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b/>
          <w:b/>
          <w:bCs/>
          <w:sz w:val="28"/>
          <w:szCs w:val="24"/>
        </w:rPr>
      </w:pPr>
      <w:r>
        <w:rPr>
          <w:rFonts w:ascii="Times New Roman" w:hAnsi="Times New Roman"/>
          <w:b/>
          <w:bCs/>
          <w:sz w:val="28"/>
          <w:szCs w:val="24"/>
        </w:rPr>
      </w:r>
    </w:p>
    <w:p>
      <w:pPr>
        <w:pStyle w:val="Normal"/>
        <w:keepNext/>
        <w:numPr>
          <w:ilvl w:val="0"/>
          <w:numId w:val="0"/>
        </w:numPr>
        <w:spacing w:lineRule="auto" w:line="240" w:before="0" w:after="0"/>
        <w:jc w:val="center"/>
        <w:outlineLvl w:val="1"/>
        <w:rPr>
          <w:rFonts w:ascii="Times New Roman" w:hAnsi="Times New Roman"/>
          <w:b/>
          <w:b/>
          <w:bCs/>
          <w:sz w:val="28"/>
          <w:szCs w:val="24"/>
        </w:rPr>
      </w:pPr>
      <w:r>
        <w:rPr>
          <w:rFonts w:ascii="Times New Roman" w:hAnsi="Times New Roman"/>
          <w:b/>
          <w:bCs/>
          <w:sz w:val="28"/>
          <w:szCs w:val="24"/>
        </w:rPr>
      </w:r>
    </w:p>
    <w:p>
      <w:pPr>
        <w:pStyle w:val="Normal"/>
        <w:keepNext/>
        <w:numPr>
          <w:ilvl w:val="0"/>
          <w:numId w:val="0"/>
        </w:numPr>
        <w:spacing w:lineRule="auto" w:line="240" w:before="0" w:after="0"/>
        <w:jc w:val="center"/>
        <w:outlineLvl w:val="1"/>
        <w:rPr/>
      </w:pPr>
      <w:r>
        <w:rPr>
          <w:rFonts w:ascii="Times New Roman" w:hAnsi="Times New Roman"/>
          <w:b/>
          <w:bCs/>
          <w:sz w:val="28"/>
        </w:rPr>
        <w:t>Российская Федерация</w:t>
      </w:r>
    </w:p>
    <w:p>
      <w:pPr>
        <w:pStyle w:val="Normal"/>
        <w:keepNext/>
        <w:numPr>
          <w:ilvl w:val="0"/>
          <w:numId w:val="0"/>
        </w:numPr>
        <w:spacing w:lineRule="auto" w:line="240" w:before="0" w:after="0"/>
        <w:jc w:val="center"/>
        <w:outlineLvl w:val="6"/>
        <w:rPr/>
      </w:pPr>
      <w:r>
        <w:rPr>
          <w:rFonts w:ascii="Times New Roman" w:hAnsi="Times New Roman"/>
          <w:b/>
          <w:bCs/>
          <w:sz w:val="28"/>
          <w:szCs w:val="28"/>
        </w:rPr>
        <w:t xml:space="preserve">Ростовская область, </w:t>
      </w:r>
    </w:p>
    <w:p>
      <w:pPr>
        <w:pStyle w:val="Normal"/>
        <w:numPr>
          <w:ilvl w:val="0"/>
          <w:numId w:val="0"/>
        </w:numPr>
        <w:spacing w:lineRule="auto" w:line="240" w:before="0" w:after="0"/>
        <w:jc w:val="center"/>
        <w:outlineLvl w:val="6"/>
        <w:rPr/>
      </w:pPr>
      <w:r>
        <w:rPr>
          <w:rFonts w:ascii="Times New Roman" w:hAnsi="Times New Roman"/>
          <w:b/>
          <w:bCs/>
          <w:sz w:val="28"/>
          <w:szCs w:val="28"/>
        </w:rPr>
        <w:t>Тацинский район</w:t>
      </w:r>
    </w:p>
    <w:p>
      <w:pPr>
        <w:pStyle w:val="Normal"/>
        <w:spacing w:lineRule="auto" w:line="240" w:before="0" w:after="0"/>
        <w:jc w:val="center"/>
        <w:rPr/>
      </w:pPr>
      <w:r>
        <w:rPr>
          <w:rFonts w:eastAsia="Times New Roman" w:cs="Times New Roman" w:ascii="Times New Roman" w:hAnsi="Times New Roman"/>
          <w:b/>
          <w:sz w:val="20"/>
          <w:szCs w:val="28"/>
        </w:rPr>
        <w:t>МУНИЦИПАЛЬНОЕ ОБРАЗОВАНИЕ «КОВЫЛКИНСКОЕ СЕЛЬСКОЕ ПОСЕЛЕНИЕ»</w:t>
      </w:r>
    </w:p>
    <w:p>
      <w:pPr>
        <w:pStyle w:val="Normal"/>
        <w:keepNext/>
        <w:numPr>
          <w:ilvl w:val="0"/>
          <w:numId w:val="0"/>
        </w:numPr>
        <w:pBdr>
          <w:bottom w:val="single" w:sz="12" w:space="1" w:color="00000A"/>
        </w:pBdr>
        <w:spacing w:lineRule="atLeast" w:line="240" w:before="0" w:after="0"/>
        <w:ind w:firstLine="709"/>
        <w:jc w:val="center"/>
        <w:outlineLvl w:val="1"/>
        <w:rPr/>
      </w:pPr>
      <w:r>
        <w:rPr>
          <w:rFonts w:eastAsia="Times New Roman" w:cs="Times New Roman" w:ascii="Times New Roman" w:hAnsi="Times New Roman"/>
          <w:b/>
          <w:bCs/>
          <w:sz w:val="28"/>
          <w:szCs w:val="28"/>
          <w:lang w:eastAsia="en-US"/>
        </w:rPr>
        <w:t>АДМИНИСТРАЦИЯ КОВЫЛКИНСКОГО  СЕЛЬСКОГО  ПОСЕЛЕНИЯ</w:t>
      </w:r>
    </w:p>
    <w:p>
      <w:pPr>
        <w:pStyle w:val="Normal"/>
        <w:spacing w:lineRule="auto" w:line="240" w:before="0" w:after="0"/>
        <w:jc w:val="center"/>
        <w:rPr>
          <w:rStyle w:val="21"/>
          <w:rFonts w:ascii="Times New Roman" w:hAnsi="Times New Roman"/>
          <w:color w:val="000000" w:themeColor="text1"/>
        </w:rPr>
      </w:pPr>
      <w:r>
        <w:rPr>
          <w:rFonts w:ascii="Times New Roman" w:hAnsi="Times New Roman"/>
          <w:color w:val="000000" w:themeColor="text1"/>
        </w:rPr>
      </w:r>
    </w:p>
    <w:p>
      <w:pPr>
        <w:pStyle w:val="Normal"/>
        <w:jc w:val="center"/>
        <w:rPr>
          <w:rStyle w:val="21"/>
          <w:rFonts w:ascii="Times New Roman" w:hAnsi="Times New Roman"/>
          <w:color w:val="000000" w:themeColor="text1"/>
        </w:rPr>
      </w:pPr>
      <w:r>
        <w:rPr>
          <w:rStyle w:val="21"/>
          <w:rFonts w:ascii="Times New Roman" w:hAnsi="Times New Roman"/>
          <w:color w:val="000000" w:themeColor="text1"/>
        </w:rPr>
        <w:t>ПОСТАНОВЛЕНИЕ</w:t>
      </w:r>
    </w:p>
    <w:p>
      <w:pPr>
        <w:pStyle w:val="Normal"/>
        <w:spacing w:lineRule="auto" w:line="240" w:before="0" w:after="0"/>
        <w:jc w:val="center"/>
        <w:rPr/>
      </w:pPr>
      <w:r>
        <w:rPr>
          <w:rStyle w:val="Style10"/>
          <w:b/>
          <w:sz w:val="28"/>
          <w:szCs w:val="28"/>
        </w:rPr>
        <w:t>07.11.2022 год</w:t>
      </w:r>
      <w:r>
        <w:rPr>
          <w:rStyle w:val="Style10"/>
          <w:b/>
          <w:bCs/>
          <w:sz w:val="28"/>
          <w:szCs w:val="28"/>
        </w:rPr>
        <w:t xml:space="preserve">  </w:t>
      </w:r>
      <w:r>
        <w:rPr>
          <w:rStyle w:val="Style10"/>
          <w:b/>
          <w:sz w:val="28"/>
          <w:szCs w:val="28"/>
        </w:rPr>
        <w:tab/>
        <w:t xml:space="preserve">                                </w:t>
      </w:r>
      <w:r>
        <w:rPr>
          <w:rStyle w:val="21"/>
          <w:rFonts w:ascii="Times New Roman" w:hAnsi="Times New Roman"/>
          <w:bCs w:val="false"/>
          <w:sz w:val="28"/>
          <w:szCs w:val="28"/>
        </w:rPr>
        <w:t>№</w:t>
      </w:r>
      <w:r>
        <w:rPr>
          <w:rStyle w:val="21"/>
          <w:rFonts w:ascii="Times New Roman" w:hAnsi="Times New Roman"/>
          <w:b/>
          <w:bCs/>
          <w:sz w:val="28"/>
          <w:szCs w:val="28"/>
        </w:rPr>
        <w:t>96</w:t>
      </w:r>
      <w:r>
        <w:rPr>
          <w:rStyle w:val="Style10"/>
          <w:b/>
          <w:sz w:val="28"/>
          <w:szCs w:val="28"/>
        </w:rPr>
        <w:t xml:space="preserve">                                </w:t>
      </w:r>
      <w:r>
        <w:rPr>
          <w:rFonts w:ascii="Times New Roman" w:hAnsi="Times New Roman"/>
          <w:b/>
          <w:sz w:val="28"/>
          <w:szCs w:val="28"/>
        </w:rPr>
        <w:t>х. Ковылкин</w:t>
      </w:r>
      <w:r>
        <w:rPr>
          <w:rStyle w:val="Style10"/>
          <w:b/>
          <w:sz w:val="28"/>
          <w:szCs w:val="28"/>
        </w:rPr>
        <w:t xml:space="preserve">  </w:t>
      </w:r>
    </w:p>
    <w:p>
      <w:pPr>
        <w:pStyle w:val="Normal"/>
        <w:suppressAutoHyphens w:val="true"/>
        <w:spacing w:lineRule="auto" w:line="240" w:before="0" w:after="0"/>
        <w:rPr>
          <w:rFonts w:ascii="Times New Roman" w:hAnsi="Times New Roman"/>
          <w:b/>
          <w:b/>
          <w:bCs/>
          <w:color w:val="000000"/>
          <w:sz w:val="28"/>
          <w:szCs w:val="28"/>
          <w:lang w:eastAsia="ar-SA"/>
        </w:rPr>
      </w:pPr>
      <w:r>
        <w:rPr>
          <w:rFonts w:ascii="Times New Roman" w:hAnsi="Times New Roman"/>
          <w:b/>
          <w:bCs/>
          <w:color w:val="000000"/>
          <w:sz w:val="28"/>
          <w:szCs w:val="28"/>
          <w:lang w:eastAsia="ar-SA"/>
        </w:rPr>
      </w:r>
    </w:p>
    <w:p>
      <w:pPr>
        <w:pStyle w:val="Normal"/>
        <w:tabs>
          <w:tab w:val="left" w:pos="5103" w:leader="none"/>
        </w:tabs>
        <w:suppressAutoHyphens w:val="true"/>
        <w:spacing w:lineRule="auto" w:line="240" w:before="0" w:after="0"/>
        <w:ind w:right="3968" w:hanging="0"/>
        <w:jc w:val="both"/>
        <w:rPr>
          <w:rFonts w:ascii="Times New Roman" w:hAnsi="Times New Roman"/>
          <w:bCs/>
          <w:sz w:val="28"/>
          <w:lang w:eastAsia="ar-SA"/>
        </w:rPr>
      </w:pPr>
      <w:r>
        <w:rPr>
          <w:rFonts w:ascii="Times New Roman" w:hAnsi="Times New Roman"/>
          <w:bCs/>
          <w:sz w:val="28"/>
          <w:lang w:eastAsia="ar-SA"/>
        </w:rPr>
        <w:t xml:space="preserve">Об утверждении административного регламента предоставления муниципальной услуги </w:t>
      </w:r>
      <w:bookmarkStart w:id="0" w:name="_Hlk107307530"/>
      <w:bookmarkStart w:id="1" w:name="_Hlk99367791"/>
      <w:bookmarkStart w:id="2" w:name="_Hlk102037336"/>
      <w:r>
        <w:rPr>
          <w:rFonts w:ascii="Times New Roman" w:hAnsi="Times New Roman"/>
          <w:bCs/>
          <w:sz w:val="28"/>
          <w:lang w:eastAsia="ar-SA"/>
        </w:rPr>
        <w:t>«</w:t>
      </w:r>
      <w:bookmarkStart w:id="3" w:name="__DdeLink__2064_2694349210"/>
      <w:r>
        <w:rPr>
          <w:rFonts w:ascii="Times New Roman" w:hAnsi="Times New Roman"/>
          <w:bCs/>
          <w:sz w:val="28"/>
          <w:lang w:eastAsia="ar-SA"/>
        </w:rPr>
        <w:t>Заключение дополнительных соглашений к договору аренды муниципального имущества (за исключением земельных участков</w:t>
      </w:r>
      <w:bookmarkEnd w:id="3"/>
      <w:r>
        <w:rPr>
          <w:rFonts w:ascii="Times New Roman" w:hAnsi="Times New Roman"/>
          <w:bCs/>
          <w:sz w:val="28"/>
          <w:lang w:eastAsia="ar-SA"/>
        </w:rPr>
        <w:t>)</w:t>
      </w:r>
      <w:bookmarkEnd w:id="0"/>
      <w:bookmarkEnd w:id="1"/>
      <w:bookmarkEnd w:id="2"/>
      <w:r>
        <w:rPr>
          <w:rFonts w:ascii="Times New Roman" w:hAnsi="Times New Roman"/>
          <w:bCs/>
          <w:sz w:val="28"/>
          <w:lang w:eastAsia="ar-SA"/>
        </w:rPr>
        <w:t>»</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120"/>
        <w:jc w:val="both"/>
        <w:rPr>
          <w:rFonts w:ascii="Times New Roman" w:hAnsi="Times New Roman"/>
          <w:sz w:val="28"/>
          <w:szCs w:val="28"/>
        </w:rPr>
      </w:pPr>
      <w:r>
        <w:rPr>
          <w:rFonts w:ascii="Times New Roman" w:hAnsi="Times New Roman"/>
          <w:sz w:val="28"/>
          <w:szCs w:val="28"/>
          <w:lang w:eastAsia="ar-SA"/>
        </w:rPr>
        <w:tab/>
      </w:r>
      <w:r>
        <w:rPr>
          <w:rFonts w:cs="Arial" w:ascii="Times New Roman" w:hAnsi="Times New Roman"/>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w:t>
      </w:r>
      <w:bookmarkStart w:id="4" w:name="_Hlk107308157"/>
      <w:r>
        <w:rPr>
          <w:rFonts w:ascii="Times New Roman" w:hAnsi="Times New Roman"/>
          <w:sz w:val="28"/>
          <w:szCs w:val="28"/>
        </w:rPr>
        <w:t xml:space="preserve">муниципального образования </w:t>
      </w:r>
      <w:bookmarkStart w:id="5" w:name="_Hlk94089191"/>
      <w:bookmarkStart w:id="6" w:name="_Hlk94090791"/>
      <w:bookmarkEnd w:id="4"/>
      <w:bookmarkEnd w:id="5"/>
      <w:bookmarkEnd w:id="6"/>
      <w:r>
        <w:rPr>
          <w:rFonts w:ascii="Times New Roman" w:hAnsi="Times New Roman"/>
          <w:sz w:val="28"/>
          <w:szCs w:val="28"/>
        </w:rPr>
        <w:t>«Ковылкинское сельское поселение»,</w:t>
      </w:r>
    </w:p>
    <w:p>
      <w:pPr>
        <w:pStyle w:val="Normal"/>
        <w:suppressAutoHyphens w:val="true"/>
        <w:spacing w:lineRule="auto" w:line="240" w:before="0" w:after="120"/>
        <w:jc w:val="center"/>
        <w:rPr>
          <w:rFonts w:ascii="Times New Roman" w:hAnsi="Times New Roman" w:cs="Arial"/>
          <w:b/>
          <w:b/>
          <w:bCs/>
          <w:sz w:val="28"/>
          <w:szCs w:val="28"/>
          <w:lang w:eastAsia="ar-SA"/>
        </w:rPr>
      </w:pPr>
      <w:r>
        <w:rPr>
          <w:rFonts w:ascii="Times New Roman" w:hAnsi="Times New Roman"/>
          <w:b/>
          <w:bCs/>
          <w:sz w:val="28"/>
          <w:szCs w:val="28"/>
        </w:rPr>
        <w:t>ПОСТАНОВЛЯЮ:</w:t>
      </w:r>
    </w:p>
    <w:p>
      <w:pPr>
        <w:pStyle w:val="Normal"/>
        <w:widowControl w:val="false"/>
        <w:tabs>
          <w:tab w:val="left" w:pos="298" w:leader="none"/>
        </w:tabs>
        <w:spacing w:lineRule="auto" w:line="240" w:before="0" w:after="0"/>
        <w:ind w:left="20" w:right="20" w:firstLine="520"/>
        <w:jc w:val="both"/>
        <w:rPr>
          <w:rStyle w:val="Style14"/>
          <w:rFonts w:ascii="Times New Roman" w:hAnsi="Times New Roman"/>
          <w:color w:val="000000"/>
          <w:sz w:val="28"/>
          <w:szCs w:val="28"/>
        </w:rPr>
      </w:pPr>
      <w:r>
        <w:rPr>
          <w:rStyle w:val="Style14"/>
          <w:rFonts w:ascii="Times New Roman" w:hAnsi="Times New Roman"/>
          <w:color w:val="000000"/>
          <w:sz w:val="28"/>
          <w:szCs w:val="28"/>
        </w:rPr>
        <w:t>1. Утвердить прилагаемый Административный регламент предоставления муниципальной услуги "</w:t>
      </w:r>
      <w:bookmarkStart w:id="7" w:name="_Hlk94093005"/>
      <w:r>
        <w:rPr>
          <w:rFonts w:ascii="Times New Roman" w:hAnsi="Times New Roman"/>
          <w:bCs/>
          <w:color w:val="000000"/>
          <w:sz w:val="28"/>
          <w:szCs w:val="28"/>
        </w:rPr>
        <w:t>Заключение дополнительных соглашений к договору аренды муниципального имущества (за исключением земельных участков)</w:t>
      </w:r>
      <w:bookmarkEnd w:id="7"/>
      <w:r>
        <w:rPr>
          <w:rStyle w:val="Style14"/>
          <w:rFonts w:ascii="Times New Roman" w:hAnsi="Times New Roman"/>
          <w:color w:val="000000"/>
          <w:sz w:val="28"/>
          <w:szCs w:val="28"/>
        </w:rPr>
        <w:t>".</w:t>
      </w:r>
    </w:p>
    <w:p>
      <w:pPr>
        <w:pStyle w:val="Normal"/>
        <w:widowControl w:val="false"/>
        <w:tabs>
          <w:tab w:val="left" w:pos="298" w:leader="none"/>
        </w:tabs>
        <w:spacing w:lineRule="auto" w:line="240" w:before="0" w:after="0"/>
        <w:ind w:left="20" w:right="20" w:firstLine="520"/>
        <w:jc w:val="both"/>
        <w:rPr>
          <w:rFonts w:ascii="Times New Roman" w:hAnsi="Times New Roman"/>
          <w:sz w:val="28"/>
          <w:szCs w:val="28"/>
          <w:highlight w:val="white"/>
        </w:rPr>
      </w:pPr>
      <w:r>
        <w:rPr>
          <w:rFonts w:ascii="Times New Roman" w:hAnsi="Times New Roman"/>
          <w:sz w:val="28"/>
          <w:szCs w:val="28"/>
          <w:shd w:fill="FFFFFF" w:val="clear"/>
        </w:rPr>
        <w:t>2. Признать утратившим силу постановление Администрации Ковылкинского сельского поселения:</w:t>
      </w:r>
    </w:p>
    <w:p>
      <w:pPr>
        <w:pStyle w:val="Normal"/>
        <w:widowControl w:val="false"/>
        <w:tabs>
          <w:tab w:val="left" w:pos="298" w:leader="none"/>
        </w:tabs>
        <w:spacing w:lineRule="auto" w:line="240" w:before="0" w:after="0"/>
        <w:ind w:left="20" w:right="20" w:firstLine="520"/>
        <w:jc w:val="both"/>
        <w:rPr/>
      </w:pPr>
      <w:r>
        <w:rPr>
          <w:rFonts w:ascii="Times New Roman" w:hAnsi="Times New Roman"/>
          <w:sz w:val="28"/>
          <w:szCs w:val="28"/>
          <w:shd w:fill="FFFFFF" w:val="clear"/>
        </w:rPr>
        <w:t xml:space="preserve">- от </w:t>
      </w:r>
      <w:hyperlink r:id="rId2">
        <w:r>
          <w:rPr>
            <w:rStyle w:val="Style13"/>
            <w:rFonts w:ascii="Times New Roman" w:hAnsi="Times New Roman"/>
            <w:color w:val="00000A"/>
            <w:sz w:val="28"/>
            <w:szCs w:val="28"/>
            <w:highlight w:val="white"/>
            <w:u w:val="none"/>
          </w:rPr>
          <w:t>02.12.2015г. №</w:t>
        </w:r>
      </w:hyperlink>
      <w:r>
        <w:rPr>
          <w:rFonts w:ascii="Times New Roman" w:hAnsi="Times New Roman"/>
          <w:color w:val="00000A"/>
          <w:sz w:val="28"/>
          <w:szCs w:val="28"/>
          <w:highlight w:val="white"/>
          <w:u w:val="none"/>
        </w:rPr>
        <w:t>85</w:t>
      </w:r>
      <w:r>
        <w:rPr>
          <w:rFonts w:ascii="Times New Roman" w:hAnsi="Times New Roman"/>
          <w:sz w:val="28"/>
          <w:szCs w:val="28"/>
          <w:shd w:fill="FFFFFF" w:val="clear"/>
        </w:rPr>
        <w:t> «Об утверждении административного регламента предоставления муниципальной услуги «Заключение дополнительных соглашений к договорам аренды муниципального имущества (за исключением земельных участков)»</w:t>
      </w:r>
      <w:r>
        <w:rPr>
          <w:rFonts w:ascii="Times New Roman" w:hAnsi="Times New Roman"/>
          <w:sz w:val="28"/>
          <w:szCs w:val="28"/>
        </w:rPr>
        <w:br/>
      </w:r>
      <w:r>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pPr>
        <w:pStyle w:val="Normal"/>
        <w:widowControl w:val="false"/>
        <w:tabs>
          <w:tab w:val="left" w:pos="298" w:leader="none"/>
        </w:tabs>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t>4. Контроль за исполнением настоящего постановления оставляю за собой.</w:t>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t xml:space="preserve">Глава Администрации </w:t>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t>Ковылкинского</w:t>
      </w:r>
    </w:p>
    <w:p>
      <w:pPr>
        <w:pStyle w:val="Normal"/>
        <w:widowControl w:val="false"/>
        <w:overflowPunct w:val="false"/>
        <w:spacing w:lineRule="auto" w:line="240" w:before="0" w:after="0"/>
        <w:ind w:right="-1" w:hanging="0"/>
        <w:jc w:val="both"/>
        <w:rPr/>
      </w:pPr>
      <w:r>
        <w:rPr>
          <w:rFonts w:ascii="Times New Roman" w:hAnsi="Times New Roman"/>
          <w:sz w:val="28"/>
          <w:szCs w:val="28"/>
        </w:rPr>
        <w:t xml:space="preserve">сельского поселения </w:t>
        <w:tab/>
        <w:tab/>
        <w:tab/>
        <w:t xml:space="preserve">                                   Т.В.Лачугина</w:t>
      </w:r>
      <w:r>
        <w:rPr>
          <w:rFonts w:ascii="Times New Roman" w:hAnsi="Times New Roman"/>
          <w:sz w:val="28"/>
          <w:szCs w:val="28"/>
          <w:lang w:eastAsia="ar-SA"/>
        </w:rPr>
        <w:tab/>
      </w:r>
    </w:p>
    <w:p>
      <w:pPr>
        <w:pStyle w:val="Normal"/>
        <w:widowControl w:val="false"/>
        <w:overflowPunct w:val="false"/>
        <w:spacing w:lineRule="auto" w:line="240" w:before="0" w:after="0"/>
        <w:ind w:right="-1" w:hanging="0"/>
        <w:jc w:val="both"/>
        <w:rPr>
          <w:rFonts w:ascii="Times New Roman" w:hAnsi="Times New Roman"/>
          <w:b/>
          <w:b/>
          <w:bCs/>
          <w:sz w:val="27"/>
          <w:szCs w:val="27"/>
        </w:rPr>
      </w:pPr>
      <w:r>
        <w:rPr>
          <w:rFonts w:ascii="Times New Roman" w:hAnsi="Times New Roman"/>
          <w:b/>
          <w:bCs/>
          <w:sz w:val="27"/>
          <w:szCs w:val="27"/>
        </w:rPr>
      </w:r>
    </w:p>
    <w:p>
      <w:pPr>
        <w:pStyle w:val="Normal"/>
        <w:widowControl w:val="false"/>
        <w:overflowPunct w:val="false"/>
        <w:spacing w:lineRule="auto" w:line="240" w:before="0" w:after="0"/>
        <w:ind w:right="-1" w:hanging="0"/>
        <w:jc w:val="both"/>
        <w:rPr>
          <w:rFonts w:ascii="Times New Roman" w:hAnsi="Times New Roman"/>
          <w:b/>
          <w:b/>
          <w:bCs/>
          <w:sz w:val="27"/>
          <w:szCs w:val="27"/>
        </w:rPr>
      </w:pPr>
      <w:r>
        <w:rPr>
          <w:rFonts w:ascii="Times New Roman" w:hAnsi="Times New Roman"/>
          <w:b/>
          <w:bCs/>
          <w:sz w:val="27"/>
          <w:szCs w:val="27"/>
        </w:rPr>
      </w:r>
    </w:p>
    <w:p>
      <w:pPr>
        <w:pStyle w:val="Normal"/>
        <w:widowControl w:val="false"/>
        <w:overflowPunct w:val="false"/>
        <w:spacing w:lineRule="auto" w:line="240" w:before="0" w:after="0"/>
        <w:ind w:right="-1" w:hanging="0"/>
        <w:jc w:val="both"/>
        <w:rPr>
          <w:rFonts w:ascii="Times New Roman" w:hAnsi="Times New Roman"/>
          <w:b/>
          <w:b/>
          <w:bCs/>
          <w:sz w:val="27"/>
          <w:szCs w:val="27"/>
        </w:rPr>
      </w:pPr>
      <w:r>
        <w:rPr>
          <w:rFonts w:ascii="Times New Roman" w:hAnsi="Times New Roman"/>
          <w:b/>
          <w:bCs/>
          <w:sz w:val="27"/>
          <w:szCs w:val="27"/>
        </w:rPr>
      </w:r>
    </w:p>
    <w:p>
      <w:pPr>
        <w:pStyle w:val="Normal"/>
        <w:widowControl w:val="false"/>
        <w:overflowPunct w:val="false"/>
        <w:spacing w:lineRule="auto" w:line="240" w:before="0" w:after="0"/>
        <w:ind w:right="-1" w:hanging="0"/>
        <w:jc w:val="both"/>
        <w:rPr>
          <w:rFonts w:ascii="Times New Roman" w:hAnsi="Times New Roman"/>
          <w:b/>
          <w:b/>
          <w:bCs/>
          <w:sz w:val="27"/>
          <w:szCs w:val="27"/>
        </w:rPr>
      </w:pPr>
      <w:r>
        <w:rPr>
          <w:rFonts w:ascii="Times New Roman" w:hAnsi="Times New Roman"/>
          <w:b/>
          <w:bCs/>
          <w:sz w:val="27"/>
          <w:szCs w:val="27"/>
        </w:rPr>
      </w:r>
    </w:p>
    <w:p>
      <w:pPr>
        <w:pStyle w:val="Normal"/>
        <w:widowControl w:val="false"/>
        <w:overflowPunct w:val="false"/>
        <w:spacing w:lineRule="auto" w:line="240" w:before="0" w:after="0"/>
        <w:ind w:right="-1" w:hanging="0"/>
        <w:jc w:val="both"/>
        <w:rPr>
          <w:rFonts w:ascii="Times New Roman" w:hAnsi="Times New Roman"/>
          <w:b/>
          <w:b/>
          <w:bCs/>
          <w:sz w:val="27"/>
          <w:szCs w:val="27"/>
        </w:rPr>
      </w:pPr>
      <w:r>
        <w:rPr>
          <w:rFonts w:ascii="Times New Roman" w:hAnsi="Times New Roman"/>
          <w:b/>
          <w:bCs/>
          <w:sz w:val="27"/>
          <w:szCs w:val="27"/>
        </w:rPr>
      </w:r>
    </w:p>
    <w:p>
      <w:pPr>
        <w:pStyle w:val="Normal"/>
        <w:widowControl w:val="false"/>
        <w:overflowPunct w:val="false"/>
        <w:spacing w:lineRule="auto" w:line="240" w:before="0" w:after="0"/>
        <w:ind w:right="-1" w:hanging="0"/>
        <w:jc w:val="both"/>
        <w:rPr>
          <w:rFonts w:ascii="Times New Roman" w:hAnsi="Times New Roman"/>
          <w:b/>
          <w:b/>
          <w:bCs/>
          <w:sz w:val="27"/>
          <w:szCs w:val="27"/>
        </w:rPr>
      </w:pPr>
      <w:r>
        <w:rPr>
          <w:rFonts w:ascii="Times New Roman" w:hAnsi="Times New Roman"/>
          <w:b/>
          <w:bCs/>
          <w:sz w:val="27"/>
          <w:szCs w:val="27"/>
        </w:rPr>
      </w:r>
    </w:p>
    <w:p>
      <w:pPr>
        <w:pStyle w:val="Normal"/>
        <w:widowControl w:val="false"/>
        <w:overflowPunct w:val="false"/>
        <w:spacing w:lineRule="auto" w:line="240" w:before="0" w:after="0"/>
        <w:ind w:right="-1" w:hanging="0"/>
        <w:jc w:val="both"/>
        <w:rPr>
          <w:rFonts w:ascii="Times New Roman" w:hAnsi="Times New Roman"/>
          <w:b/>
          <w:b/>
          <w:bCs/>
          <w:sz w:val="27"/>
          <w:szCs w:val="27"/>
        </w:rPr>
      </w:pPr>
      <w:r>
        <w:rPr>
          <w:rFonts w:ascii="Times New Roman" w:hAnsi="Times New Roman"/>
          <w:b/>
          <w:bCs/>
          <w:sz w:val="27"/>
          <w:szCs w:val="27"/>
        </w:rPr>
      </w:r>
    </w:p>
    <w:p>
      <w:pPr>
        <w:pStyle w:val="Normal"/>
        <w:widowControl w:val="false"/>
        <w:overflowPunct w:val="false"/>
        <w:spacing w:lineRule="auto" w:line="240" w:before="0" w:after="0"/>
        <w:ind w:right="-1" w:hanging="0"/>
        <w:jc w:val="both"/>
        <w:rPr>
          <w:rFonts w:ascii="Times New Roman" w:hAnsi="Times New Roman"/>
          <w:b/>
          <w:b/>
          <w:bCs/>
          <w:sz w:val="27"/>
          <w:szCs w:val="27"/>
        </w:rPr>
      </w:pPr>
      <w:r>
        <w:rPr>
          <w:rFonts w:ascii="Times New Roman" w:hAnsi="Times New Roman"/>
          <w:b/>
          <w:bCs/>
          <w:sz w:val="27"/>
          <w:szCs w:val="27"/>
        </w:rPr>
      </w:r>
    </w:p>
    <w:tbl>
      <w:tblPr>
        <w:tblW w:w="4705" w:type="dxa"/>
        <w:jc w:val="left"/>
        <w:tblInd w:w="5149" w:type="dxa"/>
        <w:tblBorders/>
        <w:tblCellMar>
          <w:top w:w="0" w:type="dxa"/>
          <w:left w:w="108" w:type="dxa"/>
          <w:bottom w:w="0" w:type="dxa"/>
          <w:right w:w="108" w:type="dxa"/>
        </w:tblCellMar>
        <w:tblLook w:firstRow="1" w:noVBand="0" w:lastRow="1" w:firstColumn="1" w:lastColumn="1" w:noHBand="0" w:val="01e0"/>
      </w:tblPr>
      <w:tblGrid>
        <w:gridCol w:w="4705"/>
      </w:tblGrid>
      <w:tr>
        <w:trPr/>
        <w:tc>
          <w:tcPr>
            <w:tcW w:w="4705" w:type="dxa"/>
            <w:tcBorders/>
            <w:shd w:color="auto" w:fill="auto" w:val="clear"/>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t>Приложение</w:t>
            </w:r>
          </w:p>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t xml:space="preserve">к постановлению Администрации </w:t>
            </w:r>
          </w:p>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t xml:space="preserve">Ковылкинского  сельского поселения </w:t>
            </w:r>
          </w:p>
          <w:p>
            <w:pPr>
              <w:pStyle w:val="Normal"/>
              <w:spacing w:lineRule="auto" w:line="240" w:before="0" w:after="0"/>
              <w:rPr/>
            </w:pPr>
            <w:r>
              <w:rPr>
                <w:rFonts w:ascii="Times New Roman" w:hAnsi="Times New Roman"/>
                <w:sz w:val="24"/>
                <w:szCs w:val="24"/>
                <w:lang w:eastAsia="en-US"/>
              </w:rPr>
              <w:t>от 07.11.2022г. №96</w:t>
            </w:r>
          </w:p>
        </w:tc>
      </w:tr>
    </w:tbl>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t>АДМИНИСТРАТИВНЫЙ РЕГЛАМЕНТ</w:t>
        <w:br/>
        <w:t>предоставления муниципальной услуги "</w:t>
      </w:r>
      <w:r>
        <w:rPr>
          <w:rFonts w:ascii="Times New Roman" w:hAnsi="Times New Roman"/>
          <w:bCs/>
          <w:sz w:val="28"/>
          <w:szCs w:val="28"/>
        </w:rPr>
        <w:t>Заключение дополнительных соглашений к договору аренды муниципального имущества (за исключением земельных участков)</w:t>
      </w:r>
      <w:r>
        <w:rPr>
          <w:rFonts w:ascii="Times New Roman" w:hAnsi="Times New Roman"/>
          <w:sz w:val="28"/>
          <w:szCs w:val="28"/>
        </w:rPr>
        <w:t xml:space="preserve">" </w:t>
      </w:r>
    </w:p>
    <w:p>
      <w:pPr>
        <w:pStyle w:val="Normal"/>
        <w:widowControl w:val="false"/>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jc w:val="center"/>
        <w:outlineLvl w:val="0"/>
        <w:rPr>
          <w:rFonts w:ascii="Times New Roman" w:hAnsi="Times New Roman"/>
          <w:b/>
          <w:b/>
          <w:bCs/>
          <w:sz w:val="28"/>
          <w:szCs w:val="28"/>
        </w:rPr>
      </w:pPr>
      <w:r>
        <w:rPr>
          <w:rFonts w:ascii="Times New Roman" w:hAnsi="Times New Roman"/>
          <w:b/>
          <w:bCs/>
          <w:sz w:val="28"/>
          <w:szCs w:val="28"/>
        </w:rPr>
        <w:t>I. Общие положения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Предмет регулирования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lang w:bidi="ru-RU"/>
        </w:rPr>
      </w:pPr>
      <w:bookmarkStart w:id="8" w:name="_Hlk94101541"/>
      <w:r>
        <w:rPr>
          <w:rFonts w:ascii="Times New Roman" w:hAnsi="Times New Roman"/>
          <w:sz w:val="28"/>
          <w:szCs w:val="28"/>
        </w:rPr>
        <w:t xml:space="preserve">1.1. Административный регламент </w:t>
      </w:r>
      <w:bookmarkStart w:id="9" w:name="_Hlk99377303"/>
      <w:r>
        <w:rPr>
          <w:rFonts w:ascii="Times New Roman" w:hAnsi="Times New Roman"/>
          <w:sz w:val="28"/>
          <w:szCs w:val="28"/>
        </w:rPr>
        <w:t>предоставления муниципальной услуги "</w:t>
      </w:r>
      <w:bookmarkStart w:id="10" w:name="_Hlk99368095"/>
      <w:r>
        <w:rPr>
          <w:rFonts w:ascii="Times New Roman" w:hAnsi="Times New Roman"/>
          <w:bCs/>
          <w:sz w:val="28"/>
          <w:szCs w:val="28"/>
        </w:rPr>
        <w:t>Заключение дополнительных соглашений к договору аренды муниципального имущества (за исключением земельных участков)</w:t>
      </w:r>
      <w:bookmarkEnd w:id="10"/>
      <w:r>
        <w:rPr>
          <w:rFonts w:ascii="Times New Roman" w:hAnsi="Times New Roman"/>
          <w:sz w:val="28"/>
          <w:szCs w:val="28"/>
        </w:rPr>
        <w:t>"</w:t>
      </w:r>
      <w:bookmarkEnd w:id="8"/>
      <w:bookmarkEnd w:id="9"/>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rFonts w:ascii="Times New Roman" w:hAnsi="Times New Roman"/>
          <w:bCs/>
          <w:sz w:val="28"/>
          <w:lang w:eastAsia="ar-SA"/>
        </w:rPr>
        <w:t>Заключение дополнительных соглашений к договору аренды муниципального имущества (за исключением земельных участков)</w:t>
      </w:r>
      <w:r>
        <w:rPr>
          <w:rFonts w:ascii="Times New Roman" w:hAnsi="Times New Roman"/>
          <w:bCs/>
          <w:sz w:val="28"/>
          <w:szCs w:val="28"/>
          <w:lang w:bidi="ru-RU"/>
        </w:rPr>
        <w:t>"</w:t>
      </w:r>
      <w:r>
        <w:rPr>
          <w:rFonts w:ascii="Times New Roman" w:hAnsi="Times New Roman"/>
          <w:sz w:val="28"/>
          <w:szCs w:val="28"/>
          <w:lang w:bidi="ru-RU"/>
        </w:rPr>
        <w:t xml:space="preserve"> (далее – Услуга, муниципальная услуга) Администрацией</w:t>
      </w:r>
      <w:r>
        <w:rPr>
          <w:rFonts w:ascii="Times New Roman" w:hAnsi="Times New Roman"/>
          <w:bCs/>
          <w:sz w:val="28"/>
          <w:szCs w:val="28"/>
        </w:rPr>
        <w:t xml:space="preserve"> </w:t>
      </w:r>
      <w:r>
        <w:rPr>
          <w:rFonts w:ascii="Times New Roman" w:hAnsi="Times New Roman"/>
          <w:bCs/>
          <w:sz w:val="28"/>
          <w:szCs w:val="28"/>
          <w:lang w:bidi="ru-RU"/>
        </w:rPr>
        <w:t>Ковылкинского сельского поселения</w:t>
      </w:r>
      <w:r>
        <w:rPr>
          <w:rFonts w:ascii="Times New Roman" w:hAnsi="Times New Roman"/>
          <w:sz w:val="28"/>
          <w:szCs w:val="28"/>
          <w:lang w:bidi="ru-RU"/>
        </w:rPr>
        <w:t xml:space="preserve"> (далее - Уполномоченный орган).</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Круг заявителей</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1.2. 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 муниципального имущества (за исключением земельных участков) (далее - заявитель).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w:t>
      </w:r>
      <w:r>
        <w:rPr>
          <w:rFonts w:ascii="Times New Roman" w:hAnsi="Times New Roman"/>
          <w:b w:val="false"/>
          <w:bCs w:val="false"/>
          <w:sz w:val="28"/>
          <w:szCs w:val="28"/>
          <w:lang w:bidi="ru-RU"/>
        </w:rPr>
        <w:t xml:space="preserve"> </w:t>
      </w:r>
      <w:r>
        <w:rPr>
          <w:rStyle w:val="Style13"/>
          <w:rFonts w:ascii="Times New Roman" w:hAnsi="Times New Roman"/>
          <w:b w:val="false"/>
          <w:bCs w:val="false"/>
          <w:sz w:val="28"/>
          <w:szCs w:val="28"/>
          <w:u w:val="single"/>
          <w:lang w:bidi="ru-RU"/>
        </w:rPr>
        <w:t>(</w:t>
      </w:r>
      <w:hyperlink r:id="rId3">
        <w:r>
          <w:rPr>
            <w:rStyle w:val="Style13"/>
            <w:rFonts w:ascii="Times New Roman" w:hAnsi="Times New Roman"/>
            <w:b w:val="false"/>
            <w:bCs w:val="false"/>
            <w:sz w:val="28"/>
            <w:szCs w:val="28"/>
            <w:lang w:bidi="ru-RU"/>
          </w:rPr>
          <w:t>https://kovylkinskoe-sp.ru/</w:t>
        </w:r>
      </w:hyperlink>
      <w:r>
        <w:rPr>
          <w:rStyle w:val="Style13"/>
          <w:rFonts w:ascii="Times New Roman" w:hAnsi="Times New Roman"/>
          <w:b w:val="false"/>
          <w:bCs w:val="false"/>
          <w:sz w:val="28"/>
          <w:szCs w:val="28"/>
          <w:u w:val="single"/>
          <w:lang w:bidi="ru-RU"/>
        </w:rPr>
        <w:t>)</w:t>
      </w:r>
      <w:r>
        <w:rPr>
          <w:rFonts w:ascii="Times New Roman" w:hAnsi="Times New Roman"/>
          <w:sz w:val="28"/>
          <w:szCs w:val="28"/>
          <w:lang w:bidi="ru-RU"/>
        </w:rPr>
        <w:t xml:space="preserve"> (далее - Официальные сайты);</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bookmarkStart w:id="11" w:name="_Hlk99370069"/>
      <w:r>
        <w:rPr/>
        <w:t>I</w:t>
      </w:r>
      <w:bookmarkEnd w:id="11"/>
      <w:r>
        <w:rPr/>
        <w:t xml:space="preserve">I. Стандарт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center"/>
        <w:rPr>
          <w:rFonts w:ascii="Times New Roman" w:hAnsi="Times New Roman"/>
          <w:b/>
          <w:b/>
          <w:bCs/>
          <w:sz w:val="28"/>
          <w:szCs w:val="28"/>
        </w:rPr>
      </w:pPr>
      <w:r>
        <w:rPr>
          <w:rFonts w:ascii="Times New Roman" w:hAnsi="Times New Roman"/>
          <w:b/>
          <w:bCs/>
          <w:sz w:val="28"/>
          <w:szCs w:val="28"/>
        </w:rPr>
        <w:t>Наименование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 "</w:t>
      </w:r>
      <w:bookmarkStart w:id="12" w:name="_Hlk107311549"/>
      <w:r>
        <w:rPr>
          <w:rFonts w:ascii="Times New Roman" w:hAnsi="Times New Roman"/>
          <w:bCs/>
          <w:sz w:val="28"/>
          <w:szCs w:val="28"/>
        </w:rPr>
        <w:t>Заключение дополнительных соглашений к договору аренды муниципального имущества (за исключением земельных участков)</w:t>
      </w:r>
      <w:bookmarkEnd w:id="12"/>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 Муниципальная услуга предоставляется Уполномоченным органом - Администрацией Ковылкинского сельского поселения.</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sz w:val="28"/>
          <w:szCs w:val="28"/>
        </w:rPr>
        <w:t xml:space="preserve">2.3. </w:t>
      </w:r>
      <w:r>
        <w:rPr>
          <w:rFonts w:ascii="Times New Roman" w:hAnsi="Times New Roman"/>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Федеральная налоговая служба Российской Федерации, Пенсионный фонд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2.5. Результатом предоставления Услуги является выдача (направление) заявителю проекта дополнительного соглашения </w:t>
      </w:r>
      <w:r>
        <w:rPr>
          <w:rFonts w:ascii="Times New Roman" w:hAnsi="Times New Roman"/>
          <w:bCs/>
          <w:sz w:val="28"/>
          <w:szCs w:val="28"/>
        </w:rPr>
        <w:t xml:space="preserve">к договору аренды муниципального имущества (за исключением земельных участков) </w:t>
      </w:r>
      <w:r>
        <w:rPr>
          <w:rFonts w:ascii="Times New Roman" w:hAnsi="Times New Roman"/>
          <w:sz w:val="28"/>
          <w:szCs w:val="28"/>
        </w:rPr>
        <w:t xml:space="preserve">либо выдача уведомления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2.6. Общий срок предоставления муниципальной услуги – 60 дней со дня регистрации в Уполномоченном органе заявления и прилагаемых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регистрации документов в Уполномоченном органе.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2.8. Перечень документов, обязательных к предоставлению заявителем, для получения </w:t>
      </w:r>
      <w:r>
        <w:rPr>
          <w:rFonts w:ascii="Times New Roman" w:hAnsi="Times New Roman"/>
          <w:bCs/>
          <w:sz w:val="28"/>
          <w:szCs w:val="28"/>
        </w:rPr>
        <w:t>муниципальной услуги</w:t>
      </w:r>
      <w:r>
        <w:rPr>
          <w:rFonts w:ascii="Times New Roman" w:hAnsi="Times New Roman"/>
          <w:sz w:val="28"/>
          <w:szCs w:val="28"/>
        </w:rPr>
        <w:t xml:space="preserve">: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sz w:val="28"/>
          <w:szCs w:val="28"/>
        </w:rPr>
        <w:t xml:space="preserve">1) </w:t>
      </w:r>
      <w:r>
        <w:rPr>
          <w:rFonts w:ascii="Times New Roman" w:hAnsi="Times New Roman"/>
          <w:iCs/>
          <w:sz w:val="28"/>
          <w:szCs w:val="28"/>
        </w:rPr>
        <w:t>заявление, примерная форма которого приведена в приложении к настоящему административному регламенту.</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В заявлении указывается: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фамилия, имя и отчество (при наличии), место жительства заявителя, реквизиты документа, удостоверяющего личность заявителя (для гражданина);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наименование и место нахождения заявителя (для юридического лица, индивидуального предпринимателя), а также государственный регистрационный номер записи о государственной регистрации юридического лица (индивидуального предпринимателя) в едином государственном реестре юридических лиц (индивидуальных предпринимателей), идентификационный номер налогоплательщика, за исключением случаев, если заявителем является иностранное юридическое лицо;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почтовый адрес и (или) адрес электронной почты для связи с заявителем;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реквизиты договора аренды муниципального имущества (за исключением земельных участков);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краткое содержание (предмет, причины, обоснование) внесения изменений в договор аренды муниципального имущества (за исключением земельных участков).</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2) документ, удостоверяющий личность заявителя или представителя заявителя: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 временное удостоверение личности (для граждан Российской Федерации);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 разрешение на временное проживание (для лиц без гражданства);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 вид на жительство (для лиц без гражданства);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 удостоверение беженца в Российской Федерации (для беженцев);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 свидетельство о рассмотрении ходатайства о признании беженцем на территории Российской Федерации (для беженцев);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 свидетельство о предоставлении временного убежища на территории Российской Федерации.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Для представителей физического лица: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доверенность, оформленная в установленном законом порядке, на представление интересов заявителя;</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 акт органа опеки и попечительства о назначении опекуна или попечителя.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Для представителей юридического лица, индивидуального предпринимателя: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 доверенность, оформленная в установленном законом порядке, на представление интересов заявителя;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4) документы – основания для внесения изменения в договор аренды муниципального имущества (за исключением земельных участков):</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документ (сведения), подтверждающие смену фамилии, имени или отчества (при изменении фамилии, имени или отчества физического лица):</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сведения о государственной регистрации заключения брака;</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сведения о государственной регистрации расторжения брака;</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сведения о государственной регистрации перемены имени;</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свидетельство о государственной регистрации брака, выданное компетентными органами иностранного государства и их нотариально удостоверенный перевод;</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выписка из ЕРГИП (при изменении фамилии, имени или отчества индивидуального предпринимателя);</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выписка из ЕГРЮЛ (при изменении наименования или организационно-правовой формы юридического лица);</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 свидетельство о праве на наследство по закону либо свидетельство о праве на наследство по завещанию.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2.9. Заявления и прилагаемые документы, указанные в пункте 2.8 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сведения о государственной регистрации рождения;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сведения об опекунах и попечителях;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сведения о государственной регистрации заключения брака;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сведения о государственной регистрации расторжения брака;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сведения о государственной регистрации перемены имени;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выписка из ЕГРИП (для индивидуальных предпринимателей), выписка из ЕГРЮЛ (для юридических лиц).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2.15. При предоставлении муниципальной услуги запрещается требовать от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
        <w:r>
          <w:rPr>
            <w:rStyle w:val="Style13"/>
            <w:rFonts w:ascii="Times New Roman" w:hAnsi="Times New Roman"/>
            <w:color w:val="00000A"/>
            <w:sz w:val="28"/>
            <w:szCs w:val="28"/>
            <w:u w:val="none"/>
          </w:rPr>
          <w:t>частью 1 статьи 1</w:t>
        </w:r>
      </w:hyperlink>
      <w:r>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5">
        <w:r>
          <w:rPr>
            <w:rStyle w:val="Style13"/>
            <w:rFonts w:ascii="Times New Roman" w:hAnsi="Times New Roman"/>
            <w:color w:val="00000A"/>
            <w:sz w:val="28"/>
            <w:szCs w:val="28"/>
            <w:u w:val="none"/>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6">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7">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2.16. Основаниями для отказа в приеме к рассмотрению документов, необходимых для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неполное заполнение полей в форме заявления, в том числе в интерактивной форме заявления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w:t>
      </w:r>
      <w:r>
        <w:rPr>
          <w:rFonts w:ascii="Times New Roman" w:hAnsi="Times New Roman"/>
          <w:sz w:val="28"/>
          <w:szCs w:val="28"/>
        </w:rPr>
        <w:t>редставление неполного комплекта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противоречивых сведений в заявлении и приложенных к нему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2.19. Основания для приостановления предоставления муниципальной услуги отсутствуют.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2.20. Основаниями для отказа в предоставлении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заявитель не соответствует условиям, указанным в пункте 1.2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представление документов, не соответствующих перечню, указанному в пункте 2.8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предоставление заявителем неполных и (или) заведомо недостоверных сведений;</w:t>
      </w:r>
    </w:p>
    <w:p>
      <w:pPr>
        <w:pStyle w:val="Normal"/>
        <w:widowControl w:val="false"/>
        <w:spacing w:lineRule="auto" w:line="240" w:before="0" w:after="0"/>
        <w:ind w:firstLine="567"/>
        <w:jc w:val="both"/>
        <w:rPr/>
      </w:pPr>
      <w:r>
        <w:rPr>
          <w:rFonts w:ascii="Times New Roman" w:hAnsi="Times New Roman"/>
          <w:sz w:val="28"/>
          <w:szCs w:val="28"/>
        </w:rPr>
        <w:t>- установленный запрет на внесение изменений в договор аренды муниципального имущества (за исключением земельных участков), заключенный по результатам торгов (</w:t>
      </w:r>
      <w:hyperlink r:id="rId8">
        <w:r>
          <w:rPr>
            <w:rStyle w:val="Style13"/>
            <w:rFonts w:ascii="Times New Roman" w:hAnsi="Times New Roman"/>
            <w:color w:val="000000" w:themeColor="text1"/>
            <w:sz w:val="28"/>
            <w:szCs w:val="28"/>
            <w:u w:val="none"/>
          </w:rPr>
          <w:t>часть 16 пункта 40 раздела 7</w:t>
        </w:r>
      </w:hyperlink>
      <w:r>
        <w:rPr>
          <w:rFonts w:ascii="Times New Roman" w:hAnsi="Times New Roman"/>
          <w:color w:val="000000" w:themeColor="text1"/>
          <w:sz w:val="28"/>
          <w:szCs w:val="28"/>
        </w:rPr>
        <w:t xml:space="preserve"> и </w:t>
      </w:r>
      <w:hyperlink r:id="rId9">
        <w:r>
          <w:rPr>
            <w:rStyle w:val="Style13"/>
            <w:rFonts w:ascii="Times New Roman" w:hAnsi="Times New Roman"/>
            <w:color w:val="000000" w:themeColor="text1"/>
            <w:sz w:val="28"/>
            <w:szCs w:val="28"/>
            <w:u w:val="none"/>
          </w:rPr>
          <w:t>часть 16 пункта 114 раздела 17</w:t>
        </w:r>
      </w:hyperlink>
      <w:r>
        <w:rPr>
          <w:rFonts w:ascii="Times New Roman" w:hAnsi="Times New Roman"/>
          <w:sz w:val="28"/>
          <w:szCs w:val="28"/>
        </w:rPr>
        <w:t xml:space="preserve"> Приказа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pPr>
        <w:pStyle w:val="1"/>
        <w:rPr/>
      </w:pPr>
      <w:r>
        <w:rPr/>
      </w:r>
    </w:p>
    <w:p>
      <w:pPr>
        <w:pStyle w:val="1"/>
        <w:rPr/>
      </w:pPr>
      <w: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2.22. Предоставление 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2.23. За предоставление услуг, необходимых и обязательных для предоставления муниципальной услуги не предусмотрена плата.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наименование;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 приема;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телефонов для справок.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туалетными комнатами для посетителей.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кабинета и наименования отдела;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графика приема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r>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w:t>
      </w:r>
    </w:p>
    <w:p>
      <w:pPr>
        <w:pStyle w:val="1"/>
        <w:rPr/>
      </w:pPr>
      <w:r>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выдача (направление) заявителю результата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pPr>
        <w:pStyle w:val="Normal"/>
        <w:widowControl w:val="false"/>
        <w:spacing w:lineRule="auto" w:line="240" w:before="0" w:after="0"/>
        <w:ind w:firstLine="567"/>
        <w:jc w:val="both"/>
        <w:rPr/>
      </w:pPr>
      <w:r>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0">
        <w:r>
          <w:rPr>
            <w:rStyle w:val="Style13"/>
            <w:rFonts w:ascii="Times New Roman" w:hAnsi="Times New Roman"/>
            <w:color w:val="00000A"/>
            <w:sz w:val="28"/>
            <w:szCs w:val="28"/>
            <w:u w:val="none"/>
          </w:rPr>
          <w:t>статье 11</w:t>
        </w:r>
      </w:hyperlink>
      <w:r>
        <w:rPr>
          <w:rFonts w:ascii="Times New Roman" w:hAnsi="Times New Roman"/>
          <w:sz w:val="28"/>
          <w:szCs w:val="28"/>
        </w:rPr>
        <w:t xml:space="preserve"> Федерального закона от 06.04.2011 № 63-ФЗ.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 личном приеме - не более 15 (пятнадцати) минут.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 поступлении заявления и прилагаемых документов по почте, через многофункциональный центр, в электронном виде - 1 (один) рабочий день, следующий за днем получения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3" w:name="_Hlk102041466"/>
      <w:r>
        <w:rPr>
          <w:rFonts w:ascii="Times New Roman" w:hAnsi="Times New Roman"/>
          <w:sz w:val="28"/>
          <w:szCs w:val="28"/>
        </w:rPr>
        <w:t>Уполномоченного органа</w:t>
      </w:r>
      <w:bookmarkEnd w:id="13"/>
      <w:r>
        <w:rPr>
          <w:rFonts w:ascii="Times New Roman" w:hAnsi="Times New Roman"/>
          <w:sz w:val="28"/>
          <w:szCs w:val="28"/>
        </w:rPr>
        <w:t>, ответственный за предоставление услуги, осуществляет направление межведомственных запросов.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- 5 рабочих дней.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pPr>
        <w:pStyle w:val="Normal"/>
        <w:widowControl w:val="false"/>
        <w:spacing w:lineRule="auto" w:line="240" w:before="0" w:after="0"/>
        <w:ind w:firstLine="567"/>
        <w:jc w:val="both"/>
        <w:rPr>
          <w:rFonts w:ascii="Times New Roman" w:hAnsi="Times New Roman"/>
          <w:sz w:val="28"/>
          <w:szCs w:val="28"/>
        </w:rPr>
      </w:pPr>
      <w:bookmarkStart w:id="14" w:name="p28"/>
      <w:bookmarkEnd w:id="14"/>
      <w:r>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bookmarkStart w:id="15" w:name="_Hlk102041734"/>
      <w:bookmarkEnd w:id="15"/>
      <w:r>
        <w:rPr>
          <w:rFonts w:ascii="Times New Roman" w:hAnsi="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решение о предоставлении муниципальной услуги либо решение об отказе в предоставлении муниципальной услуги и передает его на подпись руководителю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Решение об отказе в предоставлении муниципальной услуги должно содержать причину отказа, являющуюся основанием для принятия такого решения.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Руководитель Уполномоченного органа подписывает подготовленное решение о предоставлении муниципальной услуги либо решение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Результатом выполнения административной процедуры являются подготовленные в установленном порядке решение о предоставлении муниципальной услуги либо решение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Срок выполнения административной процедуры составляет не более 57 дней со дня регистрации заявления и прилагаемых документов в уполномоченном органе.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выполнения административной процедуры является подписанное руководителем Уполномоченного органа решение о предоставлении муниципальной услуги либо решение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Решение о предоставлении муниципальной услуги либо решение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административной процедуры составляет 3 дня.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информации о порядке и сроках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3.3. 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Ответственное должностное лицо: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8"/>
          <w:szCs w:val="28"/>
        </w:rPr>
      </w:pPr>
      <w:bookmarkStart w:id="16" w:name="_Hlk99376589"/>
      <w:bookmarkEnd w:id="16"/>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3.8. Оценка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Ковылкинского сельского поселения Тацинского района Ростовской области;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Ковылкинского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4.6</w:t>
      </w:r>
      <w:bookmarkStart w:id="17" w:name="_GoBack"/>
      <w:bookmarkEnd w:id="17"/>
      <w:r>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может обратиться с жалобой в следующих случаях:</w:t>
      </w:r>
    </w:p>
    <w:p>
      <w:pPr>
        <w:pStyle w:val="Normal"/>
        <w:widowControl w:val="false"/>
        <w:spacing w:lineRule="auto" w:line="240" w:before="0" w:after="0"/>
        <w:ind w:firstLine="567"/>
        <w:jc w:val="both"/>
        <w:rPr/>
      </w:pPr>
      <w:r>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1">
        <w:r>
          <w:rPr>
            <w:rStyle w:val="Style13"/>
            <w:rFonts w:ascii="Times New Roman" w:hAnsi="Times New Roman"/>
            <w:color w:val="00000A"/>
            <w:sz w:val="28"/>
            <w:szCs w:val="28"/>
            <w:u w:val="none"/>
          </w:rPr>
          <w:t>статье 15.1</w:t>
        </w:r>
      </w:hyperlink>
      <w:r>
        <w:rPr>
          <w:rFonts w:ascii="Times New Roman" w:hAnsi="Times New Roman"/>
          <w:sz w:val="28"/>
          <w:szCs w:val="28"/>
        </w:rPr>
        <w:t xml:space="preserve"> Федерального закона </w:t>
      </w:r>
      <w:r>
        <w:rPr>
          <w:rFonts w:ascii="Times New Roman" w:hAnsi="Times New Roman"/>
          <w:bCs/>
          <w:sz w:val="28"/>
          <w:szCs w:val="28"/>
        </w:rPr>
        <w:t>№ 210-ФЗ</w:t>
      </w:r>
      <w:r>
        <w:rPr>
          <w:rFonts w:ascii="Times New Roman" w:hAnsi="Times New Roman"/>
          <w:sz w:val="28"/>
          <w:szCs w:val="28"/>
        </w:rPr>
        <w:t>;</w:t>
      </w:r>
    </w:p>
    <w:p>
      <w:pPr>
        <w:pStyle w:val="Normal"/>
        <w:widowControl w:val="false"/>
        <w:spacing w:lineRule="auto" w:line="240" w:before="0" w:after="0"/>
        <w:ind w:firstLine="567"/>
        <w:jc w:val="both"/>
        <w:rPr/>
      </w:pPr>
      <w:r>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pPr>
        <w:pStyle w:val="Normal"/>
        <w:widowControl w:val="false"/>
        <w:spacing w:lineRule="auto" w:line="240" w:before="0" w:after="0"/>
        <w:ind w:firstLine="567"/>
        <w:jc w:val="both"/>
        <w:rPr/>
      </w:pPr>
      <w:r>
        <w:rPr>
          <w:rFonts w:ascii="Times New Roman" w:hAnsi="Times New Roman"/>
          <w:sz w:val="28"/>
          <w:szCs w:val="28"/>
        </w:rPr>
        <w:t xml:space="preserve">7) отказ уполномоченного органа, должностного лица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организаций, предусмотренных </w:t>
      </w:r>
      <w:hyperlink r:id="rId14">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w:t>
      </w:r>
      <w:r>
        <w:rPr>
          <w:rFonts w:ascii="Times New Roman" w:hAnsi="Times New Roman"/>
          <w:sz w:val="28"/>
          <w:szCs w:val="28"/>
          <w:lang w:bidi="ru-RU"/>
        </w:rPr>
        <w:t xml:space="preserve"> 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5.2. Жалоба должна содержать: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их работников;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sz w:val="28"/>
          <w:szCs w:val="28"/>
        </w:rPr>
        <w:t xml:space="preserve"> </w:t>
      </w:r>
      <w:r>
        <w:rPr>
          <w:rFonts w:ascii="Times New Roman" w:hAnsi="Times New Roman"/>
          <w:sz w:val="28"/>
          <w:szCs w:val="28"/>
        </w:rPr>
        <w:t>или муниципального служащего,</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участвующих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8"/>
          <w:szCs w:val="28"/>
          <w:lang w:bidi="ru-RU"/>
        </w:rPr>
        <w:t>многофункциональным центром</w:t>
      </w:r>
      <w:r>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Информирование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6.2. Информирование заявителя многофункциональными центрами осуществляется следующими способами: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Выдача заявителю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Normal"/>
        <w:spacing w:lineRule="auto" w:line="240" w:before="0" w:after="0"/>
        <w:ind w:left="5670" w:hanging="0"/>
        <w:rPr/>
      </w:pPr>
      <w:bookmarkStart w:id="18" w:name="_Hlk94101634"/>
      <w:bookmarkStart w:id="19" w:name="_Hlk94101634"/>
      <w:bookmarkEnd w:id="19"/>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rFonts w:ascii="Times New Roman" w:hAnsi="Times New Roman"/>
          <w:sz w:val="24"/>
          <w:szCs w:val="24"/>
        </w:rPr>
      </w:pPr>
      <w:bookmarkStart w:id="20" w:name="_Hlk98148241"/>
      <w:bookmarkStart w:id="21" w:name="_Hlk941016341"/>
      <w:bookmarkEnd w:id="21"/>
      <w:r>
        <w:rPr>
          <w:rFonts w:ascii="Times New Roman" w:hAnsi="Times New Roman"/>
          <w:sz w:val="24"/>
          <w:szCs w:val="24"/>
        </w:rPr>
        <w:t>ПРИЛОЖЕНИЕ</w:t>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t>к Административному регламенту предоставления муниципальной услуги "</w:t>
      </w:r>
      <w:r>
        <w:rPr>
          <w:rFonts w:ascii="Times New Roman" w:hAnsi="Times New Roman"/>
          <w:bCs/>
          <w:sz w:val="24"/>
          <w:szCs w:val="24"/>
        </w:rPr>
        <w:t>Заключение дополнительных соглашений к договору аренды муниципального имущества (за</w:t>
      </w:r>
      <w:r>
        <w:rPr>
          <w:rFonts w:ascii="Times New Roman" w:hAnsi="Times New Roman"/>
          <w:bCs/>
          <w:sz w:val="28"/>
          <w:szCs w:val="28"/>
        </w:rPr>
        <w:t xml:space="preserve"> </w:t>
      </w:r>
      <w:r>
        <w:rPr>
          <w:rFonts w:ascii="Times New Roman" w:hAnsi="Times New Roman"/>
          <w:bCs/>
          <w:sz w:val="24"/>
          <w:szCs w:val="24"/>
        </w:rPr>
        <w:t>исключением земельных участков)</w:t>
      </w:r>
      <w:bookmarkEnd w:id="20"/>
      <w:r>
        <w:rPr>
          <w:rFonts w:ascii="Times New Roman" w:hAnsi="Times New Roman"/>
          <w:sz w:val="24"/>
          <w:szCs w:val="24"/>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bookmarkStart w:id="22" w:name="_Toc486608800"/>
      <w:bookmarkEnd w:id="22"/>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Главе Администрации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(полное наименование органа местного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самоуправления, предоставляющего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муниципальную услугу)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t>ЗАЯВЛЕНИЕ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t>о заключении дополнительного соглашения к договору аренды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t>муниципального имущества(за исключением земельных участков)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(полное наименование юридического лица или ФИО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индивидуального предпринимателя)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Реквизиты документа, удостоверяющего личность заявителя: 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серия___________ номер ___________________, дата выдачи 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выдан 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Документ, подтверждающий государственную регистрацию 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свидетельство о государственной регистрации 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серия___________ номер ___________________, дата выдачи 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выдано 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(полное наименование налогового органа)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или  лист  записи  Единого  государственного  реестра юридических лиц, дата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выдачи________________________,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выдан 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(полное наименование налогового органа)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ОГРН (ОГРНИП) 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лице 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действующего на основании 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(доверенности, устава или др.)</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телефон (факс) заявителя 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телефон представителя заявителя 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Местонахождение заявителя (для юридического лица)_________________________.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Место жительства заявителя (для физического лица)_________________________.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Почтовый адрес и (или) адрес электронной почты заявителя 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Прошу внести изменения в договор аренды N ______ от "_____"___________ года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объекта муниципального имущества в части 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(указать подробно характер изменений)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1. Сведения об объекте муниципального имущества: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1.1. Общая площадь ______________ кв. м, в т.ч. расположенного: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на ______ этаже ____________ кв. 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полуподвале ______________ кв. 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подвале __________________ кв. 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отдельно стоящем здании (строении) ___________________ кв. 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1.2. Адрес: 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2. Обязуюсь использовать помещение под 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(указать вид деятельности в помещении)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3. Иные сведения: 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Результат  муниципальной  услуги  прошу предоставить (напротив необходимого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пункта поставить значок V):</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посредством почтового отправления;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при  личном  обращении  по  месту  сдачи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документов.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Подтверждаю  свое  согласие,  а также согласие представляемого мною лица 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обработку  персональных данных (сбор, систематизацию, накопление, хранение,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уточнение  (обновление,  изменение),  использование, распространение (в том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числе  передачу),  обезличивание,  блокирование,  уничтожение  персональных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данных,  а  также  иные  действия,  необходимые  для обработки персональных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данных  в  рамках  предоставления  муниципальной  услуги),  в  том  числе 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автоматизированном  режиме,  включая принятие решений на их основе, в целях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предоставления муниципальной услуги 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Достоверность и полноту сведений подтверждаю.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Заявитель: ____________________________________________  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заявителя (представителя заявителя)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"____"_______________20____ года</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  </w:t>
      </w:r>
    </w:p>
    <w:p>
      <w:pPr>
        <w:pStyle w:val="Normal"/>
        <w:spacing w:lineRule="auto" w:line="240" w:before="0" w:after="0"/>
        <w:jc w:val="both"/>
        <w:rPr/>
      </w:pPr>
      <w:r>
        <w:rPr>
          <w:rFonts w:ascii="Times New Roman" w:hAnsi="Times New Roman"/>
          <w:sz w:val="24"/>
          <w:szCs w:val="24"/>
        </w:rPr>
        <w:t xml:space="preserve"> </w:t>
      </w:r>
    </w:p>
    <w:sectPr>
      <w:type w:val="nextPage"/>
      <w:pgSz w:w="11906" w:h="16838"/>
      <w:pgMar w:left="1134" w:right="567" w:header="0" w:top="567" w:footer="0" w:bottom="56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alibri Light">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0"/>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uiPriority="0" w:semiHidden="0" w:unhideWhenUsed="0"/>
    <w:lsdException w:name="Subtitle" w:locked="1" w:semiHidden="0" w:unhideWhenUsed="0" w:qFormat="1"/>
    <w:lsdException w:name="Hyperlink" w:uiPriority="0"/>
    <w:lsdException w:name="Strong" w:locked="1" w:uiPriority="22" w:semiHidden="0" w:unhideWhenUsed="0" w:qFormat="1"/>
    <w:lsdException w:name="Emphasis" w:locked="1" w:uiPriority="20" w:semiHidden="0" w:unhideWhenUsed="0" w:qFormat="1"/>
    <w:lsdException w:name="Normal (Web)" w:qFormat="1"/>
    <w:lsdException w:name="Table Grid" w:locked="1"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9c3e3a"/>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1">
    <w:name w:val="Heading 1"/>
    <w:basedOn w:val="Normal"/>
    <w:link w:val="10"/>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2">
    <w:name w:val="Heading 2"/>
    <w:basedOn w:val="Normal"/>
    <w:link w:val="20"/>
    <w:qFormat/>
    <w:locked/>
    <w:rsid w:val="00237533"/>
    <w:pPr>
      <w:keepNext/>
      <w:spacing w:lineRule="auto" w:line="240" w:before="240" w:after="60"/>
      <w:outlineLvl w:val="1"/>
    </w:pPr>
    <w:rPr>
      <w:rFonts w:ascii="Cambria" w:hAnsi="Cambria" w:eastAsia="Calibri" w:cs="Cambria"/>
      <w:b/>
      <w:bCs/>
      <w:i/>
      <w:iCs/>
      <w:sz w:val="28"/>
      <w:szCs w:val="28"/>
    </w:rPr>
  </w:style>
  <w:style w:type="paragraph" w:styleId="3">
    <w:name w:val="Heading 3"/>
    <w:basedOn w:val="Normal"/>
    <w:link w:val="30"/>
    <w:uiPriority w:val="9"/>
    <w:semiHidden/>
    <w:unhideWhenUsed/>
    <w:qFormat/>
    <w:locked/>
    <w:rsid w:val="00554c5a"/>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paragraph" w:styleId="4">
    <w:name w:val="Heading 4"/>
    <w:basedOn w:val="Normal"/>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styleId="DefaultParagraphFont" w:default="1">
    <w:name w:val="Default Paragraph Font"/>
    <w:uiPriority w:val="1"/>
    <w:semiHidden/>
    <w:unhideWhenUsed/>
    <w:qFormat/>
    <w:rPr/>
  </w:style>
  <w:style w:type="character" w:styleId="Style10"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1" w:customStyle="1">
    <w:name w:val="Верхний колонтитул Знак"/>
    <w:basedOn w:val="DefaultParagraphFont"/>
    <w:link w:val="a6"/>
    <w:uiPriority w:val="99"/>
    <w:qFormat/>
    <w:locked/>
    <w:rsid w:val="00f717ea"/>
    <w:rPr>
      <w:rFonts w:cs="Times New Roman"/>
    </w:rPr>
  </w:style>
  <w:style w:type="character" w:styleId="Style12" w:customStyle="1">
    <w:name w:val="Нижний колонтитул Знак"/>
    <w:basedOn w:val="DefaultParagraphFont"/>
    <w:link w:val="a8"/>
    <w:uiPriority w:val="99"/>
    <w:qFormat/>
    <w:locked/>
    <w:rsid w:val="00f717ea"/>
    <w:rPr>
      <w:rFonts w:cs="Times New Roman"/>
    </w:rPr>
  </w:style>
  <w:style w:type="character" w:styleId="Style13">
    <w:name w:val="Интернет-ссылка"/>
    <w:basedOn w:val="DefaultParagraphFont"/>
    <w:unhideWhenUsed/>
    <w:rsid w:val="00966001"/>
    <w:rPr>
      <w:color w:val="0000FF" w:themeColor="hyperlink"/>
      <w:u w:val="single"/>
    </w:rPr>
  </w:style>
  <w:style w:type="character" w:styleId="Style14" w:customStyle="1">
    <w:name w:val="Цветовое выделение для Нормальный"/>
    <w:uiPriority w:val="99"/>
    <w:qFormat/>
    <w:rsid w:val="00816010"/>
    <w:rPr/>
  </w:style>
  <w:style w:type="character" w:styleId="21" w:customStyle="1">
    <w:name w:val="Основной текст (2)_"/>
    <w:basedOn w:val="DefaultParagraphFont"/>
    <w:link w:val="22"/>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uiPriority w:val="9"/>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22" w:customStyle="1">
    <w:name w:val="Заголовок 2 Знак"/>
    <w:basedOn w:val="DefaultParagraphFont"/>
    <w:link w:val="2"/>
    <w:qFormat/>
    <w:rsid w:val="00237533"/>
    <w:rPr>
      <w:rFonts w:ascii="Cambria" w:hAnsi="Cambria" w:eastAsia="Calibri" w:cs="Cambria"/>
      <w:b/>
      <w:bCs/>
      <w:i/>
      <w:iCs/>
      <w:sz w:val="28"/>
      <w:szCs w:val="28"/>
    </w:rPr>
  </w:style>
  <w:style w:type="character" w:styleId="41" w:customStyle="1">
    <w:name w:val="Заголовок 4 Знак"/>
    <w:basedOn w:val="DefaultParagraphFont"/>
    <w:link w:val="4"/>
    <w:semiHidden/>
    <w:qFormat/>
    <w:rsid w:val="00237533"/>
    <w:rPr>
      <w:rFonts w:ascii="Calibri Light" w:hAnsi="Calibri Light" w:eastAsia="Times New Roman" w:cs="Times New Roman"/>
      <w:b/>
      <w:bCs/>
      <w:i/>
      <w:iCs/>
      <w:color w:val="5B9BD5"/>
      <w:sz w:val="28"/>
      <w:szCs w:val="28"/>
      <w:lang w:eastAsia="ru-RU"/>
    </w:rPr>
  </w:style>
  <w:style w:type="character" w:styleId="Style15" w:customStyle="1">
    <w:name w:val="Текст выноски Знак"/>
    <w:basedOn w:val="DefaultParagraphFont"/>
    <w:link w:val="af0"/>
    <w:uiPriority w:val="99"/>
    <w:semiHidden/>
    <w:qFormat/>
    <w:rsid w:val="00237533"/>
    <w:rPr>
      <w:rFonts w:ascii="Tahoma" w:hAnsi="Tahoma" w:eastAsia="Calibri" w:cs="Tahoma"/>
      <w:sz w:val="16"/>
      <w:szCs w:val="16"/>
    </w:rPr>
  </w:style>
  <w:style w:type="character" w:styleId="ConsPlusNormal" w:customStyle="1">
    <w:name w:val="ConsPlusNormal Знак"/>
    <w:link w:val="ConsPlusNormal"/>
    <w:uiPriority w:val="99"/>
    <w:qFormat/>
    <w:locked/>
    <w:rsid w:val="00237533"/>
    <w:rPr>
      <w:rFonts w:ascii="Arial" w:hAnsi="Arial" w:eastAsia="Calibri" w:cs="Arial"/>
      <w:sz w:val="20"/>
      <w:szCs w:val="20"/>
    </w:rPr>
  </w:style>
  <w:style w:type="character" w:styleId="Style16" w:customStyle="1">
    <w:name w:val="Основной текст с отступом Знак"/>
    <w:basedOn w:val="DefaultParagraphFont"/>
    <w:link w:val="af2"/>
    <w:uiPriority w:val="99"/>
    <w:qFormat/>
    <w:rsid w:val="00237533"/>
    <w:rPr>
      <w:rFonts w:ascii="Times New Roman" w:hAnsi="Times New Roman" w:eastAsia="Calibri"/>
      <w:sz w:val="28"/>
      <w:szCs w:val="28"/>
    </w:rPr>
  </w:style>
  <w:style w:type="character" w:styleId="23" w:customStyle="1">
    <w:name w:val="Основной текст 2 Знак"/>
    <w:basedOn w:val="DefaultParagraphFont"/>
    <w:link w:val="23"/>
    <w:uiPriority w:val="99"/>
    <w:qFormat/>
    <w:rsid w:val="00237533"/>
    <w:rPr>
      <w:rFonts w:ascii="Times New Roman" w:hAnsi="Times New Roman" w:eastAsia="Calibri"/>
      <w:sz w:val="28"/>
      <w:szCs w:val="28"/>
    </w:rPr>
  </w:style>
  <w:style w:type="character" w:styleId="Strong">
    <w:name w:val="Strong"/>
    <w:uiPriority w:val="22"/>
    <w:qFormat/>
    <w:locked/>
    <w:rsid w:val="00237533"/>
    <w:rPr>
      <w:rFonts w:cs="Times New Roman"/>
      <w:b/>
      <w:bCs/>
    </w:rPr>
  </w:style>
  <w:style w:type="character" w:styleId="Style17" w:customStyle="1">
    <w:name w:val="Название Знак"/>
    <w:basedOn w:val="DefaultParagraphFont"/>
    <w:link w:val="af8"/>
    <w:uiPriority w:val="99"/>
    <w:qFormat/>
    <w:rsid w:val="00237533"/>
    <w:rPr>
      <w:rFonts w:ascii="Times New Roman" w:hAnsi="Times New Roman"/>
      <w:b/>
      <w:bCs/>
      <w:sz w:val="28"/>
      <w:szCs w:val="28"/>
      <w:lang w:eastAsia="ar-SA"/>
    </w:rPr>
  </w:style>
  <w:style w:type="character" w:styleId="Style18" w:customStyle="1">
    <w:name w:val="Подзаголовок Знак"/>
    <w:basedOn w:val="DefaultParagraphFont"/>
    <w:link w:val="af9"/>
    <w:uiPriority w:val="99"/>
    <w:qFormat/>
    <w:rsid w:val="00237533"/>
    <w:rPr>
      <w:rFonts w:ascii="Arial" w:hAnsi="Arial" w:eastAsia="MS Mincho" w:cs="Arial"/>
      <w:i/>
      <w:iCs/>
      <w:sz w:val="28"/>
      <w:szCs w:val="28"/>
      <w:lang w:eastAsia="ar-SA"/>
    </w:rPr>
  </w:style>
  <w:style w:type="character" w:styleId="Style19" w:customStyle="1">
    <w:name w:val="Основной текст Знак"/>
    <w:basedOn w:val="DefaultParagraphFont"/>
    <w:link w:val="afb"/>
    <w:uiPriority w:val="99"/>
    <w:qFormat/>
    <w:rsid w:val="00237533"/>
    <w:rPr>
      <w:rFonts w:ascii="Times New Roman" w:hAnsi="Times New Roman" w:eastAsia="Calibri"/>
      <w:sz w:val="28"/>
      <w:szCs w:val="28"/>
    </w:rPr>
  </w:style>
  <w:style w:type="character" w:styleId="TitleChar" w:customStyle="1">
    <w:name w:val="Title Char"/>
    <w:qFormat/>
    <w:locked/>
    <w:rsid w:val="00237533"/>
    <w:rPr>
      <w:rFonts w:ascii="Cambria" w:hAnsi="Cambria" w:cs="Cambria"/>
      <w:b/>
      <w:bCs/>
      <w:sz w:val="32"/>
      <w:szCs w:val="32"/>
    </w:rPr>
  </w:style>
  <w:style w:type="character" w:styleId="Appleconvertedspace" w:customStyle="1">
    <w:name w:val="apple-converted-space"/>
    <w:qFormat/>
    <w:rsid w:val="00237533"/>
    <w:rPr>
      <w:rFonts w:cs="Times New Roman"/>
    </w:rPr>
  </w:style>
  <w:style w:type="character" w:styleId="Style20">
    <w:name w:val="Выделение"/>
    <w:uiPriority w:val="20"/>
    <w:qFormat/>
    <w:locked/>
    <w:rsid w:val="00237533"/>
    <w:rPr>
      <w:i/>
      <w:iCs/>
    </w:rPr>
  </w:style>
  <w:style w:type="character" w:styleId="24" w:customStyle="1">
    <w:name w:val="Основной текст с отступом 2 Знак"/>
    <w:basedOn w:val="DefaultParagraphFont"/>
    <w:link w:val="26"/>
    <w:uiPriority w:val="99"/>
    <w:qFormat/>
    <w:rsid w:val="00237533"/>
    <w:rPr>
      <w:rFonts w:ascii="Times New Roman" w:hAnsi="Times New Roman" w:eastAsia="Calibri"/>
      <w:sz w:val="28"/>
      <w:szCs w:val="28"/>
    </w:rPr>
  </w:style>
  <w:style w:type="character" w:styleId="Bodytext" w:customStyle="1">
    <w:name w:val="Body text_"/>
    <w:basedOn w:val="DefaultParagraphFont"/>
    <w:link w:val="16"/>
    <w:uiPriority w:val="99"/>
    <w:qFormat/>
    <w:rsid w:val="00237533"/>
    <w:rPr>
      <w:shd w:fill="FFFFFF" w:val="clear"/>
    </w:rPr>
  </w:style>
  <w:style w:type="character" w:styleId="Bodytext9" w:customStyle="1">
    <w:name w:val="Body text + 9"/>
    <w:basedOn w:val="Bodytext"/>
    <w:uiPriority w:val="99"/>
    <w:qFormat/>
    <w:rsid w:val="00237533"/>
    <w:rPr>
      <w:rFonts w:ascii="Times New Roman" w:hAnsi="Times New Roman" w:cs="Times New Roman"/>
      <w:i/>
      <w:iCs/>
      <w:sz w:val="19"/>
      <w:szCs w:val="19"/>
      <w:shd w:fill="FFFFFF" w:val="clear"/>
    </w:rPr>
  </w:style>
  <w:style w:type="character" w:styleId="Bodytext4pt" w:customStyle="1">
    <w:name w:val="Body text + 4 pt"/>
    <w:basedOn w:val="Bodytext"/>
    <w:uiPriority w:val="99"/>
    <w:qFormat/>
    <w:rsid w:val="00237533"/>
    <w:rPr>
      <w:rFonts w:ascii="Times New Roman" w:hAnsi="Times New Roman" w:cs="Times New Roman"/>
      <w:i/>
      <w:iCs/>
      <w:sz w:val="8"/>
      <w:szCs w:val="8"/>
      <w:shd w:fill="FFFFFF" w:val="clear"/>
    </w:rPr>
  </w:style>
  <w:style w:type="character" w:styleId="Bodytext2" w:customStyle="1">
    <w:name w:val="Body text (2)_"/>
    <w:basedOn w:val="DefaultParagraphFont"/>
    <w:link w:val="Bodytext21"/>
    <w:uiPriority w:val="99"/>
    <w:qFormat/>
    <w:rsid w:val="00237533"/>
    <w:rPr>
      <w:shd w:fill="FFFFFF" w:val="clear"/>
    </w:rPr>
  </w:style>
  <w:style w:type="character" w:styleId="Bodytext21" w:customStyle="1">
    <w:name w:val="Body text (2)"/>
    <w:basedOn w:val="Bodytext2"/>
    <w:uiPriority w:val="99"/>
    <w:qFormat/>
    <w:rsid w:val="00237533"/>
    <w:rPr>
      <w:shd w:fill="FFFFFF" w:val="clear"/>
    </w:rPr>
  </w:style>
  <w:style w:type="character" w:styleId="A8" w:customStyle="1">
    <w:name w:val="a8"/>
    <w:basedOn w:val="DefaultParagraphFont"/>
    <w:qFormat/>
    <w:rsid w:val="00237533"/>
    <w:rPr/>
  </w:style>
  <w:style w:type="character" w:styleId="Style21" w:customStyle="1">
    <w:name w:val="Абзац списка Знак"/>
    <w:link w:val="a3"/>
    <w:uiPriority w:val="1"/>
    <w:qFormat/>
    <w:locked/>
    <w:rsid w:val="00237533"/>
    <w:rPr/>
  </w:style>
  <w:style w:type="character" w:styleId="1111" w:customStyle="1">
    <w:name w:val="1.1.1.1 Знак"/>
    <w:basedOn w:val="DefaultParagraphFont"/>
    <w:link w:val="1111"/>
    <w:qFormat/>
    <w:rsid w:val="00237533"/>
    <w:rPr>
      <w:rFonts w:ascii="Times New Roman" w:hAnsi="Times New Roman" w:eastAsia="Calibri"/>
      <w:sz w:val="24"/>
      <w:lang w:eastAsia="en-US"/>
    </w:rPr>
  </w:style>
  <w:style w:type="character" w:styleId="HTML" w:customStyle="1">
    <w:name w:val="Стандартный HTML Знак"/>
    <w:basedOn w:val="DefaultParagraphFont"/>
    <w:link w:val="HTML"/>
    <w:uiPriority w:val="99"/>
    <w:semiHidden/>
    <w:qFormat/>
    <w:rsid w:val="00237533"/>
    <w:rPr>
      <w:rFonts w:ascii="Courier New" w:hAnsi="Courier New" w:cs="Courier New"/>
      <w:sz w:val="20"/>
      <w:szCs w:val="20"/>
    </w:rPr>
  </w:style>
  <w:style w:type="character" w:styleId="Style22" w:customStyle="1">
    <w:name w:val="Текст сноски Знак"/>
    <w:basedOn w:val="DefaultParagraphFont"/>
    <w:link w:val="17"/>
    <w:uiPriority w:val="99"/>
    <w:qFormat/>
    <w:rsid w:val="00237533"/>
    <w:rPr>
      <w:rFonts w:ascii="Times New Roman" w:hAnsi="Times New Roman" w:eastAsia="Times New Roman" w:cs="Times New Roman"/>
      <w:sz w:val="20"/>
      <w:szCs w:val="20"/>
      <w:lang w:eastAsia="ru-RU"/>
    </w:rPr>
  </w:style>
  <w:style w:type="character" w:styleId="Footnotereference">
    <w:name w:val="footnote reference"/>
    <w:basedOn w:val="DefaultParagraphFont"/>
    <w:qFormat/>
    <w:rsid w:val="00237533"/>
    <w:rPr>
      <w:vertAlign w:val="superscript"/>
    </w:rPr>
  </w:style>
  <w:style w:type="character" w:styleId="Frgucontentaccordeon" w:customStyle="1">
    <w:name w:val="frgu-content-accordeon"/>
    <w:basedOn w:val="DefaultParagraphFont"/>
    <w:qFormat/>
    <w:rsid w:val="00237533"/>
    <w:rPr/>
  </w:style>
  <w:style w:type="character" w:styleId="Style23" w:customStyle="1">
    <w:name w:val="Гипертекстовая ссылка"/>
    <w:uiPriority w:val="99"/>
    <w:qFormat/>
    <w:rsid w:val="00237533"/>
    <w:rPr>
      <w:color w:val="106BBE"/>
    </w:rPr>
  </w:style>
  <w:style w:type="character" w:styleId="411" w:customStyle="1">
    <w:name w:val="Заголовок 4 Знак1"/>
    <w:basedOn w:val="DefaultParagraphFont"/>
    <w:semiHidden/>
    <w:qFormat/>
    <w:rsid w:val="00237533"/>
    <w:rPr>
      <w:rFonts w:ascii="Cambria" w:hAnsi="Cambria" w:eastAsia="" w:cs="" w:asciiTheme="majorHAnsi" w:cstheme="majorBidi" w:eastAsiaTheme="majorEastAsia" w:hAnsiTheme="majorHAnsi"/>
      <w:i/>
      <w:iCs/>
      <w:color w:val="365F91" w:themeColor="accent1" w:themeShade="bf"/>
    </w:rPr>
  </w:style>
  <w:style w:type="character" w:styleId="13" w:customStyle="1">
    <w:name w:val="Текст сноски Знак1"/>
    <w:basedOn w:val="DefaultParagraphFont"/>
    <w:link w:val="aff0"/>
    <w:uiPriority w:val="99"/>
    <w:semiHidden/>
    <w:qFormat/>
    <w:rsid w:val="00237533"/>
    <w:rPr>
      <w:sz w:val="20"/>
      <w:szCs w:val="20"/>
    </w:rPr>
  </w:style>
  <w:style w:type="character" w:styleId="UnresolvedMention" w:customStyle="1">
    <w:name w:val="Unresolved Mention"/>
    <w:basedOn w:val="DefaultParagraphFont"/>
    <w:uiPriority w:val="99"/>
    <w:semiHidden/>
    <w:unhideWhenUsed/>
    <w:qFormat/>
    <w:rsid w:val="00f40d83"/>
    <w:rPr>
      <w:color w:val="605E5C"/>
      <w:shd w:fill="E1DFDD" w:val="clear"/>
    </w:rPr>
  </w:style>
  <w:style w:type="character" w:styleId="ListLabel1">
    <w:name w:val="ListLabel 1"/>
    <w:qFormat/>
    <w:rPr>
      <w:sz w:val="24"/>
      <w:szCs w:val="24"/>
    </w:rPr>
  </w:style>
  <w:style w:type="character" w:styleId="ListLabel2">
    <w:name w:val="ListLabel 2"/>
    <w:qFormat/>
    <w:rPr>
      <w:b w:val="false"/>
      <w:sz w:val="24"/>
      <w:szCs w:val="24"/>
    </w:rPr>
  </w:style>
  <w:style w:type="character" w:styleId="ListLabel3">
    <w:name w:val="ListLabel 3"/>
    <w:qFormat/>
    <w:rPr>
      <w:color w:val="00000A"/>
      <w:sz w:val="24"/>
      <w:szCs w:val="24"/>
    </w:rPr>
  </w:style>
  <w:style w:type="paragraph" w:styleId="Style24" w:customStyle="1">
    <w:name w:val="Заголовок"/>
    <w:basedOn w:val="Normal"/>
    <w:next w:val="Style25"/>
    <w:uiPriority w:val="99"/>
    <w:qFormat/>
    <w:rsid w:val="00237533"/>
    <w:pPr>
      <w:widowControl/>
      <w:bidi w:val="0"/>
      <w:jc w:val="left"/>
    </w:pPr>
    <w:rPr>
      <w:rFonts w:ascii="Arial" w:hAnsi="Arial" w:cs="Arial"/>
      <w:b/>
      <w:bCs/>
    </w:rPr>
  </w:style>
  <w:style w:type="paragraph" w:styleId="Style25">
    <w:name w:val="Body Text"/>
    <w:basedOn w:val="Normal"/>
    <w:link w:val="afd"/>
    <w:uiPriority w:val="99"/>
    <w:rsid w:val="00237533"/>
    <w:pPr>
      <w:spacing w:lineRule="auto" w:line="240" w:before="0" w:after="120"/>
    </w:pPr>
    <w:rPr>
      <w:rFonts w:ascii="Times New Roman" w:hAnsi="Times New Roman" w:eastAsia="Calibri"/>
      <w:sz w:val="28"/>
      <w:szCs w:val="28"/>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rPr>
  </w:style>
  <w:style w:type="paragraph" w:styleId="ListParagraph">
    <w:name w:val="List Paragraph"/>
    <w:basedOn w:val="Normal"/>
    <w:link w:val="a4"/>
    <w:uiPriority w:val="1"/>
    <w:qFormat/>
    <w:rsid w:val="00f72f45"/>
    <w:pPr>
      <w:spacing w:before="0" w:after="200"/>
      <w:ind w:left="720" w:hanging="0"/>
      <w:contextualSpacing/>
    </w:pPr>
    <w:rPr/>
  </w:style>
  <w:style w:type="paragraph" w:styleId="6" w:customStyle="1">
    <w:name w:val="Основной текст6"/>
    <w:basedOn w:val="Normal"/>
    <w:link w:val="a5"/>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29">
    <w:name w:val="Header"/>
    <w:basedOn w:val="Normal"/>
    <w:link w:val="a7"/>
    <w:uiPriority w:val="99"/>
    <w:rsid w:val="00f717ea"/>
    <w:pPr>
      <w:tabs>
        <w:tab w:val="center" w:pos="4677" w:leader="none"/>
        <w:tab w:val="right" w:pos="9355" w:leader="none"/>
      </w:tabs>
      <w:spacing w:lineRule="auto" w:line="240" w:before="0" w:after="0"/>
    </w:pPr>
    <w:rPr/>
  </w:style>
  <w:style w:type="paragraph" w:styleId="Style30">
    <w:name w:val="Footer"/>
    <w:basedOn w:val="Normal"/>
    <w:link w:val="a9"/>
    <w:uiPriority w:val="99"/>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ascii="Calibri" w:hAnsi="Calibri" w:eastAsia="SimSun" w:cs="Times New Roman"/>
      <w:color w:val="00000A"/>
      <w:sz w:val="22"/>
      <w:szCs w:val="22"/>
      <w:lang w:val="ru-RU" w:eastAsia="ar-SA"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5" w:customStyle="1">
    <w:name w:val="Основной текст (2)"/>
    <w:basedOn w:val="Normal"/>
    <w:link w:val="21"/>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412" w:customStyle="1">
    <w:name w:val="Заголовок 41"/>
    <w:basedOn w:val="Normal"/>
    <w:semiHidden/>
    <w:unhideWhenUsed/>
    <w:qFormat/>
    <w:rsid w:val="00237533"/>
    <w:pPr>
      <w:keepNext/>
      <w:keepLines/>
      <w:spacing w:lineRule="auto" w:line="240" w:before="200" w:after="0"/>
      <w:outlineLvl w:val="3"/>
    </w:pPr>
    <w:rPr>
      <w:rFonts w:ascii="Calibri Light" w:hAnsi="Calibri Light"/>
      <w:b/>
      <w:bCs/>
      <w:i/>
      <w:iCs/>
      <w:color w:val="5B9BD5"/>
      <w:sz w:val="28"/>
      <w:szCs w:val="28"/>
    </w:rPr>
  </w:style>
  <w:style w:type="paragraph" w:styleId="BalloonText">
    <w:name w:val="Balloon Text"/>
    <w:basedOn w:val="Normal"/>
    <w:link w:val="af1"/>
    <w:uiPriority w:val="99"/>
    <w:semiHidden/>
    <w:qFormat/>
    <w:rsid w:val="00237533"/>
    <w:pPr>
      <w:spacing w:lineRule="auto" w:line="240" w:before="0" w:after="0"/>
    </w:pPr>
    <w:rPr>
      <w:rFonts w:ascii="Tahoma" w:hAnsi="Tahoma" w:eastAsia="Calibri" w:cs="Tahoma"/>
      <w:sz w:val="16"/>
      <w:szCs w:val="16"/>
    </w:rPr>
  </w:style>
  <w:style w:type="paragraph" w:styleId="ConsPlusNormal1" w:customStyle="1">
    <w:name w:val="ConsPlusNormal"/>
    <w:link w:val="ConsPlusNormal0"/>
    <w:uiPriority w:val="99"/>
    <w:qFormat/>
    <w:rsid w:val="00237533"/>
    <w:pPr>
      <w:widowControl w:val="false"/>
      <w:bidi w:val="0"/>
      <w:ind w:firstLine="720"/>
      <w:jc w:val="left"/>
    </w:pPr>
    <w:rPr>
      <w:rFonts w:ascii="Arial" w:hAnsi="Arial" w:eastAsia="Calibri" w:cs="Arial"/>
      <w:color w:val="00000A"/>
      <w:sz w:val="20"/>
      <w:szCs w:val="20"/>
      <w:lang w:val="ru-RU" w:eastAsia="ru-RU" w:bidi="ar-SA"/>
    </w:rPr>
  </w:style>
  <w:style w:type="paragraph" w:styleId="14" w:customStyle="1">
    <w:name w:val="Без интервала1"/>
    <w:uiPriority w:val="99"/>
    <w:qFormat/>
    <w:rsid w:val="00237533"/>
    <w:pPr>
      <w:widowControl/>
      <w:bidi w:val="0"/>
      <w:jc w:val="left"/>
    </w:pPr>
    <w:rPr>
      <w:rFonts w:ascii="Calibri" w:hAnsi="Calibri" w:eastAsia="Times New Roman" w:cs="Calibri"/>
      <w:color w:val="00000A"/>
      <w:sz w:val="22"/>
      <w:szCs w:val="22"/>
      <w:lang w:val="ru-RU" w:eastAsia="en-US" w:bidi="ar-SA"/>
    </w:rPr>
  </w:style>
  <w:style w:type="paragraph" w:styleId="15" w:customStyle="1">
    <w:name w:val="Абзац списка1"/>
    <w:basedOn w:val="Normal"/>
    <w:uiPriority w:val="99"/>
    <w:qFormat/>
    <w:rsid w:val="00237533"/>
    <w:pPr>
      <w:spacing w:lineRule="auto" w:line="240" w:before="0" w:after="0"/>
      <w:ind w:left="720" w:hanging="0"/>
      <w:jc w:val="both"/>
    </w:pPr>
    <w:rPr>
      <w:rFonts w:cs="Calibri"/>
      <w:lang w:eastAsia="en-US"/>
    </w:rPr>
  </w:style>
  <w:style w:type="paragraph" w:styleId="Style31">
    <w:name w:val="Body Text Indent"/>
    <w:basedOn w:val="Normal"/>
    <w:link w:val="af3"/>
    <w:uiPriority w:val="99"/>
    <w:rsid w:val="00237533"/>
    <w:pPr>
      <w:spacing w:lineRule="auto" w:line="240" w:before="0" w:after="120"/>
      <w:ind w:left="283" w:hanging="0"/>
    </w:pPr>
    <w:rPr>
      <w:rFonts w:ascii="Times New Roman" w:hAnsi="Times New Roman" w:eastAsia="Calibri"/>
      <w:sz w:val="28"/>
      <w:szCs w:val="28"/>
    </w:rPr>
  </w:style>
  <w:style w:type="paragraph" w:styleId="Consplusnormal2" w:customStyle="1">
    <w:name w:val="consplusnormal"/>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 w:customStyle="1">
    <w:name w:val="20"/>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1" w:customStyle="1">
    <w:name w:val="Обычный (веб)20"/>
    <w:basedOn w:val="Normal"/>
    <w:uiPriority w:val="99"/>
    <w:qFormat/>
    <w:rsid w:val="00237533"/>
    <w:pPr>
      <w:spacing w:lineRule="auto" w:line="240" w:before="0" w:after="0"/>
      <w:jc w:val="both"/>
    </w:pPr>
    <w:rPr>
      <w:rFonts w:ascii="Times New Roman" w:hAnsi="Times New Roman" w:eastAsia="Calibri"/>
      <w:color w:val="000000"/>
      <w:sz w:val="24"/>
      <w:szCs w:val="24"/>
      <w:lang w:eastAsia="ar-SA"/>
    </w:rPr>
  </w:style>
  <w:style w:type="paragraph" w:styleId="ConsPlusNonformat" w:customStyle="1">
    <w:name w:val="ConsPlusNonformat"/>
    <w:uiPriority w:val="99"/>
    <w:qFormat/>
    <w:rsid w:val="00237533"/>
    <w:pPr>
      <w:widowControl/>
      <w:bidi w:val="0"/>
      <w:jc w:val="left"/>
    </w:pPr>
    <w:rPr>
      <w:rFonts w:ascii="Courier New" w:hAnsi="Courier New" w:eastAsia="Times New Roman" w:cs="Courier New"/>
      <w:color w:val="00000A"/>
      <w:sz w:val="20"/>
      <w:szCs w:val="20"/>
      <w:lang w:val="ru-RU" w:eastAsia="en-US" w:bidi="ar-SA"/>
    </w:rPr>
  </w:style>
  <w:style w:type="paragraph" w:styleId="ConsPlusCell" w:customStyle="1">
    <w:name w:val="ConsPlusCell"/>
    <w:uiPriority w:val="99"/>
    <w:qFormat/>
    <w:rsid w:val="00237533"/>
    <w:pPr>
      <w:widowControl w:val="false"/>
      <w:bidi w:val="0"/>
      <w:jc w:val="left"/>
    </w:pPr>
    <w:rPr>
      <w:rFonts w:ascii="Calibri" w:hAnsi="Calibri" w:eastAsia="Calibri" w:cs="Calibri"/>
      <w:color w:val="00000A"/>
      <w:sz w:val="22"/>
      <w:szCs w:val="22"/>
      <w:lang w:val="ru-RU" w:eastAsia="ru-RU" w:bidi="ar-SA"/>
    </w:rPr>
  </w:style>
  <w:style w:type="paragraph" w:styleId="BodyText22">
    <w:name w:val="Body Text 2"/>
    <w:basedOn w:val="Normal"/>
    <w:link w:val="24"/>
    <w:uiPriority w:val="99"/>
    <w:qFormat/>
    <w:rsid w:val="00237533"/>
    <w:pPr>
      <w:spacing w:lineRule="auto" w:line="480" w:before="0" w:after="120"/>
    </w:pPr>
    <w:rPr>
      <w:rFonts w:ascii="Times New Roman" w:hAnsi="Times New Roman" w:eastAsia="Calibri"/>
      <w:sz w:val="28"/>
      <w:szCs w:val="28"/>
    </w:rPr>
  </w:style>
  <w:style w:type="paragraph" w:styleId="Style32" w:customStyle="1">
    <w:name w:val="Прижатый влево"/>
    <w:basedOn w:val="Normal"/>
    <w:uiPriority w:val="99"/>
    <w:qFormat/>
    <w:rsid w:val="00237533"/>
    <w:pPr>
      <w:spacing w:lineRule="auto" w:line="240" w:before="0" w:after="0"/>
      <w:ind w:firstLine="360"/>
    </w:pPr>
    <w:rPr>
      <w:rFonts w:ascii="Arial" w:hAnsi="Arial" w:cs="Arial"/>
      <w:sz w:val="26"/>
      <w:szCs w:val="26"/>
      <w:lang w:val="en-US" w:eastAsia="en-US"/>
    </w:rPr>
  </w:style>
  <w:style w:type="paragraph" w:styleId="ConsPlusTitle" w:customStyle="1">
    <w:name w:val="ConsPlusTitle"/>
    <w:uiPriority w:val="99"/>
    <w:qFormat/>
    <w:rsid w:val="00237533"/>
    <w:pPr>
      <w:widowControl w:val="false"/>
      <w:bidi w:val="0"/>
      <w:jc w:val="left"/>
    </w:pPr>
    <w:rPr>
      <w:rFonts w:ascii="Arial" w:hAnsi="Arial" w:eastAsia="Calibri" w:cs="Arial"/>
      <w:b/>
      <w:bCs/>
      <w:color w:val="00000A"/>
      <w:sz w:val="20"/>
      <w:szCs w:val="20"/>
      <w:lang w:val="ru-RU" w:eastAsia="ru-RU" w:bidi="ar-SA"/>
    </w:rPr>
  </w:style>
  <w:style w:type="paragraph" w:styleId="16" w:customStyle="1">
    <w:name w:val="Абзац Уровень 1"/>
    <w:basedOn w:val="Normal"/>
    <w:uiPriority w:val="99"/>
    <w:qFormat/>
    <w:rsid w:val="00237533"/>
    <w:pPr>
      <w:widowControl w:val="false"/>
      <w:suppressAutoHyphens w:val="true"/>
      <w:spacing w:lineRule="auto" w:line="360" w:before="0" w:after="0"/>
      <w:ind w:left="928" w:hanging="360"/>
      <w:jc w:val="both"/>
    </w:pPr>
    <w:rPr>
      <w:rFonts w:ascii="Times New Roman" w:hAnsi="Times New Roman" w:eastAsia="Calibri"/>
      <w:sz w:val="28"/>
      <w:szCs w:val="28"/>
      <w:lang w:eastAsia="ar-SA"/>
    </w:rPr>
  </w:style>
  <w:style w:type="paragraph" w:styleId="Style33" w:customStyle="1">
    <w:name w:val="МУ Обычный стиль"/>
    <w:basedOn w:val="Normal"/>
    <w:autoRedefine/>
    <w:uiPriority w:val="99"/>
    <w:qFormat/>
    <w:rsid w:val="00237533"/>
    <w:pPr>
      <w:tabs>
        <w:tab w:val="left" w:pos="0" w:leader="none"/>
      </w:tabs>
      <w:spacing w:lineRule="auto" w:line="240" w:before="0" w:after="0"/>
      <w:ind w:right="-2" w:firstLine="851"/>
      <w:jc w:val="both"/>
    </w:pPr>
    <w:rPr>
      <w:rFonts w:ascii="Times New Roman" w:hAnsi="Times New Roman" w:eastAsia="Calibri"/>
      <w:sz w:val="24"/>
      <w:szCs w:val="24"/>
      <w:lang w:val="en-US"/>
    </w:rPr>
  </w:style>
  <w:style w:type="paragraph" w:styleId="Style34" w:customStyle="1">
    <w:name w:val="Заголовок Приложения"/>
    <w:basedOn w:val="2"/>
    <w:uiPriority w:val="99"/>
    <w:qFormat/>
    <w:rsid w:val="00237533"/>
    <w:pPr>
      <w:keepLines/>
      <w:widowControl w:val="false"/>
      <w:suppressAutoHyphens w:val="true"/>
      <w:spacing w:lineRule="auto" w:line="360" w:before="120" w:after="240"/>
    </w:pPr>
    <w:rPr/>
  </w:style>
  <w:style w:type="paragraph" w:styleId="Style35">
    <w:name w:val="Title"/>
    <w:basedOn w:val="Normal"/>
    <w:link w:val="afa"/>
    <w:uiPriority w:val="99"/>
    <w:qFormat/>
    <w:locked/>
    <w:rsid w:val="00237533"/>
    <w:pPr>
      <w:suppressAutoHyphens w:val="true"/>
      <w:spacing w:lineRule="auto" w:line="240" w:before="0" w:after="0"/>
      <w:jc w:val="center"/>
    </w:pPr>
    <w:rPr>
      <w:rFonts w:ascii="Times New Roman" w:hAnsi="Times New Roman"/>
      <w:b/>
      <w:bCs/>
      <w:sz w:val="28"/>
      <w:szCs w:val="28"/>
      <w:lang w:eastAsia="ar-SA"/>
    </w:rPr>
  </w:style>
  <w:style w:type="paragraph" w:styleId="Style36">
    <w:name w:val="Subtitle"/>
    <w:basedOn w:val="Normal"/>
    <w:link w:val="afc"/>
    <w:uiPriority w:val="99"/>
    <w:qFormat/>
    <w:locked/>
    <w:rsid w:val="00237533"/>
    <w:pPr>
      <w:keepNext/>
      <w:suppressAutoHyphens w:val="true"/>
      <w:spacing w:lineRule="auto" w:line="240" w:before="240" w:after="120"/>
      <w:jc w:val="center"/>
    </w:pPr>
    <w:rPr>
      <w:rFonts w:ascii="Arial" w:hAnsi="Arial" w:eastAsia="MS Mincho" w:cs="Arial"/>
      <w:i/>
      <w:iCs/>
      <w:sz w:val="28"/>
      <w:szCs w:val="28"/>
      <w:lang w:eastAsia="ar-SA"/>
    </w:rPr>
  </w:style>
  <w:style w:type="paragraph" w:styleId="ConsNormal" w:customStyle="1">
    <w:name w:val="ConsNormal"/>
    <w:uiPriority w:val="99"/>
    <w:qFormat/>
    <w:rsid w:val="00237533"/>
    <w:pPr>
      <w:widowControl w:val="false"/>
      <w:bidi w:val="0"/>
      <w:ind w:right="19772" w:firstLine="720"/>
      <w:jc w:val="left"/>
    </w:pPr>
    <w:rPr>
      <w:rFonts w:ascii="Arial" w:hAnsi="Arial" w:eastAsia="Times New Roman" w:cs="Arial"/>
      <w:color w:val="00000A"/>
      <w:sz w:val="20"/>
      <w:szCs w:val="20"/>
      <w:lang w:val="ru-RU" w:eastAsia="ru-RU" w:bidi="ar-SA"/>
    </w:rPr>
  </w:style>
  <w:style w:type="paragraph" w:styleId="Uni" w:customStyle="1">
    <w:name w:val="uni"/>
    <w:basedOn w:val="Normal"/>
    <w:uiPriority w:val="99"/>
    <w:qFormat/>
    <w:rsid w:val="00237533"/>
    <w:pPr>
      <w:spacing w:lineRule="auto" w:line="240" w:beforeAutospacing="1" w:afterAutospacing="1"/>
    </w:pPr>
    <w:rPr>
      <w:rFonts w:ascii="Times New Roman" w:hAnsi="Times New Roman"/>
      <w:sz w:val="24"/>
      <w:szCs w:val="24"/>
    </w:rPr>
  </w:style>
  <w:style w:type="paragraph" w:styleId="26" w:customStyle="1">
    <w:name w:val="2"/>
    <w:basedOn w:val="Normal"/>
    <w:uiPriority w:val="99"/>
    <w:qFormat/>
    <w:rsid w:val="00237533"/>
    <w:pPr>
      <w:spacing w:lineRule="auto" w:line="240" w:beforeAutospacing="1" w:afterAutospacing="1"/>
    </w:pPr>
    <w:rPr>
      <w:rFonts w:ascii="Times New Roman" w:hAnsi="Times New Roman"/>
      <w:sz w:val="24"/>
      <w:szCs w:val="24"/>
    </w:rPr>
  </w:style>
  <w:style w:type="paragraph" w:styleId="A0" w:customStyle="1">
    <w:name w:val="a0"/>
    <w:basedOn w:val="Normal"/>
    <w:uiPriority w:val="99"/>
    <w:qFormat/>
    <w:rsid w:val="00237533"/>
    <w:pPr>
      <w:spacing w:lineRule="auto" w:line="240" w:beforeAutospacing="1" w:afterAutospacing="1"/>
    </w:pPr>
    <w:rPr>
      <w:rFonts w:ascii="Times New Roman" w:hAnsi="Times New Roman"/>
      <w:sz w:val="24"/>
      <w:szCs w:val="24"/>
    </w:rPr>
  </w:style>
  <w:style w:type="paragraph" w:styleId="Printj" w:customStyle="1">
    <w:name w:val="printj"/>
    <w:basedOn w:val="Normal"/>
    <w:uiPriority w:val="99"/>
    <w:qFormat/>
    <w:rsid w:val="00237533"/>
    <w:pPr>
      <w:spacing w:lineRule="auto" w:line="240" w:before="144" w:after="288"/>
      <w:jc w:val="both"/>
    </w:pPr>
    <w:rPr>
      <w:rFonts w:ascii="Times New Roman" w:hAnsi="Times New Roman"/>
      <w:sz w:val="24"/>
      <w:szCs w:val="24"/>
    </w:rPr>
  </w:style>
  <w:style w:type="paragraph" w:styleId="BodyTextIndent2">
    <w:name w:val="Body Text Indent 2"/>
    <w:basedOn w:val="Normal"/>
    <w:link w:val="27"/>
    <w:uiPriority w:val="99"/>
    <w:qFormat/>
    <w:rsid w:val="00237533"/>
    <w:pPr>
      <w:spacing w:lineRule="auto" w:line="480" w:before="0" w:after="120"/>
      <w:ind w:left="283" w:hanging="0"/>
    </w:pPr>
    <w:rPr>
      <w:rFonts w:ascii="Times New Roman" w:hAnsi="Times New Roman" w:eastAsia="Calibri"/>
      <w:sz w:val="28"/>
      <w:szCs w:val="28"/>
    </w:rPr>
  </w:style>
  <w:style w:type="paragraph" w:styleId="S1" w:customStyle="1">
    <w:name w:val="s1"/>
    <w:basedOn w:val="Normal"/>
    <w:uiPriority w:val="99"/>
    <w:qFormat/>
    <w:rsid w:val="00237533"/>
    <w:pPr>
      <w:spacing w:lineRule="auto" w:line="240" w:beforeAutospacing="1" w:afterAutospacing="1"/>
    </w:pPr>
    <w:rPr>
      <w:rFonts w:ascii="Times New Roman" w:hAnsi="Times New Roman"/>
      <w:sz w:val="24"/>
      <w:szCs w:val="24"/>
    </w:rPr>
  </w:style>
  <w:style w:type="paragraph" w:styleId="17" w:customStyle="1">
    <w:name w:val="Основной текст1"/>
    <w:basedOn w:val="Normal"/>
    <w:link w:val="Bodytext"/>
    <w:uiPriority w:val="99"/>
    <w:qFormat/>
    <w:rsid w:val="00237533"/>
    <w:pPr>
      <w:widowControl w:val="false"/>
      <w:shd w:val="clear" w:color="auto" w:fill="FFFFFF"/>
      <w:spacing w:lineRule="exact" w:line="288" w:before="0" w:after="0"/>
    </w:pPr>
    <w:rPr/>
  </w:style>
  <w:style w:type="paragraph" w:styleId="Bodytext211" w:customStyle="1">
    <w:name w:val="Body text (2)1"/>
    <w:basedOn w:val="Normal"/>
    <w:link w:val="Bodytext2"/>
    <w:uiPriority w:val="99"/>
    <w:qFormat/>
    <w:rsid w:val="00237533"/>
    <w:pPr>
      <w:widowControl w:val="false"/>
      <w:shd w:val="clear" w:color="auto" w:fill="FFFFFF"/>
      <w:spacing w:lineRule="exact" w:line="302" w:before="300" w:after="0"/>
      <w:jc w:val="both"/>
    </w:pPr>
    <w:rPr>
      <w:b/>
      <w:bCs/>
    </w:rPr>
  </w:style>
  <w:style w:type="paragraph" w:styleId="Formattext" w:customStyle="1">
    <w:name w:val="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18" w:customStyle="1">
    <w:name w:val="Рег. Заголовок 1-го уровня регламента"/>
    <w:basedOn w:val="1"/>
    <w:uiPriority w:val="99"/>
    <w:qFormat/>
    <w:rsid w:val="00237533"/>
    <w:pPr>
      <w:keepNext/>
      <w:widowControl/>
      <w:spacing w:lineRule="auto" w:line="276" w:before="240" w:after="240"/>
      <w:ind w:left="0" w:hanging="0"/>
    </w:pPr>
    <w:rPr>
      <w:iCs/>
      <w:lang w:eastAsia="ru-RU"/>
    </w:rPr>
  </w:style>
  <w:style w:type="paragraph" w:styleId="27" w:customStyle="1">
    <w:name w:val="Рег. Заголовок 2-го уровня регламента"/>
    <w:basedOn w:val="ConsPlusNormal1"/>
    <w:uiPriority w:val="99"/>
    <w:qFormat/>
    <w:rsid w:val="00237533"/>
    <w:pPr>
      <w:widowControl/>
      <w:tabs>
        <w:tab w:val="left" w:pos="720" w:leader="none"/>
      </w:tabs>
      <w:spacing w:before="360" w:after="240"/>
      <w:ind w:left="720" w:hanging="360"/>
      <w:jc w:val="center"/>
      <w:outlineLvl w:val="1"/>
    </w:pPr>
    <w:rPr>
      <w:rFonts w:ascii="Times New Roman" w:hAnsi="Times New Roman" w:cs="Times New Roman"/>
      <w:b/>
      <w:i/>
      <w:sz w:val="28"/>
      <w:szCs w:val="28"/>
      <w:lang w:eastAsia="en-US"/>
    </w:rPr>
  </w:style>
  <w:style w:type="paragraph" w:styleId="111" w:customStyle="1">
    <w:name w:val="Рег. 1.1.1"/>
    <w:basedOn w:val="Normal"/>
    <w:uiPriority w:val="99"/>
    <w:qFormat/>
    <w:rsid w:val="00237533"/>
    <w:pPr>
      <w:spacing w:before="0" w:after="0"/>
      <w:ind w:left="1145" w:hanging="720"/>
      <w:jc w:val="both"/>
    </w:pPr>
    <w:rPr>
      <w:rFonts w:ascii="Times New Roman" w:hAnsi="Times New Roman" w:eastAsia="Calibri"/>
      <w:sz w:val="28"/>
      <w:szCs w:val="28"/>
      <w:lang w:eastAsia="en-US"/>
    </w:rPr>
  </w:style>
  <w:style w:type="paragraph" w:styleId="112" w:customStyle="1">
    <w:name w:val="Рег. Основной текст уровнеь 1.1 (базовый)"/>
    <w:basedOn w:val="ConsPlusNormal1"/>
    <w:uiPriority w:val="99"/>
    <w:qFormat/>
    <w:rsid w:val="00237533"/>
    <w:pPr>
      <w:widowControl/>
      <w:spacing w:lineRule="auto" w:line="276"/>
      <w:ind w:left="3131" w:hanging="720"/>
      <w:jc w:val="both"/>
    </w:pPr>
    <w:rPr>
      <w:rFonts w:ascii="Times New Roman" w:hAnsi="Times New Roman" w:cs="Times New Roman"/>
      <w:sz w:val="28"/>
      <w:szCs w:val="28"/>
      <w:lang w:eastAsia="en-US"/>
    </w:rPr>
  </w:style>
  <w:style w:type="paragraph" w:styleId="11111" w:customStyle="1">
    <w:name w:val="1.1.1.1"/>
    <w:basedOn w:val="ListNumber4"/>
    <w:link w:val="11110"/>
    <w:qFormat/>
    <w:rsid w:val="00237533"/>
    <w:pPr>
      <w:spacing w:before="0" w:after="200"/>
    </w:pPr>
    <w:rPr>
      <w:sz w:val="24"/>
      <w:szCs w:val="22"/>
      <w:lang w:eastAsia="en-US"/>
    </w:rPr>
  </w:style>
  <w:style w:type="paragraph" w:styleId="ListNumber4">
    <w:name w:val="List Number 4"/>
    <w:basedOn w:val="Normal"/>
    <w:uiPriority w:val="99"/>
    <w:qFormat/>
    <w:rsid w:val="00237533"/>
    <w:pPr>
      <w:spacing w:lineRule="auto" w:line="240" w:before="0" w:after="0"/>
      <w:ind w:left="1429" w:hanging="360"/>
      <w:contextualSpacing/>
    </w:pPr>
    <w:rPr>
      <w:rFonts w:ascii="Times New Roman" w:hAnsi="Times New Roman" w:eastAsia="Calibri"/>
      <w:sz w:val="28"/>
      <w:szCs w:val="28"/>
    </w:rPr>
  </w:style>
  <w:style w:type="paragraph" w:styleId="S11" w:customStyle="1">
    <w:name w:val="s_1"/>
    <w:basedOn w:val="Normal"/>
    <w:uiPriority w:val="99"/>
    <w:qFormat/>
    <w:rsid w:val="00237533"/>
    <w:pPr>
      <w:spacing w:lineRule="auto" w:line="240" w:beforeAutospacing="1" w:afterAutospacing="1"/>
    </w:pPr>
    <w:rPr>
      <w:rFonts w:ascii="Times New Roman" w:hAnsi="Times New Roman"/>
      <w:sz w:val="24"/>
      <w:szCs w:val="24"/>
    </w:rPr>
  </w:style>
  <w:style w:type="paragraph" w:styleId="HTMLPreformatted">
    <w:name w:val="HTML Preformatted"/>
    <w:basedOn w:val="Normal"/>
    <w:link w:val="HTML0"/>
    <w:uiPriority w:val="99"/>
    <w:semiHidden/>
    <w:unhideWhenUsed/>
    <w:qFormat/>
    <w:rsid w:val="0023753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S91" w:customStyle="1">
    <w:name w:val="s_91"/>
    <w:basedOn w:val="Normal"/>
    <w:uiPriority w:val="99"/>
    <w:qFormat/>
    <w:rsid w:val="00237533"/>
    <w:pPr>
      <w:spacing w:lineRule="auto" w:line="240" w:beforeAutospacing="1" w:afterAutospacing="1"/>
    </w:pPr>
    <w:rPr>
      <w:rFonts w:ascii="Times New Roman" w:hAnsi="Times New Roman"/>
      <w:sz w:val="24"/>
      <w:szCs w:val="24"/>
    </w:rPr>
  </w:style>
  <w:style w:type="paragraph" w:styleId="19" w:customStyle="1">
    <w:name w:val="Текст сноски1"/>
    <w:basedOn w:val="Normal"/>
    <w:link w:val="aff1"/>
    <w:uiPriority w:val="99"/>
    <w:qFormat/>
    <w:rsid w:val="00237533"/>
    <w:pPr>
      <w:spacing w:lineRule="auto" w:line="240" w:before="0" w:after="0"/>
    </w:pPr>
    <w:rPr>
      <w:rFonts w:ascii="Times New Roman" w:hAnsi="Times New Roman"/>
      <w:sz w:val="20"/>
      <w:szCs w:val="20"/>
    </w:rPr>
  </w:style>
  <w:style w:type="paragraph" w:styleId="Unformattext" w:customStyle="1">
    <w:name w:val="un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Style37" w:customStyle="1">
    <w:name w:val="Содержимое таблицы"/>
    <w:basedOn w:val="Normal"/>
    <w:uiPriority w:val="99"/>
    <w:qFormat/>
    <w:rsid w:val="00237533"/>
    <w:pPr>
      <w:widowControl w:val="false"/>
      <w:suppressLineNumbers/>
      <w:suppressAutoHyphens w:val="true"/>
      <w:spacing w:lineRule="auto" w:line="240" w:before="0" w:after="0"/>
    </w:pPr>
    <w:rPr>
      <w:rFonts w:ascii="Liberation Serif" w:hAnsi="Liberation Serif" w:eastAsia="Arial" w:cs="Mangal"/>
      <w:color w:val="000000"/>
      <w:sz w:val="24"/>
      <w:szCs w:val="24"/>
      <w:lang w:eastAsia="zh-CN" w:bidi="hi-IN"/>
    </w:rPr>
  </w:style>
  <w:style w:type="paragraph" w:styleId="113" w:customStyle="1">
    <w:name w:val="Заголовок 11"/>
    <w:basedOn w:val="Normal"/>
    <w:uiPriority w:val="1"/>
    <w:qFormat/>
    <w:rsid w:val="00237533"/>
    <w:pPr>
      <w:widowControl w:val="false"/>
      <w:spacing w:lineRule="auto" w:line="240" w:before="6" w:after="0"/>
      <w:ind w:left="20" w:hanging="0"/>
      <w:outlineLvl w:val="1"/>
    </w:pPr>
    <w:rPr>
      <w:rFonts w:ascii="Times New Roman" w:hAnsi="Times New Roman"/>
      <w:b/>
      <w:bCs/>
      <w:sz w:val="28"/>
      <w:szCs w:val="28"/>
      <w:lang w:bidi="ru-RU"/>
    </w:rPr>
  </w:style>
  <w:style w:type="paragraph" w:styleId="TableParagraph" w:customStyle="1">
    <w:name w:val="Table Paragraph"/>
    <w:basedOn w:val="Normal"/>
    <w:uiPriority w:val="1"/>
    <w:qFormat/>
    <w:rsid w:val="00237533"/>
    <w:pPr>
      <w:widowControl w:val="false"/>
      <w:spacing w:lineRule="auto" w:line="240" w:before="0" w:after="0"/>
    </w:pPr>
    <w:rPr>
      <w:rFonts w:ascii="Times New Roman" w:hAnsi="Times New Roman"/>
      <w:lang w:bidi="ru-RU"/>
    </w:rPr>
  </w:style>
  <w:style w:type="paragraph" w:styleId="211" w:customStyle="1">
    <w:name w:val="Заголовок 21"/>
    <w:basedOn w:val="Normal"/>
    <w:uiPriority w:val="1"/>
    <w:qFormat/>
    <w:rsid w:val="00237533"/>
    <w:pPr>
      <w:widowControl w:val="false"/>
      <w:spacing w:lineRule="auto" w:line="240" w:before="0" w:after="0"/>
      <w:ind w:left="4562" w:hanging="0"/>
      <w:outlineLvl w:val="2"/>
    </w:pPr>
    <w:rPr>
      <w:rFonts w:ascii="Times New Roman" w:hAnsi="Times New Roman"/>
      <w:sz w:val="28"/>
      <w:szCs w:val="28"/>
      <w:lang w:bidi="ru-RU"/>
    </w:rPr>
  </w:style>
  <w:style w:type="paragraph" w:styleId="110" w:customStyle="1">
    <w:name w:val="Знак1 Знак"/>
    <w:basedOn w:val="Normal"/>
    <w:uiPriority w:val="99"/>
    <w:qFormat/>
    <w:rsid w:val="00237533"/>
    <w:pPr>
      <w:spacing w:lineRule="exact" w:line="240" w:before="0" w:after="160"/>
    </w:pPr>
    <w:rPr>
      <w:rFonts w:ascii="Verdana" w:hAnsi="Verdana" w:cs="Verdana"/>
      <w:sz w:val="20"/>
      <w:szCs w:val="20"/>
      <w:lang w:val="en-US" w:eastAsia="en-US"/>
    </w:rPr>
  </w:style>
  <w:style w:type="paragraph" w:styleId="Footnotetext">
    <w:name w:val="footnote text"/>
    <w:basedOn w:val="Normal"/>
    <w:link w:val="19"/>
    <w:uiPriority w:val="99"/>
    <w:semiHidden/>
    <w:unhideWhenUsed/>
    <w:qFormat/>
    <w:rsid w:val="00237533"/>
    <w:pPr>
      <w:spacing w:lineRule="auto" w:line="240" w:before="0" w:after="0"/>
    </w:pPr>
    <w:rPr>
      <w:sz w:val="20"/>
      <w:szCs w:val="20"/>
    </w:rPr>
  </w:style>
  <w:style w:type="numbering" w:styleId="NoList" w:default="1">
    <w:name w:val="No List"/>
    <w:uiPriority w:val="99"/>
    <w:semiHidden/>
    <w:unhideWhenUsed/>
    <w:qFormat/>
  </w:style>
  <w:style w:type="numbering" w:styleId="114" w:customStyle="1">
    <w:name w:val="Нет списка1"/>
    <w:uiPriority w:val="99"/>
    <w:semiHidden/>
    <w:unhideWhenUsed/>
    <w:qFormat/>
    <w:rsid w:val="00237533"/>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
    <w:name w:val="Table Grid"/>
    <w:basedOn w:val="a1"/>
    <w:uiPriority w:val="59"/>
    <w:rsid w:val="00237533"/>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uiPriority w:val="2"/>
    <w:semiHidden/>
    <w:unhideWhenUsed/>
    <w:qFormat/>
    <w:rsid w:val="00237533"/>
    <w:rPr>
      <w:lang w:val="en-US" w:eastAsia="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ihailov-sp.ru/images/doc/post2015_214.docx" TargetMode="External"/><Relationship Id="rId3" Type="http://schemas.openxmlformats.org/officeDocument/2006/relationships/hyperlink" Target="https://kovylkinskoe-sp.ru/" TargetMode="External"/><Relationship Id="rId4" Type="http://schemas.openxmlformats.org/officeDocument/2006/relationships/hyperlink" Target="consultantplus://offline/ref=40DCD611032706BCD6B5E646400BFA920ED9FA9B15CFD7BBEA981C1CF20BBD8CA6656B7CEABE4E3D6F661CB9C7323B869D485517F1B8F6FBE7p1J" TargetMode="External"/><Relationship Id="rId5" Type="http://schemas.openxmlformats.org/officeDocument/2006/relationships/hyperlink" Target="consultantplus://offline/ref=40DCD611032706BCD6B5E646400BFA920ED9FA9B15CFD7BBEA981C1CF20BBD8CA6656B79E9B51A6D2B3845EA8679378686545414EEp7J" TargetMode="External"/><Relationship Id="rId6" Type="http://schemas.openxmlformats.org/officeDocument/2006/relationships/hyperlink" Target="consultantplus://offline/ref=40DCD611032706BCD6B5E646400BFA920ED9FA9B15CFD7BBEA981C1CF20BBD8CA6656B7CEABE4D396D661CB9C7323B869D485517F1B8F6FBE7p1J" TargetMode="External"/><Relationship Id="rId7" Type="http://schemas.openxmlformats.org/officeDocument/2006/relationships/hyperlink" Target="consultantplus://offline/ref=40DCD611032706BCD6B5E646400BFA920ED9FA9B15CFD7BBEA981C1CF20BBD8CA6656B7CEABE4D396D661CB9C7323B869D485517F1B8F6FBE7p1J" TargetMode="External"/><Relationship Id="rId8" Type="http://schemas.openxmlformats.org/officeDocument/2006/relationships/hyperlink" Target="https://login.consultant.ru/link/?req=doc&amp;base=LAW&amp;n=394733&amp;dst=100094&amp;field=134&amp;date=15.08.2022" TargetMode="External"/><Relationship Id="rId9" Type="http://schemas.openxmlformats.org/officeDocument/2006/relationships/hyperlink" Target="https://login.consultant.ru/link/?req=doc&amp;base=LAW&amp;n=394733&amp;dst=100241&amp;field=134&amp;date=15.08.2022" TargetMode="External"/><Relationship Id="rId10" Type="http://schemas.openxmlformats.org/officeDocument/2006/relationships/hyperlink" Target="https://login.consultant.ru/link/?req=doc&amp;base=LAW&amp;n=406229&amp;dst=100088&amp;field=134&amp;date=28.04.2022" TargetMode="External"/><Relationship Id="rId11" Type="http://schemas.openxmlformats.org/officeDocument/2006/relationships/hyperlink" Target="consultantplus://offline/ref=A889D916D8CCA63FEA8702672F52EF815B47E0B73C82B770F3C3BBBFF1EA9779387FEF208DV2TCL" TargetMode="External"/><Relationship Id="rId12" Type="http://schemas.openxmlformats.org/officeDocument/2006/relationships/hyperlink" Target="consultantplus://offline/ref=872CE06093E7012314A68028A56DBFE51DA9BBD3F25796245F05D10BD10B5D1B8388DBD7E3750F8AV6g0M" TargetMode="External"/><Relationship Id="rId13" Type="http://schemas.openxmlformats.org/officeDocument/2006/relationships/hyperlink" Target="consultantplus://offline/ref=872CE06093E7012314A68028A56DBFE51DA9BBD3F25796245F05D10BD10B5D1B8388DBD7E3750F8AV6g0M" TargetMode="External"/><Relationship Id="rId14" Type="http://schemas.openxmlformats.org/officeDocument/2006/relationships/hyperlink" Target="consultantplus://offline/ref=872CE06093E7012314A68028A56DBFE51DA9BBD3F25796245F05D10BD10B5D1B8388DBD7E3750F8AV6g6M" TargetMode="External"/><Relationship Id="rId15" Type="http://schemas.openxmlformats.org/officeDocument/2006/relationships/hyperlink" Target="consultantplus://offline/ref=872CE06093E7012314A68028A56DBFE51DA9BBD3F25796245F05D10BD10B5D1B8388DBD7E3750F8AV6g0M" TargetMode="External"/><Relationship Id="rId16"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Application>LibreOffice/5.3.3.2$Windows_X86_64 LibreOffice_project/3d9a8b4b4e538a85e0782bd6c2d430bafe583448</Application>
  <Pages>31</Pages>
  <Words>9206</Words>
  <Characters>72746</Characters>
  <CharactersWithSpaces>82222</CharactersWithSpaces>
  <Paragraphs>511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2022-08-08T09:12:00Z</dcterms:created>
  <dc:creator>Inna Anatolievna</dc:creator>
  <dc:description/>
  <dc:language>ru-RU</dc:language>
  <cp:lastModifiedBy/>
  <cp:lastPrinted>2021-10-06T06:48:00Z</cp:lastPrinted>
  <dcterms:modified xsi:type="dcterms:W3CDTF">2022-11-17T14:28:05Z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