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rPr>
          <w:rFonts w:ascii="Times New Roman" w:hAnsi="Times New Roman"/>
          <w:color w:val="00000A"/>
          <w:sz w:val="24"/>
        </w:rPr>
      </w:pPr>
      <w:r>
        <w:rPr>
          <w:color w:val="00000A"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00000A"/>
          <w:sz w:val="24"/>
        </w:rPr>
      </w:pPr>
      <w:r>
        <w:rPr>
          <w:b/>
          <w:color w:val="00000A"/>
          <w:sz w:val="24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72810" cy="1202055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040" cy="1201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1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1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1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1" fillcolor="yellow" stroked="f" style="position:absolute;margin-left:32.25pt;margin-top:2.45pt;width:470.2pt;height:94.55pt;mso-position-horizontal-relative:margin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1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1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1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00000A"/>
          <w:sz w:val="24"/>
        </w:rPr>
      </w:pPr>
      <w:r>
        <w:rPr>
          <w:b/>
          <w:color w:val="00000A"/>
          <w:sz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color w:val="00000A"/>
          <w:sz w:val="24"/>
        </w:rPr>
      </w:pPr>
      <w:r>
        <w:rPr>
          <w:b/>
          <w:color w:val="00000A"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00000A"/>
          <w:sz w:val="24"/>
        </w:rPr>
      </w:pPr>
      <w:r>
        <w:rPr>
          <w:b/>
          <w:color w:val="00000A"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00000A"/>
          <w:sz w:val="24"/>
        </w:rPr>
      </w:pPr>
      <w:r>
        <w:rPr>
          <w:b/>
          <w:color w:val="00000A"/>
          <w:sz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color w:val="00000A"/>
          <w:sz w:val="24"/>
        </w:rPr>
      </w:pPr>
      <w:r>
        <w:rPr>
          <w:b/>
          <w:color w:val="00000A"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00000A"/>
          <w:sz w:val="24"/>
        </w:rPr>
      </w:pPr>
      <w:r>
        <w:rPr>
          <w:b/>
          <w:color w:val="00000A"/>
          <w:sz w:val="24"/>
        </w:rPr>
        <w:t>понедельник, 24 апреля 2023 года</w:t>
      </w:r>
    </w:p>
    <w:p>
      <w:pPr>
        <w:pStyle w:val="Normal"/>
        <w:spacing w:lineRule="auto" w:line="240"/>
        <w:jc w:val="center"/>
        <w:rPr/>
      </w:pPr>
      <w:r>
        <w:rPr>
          <w:b/>
          <w:color w:val="00000A"/>
          <w:sz w:val="24"/>
        </w:rPr>
        <w:t xml:space="preserve">№ </w:t>
      </w:r>
      <w:r>
        <w:rPr>
          <w:b/>
          <w:color w:val="00000A"/>
          <w:sz w:val="24"/>
        </w:rPr>
        <w:t>27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00000A"/>
          <w:sz w:val="24"/>
          <w:u w:val="single"/>
        </w:rPr>
      </w:pPr>
      <w:r>
        <w:rPr>
          <w:b/>
          <w:color w:val="00000A"/>
          <w:sz w:val="24"/>
          <w:u w:val="single"/>
        </w:rPr>
        <w:t xml:space="preserve">____________________________________________________________________________ </w:t>
      </w:r>
    </w:p>
    <w:p>
      <w:pPr>
        <w:pStyle w:val="NoSpacing1"/>
        <w:spacing w:lineRule="auto" w:line="24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Федерация, Ростовская область, Тацинский район</w:t>
      </w:r>
    </w:p>
    <w:p>
      <w:pPr>
        <w:pStyle w:val="NoSpacing1"/>
        <w:spacing w:lineRule="auto" w:line="24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1"/>
        <w:spacing w:lineRule="auto" w:line="24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Ковылкинского сельского поселения</w:t>
      </w:r>
    </w:p>
    <w:p>
      <w:pPr>
        <w:pStyle w:val="NoSpacing1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NoSpacing1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>
      <w:pPr>
        <w:pStyle w:val="111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</w:p>
    <w:p>
      <w:pPr>
        <w:pStyle w:val="111"/>
        <w:jc w:val="center"/>
        <w:rPr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проведения публичных слушаний</w:t>
      </w:r>
    </w:p>
    <w:p>
      <w:pPr>
        <w:pStyle w:val="111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/>
          <w:i w:val="false"/>
          <w:iCs w:val="false"/>
          <w:sz w:val="24"/>
          <w:szCs w:val="24"/>
        </w:rPr>
        <w:t xml:space="preserve">«16»  июня 2023 года                          № 1                              х. Ковылкин                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/>
          <w:i w:val="false"/>
          <w:iCs w:val="false"/>
          <w:sz w:val="24"/>
          <w:szCs w:val="24"/>
        </w:rPr>
        <w:t xml:space="preserve">                                                                          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/>
          <w:b/>
          <w:i w:val="false"/>
          <w:iCs w:val="false"/>
          <w:sz w:val="24"/>
          <w:szCs w:val="24"/>
        </w:rPr>
        <w:t xml:space="preserve">Присутствовали:    </w:t>
      </w:r>
      <w:r>
        <w:rPr>
          <w:rFonts w:eastAsia="Times New Roman" w:cs="Times New Roman"/>
          <w:b/>
          <w:i w:val="false"/>
          <w:iCs w:val="false"/>
          <w:sz w:val="24"/>
          <w:szCs w:val="24"/>
        </w:rPr>
        <w:t xml:space="preserve">  - 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>1.  Шаповалова Лариса Анатольевна,  ведущий специалист  Администрации Ковылкинского сельского поселения;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2 Подобина Алина Владимировна, депутат Собрания депутатов  Ковылкинского сельского поселения; 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3.Одинцова Наталья Алексеевна,  депутат Собрания депутатов  Ковылкинского сельского поселения; 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4.Сердюк Лариса Владимировна, депутат   Собрания депутатов Ковылкинского   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 </w:t>
      </w:r>
      <w:r>
        <w:rPr>
          <w:rFonts w:eastAsia="Times New Roman" w:cs="Times New Roman"/>
          <w:i w:val="false"/>
          <w:iCs w:val="false"/>
          <w:sz w:val="24"/>
          <w:szCs w:val="24"/>
        </w:rPr>
        <w:t>сельского поселения;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5.Коломыйцева Ирина Севостьяновна, депутат   Собрания депутатов Ковылкинского   сельского поселения. 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6. Голбан Михаил Михайлович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/>
          <w:b/>
          <w:i w:val="false"/>
          <w:iCs w:val="false"/>
          <w:sz w:val="24"/>
          <w:szCs w:val="24"/>
        </w:rPr>
        <w:t>Председатель -  Лачугина Т.В.-</w:t>
      </w:r>
      <w:r>
        <w:rPr>
          <w:rFonts w:cs="Times New Roman"/>
          <w:i w:val="false"/>
          <w:iCs w:val="false"/>
          <w:sz w:val="24"/>
          <w:szCs w:val="24"/>
        </w:rPr>
        <w:t>Глава Администрации Ковылкинского сельского поселения</w:t>
      </w:r>
    </w:p>
    <w:p>
      <w:pPr>
        <w:pStyle w:val="Normal"/>
        <w:tabs>
          <w:tab w:val="left" w:pos="5252" w:leader="none"/>
          <w:tab w:val="left" w:pos="6982" w:leader="none"/>
        </w:tabs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/>
          <w:b/>
          <w:i w:val="false"/>
          <w:iCs w:val="false"/>
          <w:sz w:val="24"/>
          <w:szCs w:val="24"/>
        </w:rPr>
        <w:t>Секретарь- Виноградова Е.Л.</w:t>
      </w:r>
      <w:r>
        <w:rPr>
          <w:rFonts w:cs="Times New Roman"/>
          <w:i w:val="false"/>
          <w:iCs w:val="false"/>
          <w:sz w:val="24"/>
          <w:szCs w:val="24"/>
        </w:rPr>
        <w:t>- ведущий специалист Администрации Ковылкинского сельского поселения</w:t>
      </w:r>
    </w:p>
    <w:p>
      <w:pPr>
        <w:pStyle w:val="Normal"/>
        <w:tabs>
          <w:tab w:val="left" w:pos="5252" w:leader="none"/>
          <w:tab w:val="left" w:pos="6982" w:leader="none"/>
        </w:tabs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/>
          <w:b/>
          <w:i w:val="false"/>
          <w:iCs w:val="false"/>
          <w:sz w:val="24"/>
          <w:szCs w:val="24"/>
        </w:rPr>
        <w:t xml:space="preserve">Участники: </w:t>
      </w:r>
      <w:r>
        <w:rPr>
          <w:rFonts w:cs="Times New Roman"/>
          <w:i w:val="false"/>
          <w:iCs w:val="false"/>
          <w:sz w:val="24"/>
          <w:szCs w:val="24"/>
        </w:rPr>
        <w:t>зарегистрированных участников нет.</w:t>
      </w:r>
      <w:r>
        <w:rPr>
          <w:rFonts w:cs="Times New Roman"/>
          <w:b/>
          <w:i w:val="false"/>
          <w:iCs w:val="false"/>
          <w:sz w:val="24"/>
          <w:szCs w:val="24"/>
        </w:rPr>
        <w:tab/>
      </w:r>
    </w:p>
    <w:p>
      <w:pPr>
        <w:pStyle w:val="Normal"/>
        <w:tabs>
          <w:tab w:val="left" w:pos="8222" w:leader="none"/>
          <w:tab w:val="left" w:pos="9356" w:leader="none"/>
        </w:tabs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</w:rPr>
        <w:t>Слушали</w:t>
      </w:r>
      <w:r>
        <w:rPr>
          <w:rFonts w:eastAsia="Times New Roman" w:cs="Times New Roman"/>
          <w:i w:val="false"/>
          <w:iCs w:val="false"/>
          <w:sz w:val="24"/>
          <w:szCs w:val="24"/>
        </w:rPr>
        <w:t>: Лачугину Т.В.  -   Главу Администрации Ковылкинского сельского поселения, председателя организационного комитета по проведению публичных слушаний: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>- об утверждении проекта постановления Администрации Ермаковскогог сельского поселения  «О предоставлении гр.   Голбан Михаилу Михайловичу разрешения на  отклонение от предельных параметров разрешенного строительства объекта капитального строительства по адресу: Ростовская область, Тацинский район, х. Ковылкин,  ул. Мира,  дом 49».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</w:rPr>
        <w:t>1.Выступили:</w:t>
      </w: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 Коломыйцева И.С. – депутат Собрания депутатов Ковылкинского сельского поселения, член организационного комитета по проведению публичных слушаний с предложением поддержать проект постановления Администрации  «О предоставлении гр.   Голбан Михаилу Михайловичу разрешения на  отклонение от предельных параметров разрешенного строительства объекта капитального строительства по адресу: Ростовская область, Тацинский район, х. Ковылкин,  ул. Мира,  дом 49».</w:t>
      </w:r>
    </w:p>
    <w:p>
      <w:pPr>
        <w:pStyle w:val="Normal"/>
        <w:tabs>
          <w:tab w:val="left" w:pos="8222" w:leader="none"/>
          <w:tab w:val="left" w:pos="9356" w:leader="none"/>
        </w:tabs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Других предложений и замечаний по проекту постановления Администрации Ковылкинского сельского поселения  «О предоставлении гр.   Голбан Михаилу Михайловичу разрешения на  отклонение от предельных параметров разрешенного строительства объекта капитального строительства по адресу: Ростовская область, Тацинский район, х. Ковылкин,  ул. Мира,  дом 49» не поступало. </w:t>
      </w:r>
    </w:p>
    <w:p>
      <w:pPr>
        <w:pStyle w:val="111"/>
        <w:spacing w:lineRule="atLeast" w:line="10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111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</w:rPr>
        <w:t>Председатель оргкомитета</w:t>
      </w:r>
    </w:p>
    <w:p>
      <w:pPr>
        <w:pStyle w:val="111"/>
        <w:tabs>
          <w:tab w:val="left" w:pos="709" w:leader="none"/>
          <w:tab w:val="left" w:pos="5310" w:leader="none"/>
        </w:tabs>
        <w:rPr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по проведению публичных слушаний:                </w:t>
        <w:tab/>
        <w:t>Т.В. Лачугина</w:t>
      </w:r>
    </w:p>
    <w:p>
      <w:pPr>
        <w:pStyle w:val="111"/>
        <w:tabs>
          <w:tab w:val="left" w:pos="709" w:leader="none"/>
          <w:tab w:val="left" w:pos="5310" w:leader="none"/>
        </w:tabs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111"/>
        <w:tabs>
          <w:tab w:val="left" w:pos="709" w:leader="none"/>
          <w:tab w:val="left" w:pos="5310" w:leader="none"/>
        </w:tabs>
        <w:rPr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Секретарь</w:t>
        <w:tab/>
        <w:t>Е.Л. Виноградова</w:t>
      </w:r>
    </w:p>
    <w:p>
      <w:pPr>
        <w:pStyle w:val="Normal"/>
        <w:spacing w:lineRule="exact" w:line="200"/>
        <w:jc w:val="center"/>
        <w:rPr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43"/>
        <w:spacing w:lineRule="auto" w:line="240"/>
        <w:jc w:val="center"/>
        <w:rPr>
          <w:rFonts w:ascii="Times New Roman" w:hAnsi="Times New Roman"/>
          <w:b/>
          <w:b/>
          <w:bCs w:val="false"/>
        </w:rPr>
      </w:pPr>
      <w:r>
        <w:rPr>
          <w:i w:val="false"/>
          <w:iCs w:val="false"/>
          <w:sz w:val="24"/>
          <w:szCs w:val="24"/>
        </w:rPr>
      </w:r>
    </w:p>
    <w:p>
      <w:pPr>
        <w:pStyle w:val="Style43"/>
        <w:spacing w:lineRule="auto" w:line="240"/>
        <w:jc w:val="center"/>
        <w:rPr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sz w:val="24"/>
          <w:szCs w:val="24"/>
        </w:rPr>
        <w:t>Заключение о</w:t>
      </w:r>
    </w:p>
    <w:p>
      <w:pPr>
        <w:pStyle w:val="Normal"/>
        <w:jc w:val="center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>проведении публичных слушаний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16 июня 2023 года                                                                                     х. Ковылкин       </w:t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>Инициатор публичных слушаний: Глава Администрации Ковылкинского сельского поселения</w:t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     </w:t>
      </w: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Публичные слушания назначены постановлением Администрации Ковылкинского сельского поселения от 01.06.2023 года № 53 </w:t>
      </w:r>
      <w:bookmarkStart w:id="0" w:name="__DdeLink__3913_4259904167"/>
      <w:r>
        <w:rPr>
          <w:rFonts w:eastAsia="Times New Roman" w:cs="Times New Roman"/>
          <w:i w:val="false"/>
          <w:iCs w:val="false"/>
          <w:sz w:val="24"/>
          <w:szCs w:val="24"/>
        </w:rPr>
        <w:t xml:space="preserve">«О предоставлении гр.   Голбан Михаилу Михайловичу разрешения на  отклонение от предельных параметров разрешенного строительства объекта капитального строительства по адресу: Ростовская область, Тацинский район, х. Ковылкин,  ул. Мира,  дом 49» </w:t>
      </w:r>
      <w:bookmarkEnd w:id="0"/>
      <w:r>
        <w:rPr>
          <w:rFonts w:eastAsia="Times New Roman" w:cs="Times New Roman"/>
          <w:i w:val="false"/>
          <w:iCs w:val="false"/>
          <w:sz w:val="24"/>
          <w:szCs w:val="24"/>
        </w:rPr>
        <w:t xml:space="preserve"> на 16 июня 2023 г. в 16.00 часов, в здании Администрации Ковылкинского    сельского поселения.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    </w:t>
      </w:r>
      <w:r>
        <w:rPr>
          <w:rFonts w:eastAsia="Times New Roman" w:cs="Times New Roman"/>
          <w:i w:val="false"/>
          <w:iCs w:val="false"/>
          <w:sz w:val="24"/>
          <w:szCs w:val="24"/>
        </w:rPr>
        <w:t>Информация о вопросе,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заявки, размещалась 01 июня 2023 года на информационных стендах в  х. Ковылкин и Администрации Ковылкинского сельского поселения, на официальном сайте Администрации поселения в информационно-телекоммуникационной сети «Интернет», информационный вестник Ковылкинского сельского поселения № 23 от 01.06.2023г.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   </w:t>
      </w: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Сведения об опубликовании информации о публичных слушаниях: информация о публичных слушаниях опубликованы в газете «Районные вести» № 22 (11781) от 1 июня 2023 года. 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>Уполномоченный орган по проведению публичных слушаний – организационный комитет по проведению публичных слушаний, назначен постановлением Администрации поселения от 01 июня  2023 г. № 53</w:t>
      </w:r>
      <w:r>
        <w:rPr>
          <w:rFonts w:eastAsia="Times New Roman" w:cs="Times New Roman"/>
          <w:i w:val="false"/>
          <w:iCs w:val="false"/>
          <w:color w:val="FF00FF"/>
          <w:sz w:val="24"/>
          <w:szCs w:val="24"/>
        </w:rPr>
        <w:t xml:space="preserve"> </w:t>
      </w:r>
      <w:r>
        <w:rPr>
          <w:rFonts w:eastAsia="Times New Roman" w:cs="Times New Roman"/>
          <w:i w:val="false"/>
          <w:iCs w:val="false"/>
          <w:sz w:val="24"/>
          <w:szCs w:val="24"/>
        </w:rPr>
        <w:t>в составе: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 </w:t>
      </w:r>
      <w:r>
        <w:rPr>
          <w:rFonts w:eastAsia="Times New Roman" w:cs="Times New Roman"/>
          <w:i w:val="false"/>
          <w:iCs w:val="false"/>
          <w:sz w:val="24"/>
          <w:szCs w:val="24"/>
        </w:rPr>
        <w:t>- председатель организационного комитета – Лачугина Татьяна Вячеславовна, глава Администрации Ковылкинского сельского поселения;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- </w:t>
      </w:r>
      <w:r>
        <w:rPr>
          <w:rFonts w:eastAsia="Times New Roman" w:cs="Times New Roman"/>
          <w:i w:val="false"/>
          <w:iCs w:val="false"/>
          <w:sz w:val="24"/>
          <w:szCs w:val="24"/>
        </w:rPr>
        <w:t>секретарь организационного комитета – Виноградова Елена Лукинична, ведущий специалист  Администрации Ковылкинского сельского поселения;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    </w:t>
      </w:r>
      <w:r>
        <w:rPr>
          <w:rFonts w:eastAsia="Times New Roman" w:cs="Times New Roman"/>
          <w:i w:val="false"/>
          <w:iCs w:val="false"/>
          <w:sz w:val="24"/>
          <w:szCs w:val="24"/>
        </w:rPr>
        <w:t>-члены организационного комитета: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>1.  Шаповалова Лариса Анатольевна,  ведущий специалист  Администрации Ковылкинского сельского поселения;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2 Подобина Алина Владимировна, депутат Собрания депутатов  Ковылкинского сельского поселения; 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3.Одинцова Наталья Алексеевна,  депутат Собрания депутатов  Ковылкинского сельского поселения; 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4.Сердюк Лариса Владимировна, депутат   Собрания депутатов Ковылкинского   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 </w:t>
      </w:r>
      <w:r>
        <w:rPr>
          <w:rFonts w:eastAsia="Times New Roman" w:cs="Times New Roman"/>
          <w:i w:val="false"/>
          <w:iCs w:val="false"/>
          <w:sz w:val="24"/>
          <w:szCs w:val="24"/>
        </w:rPr>
        <w:t>сельского поселения;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5.Коломыйцева Ирина Севостьяновна, депутат   Собрания депутатов Ковылкинского   сельского поселения. 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     </w:t>
      </w:r>
      <w:r>
        <w:rPr>
          <w:rFonts w:eastAsia="Times New Roman" w:cs="Times New Roman"/>
          <w:i w:val="false"/>
          <w:iCs w:val="false"/>
          <w:sz w:val="24"/>
          <w:szCs w:val="24"/>
        </w:rPr>
        <w:t>Слушали: Лачугину Т.В.  -   Главу Администрации Ковылкинского сельского поселения, председателя организационного комитета по проведению публичных слушаний: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>- об утверждении проекта постановления Администрации Ермаковскогог сельского поселения  «О предоставлении гр.   Голбан Михаилу Михайловичу разрешения на  отклонение от предельных параметров разрешенного строительства объекта капитального строительства по адресу: Ростовская область, Тацинский район, х. Ковылкин,  ул. Мира,  дом 49».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 </w:t>
      </w:r>
      <w:r>
        <w:rPr>
          <w:rFonts w:eastAsia="Times New Roman" w:cs="Times New Roman"/>
          <w:i w:val="false"/>
          <w:iCs w:val="false"/>
          <w:sz w:val="24"/>
          <w:szCs w:val="24"/>
        </w:rPr>
        <w:t>1. Выступили: Коломыйцева И.С. – депутат Собрания депутатов Ковылкинского сельского поселения, член организационного комитета по проведению публичных слушаний с предложением поддержать проект постановления Администрации  «О предоставлении гр.   Голбан Михаилу Михайловичу разрешения на  отклонение от предельных параметров разрешенного строительства объекта капитального строительства по адресу: Ростовская область, Тацинский район, х. Ковылкин,  ул. Мира,  дом 49».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   </w:t>
      </w: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2. Других предложений и замечаний по проекту постановления Администрации Ковылкинского сельского поселения  «О предоставлении гр.   Голбан Михаилу Михайловичу разрешения на  отклонение от предельных параметров разрешенного строительства объекта капитального строительства по адресу: Ростовская область, Тацинский район, х. Ковылкин,  ул. Мира,  дом 49» не поступало. 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Председатель огранизационного комитета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>Лачугина Т.В.     _______________________   16 июня 2023г.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sz w:val="24"/>
          <w:szCs w:val="24"/>
        </w:rPr>
        <w:t>секретарь</w:t>
      </w:r>
    </w:p>
    <w:p>
      <w:pPr>
        <w:pStyle w:val="Normal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Виноградова Е.Л.______________________  16 июня 2023г.   </w:t>
      </w:r>
      <w:r>
        <w:rPr>
          <w:rFonts w:eastAsia="Times New Roman" w:cs="Times New Roman"/>
          <w:b/>
          <w:bCs w:val="false"/>
          <w:i w:val="false"/>
          <w:iCs w:val="false"/>
          <w:sz w:val="24"/>
          <w:szCs w:val="24"/>
        </w:rPr>
        <w:t xml:space="preserve">    </w:t>
      </w:r>
    </w:p>
    <w:p>
      <w:pPr>
        <w:pStyle w:val="NoSpacing1"/>
        <w:spacing w:lineRule="auto" w:line="24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</w:r>
    </w:p>
    <w:p>
      <w:pPr>
        <w:pStyle w:val="NoSpacing1"/>
        <w:spacing w:lineRule="auto" w:line="240"/>
        <w:rPr>
          <w:rFonts w:ascii="Times New Roman" w:hAnsi="Times New Roman"/>
          <w:b/>
          <w:b/>
          <w:i/>
          <w:i/>
          <w:sz w:val="24"/>
        </w:rPr>
      </w:pPr>
      <w:r>
        <w:rPr/>
      </w:r>
    </w:p>
    <w:p>
      <w:pPr>
        <w:pStyle w:val="NoSpacing1"/>
        <w:spacing w:lineRule="auto" w:line="240"/>
        <w:rPr>
          <w:rFonts w:ascii="Times New Roman" w:hAnsi="Times New Roman"/>
          <w:b/>
          <w:b/>
          <w:i/>
          <w:i/>
          <w:sz w:val="24"/>
        </w:rPr>
      </w:pPr>
      <w:r>
        <w:rPr/>
      </w:r>
    </w:p>
    <w:p>
      <w:pPr>
        <w:pStyle w:val="NoSpacing1"/>
        <w:spacing w:lineRule="auto" w:line="24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Отпечатано в Администрации Ковылкинского сельского поселения. </w:t>
      </w:r>
    </w:p>
    <w:p>
      <w:pPr>
        <w:pStyle w:val="NoSpacing1"/>
        <w:spacing w:lineRule="auto" w:line="240"/>
        <w:rPr/>
      </w:pPr>
      <w:r>
        <w:rPr>
          <w:rFonts w:ascii="Times New Roman" w:hAnsi="Times New Roman"/>
          <w:b/>
          <w:i/>
          <w:sz w:val="24"/>
        </w:rPr>
        <w:t>Тираж 10 экз. регистрационный № 27 от 16.0</w:t>
      </w:r>
      <w:bookmarkStart w:id="1" w:name="__DdeLink__121_3077306420"/>
      <w:bookmarkEnd w:id="1"/>
      <w:r>
        <w:rPr>
          <w:rFonts w:ascii="Times New Roman" w:hAnsi="Times New Roman"/>
          <w:b/>
          <w:i/>
          <w:sz w:val="24"/>
        </w:rPr>
        <w:t xml:space="preserve">6.2023 года.                                                                    </w:t>
      </w:r>
    </w:p>
    <w:sectPr>
      <w:footerReference w:type="default" r:id="rId2"/>
      <w:type w:val="nextPage"/>
      <w:pgSz w:w="11906" w:h="16838"/>
      <w:pgMar w:left="992" w:right="567" w:header="0" w:top="1134" w:footer="72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ind w:left="0"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38_ch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75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20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Style_73_ch"/>
    <w:uiPriority w:val="9"/>
    <w:qFormat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>
    <w:name w:val="Heading 5"/>
    <w:basedOn w:val="Normal"/>
    <w:link w:val="Style_37_ch"/>
    <w:uiPriority w:val="9"/>
    <w:qFormat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Standard" w:default="1">
    <w:name w:val="Standard"/>
    <w:link w:val="Style_3"/>
    <w:qFormat/>
    <w:rPr>
      <w:sz w:val="24"/>
    </w:rPr>
  </w:style>
  <w:style w:type="character" w:styleId="WWAbsatzStandardschriftart111111111111">
    <w:name w:val="WW-Absatz-Standardschriftart111111111111"/>
    <w:link w:val="Style_4"/>
    <w:qFormat/>
    <w:rPr/>
  </w:style>
  <w:style w:type="character" w:styleId="WWAbsatzStandardschriftart11">
    <w:name w:val="WW-Absatz-Standardschriftart11"/>
    <w:link w:val="Style_5"/>
    <w:qFormat/>
    <w:rPr/>
  </w:style>
  <w:style w:type="character" w:styleId="Contents2">
    <w:name w:val="Contents 2"/>
    <w:link w:val="Style_6"/>
    <w:qFormat/>
    <w:rPr>
      <w:rFonts w:ascii="XO Thames" w:hAnsi="XO Thames"/>
      <w:sz w:val="28"/>
    </w:rPr>
  </w:style>
  <w:style w:type="character" w:styleId="Style9">
    <w:name w:val="Статья"/>
    <w:basedOn w:val="Standard"/>
    <w:link w:val="Style_7"/>
    <w:qFormat/>
    <w:rPr>
      <w:color w:val="000000"/>
      <w:sz w:val="28"/>
    </w:rPr>
  </w:style>
  <w:style w:type="character" w:styleId="11">
    <w:name w:val="Основной шрифт абзаца1"/>
    <w:link w:val="Style_8"/>
    <w:qFormat/>
    <w:rPr/>
  </w:style>
  <w:style w:type="character" w:styleId="Contents4">
    <w:name w:val="Contents 4"/>
    <w:link w:val="Style_9"/>
    <w:qFormat/>
    <w:rPr>
      <w:rFonts w:ascii="XO Thames" w:hAnsi="XO Thames"/>
      <w:sz w:val="28"/>
    </w:rPr>
  </w:style>
  <w:style w:type="character" w:styleId="Header">
    <w:name w:val="Header"/>
    <w:basedOn w:val="Standard"/>
    <w:link w:val="Style_10"/>
    <w:qFormat/>
    <w:rPr>
      <w:rFonts w:ascii="Calibri" w:hAnsi="Calibri"/>
      <w:sz w:val="22"/>
    </w:rPr>
  </w:style>
  <w:style w:type="character" w:styleId="WWAbsatzStandardschriftart11111111111111">
    <w:name w:val="WW-Absatz-Standardschriftart11111111111111"/>
    <w:link w:val="Style_11"/>
    <w:qFormat/>
    <w:rPr/>
  </w:style>
  <w:style w:type="character" w:styleId="WWAbsatzStandardschriftart11111111">
    <w:name w:val="WW-Absatz-Standardschriftart11111111"/>
    <w:link w:val="Style_12"/>
    <w:qFormat/>
    <w:rPr/>
  </w:style>
  <w:style w:type="character" w:styleId="ListParagraph">
    <w:name w:val="List Paragraph"/>
    <w:basedOn w:val="Standard"/>
    <w:link w:val="Style_13"/>
    <w:qFormat/>
    <w:rPr>
      <w:rFonts w:ascii="Calibri" w:hAnsi="Calibri"/>
      <w:sz w:val="22"/>
    </w:rPr>
  </w:style>
  <w:style w:type="character" w:styleId="Contents6">
    <w:name w:val="Contents 6"/>
    <w:link w:val="Style_14"/>
    <w:qFormat/>
    <w:rPr>
      <w:rFonts w:ascii="XO Thames" w:hAnsi="XO Thames"/>
      <w:sz w:val="28"/>
    </w:rPr>
  </w:style>
  <w:style w:type="character" w:styleId="Contents7">
    <w:name w:val="Contents 7"/>
    <w:link w:val="Style_15"/>
    <w:qFormat/>
    <w:rPr>
      <w:rFonts w:ascii="XO Thames" w:hAnsi="XO Thames"/>
      <w:sz w:val="28"/>
    </w:rPr>
  </w:style>
  <w:style w:type="character" w:styleId="ConsPlusNonformat">
    <w:name w:val="ConsPlusNonformat"/>
    <w:link w:val="Style_16"/>
    <w:qFormat/>
    <w:rPr>
      <w:rFonts w:ascii="Courier New" w:hAnsi="Courier New"/>
    </w:rPr>
  </w:style>
  <w:style w:type="character" w:styleId="Textbodyindent">
    <w:name w:val="Text body indent"/>
    <w:basedOn w:val="Standard"/>
    <w:link w:val="Style_17"/>
    <w:qFormat/>
    <w:rPr/>
  </w:style>
  <w:style w:type="character" w:styleId="WWAbsatzStandardschriftart1111">
    <w:name w:val="WW-Absatz-Standardschriftart1111"/>
    <w:link w:val="Style_18"/>
    <w:qFormat/>
    <w:rPr/>
  </w:style>
  <w:style w:type="character" w:styleId="WWAbsatzStandardschriftart1">
    <w:name w:val="WW-Absatz-Standardschriftart1"/>
    <w:link w:val="Style_19"/>
    <w:qFormat/>
    <w:rPr/>
  </w:style>
  <w:style w:type="character" w:styleId="Heading3">
    <w:name w:val="Heading 3"/>
    <w:link w:val="Style_20"/>
    <w:qFormat/>
    <w:rPr>
      <w:rFonts w:ascii="XO Thames" w:hAnsi="XO Thames"/>
      <w:b/>
      <w:sz w:val="26"/>
    </w:rPr>
  </w:style>
  <w:style w:type="character" w:styleId="DocumentMap">
    <w:name w:val="Document Map"/>
    <w:basedOn w:val="Standard"/>
    <w:link w:val="Style_21"/>
    <w:qFormat/>
    <w:rPr>
      <w:rFonts w:ascii="Tahoma" w:hAnsi="Tahoma"/>
      <w:sz w:val="20"/>
    </w:rPr>
  </w:style>
  <w:style w:type="character" w:styleId="BalloonText">
    <w:name w:val="Balloon Text"/>
    <w:basedOn w:val="Standard"/>
    <w:link w:val="Style_22"/>
    <w:qFormat/>
    <w:rPr>
      <w:rFonts w:ascii="Tahoma" w:hAnsi="Tahoma"/>
      <w:sz w:val="16"/>
    </w:rPr>
  </w:style>
  <w:style w:type="character" w:styleId="Style10">
    <w:name w:val="Заголовок"/>
    <w:basedOn w:val="Standard"/>
    <w:link w:val="Style_23"/>
    <w:qFormat/>
    <w:rPr>
      <w:rFonts w:ascii="Arial" w:hAnsi="Arial"/>
      <w:sz w:val="28"/>
    </w:rPr>
  </w:style>
  <w:style w:type="character" w:styleId="21">
    <w:name w:val="Основной текст с отступом 21"/>
    <w:basedOn w:val="Standard"/>
    <w:link w:val="Style_25"/>
    <w:qFormat/>
    <w:rPr/>
  </w:style>
  <w:style w:type="character" w:styleId="12">
    <w:name w:val="Гиперссылка1"/>
    <w:link w:val="Style_26"/>
    <w:qFormat/>
    <w:rPr>
      <w:color w:val="0000FF"/>
      <w:u w:val="single"/>
    </w:rPr>
  </w:style>
  <w:style w:type="character" w:styleId="WW8Num1z0">
    <w:name w:val="WW8Num1z0"/>
    <w:link w:val="Style_27"/>
    <w:qFormat/>
    <w:rPr/>
  </w:style>
  <w:style w:type="character" w:styleId="ConsTitle">
    <w:name w:val="ConsTitle"/>
    <w:link w:val="Style_28"/>
    <w:qFormat/>
    <w:rPr>
      <w:rFonts w:ascii="Arial" w:hAnsi="Arial"/>
      <w:b/>
      <w:sz w:val="16"/>
    </w:rPr>
  </w:style>
  <w:style w:type="character" w:styleId="Pagenumber">
    <w:name w:val="page number"/>
    <w:link w:val="Style_29"/>
    <w:qFormat/>
    <w:rPr/>
  </w:style>
  <w:style w:type="character" w:styleId="Contents3">
    <w:name w:val="Contents 3"/>
    <w:link w:val="Style_30"/>
    <w:qFormat/>
    <w:rPr>
      <w:rFonts w:ascii="XO Thames" w:hAnsi="XO Thames"/>
      <w:sz w:val="28"/>
    </w:rPr>
  </w:style>
  <w:style w:type="character" w:styleId="Endnotetext">
    <w:name w:val="endnote text"/>
    <w:basedOn w:val="Standard"/>
    <w:link w:val="Style_31"/>
    <w:qFormat/>
    <w:rPr>
      <w:sz w:val="20"/>
    </w:rPr>
  </w:style>
  <w:style w:type="character" w:styleId="NoSpacing">
    <w:name w:val="No Spacing"/>
    <w:link w:val="Style_2"/>
    <w:qFormat/>
    <w:rPr>
      <w:rFonts w:ascii="Calibri" w:hAnsi="Calibri"/>
      <w:color w:val="00000A"/>
      <w:sz w:val="24"/>
    </w:rPr>
  </w:style>
  <w:style w:type="character" w:styleId="01">
    <w:name w:val="Стиль Пункт_№) + Черный После:  0 пт1"/>
    <w:basedOn w:val="Style17"/>
    <w:link w:val="Style_32"/>
    <w:qFormat/>
    <w:rPr>
      <w:color w:val="000000"/>
    </w:rPr>
  </w:style>
  <w:style w:type="character" w:styleId="WWAbsatzStandardschriftart11111111111">
    <w:name w:val="WW-Absatz-Standardschriftart11111111111"/>
    <w:link w:val="Style_34"/>
    <w:qFormat/>
    <w:rPr/>
  </w:style>
  <w:style w:type="character" w:styleId="13">
    <w:name w:val="Указатель1"/>
    <w:basedOn w:val="Standard"/>
    <w:link w:val="Style_35"/>
    <w:qFormat/>
    <w:rPr>
      <w:rFonts w:ascii="Arial" w:hAnsi="Arial"/>
    </w:rPr>
  </w:style>
  <w:style w:type="character" w:styleId="Heading5">
    <w:name w:val="Heading 5"/>
    <w:basedOn w:val="Standard"/>
    <w:link w:val="Style_37"/>
    <w:qFormat/>
    <w:rPr>
      <w:sz w:val="28"/>
    </w:rPr>
  </w:style>
  <w:style w:type="character" w:styleId="Heading1">
    <w:name w:val="Heading 1"/>
    <w:link w:val="Style_38"/>
    <w:qFormat/>
    <w:rPr>
      <w:rFonts w:ascii="XO Thames" w:hAnsi="XO Thames"/>
      <w:b/>
      <w:sz w:val="32"/>
    </w:rPr>
  </w:style>
  <w:style w:type="character" w:styleId="ConsPlusNormal">
    <w:name w:val="ConsPlusNormal"/>
    <w:link w:val="Style_39"/>
    <w:qFormat/>
    <w:rPr>
      <w:sz w:val="28"/>
    </w:rPr>
  </w:style>
  <w:style w:type="character" w:styleId="Style11">
    <w:name w:val="Абазц_№"/>
    <w:basedOn w:val="Standard"/>
    <w:link w:val="Style_40"/>
    <w:qFormat/>
    <w:rPr>
      <w:sz w:val="28"/>
    </w:rPr>
  </w:style>
  <w:style w:type="character" w:styleId="Style12">
    <w:name w:val="Интернет-ссылка"/>
    <w:link w:val="Style_41"/>
    <w:rPr>
      <w:color w:val="0000FF"/>
      <w:u w:val="single"/>
    </w:rPr>
  </w:style>
  <w:style w:type="character" w:styleId="Footnote">
    <w:name w:val="Footnote"/>
    <w:basedOn w:val="Standard"/>
    <w:link w:val="Style_42"/>
    <w:qFormat/>
    <w:rPr>
      <w:sz w:val="20"/>
    </w:rPr>
  </w:style>
  <w:style w:type="character" w:styleId="Contents1">
    <w:name w:val="Contents 1"/>
    <w:link w:val="Style_43"/>
    <w:qFormat/>
    <w:rPr>
      <w:rFonts w:ascii="XO Thames" w:hAnsi="XO Thames"/>
      <w:b/>
      <w:sz w:val="28"/>
    </w:rPr>
  </w:style>
  <w:style w:type="character" w:styleId="Endnotereference">
    <w:name w:val="endnote reference"/>
    <w:link w:val="Style_44"/>
    <w:qFormat/>
    <w:rPr>
      <w:vertAlign w:val="superscript"/>
    </w:rPr>
  </w:style>
  <w:style w:type="character" w:styleId="WWAbsatzStandardschriftart">
    <w:name w:val="WW-Absatz-Standardschriftart"/>
    <w:link w:val="Style_45"/>
    <w:qFormat/>
    <w:rPr/>
  </w:style>
  <w:style w:type="character" w:styleId="HeaderandFooter">
    <w:name w:val="Header and Footer"/>
    <w:link w:val="Style_46"/>
    <w:qFormat/>
    <w:rPr>
      <w:rFonts w:ascii="XO Thames" w:hAnsi="XO Thames"/>
      <w:sz w:val="20"/>
    </w:rPr>
  </w:style>
  <w:style w:type="character" w:styleId="22">
    <w:name w:val="Название2"/>
    <w:basedOn w:val="Standard"/>
    <w:link w:val="Style_47"/>
    <w:qFormat/>
    <w:rPr>
      <w:rFonts w:ascii="Arial" w:hAnsi="Arial"/>
      <w:i/>
      <w:sz w:val="20"/>
    </w:rPr>
  </w:style>
  <w:style w:type="character" w:styleId="14">
    <w:name w:val="Название1"/>
    <w:basedOn w:val="Standard"/>
    <w:link w:val="Style_48"/>
    <w:qFormat/>
    <w:rPr>
      <w:rFonts w:ascii="Arial" w:hAnsi="Arial"/>
      <w:i/>
      <w:sz w:val="20"/>
    </w:rPr>
  </w:style>
  <w:style w:type="character" w:styleId="Style13">
    <w:name w:val="Абазц_№ Знак"/>
    <w:basedOn w:val="Standard"/>
    <w:link w:val="Style_49"/>
    <w:qFormat/>
    <w:rPr>
      <w:color w:val="000000"/>
      <w:sz w:val="28"/>
    </w:rPr>
  </w:style>
  <w:style w:type="character" w:styleId="ConsNonformat">
    <w:name w:val="ConsNonformat"/>
    <w:link w:val="Style_50"/>
    <w:qFormat/>
    <w:rPr>
      <w:rFonts w:ascii="Courier New" w:hAnsi="Courier New"/>
    </w:rPr>
  </w:style>
  <w:style w:type="character" w:styleId="WWAbsatzStandardschriftart1111111">
    <w:name w:val="WW-Absatz-Standardschriftart1111111"/>
    <w:link w:val="Style_51"/>
    <w:qFormat/>
    <w:rPr/>
  </w:style>
  <w:style w:type="character" w:styleId="Contents9">
    <w:name w:val="Contents 9"/>
    <w:link w:val="Style_52"/>
    <w:qFormat/>
    <w:rPr>
      <w:rFonts w:ascii="XO Thames" w:hAnsi="XO Thames"/>
      <w:sz w:val="28"/>
    </w:rPr>
  </w:style>
  <w:style w:type="character" w:styleId="0">
    <w:name w:val="Стиль Пункт_№) + Черный После:  0 пт"/>
    <w:basedOn w:val="Style17"/>
    <w:link w:val="Style_53"/>
    <w:qFormat/>
    <w:rPr>
      <w:color w:val="000000"/>
    </w:rPr>
  </w:style>
  <w:style w:type="character" w:styleId="23">
    <w:name w:val="Указатель2"/>
    <w:basedOn w:val="Standard"/>
    <w:link w:val="Style_54"/>
    <w:qFormat/>
    <w:rPr>
      <w:rFonts w:ascii="Arial" w:hAnsi="Arial"/>
    </w:rPr>
  </w:style>
  <w:style w:type="character" w:styleId="WWAbsatzStandardschriftart111111111">
    <w:name w:val="WW-Absatz-Standardschriftart111111111"/>
    <w:link w:val="Style_55"/>
    <w:qFormat/>
    <w:rPr/>
  </w:style>
  <w:style w:type="character" w:styleId="Style14">
    <w:name w:val="Текст абазаца"/>
    <w:basedOn w:val="Standard"/>
    <w:link w:val="Style_56"/>
    <w:qFormat/>
    <w:rPr>
      <w:sz w:val="28"/>
    </w:rPr>
  </w:style>
  <w:style w:type="character" w:styleId="Contents8">
    <w:name w:val="Contents 8"/>
    <w:link w:val="Style_57"/>
    <w:qFormat/>
    <w:rPr>
      <w:rFonts w:ascii="XO Thames" w:hAnsi="XO Thames"/>
      <w:sz w:val="28"/>
    </w:rPr>
  </w:style>
  <w:style w:type="character" w:styleId="Footnotereference">
    <w:name w:val="footnote reference"/>
    <w:link w:val="Style_58"/>
    <w:qFormat/>
    <w:rPr>
      <w:vertAlign w:val="superscript"/>
    </w:rPr>
  </w:style>
  <w:style w:type="character" w:styleId="24">
    <w:name w:val="Основной шрифт абзаца2"/>
    <w:link w:val="Style_59"/>
    <w:qFormat/>
    <w:rPr/>
  </w:style>
  <w:style w:type="character" w:styleId="Style15">
    <w:name w:val="Символ нумерации"/>
    <w:link w:val="Style_60"/>
    <w:qFormat/>
    <w:rPr/>
  </w:style>
  <w:style w:type="character" w:styleId="Footer">
    <w:name w:val="Footer"/>
    <w:basedOn w:val="Standard"/>
    <w:link w:val="Style_1"/>
    <w:qFormat/>
    <w:rPr>
      <w:rFonts w:ascii="Calibri" w:hAnsi="Calibri"/>
      <w:sz w:val="22"/>
    </w:rPr>
  </w:style>
  <w:style w:type="character" w:styleId="Contents5">
    <w:name w:val="Contents 5"/>
    <w:link w:val="Style_61"/>
    <w:qFormat/>
    <w:rPr>
      <w:rFonts w:ascii="XO Thames" w:hAnsi="XO Thames"/>
      <w:sz w:val="28"/>
    </w:rPr>
  </w:style>
  <w:style w:type="character" w:styleId="AbsatzStandardschriftart">
    <w:name w:val="Absatz-Standardschriftart"/>
    <w:link w:val="Style_62"/>
    <w:qFormat/>
    <w:rPr/>
  </w:style>
  <w:style w:type="character" w:styleId="Style16">
    <w:name w:val="Заголовок таблицы"/>
    <w:basedOn w:val="Style18"/>
    <w:link w:val="Style_63"/>
    <w:qFormat/>
    <w:rPr>
      <w:b/>
    </w:rPr>
  </w:style>
  <w:style w:type="character" w:styleId="WWAbsatzStandardschriftart111111">
    <w:name w:val="WW-Absatz-Standardschriftart111111"/>
    <w:link w:val="Style_65"/>
    <w:qFormat/>
    <w:rPr/>
  </w:style>
  <w:style w:type="character" w:styleId="Textbody">
    <w:name w:val="Text body"/>
    <w:basedOn w:val="Standard"/>
    <w:link w:val="Style_24"/>
    <w:qFormat/>
    <w:rPr>
      <w:sz w:val="28"/>
    </w:rPr>
  </w:style>
  <w:style w:type="character" w:styleId="WWAbsatzStandardschriftart111">
    <w:name w:val="WW-Absatz-Standardschriftart111"/>
    <w:link w:val="Style_66"/>
    <w:qFormat/>
    <w:rPr/>
  </w:style>
  <w:style w:type="character" w:styleId="WWAbsatzStandardschriftart1111111111">
    <w:name w:val="WW-Absatz-Standardschriftart1111111111"/>
    <w:link w:val="Style_67"/>
    <w:qFormat/>
    <w:rPr/>
  </w:style>
  <w:style w:type="character" w:styleId="Subtitle">
    <w:name w:val="Subtitle"/>
    <w:link w:val="Style_68"/>
    <w:qFormat/>
    <w:rPr>
      <w:rFonts w:ascii="XO Thames" w:hAnsi="XO Thames"/>
      <w:i/>
      <w:sz w:val="24"/>
    </w:rPr>
  </w:style>
  <w:style w:type="character" w:styleId="List">
    <w:name w:val="List"/>
    <w:basedOn w:val="Textbody"/>
    <w:link w:val="Style_69"/>
    <w:qFormat/>
    <w:rPr>
      <w:rFonts w:ascii="Arial" w:hAnsi="Arial"/>
      <w:sz w:val="24"/>
    </w:rPr>
  </w:style>
  <w:style w:type="character" w:styleId="WWAbsatzStandardschriftart11111">
    <w:name w:val="WW-Absatz-Standardschriftart11111"/>
    <w:link w:val="Style_70"/>
    <w:qFormat/>
    <w:rPr/>
  </w:style>
  <w:style w:type="character" w:styleId="Title">
    <w:name w:val="Title"/>
    <w:basedOn w:val="Standard"/>
    <w:link w:val="Style_71"/>
    <w:qFormat/>
    <w:rPr>
      <w:sz w:val="28"/>
    </w:rPr>
  </w:style>
  <w:style w:type="character" w:styleId="WWAbsatzStandardschriftart1111111111111">
    <w:name w:val="WW-Absatz-Standardschriftart1111111111111"/>
    <w:link w:val="Style_72"/>
    <w:qFormat/>
    <w:rPr/>
  </w:style>
  <w:style w:type="character" w:styleId="Heading4">
    <w:name w:val="Heading 4"/>
    <w:basedOn w:val="Standard"/>
    <w:link w:val="Style_73"/>
    <w:qFormat/>
    <w:rPr>
      <w:sz w:val="28"/>
    </w:rPr>
  </w:style>
  <w:style w:type="character" w:styleId="DefaultParagraphFont">
    <w:name w:val="Default Paragraph Font"/>
    <w:link w:val="Style_74"/>
    <w:qFormat/>
    <w:rPr/>
  </w:style>
  <w:style w:type="character" w:styleId="Style17">
    <w:name w:val="Пункт_№)"/>
    <w:basedOn w:val="Standard"/>
    <w:link w:val="Style_33"/>
    <w:qFormat/>
    <w:rPr>
      <w:sz w:val="28"/>
    </w:rPr>
  </w:style>
  <w:style w:type="character" w:styleId="Style18">
    <w:name w:val="Содержимое таблицы"/>
    <w:basedOn w:val="Standard"/>
    <w:link w:val="Style_64"/>
    <w:qFormat/>
    <w:rPr/>
  </w:style>
  <w:style w:type="character" w:styleId="Heading2">
    <w:name w:val="Heading 2"/>
    <w:link w:val="Style_75"/>
    <w:qFormat/>
    <w:rPr>
      <w:rFonts w:ascii="XO Thames" w:hAnsi="XO Thames"/>
      <w:b/>
      <w:sz w:val="28"/>
    </w:rPr>
  </w:style>
  <w:style w:type="character" w:styleId="Style19">
    <w:name w:val="Текст выноски Знак"/>
    <w:qFormat/>
    <w:rPr>
      <w:rFonts w:ascii="Tahoma" w:hAnsi="Tahoma" w:eastAsia="Tahoma"/>
      <w:sz w:val="16"/>
      <w:lang w:eastAsia="ru-RU"/>
    </w:rPr>
  </w:style>
  <w:style w:type="character" w:styleId="Style20">
    <w:name w:val="Верхний колонтитул Знак"/>
    <w:qFormat/>
    <w:rPr>
      <w:rFonts w:ascii="Times New Roman" w:hAnsi="Times New Roman" w:eastAsia="Times New Roman"/>
      <w:sz w:val="20"/>
      <w:lang w:eastAsia="ru-RU"/>
    </w:rPr>
  </w:style>
  <w:style w:type="character" w:styleId="Style21">
    <w:name w:val="Нижний колонтитул Знак"/>
    <w:qFormat/>
    <w:rPr>
      <w:rFonts w:ascii="Times New Roman" w:hAnsi="Times New Roman" w:eastAsia="Times New Roman"/>
      <w:sz w:val="20"/>
      <w:lang w:eastAsia="ru-RU"/>
    </w:rPr>
  </w:style>
  <w:style w:type="character" w:styleId="Style22">
    <w:name w:val="Основной текст Знак"/>
    <w:qFormat/>
    <w:rPr>
      <w:rFonts w:ascii="Times New Roman" w:hAnsi="Times New Roman" w:eastAsia="Times New Roman"/>
      <w:sz w:val="16"/>
      <w:lang w:eastAsia="ru-RU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Symbol"/>
    </w:rPr>
  </w:style>
  <w:style w:type="character" w:styleId="ListLabel3">
    <w:name w:val="ListLabel 3"/>
    <w:qFormat/>
    <w:rPr>
      <w:rFonts w:eastAsia="Courier New"/>
    </w:rPr>
  </w:style>
  <w:style w:type="character" w:styleId="ListLabel4">
    <w:name w:val="ListLabel 4"/>
    <w:qFormat/>
    <w:rPr>
      <w:rFonts w:eastAsia="Wingdings"/>
    </w:rPr>
  </w:style>
  <w:style w:type="character" w:styleId="ListLabel5">
    <w:name w:val="ListLabel 5"/>
    <w:qFormat/>
    <w:rPr>
      <w:rFonts w:eastAsia="Symbol"/>
    </w:rPr>
  </w:style>
  <w:style w:type="character" w:styleId="ListLabel6">
    <w:name w:val="ListLabel 6"/>
    <w:qFormat/>
    <w:rPr>
      <w:rFonts w:eastAsia="Courier New"/>
    </w:rPr>
  </w:style>
  <w:style w:type="character" w:styleId="ListLabel7">
    <w:name w:val="ListLabel 7"/>
    <w:qFormat/>
    <w:rPr>
      <w:rFonts w:eastAsia="Wingdings"/>
    </w:rPr>
  </w:style>
  <w:style w:type="character" w:styleId="ListLabel8">
    <w:name w:val="ListLabel 8"/>
    <w:qFormat/>
    <w:rPr>
      <w:rFonts w:eastAsia="Times New Roman"/>
      <w:b w:val="false"/>
      <w:sz w:val="28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sz w:val="28"/>
    </w:rPr>
  </w:style>
  <w:style w:type="character" w:styleId="ListLabel11">
    <w:name w:val="ListLabel 11"/>
    <w:qFormat/>
    <w:rPr>
      <w:color w:val="000000"/>
      <w:sz w:val="28"/>
    </w:rPr>
  </w:style>
  <w:style w:type="character" w:styleId="Style23">
    <w:name w:val="Цветовое выделение для Нормальный"/>
    <w:qFormat/>
    <w:rPr/>
  </w:style>
  <w:style w:type="paragraph" w:styleId="Style24">
    <w:name w:val="Заголовок"/>
    <w:basedOn w:val="Normal"/>
    <w:next w:val="Style25"/>
    <w:link w:val="Style_23_ch"/>
    <w:qFormat/>
    <w:pPr>
      <w:keepNext/>
      <w:spacing w:before="240" w:after="120"/>
    </w:pPr>
    <w:rPr>
      <w:rFonts w:ascii="Arial" w:hAnsi="Arial"/>
      <w:sz w:val="28"/>
    </w:rPr>
  </w:style>
  <w:style w:type="paragraph" w:styleId="Style25">
    <w:name w:val="Body Text"/>
    <w:basedOn w:val="Normal"/>
    <w:link w:val="Style_24_ch"/>
    <w:pPr>
      <w:ind w:left="0" w:right="5755" w:hanging="0"/>
      <w:jc w:val="both"/>
    </w:pPr>
    <w:rPr>
      <w:sz w:val="28"/>
    </w:rPr>
  </w:style>
  <w:style w:type="paragraph" w:styleId="Style26">
    <w:name w:val="List"/>
    <w:basedOn w:val="Style25"/>
    <w:link w:val="Style_69_ch"/>
    <w:pPr>
      <w:spacing w:before="0" w:after="120"/>
      <w:ind w:left="0" w:right="0" w:hanging="0"/>
      <w:jc w:val="left"/>
    </w:pPr>
    <w:rPr>
      <w:rFonts w:ascii="Arial" w:hAnsi="Arial"/>
      <w:sz w:val="24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WWAbsatzStandardschriftart1111111111112">
    <w:name w:val="WW-Absatz-Standardschriftart111111111111"/>
    <w:link w:val="Style_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AbsatzStandardschriftart112">
    <w:name w:val="WW-Absatz-Standardschriftart11"/>
    <w:link w:val="Style_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25">
    <w:name w:val="TOC 2"/>
    <w:basedOn w:val="Normal"/>
    <w:link w:val="Style_6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Style29">
    <w:name w:val="Статья"/>
    <w:basedOn w:val="Normal"/>
    <w:link w:val="Style_7_ch"/>
    <w:qFormat/>
    <w:pPr>
      <w:keepNext/>
      <w:keepLines/>
      <w:widowControl w:val="false"/>
      <w:spacing w:before="240" w:after="60"/>
      <w:ind w:left="0" w:right="0" w:firstLine="709"/>
      <w:jc w:val="both"/>
    </w:pPr>
    <w:rPr>
      <w:color w:val="000000"/>
      <w:sz w:val="28"/>
    </w:rPr>
  </w:style>
  <w:style w:type="paragraph" w:styleId="15">
    <w:name w:val="Основной шрифт абзаца1"/>
    <w:link w:val="Style_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41">
    <w:name w:val="TOC 4"/>
    <w:basedOn w:val="Normal"/>
    <w:link w:val="Style_9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Style30">
    <w:name w:val="Header"/>
    <w:basedOn w:val="Normal"/>
    <w:link w:val="Style_10_ch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>
    <w:name w:val="WW-Absatz-Standardschriftart11111111111111"/>
    <w:link w:val="Style_1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AbsatzStandardschriftart111111112">
    <w:name w:val="WW-Absatz-Standardschriftart11111111"/>
    <w:link w:val="Style_1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link w:val="Style_13_ch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</w:rPr>
  </w:style>
  <w:style w:type="paragraph" w:styleId="6">
    <w:name w:val="TOC 6"/>
    <w:basedOn w:val="Normal"/>
    <w:link w:val="Style_14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link w:val="Style_15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ConsPlusNonformat1">
    <w:name w:val="ConsPlusNonformat"/>
    <w:link w:val="Style_16_ch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31">
    <w:name w:val="Body Text Indent"/>
    <w:basedOn w:val="Normal"/>
    <w:link w:val="Style_17_ch"/>
    <w:pPr>
      <w:spacing w:before="0" w:after="120"/>
      <w:ind w:left="283" w:right="0" w:hanging="0"/>
    </w:pPr>
    <w:rPr/>
  </w:style>
  <w:style w:type="paragraph" w:styleId="WWAbsatzStandardschriftart11112">
    <w:name w:val="WW-Absatz-Standardschriftart1111"/>
    <w:link w:val="Style_1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AbsatzStandardschriftart12">
    <w:name w:val="WW-Absatz-Standardschriftart1"/>
    <w:link w:val="Style_1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DocumentMap1">
    <w:name w:val="Document Map"/>
    <w:basedOn w:val="Normal"/>
    <w:link w:val="Style_21_ch"/>
    <w:qFormat/>
    <w:pPr>
      <w:spacing w:lineRule="auto" w:line="276" w:before="0" w:after="200"/>
    </w:pPr>
    <w:rPr>
      <w:rFonts w:ascii="Tahoma" w:hAnsi="Tahoma"/>
      <w:sz w:val="20"/>
    </w:rPr>
  </w:style>
  <w:style w:type="paragraph" w:styleId="BalloonText1">
    <w:name w:val="Balloon Text"/>
    <w:basedOn w:val="Normal"/>
    <w:link w:val="Style_22_ch"/>
    <w:qFormat/>
    <w:pPr/>
    <w:rPr>
      <w:rFonts w:ascii="Tahoma" w:hAnsi="Tahoma"/>
      <w:sz w:val="16"/>
    </w:rPr>
  </w:style>
  <w:style w:type="paragraph" w:styleId="211">
    <w:name w:val="Основной текст с отступом 21"/>
    <w:basedOn w:val="Normal"/>
    <w:link w:val="Style_25_ch"/>
    <w:qFormat/>
    <w:pPr>
      <w:spacing w:lineRule="auto" w:line="480" w:before="0" w:after="120"/>
      <w:ind w:left="283" w:right="0" w:hanging="0"/>
    </w:pPr>
    <w:rPr/>
  </w:style>
  <w:style w:type="paragraph" w:styleId="16">
    <w:name w:val="Гиперссылка1"/>
    <w:link w:val="Style_26_ch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pacing w:val="0"/>
      <w:sz w:val="24"/>
      <w:szCs w:val="20"/>
      <w:u w:val="single"/>
      <w:lang w:val="ru-RU" w:eastAsia="zh-CN" w:bidi="hi-IN"/>
    </w:rPr>
  </w:style>
  <w:style w:type="paragraph" w:styleId="WW8Num1z01">
    <w:name w:val="WW8Num1z0"/>
    <w:link w:val="Style_2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onsTitle1">
    <w:name w:val="ConsTitle"/>
    <w:link w:val="Style_28_ch"/>
    <w:qFormat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pacing w:val="0"/>
      <w:sz w:val="16"/>
      <w:szCs w:val="20"/>
      <w:lang w:val="ru-RU" w:eastAsia="zh-CN" w:bidi="hi-IN"/>
    </w:rPr>
  </w:style>
  <w:style w:type="paragraph" w:styleId="Pagenumber1">
    <w:name w:val="page number"/>
    <w:link w:val="Style_2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1">
    <w:name w:val="TOC 3"/>
    <w:basedOn w:val="Normal"/>
    <w:link w:val="Style_30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Endnotetext1">
    <w:name w:val="endnote text"/>
    <w:basedOn w:val="Normal"/>
    <w:link w:val="Style_31_ch"/>
    <w:qFormat/>
    <w:pPr/>
    <w:rPr>
      <w:sz w:val="20"/>
    </w:rPr>
  </w:style>
  <w:style w:type="paragraph" w:styleId="NoSpacing1">
    <w:name w:val="No Spacing"/>
    <w:link w:val="Style_2_ch"/>
    <w:qFormat/>
    <w:pPr>
      <w:widowControl/>
      <w:bidi w:val="0"/>
      <w:jc w:val="left"/>
    </w:pPr>
    <w:rPr>
      <w:rFonts w:ascii="Calibri" w:hAnsi="Calibri" w:eastAsia="SimSun" w:cs="Mangal"/>
      <w:color w:val="00000A"/>
      <w:spacing w:val="0"/>
      <w:sz w:val="24"/>
      <w:szCs w:val="20"/>
      <w:lang w:val="ru-RU" w:eastAsia="zh-CN" w:bidi="hi-IN"/>
    </w:rPr>
  </w:style>
  <w:style w:type="paragraph" w:styleId="011">
    <w:name w:val="Стиль Пункт_№) + Черный После:  0 пт1"/>
    <w:basedOn w:val="Style41"/>
    <w:link w:val="Style_32_ch"/>
    <w:qFormat/>
    <w:pPr>
      <w:spacing w:before="0" w:after="0"/>
    </w:pPr>
    <w:rPr>
      <w:color w:val="000000"/>
    </w:rPr>
  </w:style>
  <w:style w:type="paragraph" w:styleId="WWAbsatzStandardschriftart111111111112">
    <w:name w:val="WW-Absatz-Standardschriftart11111111111"/>
    <w:link w:val="Style_3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17">
    <w:name w:val="Указатель1"/>
    <w:basedOn w:val="Normal"/>
    <w:link w:val="Style_35_ch"/>
    <w:qFormat/>
    <w:pPr/>
    <w:rPr>
      <w:rFonts w:ascii="Arial" w:hAnsi="Arial"/>
    </w:rPr>
  </w:style>
  <w:style w:type="paragraph" w:styleId="ConsPlusNormal1">
    <w:name w:val="ConsPlusNormal"/>
    <w:link w:val="Style_3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Style32">
    <w:name w:val="Абазц_№"/>
    <w:basedOn w:val="Normal"/>
    <w:link w:val="Style_40_ch"/>
    <w:qFormat/>
    <w:pPr>
      <w:keepLines/>
      <w:spacing w:before="0" w:after="60"/>
      <w:jc w:val="both"/>
    </w:pPr>
    <w:rPr>
      <w:sz w:val="28"/>
    </w:rPr>
  </w:style>
  <w:style w:type="paragraph" w:styleId="Internetlink">
    <w:name w:val="Internet link"/>
    <w:link w:val="Style_41_ch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pacing w:val="0"/>
      <w:sz w:val="24"/>
      <w:szCs w:val="20"/>
      <w:u w:val="single"/>
      <w:lang w:val="ru-RU" w:eastAsia="zh-CN" w:bidi="hi-IN"/>
    </w:rPr>
  </w:style>
  <w:style w:type="paragraph" w:styleId="Footnote1">
    <w:name w:val="Footnote"/>
    <w:basedOn w:val="Normal"/>
    <w:link w:val="Style_42_ch"/>
    <w:qFormat/>
    <w:pPr/>
    <w:rPr>
      <w:sz w:val="20"/>
    </w:rPr>
  </w:style>
  <w:style w:type="paragraph" w:styleId="18">
    <w:name w:val="TOC 1"/>
    <w:basedOn w:val="Normal"/>
    <w:link w:val="Style_43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Endnotereference1">
    <w:name w:val="endnote reference"/>
    <w:link w:val="Style_4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vertAlign w:val="superscript"/>
      <w:lang w:val="ru-RU" w:eastAsia="zh-CN" w:bidi="hi-IN"/>
    </w:rPr>
  </w:style>
  <w:style w:type="paragraph" w:styleId="WWAbsatzStandardschriftart2">
    <w:name w:val="WW-Absatz-Standardschriftart"/>
    <w:link w:val="Style_4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HeaderandFooter1">
    <w:name w:val="Header and Footer"/>
    <w:link w:val="Style_46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26">
    <w:name w:val="Название2"/>
    <w:basedOn w:val="Normal"/>
    <w:link w:val="Style_47_ch"/>
    <w:qFormat/>
    <w:pPr>
      <w:spacing w:before="120" w:after="120"/>
    </w:pPr>
    <w:rPr>
      <w:rFonts w:ascii="Arial" w:hAnsi="Arial"/>
      <w:i/>
      <w:sz w:val="20"/>
    </w:rPr>
  </w:style>
  <w:style w:type="paragraph" w:styleId="19">
    <w:name w:val="Название1"/>
    <w:basedOn w:val="Normal"/>
    <w:link w:val="Style_48_ch"/>
    <w:qFormat/>
    <w:pPr>
      <w:spacing w:before="120" w:after="120"/>
    </w:pPr>
    <w:rPr>
      <w:rFonts w:ascii="Arial" w:hAnsi="Arial"/>
      <w:i/>
      <w:sz w:val="20"/>
    </w:rPr>
  </w:style>
  <w:style w:type="paragraph" w:styleId="Style33">
    <w:name w:val="Абазц_№ Знак"/>
    <w:basedOn w:val="Normal"/>
    <w:link w:val="Style_49_ch"/>
    <w:qFormat/>
    <w:pPr>
      <w:keepLines/>
      <w:jc w:val="both"/>
    </w:pPr>
    <w:rPr>
      <w:color w:val="000000"/>
      <w:sz w:val="28"/>
    </w:rPr>
  </w:style>
  <w:style w:type="paragraph" w:styleId="ConsNonformat1">
    <w:name w:val="ConsNonformat"/>
    <w:link w:val="Style_50_ch"/>
    <w:qFormat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AbsatzStandardschriftart11111112">
    <w:name w:val="WW-Absatz-Standardschriftart1111111"/>
    <w:link w:val="Style_5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9">
    <w:name w:val="TOC 9"/>
    <w:basedOn w:val="Normal"/>
    <w:link w:val="Style_52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02">
    <w:name w:val="Стиль Пункт_№) + Черный После:  0 пт"/>
    <w:basedOn w:val="Style41"/>
    <w:link w:val="Style_53_ch"/>
    <w:qFormat/>
    <w:pPr>
      <w:spacing w:before="0" w:after="0"/>
    </w:pPr>
    <w:rPr>
      <w:color w:val="000000"/>
    </w:rPr>
  </w:style>
  <w:style w:type="paragraph" w:styleId="27">
    <w:name w:val="Указатель2"/>
    <w:basedOn w:val="Normal"/>
    <w:link w:val="Style_54_ch"/>
    <w:qFormat/>
    <w:pPr/>
    <w:rPr>
      <w:rFonts w:ascii="Arial" w:hAnsi="Arial"/>
    </w:rPr>
  </w:style>
  <w:style w:type="paragraph" w:styleId="WWAbsatzStandardschriftart1111111112">
    <w:name w:val="WW-Absatz-Standardschriftart111111111"/>
    <w:link w:val="Style_5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34">
    <w:name w:val="Текст абазаца"/>
    <w:basedOn w:val="Normal"/>
    <w:link w:val="Style_56_ch"/>
    <w:qFormat/>
    <w:pPr>
      <w:keepLines/>
      <w:ind w:left="0" w:right="0" w:firstLine="709"/>
      <w:jc w:val="both"/>
    </w:pPr>
    <w:rPr>
      <w:sz w:val="28"/>
    </w:rPr>
  </w:style>
  <w:style w:type="paragraph" w:styleId="8">
    <w:name w:val="TOC 8"/>
    <w:basedOn w:val="Normal"/>
    <w:link w:val="Style_57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Footnotereference1">
    <w:name w:val="footnote reference"/>
    <w:link w:val="Style_5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vertAlign w:val="superscript"/>
      <w:lang w:val="ru-RU" w:eastAsia="zh-CN" w:bidi="hi-IN"/>
    </w:rPr>
  </w:style>
  <w:style w:type="paragraph" w:styleId="28">
    <w:name w:val="Основной шрифт абзаца2"/>
    <w:link w:val="Style_5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35">
    <w:name w:val="Символ нумерации"/>
    <w:link w:val="Style_6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36">
    <w:name w:val="Footer"/>
    <w:basedOn w:val="Normal"/>
    <w:link w:val="Style_1_ch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1">
    <w:name w:val="TOC 5"/>
    <w:basedOn w:val="Normal"/>
    <w:link w:val="Style_61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AbsatzStandardschriftart1">
    <w:name w:val="Absatz-Standardschriftart"/>
    <w:link w:val="Style_6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37">
    <w:name w:val="Содержимое таблицы"/>
    <w:basedOn w:val="Normal"/>
    <w:link w:val="Style_64_ch"/>
    <w:qFormat/>
    <w:pPr/>
    <w:rPr/>
  </w:style>
  <w:style w:type="paragraph" w:styleId="Style38">
    <w:name w:val="Заголовок таблицы"/>
    <w:basedOn w:val="Style37"/>
    <w:link w:val="Style_63_ch"/>
    <w:qFormat/>
    <w:pPr>
      <w:jc w:val="center"/>
    </w:pPr>
    <w:rPr>
      <w:b/>
    </w:rPr>
  </w:style>
  <w:style w:type="paragraph" w:styleId="WWAbsatzStandardschriftart1111112">
    <w:name w:val="WW-Absatz-Standardschriftart111111"/>
    <w:link w:val="Style_6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AbsatzStandardschriftart1112">
    <w:name w:val="WW-Absatz-Standardschriftart111"/>
    <w:link w:val="Style_6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AbsatzStandardschriftart11111111112">
    <w:name w:val="WW-Absatz-Standardschriftart1111111111"/>
    <w:link w:val="Style_6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39">
    <w:name w:val="Subtitle"/>
    <w:basedOn w:val="Normal"/>
    <w:link w:val="Style_68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WWAbsatzStandardschriftart111112">
    <w:name w:val="WW-Absatz-Standardschriftart11111"/>
    <w:link w:val="Style_7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40">
    <w:name w:val="Title"/>
    <w:basedOn w:val="Normal"/>
    <w:link w:val="Style_71_ch"/>
    <w:uiPriority w:val="10"/>
    <w:qFormat/>
    <w:pPr>
      <w:jc w:val="center"/>
    </w:pPr>
    <w:rPr>
      <w:sz w:val="28"/>
    </w:rPr>
  </w:style>
  <w:style w:type="paragraph" w:styleId="WWAbsatzStandardschriftart11111111111112">
    <w:name w:val="WW-Absatz-Standardschriftart1111111111111"/>
    <w:link w:val="Style_7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DefaultParagraphFont1">
    <w:name w:val="Default Paragraph Font"/>
    <w:link w:val="Style_7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41">
    <w:name w:val="Пункт_№)"/>
    <w:basedOn w:val="Normal"/>
    <w:link w:val="Style_33_ch"/>
    <w:qFormat/>
    <w:pPr>
      <w:keepLines/>
      <w:tabs>
        <w:tab w:val="left" w:pos="1134" w:leader="none"/>
      </w:tabs>
      <w:spacing w:before="0" w:after="60"/>
      <w:ind w:left="0" w:right="0" w:firstLine="709"/>
      <w:jc w:val="both"/>
    </w:pPr>
    <w:rPr>
      <w:sz w:val="28"/>
    </w:rPr>
  </w:style>
  <w:style w:type="paragraph" w:styleId="Style42">
    <w:name w:val="Содержимое врезки"/>
    <w:basedOn w:val="Normal"/>
    <w:qFormat/>
    <w:pPr/>
    <w:rPr/>
  </w:style>
  <w:style w:type="paragraph" w:styleId="Style43">
    <w:name w:val="Таблицы (моноширинный)"/>
    <w:basedOn w:val="Normal"/>
    <w:qFormat/>
    <w:pPr>
      <w:ind w:left="0" w:right="0" w:hanging="0"/>
      <w:jc w:val="left"/>
    </w:pPr>
    <w:rPr>
      <w:rFonts w:ascii="Courier New" w:hAnsi="Courier New"/>
    </w:rPr>
  </w:style>
  <w:style w:type="paragraph" w:styleId="Stylet3">
    <w:name w:val="stylet3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Liberation Serif" w:hAnsi="Liberation Serif" w:eastAsia="Liberation Serif"/>
      <w:color w:val="000000"/>
      <w:sz w:val="24"/>
      <w:lang w:val="ru-RU" w:eastAsia="ru-RU"/>
    </w:rPr>
  </w:style>
  <w:style w:type="paragraph" w:styleId="Stylet1">
    <w:name w:val="stylet1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Liberation Serif" w:hAnsi="Liberation Serif" w:eastAsia="Liberation Serif"/>
      <w:color w:val="000000"/>
      <w:sz w:val="24"/>
      <w:lang w:val="ru-RU" w:eastAsia="ru-RU"/>
    </w:rPr>
  </w:style>
  <w:style w:type="paragraph" w:styleId="ConsNormal">
    <w:name w:val="ConsNormal"/>
    <w:qFormat/>
    <w:pPr>
      <w:widowControl/>
      <w:suppressAutoHyphens w:val="true"/>
      <w:bidi w:val="0"/>
      <w:spacing w:lineRule="auto" w:line="240" w:before="0" w:after="0"/>
      <w:ind w:left="0" w:right="19772" w:firstLine="540"/>
      <w:jc w:val="both"/>
    </w:pPr>
    <w:rPr>
      <w:rFonts w:ascii="Courier New" w:hAnsi="Courier New" w:eastAsia="Liberation Serif" w:cs="Liberation Serif"/>
      <w:color w:val="000000"/>
      <w:sz w:val="20"/>
      <w:szCs w:val="24"/>
      <w:lang w:val="ru-RU" w:eastAsia="hi-IN" w:bidi="hi-IN"/>
    </w:rPr>
  </w:style>
  <w:style w:type="paragraph" w:styleId="32">
    <w:name w:val="Без интервала3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2">
    <w:name w:val="Основной текст 21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iberation Serif"/>
      <w:color w:val="000000"/>
      <w:sz w:val="28"/>
      <w:lang w:val="ru-RU" w:eastAsia="ru-RU"/>
    </w:rPr>
  </w:style>
  <w:style w:type="paragraph" w:styleId="110">
    <w:name w:val="1 Основной текст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Liberation Serif"/>
      <w:color w:val="000000"/>
      <w:sz w:val="28"/>
      <w:lang w:val="ru-RU" w:eastAsia="ru-RU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Style4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paragraph" w:styleId="111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table" w:styleId="Style_76">
    <w:name w:val="Сетка таблицы6"/>
    <w:basedOn w:val="Style_77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78">
    <w:name w:val="Сетка таблицы4"/>
    <w:basedOn w:val="Style_77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79">
    <w:name w:val="Сетка таблицы2"/>
    <w:basedOn w:val="Style_77"/>
    <w:rPr>
      <w:sz w:val="22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80">
    <w:name w:val="Сетка таблицы11"/>
    <w:basedOn w:val="Style_77"/>
    <w:rPr>
      <w:sz w:val="28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81">
    <w:name w:val="Сетка таблицы3"/>
    <w:basedOn w:val="Style_77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82">
    <w:name w:val="Сетка таблицы5"/>
    <w:basedOn w:val="Style_77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83">
    <w:name w:val="Сетка таблицы1"/>
    <w:basedOn w:val="Style_77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77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tyle_84">
    <w:name w:val="Table Grid"/>
    <w:basedOn w:val="Style_77"/>
    <w:rPr>
      <w:sz w:val="22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LibreOffice/5.3.3.2$Windows_X86_64 LibreOffice_project/3d9a8b4b4e538a85e0782bd6c2d430bafe583448</Application>
  <Pages>3</Pages>
  <Words>794</Words>
  <Characters>6359</Characters>
  <CharactersWithSpaces>7595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2023-06-19T11:15:07Z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