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3F" w:rsidRPr="0048019A" w:rsidRDefault="00904C3F" w:rsidP="00904C3F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04C3F" w:rsidRPr="00CE281C" w:rsidTr="00E33AF3">
        <w:tc>
          <w:tcPr>
            <w:tcW w:w="9936" w:type="dxa"/>
          </w:tcPr>
          <w:p w:rsidR="00904C3F" w:rsidRPr="00CE281C" w:rsidRDefault="00904C3F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РОССИЙСКАЯ ФЕДЕРАЦИЯ</w:t>
            </w:r>
          </w:p>
          <w:p w:rsidR="00904C3F" w:rsidRPr="00CE281C" w:rsidRDefault="00904C3F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904C3F" w:rsidRPr="00CE281C" w:rsidRDefault="00904C3F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РОСТОВСКАЯ ОБЛАСТЬ</w:t>
            </w:r>
          </w:p>
          <w:p w:rsidR="00904C3F" w:rsidRPr="00CE281C" w:rsidRDefault="00904C3F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904C3F" w:rsidRPr="00CE281C" w:rsidRDefault="00904C3F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ТАЦИНСКИЙ РАЙОН</w:t>
            </w:r>
          </w:p>
          <w:p w:rsidR="00904C3F" w:rsidRPr="00CE281C" w:rsidRDefault="00904C3F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904C3F" w:rsidRPr="00CE281C" w:rsidRDefault="00904C3F" w:rsidP="00E33AF3">
            <w:pPr>
              <w:jc w:val="center"/>
              <w:rPr>
                <w:b/>
                <w:sz w:val="20"/>
                <w:szCs w:val="20"/>
              </w:rPr>
            </w:pPr>
            <w:r w:rsidRPr="00CE281C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904C3F" w:rsidRPr="00CE281C" w:rsidRDefault="00904C3F" w:rsidP="00E33AF3">
            <w:pPr>
              <w:jc w:val="center"/>
              <w:rPr>
                <w:b/>
                <w:sz w:val="16"/>
                <w:szCs w:val="16"/>
              </w:rPr>
            </w:pPr>
          </w:p>
          <w:p w:rsidR="00904C3F" w:rsidRPr="00CE281C" w:rsidRDefault="00904C3F" w:rsidP="00E33AF3">
            <w:pPr>
              <w:jc w:val="center"/>
            </w:pPr>
            <w:r w:rsidRPr="00CE281C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904C3F" w:rsidRPr="00CE281C" w:rsidRDefault="00904C3F" w:rsidP="00904C3F">
      <w:pPr>
        <w:rPr>
          <w:sz w:val="16"/>
          <w:szCs w:val="16"/>
        </w:rPr>
      </w:pPr>
    </w:p>
    <w:p w:rsidR="00904C3F" w:rsidRPr="008366C5" w:rsidRDefault="00904C3F" w:rsidP="00904C3F">
      <w:pPr>
        <w:rPr>
          <w:sz w:val="28"/>
          <w:szCs w:val="28"/>
        </w:rPr>
      </w:pPr>
    </w:p>
    <w:p w:rsidR="00904C3F" w:rsidRDefault="00904C3F" w:rsidP="00904C3F">
      <w:pPr>
        <w:jc w:val="center"/>
        <w:rPr>
          <w:sz w:val="28"/>
          <w:szCs w:val="28"/>
        </w:rPr>
      </w:pPr>
    </w:p>
    <w:p w:rsidR="00904C3F" w:rsidRPr="0048019A" w:rsidRDefault="00904C3F" w:rsidP="00904C3F">
      <w:pPr>
        <w:jc w:val="center"/>
        <w:rPr>
          <w:sz w:val="28"/>
          <w:szCs w:val="28"/>
        </w:rPr>
      </w:pPr>
      <w:r w:rsidRPr="0048019A">
        <w:rPr>
          <w:sz w:val="28"/>
          <w:szCs w:val="28"/>
        </w:rPr>
        <w:t>23 декабря 2014г.                                №  88                                     х.Ковылкин</w:t>
      </w:r>
    </w:p>
    <w:p w:rsidR="00904C3F" w:rsidRPr="0048019A" w:rsidRDefault="00904C3F" w:rsidP="00904C3F">
      <w:pPr>
        <w:jc w:val="center"/>
        <w:rPr>
          <w:sz w:val="28"/>
          <w:szCs w:val="28"/>
        </w:rPr>
      </w:pPr>
    </w:p>
    <w:p w:rsidR="00904C3F" w:rsidRDefault="00904C3F" w:rsidP="00904C3F">
      <w:pPr>
        <w:rPr>
          <w:sz w:val="28"/>
          <w:szCs w:val="28"/>
        </w:rPr>
      </w:pPr>
      <w:r w:rsidRPr="0048019A">
        <w:rPr>
          <w:sz w:val="28"/>
          <w:szCs w:val="28"/>
        </w:rPr>
        <w:t>О внесении изменений в постановление</w:t>
      </w:r>
    </w:p>
    <w:p w:rsidR="00904C3F" w:rsidRDefault="00904C3F" w:rsidP="00904C3F">
      <w:pPr>
        <w:rPr>
          <w:sz w:val="28"/>
          <w:szCs w:val="28"/>
        </w:rPr>
      </w:pPr>
      <w:r w:rsidRPr="0048019A">
        <w:rPr>
          <w:sz w:val="28"/>
          <w:szCs w:val="28"/>
        </w:rPr>
        <w:t>Ковылкинского сельского поселения</w:t>
      </w:r>
    </w:p>
    <w:p w:rsidR="00904C3F" w:rsidRPr="0048019A" w:rsidRDefault="00904C3F" w:rsidP="00904C3F">
      <w:pPr>
        <w:rPr>
          <w:sz w:val="28"/>
          <w:szCs w:val="28"/>
        </w:rPr>
      </w:pPr>
      <w:r w:rsidRPr="0048019A">
        <w:rPr>
          <w:sz w:val="28"/>
          <w:szCs w:val="28"/>
        </w:rPr>
        <w:t>от 30.09.2013 № 95</w:t>
      </w:r>
    </w:p>
    <w:p w:rsidR="00904C3F" w:rsidRPr="0048019A" w:rsidRDefault="00904C3F" w:rsidP="00904C3F">
      <w:pPr>
        <w:jc w:val="center"/>
        <w:rPr>
          <w:sz w:val="28"/>
          <w:szCs w:val="28"/>
        </w:rPr>
      </w:pPr>
    </w:p>
    <w:p w:rsidR="00904C3F" w:rsidRPr="0048019A" w:rsidRDefault="00904C3F" w:rsidP="00904C3F">
      <w:pPr>
        <w:jc w:val="center"/>
        <w:rPr>
          <w:sz w:val="28"/>
          <w:szCs w:val="28"/>
        </w:rPr>
      </w:pPr>
      <w:r w:rsidRPr="0048019A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</w:p>
    <w:p w:rsidR="00904C3F" w:rsidRPr="0048019A" w:rsidRDefault="00904C3F" w:rsidP="00904C3F">
      <w:pPr>
        <w:jc w:val="center"/>
        <w:rPr>
          <w:sz w:val="28"/>
          <w:szCs w:val="28"/>
        </w:rPr>
      </w:pPr>
    </w:p>
    <w:p w:rsidR="00904C3F" w:rsidRPr="0048019A" w:rsidRDefault="00904C3F" w:rsidP="00904C3F">
      <w:pPr>
        <w:jc w:val="center"/>
        <w:rPr>
          <w:sz w:val="28"/>
          <w:szCs w:val="28"/>
        </w:rPr>
      </w:pPr>
      <w:r w:rsidRPr="0048019A">
        <w:rPr>
          <w:sz w:val="28"/>
          <w:szCs w:val="28"/>
        </w:rPr>
        <w:t>ПОСТАНОВЛЯЮ:</w:t>
      </w:r>
    </w:p>
    <w:p w:rsidR="00904C3F" w:rsidRPr="0048019A" w:rsidRDefault="00904C3F" w:rsidP="00904C3F">
      <w:pPr>
        <w:jc w:val="center"/>
        <w:rPr>
          <w:sz w:val="28"/>
          <w:szCs w:val="28"/>
        </w:rPr>
      </w:pPr>
    </w:p>
    <w:p w:rsidR="00904C3F" w:rsidRPr="0048019A" w:rsidRDefault="00904C3F" w:rsidP="00904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48019A">
        <w:rPr>
          <w:sz w:val="28"/>
          <w:szCs w:val="28"/>
        </w:rPr>
        <w:t>Приложение к постановлению  Ковылкинского сельского поселения Тацинск</w:t>
      </w:r>
      <w:r>
        <w:rPr>
          <w:sz w:val="28"/>
          <w:szCs w:val="28"/>
        </w:rPr>
        <w:t xml:space="preserve">ого района от 30.09.2013 № 95  </w:t>
      </w:r>
      <w:r w:rsidRPr="0048019A">
        <w:rPr>
          <w:sz w:val="28"/>
          <w:szCs w:val="28"/>
        </w:rPr>
        <w:t>муниципальная программа «Развитие физич</w:t>
      </w:r>
      <w:r>
        <w:rPr>
          <w:sz w:val="28"/>
          <w:szCs w:val="28"/>
        </w:rPr>
        <w:t>еской культуры и спорта» изло</w:t>
      </w:r>
      <w:r w:rsidRPr="0048019A">
        <w:rPr>
          <w:sz w:val="28"/>
          <w:szCs w:val="28"/>
        </w:rPr>
        <w:t xml:space="preserve">жить в новой редакции согласно приложению к настоящему </w:t>
      </w:r>
      <w:r>
        <w:rPr>
          <w:sz w:val="28"/>
          <w:szCs w:val="28"/>
        </w:rPr>
        <w:t>постановлению</w:t>
      </w:r>
      <w:r w:rsidRPr="0048019A">
        <w:rPr>
          <w:sz w:val="28"/>
          <w:szCs w:val="28"/>
        </w:rPr>
        <w:t>.</w:t>
      </w:r>
    </w:p>
    <w:p w:rsidR="00904C3F" w:rsidRPr="0048019A" w:rsidRDefault="00904C3F" w:rsidP="00904C3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</w:t>
      </w:r>
      <w:r w:rsidRPr="0048019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вступает в силу с 1 января 2015г</w:t>
      </w:r>
      <w:r w:rsidRPr="0048019A">
        <w:rPr>
          <w:sz w:val="28"/>
          <w:szCs w:val="28"/>
        </w:rPr>
        <w:t xml:space="preserve">. </w:t>
      </w:r>
    </w:p>
    <w:p w:rsidR="00904C3F" w:rsidRPr="0048019A" w:rsidRDefault="00904C3F" w:rsidP="00904C3F">
      <w:pPr>
        <w:jc w:val="both"/>
        <w:rPr>
          <w:sz w:val="28"/>
          <w:szCs w:val="28"/>
        </w:rPr>
      </w:pPr>
      <w:r w:rsidRPr="0048019A">
        <w:rPr>
          <w:sz w:val="28"/>
          <w:szCs w:val="28"/>
        </w:rPr>
        <w:t>2.</w:t>
      </w:r>
      <w:r w:rsidRPr="0048019A">
        <w:rPr>
          <w:sz w:val="28"/>
          <w:szCs w:val="28"/>
        </w:rPr>
        <w:tab/>
        <w:t>Контроль за исполнением настоящего постановления возложить на начальника сектора экономики и финансов.</w:t>
      </w:r>
    </w:p>
    <w:p w:rsidR="00904C3F" w:rsidRDefault="00904C3F" w:rsidP="00904C3F">
      <w:pPr>
        <w:jc w:val="both"/>
        <w:rPr>
          <w:sz w:val="28"/>
          <w:szCs w:val="28"/>
        </w:rPr>
      </w:pPr>
      <w:r w:rsidRPr="0048019A">
        <w:rPr>
          <w:sz w:val="28"/>
          <w:szCs w:val="28"/>
        </w:rPr>
        <w:t xml:space="preserve">         </w:t>
      </w:r>
    </w:p>
    <w:p w:rsidR="00904C3F" w:rsidRDefault="00904C3F" w:rsidP="00904C3F">
      <w:pPr>
        <w:jc w:val="both"/>
        <w:rPr>
          <w:sz w:val="28"/>
          <w:szCs w:val="28"/>
        </w:rPr>
      </w:pPr>
    </w:p>
    <w:p w:rsidR="00904C3F" w:rsidRDefault="00904C3F" w:rsidP="00904C3F">
      <w:pPr>
        <w:jc w:val="both"/>
        <w:rPr>
          <w:sz w:val="28"/>
          <w:szCs w:val="28"/>
        </w:rPr>
      </w:pPr>
    </w:p>
    <w:p w:rsidR="00904C3F" w:rsidRDefault="00904C3F" w:rsidP="00904C3F">
      <w:pPr>
        <w:jc w:val="both"/>
        <w:rPr>
          <w:sz w:val="28"/>
          <w:szCs w:val="28"/>
        </w:rPr>
      </w:pPr>
    </w:p>
    <w:p w:rsidR="00904C3F" w:rsidRDefault="00904C3F" w:rsidP="00904C3F">
      <w:pPr>
        <w:jc w:val="both"/>
        <w:rPr>
          <w:sz w:val="28"/>
          <w:szCs w:val="28"/>
        </w:rPr>
      </w:pPr>
    </w:p>
    <w:p w:rsidR="00904C3F" w:rsidRDefault="00904C3F" w:rsidP="00904C3F">
      <w:pPr>
        <w:jc w:val="both"/>
        <w:rPr>
          <w:sz w:val="28"/>
          <w:szCs w:val="28"/>
        </w:rPr>
      </w:pPr>
    </w:p>
    <w:p w:rsidR="00904C3F" w:rsidRDefault="00904C3F" w:rsidP="00904C3F">
      <w:pPr>
        <w:jc w:val="both"/>
        <w:rPr>
          <w:sz w:val="28"/>
          <w:szCs w:val="28"/>
        </w:rPr>
      </w:pPr>
    </w:p>
    <w:p w:rsidR="00904C3F" w:rsidRPr="0048019A" w:rsidRDefault="00904C3F" w:rsidP="00904C3F">
      <w:pPr>
        <w:jc w:val="both"/>
        <w:rPr>
          <w:sz w:val="28"/>
          <w:szCs w:val="28"/>
        </w:rPr>
      </w:pPr>
    </w:p>
    <w:p w:rsidR="00904C3F" w:rsidRPr="0048019A" w:rsidRDefault="00904C3F" w:rsidP="00904C3F">
      <w:pPr>
        <w:rPr>
          <w:sz w:val="28"/>
          <w:szCs w:val="28"/>
        </w:rPr>
      </w:pPr>
      <w:r w:rsidRPr="0048019A">
        <w:rPr>
          <w:sz w:val="28"/>
          <w:szCs w:val="28"/>
        </w:rPr>
        <w:t xml:space="preserve"> Глава Ковылкинского </w:t>
      </w:r>
    </w:p>
    <w:p w:rsidR="00904C3F" w:rsidRPr="0048019A" w:rsidRDefault="00904C3F" w:rsidP="00904C3F">
      <w:pPr>
        <w:jc w:val="center"/>
        <w:rPr>
          <w:sz w:val="28"/>
          <w:szCs w:val="28"/>
        </w:rPr>
      </w:pPr>
      <w:r w:rsidRPr="0048019A">
        <w:rPr>
          <w:sz w:val="28"/>
          <w:szCs w:val="28"/>
        </w:rPr>
        <w:t>сельского поселения                                                               Т.В. Лачугина</w:t>
      </w:r>
    </w:p>
    <w:p w:rsidR="00904C3F" w:rsidRPr="0048019A" w:rsidRDefault="00904C3F" w:rsidP="00904C3F">
      <w:pPr>
        <w:jc w:val="center"/>
        <w:rPr>
          <w:sz w:val="28"/>
          <w:szCs w:val="28"/>
        </w:rPr>
      </w:pPr>
    </w:p>
    <w:p w:rsidR="00904C3F" w:rsidRPr="0048019A" w:rsidRDefault="00904C3F" w:rsidP="00904C3F">
      <w:pPr>
        <w:jc w:val="center"/>
        <w:rPr>
          <w:sz w:val="28"/>
          <w:szCs w:val="28"/>
        </w:rPr>
      </w:pPr>
    </w:p>
    <w:p w:rsidR="00904C3F" w:rsidRPr="0048019A" w:rsidRDefault="00904C3F" w:rsidP="00904C3F">
      <w:pPr>
        <w:jc w:val="center"/>
        <w:rPr>
          <w:sz w:val="28"/>
          <w:szCs w:val="28"/>
        </w:rPr>
      </w:pPr>
    </w:p>
    <w:p w:rsidR="00904C3F" w:rsidRPr="0048019A" w:rsidRDefault="00904C3F" w:rsidP="00904C3F">
      <w:pPr>
        <w:jc w:val="center"/>
        <w:rPr>
          <w:sz w:val="28"/>
          <w:szCs w:val="28"/>
        </w:rPr>
      </w:pPr>
    </w:p>
    <w:p w:rsidR="00904C3F" w:rsidRPr="0048019A" w:rsidRDefault="00904C3F" w:rsidP="00904C3F">
      <w:pPr>
        <w:jc w:val="center"/>
        <w:rPr>
          <w:sz w:val="28"/>
          <w:szCs w:val="28"/>
        </w:rPr>
      </w:pPr>
    </w:p>
    <w:p w:rsidR="00904C3F" w:rsidRPr="0048019A" w:rsidRDefault="00904C3F" w:rsidP="00904C3F">
      <w:pPr>
        <w:jc w:val="center"/>
        <w:rPr>
          <w:sz w:val="28"/>
          <w:szCs w:val="28"/>
        </w:rPr>
      </w:pPr>
    </w:p>
    <w:p w:rsidR="00904C3F" w:rsidRDefault="00904C3F" w:rsidP="00904C3F">
      <w:pPr>
        <w:jc w:val="center"/>
        <w:rPr>
          <w:sz w:val="28"/>
          <w:szCs w:val="28"/>
        </w:rPr>
      </w:pPr>
    </w:p>
    <w:p w:rsidR="00904C3F" w:rsidRPr="005A0246" w:rsidRDefault="00904C3F" w:rsidP="00904C3F">
      <w:pPr>
        <w:widowControl w:val="0"/>
        <w:suppressAutoHyphens/>
        <w:ind w:left="4248" w:firstLine="708"/>
        <w:jc w:val="both"/>
        <w:outlineLvl w:val="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Приложение </w:t>
      </w:r>
    </w:p>
    <w:p w:rsidR="00904C3F" w:rsidRPr="005A0246" w:rsidRDefault="00904C3F" w:rsidP="00904C3F">
      <w:pPr>
        <w:widowControl w:val="0"/>
        <w:suppressAutoHyphens/>
        <w:ind w:left="4956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к постановлению Администрации </w:t>
      </w:r>
    </w:p>
    <w:p w:rsidR="00904C3F" w:rsidRPr="005A0246" w:rsidRDefault="00904C3F" w:rsidP="00904C3F">
      <w:pPr>
        <w:widowControl w:val="0"/>
        <w:suppressAutoHyphens/>
        <w:ind w:left="4956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lastRenderedPageBreak/>
        <w:t>Ковылкинского сельского поселения от 23.12.2014 года № 88.</w:t>
      </w:r>
    </w:p>
    <w:p w:rsidR="00904C3F" w:rsidRPr="005A0246" w:rsidRDefault="00904C3F" w:rsidP="00904C3F">
      <w:pPr>
        <w:widowControl w:val="0"/>
        <w:suppressAutoHyphens/>
        <w:jc w:val="both"/>
        <w:rPr>
          <w:b/>
          <w:color w:val="7030A0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МУНИЦИПАЛЬНАЯ ПРОГРАММА</w:t>
      </w:r>
    </w:p>
    <w:p w:rsidR="00904C3F" w:rsidRPr="005A0246" w:rsidRDefault="00904C3F" w:rsidP="00904C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Ковылкинского сельского поселения </w:t>
      </w:r>
      <w:r w:rsidRPr="005A0246">
        <w:rPr>
          <w:bCs/>
          <w:sz w:val="28"/>
          <w:szCs w:val="28"/>
          <w:lang w:eastAsia="ar-SA"/>
        </w:rPr>
        <w:t>«</w:t>
      </w:r>
      <w:r w:rsidRPr="005A0246">
        <w:rPr>
          <w:sz w:val="28"/>
          <w:szCs w:val="28"/>
          <w:lang w:eastAsia="ar-SA"/>
        </w:rPr>
        <w:t>Развитие физической культуры и спорта</w:t>
      </w:r>
      <w:r w:rsidRPr="005A0246">
        <w:rPr>
          <w:bCs/>
          <w:sz w:val="28"/>
          <w:szCs w:val="28"/>
          <w:lang w:eastAsia="ar-SA"/>
        </w:rPr>
        <w:t>»</w:t>
      </w:r>
    </w:p>
    <w:p w:rsidR="00904C3F" w:rsidRPr="005A0246" w:rsidRDefault="00904C3F" w:rsidP="00904C3F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ПАСПОРТ</w:t>
      </w:r>
    </w:p>
    <w:p w:rsidR="00904C3F" w:rsidRPr="005A0246" w:rsidRDefault="00904C3F" w:rsidP="00904C3F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муниципальной программы Ковылкинского сельского поселения </w:t>
      </w:r>
      <w:r w:rsidRPr="005A0246">
        <w:rPr>
          <w:bCs/>
          <w:sz w:val="28"/>
          <w:szCs w:val="28"/>
          <w:lang w:eastAsia="ar-SA"/>
        </w:rPr>
        <w:t>«</w:t>
      </w:r>
      <w:r w:rsidRPr="005A0246">
        <w:rPr>
          <w:sz w:val="28"/>
          <w:szCs w:val="28"/>
          <w:lang w:eastAsia="ar-SA"/>
        </w:rPr>
        <w:t>Развитие физической культуры и спорта</w:t>
      </w:r>
      <w:r w:rsidRPr="005A0246">
        <w:rPr>
          <w:bCs/>
          <w:sz w:val="28"/>
          <w:szCs w:val="28"/>
          <w:lang w:eastAsia="ar-SA"/>
        </w:rPr>
        <w:t xml:space="preserve">» </w:t>
      </w:r>
    </w:p>
    <w:p w:rsidR="00904C3F" w:rsidRPr="005A0246" w:rsidRDefault="00904C3F" w:rsidP="00904C3F">
      <w:pPr>
        <w:widowControl w:val="0"/>
        <w:suppressAutoHyphens/>
        <w:jc w:val="both"/>
        <w:rPr>
          <w:color w:val="7030A0"/>
          <w:sz w:val="28"/>
          <w:szCs w:val="28"/>
          <w:lang w:eastAsia="ar-S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588"/>
        <w:gridCol w:w="5876"/>
      </w:tblGrid>
      <w:tr w:rsidR="00904C3F" w:rsidRPr="005A0246" w:rsidTr="00E33AF3">
        <w:tc>
          <w:tcPr>
            <w:tcW w:w="3588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5876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 муниципальная программа Ковылкинского сельского поселения </w:t>
            </w:r>
            <w:r w:rsidRPr="005A0246">
              <w:rPr>
                <w:bCs/>
                <w:sz w:val="28"/>
                <w:szCs w:val="28"/>
                <w:lang w:eastAsia="ar-SA"/>
              </w:rPr>
              <w:t>«</w:t>
            </w:r>
            <w:r w:rsidRPr="005A0246">
              <w:rPr>
                <w:sz w:val="28"/>
                <w:szCs w:val="28"/>
                <w:lang w:eastAsia="ar-SA"/>
              </w:rPr>
              <w:t>Развитие физической культуры и спорта</w:t>
            </w:r>
            <w:r w:rsidRPr="005A0246">
              <w:rPr>
                <w:bCs/>
                <w:sz w:val="28"/>
                <w:szCs w:val="28"/>
                <w:lang w:eastAsia="ar-SA"/>
              </w:rPr>
              <w:t>»</w:t>
            </w:r>
            <w:r w:rsidRPr="005A0246">
              <w:rPr>
                <w:sz w:val="28"/>
                <w:szCs w:val="28"/>
                <w:lang w:eastAsia="ar-SA"/>
              </w:rPr>
              <w:t xml:space="preserve"> (далее - Программа) </w:t>
            </w:r>
          </w:p>
        </w:tc>
      </w:tr>
      <w:tr w:rsidR="00904C3F" w:rsidRPr="005A0246" w:rsidTr="00E33AF3">
        <w:tc>
          <w:tcPr>
            <w:tcW w:w="3588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876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Администрация Ковылкинского сельского поселения</w:t>
            </w:r>
          </w:p>
        </w:tc>
      </w:tr>
      <w:tr w:rsidR="00904C3F" w:rsidRPr="005A0246" w:rsidTr="00E33AF3">
        <w:tc>
          <w:tcPr>
            <w:tcW w:w="3588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5876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Администрации Ковылкинского сельского поселения </w:t>
            </w:r>
          </w:p>
        </w:tc>
      </w:tr>
      <w:tr w:rsidR="00904C3F" w:rsidRPr="005A0246" w:rsidTr="00E33AF3">
        <w:trPr>
          <w:trHeight w:val="650"/>
        </w:trPr>
        <w:tc>
          <w:tcPr>
            <w:tcW w:w="3588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5876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Эффективное использование возможностей физической культуры и спорта во всестороннем физическом и духовном развитии личности, укреплении здоровья, профилактике заболеваний и девиантного поведения молодежи, адаптации к условиям современной жизни, формировании потребности в регулярных занятиях физической культурой и спортом, создание для этого необходимых условий. Укрепление здоровья, улучшение качества жизни населения района  путём  совершенствования системы физической культуры и спорта.</w:t>
            </w:r>
          </w:p>
        </w:tc>
      </w:tr>
      <w:tr w:rsidR="00904C3F" w:rsidRPr="005A0246" w:rsidTr="00E33AF3">
        <w:trPr>
          <w:trHeight w:val="923"/>
        </w:trPr>
        <w:tc>
          <w:tcPr>
            <w:tcW w:w="3588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5876" w:type="dxa"/>
          </w:tcPr>
          <w:p w:rsidR="00904C3F" w:rsidRPr="005A0246" w:rsidRDefault="00904C3F" w:rsidP="00E33AF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Развитие материально-технической базы физической культуры и спорта. Расширение форм занятий физической культурой и спортом, спортивно-массовых и спортивных мероприятий.</w:t>
            </w:r>
          </w:p>
          <w:p w:rsidR="00904C3F" w:rsidRPr="005A0246" w:rsidRDefault="00904C3F" w:rsidP="00E33A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Подготовка сборных команд района для их успешного выступления в соревнованиях.</w:t>
            </w:r>
          </w:p>
          <w:p w:rsidR="00904C3F" w:rsidRPr="005A0246" w:rsidRDefault="00904C3F" w:rsidP="00E33A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Сохранение и укрепление здоровья детей, формирование у них потребности в физическом совершенствовании и здоровом</w:t>
            </w:r>
          </w:p>
          <w:p w:rsidR="00904C3F" w:rsidRPr="005A0246" w:rsidRDefault="00904C3F" w:rsidP="00E33A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образе жизни.</w:t>
            </w:r>
          </w:p>
          <w:p w:rsidR="00904C3F" w:rsidRPr="005A0246" w:rsidRDefault="00904C3F" w:rsidP="00E33A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Развитие системы детско-юношеского спорта, включая создание инфраструктуры для организации спортивно-массовых и </w:t>
            </w:r>
            <w:r w:rsidRPr="005A0246">
              <w:rPr>
                <w:sz w:val="28"/>
                <w:szCs w:val="28"/>
                <w:lang w:eastAsia="ar-SA"/>
              </w:rPr>
              <w:lastRenderedPageBreak/>
              <w:t>физкультурно-оздоровительных мероприятий.</w:t>
            </w:r>
          </w:p>
          <w:p w:rsidR="00904C3F" w:rsidRPr="005A0246" w:rsidRDefault="00904C3F" w:rsidP="00E33A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Создание режима наибольшего благоприятствования развитию футбола, укрепление его материальной базы. </w:t>
            </w:r>
          </w:p>
          <w:p w:rsidR="00904C3F" w:rsidRPr="005A0246" w:rsidRDefault="00904C3F" w:rsidP="00E33A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Пропаганда физической культуры и спорта, обеспечение раскрытия социальной значимости физической культуры и спорта, их роли в оздоровлении нации, формировании здорового образа жизни граждан, борьбе с негативными явлениями – курением, употреблением алкоголя, наркотиков, детской преступностью.</w:t>
            </w: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04C3F" w:rsidRPr="005A0246" w:rsidTr="00E33AF3">
        <w:trPr>
          <w:trHeight w:val="681"/>
        </w:trPr>
        <w:tc>
          <w:tcPr>
            <w:tcW w:w="3588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lastRenderedPageBreak/>
              <w:t xml:space="preserve">Сроки реализации </w:t>
            </w: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муниципальной программы</w:t>
            </w:r>
          </w:p>
        </w:tc>
        <w:tc>
          <w:tcPr>
            <w:tcW w:w="5876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 2014 – 2020 годы</w:t>
            </w:r>
          </w:p>
        </w:tc>
      </w:tr>
      <w:tr w:rsidR="00904C3F" w:rsidRPr="005A0246" w:rsidTr="00E33AF3">
        <w:trPr>
          <w:trHeight w:val="715"/>
        </w:trPr>
        <w:tc>
          <w:tcPr>
            <w:tcW w:w="3588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5876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- Администрация Ковылкинского сельского поселения.</w:t>
            </w:r>
          </w:p>
        </w:tc>
      </w:tr>
      <w:tr w:rsidR="00904C3F" w:rsidRPr="005A0246" w:rsidTr="00E33AF3">
        <w:trPr>
          <w:trHeight w:val="356"/>
        </w:trPr>
        <w:tc>
          <w:tcPr>
            <w:tcW w:w="3588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Объем и источники финансирования муниципальной программы</w:t>
            </w:r>
          </w:p>
        </w:tc>
        <w:tc>
          <w:tcPr>
            <w:tcW w:w="5876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общие затраты на реализацию Программы составляют 128,0 тыс. рублей, из них по годам:</w:t>
            </w:r>
          </w:p>
          <w:p w:rsidR="00904C3F" w:rsidRPr="005A0246" w:rsidRDefault="00904C3F" w:rsidP="00E33AF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Всего –        128,0 тыс.рублей.</w:t>
            </w:r>
          </w:p>
          <w:p w:rsidR="00904C3F" w:rsidRPr="005A0246" w:rsidRDefault="00904C3F" w:rsidP="00E33AF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b/>
                <w:sz w:val="28"/>
                <w:szCs w:val="28"/>
                <w:lang w:eastAsia="ar-SA"/>
              </w:rPr>
              <w:t xml:space="preserve">2014 год  - </w:t>
            </w:r>
            <w:r w:rsidRPr="005A0246">
              <w:rPr>
                <w:sz w:val="28"/>
                <w:szCs w:val="28"/>
                <w:lang w:eastAsia="ar-SA"/>
              </w:rPr>
              <w:t xml:space="preserve"> 17,6 тыс.рублей;</w:t>
            </w:r>
          </w:p>
          <w:p w:rsidR="00904C3F" w:rsidRPr="005A0246" w:rsidRDefault="00904C3F" w:rsidP="00E33AF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b/>
                <w:sz w:val="28"/>
                <w:szCs w:val="28"/>
                <w:lang w:eastAsia="ar-SA"/>
              </w:rPr>
              <w:t>2015 год  -</w:t>
            </w:r>
            <w:r w:rsidRPr="005A0246">
              <w:rPr>
                <w:sz w:val="28"/>
                <w:szCs w:val="28"/>
                <w:lang w:eastAsia="ar-SA"/>
              </w:rPr>
              <w:t xml:space="preserve">  18,4 тыс.рублей;</w:t>
            </w:r>
          </w:p>
          <w:p w:rsidR="00904C3F" w:rsidRPr="005A0246" w:rsidRDefault="00904C3F" w:rsidP="00E33AF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b/>
                <w:sz w:val="28"/>
                <w:szCs w:val="28"/>
                <w:lang w:eastAsia="ar-SA"/>
              </w:rPr>
              <w:t>2016 год  -</w:t>
            </w:r>
            <w:r w:rsidRPr="005A0246">
              <w:rPr>
                <w:sz w:val="28"/>
                <w:szCs w:val="28"/>
                <w:lang w:eastAsia="ar-SA"/>
              </w:rPr>
              <w:t xml:space="preserve">  18,4 тыс.рублей;</w:t>
            </w:r>
          </w:p>
          <w:p w:rsidR="00904C3F" w:rsidRPr="005A0246" w:rsidRDefault="00904C3F" w:rsidP="00E33AF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b/>
                <w:sz w:val="28"/>
                <w:szCs w:val="28"/>
                <w:lang w:eastAsia="ar-SA"/>
              </w:rPr>
              <w:t>2017 год  -</w:t>
            </w:r>
            <w:r w:rsidRPr="005A0246">
              <w:rPr>
                <w:sz w:val="28"/>
                <w:szCs w:val="28"/>
                <w:lang w:eastAsia="ar-SA"/>
              </w:rPr>
              <w:t xml:space="preserve">  18,4 тыс.рублей;</w:t>
            </w:r>
          </w:p>
          <w:p w:rsidR="00904C3F" w:rsidRPr="005A0246" w:rsidRDefault="00904C3F" w:rsidP="00E33AF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b/>
                <w:sz w:val="28"/>
                <w:szCs w:val="28"/>
                <w:lang w:eastAsia="ar-SA"/>
              </w:rPr>
              <w:t>2018 год  -</w:t>
            </w:r>
            <w:r w:rsidRPr="005A0246">
              <w:rPr>
                <w:sz w:val="28"/>
                <w:szCs w:val="28"/>
                <w:lang w:eastAsia="ar-SA"/>
              </w:rPr>
              <w:t xml:space="preserve">  18,4 тыс.рублей;</w:t>
            </w:r>
          </w:p>
          <w:p w:rsidR="00904C3F" w:rsidRPr="005A0246" w:rsidRDefault="00904C3F" w:rsidP="00E33AF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b/>
                <w:sz w:val="28"/>
                <w:szCs w:val="28"/>
                <w:lang w:eastAsia="ar-SA"/>
              </w:rPr>
              <w:t>2019 год  -</w:t>
            </w:r>
            <w:r w:rsidRPr="005A0246">
              <w:rPr>
                <w:sz w:val="28"/>
                <w:szCs w:val="28"/>
                <w:lang w:eastAsia="ar-SA"/>
              </w:rPr>
              <w:t xml:space="preserve">  18,4 тыс.рублей;</w:t>
            </w:r>
          </w:p>
          <w:p w:rsidR="00904C3F" w:rsidRPr="005A0246" w:rsidRDefault="00904C3F" w:rsidP="00E33AF3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b/>
                <w:sz w:val="28"/>
                <w:szCs w:val="28"/>
                <w:lang w:eastAsia="ar-SA"/>
              </w:rPr>
              <w:t>2020 год  -</w:t>
            </w:r>
            <w:r w:rsidRPr="005A0246">
              <w:rPr>
                <w:sz w:val="28"/>
                <w:szCs w:val="28"/>
                <w:lang w:eastAsia="ar-SA"/>
              </w:rPr>
              <w:t xml:space="preserve">  18,4 тыс.рублей.</w:t>
            </w: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Финансирование Программы производится из средств бюджета Ковылкинского сельского поселения </w:t>
            </w:r>
          </w:p>
        </w:tc>
      </w:tr>
      <w:tr w:rsidR="00904C3F" w:rsidRPr="005A0246" w:rsidTr="00E33AF3">
        <w:trPr>
          <w:trHeight w:val="529"/>
        </w:trPr>
        <w:tc>
          <w:tcPr>
            <w:tcW w:w="3588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Целевые индикаторы и  показатели   муниципальной программы    </w:t>
            </w: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5876" w:type="dxa"/>
          </w:tcPr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Доля граждан, систематически занимающегося физической культурой и спортом, в общей численности населения (40%);</w:t>
            </w:r>
          </w:p>
          <w:p w:rsidR="00904C3F" w:rsidRPr="005A0246" w:rsidRDefault="00904C3F" w:rsidP="00E33A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Уровень обеспеченности населения спортивными сооружениями, исходя из нормативной  потребности (90%); </w:t>
            </w:r>
          </w:p>
          <w:p w:rsidR="00904C3F" w:rsidRPr="005A0246" w:rsidRDefault="00904C3F" w:rsidP="00E33A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 (50%);</w:t>
            </w:r>
          </w:p>
          <w:p w:rsidR="00904C3F" w:rsidRPr="005A0246" w:rsidRDefault="00904C3F" w:rsidP="00E33AF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Увеличение количества проводимых </w:t>
            </w:r>
            <w:r w:rsidRPr="005A0246">
              <w:rPr>
                <w:sz w:val="28"/>
                <w:szCs w:val="28"/>
                <w:lang w:eastAsia="ar-SA"/>
              </w:rPr>
              <w:lastRenderedPageBreak/>
              <w:t>спортивно-массовых и спортивных мероприятий;</w:t>
            </w: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Увеличение количества проводимых спортивно-массовых и спортивных мероприятий среди детей.</w:t>
            </w:r>
          </w:p>
          <w:p w:rsidR="00904C3F" w:rsidRPr="005A0246" w:rsidRDefault="00904C3F" w:rsidP="00E33AF3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904C3F" w:rsidRPr="005A0246" w:rsidRDefault="00904C3F" w:rsidP="00E33AF3">
            <w:pPr>
              <w:suppressAutoHyphens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  <w:p w:rsidR="00904C3F" w:rsidRPr="005A0246" w:rsidRDefault="00904C3F" w:rsidP="00E33AF3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jc w:val="center"/>
        <w:rPr>
          <w:bCs/>
          <w:color w:val="7030A0"/>
          <w:kern w:val="32"/>
          <w:sz w:val="28"/>
          <w:szCs w:val="28"/>
          <w:lang w:eastAsia="ar-SA"/>
        </w:rPr>
      </w:pPr>
    </w:p>
    <w:p w:rsidR="00904C3F" w:rsidRPr="005A0246" w:rsidRDefault="00904C3F" w:rsidP="00904C3F">
      <w:pPr>
        <w:suppressAutoHyphens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Раздел 1.Общая характеристика сферы реализации муниципальной программы.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lang w:eastAsia="ar-SA"/>
        </w:rPr>
        <w:lastRenderedPageBreak/>
        <w:t xml:space="preserve">   </w:t>
      </w:r>
      <w:r w:rsidRPr="005A0246">
        <w:rPr>
          <w:sz w:val="28"/>
          <w:szCs w:val="28"/>
          <w:lang w:eastAsia="ar-SA"/>
        </w:rPr>
        <w:t>Российское общество вступило в фазу поступательного развития, в условиях которого социально-экономические и политические преобразования направлены на утверждение гуманистических ценностей и идеалов, создание развитой экономики и устойчивой демократической системы. Важное место в этом процессе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Физическая культура и спорт - это развитие физических, эстетических и  нравственных качеств человеческой личности, организация общественно-полезной деятельности, досуга населения, профилактика заболеваний, воспитание подрастающего  поколения.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Массовая физическая культура и спорт прежде всего социальное  явление,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так как несет в себе основы здорового образа жизни   населения,    продления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активного периода жизни человека, отвлечение детей, подростков, юношей и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девушек от негативных явлений, к которым относится  курение,   алкоголизм,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наркомания и токсикомания,  хулиганство и  другие  пагубные           стороны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социальной среды, формирует этику человеческих отношений, создает условия демографического развития за счет формирования благополучных семей.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Строительство    современных   спортивных     сооружений     и   развитие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спортиндустрии  в  целом  это - красивые  дворы,   улицы, в том числе общий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облик сельской местности. 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Развитие массовой физической культуры и спорта - это критерий  оценки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эффективности   работы   не   только    органов     исполнительной       власти,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выполняющих   функции   управления   сферой,  но   и показатель социально-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экономического развития общества. </w:t>
      </w:r>
    </w:p>
    <w:p w:rsidR="00904C3F" w:rsidRPr="005A0246" w:rsidRDefault="00904C3F" w:rsidP="00904C3F">
      <w:pPr>
        <w:suppressAutoHyphens/>
        <w:ind w:firstLine="6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В поселении физической культурой и спортом занимаются 150 человек, что составляет 10,8 % от общего  населения, большинство занимающихся - школьники общеобразовательных учреждений, студенты, взрослое  население представлено энтузиастами - любителями  спорта.</w:t>
      </w:r>
    </w:p>
    <w:p w:rsidR="00904C3F" w:rsidRPr="005A0246" w:rsidRDefault="00904C3F" w:rsidP="00904C3F">
      <w:pPr>
        <w:suppressAutoHyphens/>
        <w:ind w:firstLine="6"/>
        <w:jc w:val="both"/>
        <w:rPr>
          <w:b/>
          <w:bCs/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Спортивная материально-техническая база в поселении в целом не достаточно развита и не  соответствует современному уровню.</w:t>
      </w:r>
      <w:r w:rsidRPr="005A0246">
        <w:rPr>
          <w:b/>
          <w:bCs/>
          <w:sz w:val="28"/>
          <w:szCs w:val="28"/>
          <w:lang w:eastAsia="ar-SA"/>
        </w:rPr>
        <w:t xml:space="preserve">  </w:t>
      </w:r>
    </w:p>
    <w:p w:rsidR="00904C3F" w:rsidRPr="005A0246" w:rsidRDefault="00904C3F" w:rsidP="00904C3F">
      <w:pPr>
        <w:tabs>
          <w:tab w:val="left" w:pos="980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Решение стратегических задач в сфере физической культуры и спорта  положительно скажется на улучшении здоровья жителей поселения, демографической ситуации, повышении производительности труда и воспитании подрастающего поколения. </w:t>
      </w:r>
    </w:p>
    <w:p w:rsidR="00904C3F" w:rsidRPr="005A0246" w:rsidRDefault="00904C3F" w:rsidP="00904C3F">
      <w:pPr>
        <w:tabs>
          <w:tab w:val="left" w:pos="1272"/>
        </w:tabs>
        <w:suppressAutoHyphens/>
        <w:autoSpaceDE w:val="0"/>
        <w:spacing w:before="106" w:line="336" w:lineRule="exact"/>
        <w:jc w:val="both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 xml:space="preserve">      Раздел 2. Приоритеты регинальной муниципальной политики в сфере реализации муниципальной программы, цели, задачи, сроки  и этапы реализации муниципальной программы.</w:t>
      </w:r>
    </w:p>
    <w:p w:rsidR="00904C3F" w:rsidRPr="005A0246" w:rsidRDefault="00904C3F" w:rsidP="00904C3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Приоритетные направления региональной  муниципальной политики в сфере реализации муниципальной программы сформулированы с учётом </w:t>
      </w:r>
      <w:r w:rsidRPr="005A0246">
        <w:rPr>
          <w:sz w:val="28"/>
          <w:szCs w:val="28"/>
          <w:lang w:eastAsia="ar-SA"/>
        </w:rPr>
        <w:lastRenderedPageBreak/>
        <w:t>целей и задач, поставленных в следующих стратегических документах федерального и регионального уровней:</w:t>
      </w:r>
    </w:p>
    <w:p w:rsidR="00904C3F" w:rsidRPr="005A0246" w:rsidRDefault="00904C3F" w:rsidP="00904C3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 г. № 1662-р;</w:t>
      </w:r>
    </w:p>
    <w:p w:rsidR="00904C3F" w:rsidRPr="005A0246" w:rsidRDefault="00904C3F" w:rsidP="00904C3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Федеральный Закон от 04.12.2007 № 329 - ФЗ  «О физической культуре и спорте в Российской Федерации»;</w:t>
      </w:r>
    </w:p>
    <w:p w:rsidR="00904C3F" w:rsidRPr="005A0246" w:rsidRDefault="00904C3F" w:rsidP="00904C3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2009 г.  № 1101-р;</w:t>
      </w:r>
    </w:p>
    <w:p w:rsidR="00904C3F" w:rsidRPr="005A0246" w:rsidRDefault="00904C3F" w:rsidP="00904C3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Муниципальная программа позволит обеспечить достижение стратегической цели государственной политики в сфере физической культуры и спорта, которой является 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   </w:t>
      </w:r>
    </w:p>
    <w:p w:rsidR="00904C3F" w:rsidRPr="005A0246" w:rsidRDefault="00904C3F" w:rsidP="00904C3F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Приоритетными направлениями региональной муниципальной политики в сфере физической культуры и спорта  станут:</w:t>
      </w:r>
    </w:p>
    <w:p w:rsidR="00904C3F" w:rsidRPr="005A0246" w:rsidRDefault="00904C3F" w:rsidP="00904C3F">
      <w:pPr>
        <w:suppressAutoHyphens/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развитие системы массовой физической культуры и спорта, физического воспитания, в том числе:</w:t>
      </w:r>
    </w:p>
    <w:p w:rsidR="00904C3F" w:rsidRPr="005A0246" w:rsidRDefault="00904C3F" w:rsidP="00904C3F">
      <w:pPr>
        <w:suppressAutoHyphens/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развитие инфраструктуры для осуществления процесса физического воспитания обучающихся,  занятий массовым спортом в образовательных учреждениях, по месту жительства и отдыха, расширение количества спортивных объектов;</w:t>
      </w:r>
    </w:p>
    <w:p w:rsidR="00904C3F" w:rsidRPr="005A0246" w:rsidRDefault="00904C3F" w:rsidP="00904C3F">
      <w:pPr>
        <w:suppressAutoHyphens/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развитие производственной физической культуры на предприятиях, в организациях и учреждения;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осуществление     комплекса  эффективных  мер  по  материально-техническому оснащению и кадровому обеспечению сферы физической культуры и массового спорта, </w:t>
      </w:r>
    </w:p>
    <w:p w:rsidR="00904C3F" w:rsidRPr="005A0246" w:rsidRDefault="00904C3F" w:rsidP="00904C3F">
      <w:pPr>
        <w:suppressAutoHyphens/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</w:t>
      </w:r>
    </w:p>
    <w:p w:rsidR="00904C3F" w:rsidRPr="005A0246" w:rsidRDefault="00904C3F" w:rsidP="00904C3F">
      <w:pPr>
        <w:suppressAutoHyphens/>
        <w:spacing w:line="276" w:lineRule="auto"/>
        <w:ind w:firstLine="72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развитие  системы организации и проведения массовых физкультурных и спортивных мероприятий и соревнований;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развитие детско-юношеского спорта;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создание режима наибольшего благоприятствования развитию футбола, укрепление его материальной базы;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lastRenderedPageBreak/>
        <w:t xml:space="preserve">   развитие адаптивной физической культуры и спорта для лиц с ограниченными возможностями здоровья  и инвалидов, в том числе: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физическое воспитание лиц с ограниченными возможностями здоровья и инвалидов и привлечение их к систематическим занятиям физической культурой и спортом;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организацию и проведение физкультурных и комплексных спортивных мероприятий среди лиц с ограниченными возможностями здоровья и инвалидов;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обеспечение доступности объектов спорта для лиц с ограниченными возможностями здоровья  и инвалидов.</w:t>
      </w:r>
    </w:p>
    <w:p w:rsidR="00904C3F" w:rsidRPr="005A0246" w:rsidRDefault="00904C3F" w:rsidP="00904C3F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val="x-none" w:eastAsia="ar-SA"/>
        </w:rPr>
        <w:tab/>
        <w:t xml:space="preserve">Цель </w:t>
      </w:r>
      <w:r w:rsidRPr="005A0246">
        <w:rPr>
          <w:sz w:val="28"/>
          <w:szCs w:val="28"/>
          <w:lang w:eastAsia="ar-SA"/>
        </w:rPr>
        <w:t>муниципальной п</w:t>
      </w:r>
      <w:r w:rsidRPr="005A0246">
        <w:rPr>
          <w:sz w:val="28"/>
          <w:szCs w:val="28"/>
          <w:lang w:val="x-none" w:eastAsia="ar-SA"/>
        </w:rPr>
        <w:t>рограммы:</w:t>
      </w:r>
      <w:r w:rsidRPr="005A0246">
        <w:rPr>
          <w:sz w:val="28"/>
          <w:szCs w:val="28"/>
          <w:lang w:eastAsia="ar-SA"/>
        </w:rPr>
        <w:t xml:space="preserve"> эффективное использование возможностей физической культуры и спорта во всестороннем физическом и духовном развитии личности, укреплении здоровья, профилактике заболеваний и девиантного поведения молодежи, адаптации к условиям современной жизни, формировании потребности в регулярных занятиях физической культурой и спортом, создание для этого необходимых условий. Укрепление здоровья, улучшение качества жизни населения района  путём совершенствования системы физической культуры и спорта.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ab/>
        <w:t>Достижение цели муниципальной программы обеспечивается путём решения следующих задач:</w:t>
      </w:r>
    </w:p>
    <w:p w:rsidR="00904C3F" w:rsidRPr="005A0246" w:rsidRDefault="00904C3F" w:rsidP="00904C3F">
      <w:pPr>
        <w:widowControl w:val="0"/>
        <w:suppressAutoHyphens/>
        <w:spacing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5A0246">
        <w:rPr>
          <w:rFonts w:eastAsia="Calibri"/>
          <w:sz w:val="28"/>
          <w:szCs w:val="28"/>
          <w:lang w:eastAsia="ar-SA"/>
        </w:rPr>
        <w:t>обеспечение содействие развитию массового спорта и физкультурно-оздоровительного движения;</w:t>
      </w:r>
    </w:p>
    <w:p w:rsidR="00904C3F" w:rsidRPr="005A0246" w:rsidRDefault="00904C3F" w:rsidP="00904C3F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5A0246">
        <w:rPr>
          <w:rFonts w:eastAsia="Calibri"/>
          <w:sz w:val="28"/>
          <w:szCs w:val="28"/>
          <w:lang w:eastAsia="ar-SA"/>
        </w:rPr>
        <w:t>р</w:t>
      </w:r>
      <w:r w:rsidRPr="005A0246">
        <w:rPr>
          <w:rFonts w:eastAsia="Calibri"/>
          <w:sz w:val="28"/>
          <w:szCs w:val="28"/>
          <w:lang w:val="x-none" w:eastAsia="ar-SA"/>
        </w:rPr>
        <w:t>а</w:t>
      </w:r>
      <w:r w:rsidRPr="005A0246">
        <w:rPr>
          <w:rFonts w:eastAsia="Calibri"/>
          <w:sz w:val="28"/>
          <w:szCs w:val="28"/>
          <w:lang w:eastAsia="ar-SA"/>
        </w:rPr>
        <w:t xml:space="preserve">звитие </w:t>
      </w:r>
      <w:r w:rsidRPr="005A0246">
        <w:rPr>
          <w:rFonts w:eastAsia="Calibri"/>
          <w:sz w:val="28"/>
          <w:szCs w:val="28"/>
          <w:lang w:val="x-none" w:eastAsia="ar-SA"/>
        </w:rPr>
        <w:t xml:space="preserve"> инфраструктуры сферы физической культуры и спорта, в том числе для лиц с ограниченными возможностями здоровья и инвалидов</w:t>
      </w:r>
      <w:r w:rsidRPr="005A0246">
        <w:rPr>
          <w:rFonts w:eastAsia="Calibri"/>
          <w:sz w:val="28"/>
          <w:szCs w:val="28"/>
          <w:lang w:eastAsia="ar-SA"/>
        </w:rPr>
        <w:t>;</w:t>
      </w:r>
    </w:p>
    <w:p w:rsidR="00904C3F" w:rsidRPr="005A0246" w:rsidRDefault="00904C3F" w:rsidP="00904C3F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5A0246">
        <w:rPr>
          <w:rFonts w:eastAsia="Calibri"/>
          <w:sz w:val="28"/>
          <w:szCs w:val="28"/>
          <w:lang w:eastAsia="ar-SA"/>
        </w:rPr>
        <w:t>создание режима наибольшего благоприятствования развитию футбола, укрепление его материальной базы;</w:t>
      </w:r>
    </w:p>
    <w:p w:rsidR="00904C3F" w:rsidRPr="005A0246" w:rsidRDefault="00904C3F" w:rsidP="00904C3F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5A0246">
        <w:rPr>
          <w:rFonts w:eastAsia="Calibri"/>
          <w:sz w:val="28"/>
          <w:szCs w:val="28"/>
          <w:lang w:eastAsia="ar-SA"/>
        </w:rPr>
        <w:t>развитие системы адаптивной физкультурно-оздоровительной работы и эффективной спортивной подготовки людей, имеющих ограниченные физические возможности здоровья и инвалидов.</w:t>
      </w:r>
    </w:p>
    <w:p w:rsidR="00904C3F" w:rsidRPr="005A0246" w:rsidRDefault="00904C3F" w:rsidP="00904C3F">
      <w:pPr>
        <w:widowControl w:val="0"/>
        <w:suppressAutoHyphens/>
        <w:jc w:val="both"/>
        <w:rPr>
          <w:sz w:val="28"/>
          <w:szCs w:val="28"/>
          <w:lang w:val="x-none" w:eastAsia="ar-SA"/>
        </w:rPr>
      </w:pPr>
      <w:r w:rsidRPr="005A0246">
        <w:rPr>
          <w:sz w:val="28"/>
          <w:szCs w:val="28"/>
          <w:lang w:val="x-none" w:eastAsia="ar-SA"/>
        </w:rPr>
        <w:t xml:space="preserve">         Сроки реализации </w:t>
      </w:r>
      <w:r w:rsidRPr="005A0246">
        <w:rPr>
          <w:sz w:val="28"/>
          <w:szCs w:val="28"/>
          <w:lang w:eastAsia="ar-SA"/>
        </w:rPr>
        <w:t>муниципальной п</w:t>
      </w:r>
      <w:r w:rsidRPr="005A0246">
        <w:rPr>
          <w:sz w:val="28"/>
          <w:szCs w:val="28"/>
          <w:lang w:val="x-none" w:eastAsia="ar-SA"/>
        </w:rPr>
        <w:t>рограммы: 2014 – 2020 годы.</w:t>
      </w:r>
    </w:p>
    <w:p w:rsidR="00904C3F" w:rsidRPr="005A0246" w:rsidRDefault="00904C3F" w:rsidP="00904C3F">
      <w:pPr>
        <w:widowControl w:val="0"/>
        <w:suppressAutoHyphens/>
        <w:ind w:firstLine="708"/>
        <w:jc w:val="both"/>
        <w:rPr>
          <w:sz w:val="28"/>
          <w:szCs w:val="28"/>
          <w:lang w:val="x-none" w:eastAsia="ar-SA"/>
        </w:rPr>
      </w:pPr>
    </w:p>
    <w:p w:rsidR="00904C3F" w:rsidRPr="005A0246" w:rsidRDefault="00904C3F" w:rsidP="00904C3F">
      <w:pPr>
        <w:suppressAutoHyphens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Раздел 3. Показатели (индикаторы) достижения целей и решения задач, основные ожидаемые конечные результаты  муниципальной программы</w:t>
      </w:r>
    </w:p>
    <w:p w:rsidR="00904C3F" w:rsidRPr="005A0246" w:rsidRDefault="00904C3F" w:rsidP="00904C3F">
      <w:pPr>
        <w:suppressAutoHyphens/>
        <w:spacing w:before="28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Система показателей (индикаторов) муниципальной программы включает взаимодополняющие друг друга показатели (индикаторы) и приведена в приложении № 1.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Целевыми показателями (индикаторами) Программы являются:   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доля граждан, систематически занимающихся физической культурой и спортом, в общей численности населения (35%).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Данный индикатор отражает достижение целей и реализацию поставленных задач, направленных на   улучшение материально-технической базы спортивных объектов, увеличение количества и повышение качества предоставляемых ими  услуг; 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lastRenderedPageBreak/>
        <w:t xml:space="preserve">      уровень обеспеченности населения спортивными сооружениями, исходя из нормативной потребности (90%);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 (50%);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увеличение количества проводимых спортивно-массовых и спортивных мероприятий;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увеличение количества проводимых спортивно-массовых и спортивных мероприятий среди детей. 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 xml:space="preserve">     </w:t>
      </w:r>
      <w:r w:rsidRPr="005A0246">
        <w:rPr>
          <w:sz w:val="28"/>
          <w:szCs w:val="28"/>
          <w:lang w:eastAsia="ar-SA"/>
        </w:rPr>
        <w:t xml:space="preserve">   В результате выполнения мероприятий Программы предполагается: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 xml:space="preserve">   рост числа населения систематически занимающегося физической культурой  и спортом ; 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 xml:space="preserve">       рост  числа  сторонников  здорового  спортивного  образа  жизни    и повышение мотивации различных категорий и групп населения к регулярным занятиям физической культурой  и спортом;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 xml:space="preserve">     повышение уровня физической подготовки молодежи  допризывного и призывного возрастов;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 xml:space="preserve">  увеличение количества участников массовых физкультурных и комплексных спортивных мероприятий среди различных категорий и групп населения;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 xml:space="preserve">     рост числа обучающихся и студентов, занимающихся в физкультурно-спортивных организациях;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улучшение  качества подготовки и результатов выступлений сборных команд района по видам спорта;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увеличение  количества объектов физической культуры и спорта местного уровня вблизи жилья, в том числе на дворовых территориях; </w:t>
      </w:r>
    </w:p>
    <w:p w:rsidR="00904C3F" w:rsidRPr="005A0246" w:rsidRDefault="00904C3F" w:rsidP="00904C3F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укрепление материально-технической базы.</w:t>
      </w:r>
    </w:p>
    <w:p w:rsidR="00904C3F" w:rsidRPr="005A0246" w:rsidRDefault="00904C3F" w:rsidP="00904C3F">
      <w:pPr>
        <w:widowControl w:val="0"/>
        <w:suppressAutoHyphens/>
        <w:spacing w:line="276" w:lineRule="auto"/>
        <w:jc w:val="both"/>
        <w:rPr>
          <w:sz w:val="28"/>
          <w:szCs w:val="28"/>
          <w:lang w:val="x-none" w:eastAsia="ar-SA"/>
        </w:rPr>
      </w:pPr>
      <w:r w:rsidRPr="005A0246">
        <w:rPr>
          <w:sz w:val="28"/>
          <w:szCs w:val="28"/>
          <w:lang w:eastAsia="ar-SA"/>
        </w:rPr>
        <w:t xml:space="preserve">    </w:t>
      </w:r>
      <w:r w:rsidRPr="005A0246">
        <w:rPr>
          <w:sz w:val="28"/>
          <w:szCs w:val="28"/>
          <w:lang w:val="x-none" w:eastAsia="ar-SA"/>
        </w:rPr>
        <w:t xml:space="preserve">Эффективность реализации </w:t>
      </w:r>
      <w:r w:rsidRPr="005A0246">
        <w:rPr>
          <w:sz w:val="28"/>
          <w:szCs w:val="28"/>
          <w:lang w:eastAsia="ar-SA"/>
        </w:rPr>
        <w:t>муниципальной п</w:t>
      </w:r>
      <w:r w:rsidRPr="005A0246">
        <w:rPr>
          <w:sz w:val="28"/>
          <w:szCs w:val="28"/>
          <w:lang w:val="x-none" w:eastAsia="ar-SA"/>
        </w:rPr>
        <w:t>рограммы зависит от уровня финансирования мероприятий  и их выполнения.</w:t>
      </w:r>
    </w:p>
    <w:p w:rsidR="00904C3F" w:rsidRPr="005A0246" w:rsidRDefault="00904C3F" w:rsidP="00904C3F">
      <w:pPr>
        <w:suppressAutoHyphens/>
        <w:spacing w:before="280"/>
        <w:jc w:val="both"/>
        <w:rPr>
          <w:b/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</w:t>
      </w:r>
      <w:r w:rsidRPr="005A0246">
        <w:rPr>
          <w:b/>
          <w:sz w:val="28"/>
          <w:szCs w:val="28"/>
          <w:lang w:eastAsia="ar-SA"/>
        </w:rPr>
        <w:t>Раздел 4.Обобщенная характеристика подпрограмм, мероприятий и ведомственных целевых программ муниципальной программы</w:t>
      </w:r>
    </w:p>
    <w:p w:rsidR="00904C3F" w:rsidRPr="005A0246" w:rsidRDefault="00904C3F" w:rsidP="00904C3F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5A0246">
        <w:rPr>
          <w:rFonts w:eastAsia="Calibri"/>
          <w:color w:val="000000"/>
          <w:sz w:val="28"/>
          <w:szCs w:val="28"/>
          <w:lang w:eastAsia="ar-SA"/>
        </w:rPr>
        <w:t xml:space="preserve">Мероприятия муниципальной  программы направлены на реализацию </w:t>
      </w:r>
      <w:r w:rsidRPr="005A0246">
        <w:rPr>
          <w:color w:val="000000"/>
          <w:sz w:val="28"/>
          <w:szCs w:val="28"/>
          <w:lang w:eastAsia="ar-SA"/>
        </w:rPr>
        <w:t>приоритетного направления региональной муниципальной политики - развитие системы массовой физической культуры и спорта, физического воспитания.</w:t>
      </w:r>
    </w:p>
    <w:p w:rsidR="00904C3F" w:rsidRPr="005A0246" w:rsidRDefault="00904C3F" w:rsidP="00904C3F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 xml:space="preserve">Реализация указанных мероприятий обеспечит комплексное решение следующих задач муниципальной программы: </w:t>
      </w:r>
    </w:p>
    <w:p w:rsidR="00904C3F" w:rsidRPr="005A0246" w:rsidRDefault="00904C3F" w:rsidP="00904C3F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 xml:space="preserve">совершенствование системы физического воспитания, </w:t>
      </w:r>
    </w:p>
    <w:p w:rsidR="00904C3F" w:rsidRPr="005A0246" w:rsidRDefault="00904C3F" w:rsidP="00904C3F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>развитие инфраструктуры сферы физической культуры и спорта,</w:t>
      </w:r>
    </w:p>
    <w:p w:rsidR="00904C3F" w:rsidRPr="005A0246" w:rsidRDefault="00904C3F" w:rsidP="00904C3F">
      <w:pPr>
        <w:suppressAutoHyphens/>
        <w:spacing w:line="276" w:lineRule="auto"/>
        <w:ind w:firstLine="708"/>
        <w:jc w:val="both"/>
        <w:rPr>
          <w:bCs/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с</w:t>
      </w:r>
      <w:r w:rsidRPr="005A0246">
        <w:rPr>
          <w:bCs/>
          <w:sz w:val="28"/>
          <w:szCs w:val="28"/>
          <w:lang w:eastAsia="ar-SA"/>
        </w:rPr>
        <w:t xml:space="preserve">оздание условий, обеспечивающих возможность гражданам систематически заниматься физической культурой и спортом; </w:t>
      </w:r>
    </w:p>
    <w:p w:rsidR="00904C3F" w:rsidRPr="005A0246" w:rsidRDefault="00904C3F" w:rsidP="00904C3F">
      <w:pPr>
        <w:suppressAutoHyphens/>
        <w:ind w:firstLine="700"/>
        <w:jc w:val="both"/>
        <w:rPr>
          <w:bCs/>
          <w:sz w:val="28"/>
          <w:szCs w:val="28"/>
          <w:lang w:eastAsia="ar-SA"/>
        </w:rPr>
      </w:pPr>
      <w:r w:rsidRPr="005A0246">
        <w:rPr>
          <w:bCs/>
          <w:sz w:val="28"/>
          <w:szCs w:val="28"/>
          <w:lang w:eastAsia="ar-SA"/>
        </w:rPr>
        <w:lastRenderedPageBreak/>
        <w:t xml:space="preserve"> 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904C3F" w:rsidRPr="005A0246" w:rsidRDefault="00904C3F" w:rsidP="00904C3F">
      <w:pPr>
        <w:suppressAutoHyphens/>
        <w:spacing w:line="100" w:lineRule="atLeast"/>
        <w:ind w:firstLine="700"/>
        <w:jc w:val="both"/>
        <w:rPr>
          <w:color w:val="000000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 xml:space="preserve">  Решение задач в рамках муниципальной программы будет обеспечено     комплексом мероприятий, подробное описание которых приведено в  приложении   №2 к Программе</w:t>
      </w:r>
      <w:r w:rsidRPr="005A0246">
        <w:rPr>
          <w:color w:val="000000"/>
          <w:szCs w:val="28"/>
          <w:lang w:eastAsia="ar-SA"/>
        </w:rPr>
        <w:t>.</w:t>
      </w:r>
    </w:p>
    <w:p w:rsidR="00904C3F" w:rsidRPr="005A0246" w:rsidRDefault="00904C3F" w:rsidP="00904C3F">
      <w:pPr>
        <w:suppressAutoHyphens/>
        <w:spacing w:before="280" w:after="280"/>
        <w:jc w:val="center"/>
        <w:rPr>
          <w:b/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Раздел 5.Обоснование объема финансовых ресурсов, необходимых для реализации муниципальной программы</w:t>
      </w:r>
    </w:p>
    <w:p w:rsidR="00904C3F" w:rsidRPr="005A0246" w:rsidRDefault="00904C3F" w:rsidP="00904C3F">
      <w:pPr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 xml:space="preserve">     Предполагаемый объем средств на реализацию мероприятий Программы составляет 128,0 тыс.</w:t>
      </w:r>
      <w:r w:rsidRPr="005A0246">
        <w:rPr>
          <w:sz w:val="28"/>
          <w:szCs w:val="28"/>
          <w:lang w:eastAsia="ar-SA"/>
        </w:rPr>
        <w:t>рублей, в том числе по годам:</w:t>
      </w:r>
    </w:p>
    <w:p w:rsidR="00904C3F" w:rsidRPr="005A0246" w:rsidRDefault="00904C3F" w:rsidP="00904C3F">
      <w:pPr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2014 год  -</w:t>
      </w:r>
      <w:r w:rsidRPr="005A0246">
        <w:rPr>
          <w:sz w:val="28"/>
          <w:szCs w:val="28"/>
          <w:lang w:eastAsia="ar-SA"/>
        </w:rPr>
        <w:t xml:space="preserve">  17,6 тыс.рублей;</w:t>
      </w:r>
    </w:p>
    <w:p w:rsidR="00904C3F" w:rsidRPr="005A0246" w:rsidRDefault="00904C3F" w:rsidP="00904C3F">
      <w:pPr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2015 год  -</w:t>
      </w:r>
      <w:r w:rsidRPr="005A0246">
        <w:rPr>
          <w:sz w:val="28"/>
          <w:szCs w:val="28"/>
          <w:lang w:eastAsia="ar-SA"/>
        </w:rPr>
        <w:t xml:space="preserve">  18,4 тыс.рублей;</w:t>
      </w:r>
    </w:p>
    <w:p w:rsidR="00904C3F" w:rsidRPr="005A0246" w:rsidRDefault="00904C3F" w:rsidP="00904C3F">
      <w:pPr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2016 год  -</w:t>
      </w:r>
      <w:r w:rsidRPr="005A0246">
        <w:rPr>
          <w:sz w:val="28"/>
          <w:szCs w:val="28"/>
          <w:lang w:eastAsia="ar-SA"/>
        </w:rPr>
        <w:t xml:space="preserve">  18,4 тыс.рублей;</w:t>
      </w:r>
    </w:p>
    <w:p w:rsidR="00904C3F" w:rsidRPr="005A0246" w:rsidRDefault="00904C3F" w:rsidP="00904C3F">
      <w:pPr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2017 год  -</w:t>
      </w:r>
      <w:r w:rsidRPr="005A0246">
        <w:rPr>
          <w:sz w:val="28"/>
          <w:szCs w:val="28"/>
          <w:lang w:eastAsia="ar-SA"/>
        </w:rPr>
        <w:t xml:space="preserve">  18,4 тыс.рублей;</w:t>
      </w:r>
    </w:p>
    <w:p w:rsidR="00904C3F" w:rsidRPr="005A0246" w:rsidRDefault="00904C3F" w:rsidP="00904C3F">
      <w:pPr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2018 год  -</w:t>
      </w:r>
      <w:r w:rsidRPr="005A0246">
        <w:rPr>
          <w:sz w:val="28"/>
          <w:szCs w:val="28"/>
          <w:lang w:eastAsia="ar-SA"/>
        </w:rPr>
        <w:t xml:space="preserve">  18,4 тыс.рублей;</w:t>
      </w:r>
    </w:p>
    <w:p w:rsidR="00904C3F" w:rsidRPr="005A0246" w:rsidRDefault="00904C3F" w:rsidP="00904C3F">
      <w:pPr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2019 год  -</w:t>
      </w:r>
      <w:r w:rsidRPr="005A0246">
        <w:rPr>
          <w:sz w:val="28"/>
          <w:szCs w:val="28"/>
          <w:lang w:eastAsia="ar-SA"/>
        </w:rPr>
        <w:t xml:space="preserve">  18,4 тыс.рублей;</w:t>
      </w:r>
    </w:p>
    <w:p w:rsidR="00904C3F" w:rsidRPr="005A0246" w:rsidRDefault="00904C3F" w:rsidP="00904C3F">
      <w:pPr>
        <w:suppressAutoHyphens/>
        <w:autoSpaceDE w:val="0"/>
        <w:snapToGrid w:val="0"/>
        <w:jc w:val="both"/>
        <w:rPr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>2020 год  -</w:t>
      </w:r>
      <w:r w:rsidRPr="005A0246">
        <w:rPr>
          <w:sz w:val="28"/>
          <w:szCs w:val="28"/>
          <w:lang w:eastAsia="ar-SA"/>
        </w:rPr>
        <w:t xml:space="preserve">  18,4 тыс.рублей.</w:t>
      </w:r>
    </w:p>
    <w:p w:rsidR="00904C3F" w:rsidRPr="005A0246" w:rsidRDefault="00904C3F" w:rsidP="00904C3F">
      <w:pPr>
        <w:suppressAutoHyphens/>
        <w:autoSpaceDE w:val="0"/>
        <w:snapToGrid w:val="0"/>
        <w:jc w:val="both"/>
        <w:rPr>
          <w:color w:val="000000"/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 xml:space="preserve">        Объемы средств, выделяемых на реализацию мероприятий  Программы, подлежат ежегодному уточнению с учетом возможностей местного  бюджета.</w:t>
      </w:r>
    </w:p>
    <w:p w:rsidR="00904C3F" w:rsidRPr="005A0246" w:rsidRDefault="00904C3F" w:rsidP="00904C3F">
      <w:pPr>
        <w:suppressAutoHyphens/>
        <w:spacing w:before="280" w:after="280"/>
        <w:rPr>
          <w:b/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</w:t>
      </w:r>
      <w:r w:rsidRPr="005A0246">
        <w:rPr>
          <w:b/>
          <w:sz w:val="28"/>
          <w:szCs w:val="28"/>
          <w:lang w:eastAsia="ar-SA"/>
        </w:rPr>
        <w:t>Раздел 6. Механизмы реализации муниципальной программы.</w:t>
      </w:r>
    </w:p>
    <w:p w:rsidR="00904C3F" w:rsidRPr="005A0246" w:rsidRDefault="00904C3F" w:rsidP="00904C3F">
      <w:pPr>
        <w:widowControl w:val="0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5A0246">
        <w:rPr>
          <w:b/>
          <w:sz w:val="28"/>
          <w:lang w:eastAsia="ar-SA"/>
        </w:rPr>
        <w:t xml:space="preserve">     </w:t>
      </w:r>
      <w:r w:rsidRPr="005A0246">
        <w:rPr>
          <w:sz w:val="28"/>
          <w:lang w:eastAsia="ar-SA"/>
        </w:rPr>
        <w:t xml:space="preserve">Механизм   реализации муниципальной программы  основывается  на  дальнейшем совершенствовании  форм и методов работы по </w:t>
      </w:r>
      <w:r w:rsidRPr="005A0246">
        <w:rPr>
          <w:sz w:val="28"/>
          <w:szCs w:val="28"/>
          <w:lang w:eastAsia="ar-SA"/>
        </w:rPr>
        <w:t xml:space="preserve"> развитию  </w:t>
      </w:r>
      <w:r w:rsidRPr="005A0246">
        <w:rPr>
          <w:color w:val="000000"/>
          <w:sz w:val="28"/>
          <w:szCs w:val="28"/>
          <w:lang w:eastAsia="ar-SA"/>
        </w:rPr>
        <w:t xml:space="preserve"> инфраструктуры сферы физической культуры и спорта,</w:t>
      </w:r>
      <w:r w:rsidRPr="005A0246">
        <w:rPr>
          <w:sz w:val="28"/>
          <w:lang w:eastAsia="ar-SA"/>
        </w:rPr>
        <w:t xml:space="preserve"> </w:t>
      </w:r>
      <w:r w:rsidRPr="005A0246">
        <w:rPr>
          <w:sz w:val="28"/>
          <w:szCs w:val="28"/>
          <w:lang w:eastAsia="ar-SA"/>
        </w:rPr>
        <w:t>с</w:t>
      </w:r>
      <w:r w:rsidRPr="005A0246">
        <w:rPr>
          <w:bCs/>
          <w:sz w:val="28"/>
          <w:szCs w:val="28"/>
          <w:lang w:eastAsia="ar-SA"/>
        </w:rPr>
        <w:t>озданию условий, обеспечивающих возможность гражданам систематически заниматься физической культурой и спортом.</w:t>
      </w:r>
    </w:p>
    <w:p w:rsidR="00904C3F" w:rsidRPr="005A0246" w:rsidRDefault="00904C3F" w:rsidP="00904C3F">
      <w:pPr>
        <w:widowControl w:val="0"/>
        <w:suppressAutoHyphens/>
        <w:autoSpaceDE w:val="0"/>
        <w:jc w:val="both"/>
        <w:rPr>
          <w:sz w:val="28"/>
          <w:lang w:eastAsia="ar-SA"/>
        </w:rPr>
      </w:pPr>
      <w:r w:rsidRPr="005A0246">
        <w:rPr>
          <w:b/>
          <w:sz w:val="28"/>
          <w:lang w:eastAsia="ar-SA"/>
        </w:rPr>
        <w:t xml:space="preserve">   </w:t>
      </w:r>
      <w:r w:rsidRPr="005A0246">
        <w:rPr>
          <w:sz w:val="28"/>
          <w:lang w:eastAsia="ar-SA"/>
        </w:rPr>
        <w:t>Механизм   реализации муниципальной программы  - это система программных мероприятий, скоординированных по объему финансирования и ответственным исполнителям, обеспечивающих достижение намеченных целей и результатов.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b/>
          <w:sz w:val="28"/>
          <w:szCs w:val="28"/>
          <w:lang w:eastAsia="ar-SA"/>
        </w:rPr>
        <w:t xml:space="preserve">   </w:t>
      </w:r>
      <w:r w:rsidRPr="005A0246">
        <w:rPr>
          <w:sz w:val="28"/>
          <w:szCs w:val="28"/>
          <w:lang w:eastAsia="ar-SA"/>
        </w:rPr>
        <w:t>Ответственным исполнителем муниципальной программы является Администрация Ковылкинского сельского поселения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Соисполнителем является:  Администрация Ковылкинского сельского поселения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Муниципальная программа предусматривает персональную ответственность исполнителей за реализацию закрепленных за ними мероприятий.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Ответственный исполнитель организует реализацию муниципальной программы, вносит предложения 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реализации. В соответствии с требованиями постановления администрации  Ковылкинского сельского поселения от 14.08.2013 №76 «Об утверждении </w:t>
      </w:r>
      <w:r w:rsidRPr="005A0246">
        <w:rPr>
          <w:sz w:val="28"/>
          <w:szCs w:val="28"/>
          <w:lang w:eastAsia="ar-SA"/>
        </w:rPr>
        <w:lastRenderedPageBreak/>
        <w:t>Порядка разработки, реализации и оценки эффективности муниципальных программ Ковылкинского сельского поселения» представляет в администрацию поселения сведения, необходимые для проведения мониторинга и оценки эффективности муниципальной программы.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Внесение изменений в муниципальную программу осуществляется по инициативе исполнителя либо во исполнение поручений администрации района, в том числе с учетом результатов оценки эффективности реализации муниципальной программы.</w:t>
      </w:r>
    </w:p>
    <w:p w:rsidR="00904C3F" w:rsidRPr="005A0246" w:rsidRDefault="00904C3F" w:rsidP="00904C3F">
      <w:pPr>
        <w:suppressAutoHyphens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Ответственный исполнитель размещает на официальном сайте в сети «Интернет»  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 w:rsidR="00904C3F" w:rsidRPr="005A0246" w:rsidRDefault="00904C3F" w:rsidP="00904C3F">
      <w:pPr>
        <w:suppressAutoHyphens/>
        <w:rPr>
          <w:sz w:val="28"/>
          <w:szCs w:val="28"/>
          <w:lang w:eastAsia="ar-SA"/>
        </w:rPr>
        <w:sectPr w:rsidR="00904C3F" w:rsidRPr="005A024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  <w:r w:rsidRPr="005A0246">
        <w:rPr>
          <w:sz w:val="28"/>
          <w:szCs w:val="28"/>
          <w:lang w:eastAsia="ar-SA"/>
        </w:rPr>
        <w:t xml:space="preserve">         Приобретение материальных средств, оказание услуг, выполнение работ для муниципальных нужд осуществляется на основании законодательства в данной  сфере.      </w:t>
      </w:r>
    </w:p>
    <w:p w:rsidR="00904C3F" w:rsidRPr="005A0246" w:rsidRDefault="00904C3F" w:rsidP="00904C3F">
      <w:pPr>
        <w:suppressAutoHyphens/>
        <w:rPr>
          <w:lang w:eastAsia="ar-SA"/>
        </w:rPr>
      </w:pPr>
    </w:p>
    <w:p w:rsidR="00904C3F" w:rsidRPr="005A0246" w:rsidRDefault="00904C3F" w:rsidP="00904C3F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Приложение №1</w:t>
      </w:r>
    </w:p>
    <w:p w:rsidR="00904C3F" w:rsidRPr="005A0246" w:rsidRDefault="00904C3F" w:rsidP="00904C3F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к муниципальной программе                  </w:t>
      </w:r>
    </w:p>
    <w:p w:rsidR="00904C3F" w:rsidRPr="005A0246" w:rsidRDefault="00904C3F" w:rsidP="00904C3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Ковылкинского сельского поселения</w:t>
      </w:r>
    </w:p>
    <w:p w:rsidR="00904C3F" w:rsidRPr="005A0246" w:rsidRDefault="00904C3F" w:rsidP="00904C3F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«Развитие физической культуры и </w:t>
      </w:r>
    </w:p>
    <w:p w:rsidR="00904C3F" w:rsidRPr="005A0246" w:rsidRDefault="00904C3F" w:rsidP="00904C3F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спорта»    </w:t>
      </w:r>
    </w:p>
    <w:p w:rsidR="00904C3F" w:rsidRPr="005A0246" w:rsidRDefault="00904C3F" w:rsidP="00904C3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904C3F" w:rsidRPr="005A0246" w:rsidRDefault="00904C3F" w:rsidP="00904C3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904C3F" w:rsidRPr="005A0246" w:rsidRDefault="00904C3F" w:rsidP="00904C3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Перечень</w:t>
      </w:r>
    </w:p>
    <w:p w:rsidR="00904C3F" w:rsidRPr="005A0246" w:rsidRDefault="00904C3F" w:rsidP="00904C3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показателей (индикаторов) муниципальной программы Ковылкинского сельского поселения</w:t>
      </w:r>
    </w:p>
    <w:p w:rsidR="00904C3F" w:rsidRPr="005A0246" w:rsidRDefault="00904C3F" w:rsidP="00904C3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«Развитие физической культуры и спорта»</w:t>
      </w:r>
    </w:p>
    <w:p w:rsidR="00904C3F" w:rsidRPr="005A0246" w:rsidRDefault="00904C3F" w:rsidP="00904C3F">
      <w:pPr>
        <w:widowControl w:val="0"/>
        <w:suppressAutoHyphens/>
        <w:autoSpaceDE w:val="0"/>
        <w:jc w:val="center"/>
        <w:rPr>
          <w:lang w:eastAsia="ar-SA"/>
        </w:rPr>
      </w:pPr>
    </w:p>
    <w:p w:rsidR="00904C3F" w:rsidRPr="005A0246" w:rsidRDefault="00904C3F" w:rsidP="00904C3F">
      <w:pPr>
        <w:suppressAutoHyphens/>
        <w:spacing w:line="255" w:lineRule="exact"/>
        <w:ind w:firstLine="709"/>
        <w:jc w:val="center"/>
        <w:rPr>
          <w:b/>
          <w:bCs/>
          <w:color w:val="000000"/>
          <w:shd w:val="clear" w:color="auto" w:fill="FFFF00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2944"/>
        <w:gridCol w:w="1369"/>
        <w:gridCol w:w="1214"/>
        <w:gridCol w:w="1110"/>
        <w:gridCol w:w="1229"/>
        <w:gridCol w:w="1003"/>
        <w:gridCol w:w="950"/>
        <w:gridCol w:w="906"/>
        <w:gridCol w:w="1031"/>
        <w:gridCol w:w="1054"/>
        <w:gridCol w:w="957"/>
      </w:tblGrid>
      <w:tr w:rsidR="00904C3F" w:rsidRPr="005A0246" w:rsidTr="00E33AF3">
        <w:tc>
          <w:tcPr>
            <w:tcW w:w="5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№</w:t>
            </w:r>
          </w:p>
          <w:p w:rsidR="00904C3F" w:rsidRPr="005A0246" w:rsidRDefault="00904C3F" w:rsidP="00E33AF3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Показатель</w:t>
            </w:r>
          </w:p>
          <w:p w:rsidR="00904C3F" w:rsidRPr="005A0246" w:rsidRDefault="00904C3F" w:rsidP="00E33AF3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(индикатор) (наименование) </w:t>
            </w:r>
          </w:p>
        </w:tc>
        <w:tc>
          <w:tcPr>
            <w:tcW w:w="13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Единица</w:t>
            </w:r>
          </w:p>
          <w:p w:rsidR="00904C3F" w:rsidRPr="005A0246" w:rsidRDefault="00904C3F" w:rsidP="00E33AF3">
            <w:pPr>
              <w:suppressLineNumbers/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измерения</w:t>
            </w:r>
          </w:p>
        </w:tc>
        <w:tc>
          <w:tcPr>
            <w:tcW w:w="9454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Значения показателей (по годам)</w:t>
            </w:r>
          </w:p>
        </w:tc>
      </w:tr>
      <w:tr w:rsidR="00904C3F" w:rsidRPr="005A0246" w:rsidTr="00E33AF3">
        <w:tc>
          <w:tcPr>
            <w:tcW w:w="57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9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2012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2013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2014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2015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2016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2017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2018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2019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2020</w:t>
            </w:r>
          </w:p>
        </w:tc>
      </w:tr>
      <w:tr w:rsidR="00904C3F" w:rsidRPr="005A0246" w:rsidTr="00E33AF3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5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6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7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8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9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10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11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12</w:t>
            </w:r>
          </w:p>
        </w:tc>
      </w:tr>
      <w:tr w:rsidR="00904C3F" w:rsidRPr="005A0246" w:rsidTr="00E33AF3">
        <w:tc>
          <w:tcPr>
            <w:tcW w:w="14339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1. Муниципальная программа Ковылкинского сельского поселения «Развитие физической культуры и спорта» </w:t>
            </w:r>
          </w:p>
        </w:tc>
      </w:tr>
      <w:tr w:rsidR="00904C3F" w:rsidRPr="005A0246" w:rsidTr="00E33AF3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Доля граждан, систематически занимающегося физической культурой и спортом, в общей численности населения 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sz w:val="28"/>
                <w:lang w:eastAsia="ar-SA"/>
              </w:rPr>
            </w:pPr>
            <w:r w:rsidRPr="005A0246">
              <w:rPr>
                <w:sz w:val="28"/>
                <w:lang w:eastAsia="ar-SA"/>
              </w:rPr>
              <w:t xml:space="preserve">       %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10,8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after="120" w:line="480" w:lineRule="auto"/>
              <w:jc w:val="center"/>
              <w:rPr>
                <w:bCs/>
                <w:lang w:eastAsia="ar-SA"/>
              </w:rPr>
            </w:pPr>
            <w:r w:rsidRPr="005A0246">
              <w:rPr>
                <w:bCs/>
                <w:lang w:eastAsia="ar-SA"/>
              </w:rPr>
              <w:t>13,0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line="480" w:lineRule="auto"/>
              <w:jc w:val="center"/>
              <w:rPr>
                <w:bCs/>
                <w:lang w:eastAsia="ar-SA"/>
              </w:rPr>
            </w:pPr>
            <w:r w:rsidRPr="005A0246">
              <w:rPr>
                <w:bCs/>
                <w:lang w:eastAsia="ar-SA"/>
              </w:rPr>
              <w:t>15,0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18,0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22,0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25,0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28,0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30,0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35,0</w:t>
            </w:r>
          </w:p>
        </w:tc>
      </w:tr>
      <w:tr w:rsidR="00904C3F" w:rsidRPr="005A0246" w:rsidTr="00E33AF3">
        <w:trPr>
          <w:trHeight w:val="214"/>
        </w:trPr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Уровень обеспеченности населения спортивными сооружениями, исходя из нормативной потребности 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76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78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80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82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84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85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86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88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90</w:t>
            </w:r>
          </w:p>
        </w:tc>
      </w:tr>
      <w:tr w:rsidR="00904C3F" w:rsidRPr="005A0246" w:rsidTr="00E33AF3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Удельный вес детей и молодежи, регулярно занимающихся в спортивных секциях, </w:t>
            </w:r>
            <w:r w:rsidRPr="005A0246">
              <w:rPr>
                <w:lang w:eastAsia="ar-SA"/>
              </w:rPr>
              <w:lastRenderedPageBreak/>
              <w:t xml:space="preserve">клубах и иных объединениях спортивной направленности, в общей численности детей и молодежи 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lastRenderedPageBreak/>
              <w:t>%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32,5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35,0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37,5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40,0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42,5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45,0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47,5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50,0</w:t>
            </w:r>
          </w:p>
        </w:tc>
      </w:tr>
      <w:tr w:rsidR="00904C3F" w:rsidRPr="005A0246" w:rsidTr="00E33AF3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ind w:left="-55" w:right="-5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lastRenderedPageBreak/>
              <w:t>4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единиц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17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19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24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25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26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28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30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32</w:t>
            </w:r>
          </w:p>
        </w:tc>
      </w:tr>
      <w:tr w:rsidR="00904C3F" w:rsidRPr="005A0246" w:rsidTr="00E33AF3">
        <w:tc>
          <w:tcPr>
            <w:tcW w:w="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ind w:left="-55" w:right="-5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5</w:t>
            </w:r>
          </w:p>
        </w:tc>
        <w:tc>
          <w:tcPr>
            <w:tcW w:w="2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Увеличение количества проводимых спортивно-массовых и спортивных мероприятий среди детей. 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единиц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7</w:t>
            </w:r>
          </w:p>
        </w:tc>
        <w:tc>
          <w:tcPr>
            <w:tcW w:w="1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8</w:t>
            </w:r>
          </w:p>
        </w:tc>
        <w:tc>
          <w:tcPr>
            <w:tcW w:w="1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9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10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11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12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13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14</w:t>
            </w:r>
          </w:p>
        </w:tc>
      </w:tr>
    </w:tbl>
    <w:p w:rsidR="00904C3F" w:rsidRPr="005A0246" w:rsidRDefault="00904C3F" w:rsidP="00904C3F">
      <w:pPr>
        <w:widowControl w:val="0"/>
        <w:suppressAutoHyphens/>
        <w:autoSpaceDE w:val="0"/>
        <w:rPr>
          <w:sz w:val="28"/>
          <w:szCs w:val="28"/>
          <w:lang w:eastAsia="ar-SA"/>
        </w:rPr>
        <w:sectPr w:rsidR="00904C3F" w:rsidRPr="005A0246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</w:p>
    <w:p w:rsidR="00904C3F" w:rsidRPr="005A0246" w:rsidRDefault="00904C3F" w:rsidP="00904C3F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№2</w:t>
      </w:r>
    </w:p>
    <w:p w:rsidR="00904C3F" w:rsidRPr="005A0246" w:rsidRDefault="00904C3F" w:rsidP="00904C3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к муниципальной программе </w:t>
      </w:r>
    </w:p>
    <w:p w:rsidR="00904C3F" w:rsidRPr="005A0246" w:rsidRDefault="00904C3F" w:rsidP="00904C3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Ковылкинского сельского поселения</w:t>
      </w:r>
    </w:p>
    <w:p w:rsidR="00904C3F" w:rsidRPr="005A0246" w:rsidRDefault="00904C3F" w:rsidP="00904C3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«Развитие физической культуры и спорта»</w:t>
      </w:r>
    </w:p>
    <w:p w:rsidR="00904C3F" w:rsidRPr="005A0246" w:rsidRDefault="00904C3F" w:rsidP="00904C3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</w:t>
      </w:r>
    </w:p>
    <w:p w:rsidR="00904C3F" w:rsidRPr="005A0246" w:rsidRDefault="00904C3F" w:rsidP="00904C3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</w:t>
      </w:r>
    </w:p>
    <w:p w:rsidR="00904C3F" w:rsidRPr="005A0246" w:rsidRDefault="00904C3F" w:rsidP="00904C3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Перечень мероприятий</w:t>
      </w:r>
    </w:p>
    <w:p w:rsidR="00904C3F" w:rsidRPr="005A0246" w:rsidRDefault="00904C3F" w:rsidP="00904C3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муниципальной программы Ковылкинского сельского поселения</w:t>
      </w:r>
    </w:p>
    <w:p w:rsidR="00904C3F" w:rsidRPr="005A0246" w:rsidRDefault="00904C3F" w:rsidP="00904C3F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«Развитие физической культуры и спорта»</w:t>
      </w:r>
    </w:p>
    <w:p w:rsidR="00904C3F" w:rsidRPr="005A0246" w:rsidRDefault="00904C3F" w:rsidP="00904C3F">
      <w:pPr>
        <w:widowControl w:val="0"/>
        <w:suppressAutoHyphens/>
        <w:autoSpaceDE w:val="0"/>
        <w:rPr>
          <w:lang w:eastAsia="ar-SA"/>
        </w:rPr>
      </w:pPr>
    </w:p>
    <w:tbl>
      <w:tblPr>
        <w:tblW w:w="21600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980"/>
        <w:gridCol w:w="1800"/>
        <w:gridCol w:w="1620"/>
        <w:gridCol w:w="1545"/>
        <w:gridCol w:w="1290"/>
        <w:gridCol w:w="705"/>
        <w:gridCol w:w="10"/>
        <w:gridCol w:w="1130"/>
        <w:gridCol w:w="1545"/>
        <w:gridCol w:w="990"/>
        <w:gridCol w:w="1005"/>
        <w:gridCol w:w="1275"/>
        <w:gridCol w:w="6240"/>
        <w:gridCol w:w="30"/>
      </w:tblGrid>
      <w:tr w:rsidR="00904C3F" w:rsidRPr="005A0246" w:rsidTr="00E33AF3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br/>
              <w:t xml:space="preserve"> N </w:t>
            </w:r>
            <w:r w:rsidRPr="005A0246">
              <w:rPr>
                <w:lang w:eastAsia="ar-SA"/>
              </w:rPr>
              <w:br/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Наименование </w:t>
            </w:r>
            <w:r w:rsidRPr="005A0246">
              <w:rPr>
                <w:lang w:eastAsia="ar-SA"/>
              </w:rPr>
              <w:br/>
              <w:t xml:space="preserve">  основного  </w:t>
            </w:r>
            <w:r w:rsidRPr="005A0246">
              <w:rPr>
                <w:lang w:eastAsia="ar-SA"/>
              </w:rPr>
              <w:br/>
              <w:t xml:space="preserve">мероприятия </w:t>
            </w:r>
            <w:r w:rsidRPr="005A0246">
              <w:rPr>
                <w:lang w:eastAsia="ar-SA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Ответственный</w:t>
            </w:r>
            <w:r w:rsidRPr="005A0246">
              <w:rPr>
                <w:lang w:eastAsia="ar-SA"/>
              </w:rPr>
              <w:br/>
              <w:t xml:space="preserve">исполнитель, </w:t>
            </w:r>
            <w:r w:rsidRPr="005A0246">
              <w:rPr>
                <w:lang w:eastAsia="ar-SA"/>
              </w:rPr>
              <w:br/>
              <w:t>соисполнители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Ожидаемые непосредственные   </w:t>
            </w:r>
            <w:r w:rsidRPr="005A0246">
              <w:rPr>
                <w:lang w:eastAsia="ar-SA"/>
              </w:rPr>
              <w:br/>
              <w:t xml:space="preserve">          результаты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Объемы финансирования, тыс. рублей,   </w:t>
            </w:r>
            <w:r w:rsidRPr="005A0246">
              <w:rPr>
                <w:lang w:eastAsia="ar-SA"/>
              </w:rPr>
              <w:br/>
              <w:t xml:space="preserve">                 в т.ч.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наименование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единица </w:t>
            </w:r>
            <w:r w:rsidRPr="005A0246">
              <w:rPr>
                <w:lang w:eastAsia="ar-SA"/>
              </w:rPr>
              <w:br/>
              <w:t>измерения</w:t>
            </w: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значение </w:t>
            </w:r>
          </w:p>
          <w:p w:rsidR="00904C3F" w:rsidRPr="005A0246" w:rsidRDefault="00904C3F" w:rsidP="00E33AF3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(по годам    </w:t>
            </w:r>
            <w:r w:rsidRPr="005A0246">
              <w:rPr>
                <w:lang w:eastAsia="ar-SA"/>
              </w:rPr>
              <w:br/>
              <w:t xml:space="preserve"> реализации </w:t>
            </w:r>
            <w:r w:rsidRPr="005A0246">
              <w:rPr>
                <w:lang w:eastAsia="ar-SA"/>
              </w:rPr>
              <w:br/>
              <w:t>мероприятия)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по  </w:t>
            </w:r>
            <w:r w:rsidRPr="005A0246">
              <w:rPr>
                <w:lang w:eastAsia="ar-SA"/>
              </w:rPr>
              <w:br/>
              <w:t>годам,</w:t>
            </w:r>
            <w:r w:rsidRPr="005A0246">
              <w:rPr>
                <w:lang w:eastAsia="ar-SA"/>
              </w:rPr>
              <w:br/>
              <w:t>всего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федеральный </w:t>
            </w:r>
            <w:r w:rsidRPr="005A0246">
              <w:rPr>
                <w:lang w:eastAsia="ar-SA"/>
              </w:rPr>
              <w:br/>
              <w:t>бюджет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областной</w:t>
            </w:r>
            <w:r w:rsidRPr="005A0246">
              <w:rPr>
                <w:lang w:eastAsia="ar-SA"/>
              </w:rPr>
              <w:br/>
              <w:t xml:space="preserve"> бюджет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местный</w:t>
            </w:r>
            <w:r w:rsidRPr="005A0246">
              <w:rPr>
                <w:lang w:eastAsia="ar-SA"/>
              </w:rPr>
              <w:br/>
              <w:t>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внебюджетные </w:t>
            </w:r>
            <w:r w:rsidRPr="005A0246">
              <w:rPr>
                <w:lang w:eastAsia="ar-SA"/>
              </w:rPr>
              <w:br/>
              <w:t>средства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 1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5</w:t>
            </w:r>
          </w:p>
        </w:tc>
        <w:tc>
          <w:tcPr>
            <w:tcW w:w="1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6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8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11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904C3F" w:rsidRPr="005A0246" w:rsidTr="00E33AF3">
        <w:tc>
          <w:tcPr>
            <w:tcW w:w="15330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>Муниципальная программа Ковылкинского сельского поселения</w:t>
            </w:r>
          </w:p>
          <w:p w:rsidR="00904C3F" w:rsidRPr="005A0246" w:rsidRDefault="00904C3F" w:rsidP="00E33AF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5A0246">
              <w:rPr>
                <w:sz w:val="28"/>
                <w:szCs w:val="28"/>
                <w:lang w:eastAsia="ar-SA"/>
              </w:rPr>
              <w:t xml:space="preserve">«Развитие физической культуры и спорта» 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A0246">
              <w:rPr>
                <w:lang w:eastAsia="ar-SA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 АдминистрацияКовылкинского сельского поселения.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Увеличение количества проводимых спортивно-массовых и спортивных мероприятий 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единиц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2014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19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17,6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17,6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2015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2016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2017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22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2018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119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53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7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Участие в межрайонных спортивных мероприятиях по различным видам </w:t>
            </w:r>
            <w:r w:rsidRPr="005A0246">
              <w:rPr>
                <w:lang w:eastAsia="ar-SA"/>
              </w:rPr>
              <w:lastRenderedPageBreak/>
              <w:t>спорта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lastRenderedPageBreak/>
              <w:t>АдминистрацияКовылкинского сельского поселения района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Доля граждан систематически занимающихся физической </w:t>
            </w:r>
            <w:r w:rsidRPr="005A0246">
              <w:rPr>
                <w:lang w:eastAsia="ar-SA"/>
              </w:rPr>
              <w:lastRenderedPageBreak/>
              <w:t>культурой и спортом, в общей численнойти населения Ковылкин ского сельского поселения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lastRenderedPageBreak/>
              <w:t>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6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3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3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7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5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</w:t>
            </w:r>
          </w:p>
          <w:p w:rsidR="00904C3F" w:rsidRPr="005A0246" w:rsidRDefault="00904C3F" w:rsidP="00E33AF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  <w:p w:rsidR="00904C3F" w:rsidRPr="005A0246" w:rsidRDefault="00904C3F" w:rsidP="00E33AF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Организация и проведение межрайонных спортивных мероприятий по различным видам спорта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АдминистрацияКовылкин ского сельского поселения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единиц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18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15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6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A0246">
              <w:rPr>
                <w:lang w:eastAsia="ar-SA"/>
              </w:rPr>
              <w:t>Покупка спортивного инвентаря и спортивной формы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АдминистрацияКовылкин ского сельского поселения»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Удельный вес детей и молодежи регулярно занимающихся в спортивных секциях, клубах и иных объединениях спортивной направленности, в общей численности детей и молодежи 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2014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2015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37,5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2016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40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2017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42,5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22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2018</w:t>
            </w: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45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119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47,5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5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90"/>
        </w:trPr>
        <w:tc>
          <w:tcPr>
            <w:tcW w:w="4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5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Награждение лучших команд и спортсменов поселения по итогам участия в соревнованиях за </w:t>
            </w:r>
            <w:r w:rsidRPr="005A0246">
              <w:rPr>
                <w:lang w:eastAsia="ar-SA"/>
              </w:rPr>
              <w:lastRenderedPageBreak/>
              <w:t>прошедший год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lastRenderedPageBreak/>
              <w:t>АдминистрацияКовылкин ского сельского поселения»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Доля граждан систематически занимающихся физической культурой и </w:t>
            </w:r>
            <w:r w:rsidRPr="005A0246">
              <w:rPr>
                <w:lang w:eastAsia="ar-SA"/>
              </w:rPr>
              <w:lastRenderedPageBreak/>
              <w:t xml:space="preserve">спортом, в общей численнойти населения </w:t>
            </w:r>
          </w:p>
        </w:tc>
        <w:tc>
          <w:tcPr>
            <w:tcW w:w="15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lastRenderedPageBreak/>
              <w:t>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2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5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9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1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8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35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4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1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ind w:left="81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ind w:left="81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3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43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7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7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4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bCs/>
                <w:lang w:eastAsia="ar-SA"/>
              </w:rPr>
            </w:pPr>
            <w:r w:rsidRPr="005A0246">
              <w:rPr>
                <w:b/>
                <w:bCs/>
                <w:lang w:eastAsia="ar-SA"/>
              </w:rPr>
              <w:t>Итого по программе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9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0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4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15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270"/>
        </w:trPr>
        <w:tc>
          <w:tcPr>
            <w:tcW w:w="4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2019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04C3F" w:rsidRPr="005A0246" w:rsidTr="00E33AF3">
        <w:trPr>
          <w:trHeight w:val="34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2020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6240" w:type="dxa"/>
            <w:tcBorders>
              <w:left w:val="single" w:sz="4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0" w:type="dxa"/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904C3F" w:rsidRPr="005A0246" w:rsidRDefault="00904C3F" w:rsidP="00904C3F">
      <w:pPr>
        <w:suppressAutoHyphens/>
        <w:rPr>
          <w:lang w:eastAsia="ar-SA"/>
        </w:rPr>
        <w:sectPr w:rsidR="00904C3F" w:rsidRPr="005A0246">
          <w:pgSz w:w="16838" w:h="11906" w:orient="landscape"/>
          <w:pgMar w:top="426" w:right="1134" w:bottom="851" w:left="1134" w:header="720" w:footer="720" w:gutter="0"/>
          <w:cols w:space="720"/>
          <w:docGrid w:linePitch="360"/>
        </w:sectPr>
      </w:pPr>
    </w:p>
    <w:p w:rsidR="00904C3F" w:rsidRPr="005A0246" w:rsidRDefault="00904C3F" w:rsidP="00904C3F">
      <w:pPr>
        <w:suppressAutoHyphens/>
        <w:rPr>
          <w:lang w:eastAsia="ar-SA"/>
        </w:rPr>
      </w:pPr>
    </w:p>
    <w:p w:rsidR="00904C3F" w:rsidRPr="005A0246" w:rsidRDefault="00904C3F" w:rsidP="00904C3F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Приложение №3</w:t>
      </w:r>
    </w:p>
    <w:p w:rsidR="00904C3F" w:rsidRPr="005A0246" w:rsidRDefault="00904C3F" w:rsidP="00904C3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к муниципальной программе</w:t>
      </w:r>
    </w:p>
    <w:p w:rsidR="00904C3F" w:rsidRPr="005A0246" w:rsidRDefault="00904C3F" w:rsidP="00904C3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Ковылкинского сельского поселения </w:t>
      </w:r>
    </w:p>
    <w:p w:rsidR="00904C3F" w:rsidRPr="005A0246" w:rsidRDefault="00904C3F" w:rsidP="00904C3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Тацинского района</w:t>
      </w:r>
    </w:p>
    <w:p w:rsidR="00904C3F" w:rsidRPr="005A0246" w:rsidRDefault="00904C3F" w:rsidP="00904C3F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«Развитие физической культуры и спорта»</w:t>
      </w:r>
    </w:p>
    <w:p w:rsidR="00904C3F" w:rsidRPr="005A0246" w:rsidRDefault="00904C3F" w:rsidP="00904C3F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</w:t>
      </w:r>
    </w:p>
    <w:p w:rsidR="00904C3F" w:rsidRPr="005A0246" w:rsidRDefault="00904C3F" w:rsidP="00904C3F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</w:t>
      </w:r>
    </w:p>
    <w:p w:rsidR="00904C3F" w:rsidRPr="005A0246" w:rsidRDefault="00904C3F" w:rsidP="00904C3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904C3F" w:rsidRPr="005A0246" w:rsidRDefault="00904C3F" w:rsidP="00904C3F">
      <w:pPr>
        <w:suppressAutoHyphens/>
        <w:ind w:right="14"/>
        <w:rPr>
          <w:sz w:val="28"/>
          <w:szCs w:val="28"/>
          <w:lang w:eastAsia="ar-SA"/>
        </w:rPr>
      </w:pPr>
      <w:r w:rsidRPr="005A0246">
        <w:rPr>
          <w:b/>
          <w:sz w:val="27"/>
          <w:szCs w:val="27"/>
          <w:lang w:eastAsia="ar-SA"/>
        </w:rPr>
        <w:t xml:space="preserve">                                                                                      </w:t>
      </w:r>
      <w:r w:rsidRPr="005A0246">
        <w:rPr>
          <w:sz w:val="28"/>
          <w:szCs w:val="28"/>
          <w:lang w:eastAsia="ar-SA"/>
        </w:rPr>
        <w:t xml:space="preserve">Ресурсное обеспечение </w:t>
      </w:r>
    </w:p>
    <w:p w:rsidR="00904C3F" w:rsidRPr="005A0246" w:rsidRDefault="00904C3F" w:rsidP="00904C3F">
      <w:pPr>
        <w:suppressAutoHyphens/>
        <w:jc w:val="center"/>
        <w:rPr>
          <w:sz w:val="28"/>
          <w:szCs w:val="28"/>
          <w:lang w:eastAsia="ar-SA"/>
        </w:rPr>
      </w:pPr>
      <w:bookmarkStart w:id="0" w:name="YANDEX_12"/>
      <w:bookmarkEnd w:id="0"/>
      <w:r w:rsidRPr="005A0246">
        <w:rPr>
          <w:sz w:val="28"/>
          <w:szCs w:val="28"/>
          <w:lang w:eastAsia="ar-SA"/>
        </w:rPr>
        <w:t xml:space="preserve">реализации  </w:t>
      </w:r>
      <w:bookmarkStart w:id="1" w:name="YANDEX_13"/>
      <w:bookmarkEnd w:id="1"/>
      <w:r w:rsidRPr="005A0246">
        <w:rPr>
          <w:sz w:val="28"/>
          <w:szCs w:val="28"/>
          <w:lang w:eastAsia="ar-SA"/>
        </w:rPr>
        <w:t xml:space="preserve"> муниципальной  </w:t>
      </w:r>
      <w:bookmarkStart w:id="2" w:name="YANDEX_14"/>
      <w:bookmarkEnd w:id="2"/>
      <w:r w:rsidRPr="005A0246">
        <w:rPr>
          <w:sz w:val="28"/>
          <w:szCs w:val="28"/>
          <w:lang w:eastAsia="ar-SA"/>
        </w:rPr>
        <w:t> программы Ковылкинского сельского поселения</w:t>
      </w:r>
    </w:p>
    <w:p w:rsidR="00904C3F" w:rsidRPr="005A0246" w:rsidRDefault="00904C3F" w:rsidP="00904C3F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5A0246">
        <w:rPr>
          <w:color w:val="000000"/>
          <w:sz w:val="28"/>
          <w:szCs w:val="28"/>
          <w:lang w:eastAsia="ar-SA"/>
        </w:rPr>
        <w:t>«</w:t>
      </w:r>
      <w:bookmarkStart w:id="3" w:name="YANDEX_17"/>
      <w:bookmarkEnd w:id="3"/>
      <w:r w:rsidRPr="005A0246">
        <w:rPr>
          <w:color w:val="000000"/>
          <w:sz w:val="28"/>
          <w:szCs w:val="28"/>
          <w:lang w:eastAsia="ar-SA"/>
        </w:rPr>
        <w:t xml:space="preserve"> Развитие физической культуры и спорта </w:t>
      </w:r>
      <w:bookmarkStart w:id="4" w:name="YANDEX_20"/>
      <w:bookmarkStart w:id="5" w:name="YANDEX_19"/>
      <w:bookmarkStart w:id="6" w:name="YANDEX_18"/>
      <w:bookmarkEnd w:id="4"/>
      <w:bookmarkEnd w:id="5"/>
      <w:bookmarkEnd w:id="6"/>
      <w:r w:rsidRPr="005A0246">
        <w:rPr>
          <w:color w:val="000000"/>
          <w:sz w:val="28"/>
          <w:szCs w:val="28"/>
          <w:lang w:eastAsia="ar-SA"/>
        </w:rPr>
        <w:t xml:space="preserve">»  </w:t>
      </w:r>
      <w:bookmarkStart w:id="7" w:name="YANDEX_21"/>
      <w:bookmarkEnd w:id="7"/>
    </w:p>
    <w:p w:rsidR="00904C3F" w:rsidRPr="005A0246" w:rsidRDefault="00904C3F" w:rsidP="00904C3F">
      <w:pPr>
        <w:suppressAutoHyphens/>
        <w:spacing w:before="280"/>
        <w:ind w:right="14"/>
        <w:jc w:val="center"/>
        <w:rPr>
          <w:sz w:val="28"/>
          <w:szCs w:val="28"/>
          <w:lang w:eastAsia="ar-SA"/>
        </w:rPr>
      </w:pPr>
    </w:p>
    <w:tbl>
      <w:tblPr>
        <w:tblW w:w="14852" w:type="dxa"/>
        <w:tblInd w:w="-8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89"/>
        <w:gridCol w:w="2523"/>
        <w:gridCol w:w="1802"/>
        <w:gridCol w:w="1150"/>
        <w:gridCol w:w="827"/>
        <w:gridCol w:w="1231"/>
        <w:gridCol w:w="1257"/>
        <w:gridCol w:w="1204"/>
        <w:gridCol w:w="1869"/>
      </w:tblGrid>
      <w:tr w:rsidR="00904C3F" w:rsidRPr="005A0246" w:rsidTr="00E33AF3">
        <w:tc>
          <w:tcPr>
            <w:tcW w:w="298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Статус</w:t>
            </w:r>
          </w:p>
        </w:tc>
        <w:tc>
          <w:tcPr>
            <w:tcW w:w="252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Наименование </w:t>
            </w:r>
            <w:bookmarkStart w:id="8" w:name="YANDEX_25"/>
            <w:bookmarkEnd w:id="8"/>
            <w:r w:rsidRPr="005A0246">
              <w:rPr>
                <w:lang w:eastAsia="ar-SA"/>
              </w:rPr>
              <w:t> </w:t>
            </w:r>
            <w:bookmarkStart w:id="9" w:name="YANDEX_26"/>
            <w:bookmarkEnd w:id="9"/>
            <w:r w:rsidRPr="005A0246">
              <w:rPr>
                <w:lang w:eastAsia="ar-SA"/>
              </w:rPr>
              <w:t xml:space="preserve">муниципальной  программы Ковылкин ского сельского поселения подпрограммы </w:t>
            </w:r>
            <w:bookmarkStart w:id="10" w:name="YANDEX_29"/>
            <w:bookmarkEnd w:id="10"/>
            <w:r w:rsidRPr="005A0246">
              <w:rPr>
                <w:lang w:eastAsia="ar-SA"/>
              </w:rPr>
              <w:t>муниципальной программы , мероприятия</w:t>
            </w:r>
          </w:p>
        </w:tc>
        <w:tc>
          <w:tcPr>
            <w:tcW w:w="180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Ответственный исполнитель, соисполнители</w:t>
            </w:r>
          </w:p>
        </w:tc>
        <w:tc>
          <w:tcPr>
            <w:tcW w:w="7538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Объемы финансирования, тыс. рублей, в т.ч.</w:t>
            </w:r>
          </w:p>
        </w:tc>
      </w:tr>
      <w:tr w:rsidR="00904C3F" w:rsidRPr="005A0246" w:rsidTr="00E33AF3">
        <w:tc>
          <w:tcPr>
            <w:tcW w:w="298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97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spacing w:after="280"/>
              <w:rPr>
                <w:lang w:eastAsia="ar-SA"/>
              </w:rPr>
            </w:pPr>
            <w:r w:rsidRPr="005A0246">
              <w:rPr>
                <w:lang w:eastAsia="ar-SA"/>
              </w:rPr>
              <w:t xml:space="preserve">по </w:t>
            </w:r>
            <w:bookmarkStart w:id="11" w:name="YANDEX_31"/>
            <w:bookmarkEnd w:id="11"/>
            <w:r w:rsidRPr="005A0246">
              <w:rPr>
                <w:lang w:eastAsia="ar-SA"/>
              </w:rPr>
              <w:t> годам, всего</w:t>
            </w:r>
          </w:p>
          <w:p w:rsidR="00904C3F" w:rsidRPr="005A0246" w:rsidRDefault="00904C3F" w:rsidP="00E33AF3">
            <w:pPr>
              <w:suppressAutoHyphens/>
              <w:spacing w:before="280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федераль-ный бюджет</w:t>
            </w:r>
          </w:p>
        </w:tc>
        <w:tc>
          <w:tcPr>
            <w:tcW w:w="12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областной бюджет</w:t>
            </w:r>
          </w:p>
        </w:tc>
        <w:tc>
          <w:tcPr>
            <w:tcW w:w="12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местный бюджет</w:t>
            </w:r>
          </w:p>
        </w:tc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внебюджетные средства</w:t>
            </w:r>
          </w:p>
        </w:tc>
      </w:tr>
      <w:tr w:rsidR="00904C3F" w:rsidRPr="005A0246" w:rsidTr="00E33AF3">
        <w:tc>
          <w:tcPr>
            <w:tcW w:w="29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1</w:t>
            </w:r>
          </w:p>
        </w:tc>
        <w:tc>
          <w:tcPr>
            <w:tcW w:w="25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2</w:t>
            </w:r>
          </w:p>
        </w:tc>
        <w:tc>
          <w:tcPr>
            <w:tcW w:w="1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3</w:t>
            </w:r>
          </w:p>
        </w:tc>
        <w:tc>
          <w:tcPr>
            <w:tcW w:w="1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4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FFFF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5</w:t>
            </w:r>
          </w:p>
        </w:tc>
        <w:tc>
          <w:tcPr>
            <w:tcW w:w="12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6</w:t>
            </w:r>
          </w:p>
        </w:tc>
        <w:tc>
          <w:tcPr>
            <w:tcW w:w="12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7</w:t>
            </w:r>
          </w:p>
        </w:tc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8</w:t>
            </w:r>
          </w:p>
        </w:tc>
      </w:tr>
      <w:tr w:rsidR="00904C3F" w:rsidRPr="005A0246" w:rsidTr="00E33AF3">
        <w:tc>
          <w:tcPr>
            <w:tcW w:w="298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bookmarkStart w:id="12" w:name="YANDEX_32"/>
            <w:bookmarkEnd w:id="12"/>
            <w:r w:rsidRPr="005A0246">
              <w:rPr>
                <w:lang w:eastAsia="ar-SA"/>
              </w:rPr>
              <w:t xml:space="preserve"> Муниципальная </w:t>
            </w:r>
            <w:bookmarkStart w:id="13" w:name="YANDEX_33"/>
            <w:bookmarkEnd w:id="13"/>
            <w:r w:rsidRPr="005A0246">
              <w:rPr>
                <w:lang w:eastAsia="ar-SA"/>
              </w:rPr>
              <w:t> программа Ковылкин ского сельского поселения</w:t>
            </w:r>
          </w:p>
        </w:tc>
        <w:tc>
          <w:tcPr>
            <w:tcW w:w="252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«</w:t>
            </w:r>
            <w:bookmarkStart w:id="14" w:name="YANDEX_36"/>
            <w:bookmarkEnd w:id="14"/>
            <w:r w:rsidRPr="005A0246">
              <w:rPr>
                <w:lang w:eastAsia="ar-SA"/>
              </w:rPr>
              <w:t xml:space="preserve"> Развитие  </w:t>
            </w:r>
            <w:bookmarkStart w:id="15" w:name="YANDEX_37"/>
            <w:bookmarkEnd w:id="15"/>
            <w:r w:rsidRPr="005A0246">
              <w:rPr>
                <w:lang w:eastAsia="ar-SA"/>
              </w:rPr>
              <w:t xml:space="preserve"> физической культуры и спорта »  </w:t>
            </w:r>
            <w:bookmarkStart w:id="16" w:name="YANDEX_40"/>
            <w:bookmarkEnd w:id="16"/>
            <w:r w:rsidRPr="005A0246">
              <w:rPr>
                <w:lang w:eastAsia="ar-SA"/>
              </w:rPr>
              <w:t xml:space="preserve"> на  </w:t>
            </w:r>
            <w:bookmarkStart w:id="17" w:name="YANDEX_41"/>
            <w:bookmarkEnd w:id="17"/>
            <w:r w:rsidRPr="005A0246">
              <w:rPr>
                <w:lang w:eastAsia="ar-SA"/>
              </w:rPr>
              <w:t xml:space="preserve"> 2014  – </w:t>
            </w:r>
            <w:bookmarkStart w:id="18" w:name="YANDEX_42"/>
            <w:bookmarkEnd w:id="18"/>
            <w:r w:rsidRPr="005A0246">
              <w:rPr>
                <w:lang w:eastAsia="ar-SA"/>
              </w:rPr>
              <w:t xml:space="preserve"> 2020  </w:t>
            </w:r>
            <w:bookmarkStart w:id="19" w:name="YANDEX_43"/>
            <w:bookmarkEnd w:id="19"/>
            <w:r w:rsidRPr="005A0246">
              <w:rPr>
                <w:lang w:eastAsia="ar-SA"/>
              </w:rPr>
              <w:t> годы </w:t>
            </w:r>
          </w:p>
        </w:tc>
        <w:tc>
          <w:tcPr>
            <w:tcW w:w="1802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Всего 128,8</w:t>
            </w:r>
          </w:p>
        </w:tc>
        <w:tc>
          <w:tcPr>
            <w:tcW w:w="1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val="en-US" w:eastAsia="ar-SA"/>
              </w:rPr>
              <w:t xml:space="preserve">2014 </w:t>
            </w:r>
            <w:r w:rsidRPr="005A0246">
              <w:rPr>
                <w:lang w:eastAsia="ar-SA"/>
              </w:rPr>
              <w:t>год-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FFFF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17,6</w:t>
            </w:r>
          </w:p>
        </w:tc>
        <w:tc>
          <w:tcPr>
            <w:tcW w:w="12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17,6</w:t>
            </w:r>
          </w:p>
        </w:tc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</w:tr>
      <w:tr w:rsidR="00904C3F" w:rsidRPr="005A0246" w:rsidTr="00E33AF3">
        <w:tc>
          <w:tcPr>
            <w:tcW w:w="298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val="en-US" w:eastAsia="ar-SA"/>
              </w:rPr>
              <w:t xml:space="preserve">2015 </w:t>
            </w:r>
            <w:r w:rsidRPr="005A0246">
              <w:rPr>
                <w:lang w:eastAsia="ar-SA"/>
              </w:rPr>
              <w:t>год-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FFFF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</w:tr>
      <w:tr w:rsidR="00904C3F" w:rsidRPr="005A0246" w:rsidTr="00E33AF3">
        <w:tc>
          <w:tcPr>
            <w:tcW w:w="298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val="en-US" w:eastAsia="ar-SA"/>
              </w:rPr>
              <w:t xml:space="preserve">2016 </w:t>
            </w:r>
            <w:r w:rsidRPr="005A0246">
              <w:rPr>
                <w:lang w:eastAsia="ar-SA"/>
              </w:rPr>
              <w:t xml:space="preserve">год- 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FFFF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</w:tr>
      <w:tr w:rsidR="00904C3F" w:rsidRPr="005A0246" w:rsidTr="00E33AF3">
        <w:tc>
          <w:tcPr>
            <w:tcW w:w="298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val="en-US" w:eastAsia="ar-SA"/>
              </w:rPr>
              <w:t xml:space="preserve">2017 </w:t>
            </w:r>
            <w:r w:rsidRPr="005A0246">
              <w:rPr>
                <w:lang w:eastAsia="ar-SA"/>
              </w:rPr>
              <w:t>год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FFFF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</w:tr>
      <w:tr w:rsidR="00904C3F" w:rsidRPr="005A0246" w:rsidTr="00E33AF3">
        <w:tc>
          <w:tcPr>
            <w:tcW w:w="298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val="en-US" w:eastAsia="ar-SA"/>
              </w:rPr>
              <w:t xml:space="preserve">2018 </w:t>
            </w:r>
            <w:r w:rsidRPr="005A0246">
              <w:rPr>
                <w:lang w:eastAsia="ar-SA"/>
              </w:rPr>
              <w:t>год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FFFF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</w:tr>
      <w:tr w:rsidR="00904C3F" w:rsidRPr="005A0246" w:rsidTr="00E33AF3">
        <w:tc>
          <w:tcPr>
            <w:tcW w:w="298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val="en-US" w:eastAsia="ar-SA"/>
              </w:rPr>
              <w:t xml:space="preserve">2019 </w:t>
            </w:r>
            <w:r w:rsidRPr="005A0246">
              <w:rPr>
                <w:lang w:eastAsia="ar-SA"/>
              </w:rPr>
              <w:t>год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FFFF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</w:tr>
      <w:tr w:rsidR="00904C3F" w:rsidRPr="005A0246" w:rsidTr="00E33AF3">
        <w:tc>
          <w:tcPr>
            <w:tcW w:w="298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2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val="en-US" w:eastAsia="ar-SA"/>
              </w:rPr>
              <w:t xml:space="preserve">2020 </w:t>
            </w:r>
            <w:r w:rsidRPr="005A0246">
              <w:rPr>
                <w:lang w:eastAsia="ar-SA"/>
              </w:rPr>
              <w:t>год</w:t>
            </w:r>
          </w:p>
        </w:tc>
        <w:tc>
          <w:tcPr>
            <w:tcW w:w="827" w:type="dxa"/>
            <w:tcBorders>
              <w:top w:val="double" w:sz="1" w:space="0" w:color="000000"/>
              <w:left w:val="double" w:sz="1" w:space="0" w:color="00FFFF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2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  <w:tc>
          <w:tcPr>
            <w:tcW w:w="12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rPr>
                <w:lang w:eastAsia="ar-SA"/>
              </w:rPr>
            </w:pPr>
            <w:r w:rsidRPr="005A0246">
              <w:rPr>
                <w:lang w:eastAsia="ar-SA"/>
              </w:rPr>
              <w:t>18,4</w:t>
            </w:r>
          </w:p>
        </w:tc>
        <w:tc>
          <w:tcPr>
            <w:tcW w:w="1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04C3F" w:rsidRPr="005A0246" w:rsidRDefault="00904C3F" w:rsidP="00E33AF3">
            <w:pPr>
              <w:suppressAutoHyphens/>
              <w:snapToGrid w:val="0"/>
              <w:rPr>
                <w:lang w:eastAsia="ar-SA"/>
              </w:rPr>
            </w:pPr>
            <w:r w:rsidRPr="005A0246">
              <w:rPr>
                <w:lang w:eastAsia="ar-SA"/>
              </w:rPr>
              <w:t>0,0</w:t>
            </w:r>
          </w:p>
        </w:tc>
      </w:tr>
    </w:tbl>
    <w:p w:rsidR="00904C3F" w:rsidRPr="005A0246" w:rsidRDefault="00904C3F" w:rsidP="00904C3F">
      <w:pPr>
        <w:suppressAutoHyphens/>
        <w:rPr>
          <w:lang w:eastAsia="ar-SA"/>
        </w:rPr>
      </w:pPr>
    </w:p>
    <w:p w:rsidR="00904C3F" w:rsidRPr="005A0246" w:rsidRDefault="00904C3F" w:rsidP="00904C3F">
      <w:pPr>
        <w:suppressAutoHyphens/>
        <w:rPr>
          <w:lang w:eastAsia="ar-SA"/>
        </w:rPr>
      </w:pPr>
    </w:p>
    <w:p w:rsidR="00904C3F" w:rsidRPr="005A0246" w:rsidRDefault="00904C3F" w:rsidP="00904C3F">
      <w:pPr>
        <w:suppressAutoHyphens/>
        <w:rPr>
          <w:lang w:eastAsia="ar-SA"/>
        </w:rPr>
      </w:pPr>
    </w:p>
    <w:p w:rsidR="00904C3F" w:rsidRPr="005A0246" w:rsidRDefault="00904C3F" w:rsidP="00904C3F">
      <w:pPr>
        <w:suppressAutoHyphens/>
        <w:rPr>
          <w:sz w:val="28"/>
          <w:szCs w:val="28"/>
          <w:lang w:eastAsia="ar-SA"/>
        </w:rPr>
      </w:pPr>
      <w:r w:rsidRPr="005A0246">
        <w:rPr>
          <w:sz w:val="28"/>
          <w:szCs w:val="28"/>
          <w:lang w:eastAsia="ar-SA"/>
        </w:rPr>
        <w:t>Глава Ковылкинского</w:t>
      </w:r>
    </w:p>
    <w:p w:rsidR="00EC3787" w:rsidRDefault="00904C3F" w:rsidP="00904C3F">
      <w:r w:rsidRPr="005A0246">
        <w:rPr>
          <w:sz w:val="28"/>
          <w:szCs w:val="28"/>
          <w:lang w:eastAsia="ar-SA"/>
        </w:rPr>
        <w:t xml:space="preserve"> сельского поселения                                                 Т.В. Лачугина</w:t>
      </w:r>
      <w:bookmarkStart w:id="20" w:name="_GoBack"/>
      <w:bookmarkEnd w:id="20"/>
    </w:p>
    <w:sectPr w:rsidR="00EC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0B20"/>
    <w:multiLevelType w:val="multilevel"/>
    <w:tmpl w:val="FE1E8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1080"/>
      </w:pPr>
    </w:lvl>
    <w:lvl w:ilvl="4">
      <w:start w:val="1"/>
      <w:numFmt w:val="decimal"/>
      <w:isLgl/>
      <w:lvlText w:val="%1.%2.%3.%4.%5."/>
      <w:lvlJc w:val="left"/>
      <w:pPr>
        <w:ind w:left="3196" w:hanging="1080"/>
      </w:pPr>
    </w:lvl>
    <w:lvl w:ilvl="5">
      <w:start w:val="1"/>
      <w:numFmt w:val="decimal"/>
      <w:isLgl/>
      <w:lvlText w:val="%1.%2.%3.%4.%5.%6."/>
      <w:lvlJc w:val="left"/>
      <w:pPr>
        <w:ind w:left="3905" w:hanging="1440"/>
      </w:pPr>
    </w:lvl>
    <w:lvl w:ilvl="6">
      <w:start w:val="1"/>
      <w:numFmt w:val="decimal"/>
      <w:isLgl/>
      <w:lvlText w:val="%1.%2.%3.%4.%5.%6.%7."/>
      <w:lvlJc w:val="left"/>
      <w:pPr>
        <w:ind w:left="4614" w:hanging="1800"/>
      </w:p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</w:lvl>
  </w:abstractNum>
  <w:abstractNum w:abstractNumId="1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E0"/>
    <w:rsid w:val="007548E0"/>
    <w:rsid w:val="00904C3F"/>
    <w:rsid w:val="00E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4C3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144"/>
      <w:szCs w:val="14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04C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4C3F"/>
    <w:rPr>
      <w:rFonts w:ascii="Times New Roman" w:eastAsia="Times New Roman" w:hAnsi="Times New Roman" w:cs="Times New Roman"/>
      <w:sz w:val="144"/>
      <w:szCs w:val="144"/>
      <w:lang w:val="x-none" w:eastAsia="x-none"/>
    </w:rPr>
  </w:style>
  <w:style w:type="character" w:customStyle="1" w:styleId="30">
    <w:name w:val="Заголовок 3 Знак"/>
    <w:basedOn w:val="a0"/>
    <w:link w:val="3"/>
    <w:rsid w:val="00904C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4C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C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4C3F"/>
    <w:pPr>
      <w:ind w:left="720"/>
      <w:contextualSpacing/>
    </w:pPr>
  </w:style>
  <w:style w:type="paragraph" w:customStyle="1" w:styleId="11">
    <w:name w:val="Знак1"/>
    <w:basedOn w:val="a"/>
    <w:rsid w:val="00904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904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a">
    <w:name w:val="Table Grid"/>
    <w:basedOn w:val="a1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unhideWhenUsed/>
    <w:rsid w:val="00904C3F"/>
  </w:style>
  <w:style w:type="paragraph" w:customStyle="1" w:styleId="Default">
    <w:name w:val="Default"/>
    <w:rsid w:val="00904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904C3F"/>
    <w:rPr>
      <w:sz w:val="28"/>
      <w:szCs w:val="20"/>
      <w:lang w:val="x-none"/>
    </w:rPr>
  </w:style>
  <w:style w:type="character" w:customStyle="1" w:styleId="23">
    <w:name w:val="Основной текст 2 Знак"/>
    <w:basedOn w:val="a0"/>
    <w:link w:val="22"/>
    <w:rsid w:val="00904C3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customStyle="1" w:styleId="31">
    <w:name w:val="Сетка таблицы3"/>
    <w:basedOn w:val="a1"/>
    <w:next w:val="aa"/>
    <w:uiPriority w:val="59"/>
    <w:rsid w:val="00904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rsid w:val="00904C3F"/>
    <w:rPr>
      <w:rFonts w:ascii="Times New Roman" w:hAnsi="Times New Roman" w:cs="Times New Roman"/>
      <w:color w:val="000000"/>
      <w:w w:val="100"/>
      <w:position w:val="0"/>
      <w:sz w:val="27"/>
      <w:szCs w:val="27"/>
      <w:u w:val="none"/>
      <w:lang w:val="ru-RU" w:eastAsia="x-none" w:bidi="ar-SA"/>
    </w:rPr>
  </w:style>
  <w:style w:type="character" w:customStyle="1" w:styleId="24">
    <w:name w:val="Основной текст (2)_"/>
    <w:link w:val="25"/>
    <w:locked/>
    <w:rsid w:val="00904C3F"/>
    <w:rPr>
      <w:b/>
      <w:bCs/>
      <w:spacing w:val="2"/>
      <w:sz w:val="33"/>
      <w:szCs w:val="3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4C3F"/>
    <w:pPr>
      <w:widowControl w:val="0"/>
      <w:shd w:val="clear" w:color="auto" w:fill="FFFFFF"/>
      <w:spacing w:before="36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33"/>
      <w:szCs w:val="33"/>
      <w:lang w:eastAsia="en-US"/>
    </w:rPr>
  </w:style>
  <w:style w:type="character" w:styleId="ab">
    <w:name w:val="Hyperlink"/>
    <w:uiPriority w:val="99"/>
    <w:semiHidden/>
    <w:unhideWhenUsed/>
    <w:rsid w:val="00904C3F"/>
    <w:rPr>
      <w:color w:val="0000FF"/>
      <w:u w:val="single"/>
    </w:rPr>
  </w:style>
  <w:style w:type="paragraph" w:customStyle="1" w:styleId="ConsPlusNormal">
    <w:name w:val="ConsPlusNormal"/>
    <w:rsid w:val="00904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4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04C3F"/>
    <w:pPr>
      <w:jc w:val="center"/>
    </w:pPr>
    <w:rPr>
      <w:b/>
      <w:bCs/>
      <w:sz w:val="38"/>
      <w:szCs w:val="38"/>
      <w:lang w:val="x-none" w:eastAsia="x-none"/>
    </w:rPr>
  </w:style>
  <w:style w:type="character" w:customStyle="1" w:styleId="ad">
    <w:name w:val="Название Знак"/>
    <w:basedOn w:val="a0"/>
    <w:link w:val="ac"/>
    <w:rsid w:val="00904C3F"/>
    <w:rPr>
      <w:rFonts w:ascii="Times New Roman" w:eastAsia="Times New Roman" w:hAnsi="Times New Roman" w:cs="Times New Roman"/>
      <w:b/>
      <w:bCs/>
      <w:sz w:val="38"/>
      <w:szCs w:val="38"/>
      <w:lang w:val="x-none" w:eastAsia="x-none"/>
    </w:rPr>
  </w:style>
  <w:style w:type="table" w:customStyle="1" w:styleId="110">
    <w:name w:val="Сетка таблицы11"/>
    <w:basedOn w:val="a1"/>
    <w:next w:val="aa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rsid w:val="00904C3F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904C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904C3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nhideWhenUsed/>
    <w:rsid w:val="00904C3F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904C3F"/>
    <w:pPr>
      <w:spacing w:after="120"/>
    </w:pPr>
  </w:style>
  <w:style w:type="character" w:customStyle="1" w:styleId="af1">
    <w:name w:val="Основной текст Знак"/>
    <w:basedOn w:val="a0"/>
    <w:link w:val="af0"/>
    <w:rsid w:val="00904C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a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"/>
    <w:unhideWhenUsed/>
    <w:rsid w:val="00904C3F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paragraph" w:styleId="af3">
    <w:name w:val="Body Text Indent"/>
    <w:basedOn w:val="a"/>
    <w:link w:val="af4"/>
    <w:semiHidden/>
    <w:unhideWhenUsed/>
    <w:rsid w:val="00904C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9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904C3F"/>
    <w:pPr>
      <w:jc w:val="center"/>
    </w:pPr>
    <w:rPr>
      <w:sz w:val="28"/>
      <w:szCs w:val="20"/>
    </w:rPr>
  </w:style>
  <w:style w:type="table" w:customStyle="1" w:styleId="51">
    <w:name w:val="Сетка таблицы51"/>
    <w:basedOn w:val="a1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904C3F"/>
    <w:pPr>
      <w:spacing w:after="0" w:line="240" w:lineRule="auto"/>
      <w:ind w:left="45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904C3F"/>
  </w:style>
  <w:style w:type="character" w:styleId="af5">
    <w:name w:val="page number"/>
    <w:basedOn w:val="a0"/>
    <w:uiPriority w:val="99"/>
    <w:rsid w:val="00904C3F"/>
  </w:style>
  <w:style w:type="paragraph" w:customStyle="1" w:styleId="af6">
    <w:name w:val="Содержимое таблицы"/>
    <w:basedOn w:val="a"/>
    <w:rsid w:val="00904C3F"/>
    <w:pPr>
      <w:suppressLineNumbers/>
      <w:ind w:firstLine="567"/>
      <w:jc w:val="both"/>
    </w:pPr>
    <w:rPr>
      <w:rFonts w:ascii="Arial" w:hAnsi="Arial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904C3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904C3F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904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04C3F"/>
  </w:style>
  <w:style w:type="numbering" w:customStyle="1" w:styleId="40">
    <w:name w:val="Нет списка4"/>
    <w:next w:val="a2"/>
    <w:uiPriority w:val="99"/>
    <w:semiHidden/>
    <w:unhideWhenUsed/>
    <w:rsid w:val="00904C3F"/>
  </w:style>
  <w:style w:type="paragraph" w:customStyle="1" w:styleId="ConsPlusNonformat">
    <w:name w:val="ConsPlusNonformat"/>
    <w:rsid w:val="00904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904C3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904C3F"/>
  </w:style>
  <w:style w:type="character" w:customStyle="1" w:styleId="Absatz-Standardschriftart">
    <w:name w:val="Absatz-Standardschriftart"/>
    <w:rsid w:val="00904C3F"/>
  </w:style>
  <w:style w:type="character" w:customStyle="1" w:styleId="WW-Absatz-Standardschriftart">
    <w:name w:val="WW-Absatz-Standardschriftart"/>
    <w:rsid w:val="00904C3F"/>
  </w:style>
  <w:style w:type="character" w:customStyle="1" w:styleId="WW-Absatz-Standardschriftart1">
    <w:name w:val="WW-Absatz-Standardschriftart1"/>
    <w:rsid w:val="00904C3F"/>
  </w:style>
  <w:style w:type="character" w:customStyle="1" w:styleId="WW8Num2z0">
    <w:name w:val="WW8Num2z0"/>
    <w:rsid w:val="00904C3F"/>
    <w:rPr>
      <w:rFonts w:ascii="Symbol" w:hAnsi="Symbol" w:cs="Symbol"/>
    </w:rPr>
  </w:style>
  <w:style w:type="character" w:customStyle="1" w:styleId="WW8Num3z0">
    <w:name w:val="WW8Num3z0"/>
    <w:rsid w:val="00904C3F"/>
    <w:rPr>
      <w:rFonts w:ascii="Symbol" w:hAnsi="Symbol" w:cs="Symbol"/>
    </w:rPr>
  </w:style>
  <w:style w:type="character" w:customStyle="1" w:styleId="WW8Num4z0">
    <w:name w:val="WW8Num4z0"/>
    <w:rsid w:val="00904C3F"/>
    <w:rPr>
      <w:rFonts w:ascii="Symbol" w:hAnsi="Symbol" w:cs="Symbol"/>
    </w:rPr>
  </w:style>
  <w:style w:type="character" w:customStyle="1" w:styleId="41">
    <w:name w:val="Основной шрифт абзаца4"/>
    <w:rsid w:val="00904C3F"/>
  </w:style>
  <w:style w:type="character" w:customStyle="1" w:styleId="WW-Absatz-Standardschriftart11">
    <w:name w:val="WW-Absatz-Standardschriftart11"/>
    <w:rsid w:val="00904C3F"/>
  </w:style>
  <w:style w:type="character" w:customStyle="1" w:styleId="33">
    <w:name w:val="Основной шрифт абзаца3"/>
    <w:rsid w:val="00904C3F"/>
  </w:style>
  <w:style w:type="character" w:customStyle="1" w:styleId="WW-Absatz-Standardschriftart111">
    <w:name w:val="WW-Absatz-Standardschriftart111"/>
    <w:rsid w:val="00904C3F"/>
  </w:style>
  <w:style w:type="character" w:customStyle="1" w:styleId="WW-Absatz-Standardschriftart1111">
    <w:name w:val="WW-Absatz-Standardschriftart1111"/>
    <w:rsid w:val="00904C3F"/>
  </w:style>
  <w:style w:type="character" w:customStyle="1" w:styleId="29">
    <w:name w:val="Основной шрифт абзаца2"/>
    <w:rsid w:val="00904C3F"/>
  </w:style>
  <w:style w:type="character" w:customStyle="1" w:styleId="WW-Absatz-Standardschriftart11111">
    <w:name w:val="WW-Absatz-Standardschriftart11111"/>
    <w:rsid w:val="00904C3F"/>
  </w:style>
  <w:style w:type="character" w:customStyle="1" w:styleId="WW-Absatz-Standardschriftart111111">
    <w:name w:val="WW-Absatz-Standardschriftart111111"/>
    <w:rsid w:val="00904C3F"/>
  </w:style>
  <w:style w:type="character" w:customStyle="1" w:styleId="WW-Absatz-Standardschriftart1111111">
    <w:name w:val="WW-Absatz-Standardschriftart1111111"/>
    <w:rsid w:val="00904C3F"/>
  </w:style>
  <w:style w:type="character" w:customStyle="1" w:styleId="WW8Num1z0">
    <w:name w:val="WW8Num1z0"/>
    <w:rsid w:val="00904C3F"/>
    <w:rPr>
      <w:rFonts w:ascii="Symbol" w:hAnsi="Symbol" w:cs="Symbol"/>
    </w:rPr>
  </w:style>
  <w:style w:type="character" w:customStyle="1" w:styleId="WW8Num1z1">
    <w:name w:val="WW8Num1z1"/>
    <w:rsid w:val="00904C3F"/>
    <w:rPr>
      <w:rFonts w:ascii="Courier New" w:hAnsi="Courier New" w:cs="Courier New"/>
    </w:rPr>
  </w:style>
  <w:style w:type="character" w:customStyle="1" w:styleId="WW8Num1z2">
    <w:name w:val="WW8Num1z2"/>
    <w:rsid w:val="00904C3F"/>
    <w:rPr>
      <w:rFonts w:ascii="Wingdings" w:hAnsi="Wingdings" w:cs="Wingdings"/>
    </w:rPr>
  </w:style>
  <w:style w:type="character" w:customStyle="1" w:styleId="WW8Num2z1">
    <w:name w:val="WW8Num2z1"/>
    <w:rsid w:val="00904C3F"/>
    <w:rPr>
      <w:rFonts w:ascii="Courier New" w:hAnsi="Courier New" w:cs="Courier New"/>
    </w:rPr>
  </w:style>
  <w:style w:type="character" w:customStyle="1" w:styleId="WW8Num2z2">
    <w:name w:val="WW8Num2z2"/>
    <w:rsid w:val="00904C3F"/>
    <w:rPr>
      <w:rFonts w:ascii="Wingdings" w:hAnsi="Wingdings" w:cs="Wingdings"/>
    </w:rPr>
  </w:style>
  <w:style w:type="character" w:customStyle="1" w:styleId="WW8Num5z0">
    <w:name w:val="WW8Num5z0"/>
    <w:rsid w:val="00904C3F"/>
    <w:rPr>
      <w:i w:val="0"/>
    </w:rPr>
  </w:style>
  <w:style w:type="character" w:customStyle="1" w:styleId="WW8Num6z0">
    <w:name w:val="WW8Num6z0"/>
    <w:rsid w:val="00904C3F"/>
    <w:rPr>
      <w:color w:val="000000"/>
      <w:sz w:val="27"/>
    </w:rPr>
  </w:style>
  <w:style w:type="character" w:customStyle="1" w:styleId="WW8Num7z0">
    <w:name w:val="WW8Num7z0"/>
    <w:rsid w:val="00904C3F"/>
    <w:rPr>
      <w:rFonts w:ascii="Symbol" w:hAnsi="Symbol" w:cs="Symbol"/>
    </w:rPr>
  </w:style>
  <w:style w:type="character" w:customStyle="1" w:styleId="WW8Num7z1">
    <w:name w:val="WW8Num7z1"/>
    <w:rsid w:val="00904C3F"/>
    <w:rPr>
      <w:rFonts w:ascii="Courier New" w:hAnsi="Courier New" w:cs="Courier New"/>
    </w:rPr>
  </w:style>
  <w:style w:type="character" w:customStyle="1" w:styleId="WW8Num7z2">
    <w:name w:val="WW8Num7z2"/>
    <w:rsid w:val="00904C3F"/>
    <w:rPr>
      <w:rFonts w:ascii="Wingdings" w:hAnsi="Wingdings" w:cs="Wingdings"/>
    </w:rPr>
  </w:style>
  <w:style w:type="character" w:customStyle="1" w:styleId="WW8Num9z0">
    <w:name w:val="WW8Num9z0"/>
    <w:rsid w:val="00904C3F"/>
    <w:rPr>
      <w:rFonts w:ascii="Symbol" w:hAnsi="Symbol" w:cs="Symbol"/>
    </w:rPr>
  </w:style>
  <w:style w:type="character" w:customStyle="1" w:styleId="WW8Num10z0">
    <w:name w:val="WW8Num10z0"/>
    <w:rsid w:val="00904C3F"/>
    <w:rPr>
      <w:rFonts w:ascii="Symbol" w:hAnsi="Symbol" w:cs="Symbol"/>
    </w:rPr>
  </w:style>
  <w:style w:type="character" w:customStyle="1" w:styleId="WW8Num10z1">
    <w:name w:val="WW8Num10z1"/>
    <w:rsid w:val="00904C3F"/>
    <w:rPr>
      <w:rFonts w:ascii="Courier New" w:hAnsi="Courier New" w:cs="Courier New"/>
    </w:rPr>
  </w:style>
  <w:style w:type="character" w:customStyle="1" w:styleId="WW8Num10z2">
    <w:name w:val="WW8Num10z2"/>
    <w:rsid w:val="00904C3F"/>
    <w:rPr>
      <w:rFonts w:ascii="Wingdings" w:hAnsi="Wingdings" w:cs="Wingdings"/>
    </w:rPr>
  </w:style>
  <w:style w:type="character" w:customStyle="1" w:styleId="WW8Num11z0">
    <w:name w:val="WW8Num11z0"/>
    <w:rsid w:val="00904C3F"/>
    <w:rPr>
      <w:rFonts w:ascii="Symbol" w:hAnsi="Symbol" w:cs="Symbol"/>
    </w:rPr>
  </w:style>
  <w:style w:type="character" w:customStyle="1" w:styleId="WW8Num11z2">
    <w:name w:val="WW8Num11z2"/>
    <w:rsid w:val="00904C3F"/>
    <w:rPr>
      <w:rFonts w:ascii="Wingdings" w:hAnsi="Wingdings" w:cs="Wingdings"/>
    </w:rPr>
  </w:style>
  <w:style w:type="character" w:customStyle="1" w:styleId="WW8Num11z4">
    <w:name w:val="WW8Num11z4"/>
    <w:rsid w:val="00904C3F"/>
    <w:rPr>
      <w:rFonts w:ascii="Courier New" w:hAnsi="Courier New" w:cs="Courier New"/>
    </w:rPr>
  </w:style>
  <w:style w:type="character" w:customStyle="1" w:styleId="16">
    <w:name w:val="Основной шрифт абзаца1"/>
    <w:rsid w:val="00904C3F"/>
  </w:style>
  <w:style w:type="character" w:customStyle="1" w:styleId="FontStyle23">
    <w:name w:val="Font Style23"/>
    <w:rsid w:val="00904C3F"/>
    <w:rPr>
      <w:rFonts w:ascii="Times New Roman" w:hAnsi="Times New Roman" w:cs="Times New Roman"/>
      <w:sz w:val="26"/>
      <w:szCs w:val="26"/>
    </w:rPr>
  </w:style>
  <w:style w:type="character" w:customStyle="1" w:styleId="af9">
    <w:name w:val="Текст сноски Знак"/>
    <w:rsid w:val="00904C3F"/>
    <w:rPr>
      <w:rFonts w:eastAsia="Times New Roman"/>
      <w:lang w:val="x-none"/>
    </w:rPr>
  </w:style>
  <w:style w:type="character" w:customStyle="1" w:styleId="10pt0pt">
    <w:name w:val="Основной текст + 10 pt;Интервал 0 pt"/>
    <w:rsid w:val="00904C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a">
    <w:name w:val="Заголовок"/>
    <w:basedOn w:val="a"/>
    <w:next w:val="af0"/>
    <w:rsid w:val="00904C3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2">
    <w:name w:val="Название4"/>
    <w:basedOn w:val="a"/>
    <w:rsid w:val="00904C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904C3F"/>
    <w:pPr>
      <w:suppressLineNumbers/>
      <w:suppressAutoHyphens/>
    </w:pPr>
    <w:rPr>
      <w:rFonts w:cs="Mangal"/>
      <w:lang w:eastAsia="ar-SA"/>
    </w:rPr>
  </w:style>
  <w:style w:type="paragraph" w:customStyle="1" w:styleId="34">
    <w:name w:val="Название3"/>
    <w:basedOn w:val="a"/>
    <w:rsid w:val="00904C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904C3F"/>
    <w:pPr>
      <w:suppressLineNumbers/>
      <w:suppressAutoHyphens/>
    </w:pPr>
    <w:rPr>
      <w:rFonts w:cs="Mangal"/>
      <w:lang w:eastAsia="ar-SA"/>
    </w:rPr>
  </w:style>
  <w:style w:type="paragraph" w:customStyle="1" w:styleId="2a">
    <w:name w:val="Название2"/>
    <w:basedOn w:val="a"/>
    <w:rsid w:val="00904C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b">
    <w:name w:val="Указатель2"/>
    <w:basedOn w:val="a"/>
    <w:rsid w:val="00904C3F"/>
    <w:pPr>
      <w:suppressLineNumbers/>
      <w:suppressAutoHyphens/>
    </w:pPr>
    <w:rPr>
      <w:rFonts w:cs="Mangal"/>
      <w:lang w:eastAsia="ar-SA"/>
    </w:rPr>
  </w:style>
  <w:style w:type="paragraph" w:customStyle="1" w:styleId="17">
    <w:name w:val="Название1"/>
    <w:basedOn w:val="a"/>
    <w:rsid w:val="00904C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904C3F"/>
    <w:pPr>
      <w:suppressLineNumbers/>
      <w:suppressAutoHyphens/>
    </w:pPr>
    <w:rPr>
      <w:rFonts w:cs="Mangal"/>
      <w:lang w:eastAsia="ar-SA"/>
    </w:rPr>
  </w:style>
  <w:style w:type="paragraph" w:customStyle="1" w:styleId="ConsNonformat">
    <w:name w:val="ConsNonformat"/>
    <w:rsid w:val="00904C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9">
    <w:name w:val="Style9"/>
    <w:basedOn w:val="a"/>
    <w:rsid w:val="00904C3F"/>
    <w:pPr>
      <w:widowControl w:val="0"/>
      <w:suppressAutoHyphens/>
      <w:autoSpaceDE w:val="0"/>
      <w:spacing w:line="326" w:lineRule="exact"/>
      <w:ind w:firstLine="514"/>
      <w:jc w:val="both"/>
    </w:pPr>
    <w:rPr>
      <w:lang w:eastAsia="ar-SA"/>
    </w:rPr>
  </w:style>
  <w:style w:type="paragraph" w:customStyle="1" w:styleId="western">
    <w:name w:val="western"/>
    <w:basedOn w:val="a"/>
    <w:rsid w:val="00904C3F"/>
    <w:pPr>
      <w:suppressAutoHyphens/>
      <w:spacing w:before="280" w:after="280"/>
    </w:pPr>
    <w:rPr>
      <w:lang w:eastAsia="ar-SA"/>
    </w:rPr>
  </w:style>
  <w:style w:type="paragraph" w:customStyle="1" w:styleId="ConsNormal">
    <w:name w:val="ConsNormal"/>
    <w:rsid w:val="00904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04C3F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styleId="afb">
    <w:name w:val="footnote text"/>
    <w:basedOn w:val="a"/>
    <w:link w:val="19"/>
    <w:rsid w:val="00904C3F"/>
    <w:pPr>
      <w:widowControl w:val="0"/>
      <w:suppressAutoHyphens/>
      <w:spacing w:before="60" w:line="300" w:lineRule="auto"/>
      <w:ind w:firstLine="1140"/>
      <w:jc w:val="both"/>
    </w:pPr>
    <w:rPr>
      <w:sz w:val="20"/>
      <w:szCs w:val="20"/>
      <w:lang w:val="x-none" w:eastAsia="ar-SA"/>
    </w:rPr>
  </w:style>
  <w:style w:type="character" w:customStyle="1" w:styleId="19">
    <w:name w:val="Текст сноски Знак1"/>
    <w:basedOn w:val="a0"/>
    <w:link w:val="afb"/>
    <w:rsid w:val="00904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reformatted">
    <w:name w:val="Preformatted"/>
    <w:basedOn w:val="a"/>
    <w:rsid w:val="00904C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paragraph" w:customStyle="1" w:styleId="52">
    <w:name w:val="Основной текст5"/>
    <w:basedOn w:val="a"/>
    <w:rsid w:val="00904C3F"/>
    <w:pPr>
      <w:widowControl w:val="0"/>
      <w:shd w:val="clear" w:color="auto" w:fill="FFFFFF"/>
      <w:suppressAutoHyphens/>
      <w:spacing w:after="600" w:line="643" w:lineRule="exact"/>
      <w:jc w:val="center"/>
    </w:pPr>
    <w:rPr>
      <w:spacing w:val="1"/>
      <w:sz w:val="25"/>
      <w:szCs w:val="25"/>
      <w:lang w:eastAsia="ar-SA"/>
    </w:rPr>
  </w:style>
  <w:style w:type="paragraph" w:customStyle="1" w:styleId="afc">
    <w:name w:val="Заголовок таблицы"/>
    <w:basedOn w:val="af6"/>
    <w:rsid w:val="00904C3F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afd">
    <w:name w:val="Нормальный (таблица)"/>
    <w:rsid w:val="00904C3F"/>
    <w:pPr>
      <w:widowControl w:val="0"/>
      <w:suppressAutoHyphens/>
      <w:spacing w:after="0" w:line="240" w:lineRule="auto"/>
      <w:jc w:val="both"/>
    </w:pPr>
    <w:rPr>
      <w:rFonts w:ascii="Arial" w:eastAsia="Andale Sans UI" w:hAnsi="Arial" w:cs="Tahoma"/>
      <w:kern w:val="1"/>
      <w:sz w:val="24"/>
      <w:szCs w:val="24"/>
      <w:lang w:eastAsia="fa-IR" w:bidi="fa-IR"/>
    </w:rPr>
  </w:style>
  <w:style w:type="numbering" w:customStyle="1" w:styleId="60">
    <w:name w:val="Нет списка6"/>
    <w:next w:val="a2"/>
    <w:uiPriority w:val="99"/>
    <w:semiHidden/>
    <w:unhideWhenUsed/>
    <w:rsid w:val="00904C3F"/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904C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904C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4C3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144"/>
      <w:szCs w:val="14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04C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04C3F"/>
    <w:rPr>
      <w:rFonts w:ascii="Times New Roman" w:eastAsia="Times New Roman" w:hAnsi="Times New Roman" w:cs="Times New Roman"/>
      <w:sz w:val="144"/>
      <w:szCs w:val="144"/>
      <w:lang w:val="x-none" w:eastAsia="x-none"/>
    </w:rPr>
  </w:style>
  <w:style w:type="character" w:customStyle="1" w:styleId="30">
    <w:name w:val="Заголовок 3 Знак"/>
    <w:basedOn w:val="a0"/>
    <w:link w:val="3"/>
    <w:rsid w:val="00904C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4C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C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4C3F"/>
    <w:pPr>
      <w:ind w:left="720"/>
      <w:contextualSpacing/>
    </w:pPr>
  </w:style>
  <w:style w:type="paragraph" w:customStyle="1" w:styleId="11">
    <w:name w:val="Знак1"/>
    <w:basedOn w:val="a"/>
    <w:rsid w:val="00904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904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a">
    <w:name w:val="Table Grid"/>
    <w:basedOn w:val="a1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unhideWhenUsed/>
    <w:rsid w:val="00904C3F"/>
  </w:style>
  <w:style w:type="paragraph" w:customStyle="1" w:styleId="Default">
    <w:name w:val="Default"/>
    <w:rsid w:val="00904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904C3F"/>
    <w:rPr>
      <w:sz w:val="28"/>
      <w:szCs w:val="20"/>
      <w:lang w:val="x-none"/>
    </w:rPr>
  </w:style>
  <w:style w:type="character" w:customStyle="1" w:styleId="23">
    <w:name w:val="Основной текст 2 Знак"/>
    <w:basedOn w:val="a0"/>
    <w:link w:val="22"/>
    <w:rsid w:val="00904C3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customStyle="1" w:styleId="31">
    <w:name w:val="Сетка таблицы3"/>
    <w:basedOn w:val="a1"/>
    <w:next w:val="aa"/>
    <w:uiPriority w:val="59"/>
    <w:rsid w:val="00904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rsid w:val="00904C3F"/>
    <w:rPr>
      <w:rFonts w:ascii="Times New Roman" w:hAnsi="Times New Roman" w:cs="Times New Roman"/>
      <w:color w:val="000000"/>
      <w:w w:val="100"/>
      <w:position w:val="0"/>
      <w:sz w:val="27"/>
      <w:szCs w:val="27"/>
      <w:u w:val="none"/>
      <w:lang w:val="ru-RU" w:eastAsia="x-none" w:bidi="ar-SA"/>
    </w:rPr>
  </w:style>
  <w:style w:type="character" w:customStyle="1" w:styleId="24">
    <w:name w:val="Основной текст (2)_"/>
    <w:link w:val="25"/>
    <w:locked/>
    <w:rsid w:val="00904C3F"/>
    <w:rPr>
      <w:b/>
      <w:bCs/>
      <w:spacing w:val="2"/>
      <w:sz w:val="33"/>
      <w:szCs w:val="3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4C3F"/>
    <w:pPr>
      <w:widowControl w:val="0"/>
      <w:shd w:val="clear" w:color="auto" w:fill="FFFFFF"/>
      <w:spacing w:before="36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33"/>
      <w:szCs w:val="33"/>
      <w:lang w:eastAsia="en-US"/>
    </w:rPr>
  </w:style>
  <w:style w:type="character" w:styleId="ab">
    <w:name w:val="Hyperlink"/>
    <w:uiPriority w:val="99"/>
    <w:semiHidden/>
    <w:unhideWhenUsed/>
    <w:rsid w:val="00904C3F"/>
    <w:rPr>
      <w:color w:val="0000FF"/>
      <w:u w:val="single"/>
    </w:rPr>
  </w:style>
  <w:style w:type="paragraph" w:customStyle="1" w:styleId="ConsPlusNormal">
    <w:name w:val="ConsPlusNormal"/>
    <w:rsid w:val="00904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4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04C3F"/>
    <w:pPr>
      <w:jc w:val="center"/>
    </w:pPr>
    <w:rPr>
      <w:b/>
      <w:bCs/>
      <w:sz w:val="38"/>
      <w:szCs w:val="38"/>
      <w:lang w:val="x-none" w:eastAsia="x-none"/>
    </w:rPr>
  </w:style>
  <w:style w:type="character" w:customStyle="1" w:styleId="ad">
    <w:name w:val="Название Знак"/>
    <w:basedOn w:val="a0"/>
    <w:link w:val="ac"/>
    <w:rsid w:val="00904C3F"/>
    <w:rPr>
      <w:rFonts w:ascii="Times New Roman" w:eastAsia="Times New Roman" w:hAnsi="Times New Roman" w:cs="Times New Roman"/>
      <w:b/>
      <w:bCs/>
      <w:sz w:val="38"/>
      <w:szCs w:val="38"/>
      <w:lang w:val="x-none" w:eastAsia="x-none"/>
    </w:rPr>
  </w:style>
  <w:style w:type="table" w:customStyle="1" w:styleId="110">
    <w:name w:val="Сетка таблицы11"/>
    <w:basedOn w:val="a1"/>
    <w:next w:val="aa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rsid w:val="00904C3F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904C3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904C3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nhideWhenUsed/>
    <w:rsid w:val="00904C3F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904C3F"/>
    <w:pPr>
      <w:spacing w:after="120"/>
    </w:pPr>
  </w:style>
  <w:style w:type="character" w:customStyle="1" w:styleId="af1">
    <w:name w:val="Основной текст Знак"/>
    <w:basedOn w:val="a0"/>
    <w:link w:val="af0"/>
    <w:rsid w:val="00904C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a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"/>
    <w:unhideWhenUsed/>
    <w:rsid w:val="00904C3F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paragraph" w:styleId="af3">
    <w:name w:val="Body Text Indent"/>
    <w:basedOn w:val="a"/>
    <w:link w:val="af4"/>
    <w:semiHidden/>
    <w:unhideWhenUsed/>
    <w:rsid w:val="00904C3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904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904C3F"/>
    <w:pPr>
      <w:jc w:val="center"/>
    </w:pPr>
    <w:rPr>
      <w:sz w:val="28"/>
      <w:szCs w:val="20"/>
    </w:rPr>
  </w:style>
  <w:style w:type="table" w:customStyle="1" w:styleId="51">
    <w:name w:val="Сетка таблицы51"/>
    <w:basedOn w:val="a1"/>
    <w:rsid w:val="0090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904C3F"/>
    <w:pPr>
      <w:spacing w:after="0" w:line="240" w:lineRule="auto"/>
      <w:ind w:left="45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904C3F"/>
  </w:style>
  <w:style w:type="character" w:styleId="af5">
    <w:name w:val="page number"/>
    <w:basedOn w:val="a0"/>
    <w:uiPriority w:val="99"/>
    <w:rsid w:val="00904C3F"/>
  </w:style>
  <w:style w:type="paragraph" w:customStyle="1" w:styleId="af6">
    <w:name w:val="Содержимое таблицы"/>
    <w:basedOn w:val="a"/>
    <w:rsid w:val="00904C3F"/>
    <w:pPr>
      <w:suppressLineNumbers/>
      <w:ind w:firstLine="567"/>
      <w:jc w:val="both"/>
    </w:pPr>
    <w:rPr>
      <w:rFonts w:ascii="Arial" w:hAnsi="Arial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904C3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904C3F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904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04C3F"/>
  </w:style>
  <w:style w:type="numbering" w:customStyle="1" w:styleId="40">
    <w:name w:val="Нет списка4"/>
    <w:next w:val="a2"/>
    <w:uiPriority w:val="99"/>
    <w:semiHidden/>
    <w:unhideWhenUsed/>
    <w:rsid w:val="00904C3F"/>
  </w:style>
  <w:style w:type="paragraph" w:customStyle="1" w:styleId="ConsPlusNonformat">
    <w:name w:val="ConsPlusNonformat"/>
    <w:rsid w:val="00904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904C3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904C3F"/>
  </w:style>
  <w:style w:type="character" w:customStyle="1" w:styleId="Absatz-Standardschriftart">
    <w:name w:val="Absatz-Standardschriftart"/>
    <w:rsid w:val="00904C3F"/>
  </w:style>
  <w:style w:type="character" w:customStyle="1" w:styleId="WW-Absatz-Standardschriftart">
    <w:name w:val="WW-Absatz-Standardschriftart"/>
    <w:rsid w:val="00904C3F"/>
  </w:style>
  <w:style w:type="character" w:customStyle="1" w:styleId="WW-Absatz-Standardschriftart1">
    <w:name w:val="WW-Absatz-Standardschriftart1"/>
    <w:rsid w:val="00904C3F"/>
  </w:style>
  <w:style w:type="character" w:customStyle="1" w:styleId="WW8Num2z0">
    <w:name w:val="WW8Num2z0"/>
    <w:rsid w:val="00904C3F"/>
    <w:rPr>
      <w:rFonts w:ascii="Symbol" w:hAnsi="Symbol" w:cs="Symbol"/>
    </w:rPr>
  </w:style>
  <w:style w:type="character" w:customStyle="1" w:styleId="WW8Num3z0">
    <w:name w:val="WW8Num3z0"/>
    <w:rsid w:val="00904C3F"/>
    <w:rPr>
      <w:rFonts w:ascii="Symbol" w:hAnsi="Symbol" w:cs="Symbol"/>
    </w:rPr>
  </w:style>
  <w:style w:type="character" w:customStyle="1" w:styleId="WW8Num4z0">
    <w:name w:val="WW8Num4z0"/>
    <w:rsid w:val="00904C3F"/>
    <w:rPr>
      <w:rFonts w:ascii="Symbol" w:hAnsi="Symbol" w:cs="Symbol"/>
    </w:rPr>
  </w:style>
  <w:style w:type="character" w:customStyle="1" w:styleId="41">
    <w:name w:val="Основной шрифт абзаца4"/>
    <w:rsid w:val="00904C3F"/>
  </w:style>
  <w:style w:type="character" w:customStyle="1" w:styleId="WW-Absatz-Standardschriftart11">
    <w:name w:val="WW-Absatz-Standardschriftart11"/>
    <w:rsid w:val="00904C3F"/>
  </w:style>
  <w:style w:type="character" w:customStyle="1" w:styleId="33">
    <w:name w:val="Основной шрифт абзаца3"/>
    <w:rsid w:val="00904C3F"/>
  </w:style>
  <w:style w:type="character" w:customStyle="1" w:styleId="WW-Absatz-Standardschriftart111">
    <w:name w:val="WW-Absatz-Standardschriftart111"/>
    <w:rsid w:val="00904C3F"/>
  </w:style>
  <w:style w:type="character" w:customStyle="1" w:styleId="WW-Absatz-Standardschriftart1111">
    <w:name w:val="WW-Absatz-Standardschriftart1111"/>
    <w:rsid w:val="00904C3F"/>
  </w:style>
  <w:style w:type="character" w:customStyle="1" w:styleId="29">
    <w:name w:val="Основной шрифт абзаца2"/>
    <w:rsid w:val="00904C3F"/>
  </w:style>
  <w:style w:type="character" w:customStyle="1" w:styleId="WW-Absatz-Standardschriftart11111">
    <w:name w:val="WW-Absatz-Standardschriftart11111"/>
    <w:rsid w:val="00904C3F"/>
  </w:style>
  <w:style w:type="character" w:customStyle="1" w:styleId="WW-Absatz-Standardschriftart111111">
    <w:name w:val="WW-Absatz-Standardschriftart111111"/>
    <w:rsid w:val="00904C3F"/>
  </w:style>
  <w:style w:type="character" w:customStyle="1" w:styleId="WW-Absatz-Standardschriftart1111111">
    <w:name w:val="WW-Absatz-Standardschriftart1111111"/>
    <w:rsid w:val="00904C3F"/>
  </w:style>
  <w:style w:type="character" w:customStyle="1" w:styleId="WW8Num1z0">
    <w:name w:val="WW8Num1z0"/>
    <w:rsid w:val="00904C3F"/>
    <w:rPr>
      <w:rFonts w:ascii="Symbol" w:hAnsi="Symbol" w:cs="Symbol"/>
    </w:rPr>
  </w:style>
  <w:style w:type="character" w:customStyle="1" w:styleId="WW8Num1z1">
    <w:name w:val="WW8Num1z1"/>
    <w:rsid w:val="00904C3F"/>
    <w:rPr>
      <w:rFonts w:ascii="Courier New" w:hAnsi="Courier New" w:cs="Courier New"/>
    </w:rPr>
  </w:style>
  <w:style w:type="character" w:customStyle="1" w:styleId="WW8Num1z2">
    <w:name w:val="WW8Num1z2"/>
    <w:rsid w:val="00904C3F"/>
    <w:rPr>
      <w:rFonts w:ascii="Wingdings" w:hAnsi="Wingdings" w:cs="Wingdings"/>
    </w:rPr>
  </w:style>
  <w:style w:type="character" w:customStyle="1" w:styleId="WW8Num2z1">
    <w:name w:val="WW8Num2z1"/>
    <w:rsid w:val="00904C3F"/>
    <w:rPr>
      <w:rFonts w:ascii="Courier New" w:hAnsi="Courier New" w:cs="Courier New"/>
    </w:rPr>
  </w:style>
  <w:style w:type="character" w:customStyle="1" w:styleId="WW8Num2z2">
    <w:name w:val="WW8Num2z2"/>
    <w:rsid w:val="00904C3F"/>
    <w:rPr>
      <w:rFonts w:ascii="Wingdings" w:hAnsi="Wingdings" w:cs="Wingdings"/>
    </w:rPr>
  </w:style>
  <w:style w:type="character" w:customStyle="1" w:styleId="WW8Num5z0">
    <w:name w:val="WW8Num5z0"/>
    <w:rsid w:val="00904C3F"/>
    <w:rPr>
      <w:i w:val="0"/>
    </w:rPr>
  </w:style>
  <w:style w:type="character" w:customStyle="1" w:styleId="WW8Num6z0">
    <w:name w:val="WW8Num6z0"/>
    <w:rsid w:val="00904C3F"/>
    <w:rPr>
      <w:color w:val="000000"/>
      <w:sz w:val="27"/>
    </w:rPr>
  </w:style>
  <w:style w:type="character" w:customStyle="1" w:styleId="WW8Num7z0">
    <w:name w:val="WW8Num7z0"/>
    <w:rsid w:val="00904C3F"/>
    <w:rPr>
      <w:rFonts w:ascii="Symbol" w:hAnsi="Symbol" w:cs="Symbol"/>
    </w:rPr>
  </w:style>
  <w:style w:type="character" w:customStyle="1" w:styleId="WW8Num7z1">
    <w:name w:val="WW8Num7z1"/>
    <w:rsid w:val="00904C3F"/>
    <w:rPr>
      <w:rFonts w:ascii="Courier New" w:hAnsi="Courier New" w:cs="Courier New"/>
    </w:rPr>
  </w:style>
  <w:style w:type="character" w:customStyle="1" w:styleId="WW8Num7z2">
    <w:name w:val="WW8Num7z2"/>
    <w:rsid w:val="00904C3F"/>
    <w:rPr>
      <w:rFonts w:ascii="Wingdings" w:hAnsi="Wingdings" w:cs="Wingdings"/>
    </w:rPr>
  </w:style>
  <w:style w:type="character" w:customStyle="1" w:styleId="WW8Num9z0">
    <w:name w:val="WW8Num9z0"/>
    <w:rsid w:val="00904C3F"/>
    <w:rPr>
      <w:rFonts w:ascii="Symbol" w:hAnsi="Symbol" w:cs="Symbol"/>
    </w:rPr>
  </w:style>
  <w:style w:type="character" w:customStyle="1" w:styleId="WW8Num10z0">
    <w:name w:val="WW8Num10z0"/>
    <w:rsid w:val="00904C3F"/>
    <w:rPr>
      <w:rFonts w:ascii="Symbol" w:hAnsi="Symbol" w:cs="Symbol"/>
    </w:rPr>
  </w:style>
  <w:style w:type="character" w:customStyle="1" w:styleId="WW8Num10z1">
    <w:name w:val="WW8Num10z1"/>
    <w:rsid w:val="00904C3F"/>
    <w:rPr>
      <w:rFonts w:ascii="Courier New" w:hAnsi="Courier New" w:cs="Courier New"/>
    </w:rPr>
  </w:style>
  <w:style w:type="character" w:customStyle="1" w:styleId="WW8Num10z2">
    <w:name w:val="WW8Num10z2"/>
    <w:rsid w:val="00904C3F"/>
    <w:rPr>
      <w:rFonts w:ascii="Wingdings" w:hAnsi="Wingdings" w:cs="Wingdings"/>
    </w:rPr>
  </w:style>
  <w:style w:type="character" w:customStyle="1" w:styleId="WW8Num11z0">
    <w:name w:val="WW8Num11z0"/>
    <w:rsid w:val="00904C3F"/>
    <w:rPr>
      <w:rFonts w:ascii="Symbol" w:hAnsi="Symbol" w:cs="Symbol"/>
    </w:rPr>
  </w:style>
  <w:style w:type="character" w:customStyle="1" w:styleId="WW8Num11z2">
    <w:name w:val="WW8Num11z2"/>
    <w:rsid w:val="00904C3F"/>
    <w:rPr>
      <w:rFonts w:ascii="Wingdings" w:hAnsi="Wingdings" w:cs="Wingdings"/>
    </w:rPr>
  </w:style>
  <w:style w:type="character" w:customStyle="1" w:styleId="WW8Num11z4">
    <w:name w:val="WW8Num11z4"/>
    <w:rsid w:val="00904C3F"/>
    <w:rPr>
      <w:rFonts w:ascii="Courier New" w:hAnsi="Courier New" w:cs="Courier New"/>
    </w:rPr>
  </w:style>
  <w:style w:type="character" w:customStyle="1" w:styleId="16">
    <w:name w:val="Основной шрифт абзаца1"/>
    <w:rsid w:val="00904C3F"/>
  </w:style>
  <w:style w:type="character" w:customStyle="1" w:styleId="FontStyle23">
    <w:name w:val="Font Style23"/>
    <w:rsid w:val="00904C3F"/>
    <w:rPr>
      <w:rFonts w:ascii="Times New Roman" w:hAnsi="Times New Roman" w:cs="Times New Roman"/>
      <w:sz w:val="26"/>
      <w:szCs w:val="26"/>
    </w:rPr>
  </w:style>
  <w:style w:type="character" w:customStyle="1" w:styleId="af9">
    <w:name w:val="Текст сноски Знак"/>
    <w:rsid w:val="00904C3F"/>
    <w:rPr>
      <w:rFonts w:eastAsia="Times New Roman"/>
      <w:lang w:val="x-none"/>
    </w:rPr>
  </w:style>
  <w:style w:type="character" w:customStyle="1" w:styleId="10pt0pt">
    <w:name w:val="Основной текст + 10 pt;Интервал 0 pt"/>
    <w:rsid w:val="00904C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a">
    <w:name w:val="Заголовок"/>
    <w:basedOn w:val="a"/>
    <w:next w:val="af0"/>
    <w:rsid w:val="00904C3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2">
    <w:name w:val="Название4"/>
    <w:basedOn w:val="a"/>
    <w:rsid w:val="00904C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904C3F"/>
    <w:pPr>
      <w:suppressLineNumbers/>
      <w:suppressAutoHyphens/>
    </w:pPr>
    <w:rPr>
      <w:rFonts w:cs="Mangal"/>
      <w:lang w:eastAsia="ar-SA"/>
    </w:rPr>
  </w:style>
  <w:style w:type="paragraph" w:customStyle="1" w:styleId="34">
    <w:name w:val="Название3"/>
    <w:basedOn w:val="a"/>
    <w:rsid w:val="00904C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904C3F"/>
    <w:pPr>
      <w:suppressLineNumbers/>
      <w:suppressAutoHyphens/>
    </w:pPr>
    <w:rPr>
      <w:rFonts w:cs="Mangal"/>
      <w:lang w:eastAsia="ar-SA"/>
    </w:rPr>
  </w:style>
  <w:style w:type="paragraph" w:customStyle="1" w:styleId="2a">
    <w:name w:val="Название2"/>
    <w:basedOn w:val="a"/>
    <w:rsid w:val="00904C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b">
    <w:name w:val="Указатель2"/>
    <w:basedOn w:val="a"/>
    <w:rsid w:val="00904C3F"/>
    <w:pPr>
      <w:suppressLineNumbers/>
      <w:suppressAutoHyphens/>
    </w:pPr>
    <w:rPr>
      <w:rFonts w:cs="Mangal"/>
      <w:lang w:eastAsia="ar-SA"/>
    </w:rPr>
  </w:style>
  <w:style w:type="paragraph" w:customStyle="1" w:styleId="17">
    <w:name w:val="Название1"/>
    <w:basedOn w:val="a"/>
    <w:rsid w:val="00904C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904C3F"/>
    <w:pPr>
      <w:suppressLineNumbers/>
      <w:suppressAutoHyphens/>
    </w:pPr>
    <w:rPr>
      <w:rFonts w:cs="Mangal"/>
      <w:lang w:eastAsia="ar-SA"/>
    </w:rPr>
  </w:style>
  <w:style w:type="paragraph" w:customStyle="1" w:styleId="ConsNonformat">
    <w:name w:val="ConsNonformat"/>
    <w:rsid w:val="00904C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9">
    <w:name w:val="Style9"/>
    <w:basedOn w:val="a"/>
    <w:rsid w:val="00904C3F"/>
    <w:pPr>
      <w:widowControl w:val="0"/>
      <w:suppressAutoHyphens/>
      <w:autoSpaceDE w:val="0"/>
      <w:spacing w:line="326" w:lineRule="exact"/>
      <w:ind w:firstLine="514"/>
      <w:jc w:val="both"/>
    </w:pPr>
    <w:rPr>
      <w:lang w:eastAsia="ar-SA"/>
    </w:rPr>
  </w:style>
  <w:style w:type="paragraph" w:customStyle="1" w:styleId="western">
    <w:name w:val="western"/>
    <w:basedOn w:val="a"/>
    <w:rsid w:val="00904C3F"/>
    <w:pPr>
      <w:suppressAutoHyphens/>
      <w:spacing w:before="280" w:after="280"/>
    </w:pPr>
    <w:rPr>
      <w:lang w:eastAsia="ar-SA"/>
    </w:rPr>
  </w:style>
  <w:style w:type="paragraph" w:customStyle="1" w:styleId="ConsNormal">
    <w:name w:val="ConsNormal"/>
    <w:rsid w:val="00904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904C3F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styleId="afb">
    <w:name w:val="footnote text"/>
    <w:basedOn w:val="a"/>
    <w:link w:val="19"/>
    <w:rsid w:val="00904C3F"/>
    <w:pPr>
      <w:widowControl w:val="0"/>
      <w:suppressAutoHyphens/>
      <w:spacing w:before="60" w:line="300" w:lineRule="auto"/>
      <w:ind w:firstLine="1140"/>
      <w:jc w:val="both"/>
    </w:pPr>
    <w:rPr>
      <w:sz w:val="20"/>
      <w:szCs w:val="20"/>
      <w:lang w:val="x-none" w:eastAsia="ar-SA"/>
    </w:rPr>
  </w:style>
  <w:style w:type="character" w:customStyle="1" w:styleId="19">
    <w:name w:val="Текст сноски Знак1"/>
    <w:basedOn w:val="a0"/>
    <w:link w:val="afb"/>
    <w:rsid w:val="00904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reformatted">
    <w:name w:val="Preformatted"/>
    <w:basedOn w:val="a"/>
    <w:rsid w:val="00904C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paragraph" w:customStyle="1" w:styleId="52">
    <w:name w:val="Основной текст5"/>
    <w:basedOn w:val="a"/>
    <w:rsid w:val="00904C3F"/>
    <w:pPr>
      <w:widowControl w:val="0"/>
      <w:shd w:val="clear" w:color="auto" w:fill="FFFFFF"/>
      <w:suppressAutoHyphens/>
      <w:spacing w:after="600" w:line="643" w:lineRule="exact"/>
      <w:jc w:val="center"/>
    </w:pPr>
    <w:rPr>
      <w:spacing w:val="1"/>
      <w:sz w:val="25"/>
      <w:szCs w:val="25"/>
      <w:lang w:eastAsia="ar-SA"/>
    </w:rPr>
  </w:style>
  <w:style w:type="paragraph" w:customStyle="1" w:styleId="afc">
    <w:name w:val="Заголовок таблицы"/>
    <w:basedOn w:val="af6"/>
    <w:rsid w:val="00904C3F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afd">
    <w:name w:val="Нормальный (таблица)"/>
    <w:rsid w:val="00904C3F"/>
    <w:pPr>
      <w:widowControl w:val="0"/>
      <w:suppressAutoHyphens/>
      <w:spacing w:after="0" w:line="240" w:lineRule="auto"/>
      <w:jc w:val="both"/>
    </w:pPr>
    <w:rPr>
      <w:rFonts w:ascii="Arial" w:eastAsia="Andale Sans UI" w:hAnsi="Arial" w:cs="Tahoma"/>
      <w:kern w:val="1"/>
      <w:sz w:val="24"/>
      <w:szCs w:val="24"/>
      <w:lang w:eastAsia="fa-IR" w:bidi="fa-IR"/>
    </w:rPr>
  </w:style>
  <w:style w:type="numbering" w:customStyle="1" w:styleId="60">
    <w:name w:val="Нет списка6"/>
    <w:next w:val="a2"/>
    <w:uiPriority w:val="99"/>
    <w:semiHidden/>
    <w:unhideWhenUsed/>
    <w:rsid w:val="00904C3F"/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904C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904C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3865</Words>
  <Characters>22031</Characters>
  <Application>Microsoft Office Word</Application>
  <DocSecurity>0</DocSecurity>
  <Lines>183</Lines>
  <Paragraphs>51</Paragraphs>
  <ScaleCrop>false</ScaleCrop>
  <Company/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2015-07-31T11:56:00Z</dcterms:created>
  <dcterms:modified xsi:type="dcterms:W3CDTF">2015-07-31T11:56:00Z</dcterms:modified>
</cp:coreProperties>
</file>