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AA" w:rsidRPr="00E74788" w:rsidRDefault="001A23AA" w:rsidP="001E1EF5">
      <w:pPr>
        <w:pStyle w:val="2"/>
        <w:jc w:val="left"/>
      </w:pPr>
    </w:p>
    <w:p w:rsidR="00EE11F9" w:rsidRPr="00EE11F9" w:rsidRDefault="00EE11F9" w:rsidP="00EE11F9">
      <w:pPr>
        <w:suppressAutoHyphens/>
        <w:spacing w:after="0" w:line="240" w:lineRule="auto"/>
        <w:ind w:left="-709" w:right="-5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10981" w:type="dxa"/>
        <w:tblInd w:w="-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1"/>
      </w:tblGrid>
      <w:tr w:rsidR="00EE11F9" w:rsidRPr="00EE11F9" w:rsidTr="00EE11F9">
        <w:trPr>
          <w:trHeight w:val="2070"/>
        </w:trPr>
        <w:tc>
          <w:tcPr>
            <w:tcW w:w="10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11F9" w:rsidRPr="00EE11F9" w:rsidRDefault="00EE11F9" w:rsidP="00EE1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EE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EE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EE11F9" w:rsidRPr="00EE11F9" w:rsidRDefault="00EE11F9" w:rsidP="00E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11F9" w:rsidRPr="00EE11F9" w:rsidRDefault="00EE11F9" w:rsidP="00E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1F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E11F9" w:rsidRPr="00EE11F9" w:rsidRDefault="00EE11F9" w:rsidP="00E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1F9" w:rsidRPr="00EE11F9" w:rsidRDefault="00EE11F9" w:rsidP="00E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11F9" w:rsidRPr="00EE11F9" w:rsidRDefault="00EE11F9" w:rsidP="00EE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proofErr w:type="gramEnd"/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EE11F9">
        <w:rPr>
          <w:rFonts w:ascii="Times New Roman" w:eastAsia="Times New Roman" w:hAnsi="Times New Roman" w:cs="Times New Roman"/>
          <w:sz w:val="28"/>
          <w:szCs w:val="28"/>
        </w:rPr>
        <w:t>х.Ковылкин</w:t>
      </w:r>
      <w:proofErr w:type="spellEnd"/>
    </w:p>
    <w:p w:rsidR="00EE11F9" w:rsidRPr="00EE11F9" w:rsidRDefault="00EE11F9" w:rsidP="00EE11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11F9" w:rsidRPr="00EE11F9" w:rsidRDefault="00EE11F9" w:rsidP="00EE1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C4BCA" w:rsidRPr="00E74788" w:rsidRDefault="005C4BCA" w:rsidP="005C4BCA">
      <w:pPr>
        <w:pStyle w:val="Default"/>
        <w:ind w:firstLine="708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</w:tblGrid>
      <w:tr w:rsidR="007036D7" w:rsidRPr="000726D2" w:rsidTr="00FC3195">
        <w:trPr>
          <w:trHeight w:val="1206"/>
        </w:trPr>
        <w:tc>
          <w:tcPr>
            <w:tcW w:w="5201" w:type="dxa"/>
          </w:tcPr>
          <w:p w:rsidR="007036D7" w:rsidRPr="000726D2" w:rsidRDefault="000726D2" w:rsidP="00072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Методических рекомендаций по разработке и реализации </w:t>
            </w:r>
            <w:proofErr w:type="gramStart"/>
            <w:r w:rsidRPr="000726D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 программ</w:t>
            </w:r>
            <w:proofErr w:type="gramEnd"/>
            <w:r w:rsidRPr="00072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E11F9">
              <w:rPr>
                <w:rFonts w:ascii="Times New Roman" w:hAnsi="Times New Roman" w:cs="Times New Roman"/>
                <w:bCs/>
                <w:sz w:val="28"/>
                <w:szCs w:val="28"/>
              </w:rPr>
              <w:t>Ковылкинского</w:t>
            </w:r>
            <w:proofErr w:type="spellEnd"/>
            <w:r w:rsidRPr="00072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036D7" w:rsidRPr="000726D2" w:rsidRDefault="007036D7" w:rsidP="007036D7">
      <w:pPr>
        <w:pStyle w:val="Default"/>
        <w:jc w:val="both"/>
        <w:rPr>
          <w:bCs/>
          <w:color w:val="auto"/>
          <w:sz w:val="28"/>
          <w:szCs w:val="28"/>
        </w:rPr>
      </w:pPr>
    </w:p>
    <w:p w:rsidR="000726D2" w:rsidRPr="000726D2" w:rsidRDefault="007A18B9" w:rsidP="000726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</w:t>
      </w:r>
      <w:r w:rsidR="000726D2" w:rsidRPr="000726D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726D2" w:rsidRPr="005E2EF4">
        <w:rPr>
          <w:rFonts w:ascii="Times New Roman" w:hAnsi="Times New Roman" w:cs="Times New Roman"/>
          <w:sz w:val="28"/>
          <w:szCs w:val="28"/>
        </w:rPr>
        <w:t xml:space="preserve"> </w:t>
      </w:r>
      <w:r w:rsidR="005E2E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6D2" w:rsidRPr="000726D2">
        <w:rPr>
          <w:rFonts w:ascii="Times New Roman" w:hAnsi="Times New Roman" w:cs="Times New Roman"/>
          <w:sz w:val="28"/>
          <w:szCs w:val="28"/>
        </w:rPr>
        <w:t xml:space="preserve"> от </w:t>
      </w:r>
      <w:r w:rsidR="00EE11F9">
        <w:rPr>
          <w:rFonts w:ascii="Times New Roman" w:hAnsi="Times New Roman" w:cs="Times New Roman"/>
          <w:sz w:val="28"/>
          <w:szCs w:val="28"/>
        </w:rPr>
        <w:t>14.09.2018 г. № 48</w:t>
      </w:r>
      <w:r w:rsidR="000726D2" w:rsidRPr="000726D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726D2"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726D2" w:rsidRPr="000726D2">
        <w:rPr>
          <w:rFonts w:ascii="Times New Roman" w:hAnsi="Times New Roman" w:cs="Times New Roman"/>
          <w:bCs/>
          <w:sz w:val="28"/>
          <w:szCs w:val="28"/>
        </w:rPr>
        <w:t>,</w:t>
      </w:r>
      <w:r w:rsidR="00EE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D2" w:rsidRPr="000726D2" w:rsidRDefault="000726D2" w:rsidP="000726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726D2" w:rsidRDefault="000726D2" w:rsidP="000726D2">
      <w:pPr>
        <w:pStyle w:val="Default"/>
        <w:ind w:firstLine="708"/>
        <w:jc w:val="both"/>
        <w:rPr>
          <w:sz w:val="28"/>
          <w:szCs w:val="28"/>
        </w:rPr>
      </w:pPr>
      <w:r w:rsidRPr="000726D2">
        <w:rPr>
          <w:sz w:val="28"/>
          <w:szCs w:val="28"/>
        </w:rPr>
        <w:t xml:space="preserve">1. Утвердить Методические рекомендации по разработке и реализации </w:t>
      </w:r>
      <w:proofErr w:type="gramStart"/>
      <w:r w:rsidRPr="000726D2">
        <w:rPr>
          <w:sz w:val="28"/>
          <w:szCs w:val="28"/>
        </w:rPr>
        <w:t>муниципальных  программ</w:t>
      </w:r>
      <w:proofErr w:type="gramEnd"/>
      <w:r w:rsidRPr="000726D2">
        <w:rPr>
          <w:sz w:val="28"/>
          <w:szCs w:val="28"/>
        </w:rPr>
        <w:t xml:space="preserve"> </w:t>
      </w:r>
      <w:proofErr w:type="spellStart"/>
      <w:r w:rsidR="00EE11F9">
        <w:rPr>
          <w:sz w:val="28"/>
          <w:szCs w:val="28"/>
        </w:rPr>
        <w:t>Ковылкинского</w:t>
      </w:r>
      <w:proofErr w:type="spellEnd"/>
      <w:r w:rsidRPr="000726D2">
        <w:rPr>
          <w:sz w:val="28"/>
          <w:szCs w:val="28"/>
        </w:rPr>
        <w:t xml:space="preserve"> района согласно приложению</w:t>
      </w:r>
      <w:r>
        <w:rPr>
          <w:sz w:val="28"/>
          <w:szCs w:val="28"/>
        </w:rPr>
        <w:t xml:space="preserve"> </w:t>
      </w:r>
      <w:r w:rsidR="0013696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0726D2">
        <w:rPr>
          <w:sz w:val="28"/>
          <w:szCs w:val="28"/>
        </w:rPr>
        <w:t>.</w:t>
      </w:r>
    </w:p>
    <w:p w:rsidR="000726D2" w:rsidRPr="000726D2" w:rsidRDefault="000726D2" w:rsidP="000726D2">
      <w:pPr>
        <w:pStyle w:val="Default"/>
        <w:ind w:firstLine="708"/>
        <w:jc w:val="both"/>
        <w:rPr>
          <w:sz w:val="28"/>
          <w:szCs w:val="28"/>
        </w:rPr>
      </w:pPr>
    </w:p>
    <w:p w:rsidR="000726D2" w:rsidRPr="000726D2" w:rsidRDefault="000726D2" w:rsidP="00136963">
      <w:pPr>
        <w:pStyle w:val="Default"/>
        <w:ind w:firstLine="708"/>
        <w:jc w:val="both"/>
        <w:rPr>
          <w:sz w:val="28"/>
          <w:szCs w:val="28"/>
        </w:rPr>
      </w:pPr>
      <w:r w:rsidRPr="000726D2">
        <w:rPr>
          <w:sz w:val="28"/>
          <w:szCs w:val="28"/>
        </w:rPr>
        <w:t>2. Признать утратившим силу постановлени</w:t>
      </w:r>
      <w:r w:rsidR="00136963">
        <w:rPr>
          <w:sz w:val="28"/>
          <w:szCs w:val="28"/>
        </w:rPr>
        <w:t>я</w:t>
      </w:r>
      <w:r w:rsidRPr="000726D2">
        <w:rPr>
          <w:sz w:val="28"/>
          <w:szCs w:val="28"/>
        </w:rPr>
        <w:t xml:space="preserve"> Администрации </w:t>
      </w:r>
      <w:proofErr w:type="spellStart"/>
      <w:r w:rsidR="00EE11F9">
        <w:rPr>
          <w:sz w:val="28"/>
          <w:szCs w:val="28"/>
        </w:rPr>
        <w:t>Ковылкинского</w:t>
      </w:r>
      <w:proofErr w:type="spellEnd"/>
      <w:r w:rsidRPr="000726D2">
        <w:rPr>
          <w:sz w:val="28"/>
          <w:szCs w:val="28"/>
        </w:rPr>
        <w:t xml:space="preserve"> сельского поселения </w:t>
      </w:r>
      <w:r w:rsidRPr="00AF3C25">
        <w:rPr>
          <w:sz w:val="28"/>
          <w:szCs w:val="28"/>
        </w:rPr>
        <w:t>п</w:t>
      </w:r>
      <w:r w:rsidR="00136963">
        <w:rPr>
          <w:sz w:val="28"/>
          <w:szCs w:val="28"/>
        </w:rPr>
        <w:t xml:space="preserve">о Перечню согласно приложению № 2 </w:t>
      </w:r>
      <w:r w:rsidRPr="000726D2">
        <w:rPr>
          <w:sz w:val="28"/>
          <w:szCs w:val="28"/>
        </w:rPr>
        <w:t xml:space="preserve">с 1 января 2019 года, за исключением правоотношений, возникающих начиная с разработки муниципальных программ </w:t>
      </w:r>
      <w:proofErr w:type="spellStart"/>
      <w:r w:rsidR="00EE11F9">
        <w:rPr>
          <w:sz w:val="28"/>
          <w:szCs w:val="28"/>
        </w:rPr>
        <w:t>Ковылкинского</w:t>
      </w:r>
      <w:proofErr w:type="spellEnd"/>
      <w:r w:rsidRPr="000726D2">
        <w:rPr>
          <w:sz w:val="28"/>
          <w:szCs w:val="28"/>
        </w:rPr>
        <w:t xml:space="preserve"> сельского поселения, предлагаемых к реализации с 2019 года и указанных в </w:t>
      </w:r>
      <w:r w:rsidRPr="00830E2A">
        <w:rPr>
          <w:sz w:val="28"/>
          <w:szCs w:val="28"/>
        </w:rPr>
        <w:t xml:space="preserve">Перечне муниципальных программ </w:t>
      </w:r>
      <w:proofErr w:type="spellStart"/>
      <w:r w:rsidR="00EE11F9" w:rsidRPr="00830E2A">
        <w:rPr>
          <w:sz w:val="28"/>
          <w:szCs w:val="28"/>
        </w:rPr>
        <w:t>Ковылкинского</w:t>
      </w:r>
      <w:proofErr w:type="spellEnd"/>
      <w:r w:rsidRPr="00830E2A">
        <w:rPr>
          <w:sz w:val="28"/>
          <w:szCs w:val="28"/>
        </w:rPr>
        <w:t xml:space="preserve"> сельского поселения, утвержденн</w:t>
      </w:r>
      <w:r w:rsidR="00611D98">
        <w:rPr>
          <w:sz w:val="28"/>
          <w:szCs w:val="28"/>
        </w:rPr>
        <w:t>ы</w:t>
      </w:r>
      <w:r w:rsidRPr="00830E2A">
        <w:rPr>
          <w:sz w:val="28"/>
          <w:szCs w:val="28"/>
        </w:rPr>
        <w:t xml:space="preserve">м </w:t>
      </w:r>
      <w:r w:rsidR="00611D98">
        <w:rPr>
          <w:sz w:val="28"/>
          <w:szCs w:val="28"/>
        </w:rPr>
        <w:t>постановлением</w:t>
      </w:r>
      <w:r w:rsidRPr="00830E2A">
        <w:rPr>
          <w:sz w:val="28"/>
          <w:szCs w:val="28"/>
        </w:rPr>
        <w:t xml:space="preserve"> Администрации </w:t>
      </w:r>
      <w:proofErr w:type="spellStart"/>
      <w:r w:rsidR="00EE11F9" w:rsidRPr="00830E2A">
        <w:rPr>
          <w:sz w:val="28"/>
          <w:szCs w:val="28"/>
        </w:rPr>
        <w:t>Ковылкинского</w:t>
      </w:r>
      <w:proofErr w:type="spellEnd"/>
      <w:r w:rsidR="00136963" w:rsidRPr="00830E2A">
        <w:rPr>
          <w:sz w:val="28"/>
          <w:szCs w:val="28"/>
        </w:rPr>
        <w:t xml:space="preserve"> сельского поселения от 01</w:t>
      </w:r>
      <w:r w:rsidRPr="00830E2A">
        <w:rPr>
          <w:sz w:val="28"/>
          <w:szCs w:val="28"/>
        </w:rPr>
        <w:t xml:space="preserve">.10.2018 № </w:t>
      </w:r>
      <w:r w:rsidR="00830E2A" w:rsidRPr="00830E2A">
        <w:rPr>
          <w:sz w:val="28"/>
          <w:szCs w:val="28"/>
        </w:rPr>
        <w:t>50</w:t>
      </w:r>
      <w:r w:rsidRPr="00830E2A">
        <w:rPr>
          <w:sz w:val="28"/>
          <w:szCs w:val="28"/>
        </w:rPr>
        <w:t>.</w:t>
      </w:r>
    </w:p>
    <w:p w:rsidR="000726D2" w:rsidRPr="000726D2" w:rsidRDefault="000726D2" w:rsidP="000726D2">
      <w:pPr>
        <w:pStyle w:val="Default"/>
        <w:ind w:firstLine="708"/>
        <w:jc w:val="both"/>
        <w:rPr>
          <w:sz w:val="28"/>
          <w:szCs w:val="28"/>
        </w:rPr>
      </w:pPr>
      <w:r w:rsidRPr="000726D2">
        <w:rPr>
          <w:sz w:val="28"/>
          <w:szCs w:val="28"/>
        </w:rPr>
        <w:t>3. Настоящее постановление распространяется на правоотношения, возникающие начиная с раз</w:t>
      </w:r>
      <w:r w:rsidR="00136963">
        <w:rPr>
          <w:sz w:val="28"/>
          <w:szCs w:val="28"/>
        </w:rPr>
        <w:t xml:space="preserve">работки муниципальных программ </w:t>
      </w:r>
      <w:proofErr w:type="spellStart"/>
      <w:r w:rsidR="00EE11F9">
        <w:rPr>
          <w:sz w:val="28"/>
          <w:szCs w:val="28"/>
        </w:rPr>
        <w:t>Ковылкинского</w:t>
      </w:r>
      <w:proofErr w:type="spellEnd"/>
      <w:r w:rsidRPr="000726D2">
        <w:rPr>
          <w:sz w:val="28"/>
          <w:szCs w:val="28"/>
        </w:rPr>
        <w:t xml:space="preserve"> сельского поселения, предлагаемых к реализации с 2019 года и указанных в Перечне муниципальных программ </w:t>
      </w:r>
      <w:proofErr w:type="spellStart"/>
      <w:r w:rsidR="00EE11F9">
        <w:rPr>
          <w:sz w:val="28"/>
          <w:szCs w:val="28"/>
        </w:rPr>
        <w:t>Ковылкинского</w:t>
      </w:r>
      <w:proofErr w:type="spellEnd"/>
      <w:r w:rsidRPr="000726D2">
        <w:rPr>
          <w:sz w:val="28"/>
          <w:szCs w:val="28"/>
        </w:rPr>
        <w:t xml:space="preserve"> сельского поселения, утвержденн</w:t>
      </w:r>
      <w:r w:rsidR="00611D98">
        <w:rPr>
          <w:sz w:val="28"/>
          <w:szCs w:val="28"/>
        </w:rPr>
        <w:t>ы</w:t>
      </w:r>
      <w:r w:rsidRPr="000726D2">
        <w:rPr>
          <w:sz w:val="28"/>
          <w:szCs w:val="28"/>
        </w:rPr>
        <w:t xml:space="preserve">м </w:t>
      </w:r>
      <w:r w:rsidR="00611D98">
        <w:rPr>
          <w:sz w:val="28"/>
          <w:szCs w:val="28"/>
        </w:rPr>
        <w:t>постановлением</w:t>
      </w:r>
      <w:r w:rsidRPr="000726D2">
        <w:rPr>
          <w:sz w:val="28"/>
          <w:szCs w:val="28"/>
        </w:rPr>
        <w:t xml:space="preserve"> Администрации </w:t>
      </w:r>
      <w:proofErr w:type="spellStart"/>
      <w:r w:rsidR="00EE11F9">
        <w:rPr>
          <w:sz w:val="28"/>
          <w:szCs w:val="28"/>
        </w:rPr>
        <w:t>Ковылкинского</w:t>
      </w:r>
      <w:proofErr w:type="spellEnd"/>
      <w:r w:rsidR="00136963">
        <w:rPr>
          <w:sz w:val="28"/>
          <w:szCs w:val="28"/>
        </w:rPr>
        <w:t xml:space="preserve"> сельского поселения </w:t>
      </w:r>
      <w:r w:rsidR="00136963" w:rsidRPr="00830E2A">
        <w:rPr>
          <w:sz w:val="28"/>
          <w:szCs w:val="28"/>
        </w:rPr>
        <w:t xml:space="preserve">от 01.10.2018 № </w:t>
      </w:r>
      <w:r w:rsidR="00830E2A" w:rsidRPr="00830E2A">
        <w:rPr>
          <w:sz w:val="28"/>
          <w:szCs w:val="28"/>
        </w:rPr>
        <w:t>50</w:t>
      </w:r>
      <w:r w:rsidRPr="00830E2A">
        <w:rPr>
          <w:sz w:val="28"/>
          <w:szCs w:val="28"/>
        </w:rPr>
        <w:t>.</w:t>
      </w:r>
    </w:p>
    <w:p w:rsidR="000726D2" w:rsidRPr="000726D2" w:rsidRDefault="000726D2" w:rsidP="000726D2">
      <w:pPr>
        <w:pStyle w:val="Default"/>
        <w:ind w:firstLine="708"/>
        <w:jc w:val="both"/>
        <w:rPr>
          <w:sz w:val="28"/>
          <w:szCs w:val="28"/>
        </w:rPr>
      </w:pPr>
      <w:r w:rsidRPr="000726D2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136963" w:rsidRDefault="00136963" w:rsidP="00EE11F9">
      <w:pPr>
        <w:pStyle w:val="a7"/>
        <w:ind w:firstLine="0"/>
        <w:jc w:val="both"/>
      </w:pPr>
      <w:r>
        <w:t xml:space="preserve">          </w:t>
      </w:r>
    </w:p>
    <w:p w:rsidR="00136963" w:rsidRDefault="000726D2" w:rsidP="00136963">
      <w:pPr>
        <w:pStyle w:val="a6"/>
        <w:rPr>
          <w:rFonts w:ascii="Times New Roman" w:hAnsi="Times New Roman"/>
          <w:sz w:val="28"/>
          <w:szCs w:val="28"/>
        </w:rPr>
      </w:pPr>
      <w:r w:rsidRPr="0013696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726D2" w:rsidRPr="00136963" w:rsidRDefault="00EE11F9" w:rsidP="00136963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</w:p>
    <w:p w:rsidR="000726D2" w:rsidRPr="00136963" w:rsidRDefault="000726D2" w:rsidP="00136963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13696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36963">
        <w:rPr>
          <w:rFonts w:ascii="Times New Roman" w:hAnsi="Times New Roman"/>
          <w:sz w:val="28"/>
          <w:szCs w:val="28"/>
        </w:rPr>
        <w:t xml:space="preserve"> поселения</w:t>
      </w:r>
      <w:r w:rsidRPr="00136963">
        <w:rPr>
          <w:rFonts w:ascii="Times New Roman" w:hAnsi="Times New Roman"/>
          <w:sz w:val="28"/>
          <w:szCs w:val="28"/>
        </w:rPr>
        <w:tab/>
      </w:r>
      <w:r w:rsidRPr="00136963">
        <w:rPr>
          <w:rFonts w:ascii="Times New Roman" w:hAnsi="Times New Roman"/>
          <w:sz w:val="28"/>
          <w:szCs w:val="28"/>
        </w:rPr>
        <w:tab/>
      </w:r>
      <w:r w:rsidRPr="00136963">
        <w:rPr>
          <w:rFonts w:ascii="Times New Roman" w:hAnsi="Times New Roman"/>
          <w:sz w:val="28"/>
          <w:szCs w:val="28"/>
        </w:rPr>
        <w:tab/>
      </w:r>
      <w:r w:rsidRPr="00136963">
        <w:rPr>
          <w:rFonts w:ascii="Times New Roman" w:hAnsi="Times New Roman"/>
          <w:sz w:val="28"/>
          <w:szCs w:val="28"/>
        </w:rPr>
        <w:tab/>
      </w:r>
      <w:r w:rsidRPr="00136963">
        <w:rPr>
          <w:rFonts w:ascii="Times New Roman" w:hAnsi="Times New Roman"/>
          <w:sz w:val="28"/>
          <w:szCs w:val="28"/>
        </w:rPr>
        <w:tab/>
      </w:r>
      <w:r w:rsidR="00136963">
        <w:rPr>
          <w:rFonts w:ascii="Times New Roman" w:hAnsi="Times New Roman"/>
          <w:sz w:val="28"/>
          <w:szCs w:val="28"/>
        </w:rPr>
        <w:t xml:space="preserve">             </w:t>
      </w:r>
      <w:r w:rsidRPr="00136963">
        <w:rPr>
          <w:rFonts w:ascii="Times New Roman" w:hAnsi="Times New Roman"/>
          <w:sz w:val="28"/>
          <w:szCs w:val="28"/>
        </w:rPr>
        <w:tab/>
      </w:r>
      <w:proofErr w:type="spellStart"/>
      <w:r w:rsidR="00EE11F9">
        <w:rPr>
          <w:rFonts w:ascii="Times New Roman" w:hAnsi="Times New Roman"/>
          <w:sz w:val="28"/>
          <w:szCs w:val="28"/>
        </w:rPr>
        <w:t>Т.В.Лачугина</w:t>
      </w:r>
      <w:proofErr w:type="spellEnd"/>
    </w:p>
    <w:p w:rsidR="000726D2" w:rsidRPr="00136963" w:rsidRDefault="000726D2" w:rsidP="000726D2">
      <w:pPr>
        <w:pStyle w:val="a7"/>
        <w:ind w:firstLine="709"/>
        <w:jc w:val="both"/>
      </w:pPr>
    </w:p>
    <w:p w:rsidR="000726D2" w:rsidRPr="000726D2" w:rsidRDefault="000726D2" w:rsidP="000726D2">
      <w:pPr>
        <w:pStyle w:val="a7"/>
        <w:ind w:firstLine="709"/>
        <w:jc w:val="both"/>
      </w:pPr>
    </w:p>
    <w:p w:rsidR="000726D2" w:rsidRPr="000726D2" w:rsidRDefault="000726D2" w:rsidP="000726D2">
      <w:pPr>
        <w:pStyle w:val="a7"/>
        <w:ind w:firstLine="709"/>
        <w:jc w:val="both"/>
      </w:pPr>
    </w:p>
    <w:p w:rsidR="000726D2" w:rsidRPr="000726D2" w:rsidRDefault="000726D2" w:rsidP="000726D2">
      <w:pPr>
        <w:pStyle w:val="a7"/>
        <w:ind w:left="5670" w:firstLine="0"/>
        <w:jc w:val="right"/>
      </w:pPr>
    </w:p>
    <w:p w:rsidR="000726D2" w:rsidRPr="000726D2" w:rsidRDefault="000726D2" w:rsidP="000726D2">
      <w:pPr>
        <w:pStyle w:val="a7"/>
        <w:ind w:left="5670" w:firstLine="0"/>
        <w:jc w:val="right"/>
      </w:pPr>
      <w:r w:rsidRPr="000726D2">
        <w:t xml:space="preserve">Приложение </w:t>
      </w:r>
      <w:r w:rsidR="00136963">
        <w:t>№ 1</w:t>
      </w:r>
    </w:p>
    <w:p w:rsidR="000726D2" w:rsidRPr="000726D2" w:rsidRDefault="000726D2" w:rsidP="000726D2">
      <w:pPr>
        <w:pStyle w:val="a7"/>
        <w:ind w:left="5245" w:firstLine="0"/>
        <w:jc w:val="right"/>
      </w:pPr>
      <w:proofErr w:type="gramStart"/>
      <w:r w:rsidRPr="000726D2">
        <w:t>к</w:t>
      </w:r>
      <w:proofErr w:type="gramEnd"/>
      <w:r w:rsidRPr="000726D2">
        <w:t xml:space="preserve"> постановлению Администрации </w:t>
      </w:r>
      <w:proofErr w:type="spellStart"/>
      <w:r w:rsidR="00EE11F9">
        <w:t>Ковылкинского</w:t>
      </w:r>
      <w:proofErr w:type="spellEnd"/>
      <w:r w:rsidR="00136963">
        <w:t xml:space="preserve"> сельского поселения </w:t>
      </w:r>
      <w:r w:rsidR="00EE11F9">
        <w:t>от  15</w:t>
      </w:r>
      <w:r w:rsidRPr="000726D2">
        <w:t xml:space="preserve"> октября 2018 года № </w:t>
      </w:r>
      <w:r w:rsidR="00EE11F9">
        <w:t>58</w:t>
      </w:r>
    </w:p>
    <w:p w:rsidR="000726D2" w:rsidRPr="000726D2" w:rsidRDefault="000726D2" w:rsidP="000726D2">
      <w:pPr>
        <w:pStyle w:val="a7"/>
        <w:ind w:left="5245" w:firstLine="0"/>
        <w:jc w:val="right"/>
      </w:pPr>
      <w:r w:rsidRPr="000726D2">
        <w:t xml:space="preserve"> </w:t>
      </w:r>
    </w:p>
    <w:p w:rsidR="000726D2" w:rsidRPr="000726D2" w:rsidRDefault="000726D2" w:rsidP="000726D2">
      <w:pPr>
        <w:pStyle w:val="a7"/>
        <w:ind w:left="5245" w:firstLine="0"/>
        <w:jc w:val="right"/>
      </w:pP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6963">
        <w:rPr>
          <w:rFonts w:ascii="Times New Roman" w:hAnsi="Times New Roman"/>
          <w:b/>
          <w:sz w:val="28"/>
          <w:szCs w:val="28"/>
        </w:rPr>
        <w:t>МЕТОДИЧЕСКИЕ РЕКОМЕНДАЦИИ ПО РАЗРАБОТКЕ И РЕАЛИЗАЦИИ</w:t>
      </w: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6963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EE11F9">
        <w:rPr>
          <w:rFonts w:ascii="Times New Roman" w:hAnsi="Times New Roman"/>
          <w:b/>
          <w:sz w:val="28"/>
          <w:szCs w:val="28"/>
        </w:rPr>
        <w:t>КОВЫЛКИНСКОГО</w:t>
      </w:r>
      <w:r w:rsidRPr="001369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26D2" w:rsidRPr="0013696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муниципальных программ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соответственно - Методические рекомендации, муниципальные программы) определяют требования к разработке проектов муниципальных программ и подготовке отчетов о ходе их реализации и оценке эффективности.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используются понятия, предусмотренные </w:t>
      </w:r>
      <w:hyperlink r:id="rId8" w:history="1">
        <w:r w:rsidRPr="000726D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0726D2">
        <w:rPr>
          <w:rFonts w:ascii="Times New Roman" w:hAnsi="Times New Roman" w:cs="Times New Roman"/>
          <w:sz w:val="28"/>
          <w:szCs w:val="28"/>
        </w:rPr>
        <w:t xml:space="preserve">ом разработки, реализации и оценки эффективности муниципальных программ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E11F9">
        <w:rPr>
          <w:rFonts w:ascii="Times New Roman" w:hAnsi="Times New Roman" w:cs="Times New Roman"/>
          <w:sz w:val="28"/>
          <w:szCs w:val="28"/>
        </w:rPr>
        <w:t>14</w:t>
      </w:r>
      <w:r w:rsidR="00136963">
        <w:rPr>
          <w:rFonts w:ascii="Times New Roman" w:hAnsi="Times New Roman" w:cs="Times New Roman"/>
          <w:sz w:val="28"/>
          <w:szCs w:val="28"/>
        </w:rPr>
        <w:t>.</w:t>
      </w:r>
      <w:r w:rsidR="00587686">
        <w:rPr>
          <w:rFonts w:ascii="Times New Roman" w:hAnsi="Times New Roman" w:cs="Times New Roman"/>
          <w:sz w:val="28"/>
          <w:szCs w:val="28"/>
        </w:rPr>
        <w:t>0</w:t>
      </w:r>
      <w:r w:rsidR="00136963">
        <w:rPr>
          <w:rFonts w:ascii="Times New Roman" w:hAnsi="Times New Roman" w:cs="Times New Roman"/>
          <w:sz w:val="28"/>
          <w:szCs w:val="28"/>
        </w:rPr>
        <w:t>9</w:t>
      </w:r>
      <w:r w:rsidRPr="000726D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E11F9">
        <w:rPr>
          <w:rFonts w:ascii="Times New Roman" w:hAnsi="Times New Roman" w:cs="Times New Roman"/>
          <w:sz w:val="28"/>
          <w:szCs w:val="28"/>
        </w:rPr>
        <w:t xml:space="preserve">48 </w:t>
      </w:r>
      <w:r w:rsidRPr="000726D2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Формирование муниципальных программ осуществляется исходя из принципов: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долгосрочности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целей социально-экономического развития и показателей их достижения, учета положений стратегических документов, утвержденных Президентом Российской Федерации или Правительством Российской Федерации, Законодательным Собранием Ростовской области или Правительством Ростовской области, </w:t>
      </w:r>
      <w:r w:rsidR="001D0C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11D9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D0C23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</w:rPr>
        <w:t>района</w:t>
      </w:r>
      <w:r w:rsidR="001D0C23">
        <w:rPr>
          <w:rFonts w:ascii="Times New Roman" w:hAnsi="Times New Roman" w:cs="Times New Roman"/>
          <w:sz w:val="28"/>
          <w:szCs w:val="28"/>
        </w:rPr>
        <w:t>,</w:t>
      </w:r>
      <w:r w:rsidRPr="000726D2">
        <w:rPr>
          <w:rFonts w:ascii="Times New Roman" w:hAnsi="Times New Roman" w:cs="Times New Roman"/>
          <w:sz w:val="28"/>
          <w:szCs w:val="28"/>
        </w:rPr>
        <w:t xml:space="preserve">  Собранием депутатов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установления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для муниципальных программ измеримых итоговых результатов их реализации (конечных результатов, то есть характеризуемого количественными и (или) качественными показателями состояния (изменения состояния) социально-экономического развития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отражает эффект от реализации муниципальной программы;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интеграции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муниципальных регулятивных (правоустанавливающих, правоприменительных и контрольных) и финансовых (бюджетных, налоговых, имущественных, кредитных и иных) мер для достижения целей муниципальных прогр</w:t>
      </w:r>
      <w:bookmarkStart w:id="0" w:name="_GoBack"/>
      <w:bookmarkEnd w:id="0"/>
      <w:r w:rsidRPr="000726D2">
        <w:rPr>
          <w:rFonts w:ascii="Times New Roman" w:hAnsi="Times New Roman" w:cs="Times New Roman"/>
          <w:sz w:val="28"/>
          <w:szCs w:val="28"/>
        </w:rPr>
        <w:t>амм;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ответственного за реализацию муниципальной программы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(достижение конечных результатов);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у ответственного исполнителя, соисполнителей и участников реализации муниципальной программы полномочий и ресурсов, необходимых и достаточных для достижения целей муниципальной программы;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оценки результативности и эффективности реализации муниципальных программ, оценки их вклада в решение вопросов социально-экономического 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муниципальных программ.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приводится оценка влияния реализации муниципальной программы на макроэкономические, демографические, социальные показатели, в том числе оценка дополнительного прироста рабочих мест; ускорения темпов роста производства и роста производительности труда; оценка изменения параметров качества жизни населения; оценка финансово-экономических последствий реализации муниципальной программы (в том числе оценка динамики поступлений доходов бюджетов бюджетной системы).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13696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 Требования к содержанию муниципальной программы</w:t>
      </w: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36963">
        <w:rPr>
          <w:rFonts w:ascii="Times New Roman" w:hAnsi="Times New Roman"/>
          <w:sz w:val="28"/>
          <w:szCs w:val="28"/>
        </w:rPr>
        <w:t>2.1. Структура муниципальной программы и</w:t>
      </w: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6963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136963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Муниципальная программа имеет следующую структуру: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Паспорт муниципальной программы и паспорта подпрограмм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0726D2">
        <w:rPr>
          <w:rFonts w:ascii="Times New Roman" w:hAnsi="Times New Roman" w:cs="Times New Roman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общую характеристику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участия  сельского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поселения в реализации муниципальной программы (не более 2 листов).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Приложения к муниципальной программе, формируемые согласно приложению к настоящим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Методическим  рекомендациям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EE11F9">
        <w:rPr>
          <w:rFonts w:ascii="Times New Roman" w:hAnsi="Times New Roman" w:cs="Times New Roman"/>
          <w:sz w:val="28"/>
          <w:szCs w:val="28"/>
        </w:rPr>
        <w:t>(таблицы 1,2,4-7).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Если в рамках муниципальной программы реализуются основные мероприятия, финансируемые в том числе за счет межбюджетных трансфертов из федерального или областного бюджета, то в такой муниципальной программе отдельными аналитическими приложениями включаются: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>, отражающие сводные значения результативности использования межбюджетных трансфертов из федерального или областного бюджета бюджету сельского поселения;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объектов, на </w:t>
      </w:r>
      <w:proofErr w:type="spellStart"/>
      <w:r w:rsidRPr="000726D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которых предоставляются межбюджетные трансферты</w:t>
      </w:r>
      <w:r w:rsidR="000B03E9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</w:rPr>
        <w:t>( в случае необходимости).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подпрограмму, которая направлена на обеспечение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 муниципальной программы, за исключением требований к основным мероприятиям.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Цели подпрограммы, направленной на обеспечение реализации муниципальной программы, обеспечивают эффективное управление реализацией муниципальной программы, в том числе эффективное исполнения муниципальных функций, повышение доступности и качества оказания муниципальных услуг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Задачи подпрограммы, направленной на обеспечение реализации муниципальной программы, могут включать внедрение новых управленческих механизмов в сфере реализации муниципальной программы (например, переход к предоставлению муниципальных услуг в электронном виде; разработка и внедрение единых нормативных затрат на оказание муниципальных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т.д.), информационное обеспечение реализации муниципальной программы и мониторинг ее реализации.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Цели и задачи подпрограммы, направленной на обеспечение реализации муниципальной программы, характеризуются количественными показателями, отвечающими требованиям пункта 2.5 раздела 2 Порядка.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Для достижения целей (решения задач) подпрограммы, направленной на обеспечение реализации муниципальной программы, формируются основные мероприятия, в состав которых могут включаться: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на содержание аппарата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на информационное обеспечение, мониторинг и оценку эффективности хода реализации муниципальной программы в целом;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на проведение научных исследований и иных работ, результаты которых используются для достижения целей и решения задач.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9" w:rsidRDefault="000B03E9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lastRenderedPageBreak/>
        <w:t>2.2. Заполнение паспорта муниципальной программы и</w:t>
      </w: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03E9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0B03E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разрабатывается по форме согласно </w:t>
      </w:r>
      <w:hyperlink r:id="rId9" w:history="1">
        <w:r w:rsidRPr="000726D2">
          <w:rPr>
            <w:rFonts w:ascii="Times New Roman" w:hAnsi="Times New Roman" w:cs="Times New Roman"/>
            <w:sz w:val="28"/>
            <w:szCs w:val="28"/>
            <w:shd w:val="clear" w:color="auto" w:fill="F2F2F2"/>
          </w:rPr>
          <w:t>приложению</w:t>
        </w:r>
      </w:hyperlink>
      <w:r w:rsidRPr="000726D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1</w:t>
      </w:r>
      <w:r w:rsidRPr="000726D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Программно-целевые инструменты включают мероприятия ведомственных целевых программ в сфере реализации муниципальной программы. При отсутствии программно-целевых инструментов в данном пункте необходимо указать слово «отсутствуют».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Цели, задачи и показатели, а также этапы и сроки реализации муниципальной программы указываются в соответствии с требованиями </w:t>
      </w:r>
      <w:hyperlink r:id="rId10" w:history="1">
        <w:r w:rsidRPr="000726D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726D2">
        <w:rPr>
          <w:rFonts w:ascii="Times New Roman" w:hAnsi="Times New Roman" w:cs="Times New Roman"/>
          <w:sz w:val="28"/>
          <w:szCs w:val="28"/>
        </w:rPr>
        <w:t>, а также настоящими Методическими рекомендациями.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включает средства бюджета сельского поселения, районного, областного, федерального бюджета и внебюджетных источников.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Объем ассигнований на реализацию муниципальной программы указывается по муниципальной программе в целом по годам реализации муниципальной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тысячах рублей с точностью до одного знака после запятой.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 от реализации муниципальной программы) в сфере реализации муниципальной программы, сроков их достижения.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разрабатывается аналогично паспорту муниципальной программы, за исключением подразделов «соисполнитель» и «подпрограммы», которая в паспорте подпрограммы отсутствует.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2.3. Цели, задачи и показатели муниципальной программы</w:t>
      </w: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(</w:t>
      </w:r>
      <w:proofErr w:type="gramStart"/>
      <w:r w:rsidRPr="000B03E9">
        <w:rPr>
          <w:rFonts w:ascii="Times New Roman" w:hAnsi="Times New Roman"/>
          <w:sz w:val="28"/>
          <w:szCs w:val="28"/>
        </w:rPr>
        <w:t>подпрограмм</w:t>
      </w:r>
      <w:proofErr w:type="gramEnd"/>
      <w:r w:rsidRPr="000B03E9">
        <w:rPr>
          <w:rFonts w:ascii="Times New Roman" w:hAnsi="Times New Roman"/>
          <w:sz w:val="28"/>
          <w:szCs w:val="28"/>
        </w:rPr>
        <w:t xml:space="preserve"> муниципальной программы)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Цель (цели) муниципальной программы должны соответствовать приоритетам муниципальной политики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реализации муниципальной программы и определять конечные результаты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Цель (цели) должна обладать следующими свойствами: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специфичность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(цель должна соответствовать сфере реализации муниципальной программы);</w:t>
      </w:r>
    </w:p>
    <w:p w:rsidR="000B03E9" w:rsidRDefault="000B03E9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9" w:rsidRDefault="000B03E9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lastRenderedPageBreak/>
        <w:t>конкретность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(не допускаются размытые (нечеткие) формулировки, допускающие произвольное или неоднозначное толкование);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измеримость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(достижение цели можно проверить, обеспечивается взаимосвязью целей с соответствующими показателями);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достижимость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(цель должна быть достижима за период реализации муниципальной 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релевантность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(соответствие формулировки цели ожидаемым конечным результатам реализации программы).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Достижение цели обеспечивается за счет решения задач муниципальной программы. Задача муниципальной программы достигается через реализацию совокупности взаимосвязанных мероприятий.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Каждая подпрограмма муниципальной программы, за исключением обеспечивающей подпрограммы, должна быть направлена на решение конкретной задачи муниципальной программы. Цель соответствующей подпрограммы формируется с учетом задачи муниципальной программы, на решение которой она направлена. При этом дублирование взаимосвязанных целей подпрограмм и задач муниципальной программы не допускается.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При постановке целей и задач необходимо обеспечить возможность проверки и подтверждения их достижения или решения. 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Информация о составе и значениях показателей приводится согласно приложению к настоящим Методическим рекомендациям </w:t>
      </w:r>
      <w:r w:rsidRPr="000726D2">
        <w:rPr>
          <w:rFonts w:ascii="Times New Roman" w:hAnsi="Times New Roman" w:cs="Times New Roman"/>
          <w:sz w:val="28"/>
          <w:szCs w:val="28"/>
        </w:rPr>
        <w:br/>
      </w:r>
      <w:hyperlink w:anchor="Par400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Используемые показатели должны соответствовать следующим требованиям: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адекватность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точность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(погрешности измерения не должны приводить к искаженному представлению о результатах реализации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объективность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подпрограммы, подведомственных им организаций к искажению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результатов реализации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однозначность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экономичность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сопоставимость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своевременность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Количество показателей формируется исходя из принципов необходимости и достаточности для оценки достижения целей и решения задач муниципальной программы(подпрограммы).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Значения показателей муниципальной программы(подпрограмм) должны формироваться с учетом параметров прогноза социально-экономического развития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На уровне муниципальной программы подлежат отражению показатели, направленные на достижение исключительно конечных результатов ее реализации. Показатели подпрограммы должны быть увязаны с показателями муниципальной программы. Формируемые показатели подпрограммы могут характеризовать как непосредственные, так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и  конечные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результаты ее реализации. Количество показателей подпрограммы не может более чем в два раза превышать количество реализуемых в рамках подпрограммы основных мероприятий.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Показатели муниципальной программы и подпрограмм не могут дублироваться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между собой, а также дублироваться в других муниципальных программах.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Показатели должны иметь запланированные по годам количественные значения, измеряемые или рассчитываемые по утвержденным методикам в соответствии с требованиями </w:t>
      </w:r>
      <w:hyperlink r:id="rId11" w:history="1">
        <w:r w:rsidRPr="000726D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0726D2">
        <w:rPr>
          <w:rFonts w:ascii="Times New Roman" w:hAnsi="Times New Roman" w:cs="Times New Roman"/>
          <w:sz w:val="28"/>
          <w:szCs w:val="28"/>
        </w:rPr>
        <w:t>2.5 раздела 2 Порядка.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При утверждении муниципальной программы или при внесении в нее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части изменений сведений о методике расчета показателей муниципальной программы(подпрограмм), ответственным исполнителем муниципальной программы одновременно с проектом муниципальной программы ( на этапе согласования) представляется в отдел экономики и финансов информация согласно приложениям к настоящим Методическим рекомендациям (таблицы 3). При этом указанная информация не включается в состав проекта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5"/>
      <w:bookmarkEnd w:id="2"/>
      <w:r w:rsidRPr="000726D2">
        <w:rPr>
          <w:rFonts w:ascii="Times New Roman" w:hAnsi="Times New Roman" w:cs="Times New Roman"/>
          <w:sz w:val="28"/>
          <w:szCs w:val="28"/>
        </w:rPr>
        <w:t xml:space="preserve">Показатели, рассчитанные по методике, утвержденной Администрацией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применяются только при отсутствии возможности получить данные на основе регионального статистического наблюдения, а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также  невозможности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применить показатели, рассчитанные по методикам, принятым федеральными и областными органами исполнительной власти.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Единица измерения показателя выбирается из общероссийского </w:t>
      </w:r>
      <w:hyperlink r:id="rId12" w:history="1">
        <w:r w:rsidRPr="000726D2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0726D2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недопустима корректировка наименований показателей или исключение показателей. В случае внесения изменений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в  правовые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акты, наименование показателя не корректируется, начиная с текущего года вместо значений показателя ставится знак «-», и начиная с текущего года вводится новый показатель с новыми наименованием и значениями.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На основе последовательности решения задач муниципальной программы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2.4. Основные мероприятия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муниципальной программы отражается согласно приложению к настоящим Методическим рекомендациям </w:t>
      </w:r>
      <w:hyperlink w:anchor="Par487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4)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Состав основных мероприятий должен быть необходимым и достаточным для достижения целей и решения задач подпрограммы.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На решение одной задачи подпрограммы может быть направлено несколько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 подпрограмм.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Подпрограмма муниципальной программы должна включать в себя не менее двух основных мероприятий.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Основные мероприятия не могут быть одновременно включены в другие муниципальные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При формировании состава основных мероприятий учитывается возможность выделения контрольных событий муниципальной программы (включаемых в план реализации муниципальной программы), позволяющих оценить промежуточные или окончательные результаты выполнения основных мероприятий в течение года.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подпрограммы.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рамках одного основного мероприятия могут объединяться однотипные по характеру мероприятия. Основные мероприятия должны группироваться по следующим направлениям расходов: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выполнения функций органами местного самоуправления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обеспечение деятельности муниципальных подведомственных учреждений;</w:t>
      </w:r>
    </w:p>
    <w:p w:rsidR="000726D2" w:rsidRPr="000726D2" w:rsidRDefault="000726D2" w:rsidP="000726D2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color w:val="FF6600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обеспечение, оказание мер социальной поддержки; </w:t>
      </w:r>
    </w:p>
    <w:p w:rsidR="000726D2" w:rsidRPr="000726D2" w:rsidRDefault="000726D2" w:rsidP="00072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0726D2" w:rsidRPr="000726D2" w:rsidRDefault="000726D2" w:rsidP="000726D2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обеспечение, оказание мер социальной поддержки за счет средств бюджета поселения;</w:t>
      </w:r>
    </w:p>
    <w:p w:rsidR="000726D2" w:rsidRPr="000726D2" w:rsidRDefault="000726D2" w:rsidP="000726D2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бюджетных инвестиций;</w:t>
      </w:r>
    </w:p>
    <w:p w:rsidR="000726D2" w:rsidRPr="000726D2" w:rsidRDefault="000726D2" w:rsidP="0007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отражение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расходов бюджета поселения за счет целевых межбюджетных трансфертов;</w:t>
      </w:r>
    </w:p>
    <w:p w:rsidR="000726D2" w:rsidRPr="000726D2" w:rsidRDefault="000726D2" w:rsidP="0007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программные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направления расходов, если их отражение не предусмотрено по обособленным направлениям расходов.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2.5. Перечни инвестиционных проектов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23835068"/>
      <w:r w:rsidRPr="000726D2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и капитального ремонта, находящихся в муниципальной собственности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3"/>
      <w:r w:rsidRPr="000726D2">
        <w:rPr>
          <w:rFonts w:ascii="Times New Roman" w:hAnsi="Times New Roman" w:cs="Times New Roman"/>
          <w:sz w:val="28"/>
          <w:szCs w:val="28"/>
        </w:rPr>
        <w:t>)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В случае включения в муниципальную программу объектов строительства, реконструкции и капитального ремонта, находящихся в муниципальной собственности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муниципальной программы включается перечень инвестиционных проектов в соответствии с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приложением к настоящим Методическим рекомендациям (таблица 5).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Указанный перечень на очередной год и плановый период формируется при условии наличия положительного заключения муниципальной (немуниципальной) экспертизы проектной документации, по долгосрочным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контрактам  –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производства работ.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2.6. Информация по ресурсному обеспечению муниципальной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Информация о расходах бюджета поселения на реализацию муниципальной программы представляется согласно приложению к настоящим Методическим указаниям </w:t>
      </w:r>
      <w:hyperlink w:anchor="Par676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6)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Если муниципальная программа направлена на достижение целей, относящихся к решению вопросов местного значения, а также предполагается использование средств областного, федерального бюджета и внебюджетных источников, то в муниципальной программе должна содержаться информация о безвозмездных поступлениях в местный бюджет на реализацию муниципальной программы, представляемая согласно приложению к настоящим Методическим рекомендациям </w:t>
      </w:r>
      <w:hyperlink w:anchor="Par879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7)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 в месячный срок со дня вступления в силу решения о внесении изменений в решение о бюджете сельского поселения на текущий финансовый год и на плановый период подготавливают проекты постановлений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 решением о внесении изменений в решение о бюджете сельского поселения на текущий финансовый год и на плановый период не позднее 31 декабря  текущего года.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Средства, выделяемые из муниципальных внебюджетных фондов, необходимо отражать во внебюджетных источниках.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Расходы на содержание аппарата органа местного самоуправления, являющегося ответственным исполнителем одной муниципальной программы, включаются в муниципальную программу, в которой орган местного самоуправления является ответственным исполнителем.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случае если орган местного самоуправления является ответственным исполнителем двух и более муниципальных программ, расходы на содержание его аппарата включаются в одну муниципальную программу.</w:t>
      </w:r>
    </w:p>
    <w:p w:rsidR="000726D2" w:rsidRDefault="000726D2" w:rsidP="000B03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У органа местного самоуправления, не являющегося ответственным исполнителем муниципальных программ, расходы на содержание аппарата могут отражаться в муниципальной программе, в которой отражаются мероприятия органа местного самоуправления в установленной сфере деятельности.</w:t>
      </w:r>
    </w:p>
    <w:p w:rsidR="000B03E9" w:rsidRPr="000B03E9" w:rsidRDefault="000B03E9" w:rsidP="000B03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3. План реализации муниципальной программы</w:t>
      </w: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3.1. Разработка плана реализации муниципальной программы</w:t>
      </w: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(далее – план реализации) разрабатывается на очередной финансовый год и содержит перечень значимых контрольных событий муниципальной программы, оказывающих существенное влияние на сроки и результаты реализации муниципальной программы, с указанием их сроков и ожидаемых результатов согласно приложению к настоящим Методическим рекомендациям (</w:t>
      </w:r>
      <w:hyperlink w:anchor="Par1054" w:history="1">
        <w:r w:rsidRPr="000726D2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</w:hyperlink>
      <w:r w:rsidRPr="000726D2">
        <w:rPr>
          <w:rFonts w:ascii="Times New Roman" w:hAnsi="Times New Roman" w:cs="Times New Roman"/>
          <w:sz w:val="28"/>
          <w:szCs w:val="28"/>
        </w:rPr>
        <w:t>8).</w:t>
      </w: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F4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правовым актом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E2EF4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10 рабочих дней со дня утверждения постановлением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E2EF4">
        <w:rPr>
          <w:rFonts w:ascii="Times New Roman" w:hAnsi="Times New Roman" w:cs="Times New Roman"/>
          <w:sz w:val="28"/>
          <w:szCs w:val="28"/>
        </w:rPr>
        <w:t xml:space="preserve"> </w:t>
      </w:r>
      <w:r w:rsidR="005E2EF4" w:rsidRPr="005E2E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2EF4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31 декабря текущего финансового года.</w:t>
      </w: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Порядок рассмотрения плана реализации аналогичен порядку рассмотрения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Контрольные события программы по возможности выделяются по всем основным мероприятиям, за исключением случаев, когда основное мероприятие муниципальной программы носит длящийся характер, т.е. не имеет сроков начала и конца реализации, а также выраженного конечного результата его реализации.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плане реализации по возможности выделять не менее одного контрольного события для одной подпрограммы в квартал, обеспечивать равномерное распределение контрольных событий в течение года.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план реализации в обязательном порядке должен содержать контрольные события по каждому объекту.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программы являются общественная, в том числе социально-экономическая, значимость (важность) для достижения результата основного мероприятия, и решения соответствующих задач подпрограммы, нулевая длительность, возможность однозначной оценки достижения (0% или 100%), по возможности документальное подтверждение результата.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3.2. Подготовка отчетов об исполнении планов реализации по итогам полугодия, 9 месяцев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полугодия, 9 месяцев вносит на рассмотрение Главе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плана реализации по форме согласно приложению к настоящим Методическим рекомендациям </w:t>
      </w:r>
      <w:hyperlink w:anchor="Par1326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9)</w:t>
        </w:r>
      </w:hyperlink>
      <w:r w:rsidRPr="000726D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hyperlink r:id="rId13" w:history="1">
        <w:r w:rsidRPr="000726D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При подготовке отчета об исполнении плана реализации по итогам полугодия, 9 месяцев применяется программа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726D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726D2">
        <w:rPr>
          <w:rFonts w:ascii="Times New Roman" w:hAnsi="Times New Roman" w:cs="Times New Roman"/>
          <w:sz w:val="28"/>
          <w:szCs w:val="28"/>
        </w:rPr>
        <w:t xml:space="preserve">, используется шрифт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726D2">
        <w:rPr>
          <w:rFonts w:ascii="Times New Roman" w:hAnsi="Times New Roman" w:cs="Times New Roman"/>
          <w:sz w:val="28"/>
          <w:szCs w:val="28"/>
        </w:rPr>
        <w:t>, начертание – обычный, размер шрифта – 14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пт(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допускается 11,12 </w:t>
      </w:r>
      <w:proofErr w:type="spellStart"/>
      <w:r w:rsidRPr="000726D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>); одинарный межстрочный интервал, выравнивание абзаца по ширине.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Пояснительная информация к отчету об исполнении плана по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итогам  полугодия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>, 9 месяцев реализации в обязательном порядке содержит следующие сведения: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ассигнованиях бюджета сельского поселения, предусмотренных муниципальной программой, в </w:t>
      </w:r>
      <w:proofErr w:type="spellStart"/>
      <w:r w:rsidRPr="000726D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>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="005E2EF4" w:rsidRPr="005E2EF4">
        <w:rPr>
          <w:rFonts w:ascii="Times New Roman" w:hAnsi="Times New Roman" w:cs="Times New Roman"/>
          <w:sz w:val="28"/>
          <w:szCs w:val="28"/>
        </w:rPr>
        <w:t>фактиче</w:t>
      </w:r>
      <w:r w:rsidRPr="005E2EF4">
        <w:rPr>
          <w:rFonts w:ascii="Times New Roman" w:hAnsi="Times New Roman" w:cs="Times New Roman"/>
          <w:sz w:val="28"/>
          <w:szCs w:val="28"/>
        </w:rPr>
        <w:t>ском</w:t>
      </w:r>
      <w:r w:rsidRPr="000726D2">
        <w:rPr>
          <w:rFonts w:ascii="Times New Roman" w:hAnsi="Times New Roman" w:cs="Times New Roman"/>
          <w:sz w:val="28"/>
          <w:szCs w:val="28"/>
        </w:rPr>
        <w:t xml:space="preserve"> освоении средств бюджета сельского поселения по итогам полугодия, 9 месяцев в </w:t>
      </w:r>
      <w:proofErr w:type="spellStart"/>
      <w:r w:rsidRPr="000726D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и %,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оплате работ и мероприятий, выполненных в предыдущем финансовом году, в тыс. рублей;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выполнении основных мероприятий по каждой подпрограмме (если не выполнены – указать причины и принимаемые меры);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выполнении контрольных событий по каждой подпрограмме (если не выполнены – указать причины и принимаемые меры), в том числе промежуточные результаты по контрольным событиям, срок наступления которых не наступил;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ходе выполнения работ по объектам строительства, реконструкции, капитального ремонта, находящимся в муниципальной собственности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Объектом контроля является наступление контрольных событий программы в установленные сроки, сведения о кассовом исполнении по муниципальной программе на отчетную дату.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реализации программы рекомендуется использовать следующие: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нормативный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правовой акт утвержден;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(реконструкции) введен в эксплуатацию;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разработана и введена в эксплуатацию и т.д.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B03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4. Подготовка отчета о реализации муниципальной программы за год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за год (далее – годовой отчет) формируется ответственным исполнителем с учетом информации, полученной от соисполнителей и участников муниципальной программы, согласовывается и вносится на рассмотрение Главе </w:t>
      </w:r>
      <w:r w:rsidR="00611D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 и сроки, установленные </w:t>
      </w:r>
      <w:hyperlink r:id="rId14" w:history="1">
        <w:r w:rsidRPr="000726D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Годовой отчет подготавливается в соответствии с типовой формой годового отчета в соответствии с приложением 2 к Методическим рекомендациям.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Отчет об исполнении плана реализации за год рассматривается в составе годового отчета по форме согласно приложению к настоящим Методическим рекомендациям (таблица 10).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1.Конкретные результаты, достигнутые за отчетный период, при описании которых следует привести: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результаты, достигнутые в отчетном году;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характеристику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вклада основных результатов в решение задач и достижение целей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2. Результаты реализации основных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мероприятий  подпрограмм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>, а также сведения о достижении контрольных событий, описание которых включает: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подпрограмм, выполненных и не выполненных (с указанием причин) в установленные сроки (таблица 10);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контрольных событий, выполненных и не выполненных (с указанием причин) в установленные сроки согласно плану реализации (таблица 10);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последствий </w:t>
      </w:r>
      <w:proofErr w:type="spellStart"/>
      <w:r w:rsidRPr="000726D2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на реализацию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3. Анализ факторов, повлиявших на ход реализации муниципальной программы, с приложением анализа фактических и вероятных последствий влияния указанных факторов на основные параметры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 (</w:t>
      </w:r>
      <w:hyperlink w:anchor="Par1677" w:history="1">
        <w:r w:rsidRPr="000726D2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Pr="000726D2">
        <w:rPr>
          <w:rFonts w:ascii="Times New Roman" w:hAnsi="Times New Roman" w:cs="Times New Roman"/>
          <w:sz w:val="28"/>
          <w:szCs w:val="28"/>
        </w:rPr>
        <w:t>1).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5. Сведения о достижении значений показателей муниципальной программы, подпрограмм муниципальной программы за год (таблица 12), с обоснованием отклонений по показателям, плановые значения по которым не достигнуты либо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значительно перевыполнены.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6. Информацию о результатах оценки эффективности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7. Предложения по дальнейшей реализации муниципальной программы, в том числе по оптимизации бюджетных расходов на реализацию основных мероприятий подпрограмм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программы. К годовому отчету за последний год реализации муниципальной программы требование настоящего пункта не применяется.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5. Управление, контроль реализации и оценка эффективности 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"/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 должны соответствовать требованиям раздела 5 Порядка.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Основные мероприятия подпрограмм реализуются в соответствии со сроками, установленными муниципальной программой. Изменение сроков и объема средств, предусмотренных на реализацию основных мероприятий подпрограмм, влияющие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на основе положения об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оценки  эффективности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муниципальных программ, утвержденного постановлением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11D98">
        <w:rPr>
          <w:rFonts w:ascii="Times New Roman" w:hAnsi="Times New Roman" w:cs="Times New Roman"/>
          <w:sz w:val="28"/>
          <w:szCs w:val="28"/>
        </w:rPr>
        <w:t>14</w:t>
      </w:r>
      <w:r w:rsidRPr="000726D2">
        <w:rPr>
          <w:rFonts w:ascii="Times New Roman" w:hAnsi="Times New Roman" w:cs="Times New Roman"/>
          <w:sz w:val="28"/>
          <w:szCs w:val="28"/>
        </w:rPr>
        <w:t>.</w:t>
      </w:r>
      <w:r w:rsidR="000B03E9">
        <w:rPr>
          <w:rFonts w:ascii="Times New Roman" w:hAnsi="Times New Roman" w:cs="Times New Roman"/>
          <w:sz w:val="28"/>
          <w:szCs w:val="28"/>
        </w:rPr>
        <w:t>09</w:t>
      </w:r>
      <w:r w:rsidRPr="000726D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611D98">
        <w:rPr>
          <w:rFonts w:ascii="Times New Roman" w:hAnsi="Times New Roman" w:cs="Times New Roman"/>
          <w:sz w:val="28"/>
          <w:szCs w:val="28"/>
        </w:rPr>
        <w:t>48</w:t>
      </w:r>
      <w:r w:rsidRPr="000726D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"/>
      <w:r w:rsidRPr="000726D2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5"/>
      <w:bookmarkEnd w:id="5"/>
      <w:r w:rsidRPr="000726D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должна содержать общую оценку вклада муниципальной программы в социально-экономическое развитие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6"/>
      <w:bookmarkEnd w:id="6"/>
      <w:r w:rsidRPr="000726D2">
        <w:rPr>
          <w:rFonts w:ascii="Times New Roman" w:hAnsi="Times New Roman" w:cs="Times New Roman"/>
          <w:sz w:val="28"/>
          <w:szCs w:val="28"/>
        </w:rPr>
        <w:lastRenderedPageBreak/>
        <w:t xml:space="preserve">Оценка вклада муниципальной программы в социально-экономическое развитие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производится по следующим направлениям:</w:t>
      </w:r>
    </w:p>
    <w:bookmarkEnd w:id="7"/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результатов;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б</w:t>
      </w:r>
      <w:bookmarkStart w:id="8" w:name="sub_207"/>
      <w:r w:rsidRPr="000726D2">
        <w:rPr>
          <w:rFonts w:ascii="Times New Roman" w:hAnsi="Times New Roman" w:cs="Times New Roman"/>
          <w:sz w:val="28"/>
          <w:szCs w:val="28"/>
        </w:rPr>
        <w:t>юджетной эффективности.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ходе проведения оценки достижения запланированных результатов муниципальной программы за год (за весь период реализации муниципальной программы) фактически достигнутые значения </w:t>
      </w:r>
      <w:proofErr w:type="gramStart"/>
      <w:r w:rsidRPr="000726D2">
        <w:rPr>
          <w:rFonts w:ascii="Times New Roman" w:hAnsi="Times New Roman" w:cs="Times New Roman"/>
          <w:sz w:val="28"/>
          <w:szCs w:val="28"/>
        </w:rPr>
        <w:t>показателей  сопоставляются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с их плановыми значениями</w:t>
      </w:r>
      <w:bookmarkEnd w:id="8"/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и мероприятий ведомственных целевых программ в составе подпрограмм муниципальных программ представлять обоснование причин: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отклонения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D2">
        <w:rPr>
          <w:rFonts w:ascii="Times New Roman" w:hAnsi="Times New Roman" w:cs="Times New Roman"/>
          <w:sz w:val="28"/>
          <w:szCs w:val="28"/>
        </w:rPr>
        <w:t>значительного</w:t>
      </w:r>
      <w:proofErr w:type="gramEnd"/>
      <w:r w:rsidRPr="000726D2">
        <w:rPr>
          <w:rFonts w:ascii="Times New Roman" w:hAnsi="Times New Roman" w:cs="Times New Roman"/>
          <w:sz w:val="28"/>
          <w:szCs w:val="28"/>
        </w:rPr>
        <w:t xml:space="preserve">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  <w:bookmarkStart w:id="9" w:name="sub_208"/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При подготовке информации о результатах оценки бюджетной эффективности реализации муниципальных программ, включаемой в годовой отчет, следует исходить из следующего основного принципа: при реализации муниципальных программ ответственные исполнители муниципальных 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bookmarkEnd w:id="4"/>
    <w:bookmarkEnd w:id="9"/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согласно приложению к настоящим Методическим рекомендациям (таблицы 13-16), не включаемые в состав годового отчета, направляются Главе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(в связках) с проектом правового акта об утверждении отчета о реализации муниципальной программы за отчетный год (период). 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 Сведения об оценке степени реализации основных мероприятий согласно приложению к настоящим Методическим рекомендациям (таблицы 17), не включаемые в состав годового отчета, направляются Главе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(в связках) с проектом правового акта об утверждении отчета о реализации муниципальной программы за отчетный год (период).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Результаты оценки бюджетной эффективности включаются в годовой отчет в виде краткого описания сведений об оценке бюджетной эффективности (таблицы 13-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 xml:space="preserve">17), направленных Главе Администрации </w:t>
      </w:r>
      <w:proofErr w:type="spellStart"/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представленным проектом правового акта.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 Бюджетная эффективность реализации муниципальной программы рассчитывается по формуле, указанной в приложении 2 к Порядку.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B31648" w:rsidRDefault="000726D2" w:rsidP="000726D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726D2" w:rsidRPr="00B31648" w:rsidSect="00136963">
          <w:pgSz w:w="11905" w:h="16838"/>
          <w:pgMar w:top="0" w:right="680" w:bottom="0" w:left="964" w:header="720" w:footer="720" w:gutter="0"/>
          <w:pgNumType w:start="1"/>
          <w:cols w:space="720"/>
          <w:noEndnote/>
          <w:docGrid w:linePitch="299"/>
        </w:sectPr>
      </w:pPr>
    </w:p>
    <w:p w:rsidR="000726D2" w:rsidRPr="00DF2580" w:rsidRDefault="000726D2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F258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F2580" w:rsidRDefault="000726D2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2580">
        <w:rPr>
          <w:rFonts w:ascii="Times New Roman" w:hAnsi="Times New Roman"/>
          <w:sz w:val="24"/>
          <w:szCs w:val="24"/>
        </w:rPr>
        <w:t>к</w:t>
      </w:r>
      <w:proofErr w:type="gramEnd"/>
      <w:r w:rsidRPr="00DF2580">
        <w:rPr>
          <w:rFonts w:ascii="Times New Roman" w:hAnsi="Times New Roman"/>
          <w:sz w:val="24"/>
          <w:szCs w:val="24"/>
        </w:rPr>
        <w:t xml:space="preserve"> Методическим рекомендациям по разработке</w:t>
      </w:r>
    </w:p>
    <w:p w:rsidR="00DF2580" w:rsidRPr="00DF2580" w:rsidRDefault="000726D2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F2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580">
        <w:rPr>
          <w:rFonts w:ascii="Times New Roman" w:hAnsi="Times New Roman"/>
          <w:sz w:val="24"/>
          <w:szCs w:val="24"/>
        </w:rPr>
        <w:t>и</w:t>
      </w:r>
      <w:proofErr w:type="gramEnd"/>
      <w:r w:rsidRPr="00DF2580">
        <w:rPr>
          <w:rFonts w:ascii="Times New Roman" w:hAnsi="Times New Roman"/>
          <w:sz w:val="24"/>
          <w:szCs w:val="24"/>
        </w:rPr>
        <w:t xml:space="preserve"> реализации муниципальных программ</w:t>
      </w:r>
    </w:p>
    <w:p w:rsidR="000726D2" w:rsidRPr="00DF2580" w:rsidRDefault="00EE11F9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="000726D2" w:rsidRPr="00DF25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726D2" w:rsidRPr="00DF2580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DF25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Таблица 1</w:t>
      </w:r>
      <w:bookmarkStart w:id="10" w:name="Par580"/>
      <w:bookmarkEnd w:id="10"/>
    </w:p>
    <w:p w:rsidR="000726D2" w:rsidRPr="0089064C" w:rsidRDefault="000726D2" w:rsidP="00DF2580">
      <w:pPr>
        <w:jc w:val="center"/>
        <w:rPr>
          <w:rFonts w:ascii="Times New Roman" w:hAnsi="Times New Roman" w:cs="Times New Roman"/>
        </w:rPr>
      </w:pPr>
      <w:bookmarkStart w:id="11" w:name="Par400"/>
      <w:bookmarkEnd w:id="11"/>
      <w:r w:rsidRPr="0089064C">
        <w:rPr>
          <w:rFonts w:ascii="Times New Roman" w:hAnsi="Times New Roman" w:cs="Times New Roman"/>
        </w:rPr>
        <w:t>СВЕДЕНИЯ</w:t>
      </w:r>
    </w:p>
    <w:p w:rsidR="000726D2" w:rsidRPr="0089064C" w:rsidRDefault="000726D2" w:rsidP="00DF2580">
      <w:pPr>
        <w:jc w:val="center"/>
        <w:rPr>
          <w:rFonts w:ascii="Times New Roman" w:hAnsi="Times New Roman" w:cs="Times New Roman"/>
        </w:rPr>
      </w:pPr>
      <w:proofErr w:type="gramStart"/>
      <w:r w:rsidRPr="0089064C">
        <w:rPr>
          <w:rFonts w:ascii="Times New Roman" w:hAnsi="Times New Roman" w:cs="Times New Roman"/>
        </w:rPr>
        <w:t>о</w:t>
      </w:r>
      <w:proofErr w:type="gramEnd"/>
      <w:r w:rsidRPr="0089064C">
        <w:rPr>
          <w:rFonts w:ascii="Times New Roman" w:hAnsi="Times New Roman" w:cs="Times New Roman"/>
        </w:rPr>
        <w:t xml:space="preserve"> показателях муниципальной программы, подпрограмм муниципальной программы и их значениях</w:t>
      </w:r>
      <w:r w:rsidRPr="0089064C">
        <w:rPr>
          <w:rFonts w:ascii="Times New Roman" w:hAnsi="Times New Roman" w:cs="Times New Roman"/>
          <w:vertAlign w:val="superscript"/>
        </w:rPr>
        <w:footnoteReference w:id="1"/>
      </w:r>
    </w:p>
    <w:tbl>
      <w:tblPr>
        <w:tblStyle w:val="1a"/>
        <w:tblW w:w="15255" w:type="dxa"/>
        <w:tblLayout w:type="fixed"/>
        <w:tblLook w:val="06A0" w:firstRow="1" w:lastRow="0" w:firstColumn="1" w:lastColumn="0" w:noHBand="1" w:noVBand="1"/>
      </w:tblPr>
      <w:tblGrid>
        <w:gridCol w:w="649"/>
        <w:gridCol w:w="1418"/>
        <w:gridCol w:w="1764"/>
        <w:gridCol w:w="1417"/>
        <w:gridCol w:w="1417"/>
        <w:gridCol w:w="851"/>
        <w:gridCol w:w="1276"/>
        <w:gridCol w:w="1276"/>
        <w:gridCol w:w="1843"/>
        <w:gridCol w:w="2269"/>
        <w:gridCol w:w="1075"/>
      </w:tblGrid>
      <w:tr w:rsidR="000726D2" w:rsidRPr="00DF2580" w:rsidTr="00DF2580">
        <w:trPr>
          <w:trHeight w:val="360"/>
        </w:trPr>
        <w:tc>
          <w:tcPr>
            <w:tcW w:w="649" w:type="dxa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2" w:type="dxa"/>
            <w:gridSpan w:val="2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Вид показателя </w:t>
            </w:r>
            <w:r w:rsidRPr="00DF258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7" w:type="dxa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90" w:type="dxa"/>
            <w:gridSpan w:val="6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0726D2" w:rsidRPr="00DF2580" w:rsidTr="00DF2580">
        <w:trPr>
          <w:trHeight w:val="647"/>
        </w:trPr>
        <w:tc>
          <w:tcPr>
            <w:tcW w:w="649" w:type="dxa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43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очередной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269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075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726D2" w:rsidRPr="00DF2580" w:rsidTr="00DF2580">
        <w:tc>
          <w:tcPr>
            <w:tcW w:w="649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6D2" w:rsidRPr="00DF2580" w:rsidTr="00DF2580">
        <w:trPr>
          <w:trHeight w:val="191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</w:p>
        </w:tc>
      </w:tr>
      <w:tr w:rsidR="000726D2" w:rsidRPr="00DF2580" w:rsidTr="00DF2580">
        <w:trPr>
          <w:trHeight w:val="267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1.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2.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3.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97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4.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185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92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</w:tr>
      <w:tr w:rsidR="000726D2" w:rsidRPr="00DF2580" w:rsidTr="00DF2580">
        <w:trPr>
          <w:trHeight w:val="292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1.1.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69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…         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E33" w:rsidRDefault="00CB1E33" w:rsidP="00DF258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50"/>
      <w:bookmarkEnd w:id="12"/>
    </w:p>
    <w:p w:rsidR="00CB1E33" w:rsidRPr="00CB1E33" w:rsidRDefault="00CB1E33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Таблица 2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990"/>
      <w:bookmarkEnd w:id="13"/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показателях, включенных в федеральный (региональный) план статистических работ</w:t>
      </w:r>
    </w:p>
    <w:tbl>
      <w:tblPr>
        <w:tblStyle w:val="1a"/>
        <w:tblpPr w:leftFromText="180" w:rightFromText="180" w:vertAnchor="text" w:horzAnchor="page" w:tblpX="1858" w:tblpY="426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800"/>
        <w:gridCol w:w="3270"/>
        <w:gridCol w:w="3969"/>
        <w:gridCol w:w="2160"/>
      </w:tblGrid>
      <w:tr w:rsidR="00DF2580" w:rsidRPr="00CB1E33" w:rsidTr="00DF2580">
        <w:trPr>
          <w:trHeight w:val="1157"/>
        </w:trPr>
        <w:tc>
          <w:tcPr>
            <w:tcW w:w="6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327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3969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Наименование формы статистического наблюдения и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16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официального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DF2580" w:rsidRPr="00CB1E33" w:rsidTr="00DF2580">
        <w:trPr>
          <w:trHeight w:val="317"/>
        </w:trPr>
        <w:tc>
          <w:tcPr>
            <w:tcW w:w="6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2580" w:rsidRPr="00CB1E33" w:rsidTr="00DF2580">
        <w:trPr>
          <w:trHeight w:val="466"/>
        </w:trPr>
        <w:tc>
          <w:tcPr>
            <w:tcW w:w="60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</w:tc>
        <w:tc>
          <w:tcPr>
            <w:tcW w:w="327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80" w:rsidRPr="00CB1E33" w:rsidTr="00DF2580">
        <w:trPr>
          <w:trHeight w:val="423"/>
        </w:trPr>
        <w:tc>
          <w:tcPr>
            <w:tcW w:w="60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7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016"/>
      <w:bookmarkEnd w:id="14"/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методике расчета показателей муниципальной программы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437"/>
        <w:gridCol w:w="1382"/>
        <w:gridCol w:w="5776"/>
        <w:gridCol w:w="3438"/>
      </w:tblGrid>
      <w:tr w:rsidR="000726D2" w:rsidRPr="00CB1E33" w:rsidTr="00DF2580">
        <w:trPr>
          <w:trHeight w:val="960"/>
        </w:trPr>
        <w:tc>
          <w:tcPr>
            <w:tcW w:w="85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38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7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пояснения к показателю </w:t>
            </w: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Базовые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(используемые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в формуле)</w:t>
            </w:r>
          </w:p>
        </w:tc>
      </w:tr>
      <w:tr w:rsidR="000726D2" w:rsidRPr="00CB1E33" w:rsidTr="00DF2580">
        <w:tc>
          <w:tcPr>
            <w:tcW w:w="85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6D2" w:rsidRPr="00CB1E33" w:rsidTr="00DF2580">
        <w:trPr>
          <w:trHeight w:val="480"/>
        </w:trPr>
        <w:tc>
          <w:tcPr>
            <w:tcW w:w="851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Показатель 1.  </w:t>
            </w:r>
          </w:p>
        </w:tc>
        <w:tc>
          <w:tcPr>
            <w:tcW w:w="1382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Базовый    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показатель 1   </w:t>
            </w:r>
          </w:p>
        </w:tc>
      </w:tr>
      <w:tr w:rsidR="000726D2" w:rsidRPr="00CB1E33" w:rsidTr="00DF2580">
        <w:trPr>
          <w:trHeight w:val="320"/>
        </w:trPr>
        <w:tc>
          <w:tcPr>
            <w:tcW w:w="85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Базовый    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показатель 2   </w:t>
            </w:r>
          </w:p>
        </w:tc>
      </w:tr>
      <w:tr w:rsidR="000726D2" w:rsidRPr="00CB1E33" w:rsidTr="00DF2580">
        <w:tc>
          <w:tcPr>
            <w:tcW w:w="85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38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DF2580" w:rsidRDefault="000726D2" w:rsidP="00CB1E33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15" w:name="Par487"/>
      <w:bookmarkEnd w:id="15"/>
      <w:r w:rsidRPr="00DF2580">
        <w:rPr>
          <w:rFonts w:ascii="Times New Roman" w:hAnsi="Times New Roman"/>
          <w:sz w:val="24"/>
          <w:szCs w:val="24"/>
        </w:rPr>
        <w:t>ПЕРЕЧЕНЬ</w:t>
      </w:r>
    </w:p>
    <w:p w:rsidR="000726D2" w:rsidRPr="00DF2580" w:rsidRDefault="000726D2" w:rsidP="00CB1E33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580">
        <w:rPr>
          <w:rFonts w:ascii="Times New Roman" w:hAnsi="Times New Roman"/>
          <w:sz w:val="24"/>
          <w:szCs w:val="24"/>
        </w:rPr>
        <w:t>подпрограмм</w:t>
      </w:r>
      <w:proofErr w:type="gramEnd"/>
      <w:r w:rsidRPr="00DF2580">
        <w:rPr>
          <w:rFonts w:ascii="Times New Roman" w:hAnsi="Times New Roman"/>
          <w:sz w:val="24"/>
          <w:szCs w:val="24"/>
        </w:rPr>
        <w:t>, основных мероприятий подпрограмм</w:t>
      </w:r>
    </w:p>
    <w:p w:rsidR="000726D2" w:rsidRPr="00CB1E33" w:rsidRDefault="000726D2" w:rsidP="00CB1E33">
      <w:pPr>
        <w:pStyle w:val="a6"/>
        <w:jc w:val="center"/>
        <w:rPr>
          <w:sz w:val="24"/>
          <w:szCs w:val="24"/>
        </w:rPr>
      </w:pPr>
      <w:proofErr w:type="gramStart"/>
      <w:r w:rsidRPr="00DF2580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F2580">
        <w:rPr>
          <w:rFonts w:ascii="Times New Roman" w:hAnsi="Times New Roman"/>
          <w:sz w:val="24"/>
          <w:szCs w:val="24"/>
        </w:rPr>
        <w:t xml:space="preserve"> программы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5030" w:type="dxa"/>
        <w:tblLayout w:type="fixed"/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267"/>
        <w:gridCol w:w="1919"/>
        <w:gridCol w:w="13"/>
        <w:gridCol w:w="2032"/>
        <w:gridCol w:w="13"/>
      </w:tblGrid>
      <w:tr w:rsidR="000726D2" w:rsidRPr="00CB1E33" w:rsidTr="00DF2580">
        <w:tc>
          <w:tcPr>
            <w:tcW w:w="600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 подпрограммы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gridSpan w:val="2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показателями муниципальной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726D2" w:rsidRPr="00CB1E33" w:rsidTr="00DF2580">
        <w:tc>
          <w:tcPr>
            <w:tcW w:w="6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окончания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60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26D2" w:rsidRPr="00CB1E33" w:rsidTr="00DF2580"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9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                                                                            </w:t>
            </w: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3" w:type="dxa"/>
            <w:gridSpan w:val="8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1.</w:t>
            </w: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ВЦП 1.2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...                        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Default="00611D98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</w:t>
      </w: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610"/>
      <w:bookmarkEnd w:id="16"/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9064C">
        <w:rPr>
          <w:rFonts w:ascii="Times New Roman" w:hAnsi="Times New Roman"/>
          <w:sz w:val="24"/>
          <w:szCs w:val="24"/>
        </w:rPr>
        <w:t>ПЕРЕЧЕНЬ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064C">
        <w:rPr>
          <w:rFonts w:ascii="Times New Roman" w:hAnsi="Times New Roman"/>
          <w:sz w:val="24"/>
          <w:szCs w:val="24"/>
        </w:rPr>
        <w:t>инвестиционных</w:t>
      </w:r>
      <w:proofErr w:type="gramEnd"/>
      <w:r w:rsidRPr="0089064C">
        <w:rPr>
          <w:rFonts w:ascii="Times New Roman" w:hAnsi="Times New Roman"/>
          <w:sz w:val="24"/>
          <w:szCs w:val="24"/>
        </w:rPr>
        <w:t xml:space="preserve"> проектов (объектов капитального строительства, реконструкции и капитального ремонта,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064C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89064C"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  <w:proofErr w:type="spellStart"/>
      <w:r w:rsidR="00EE11F9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89064C">
        <w:rPr>
          <w:rFonts w:ascii="Times New Roman" w:hAnsi="Times New Roman"/>
          <w:sz w:val="24"/>
          <w:szCs w:val="24"/>
        </w:rPr>
        <w:t xml:space="preserve"> сельского поселения)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a"/>
        <w:tblW w:w="15870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700"/>
        <w:gridCol w:w="2267"/>
        <w:gridCol w:w="2125"/>
        <w:gridCol w:w="1275"/>
        <w:gridCol w:w="567"/>
        <w:gridCol w:w="992"/>
        <w:gridCol w:w="993"/>
        <w:gridCol w:w="992"/>
        <w:gridCol w:w="992"/>
        <w:gridCol w:w="992"/>
        <w:gridCol w:w="425"/>
      </w:tblGrid>
      <w:tr w:rsidR="000726D2" w:rsidRPr="00CB1E33" w:rsidTr="00DF2580">
        <w:tc>
          <w:tcPr>
            <w:tcW w:w="568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Номер и дата положительного заключения муниципальной(немуниципальной) экспертизы </w:t>
            </w:r>
            <w:hyperlink r:id="rId16" w:anchor="Par866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953" w:type="dxa"/>
            <w:gridSpan w:val="7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том числе по годам реализации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0726D2" w:rsidRPr="00CB1E33" w:rsidTr="00DF2580">
        <w:trPr>
          <w:trHeight w:val="1409"/>
        </w:trPr>
        <w:tc>
          <w:tcPr>
            <w:tcW w:w="5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993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очередной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год планового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второй  год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425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885" w:type="dxa"/>
        <w:tblLayout w:type="fixed"/>
        <w:tblLook w:val="06A0" w:firstRow="1" w:lastRow="0" w:firstColumn="1" w:lastColumn="0" w:noHBand="1" w:noVBand="1"/>
      </w:tblPr>
      <w:tblGrid>
        <w:gridCol w:w="568"/>
        <w:gridCol w:w="1988"/>
        <w:gridCol w:w="1702"/>
        <w:gridCol w:w="2257"/>
        <w:gridCol w:w="12"/>
        <w:gridCol w:w="2127"/>
        <w:gridCol w:w="1276"/>
        <w:gridCol w:w="568"/>
        <w:gridCol w:w="981"/>
        <w:gridCol w:w="11"/>
        <w:gridCol w:w="982"/>
        <w:gridCol w:w="10"/>
        <w:gridCol w:w="992"/>
        <w:gridCol w:w="993"/>
        <w:gridCol w:w="992"/>
        <w:gridCol w:w="426"/>
      </w:tblGrid>
      <w:tr w:rsidR="000726D2" w:rsidRPr="00DF2580" w:rsidTr="00DF2580">
        <w:trPr>
          <w:trHeight w:val="251"/>
        </w:trPr>
        <w:tc>
          <w:tcPr>
            <w:tcW w:w="568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EE11F9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7" w:type="dxa"/>
            <w:gridSpan w:val="15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EE11F9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трансферты областного,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EE11F9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7" w:type="dxa"/>
            <w:gridSpan w:val="15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EE11F9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EE11F9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EE11F9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EE11F9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611D98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17" w:anchor="Par866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случае отсутствия положительного заключения муниципальной (немуниципальной) экспертизы на проектную (сметную) документацию по инвестиционному проекту необходимо указать сроки получения положительного заключения муниципальной (немуниципальной) экспертизы на проектную (сметную) документацию и ассигнования, предусмотренные на разработку проектной (сметной) документации.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Pr="00CB1E33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676"/>
      <w:bookmarkEnd w:id="17"/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РАСХОДЫ </w:t>
      </w:r>
    </w:p>
    <w:p w:rsidR="000726D2" w:rsidRPr="00CB1E33" w:rsidRDefault="000726D2" w:rsidP="008906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бюджета на реализацию муниципальной программы </w:t>
      </w: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3262"/>
        <w:gridCol w:w="852"/>
        <w:gridCol w:w="850"/>
        <w:gridCol w:w="709"/>
        <w:gridCol w:w="709"/>
        <w:gridCol w:w="1276"/>
        <w:gridCol w:w="709"/>
        <w:gridCol w:w="992"/>
        <w:gridCol w:w="992"/>
        <w:gridCol w:w="709"/>
        <w:gridCol w:w="709"/>
        <w:gridCol w:w="709"/>
        <w:gridCol w:w="567"/>
      </w:tblGrid>
      <w:tr w:rsidR="000726D2" w:rsidRPr="00DF2580" w:rsidTr="00136963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подпрограммы, основного мероприятия подпрограммы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Объем расходов </w:t>
            </w: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том числе по годам реализации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hyperlink r:id="rId18" w:anchor="Par871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0726D2" w:rsidRPr="00DF2580" w:rsidTr="00136963">
        <w:trPr>
          <w:cantSplit/>
          <w:trHeight w:val="20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58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финансовый год, </w:t>
            </w:r>
            <w:hyperlink r:id="rId19" w:anchor="Par866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очередной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второй  год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315" w:type="dxa"/>
        <w:tblLayout w:type="fixed"/>
        <w:tblLook w:val="04A0" w:firstRow="1" w:lastRow="0" w:firstColumn="1" w:lastColumn="0" w:noHBand="0" w:noVBand="1"/>
      </w:tblPr>
      <w:tblGrid>
        <w:gridCol w:w="2267"/>
        <w:gridCol w:w="3262"/>
        <w:gridCol w:w="852"/>
        <w:gridCol w:w="851"/>
        <w:gridCol w:w="709"/>
        <w:gridCol w:w="709"/>
        <w:gridCol w:w="1278"/>
        <w:gridCol w:w="709"/>
        <w:gridCol w:w="992"/>
        <w:gridCol w:w="992"/>
        <w:gridCol w:w="709"/>
        <w:gridCol w:w="709"/>
        <w:gridCol w:w="709"/>
        <w:gridCol w:w="567"/>
      </w:tblGrid>
      <w:tr w:rsidR="000726D2" w:rsidRPr="00DF2580" w:rsidTr="00DF2580">
        <w:tc>
          <w:tcPr>
            <w:tcW w:w="2267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26D2" w:rsidRPr="00DF2580" w:rsidTr="00DF2580">
        <w:trPr>
          <w:trHeight w:val="540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anchor="Par867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&lt;3&gt;</w:t>
              </w:r>
            </w:hyperlink>
            <w:r w:rsidRPr="00DF25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том числе:           </w:t>
            </w:r>
          </w:p>
        </w:tc>
        <w:tc>
          <w:tcPr>
            <w:tcW w:w="85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525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исполнитель муниципальной программы, всего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79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1, всего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5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2,  всего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9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0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1, всего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70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2, всего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66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199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85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439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подпрограммы 1 (соисполнитель муниципальной программы)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47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2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43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</w: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1.1 </w:t>
            </w:r>
          </w:p>
        </w:tc>
        <w:tc>
          <w:tcPr>
            <w:tcW w:w="3262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1.1 (участник муниципальной программы)</w:t>
            </w:r>
          </w:p>
        </w:tc>
        <w:tc>
          <w:tcPr>
            <w:tcW w:w="852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43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60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1.2 </w:t>
            </w:r>
          </w:p>
        </w:tc>
        <w:tc>
          <w:tcPr>
            <w:tcW w:w="3262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 1.2 (участник муниципальной программы)             </w:t>
            </w:r>
          </w:p>
        </w:tc>
        <w:tc>
          <w:tcPr>
            <w:tcW w:w="852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60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413"/>
        </w:trPr>
        <w:tc>
          <w:tcPr>
            <w:tcW w:w="2267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18" w:name="Par867"/>
    <w:bookmarkEnd w:id="18"/>
    <w:p w:rsidR="000726D2" w:rsidRPr="00CB1E33" w:rsidRDefault="008616CA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fldChar w:fldCharType="begin"/>
      </w:r>
      <w:r w:rsidR="000726D2" w:rsidRPr="00CB1E33">
        <w:rPr>
          <w:rFonts w:ascii="Times New Roman" w:hAnsi="Times New Roman" w:cs="Times New Roman"/>
          <w:sz w:val="24"/>
          <w:szCs w:val="24"/>
        </w:rPr>
        <w:instrText xml:space="preserve"> HYPERLINK "file:///C:\\Users\\User\\Downloads\\Программы\\metod_rec_10jan2018.doc" \l "Par866" </w:instrText>
      </w:r>
      <w:r w:rsidRPr="00CB1E33">
        <w:rPr>
          <w:rFonts w:ascii="Times New Roman" w:hAnsi="Times New Roman" w:cs="Times New Roman"/>
          <w:sz w:val="24"/>
          <w:szCs w:val="24"/>
        </w:rPr>
        <w:fldChar w:fldCharType="separate"/>
      </w:r>
      <w:r w:rsidR="000726D2" w:rsidRPr="00CB1E33">
        <w:rPr>
          <w:rFonts w:ascii="Times New Roman" w:hAnsi="Times New Roman" w:cs="Times New Roman"/>
          <w:u w:val="single"/>
        </w:rPr>
        <w:t>&lt;2&gt;</w:t>
      </w:r>
      <w:r w:rsidRPr="00CB1E33">
        <w:rPr>
          <w:rFonts w:ascii="Times New Roman" w:hAnsi="Times New Roman" w:cs="Times New Roman"/>
          <w:sz w:val="24"/>
          <w:szCs w:val="24"/>
        </w:rPr>
        <w:fldChar w:fldCharType="end"/>
      </w:r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Корректировка расходов отчетного финансового года в текущем финансовом году не допускается.</w:t>
      </w:r>
    </w:p>
    <w:p w:rsidR="000726D2" w:rsidRPr="00CB1E33" w:rsidRDefault="00611D98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37" w:anchor="Par866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EE11F9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0726D2" w:rsidRPr="00CB1E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Start w:id="19" w:name="Par869"/>
    <w:bookmarkEnd w:id="19"/>
    <w:p w:rsidR="000726D2" w:rsidRDefault="008616CA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fldChar w:fldCharType="begin"/>
      </w:r>
      <w:r w:rsidR="000726D2" w:rsidRPr="00CB1E33">
        <w:rPr>
          <w:rFonts w:ascii="Times New Roman" w:hAnsi="Times New Roman" w:cs="Times New Roman"/>
          <w:sz w:val="24"/>
          <w:szCs w:val="24"/>
        </w:rPr>
        <w:instrText xml:space="preserve"> HYPERLINK "file:///C:\\Users\\User\\Downloads\\Программы\\metod_rec_10jan2018.doc" \l "Par871" </w:instrText>
      </w:r>
      <w:r w:rsidRPr="00CB1E33">
        <w:rPr>
          <w:rFonts w:ascii="Times New Roman" w:hAnsi="Times New Roman" w:cs="Times New Roman"/>
          <w:sz w:val="24"/>
          <w:szCs w:val="24"/>
        </w:rPr>
        <w:fldChar w:fldCharType="separate"/>
      </w:r>
      <w:r w:rsidR="000726D2" w:rsidRPr="00CB1E33">
        <w:rPr>
          <w:rFonts w:ascii="Times New Roman" w:hAnsi="Times New Roman" w:cs="Times New Roman"/>
          <w:u w:val="single"/>
        </w:rPr>
        <w:t>&lt;4&gt;</w:t>
      </w:r>
      <w:r w:rsidRPr="00CB1E33">
        <w:rPr>
          <w:rFonts w:ascii="Times New Roman" w:hAnsi="Times New Roman" w:cs="Times New Roman"/>
          <w:sz w:val="24"/>
          <w:szCs w:val="24"/>
        </w:rPr>
        <w:fldChar w:fldCharType="end"/>
      </w:r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программа – МП, основное мероприятие 1.1 – ОМ 1.1.</w:t>
      </w: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 xml:space="preserve">Таблица 7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РАСХОДЫ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</w:t>
      </w:r>
      <w:r w:rsidRPr="00CB1E3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tbl>
      <w:tblPr>
        <w:tblStyle w:val="1a"/>
        <w:tblW w:w="15165" w:type="dxa"/>
        <w:tblLayout w:type="fixed"/>
        <w:tblLook w:val="04A0" w:firstRow="1" w:lastRow="0" w:firstColumn="1" w:lastColumn="0" w:noHBand="0" w:noVBand="1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0726D2" w:rsidRPr="00DF2580" w:rsidTr="00DF2580">
        <w:trPr>
          <w:trHeight w:val="300"/>
        </w:trPr>
        <w:tc>
          <w:tcPr>
            <w:tcW w:w="2440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931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  <w:proofErr w:type="gramEnd"/>
            <w:r w:rsidRPr="00DF25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Объем расходов </w:t>
            </w: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>тыс. рублей),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том числе по годам реализации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DF258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0726D2" w:rsidRPr="00DF2580" w:rsidTr="00DF2580">
        <w:trPr>
          <w:trHeight w:val="1637"/>
        </w:trPr>
        <w:tc>
          <w:tcPr>
            <w:tcW w:w="2440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8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отчетный</w:t>
            </w:r>
            <w:proofErr w:type="gramEnd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992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07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очередной</w:t>
            </w:r>
            <w:proofErr w:type="gramEnd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2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  <w:proofErr w:type="gramEnd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планового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периода</w:t>
            </w:r>
            <w:proofErr w:type="gramEnd"/>
          </w:p>
        </w:tc>
        <w:tc>
          <w:tcPr>
            <w:tcW w:w="992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  <w:proofErr w:type="gramEnd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планового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периода</w:t>
            </w:r>
            <w:proofErr w:type="gramEnd"/>
          </w:p>
        </w:tc>
        <w:tc>
          <w:tcPr>
            <w:tcW w:w="567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165" w:type="dxa"/>
        <w:tblLayout w:type="fixed"/>
        <w:tblLook w:val="06A0" w:firstRow="1" w:lastRow="0" w:firstColumn="1" w:lastColumn="0" w:noHBand="1" w:noVBand="1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0726D2" w:rsidRPr="00CB1E33" w:rsidTr="00DF2580">
        <w:trPr>
          <w:trHeight w:val="315"/>
        </w:trPr>
        <w:tc>
          <w:tcPr>
            <w:tcW w:w="243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3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бюджет, &lt;3&gt;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4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</w:t>
            </w:r>
            <w:proofErr w:type="gramEnd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поступления в местный бюджет, &lt;3&gt;, 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30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</w:t>
            </w:r>
          </w:p>
        </w:tc>
        <w:tc>
          <w:tcPr>
            <w:tcW w:w="493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бюджет, &lt;3&gt;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30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</w:t>
            </w:r>
            <w:proofErr w:type="gramEnd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поступления в местный бюджет, &lt;3&gt;, 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</w:t>
            </w:r>
          </w:p>
        </w:tc>
        <w:tc>
          <w:tcPr>
            <w:tcW w:w="493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бюджет, &lt;3&gt;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</w:t>
            </w:r>
            <w:proofErr w:type="gramEnd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поступления в местный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бюджет, &lt;3&gt;, 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00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&lt;1&gt; </w:t>
      </w:r>
      <w:r w:rsidRPr="00CB1E33">
        <w:rPr>
          <w:rFonts w:ascii="Times New Roman" w:hAnsi="Times New Roman" w:cs="Times New Roman"/>
          <w:sz w:val="24"/>
          <w:szCs w:val="24"/>
        </w:rPr>
        <w:t>При необходимости данную таблицу можно размещать более чем на одной странице (например, 2019-2024 годы, 2025-2030 годы)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 &lt;2&gt; Корректировка расходов отчетного финансового года в текущем финансовом году не допускается.</w:t>
      </w:r>
    </w:p>
    <w:p w:rsidR="000726D2" w:rsidRPr="00CB1E33" w:rsidRDefault="00611D98" w:rsidP="000726D2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38" w:anchor="Par866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</w:t>
      </w:r>
      <w:r w:rsidR="000726D2" w:rsidRPr="00CB1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Здесь и далее в таблице сумма строк «местный бюджет» и «безвозмездные поступления» должна соответствовать строке «Всего» Таблицы 6.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E33">
        <w:rPr>
          <w:rFonts w:ascii="Times New Roman" w:hAnsi="Times New Roman" w:cs="Times New Roman"/>
          <w:bCs/>
          <w:color w:val="000000"/>
          <w:sz w:val="24"/>
          <w:szCs w:val="24"/>
        </w:rPr>
        <w:t>&lt;4&gt; Включается в приложение при наличии средств</w:t>
      </w: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1054"/>
      <w:bookmarkEnd w:id="20"/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программы ___________________ на _______ год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4880" w:type="dxa"/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26D2" w:rsidRPr="00CB1E33" w:rsidTr="00DF2580">
        <w:tc>
          <w:tcPr>
            <w:tcW w:w="56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, соисполнитель, участник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3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Плановый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срок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 расходов, (тыс. рублей) </w:t>
            </w:r>
            <w:hyperlink r:id="rId40" w:anchor="Par1127" w:history="1">
              <w:r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0726D2" w:rsidRPr="00CB1E33" w:rsidTr="00DF2580">
        <w:tc>
          <w:tcPr>
            <w:tcW w:w="56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-жетные</w:t>
            </w:r>
            <w:proofErr w:type="spellEnd"/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1a"/>
        <w:tblW w:w="14880" w:type="dxa"/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26D2" w:rsidRPr="00CB1E33" w:rsidTr="00DF2580">
        <w:tc>
          <w:tcPr>
            <w:tcW w:w="56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1.1 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2.1.2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программы  2.1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исполнитель муниципальной программы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27"/>
      <w:bookmarkEnd w:id="21"/>
    </w:p>
    <w:p w:rsidR="000726D2" w:rsidRPr="00CB1E33" w:rsidRDefault="00611D98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1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0726D2" w:rsidRPr="00CB1E33" w:rsidRDefault="00611D98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2" w:anchor="Par1127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0726D2" w:rsidRPr="00CB1E33" w:rsidRDefault="00611D98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3" w:anchor="Par1127" w:history="1">
        <w:r w:rsidR="000726D2" w:rsidRPr="00CB1E33">
          <w:rPr>
            <w:rFonts w:ascii="Times New Roman" w:hAnsi="Times New Roman" w:cs="Times New Roman"/>
            <w:u w:val="single"/>
          </w:rPr>
          <w:t>&lt;4&gt;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Pr="00CB1E33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Таблица 9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326"/>
      <w:bookmarkEnd w:id="22"/>
      <w:r w:rsidRPr="00CB1E33">
        <w:rPr>
          <w:rFonts w:ascii="Times New Roman" w:hAnsi="Times New Roman" w:cs="Times New Roman"/>
          <w:sz w:val="24"/>
          <w:szCs w:val="24"/>
        </w:rPr>
        <w:t>ОТЧЕТ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исполнении плана реализации муниципальной программы ________________     за отчетный период ___ мес. 20__ г.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5870" w:type="dxa"/>
        <w:tblLayout w:type="fixed"/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0726D2" w:rsidRPr="00CB1E33" w:rsidTr="00DF2580">
        <w:trPr>
          <w:trHeight w:val="573"/>
        </w:trPr>
        <w:tc>
          <w:tcPr>
            <w:tcW w:w="426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4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993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0726D2" w:rsidRPr="00CB1E33" w:rsidRDefault="00611D98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anchor="Par1127" w:history="1">
              <w:r w:rsidR="000726D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0726D2" w:rsidRPr="00CB1E33" w:rsidTr="00DF2580">
        <w:trPr>
          <w:trHeight w:val="720"/>
        </w:trPr>
        <w:tc>
          <w:tcPr>
            <w:tcW w:w="42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55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a"/>
        <w:tblW w:w="15870" w:type="dxa"/>
        <w:tblLayout w:type="fixed"/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0726D2" w:rsidRPr="00CB1E33" w:rsidTr="00DF2580">
        <w:tc>
          <w:tcPr>
            <w:tcW w:w="4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6D2" w:rsidRPr="00CB1E33" w:rsidTr="00DF2580">
        <w:trPr>
          <w:trHeight w:val="202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63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60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1.1.1 </w:t>
            </w:r>
            <w:hyperlink r:id="rId46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rPr>
          <w:trHeight w:val="360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1.1.2 </w:t>
            </w:r>
            <w:hyperlink r:id="rId47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1.2.2  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1.2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rPr>
          <w:trHeight w:val="200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51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2.1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исполнитель муниципальной программы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413"/>
      <w:bookmarkEnd w:id="23"/>
    </w:p>
    <w:p w:rsidR="000726D2" w:rsidRPr="00CB1E33" w:rsidRDefault="00611D98" w:rsidP="000726D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48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anchor="Par1127" w:history="1">
        <w:r w:rsidRPr="00CB1E33">
          <w:rPr>
            <w:rFonts w:ascii="Times New Roman" w:hAnsi="Times New Roman" w:cs="Times New Roman"/>
            <w:u w:val="single"/>
          </w:rPr>
          <w:t>&lt;2&gt;</w:t>
        </w:r>
      </w:hyperlink>
      <w:r w:rsidRPr="00CB1E33">
        <w:rPr>
          <w:rFonts w:ascii="Times New Roman" w:hAnsi="Times New Roman" w:cs="Times New Roman"/>
          <w:sz w:val="24"/>
          <w:szCs w:val="24"/>
        </w:rPr>
        <w:t xml:space="preserve"> Графа заполняется по завершенным основным мероприятиям, мероприятиям.</w:t>
      </w:r>
    </w:p>
    <w:p w:rsidR="000726D2" w:rsidRPr="00CB1E33" w:rsidRDefault="00611D98" w:rsidP="000726D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0" w:anchor="Par1127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726D2" w:rsidRDefault="00611D98" w:rsidP="00DF2580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1" w:anchor="Par1127" w:history="1">
        <w:r w:rsidR="000726D2" w:rsidRPr="00CB1E33">
          <w:rPr>
            <w:rFonts w:ascii="Times New Roman" w:hAnsi="Times New Roman" w:cs="Times New Roman"/>
            <w:u w:val="single"/>
          </w:rPr>
          <w:t>&lt;4&gt;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</w:t>
      </w:r>
    </w:p>
    <w:p w:rsidR="00DF2580" w:rsidRPr="00CB1E33" w:rsidRDefault="00DF2580" w:rsidP="00DF2580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выполнении основных мероприятий подпрограмм, а также контрольных событий муниципальной программы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20__ г.</w:t>
      </w:r>
    </w:p>
    <w:tbl>
      <w:tblPr>
        <w:tblStyle w:val="1a"/>
        <w:tblW w:w="15315" w:type="dxa"/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0726D2" w:rsidRPr="00CB1E33" w:rsidTr="00DF2580">
        <w:trPr>
          <w:trHeight w:val="552"/>
        </w:trPr>
        <w:tc>
          <w:tcPr>
            <w:tcW w:w="711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, соисполнитель, участник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726D2" w:rsidRPr="00CB1E33" w:rsidTr="00DF2580">
        <w:tc>
          <w:tcPr>
            <w:tcW w:w="71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окончания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38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заплани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-рованные</w:t>
            </w:r>
            <w:proofErr w:type="spellEnd"/>
          </w:p>
        </w:tc>
        <w:tc>
          <w:tcPr>
            <w:tcW w:w="159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достигнутые</w:t>
            </w:r>
            <w:proofErr w:type="gramEnd"/>
          </w:p>
        </w:tc>
        <w:tc>
          <w:tcPr>
            <w:tcW w:w="1702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1.1.1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1.1.2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2.1.1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программы 2.1.2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24" w:name="Par1596"/>
    <w:bookmarkEnd w:id="24"/>
    <w:p w:rsidR="000726D2" w:rsidRPr="00CB1E33" w:rsidRDefault="008616CA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fldChar w:fldCharType="begin"/>
      </w:r>
      <w:r w:rsidR="000726D2" w:rsidRPr="00CB1E33">
        <w:rPr>
          <w:rFonts w:ascii="Times New Roman" w:hAnsi="Times New Roman" w:cs="Times New Roman"/>
          <w:sz w:val="24"/>
          <w:szCs w:val="24"/>
        </w:rPr>
        <w:instrText xml:space="preserve"> HYPERLINK "file:///C:\\Users\\User\\Downloads\\Программы\\metod_rec_10jan2018.doc" \l "Par1127" </w:instrText>
      </w:r>
      <w:r w:rsidRPr="00CB1E33">
        <w:rPr>
          <w:rFonts w:ascii="Times New Roman" w:hAnsi="Times New Roman" w:cs="Times New Roman"/>
          <w:sz w:val="24"/>
          <w:szCs w:val="24"/>
        </w:rPr>
        <w:fldChar w:fldCharType="separate"/>
      </w:r>
      <w:r w:rsidR="000726D2" w:rsidRPr="00CB1E33">
        <w:rPr>
          <w:rFonts w:ascii="Times New Roman" w:hAnsi="Times New Roman" w:cs="Times New Roman"/>
          <w:u w:val="single"/>
        </w:rPr>
        <w:t>&lt;1&gt;</w:t>
      </w:r>
      <w:r w:rsidRPr="00CB1E33">
        <w:rPr>
          <w:rFonts w:ascii="Times New Roman" w:hAnsi="Times New Roman" w:cs="Times New Roman"/>
          <w:sz w:val="24"/>
          <w:szCs w:val="24"/>
        </w:rPr>
        <w:fldChar w:fldCharType="end"/>
      </w:r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:rsidR="000726D2" w:rsidRPr="00CB1E33" w:rsidRDefault="000726D2" w:rsidP="000726D2">
      <w:pPr>
        <w:rPr>
          <w:rFonts w:ascii="Times New Roman" w:hAnsi="Times New Roman" w:cs="Times New Roman"/>
          <w:sz w:val="24"/>
          <w:szCs w:val="24"/>
        </w:rPr>
        <w:sectPr w:rsidR="000726D2" w:rsidRPr="00CB1E33">
          <w:pgSz w:w="16838" w:h="11905" w:orient="landscape"/>
          <w:pgMar w:top="709" w:right="820" w:bottom="284" w:left="993" w:header="720" w:footer="188" w:gutter="0"/>
          <w:cols w:space="720"/>
        </w:sect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использовании бюджетных ассигнований и внебюджетных средств на реализацию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программы за 20__ г.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0726D2" w:rsidRPr="00CB1E33" w:rsidTr="00DF2580">
        <w:trPr>
          <w:trHeight w:val="305"/>
        </w:trPr>
        <w:tc>
          <w:tcPr>
            <w:tcW w:w="1985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расходы (тыс. рублей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),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proofErr w:type="gramEnd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1&gt;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6D2" w:rsidRPr="00CB1E33" w:rsidTr="00DF2580">
        <w:trPr>
          <w:trHeight w:val="1178"/>
        </w:trPr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сводной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бюджетной росписью</w:t>
            </w:r>
          </w:p>
        </w:tc>
        <w:tc>
          <w:tcPr>
            <w:tcW w:w="155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0726D2" w:rsidRPr="00CB1E33" w:rsidTr="00DF2580">
        <w:tc>
          <w:tcPr>
            <w:tcW w:w="198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6D2" w:rsidRPr="00CB1E33" w:rsidTr="00DF2580">
        <w:trPr>
          <w:trHeight w:val="320"/>
        </w:trPr>
        <w:tc>
          <w:tcPr>
            <w:tcW w:w="1983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09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87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</w:t>
            </w:r>
            <w:proofErr w:type="gramEnd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поступления в местный бюджет, &lt;2&gt;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7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26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403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79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20"/>
        </w:trPr>
        <w:tc>
          <w:tcPr>
            <w:tcW w:w="1983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48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67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</w:t>
            </w:r>
            <w:proofErr w:type="gramEnd"/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поступления в местный бюджет, &lt;2&gt;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34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92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92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62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25"/>
        </w:trPr>
        <w:tc>
          <w:tcPr>
            <w:tcW w:w="198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r:id="rId52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150"/>
        </w:trPr>
        <w:tc>
          <w:tcPr>
            <w:tcW w:w="198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DF258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26D2" w:rsidRPr="00CB1E33" w:rsidRDefault="000726D2" w:rsidP="00DF2580">
      <w:pPr>
        <w:pStyle w:val="a6"/>
      </w:pPr>
      <w:r w:rsidRPr="00CB1E33">
        <w:t>&lt;1&gt; В соответствии с бюджетной отчетностью на 1 января текущего финансового года.</w:t>
      </w:r>
    </w:p>
    <w:p w:rsidR="000726D2" w:rsidRPr="00CB1E33" w:rsidRDefault="000726D2" w:rsidP="00DF2580">
      <w:pPr>
        <w:pStyle w:val="a6"/>
      </w:pPr>
      <w:r w:rsidRPr="00CB1E33">
        <w:t>&lt;2&gt; Заполняется в случае наличия указанных средств.</w:t>
      </w:r>
    </w:p>
    <w:p w:rsidR="000726D2" w:rsidRPr="00CB1E33" w:rsidRDefault="00611D98" w:rsidP="00DF2580">
      <w:pPr>
        <w:pStyle w:val="a6"/>
      </w:pPr>
      <w:hyperlink r:id="rId53" w:anchor="Par1127" w:history="1">
        <w:r w:rsidR="000726D2" w:rsidRPr="00CB1E33">
          <w:rPr>
            <w:u w:val="single"/>
          </w:rPr>
          <w:t>&lt;3&gt;</w:t>
        </w:r>
      </w:hyperlink>
      <w:r w:rsidR="000726D2" w:rsidRPr="00CB1E33">
        <w:t xml:space="preserve"> По основным мероприятиям подпрограмм в графе 3 «Объем </w:t>
      </w:r>
      <w:proofErr w:type="gramStart"/>
      <w:r w:rsidR="000726D2" w:rsidRPr="00CB1E33">
        <w:t>расходов</w:t>
      </w:r>
      <w:r w:rsidR="000726D2" w:rsidRPr="00CB1E33">
        <w:br/>
        <w:t>(</w:t>
      </w:r>
      <w:proofErr w:type="gramEnd"/>
      <w:r w:rsidR="000726D2" w:rsidRPr="00CB1E33">
        <w:t>тыс. рублей), предусмотренных муниципальной программой» сумма должна соответствовать данным Таблицы 6.</w:t>
      </w:r>
    </w:p>
    <w:p w:rsidR="000726D2" w:rsidRPr="00CB1E33" w:rsidRDefault="00611D98" w:rsidP="00DF2580">
      <w:pPr>
        <w:pStyle w:val="a6"/>
      </w:pPr>
      <w:hyperlink r:id="rId54" w:anchor="Par1127" w:history="1">
        <w:r w:rsidR="000726D2" w:rsidRPr="00CB1E33">
          <w:rPr>
            <w:u w:val="single"/>
          </w:rPr>
          <w:t>&lt;4&gt;</w:t>
        </w:r>
      </w:hyperlink>
      <w:r w:rsidR="000726D2" w:rsidRPr="00CB1E33">
        <w:t xml:space="preserve"> В целях оптимизации содержания информации в графе 1 допускается использование аббревиатур, например: основное мероприятие 1.1 – ОМ 1.1.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rPr>
          <w:rFonts w:ascii="Times New Roman" w:hAnsi="Times New Roman" w:cs="Times New Roman"/>
          <w:sz w:val="24"/>
          <w:szCs w:val="24"/>
        </w:rPr>
        <w:sectPr w:rsidR="000726D2" w:rsidRPr="00CB1E33">
          <w:pgSz w:w="11905" w:h="16838"/>
          <w:pgMar w:top="822" w:right="284" w:bottom="992" w:left="709" w:header="720" w:footer="188" w:gutter="0"/>
          <w:pgNumType w:start="36"/>
          <w:cols w:space="720"/>
        </w:sectPr>
      </w:pPr>
    </w:p>
    <w:p w:rsidR="000726D2" w:rsidRPr="00CB1E33" w:rsidRDefault="000726D2" w:rsidP="00A20D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12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25" w:name="Par1422"/>
      <w:bookmarkEnd w:id="25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0D25">
        <w:rPr>
          <w:rFonts w:ascii="Times New Roman" w:hAnsi="Times New Roman"/>
          <w:sz w:val="24"/>
          <w:szCs w:val="24"/>
        </w:rPr>
        <w:t>о</w:t>
      </w:r>
      <w:proofErr w:type="gramEnd"/>
      <w:r w:rsidRPr="00A20D25">
        <w:rPr>
          <w:rFonts w:ascii="Times New Roman" w:hAnsi="Times New Roman"/>
          <w:sz w:val="24"/>
          <w:szCs w:val="24"/>
        </w:rPr>
        <w:t xml:space="preserve"> достижении значений показателей</w:t>
      </w:r>
    </w:p>
    <w:tbl>
      <w:tblPr>
        <w:tblStyle w:val="1a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A20D25" w:rsidRPr="00CB1E33" w:rsidTr="00A20D25">
        <w:tc>
          <w:tcPr>
            <w:tcW w:w="739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5175" w:type="dxa"/>
            <w:gridSpan w:val="3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муниципальной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программы,   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на конец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</w:tr>
      <w:tr w:rsidR="00A20D25" w:rsidRPr="00CB1E33" w:rsidTr="00A20D25">
        <w:tc>
          <w:tcPr>
            <w:tcW w:w="739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предшествующий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отчетному </w:t>
            </w:r>
            <w:hyperlink r:id="rId55" w:anchor="Par1462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523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92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0D25" w:rsidRPr="00CB1E33" w:rsidTr="00A20D25">
        <w:trPr>
          <w:trHeight w:val="313"/>
        </w:trPr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A20D25" w:rsidRPr="00CB1E33" w:rsidTr="00A20D25">
        <w:trPr>
          <w:trHeight w:val="313"/>
        </w:trPr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3.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4.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1.1.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0726D2" w:rsidRPr="00CB1E33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462"/>
      <w:bookmarkEnd w:id="26"/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A20D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B1E33">
        <w:rPr>
          <w:rFonts w:ascii="Times New Roman" w:hAnsi="Times New Roman" w:cs="Times New Roman"/>
          <w:sz w:val="24"/>
          <w:szCs w:val="24"/>
        </w:rPr>
        <w:t>&gt;  Приводится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за год, предшествующий отчетному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p w:rsidR="000726D2" w:rsidRPr="00CB1E33" w:rsidRDefault="000726D2" w:rsidP="00072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0D25">
        <w:rPr>
          <w:rFonts w:ascii="Times New Roman" w:hAnsi="Times New Roman"/>
          <w:sz w:val="24"/>
          <w:szCs w:val="24"/>
        </w:rPr>
        <w:t>о</w:t>
      </w:r>
      <w:proofErr w:type="gramEnd"/>
      <w:r w:rsidRPr="00A20D25">
        <w:rPr>
          <w:rFonts w:ascii="Times New Roman" w:hAnsi="Times New Roman"/>
          <w:sz w:val="24"/>
          <w:szCs w:val="24"/>
        </w:rPr>
        <w:t xml:space="preserve"> возникновении экономии бюджетных ассигнований на реализацию основных мероприятий </w:t>
      </w:r>
      <w:r w:rsidRPr="00A20D25">
        <w:rPr>
          <w:rFonts w:ascii="Times New Roman" w:hAnsi="Times New Roman"/>
          <w:sz w:val="24"/>
          <w:szCs w:val="24"/>
        </w:rPr>
        <w:br/>
        <w:t>подпрограмм муниципальной программы, в том числе в результате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0D25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A20D25">
        <w:rPr>
          <w:rFonts w:ascii="Times New Roman" w:hAnsi="Times New Roman"/>
          <w:sz w:val="24"/>
          <w:szCs w:val="24"/>
        </w:rPr>
        <w:t xml:space="preserve"> закупок, при условии его исполнения в полном объеме </w:t>
      </w:r>
      <w:r w:rsidRPr="00A20D25">
        <w:rPr>
          <w:rFonts w:ascii="Times New Roman" w:hAnsi="Times New Roman"/>
          <w:sz w:val="24"/>
          <w:szCs w:val="24"/>
        </w:rPr>
        <w:br/>
        <w:t xml:space="preserve">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a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0726D2" w:rsidRPr="00CB1E33" w:rsidTr="00A20D25">
        <w:trPr>
          <w:trHeight w:val="645"/>
        </w:trPr>
        <w:tc>
          <w:tcPr>
            <w:tcW w:w="75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52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  <w:proofErr w:type="gramEnd"/>
          </w:p>
        </w:tc>
        <w:tc>
          <w:tcPr>
            <w:tcW w:w="2243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экономии</w:t>
            </w: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тыс. рублей)</w:t>
            </w:r>
          </w:p>
        </w:tc>
      </w:tr>
      <w:tr w:rsidR="000726D2" w:rsidRPr="00CB1E33" w:rsidTr="00A20D25">
        <w:trPr>
          <w:trHeight w:val="890"/>
        </w:trPr>
        <w:tc>
          <w:tcPr>
            <w:tcW w:w="75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2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 в результате проведения закупок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 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2.1. 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064C" w:rsidRPr="00CB1E33" w:rsidRDefault="00611D98" w:rsidP="00A20D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14</w:t>
      </w:r>
    </w:p>
    <w:p w:rsidR="000726D2" w:rsidRPr="00CB1E33" w:rsidRDefault="000726D2" w:rsidP="00072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0726D2" w:rsidRPr="0089064C" w:rsidRDefault="000726D2" w:rsidP="0089064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B1E33">
        <w:rPr>
          <w:rFonts w:ascii="Times New Roman" w:hAnsi="Times New Roman" w:cs="Times New Roman"/>
          <w:bCs/>
          <w:sz w:val="24"/>
          <w:szCs w:val="24"/>
        </w:rPr>
        <w:t xml:space="preserve"> соблюдении условий </w:t>
      </w:r>
      <w:proofErr w:type="spellStart"/>
      <w:r w:rsidRPr="00CB1E33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CB1E33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</w:t>
      </w:r>
      <w:proofErr w:type="spellStart"/>
      <w:r w:rsidR="00EE11F9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Pr="00CB1E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CB1E33">
        <w:rPr>
          <w:rFonts w:ascii="Times New Roman" w:hAnsi="Times New Roman" w:cs="Times New Roman"/>
          <w:bCs/>
          <w:sz w:val="24"/>
          <w:szCs w:val="24"/>
        </w:rPr>
        <w:br/>
        <w:t>при реализации основных мероприятий подпр</w:t>
      </w:r>
      <w:r w:rsidR="0089064C">
        <w:rPr>
          <w:rFonts w:ascii="Times New Roman" w:hAnsi="Times New Roman" w:cs="Times New Roman"/>
          <w:bCs/>
          <w:sz w:val="24"/>
          <w:szCs w:val="24"/>
        </w:rPr>
        <w:t xml:space="preserve">ограмм муниципальной программы </w:t>
      </w:r>
      <w:r w:rsidRPr="00CB1E33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tbl>
      <w:tblPr>
        <w:tblStyle w:val="1a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0726D2" w:rsidRPr="00CB1E33" w:rsidTr="00A20D25">
        <w:trPr>
          <w:trHeight w:val="560"/>
        </w:trPr>
        <w:tc>
          <w:tcPr>
            <w:tcW w:w="690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0726D2" w:rsidRPr="00CB1E33" w:rsidTr="00A20D25">
        <w:trPr>
          <w:trHeight w:val="959"/>
        </w:trPr>
        <w:tc>
          <w:tcPr>
            <w:tcW w:w="0" w:type="auto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счет средств </w:t>
            </w: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0726D2" w:rsidRPr="00CB1E33" w:rsidTr="00A20D25">
        <w:trPr>
          <w:trHeight w:val="411"/>
        </w:trPr>
        <w:tc>
          <w:tcPr>
            <w:tcW w:w="0" w:type="auto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0726D2" w:rsidRPr="00CB1E33" w:rsidTr="00A20D25">
        <w:trPr>
          <w:trHeight w:val="416"/>
        </w:trPr>
        <w:tc>
          <w:tcPr>
            <w:tcW w:w="69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 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2.1. 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26D2" w:rsidRPr="00CB1E33" w:rsidRDefault="00611D98" w:rsidP="0089064C">
      <w:pPr>
        <w:ind w:left="-533" w:firstLine="533"/>
        <w:jc w:val="both"/>
        <w:rPr>
          <w:rFonts w:ascii="Times New Roman" w:hAnsi="Times New Roman" w:cs="Times New Roman"/>
          <w:sz w:val="24"/>
          <w:szCs w:val="24"/>
        </w:rPr>
      </w:pPr>
      <w:hyperlink r:id="rId57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15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B1E33">
        <w:rPr>
          <w:rFonts w:ascii="Times New Roman" w:hAnsi="Times New Roman" w:cs="Times New Roman"/>
          <w:bCs/>
          <w:sz w:val="24"/>
          <w:szCs w:val="24"/>
        </w:rPr>
        <w:t xml:space="preserve">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proofErr w:type="spellStart"/>
      <w:r w:rsidR="00EE11F9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Pr="00CB1E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CB1E33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p w:rsidR="000726D2" w:rsidRPr="00CB1E33" w:rsidRDefault="000726D2" w:rsidP="000726D2">
      <w:pPr>
        <w:jc w:val="right"/>
        <w:rPr>
          <w:rFonts w:ascii="Times New Roman" w:hAnsi="Times New Roman" w:cs="Times New Roman"/>
          <w:vanish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CB1E33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1a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0726D2" w:rsidRPr="00CB1E33" w:rsidTr="00A20D25">
        <w:trPr>
          <w:trHeight w:val="1035"/>
        </w:trPr>
        <w:tc>
          <w:tcPr>
            <w:tcW w:w="1277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учреж-дения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Остаток на 01.01.20____&lt;2&gt;</w:t>
            </w:r>
          </w:p>
        </w:tc>
      </w:tr>
      <w:tr w:rsidR="000726D2" w:rsidRPr="00CB1E33" w:rsidTr="00A20D25">
        <w:trPr>
          <w:trHeight w:val="375"/>
        </w:trPr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5954" w:type="dxa"/>
            <w:gridSpan w:val="5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850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4253" w:type="dxa"/>
            <w:gridSpan w:val="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1260"/>
        </w:trPr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оказание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платных услуг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добро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-вольные пожертвования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целевые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взносы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физи-ческих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и (или)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юридиче-ских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средства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, получен-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прино-сящей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доход деятель-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иные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оплата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труда с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капита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-льные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мате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риаль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0726D2" w:rsidRPr="00CB1E33" w:rsidTr="00A20D25">
        <w:trPr>
          <w:trHeight w:val="315"/>
        </w:trPr>
        <w:tc>
          <w:tcPr>
            <w:tcW w:w="127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26D2" w:rsidRPr="00CB1E33" w:rsidTr="00A20D25">
        <w:trPr>
          <w:trHeight w:val="315"/>
        </w:trPr>
        <w:tc>
          <w:tcPr>
            <w:tcW w:w="127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15450" w:type="dxa"/>
            <w:gridSpan w:val="1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I. Муниципальные бюджетные учреждения</w:t>
            </w:r>
          </w:p>
        </w:tc>
      </w:tr>
      <w:tr w:rsidR="000726D2" w:rsidRPr="00CB1E33" w:rsidTr="00A20D25">
        <w:trPr>
          <w:trHeight w:val="315"/>
        </w:trPr>
        <w:tc>
          <w:tcPr>
            <w:tcW w:w="127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570"/>
        </w:trPr>
        <w:tc>
          <w:tcPr>
            <w:tcW w:w="1270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бюджет-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учреж-дениям</w:t>
            </w:r>
            <w:proofErr w:type="spellEnd"/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15450" w:type="dxa"/>
            <w:gridSpan w:val="1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II. Муниципальные автономные учреждения</w:t>
            </w:r>
          </w:p>
        </w:tc>
      </w:tr>
      <w:tr w:rsidR="000726D2" w:rsidRPr="00CB1E33" w:rsidTr="00A20D25">
        <w:trPr>
          <w:trHeight w:val="315"/>
        </w:trPr>
        <w:tc>
          <w:tcPr>
            <w:tcW w:w="127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570"/>
        </w:trPr>
        <w:tc>
          <w:tcPr>
            <w:tcW w:w="127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proofErr w:type="gram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автоном-ным</w:t>
            </w:r>
            <w:proofErr w:type="spellEnd"/>
            <w:proofErr w:type="gramEnd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учрежде-ниям</w:t>
            </w:r>
            <w:proofErr w:type="spellEnd"/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&lt;1</w:t>
      </w:r>
      <w:proofErr w:type="gramStart"/>
      <w:r w:rsidRPr="00CB1E33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CB1E33">
        <w:rPr>
          <w:rFonts w:ascii="Times New Roman" w:hAnsi="Times New Roman" w:cs="Times New Roman"/>
          <w:sz w:val="24"/>
          <w:szCs w:val="24"/>
        </w:rPr>
        <w:t xml:space="preserve"> Остаток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средств на начало отчетного года.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&lt;2</w:t>
      </w:r>
      <w:proofErr w:type="gramStart"/>
      <w:r w:rsidRPr="00CB1E33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CB1E33">
        <w:rPr>
          <w:rFonts w:ascii="Times New Roman" w:hAnsi="Times New Roman" w:cs="Times New Roman"/>
          <w:sz w:val="24"/>
          <w:szCs w:val="24"/>
        </w:rPr>
        <w:t xml:space="preserve"> Остаток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средств на начало года, следующего за отчетным.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89064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Pr="00CB1E33" w:rsidRDefault="0089064C" w:rsidP="0089064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Pr="00CB1E33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Информация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p w:rsidR="000726D2" w:rsidRPr="00CB1E33" w:rsidRDefault="000726D2" w:rsidP="000726D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a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основные  мероприятия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основные  мероприятия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иные 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основные  мероприятия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, результаты реализации которых оцениваются как наступление или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ненаступление</w:t>
            </w:r>
            <w:proofErr w:type="spell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726D2" w:rsidRDefault="000726D2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A20D25" w:rsidRDefault="00A20D25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A20D25" w:rsidRDefault="00A20D25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A20D25" w:rsidRPr="00CB1E33" w:rsidRDefault="00A20D25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17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Информация</w:t>
      </w:r>
    </w:p>
    <w:p w:rsidR="000726D2" w:rsidRPr="0089064C" w:rsidRDefault="000726D2" w:rsidP="0089064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B1E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B1E33">
        <w:rPr>
          <w:rFonts w:ascii="Times New Roman" w:hAnsi="Times New Roman" w:cs="Times New Roman"/>
          <w:sz w:val="24"/>
          <w:szCs w:val="24"/>
        </w:rPr>
        <w:t xml:space="preserve">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a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ненаступление</w:t>
            </w:r>
            <w:proofErr w:type="spell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726D2" w:rsidRPr="00CB1E33" w:rsidRDefault="000726D2" w:rsidP="000726D2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</w:p>
    <w:p w:rsidR="000726D2" w:rsidRPr="00CB1E33" w:rsidRDefault="000726D2" w:rsidP="000726D2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</w:p>
    <w:p w:rsidR="000726D2" w:rsidRPr="00CB1E33" w:rsidRDefault="000726D2" w:rsidP="000726D2">
      <w:pPr>
        <w:rPr>
          <w:rFonts w:ascii="Times New Roman" w:hAnsi="Times New Roman" w:cs="Times New Roman"/>
          <w:sz w:val="28"/>
          <w:szCs w:val="28"/>
        </w:rPr>
        <w:sectPr w:rsidR="000726D2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A20D25" w:rsidRDefault="000726D2" w:rsidP="000726D2">
      <w:pPr>
        <w:autoSpaceDE w:val="0"/>
        <w:autoSpaceDN w:val="0"/>
        <w:adjustRightInd w:val="0"/>
        <w:spacing w:line="317" w:lineRule="exact"/>
        <w:ind w:left="5645"/>
        <w:jc w:val="center"/>
        <w:rPr>
          <w:rFonts w:ascii="Times New Roman" w:hAnsi="Times New Roman" w:cs="Times New Roman"/>
          <w:sz w:val="26"/>
          <w:szCs w:val="26"/>
        </w:rPr>
      </w:pPr>
      <w:r w:rsidRPr="00CB1E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0726D2" w:rsidRPr="00CB1E33" w:rsidRDefault="000726D2" w:rsidP="000726D2">
      <w:pPr>
        <w:autoSpaceDE w:val="0"/>
        <w:autoSpaceDN w:val="0"/>
        <w:adjustRightInd w:val="0"/>
        <w:spacing w:line="317" w:lineRule="exact"/>
        <w:ind w:left="5645"/>
        <w:jc w:val="center"/>
        <w:rPr>
          <w:rFonts w:ascii="Times New Roman" w:hAnsi="Times New Roman" w:cs="Times New Roman"/>
          <w:sz w:val="26"/>
          <w:szCs w:val="26"/>
        </w:rPr>
      </w:pPr>
      <w:r w:rsidRPr="00CB1E33">
        <w:rPr>
          <w:rFonts w:ascii="Times New Roman" w:hAnsi="Times New Roman" w:cs="Times New Roman"/>
          <w:sz w:val="26"/>
          <w:szCs w:val="26"/>
        </w:rPr>
        <w:t xml:space="preserve">Методическим рекомендациям по разработке и реализации муниципальных программ </w:t>
      </w:r>
      <w:proofErr w:type="spellStart"/>
      <w:r w:rsidR="00EE11F9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CB1E3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726D2" w:rsidRPr="00CB1E33" w:rsidRDefault="000726D2" w:rsidP="000726D2">
      <w:pPr>
        <w:autoSpaceDE w:val="0"/>
        <w:autoSpaceDN w:val="0"/>
        <w:adjustRightInd w:val="0"/>
        <w:spacing w:line="240" w:lineRule="exact"/>
        <w:ind w:left="317"/>
        <w:jc w:val="center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autoSpaceDE w:val="0"/>
        <w:autoSpaceDN w:val="0"/>
        <w:adjustRightInd w:val="0"/>
        <w:spacing w:before="72" w:line="326" w:lineRule="exact"/>
        <w:ind w:left="3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E33">
        <w:rPr>
          <w:rFonts w:ascii="Times New Roman" w:hAnsi="Times New Roman" w:cs="Times New Roman"/>
          <w:b/>
          <w:bCs/>
          <w:sz w:val="26"/>
          <w:szCs w:val="26"/>
        </w:rPr>
        <w:t xml:space="preserve">ТИПОВАЯ ФОРМА ОТЧЕТА О РЕАЛИЗАЦИИ МУНИЦИПАЛЬНОЙ ПРОГРАММЫ </w:t>
      </w:r>
      <w:r w:rsidR="00EE11F9">
        <w:rPr>
          <w:rFonts w:ascii="Times New Roman" w:hAnsi="Times New Roman" w:cs="Times New Roman"/>
          <w:b/>
          <w:bCs/>
          <w:sz w:val="26"/>
          <w:szCs w:val="26"/>
        </w:rPr>
        <w:t>КОВЫЛКИНСКОГО</w:t>
      </w:r>
      <w:r w:rsidRPr="00CB1E3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ЗА ОТЧЕТНЫЙ ГОД</w:t>
      </w:r>
    </w:p>
    <w:p w:rsidR="000726D2" w:rsidRPr="00CB1E33" w:rsidRDefault="000726D2" w:rsidP="000726D2">
      <w:pPr>
        <w:autoSpaceDE w:val="0"/>
        <w:autoSpaceDN w:val="0"/>
        <w:adjustRightInd w:val="0"/>
        <w:spacing w:line="240" w:lineRule="exact"/>
        <w:ind w:right="48"/>
        <w:jc w:val="center"/>
        <w:rPr>
          <w:rFonts w:ascii="Times New Roman" w:hAnsi="Times New Roman" w:cs="Times New Roman"/>
        </w:rPr>
      </w:pPr>
    </w:p>
    <w:p w:rsidR="00A20D25" w:rsidRPr="00B31648" w:rsidRDefault="00A20D25" w:rsidP="00A20D25">
      <w:pPr>
        <w:autoSpaceDE w:val="0"/>
        <w:autoSpaceDN w:val="0"/>
        <w:adjustRightInd w:val="0"/>
        <w:spacing w:before="77" w:line="317" w:lineRule="exact"/>
        <w:ind w:right="48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Отчет</w:t>
      </w:r>
    </w:p>
    <w:p w:rsidR="00A20D25" w:rsidRPr="00B31648" w:rsidRDefault="00A20D25" w:rsidP="00A20D25">
      <w:pPr>
        <w:tabs>
          <w:tab w:val="left" w:pos="6053"/>
          <w:tab w:val="left" w:leader="underscore" w:pos="7963"/>
        </w:tabs>
        <w:autoSpaceDE w:val="0"/>
        <w:autoSpaceDN w:val="0"/>
        <w:adjustRightInd w:val="0"/>
        <w:spacing w:line="317" w:lineRule="exact"/>
        <w:ind w:left="1387" w:right="1454"/>
        <w:jc w:val="center"/>
        <w:rPr>
          <w:i/>
          <w:iCs/>
          <w:sz w:val="26"/>
          <w:szCs w:val="26"/>
        </w:rPr>
      </w:pPr>
      <w:proofErr w:type="gramStart"/>
      <w:r w:rsidRPr="00B31648">
        <w:rPr>
          <w:sz w:val="26"/>
          <w:szCs w:val="26"/>
        </w:rPr>
        <w:t>о</w:t>
      </w:r>
      <w:proofErr w:type="gramEnd"/>
      <w:r w:rsidRPr="00B31648">
        <w:rPr>
          <w:sz w:val="26"/>
          <w:szCs w:val="26"/>
        </w:rPr>
        <w:t xml:space="preserve"> реализации муниципальной программы</w:t>
      </w:r>
      <w:r w:rsidRPr="00B31648">
        <w:rPr>
          <w:sz w:val="26"/>
          <w:szCs w:val="26"/>
        </w:rPr>
        <w:br/>
      </w:r>
      <w:proofErr w:type="spellStart"/>
      <w:r w:rsidR="00611D98">
        <w:rPr>
          <w:sz w:val="26"/>
          <w:szCs w:val="26"/>
        </w:rPr>
        <w:t>Ковылкинского</w:t>
      </w:r>
      <w:proofErr w:type="spellEnd"/>
      <w:r w:rsidRPr="00B31648">
        <w:rPr>
          <w:sz w:val="26"/>
          <w:szCs w:val="26"/>
        </w:rPr>
        <w:t xml:space="preserve"> сельского поселения «     </w:t>
      </w:r>
      <w:r w:rsidRPr="00B31648">
        <w:rPr>
          <w:sz w:val="26"/>
          <w:szCs w:val="26"/>
        </w:rPr>
        <w:tab/>
        <w:t xml:space="preserve">» за              </w:t>
      </w:r>
      <w:r w:rsidRPr="00B31648">
        <w:rPr>
          <w:i/>
          <w:iCs/>
          <w:sz w:val="26"/>
          <w:szCs w:val="26"/>
        </w:rPr>
        <w:t>год</w:t>
      </w:r>
    </w:p>
    <w:p w:rsidR="00A20D25" w:rsidRPr="00B31648" w:rsidRDefault="00A20D25" w:rsidP="00A20D25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 xml:space="preserve">                </w:t>
      </w: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  <w:r w:rsidRPr="00B31648">
        <w:rPr>
          <w:b/>
          <w:bCs/>
          <w:i/>
          <w:iCs/>
          <w:sz w:val="16"/>
          <w:szCs w:val="16"/>
        </w:rPr>
        <w:tab/>
        <w:t xml:space="preserve">              отчетный год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62"/>
        <w:jc w:val="center"/>
      </w:pPr>
      <w:r w:rsidRPr="00B31648">
        <w:t xml:space="preserve">     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62"/>
        <w:jc w:val="center"/>
      </w:pPr>
    </w:p>
    <w:p w:rsidR="00A20D25" w:rsidRPr="00B31648" w:rsidRDefault="00A20D25" w:rsidP="00A20D25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1. Конкретные результаты, достигнутые за</w:t>
      </w:r>
      <w:r w:rsidRPr="00B31648">
        <w:rPr>
          <w:sz w:val="26"/>
          <w:szCs w:val="26"/>
        </w:rPr>
        <w:tab/>
        <w:t>год</w:t>
      </w:r>
    </w:p>
    <w:p w:rsidR="00A20D25" w:rsidRPr="00B31648" w:rsidRDefault="00A20D25" w:rsidP="00A20D25">
      <w:pPr>
        <w:autoSpaceDE w:val="0"/>
        <w:autoSpaceDN w:val="0"/>
        <w:adjustRightInd w:val="0"/>
        <w:ind w:left="7411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отчетный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год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106"/>
        <w:jc w:val="right"/>
      </w:pP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106"/>
        <w:jc w:val="right"/>
      </w:pPr>
    </w:p>
    <w:p w:rsidR="00A20D25" w:rsidRPr="00B31648" w:rsidRDefault="00A20D25" w:rsidP="00A20D25">
      <w:pPr>
        <w:tabs>
          <w:tab w:val="left" w:leader="underscore" w:pos="6370"/>
        </w:tabs>
        <w:autoSpaceDE w:val="0"/>
        <w:autoSpaceDN w:val="0"/>
        <w:adjustRightInd w:val="0"/>
        <w:spacing w:before="5"/>
        <w:ind w:right="106"/>
        <w:jc w:val="right"/>
        <w:rPr>
          <w:sz w:val="26"/>
          <w:szCs w:val="26"/>
        </w:rPr>
      </w:pPr>
      <w:r w:rsidRPr="00B31648">
        <w:rPr>
          <w:sz w:val="26"/>
          <w:szCs w:val="26"/>
        </w:rPr>
        <w:t>В целях создания условий для</w:t>
      </w:r>
      <w:r w:rsidRPr="00B31648">
        <w:rPr>
          <w:sz w:val="26"/>
          <w:szCs w:val="26"/>
        </w:rPr>
        <w:tab/>
        <w:t>в рамках реализации</w:t>
      </w:r>
    </w:p>
    <w:p w:rsidR="00A20D25" w:rsidRPr="00B31648" w:rsidRDefault="00A20D25" w:rsidP="00A20D25">
      <w:pPr>
        <w:autoSpaceDE w:val="0"/>
        <w:autoSpaceDN w:val="0"/>
        <w:adjustRightInd w:val="0"/>
        <w:ind w:left="5496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цель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программы</w:t>
      </w:r>
    </w:p>
    <w:p w:rsidR="00A20D25" w:rsidRPr="00B31648" w:rsidRDefault="00A20D25" w:rsidP="00A20D25">
      <w:pPr>
        <w:tabs>
          <w:tab w:val="left" w:leader="underscore" w:pos="8866"/>
        </w:tabs>
        <w:autoSpaceDE w:val="0"/>
        <w:autoSpaceDN w:val="0"/>
        <w:adjustRightInd w:val="0"/>
        <w:spacing w:before="34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муниципальной</w:t>
      </w:r>
      <w:proofErr w:type="gramEnd"/>
      <w:r w:rsidRPr="00B31648">
        <w:rPr>
          <w:sz w:val="26"/>
          <w:szCs w:val="26"/>
        </w:rPr>
        <w:t xml:space="preserve"> программы </w:t>
      </w:r>
      <w:proofErr w:type="spellStart"/>
      <w:r w:rsidR="00611D98">
        <w:rPr>
          <w:sz w:val="26"/>
          <w:szCs w:val="26"/>
        </w:rPr>
        <w:t>Ковылкинского</w:t>
      </w:r>
      <w:proofErr w:type="spellEnd"/>
      <w:r w:rsidRPr="00B31648">
        <w:rPr>
          <w:sz w:val="26"/>
          <w:szCs w:val="26"/>
        </w:rPr>
        <w:t xml:space="preserve"> сельского поселения« </w:t>
      </w:r>
      <w:r w:rsidRPr="00B31648">
        <w:rPr>
          <w:sz w:val="26"/>
          <w:szCs w:val="26"/>
        </w:rPr>
        <w:tab/>
        <w:t xml:space="preserve"> »,</w:t>
      </w:r>
    </w:p>
    <w:p w:rsidR="00A20D25" w:rsidRPr="00B31648" w:rsidRDefault="00A20D25" w:rsidP="00A20D25">
      <w:pPr>
        <w:autoSpaceDE w:val="0"/>
        <w:autoSpaceDN w:val="0"/>
        <w:adjustRightInd w:val="0"/>
        <w:ind w:left="7598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tabs>
          <w:tab w:val="left" w:pos="5606"/>
        </w:tabs>
        <w:autoSpaceDE w:val="0"/>
        <w:autoSpaceDN w:val="0"/>
        <w:adjustRightInd w:val="0"/>
        <w:spacing w:line="317" w:lineRule="exact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утвержденной</w:t>
      </w:r>
      <w:proofErr w:type="gramEnd"/>
      <w:r w:rsidRPr="00B31648">
        <w:rPr>
          <w:sz w:val="26"/>
          <w:szCs w:val="26"/>
        </w:rPr>
        <w:t xml:space="preserve">          постановлением</w:t>
      </w:r>
      <w:r w:rsidRPr="00B31648">
        <w:rPr>
          <w:sz w:val="26"/>
          <w:szCs w:val="26"/>
        </w:rPr>
        <w:tab/>
        <w:t xml:space="preserve">Администрации </w:t>
      </w:r>
      <w:proofErr w:type="spellStart"/>
      <w:r w:rsidR="00611D98">
        <w:rPr>
          <w:sz w:val="26"/>
          <w:szCs w:val="26"/>
        </w:rPr>
        <w:t>Ковылкинского</w:t>
      </w:r>
      <w:proofErr w:type="spellEnd"/>
      <w:r w:rsidRPr="00B31648">
        <w:rPr>
          <w:sz w:val="26"/>
          <w:szCs w:val="26"/>
        </w:rPr>
        <w:t xml:space="preserve"> сельского поселения</w:t>
      </w:r>
      <w:r w:rsidRPr="00B31648">
        <w:rPr>
          <w:sz w:val="26"/>
          <w:szCs w:val="2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ind w:right="29"/>
        <w:jc w:val="right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реквизиты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НПА</w:t>
      </w:r>
    </w:p>
    <w:p w:rsidR="00A20D25" w:rsidRPr="00B31648" w:rsidRDefault="00A20D25" w:rsidP="00A20D25">
      <w:pPr>
        <w:autoSpaceDE w:val="0"/>
        <w:autoSpaceDN w:val="0"/>
        <w:adjustRightInd w:val="0"/>
        <w:spacing w:before="24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(</w:t>
      </w:r>
      <w:proofErr w:type="gramStart"/>
      <w:r w:rsidRPr="00B31648">
        <w:rPr>
          <w:sz w:val="26"/>
          <w:szCs w:val="26"/>
        </w:rPr>
        <w:t>далее</w:t>
      </w:r>
      <w:proofErr w:type="gramEnd"/>
      <w:r w:rsidRPr="00B31648">
        <w:rPr>
          <w:sz w:val="26"/>
          <w:szCs w:val="26"/>
        </w:rPr>
        <w:t xml:space="preserve">   -   муниципальная  программа),   ответственным   исполнителем и</w:t>
      </w:r>
    </w:p>
    <w:p w:rsidR="00A20D25" w:rsidRPr="00B31648" w:rsidRDefault="00A20D25" w:rsidP="00A20D25">
      <w:pPr>
        <w:tabs>
          <w:tab w:val="left" w:leader="underscore" w:pos="7382"/>
          <w:tab w:val="left" w:pos="7622"/>
        </w:tabs>
        <w:autoSpaceDE w:val="0"/>
        <w:autoSpaceDN w:val="0"/>
        <w:adjustRightInd w:val="0"/>
        <w:spacing w:before="29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участниками</w:t>
      </w:r>
      <w:proofErr w:type="gramEnd"/>
      <w:r w:rsidRPr="00B31648">
        <w:rPr>
          <w:sz w:val="26"/>
          <w:szCs w:val="26"/>
        </w:rPr>
        <w:t xml:space="preserve"> муниципальная программа в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году реализован</w:t>
      </w:r>
    </w:p>
    <w:p w:rsidR="00A20D25" w:rsidRPr="00B31648" w:rsidRDefault="00A20D25" w:rsidP="00A20D25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комплекс</w:t>
      </w:r>
      <w:proofErr w:type="gramEnd"/>
      <w:r w:rsidRPr="00B31648">
        <w:rPr>
          <w:sz w:val="26"/>
          <w:szCs w:val="26"/>
        </w:rPr>
        <w:t xml:space="preserve"> мероприятий,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3869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отчетный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год</w:t>
      </w:r>
    </w:p>
    <w:p w:rsidR="00A20D25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в</w:t>
      </w:r>
      <w:proofErr w:type="gramEnd"/>
      <w:r w:rsidRPr="00B31648">
        <w:rPr>
          <w:sz w:val="26"/>
          <w:szCs w:val="26"/>
        </w:rPr>
        <w:t xml:space="preserve"> результате которых: </w:t>
      </w:r>
    </w:p>
    <w:p w:rsidR="00A20D25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результат</w:t>
      </w:r>
      <w:proofErr w:type="gramEnd"/>
      <w:r w:rsidRPr="00B31648">
        <w:rPr>
          <w:i/>
          <w:iCs/>
          <w:sz w:val="26"/>
          <w:szCs w:val="26"/>
        </w:rPr>
        <w:t xml:space="preserve"> 1; </w:t>
      </w:r>
    </w:p>
    <w:p w:rsidR="00A20D25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результат</w:t>
      </w:r>
      <w:proofErr w:type="gramEnd"/>
      <w:r w:rsidRPr="00B31648">
        <w:rPr>
          <w:i/>
          <w:iCs/>
          <w:sz w:val="26"/>
          <w:szCs w:val="26"/>
        </w:rPr>
        <w:t xml:space="preserve"> 2; 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lastRenderedPageBreak/>
        <w:t>результат</w:t>
      </w:r>
      <w:proofErr w:type="gramEnd"/>
      <w:r w:rsidRPr="00B31648">
        <w:rPr>
          <w:i/>
          <w:iCs/>
          <w:sz w:val="26"/>
          <w:szCs w:val="26"/>
        </w:rPr>
        <w:t xml:space="preserve"> 3;</w:t>
      </w:r>
    </w:p>
    <w:p w:rsidR="00A20D25" w:rsidRPr="00B31648" w:rsidRDefault="00A20D25" w:rsidP="00A20D25">
      <w:pPr>
        <w:autoSpaceDE w:val="0"/>
        <w:autoSpaceDN w:val="0"/>
        <w:adjustRightInd w:val="0"/>
        <w:spacing w:before="106"/>
        <w:ind w:left="75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Текстовая часть раздела 1 не более 1листа.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38" w:line="322" w:lineRule="exact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34"/>
      </w:pPr>
    </w:p>
    <w:p w:rsidR="00A20D25" w:rsidRPr="00B31648" w:rsidRDefault="00A20D25" w:rsidP="00A20D25">
      <w:pPr>
        <w:tabs>
          <w:tab w:val="left" w:leader="underscore" w:pos="5606"/>
        </w:tabs>
        <w:autoSpaceDE w:val="0"/>
        <w:autoSpaceDN w:val="0"/>
        <w:adjustRightInd w:val="0"/>
        <w:spacing w:before="106"/>
        <w:ind w:left="734"/>
        <w:rPr>
          <w:sz w:val="26"/>
          <w:szCs w:val="26"/>
        </w:rPr>
      </w:pPr>
      <w:r w:rsidRPr="00B31648">
        <w:rPr>
          <w:sz w:val="26"/>
          <w:szCs w:val="26"/>
        </w:rPr>
        <w:t xml:space="preserve">Достижению результатов в </w:t>
      </w:r>
      <w:r w:rsidRPr="00B31648">
        <w:rPr>
          <w:sz w:val="26"/>
          <w:szCs w:val="26"/>
        </w:rPr>
        <w:tab/>
        <w:t>году способствовала реализация</w:t>
      </w:r>
    </w:p>
    <w:p w:rsidR="00A20D25" w:rsidRPr="00B31648" w:rsidRDefault="00A20D25" w:rsidP="00A20D25">
      <w:pPr>
        <w:tabs>
          <w:tab w:val="left" w:leader="underscore" w:pos="5606"/>
        </w:tabs>
        <w:autoSpaceDE w:val="0"/>
        <w:autoSpaceDN w:val="0"/>
        <w:adjustRightInd w:val="0"/>
        <w:spacing w:before="106"/>
        <w:rPr>
          <w:sz w:val="26"/>
          <w:szCs w:val="26"/>
        </w:rPr>
      </w:pP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ответственным</w:t>
      </w:r>
      <w:proofErr w:type="gramEnd"/>
      <w:r w:rsidRPr="00B31648">
        <w:rPr>
          <w:sz w:val="26"/>
          <w:szCs w:val="26"/>
        </w:rPr>
        <w:t xml:space="preserve"> исполнителем, соисполнителем и участниками муниципальной программы основных мероприятий</w:t>
      </w:r>
      <w:r w:rsidRPr="00B31648">
        <w:rPr>
          <w:sz w:val="26"/>
          <w:szCs w:val="26"/>
          <w:vertAlign w:val="superscript"/>
        </w:rPr>
        <w:footnoteReference w:id="3"/>
      </w:r>
      <w:r w:rsidRPr="00B31648">
        <w:rPr>
          <w:sz w:val="26"/>
          <w:szCs w:val="26"/>
        </w:rPr>
        <w:t>.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907" w:right="859" w:bottom="360" w:left="1190" w:header="720" w:footer="720" w:gutter="0"/>
          <w:cols w:space="720"/>
        </w:sectPr>
      </w:pPr>
    </w:p>
    <w:p w:rsidR="00A20D25" w:rsidRPr="00B31648" w:rsidRDefault="00A20D25" w:rsidP="00A20D25">
      <w:pPr>
        <w:tabs>
          <w:tab w:val="left" w:leader="underscore" w:pos="8184"/>
        </w:tabs>
        <w:autoSpaceDE w:val="0"/>
        <w:autoSpaceDN w:val="0"/>
        <w:adjustRightInd w:val="0"/>
        <w:ind w:left="1483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 xml:space="preserve">В   рамках   подпрограммы    1 </w:t>
      </w:r>
      <w:proofErr w:type="gramStart"/>
      <w:r w:rsidRPr="00B31648">
        <w:rPr>
          <w:sz w:val="26"/>
          <w:szCs w:val="26"/>
        </w:rPr>
        <w:t xml:space="preserve">   «</w:t>
      </w:r>
      <w:proofErr w:type="gramEnd"/>
      <w:r w:rsidRPr="00B31648">
        <w:rPr>
          <w:sz w:val="26"/>
          <w:szCs w:val="26"/>
        </w:rPr>
        <w:t xml:space="preserve"> </w:t>
      </w:r>
      <w:r w:rsidRPr="00B31648">
        <w:rPr>
          <w:sz w:val="26"/>
          <w:szCs w:val="26"/>
        </w:rPr>
        <w:tab/>
        <w:t>», предусмотрена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left="773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реализация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5563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tabs>
          <w:tab w:val="left" w:leader="underscore" w:pos="1901"/>
          <w:tab w:val="left" w:leader="underscore" w:pos="7195"/>
        </w:tabs>
        <w:autoSpaceDE w:val="0"/>
        <w:autoSpaceDN w:val="0"/>
        <w:adjustRightInd w:val="0"/>
        <w:spacing w:line="317" w:lineRule="exact"/>
        <w:ind w:left="773"/>
        <w:rPr>
          <w:sz w:val="26"/>
          <w:szCs w:val="26"/>
        </w:rPr>
      </w:pPr>
      <w:r w:rsidRPr="00B31648">
        <w:rPr>
          <w:sz w:val="26"/>
          <w:szCs w:val="26"/>
        </w:rPr>
        <w:tab/>
        <w:t xml:space="preserve"> </w:t>
      </w:r>
      <w:proofErr w:type="gramStart"/>
      <w:r w:rsidRPr="00B31648">
        <w:rPr>
          <w:sz w:val="26"/>
          <w:szCs w:val="26"/>
        </w:rPr>
        <w:t>основных</w:t>
      </w:r>
      <w:proofErr w:type="gramEnd"/>
      <w:r w:rsidRPr="00B31648">
        <w:rPr>
          <w:sz w:val="26"/>
          <w:szCs w:val="26"/>
        </w:rPr>
        <w:t xml:space="preserve">     мероприятий, </w:t>
      </w:r>
    </w:p>
    <w:p w:rsidR="00A20D25" w:rsidRPr="00B31648" w:rsidRDefault="00A20D25" w:rsidP="00A20D25">
      <w:pPr>
        <w:autoSpaceDE w:val="0"/>
        <w:autoSpaceDN w:val="0"/>
        <w:adjustRightInd w:val="0"/>
        <w:ind w:left="907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spellEnd"/>
    </w:p>
    <w:p w:rsidR="00A20D25" w:rsidRPr="00B31648" w:rsidRDefault="00A20D25" w:rsidP="00A20D25">
      <w:pPr>
        <w:tabs>
          <w:tab w:val="left" w:pos="6566"/>
          <w:tab w:val="left" w:leader="hyphen" w:pos="7488"/>
          <w:tab w:val="left" w:leader="hyphen" w:pos="8803"/>
        </w:tabs>
        <w:autoSpaceDE w:val="0"/>
        <w:autoSpaceDN w:val="0"/>
        <w:adjustRightInd w:val="0"/>
        <w:spacing w:before="38"/>
        <w:ind w:right="96"/>
        <w:jc w:val="right"/>
        <w:rPr>
          <w:sz w:val="26"/>
          <w:szCs w:val="26"/>
          <w:u w:val="single"/>
        </w:rPr>
      </w:pPr>
      <w:proofErr w:type="gramStart"/>
      <w:r w:rsidRPr="00B31648">
        <w:rPr>
          <w:sz w:val="26"/>
          <w:szCs w:val="26"/>
        </w:rPr>
        <w:t>контрольных</w:t>
      </w:r>
      <w:proofErr w:type="gramEnd"/>
      <w:r w:rsidRPr="00B31648">
        <w:rPr>
          <w:sz w:val="26"/>
          <w:szCs w:val="26"/>
        </w:rPr>
        <w:t xml:space="preserve"> событий.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  <w:u w:val="single"/>
        </w:rPr>
        <w:t>—</w:t>
      </w:r>
      <w:r w:rsidRPr="00B31648">
        <w:rPr>
          <w:sz w:val="26"/>
          <w:szCs w:val="26"/>
          <w:u w:val="single"/>
        </w:rPr>
        <w:tab/>
        <w:t>—</w:t>
      </w:r>
      <w:r w:rsidRPr="00B31648">
        <w:rPr>
          <w:sz w:val="26"/>
          <w:szCs w:val="26"/>
          <w:u w:val="single"/>
        </w:rPr>
        <w:tab/>
      </w:r>
    </w:p>
    <w:p w:rsidR="00A20D25" w:rsidRPr="00B31648" w:rsidRDefault="00A20D25" w:rsidP="00A20D25">
      <w:pPr>
        <w:tabs>
          <w:tab w:val="left" w:leader="hyphen" w:pos="298"/>
          <w:tab w:val="left" w:leader="hyphen" w:pos="629"/>
          <w:tab w:val="left" w:leader="hyphen" w:pos="902"/>
          <w:tab w:val="left" w:leader="hyphen" w:pos="3408"/>
          <w:tab w:val="left" w:leader="hyphen" w:pos="4080"/>
        </w:tabs>
        <w:autoSpaceDE w:val="0"/>
        <w:autoSpaceDN w:val="0"/>
        <w:adjustRightInd w:val="0"/>
        <w:spacing w:line="322" w:lineRule="exact"/>
        <w:rPr>
          <w:b/>
          <w:bCs/>
          <w:i/>
          <w:iCs/>
          <w:sz w:val="16"/>
          <w:szCs w:val="16"/>
          <w:vertAlign w:val="superscript"/>
        </w:rPr>
      </w:pPr>
      <w:r w:rsidRPr="00B31648">
        <w:rPr>
          <w:b/>
          <w:bCs/>
          <w:i/>
          <w:iCs/>
          <w:sz w:val="16"/>
          <w:szCs w:val="16"/>
        </w:rPr>
        <w:tab/>
      </w:r>
      <w:proofErr w:type="gramStart"/>
      <w:r w:rsidRPr="00B31648">
        <w:rPr>
          <w:b/>
          <w:bCs/>
          <w:i/>
          <w:iCs/>
          <w:sz w:val="16"/>
          <w:szCs w:val="16"/>
        </w:rPr>
        <w:t>:</w:t>
      </w:r>
      <w:r w:rsidRPr="00B31648">
        <w:rPr>
          <w:b/>
          <w:bCs/>
          <w:i/>
          <w:iCs/>
          <w:sz w:val="16"/>
          <w:szCs w:val="16"/>
        </w:rPr>
        <w:tab/>
      </w:r>
      <w:proofErr w:type="gramEnd"/>
      <w:r w:rsidRPr="00B31648">
        <w:rPr>
          <w:b/>
          <w:bCs/>
          <w:i/>
          <w:iCs/>
          <w:sz w:val="16"/>
          <w:szCs w:val="16"/>
        </w:rPr>
        <w:t>■</w:t>
      </w:r>
      <w:r w:rsidRPr="00B31648">
        <w:rPr>
          <w:b/>
          <w:bCs/>
          <w:i/>
          <w:iCs/>
          <w:sz w:val="16"/>
          <w:szCs w:val="16"/>
        </w:rPr>
        <w:tab/>
        <w:t>ко</w:t>
      </w:r>
      <w:r w:rsidRPr="00B31648">
        <w:rPr>
          <w:b/>
          <w:bCs/>
          <w:i/>
          <w:iCs/>
          <w:strike/>
          <w:sz w:val="16"/>
          <w:szCs w:val="16"/>
        </w:rPr>
        <w:t>личест</w:t>
      </w:r>
      <w:r w:rsidRPr="00B31648">
        <w:rPr>
          <w:b/>
          <w:bCs/>
          <w:i/>
          <w:iCs/>
          <w:sz w:val="16"/>
          <w:szCs w:val="16"/>
        </w:rPr>
        <w:t>ве-</w:t>
      </w:r>
      <w:r w:rsidRPr="00B31648">
        <w:rPr>
          <w:b/>
          <w:bCs/>
          <w:i/>
          <w:iCs/>
          <w:sz w:val="16"/>
          <w:szCs w:val="16"/>
        </w:rPr>
        <w:tab/>
        <w:t>—</w:t>
      </w:r>
      <w:r w:rsidRPr="00B31648">
        <w:rPr>
          <w:b/>
          <w:bCs/>
          <w:i/>
          <w:iCs/>
          <w:sz w:val="16"/>
          <w:szCs w:val="16"/>
        </w:rPr>
        <w:tab/>
        <w:t xml:space="preserve"> </w:t>
      </w:r>
      <w:r w:rsidRPr="00B31648">
        <w:rPr>
          <w:b/>
          <w:bCs/>
          <w:i/>
          <w:iCs/>
          <w:sz w:val="16"/>
          <w:szCs w:val="16"/>
          <w:vertAlign w:val="superscript"/>
        </w:rPr>
        <w:t>——</w:t>
      </w:r>
    </w:p>
    <w:p w:rsidR="00A20D25" w:rsidRPr="00B31648" w:rsidRDefault="00A20D25" w:rsidP="00A20D25">
      <w:pPr>
        <w:tabs>
          <w:tab w:val="left" w:pos="3499"/>
          <w:tab w:val="left" w:pos="5923"/>
          <w:tab w:val="left" w:pos="7171"/>
          <w:tab w:val="left" w:leader="underscore" w:pos="10382"/>
        </w:tabs>
        <w:autoSpaceDE w:val="0"/>
        <w:autoSpaceDN w:val="0"/>
        <w:adjustRightInd w:val="0"/>
        <w:spacing w:line="322" w:lineRule="exact"/>
        <w:ind w:left="1488"/>
        <w:rPr>
          <w:sz w:val="26"/>
          <w:szCs w:val="26"/>
        </w:rPr>
      </w:pPr>
      <w:r w:rsidRPr="00B31648">
        <w:rPr>
          <w:sz w:val="26"/>
          <w:szCs w:val="26"/>
        </w:rPr>
        <w:t>Основное</w:t>
      </w:r>
      <w:r w:rsidRPr="00B31648">
        <w:rPr>
          <w:sz w:val="26"/>
          <w:szCs w:val="26"/>
        </w:rPr>
        <w:tab/>
        <w:t>мероприятие</w:t>
      </w:r>
      <w:r w:rsidRPr="00B31648">
        <w:rPr>
          <w:sz w:val="26"/>
          <w:szCs w:val="26"/>
        </w:rPr>
        <w:tab/>
        <w:t>1.1.</w:t>
      </w:r>
      <w:r w:rsidRPr="00B31648">
        <w:rPr>
          <w:sz w:val="26"/>
          <w:szCs w:val="26"/>
        </w:rPr>
        <w:tab/>
        <w:t>«</w:t>
      </w:r>
      <w:r w:rsidRPr="00B31648">
        <w:rPr>
          <w:sz w:val="26"/>
          <w:szCs w:val="26"/>
        </w:rPr>
        <w:tab/>
        <w:t>»</w:t>
      </w: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ind w:left="778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выполнено</w:t>
      </w:r>
      <w:proofErr w:type="gramEnd"/>
      <w:r w:rsidRPr="00B31648">
        <w:rPr>
          <w:sz w:val="26"/>
          <w:szCs w:val="26"/>
        </w:rPr>
        <w:t>/выполнено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6120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778"/>
        <w:jc w:val="both"/>
        <w:rPr>
          <w:i/>
          <w:iCs/>
          <w:sz w:val="26"/>
          <w:szCs w:val="26"/>
        </w:rPr>
      </w:pPr>
      <w:proofErr w:type="gramStart"/>
      <w:r w:rsidRPr="00B31648">
        <w:rPr>
          <w:sz w:val="26"/>
          <w:szCs w:val="26"/>
        </w:rPr>
        <w:t>не</w:t>
      </w:r>
      <w:proofErr w:type="gramEnd"/>
      <w:r w:rsidRPr="00B31648">
        <w:rPr>
          <w:sz w:val="26"/>
          <w:szCs w:val="26"/>
        </w:rPr>
        <w:t xml:space="preserve"> в полном объеме/не выполнено </w:t>
      </w:r>
      <w:r w:rsidRPr="00B31648">
        <w:rPr>
          <w:i/>
          <w:iCs/>
          <w:sz w:val="26"/>
          <w:szCs w:val="26"/>
        </w:rPr>
        <w:t>(в случае невыполнения/выполнения не в полном объеме указать причины). Кратко указываются результаты реализации основного мероприятия.</w:t>
      </w:r>
    </w:p>
    <w:p w:rsidR="00A20D25" w:rsidRPr="00B31648" w:rsidRDefault="00A20D25" w:rsidP="00A20D25">
      <w:pPr>
        <w:tabs>
          <w:tab w:val="left" w:pos="6686"/>
        </w:tabs>
        <w:autoSpaceDE w:val="0"/>
        <w:autoSpaceDN w:val="0"/>
        <w:adjustRightInd w:val="0"/>
        <w:spacing w:line="322" w:lineRule="exact"/>
        <w:ind w:left="1478"/>
        <w:rPr>
          <w:sz w:val="26"/>
          <w:szCs w:val="26"/>
        </w:rPr>
      </w:pPr>
      <w:r w:rsidRPr="00B31648">
        <w:rPr>
          <w:sz w:val="26"/>
          <w:szCs w:val="26"/>
        </w:rPr>
        <w:t xml:space="preserve">По </w:t>
      </w:r>
      <w:proofErr w:type="gramStart"/>
      <w:r w:rsidRPr="00B31648">
        <w:rPr>
          <w:sz w:val="26"/>
          <w:szCs w:val="26"/>
        </w:rPr>
        <w:t>подпрограмме  1</w:t>
      </w:r>
      <w:proofErr w:type="gramEnd"/>
      <w:r w:rsidRPr="00B31648">
        <w:rPr>
          <w:sz w:val="26"/>
          <w:szCs w:val="26"/>
        </w:rPr>
        <w:t xml:space="preserve">  «</w:t>
      </w:r>
      <w:r w:rsidRPr="00B31648">
        <w:rPr>
          <w:sz w:val="26"/>
          <w:szCs w:val="26"/>
        </w:rPr>
        <w:tab/>
        <w:t>» предусмотрено выполнение</w:t>
      </w:r>
    </w:p>
    <w:p w:rsidR="00A20D25" w:rsidRPr="00B31648" w:rsidRDefault="00A20D25" w:rsidP="00A20D25">
      <w:pPr>
        <w:autoSpaceDE w:val="0"/>
        <w:autoSpaceDN w:val="0"/>
        <w:adjustRightInd w:val="0"/>
        <w:ind w:left="5256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tabs>
          <w:tab w:val="left" w:leader="underscore" w:pos="1891"/>
        </w:tabs>
        <w:autoSpaceDE w:val="0"/>
        <w:autoSpaceDN w:val="0"/>
        <w:adjustRightInd w:val="0"/>
        <w:spacing w:before="38"/>
        <w:ind w:left="763"/>
        <w:rPr>
          <w:sz w:val="26"/>
          <w:szCs w:val="26"/>
        </w:rPr>
      </w:pPr>
      <w:r w:rsidRPr="00B31648">
        <w:rPr>
          <w:sz w:val="26"/>
          <w:szCs w:val="26"/>
        </w:rPr>
        <w:tab/>
      </w:r>
      <w:proofErr w:type="gramStart"/>
      <w:r w:rsidRPr="00B31648">
        <w:rPr>
          <w:sz w:val="26"/>
          <w:szCs w:val="26"/>
        </w:rPr>
        <w:t>контрольных</w:t>
      </w:r>
      <w:proofErr w:type="gramEnd"/>
      <w:r w:rsidRPr="00B31648">
        <w:rPr>
          <w:sz w:val="26"/>
          <w:szCs w:val="26"/>
        </w:rPr>
        <w:t xml:space="preserve"> событий, из них достигнуто в установленные сроки -</w:t>
      </w:r>
    </w:p>
    <w:p w:rsidR="00A20D25" w:rsidRPr="00B31648" w:rsidRDefault="00A20D25" w:rsidP="00A20D25">
      <w:pPr>
        <w:autoSpaceDE w:val="0"/>
        <w:autoSpaceDN w:val="0"/>
        <w:adjustRightInd w:val="0"/>
        <w:ind w:left="898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gramEnd"/>
    </w:p>
    <w:p w:rsidR="00A20D25" w:rsidRPr="00B31648" w:rsidRDefault="00A20D25" w:rsidP="00A20D25">
      <w:pPr>
        <w:tabs>
          <w:tab w:val="left" w:leader="underscore" w:pos="1886"/>
          <w:tab w:val="left" w:leader="underscore" w:pos="6619"/>
          <w:tab w:val="left" w:leader="underscore" w:pos="10498"/>
        </w:tabs>
        <w:autoSpaceDE w:val="0"/>
        <w:autoSpaceDN w:val="0"/>
        <w:adjustRightInd w:val="0"/>
        <w:spacing w:before="48"/>
        <w:ind w:left="758"/>
        <w:rPr>
          <w:sz w:val="26"/>
          <w:szCs w:val="26"/>
        </w:rPr>
      </w:pPr>
      <w:r w:rsidRPr="00B31648">
        <w:rPr>
          <w:sz w:val="26"/>
          <w:szCs w:val="26"/>
        </w:rPr>
        <w:tab/>
        <w:t xml:space="preserve">, с нарушением срока - </w:t>
      </w:r>
      <w:r w:rsidRPr="00B31648">
        <w:rPr>
          <w:sz w:val="26"/>
          <w:szCs w:val="26"/>
        </w:rPr>
        <w:tab/>
        <w:t xml:space="preserve">; не достигнуто - </w:t>
      </w:r>
      <w:r w:rsidRPr="00B31648">
        <w:rPr>
          <w:sz w:val="26"/>
          <w:szCs w:val="26"/>
        </w:rPr>
        <w:tab/>
      </w:r>
    </w:p>
    <w:p w:rsidR="00A20D25" w:rsidRPr="00B31648" w:rsidRDefault="00A20D25" w:rsidP="00A20D25">
      <w:pPr>
        <w:tabs>
          <w:tab w:val="left" w:pos="5981"/>
        </w:tabs>
        <w:autoSpaceDE w:val="0"/>
        <w:autoSpaceDN w:val="0"/>
        <w:adjustRightInd w:val="0"/>
        <w:ind w:left="898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gramEnd"/>
      <w:r w:rsidRPr="00B31648">
        <w:rPr>
          <w:b/>
          <w:bCs/>
          <w:i/>
          <w:iCs/>
          <w:sz w:val="16"/>
          <w:szCs w:val="16"/>
        </w:rPr>
        <w:tab/>
      </w:r>
      <w:proofErr w:type="spell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spellEnd"/>
      <w:r w:rsidRPr="00B31648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spellEnd"/>
    </w:p>
    <w:p w:rsidR="00A20D25" w:rsidRPr="00B31648" w:rsidRDefault="00A20D25" w:rsidP="00A20D25">
      <w:pPr>
        <w:autoSpaceDE w:val="0"/>
        <w:autoSpaceDN w:val="0"/>
        <w:adjustRightInd w:val="0"/>
        <w:spacing w:before="29" w:line="307" w:lineRule="exact"/>
        <w:ind w:left="739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</w:t>
      </w:r>
      <w:proofErr w:type="gramStart"/>
      <w:r w:rsidRPr="00B31648">
        <w:rPr>
          <w:i/>
          <w:iCs/>
          <w:sz w:val="26"/>
          <w:szCs w:val="26"/>
        </w:rPr>
        <w:t>по</w:t>
      </w:r>
      <w:proofErr w:type="gramEnd"/>
      <w:r w:rsidRPr="00B31648">
        <w:rPr>
          <w:i/>
          <w:iCs/>
          <w:sz w:val="26"/>
          <w:szCs w:val="26"/>
        </w:rPr>
        <w:t xml:space="preserve"> недостигнутым, достигнутым с нарушением срока контрольным событиям указываются причины).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63" w:firstLine="710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110" w:line="317" w:lineRule="exact"/>
        <w:ind w:left="763"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Сведения о выполнении основных </w:t>
      </w:r>
      <w:proofErr w:type="gramStart"/>
      <w:r w:rsidRPr="00B31648">
        <w:rPr>
          <w:sz w:val="26"/>
          <w:szCs w:val="26"/>
        </w:rPr>
        <w:t>мероприятий,  а</w:t>
      </w:r>
      <w:proofErr w:type="gramEnd"/>
      <w:r w:rsidRPr="00B31648">
        <w:rPr>
          <w:sz w:val="26"/>
          <w:szCs w:val="26"/>
        </w:rPr>
        <w:t xml:space="preserve">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322" w:lineRule="exact"/>
        <w:ind w:left="2784" w:right="2381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3. Анализ факторов, повлиявших на ход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54"/>
      </w:pPr>
    </w:p>
    <w:p w:rsidR="00A20D25" w:rsidRPr="00B31648" w:rsidRDefault="00A20D25" w:rsidP="00A20D25">
      <w:pPr>
        <w:tabs>
          <w:tab w:val="left" w:leader="underscore" w:pos="3254"/>
          <w:tab w:val="left" w:pos="3475"/>
        </w:tabs>
        <w:autoSpaceDE w:val="0"/>
        <w:autoSpaceDN w:val="0"/>
        <w:adjustRightInd w:val="0"/>
        <w:spacing w:before="101"/>
        <w:ind w:left="1454"/>
        <w:rPr>
          <w:sz w:val="26"/>
          <w:szCs w:val="26"/>
        </w:rPr>
      </w:pPr>
      <w:r w:rsidRPr="00B31648">
        <w:rPr>
          <w:sz w:val="26"/>
          <w:szCs w:val="26"/>
        </w:rPr>
        <w:t xml:space="preserve">В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году на ход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ind w:left="758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оказывали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spacing w:before="5"/>
        <w:ind w:left="1906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отчетный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год</w:t>
      </w:r>
    </w:p>
    <w:p w:rsidR="00A20D25" w:rsidRDefault="00A20D25" w:rsidP="00A20D25">
      <w:pPr>
        <w:autoSpaceDE w:val="0"/>
        <w:autoSpaceDN w:val="0"/>
        <w:adjustRightInd w:val="0"/>
        <w:spacing w:before="24" w:line="322" w:lineRule="exact"/>
        <w:ind w:left="1454" w:right="6221" w:hanging="706"/>
        <w:rPr>
          <w:i/>
          <w:iCs/>
          <w:sz w:val="26"/>
          <w:szCs w:val="26"/>
        </w:rPr>
      </w:pPr>
      <w:proofErr w:type="gramStart"/>
      <w:r w:rsidRPr="00B31648">
        <w:rPr>
          <w:sz w:val="26"/>
          <w:szCs w:val="26"/>
        </w:rPr>
        <w:t>влияние</w:t>
      </w:r>
      <w:proofErr w:type="gramEnd"/>
      <w:r w:rsidRPr="00B31648">
        <w:rPr>
          <w:sz w:val="26"/>
          <w:szCs w:val="26"/>
        </w:rPr>
        <w:t xml:space="preserve"> следующие факторы: </w:t>
      </w:r>
      <w:r w:rsidRPr="00B31648">
        <w:rPr>
          <w:i/>
          <w:iCs/>
          <w:sz w:val="26"/>
          <w:szCs w:val="26"/>
        </w:rPr>
        <w:t xml:space="preserve">фактор 1; </w:t>
      </w:r>
    </w:p>
    <w:p w:rsidR="00A20D25" w:rsidRDefault="00A20D25" w:rsidP="00A20D25">
      <w:pPr>
        <w:autoSpaceDE w:val="0"/>
        <w:autoSpaceDN w:val="0"/>
        <w:adjustRightInd w:val="0"/>
        <w:spacing w:before="24" w:line="322" w:lineRule="exact"/>
        <w:ind w:left="1454" w:right="6221" w:hanging="38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lastRenderedPageBreak/>
        <w:t>фактор</w:t>
      </w:r>
      <w:proofErr w:type="gramEnd"/>
      <w:r w:rsidRPr="00B31648">
        <w:rPr>
          <w:i/>
          <w:iCs/>
          <w:sz w:val="26"/>
          <w:szCs w:val="26"/>
        </w:rPr>
        <w:t xml:space="preserve"> 2; </w:t>
      </w:r>
    </w:p>
    <w:p w:rsidR="00A20D25" w:rsidRPr="00B31648" w:rsidRDefault="00A20D25" w:rsidP="00A20D25">
      <w:pPr>
        <w:autoSpaceDE w:val="0"/>
        <w:autoSpaceDN w:val="0"/>
        <w:adjustRightInd w:val="0"/>
        <w:spacing w:before="24" w:line="322" w:lineRule="exact"/>
        <w:ind w:left="1454" w:right="6221" w:hanging="43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фактор</w:t>
      </w:r>
      <w:proofErr w:type="gramEnd"/>
      <w:r w:rsidRPr="00B31648">
        <w:rPr>
          <w:i/>
          <w:iCs/>
          <w:sz w:val="26"/>
          <w:szCs w:val="26"/>
        </w:rPr>
        <w:t xml:space="preserve"> 3;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11" w:right="1037"/>
      </w:pPr>
    </w:p>
    <w:p w:rsidR="00A20D25" w:rsidRPr="00B31648" w:rsidRDefault="00A20D25" w:rsidP="00A20D25">
      <w:pPr>
        <w:tabs>
          <w:tab w:val="left" w:leader="hyphen" w:pos="9744"/>
        </w:tabs>
        <w:autoSpaceDE w:val="0"/>
        <w:autoSpaceDN w:val="0"/>
        <w:adjustRightInd w:val="0"/>
        <w:spacing w:before="110" w:line="317" w:lineRule="exact"/>
        <w:ind w:left="1411" w:right="1037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Влияние факторов на реализацию муниципальной программы.</w:t>
      </w:r>
      <w:r w:rsidRPr="00B31648">
        <w:rPr>
          <w:i/>
          <w:iCs/>
          <w:sz w:val="26"/>
          <w:szCs w:val="26"/>
        </w:rPr>
        <w:br/>
      </w:r>
      <w:r>
        <w:rPr>
          <w:i/>
          <w:iCs/>
          <w:sz w:val="26"/>
          <w:szCs w:val="26"/>
        </w:rPr>
        <w:t>Т</w:t>
      </w:r>
      <w:r w:rsidRPr="00B31648">
        <w:rPr>
          <w:i/>
          <w:iCs/>
          <w:sz w:val="26"/>
          <w:szCs w:val="26"/>
        </w:rPr>
        <w:t>екстовая-</w:t>
      </w:r>
      <w:proofErr w:type="spellStart"/>
      <w:r w:rsidRPr="00B31648">
        <w:rPr>
          <w:i/>
          <w:iCs/>
          <w:sz w:val="26"/>
          <w:szCs w:val="26"/>
        </w:rPr>
        <w:t>частъ</w:t>
      </w:r>
      <w:proofErr w:type="spellEnd"/>
      <w:r>
        <w:rPr>
          <w:i/>
          <w:iCs/>
          <w:sz w:val="26"/>
          <w:szCs w:val="26"/>
        </w:rPr>
        <w:t xml:space="preserve"> </w:t>
      </w:r>
      <w:r w:rsidRPr="00B31648">
        <w:rPr>
          <w:i/>
          <w:iCs/>
          <w:sz w:val="26"/>
          <w:szCs w:val="26"/>
        </w:rPr>
        <w:t>раздела^-не-более-1листа.</w:t>
      </w:r>
      <w:r w:rsidRPr="00B31648">
        <w:rPr>
          <w:i/>
          <w:iCs/>
          <w:sz w:val="26"/>
          <w:szCs w:val="2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50" w:right="1037" w:firstLine="336"/>
      </w:pPr>
    </w:p>
    <w:p w:rsidR="00A20D25" w:rsidRPr="00B31648" w:rsidRDefault="00A20D25" w:rsidP="00A20D25">
      <w:pPr>
        <w:autoSpaceDE w:val="0"/>
        <w:autoSpaceDN w:val="0"/>
        <w:adjustRightInd w:val="0"/>
        <w:spacing w:before="96" w:line="322" w:lineRule="exact"/>
        <w:ind w:left="1450" w:right="1037" w:firstLine="336"/>
        <w:rPr>
          <w:sz w:val="26"/>
          <w:szCs w:val="26"/>
        </w:rPr>
      </w:pPr>
      <w:r w:rsidRPr="00B31648">
        <w:rPr>
          <w:sz w:val="26"/>
          <w:szCs w:val="26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1135" w:right="629" w:bottom="360" w:left="480" w:header="720" w:footer="720" w:gutter="0"/>
          <w:cols w:space="720"/>
        </w:sectPr>
      </w:pP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ind w:right="29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 xml:space="preserve">Объем   </w:t>
      </w:r>
      <w:proofErr w:type="gramStart"/>
      <w:r w:rsidRPr="00B31648">
        <w:rPr>
          <w:sz w:val="26"/>
          <w:szCs w:val="26"/>
        </w:rPr>
        <w:t>запланированных  расходов</w:t>
      </w:r>
      <w:proofErr w:type="gramEnd"/>
      <w:r w:rsidRPr="00B31648">
        <w:rPr>
          <w:sz w:val="26"/>
          <w:szCs w:val="26"/>
        </w:rPr>
        <w:t xml:space="preserve">   на  реализацию муниципальной</w:t>
      </w:r>
    </w:p>
    <w:p w:rsidR="00A20D25" w:rsidRPr="00B31648" w:rsidRDefault="00A20D25" w:rsidP="00A20D25">
      <w:pPr>
        <w:tabs>
          <w:tab w:val="left" w:leader="underscore" w:pos="3307"/>
          <w:tab w:val="left" w:pos="3451"/>
          <w:tab w:val="left" w:leader="underscore" w:pos="9096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программы</w:t>
      </w:r>
      <w:proofErr w:type="gramEnd"/>
      <w:r w:rsidRPr="00B31648">
        <w:rPr>
          <w:sz w:val="26"/>
          <w:szCs w:val="26"/>
        </w:rPr>
        <w:t xml:space="preserve"> на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год составил</w:t>
      </w:r>
      <w:r w:rsidRPr="00B31648">
        <w:rPr>
          <w:sz w:val="26"/>
          <w:szCs w:val="26"/>
        </w:rPr>
        <w:tab/>
        <w:t xml:space="preserve"> тыс.</w:t>
      </w: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рублей</w:t>
      </w:r>
      <w:proofErr w:type="gramEnd"/>
      <w:r w:rsidRPr="00B31648">
        <w:rPr>
          <w:sz w:val="26"/>
          <w:szCs w:val="26"/>
        </w:rPr>
        <w:t>,</w:t>
      </w:r>
    </w:p>
    <w:p w:rsidR="00A20D25" w:rsidRPr="00B31648" w:rsidRDefault="00A20D25" w:rsidP="00A20D25">
      <w:pPr>
        <w:tabs>
          <w:tab w:val="left" w:pos="4282"/>
        </w:tabs>
        <w:autoSpaceDE w:val="0"/>
        <w:autoSpaceDN w:val="0"/>
        <w:adjustRightInd w:val="0"/>
        <w:spacing w:before="5"/>
        <w:ind w:left="787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отчетный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год</w:t>
      </w:r>
      <w:r w:rsidRPr="00B31648">
        <w:rPr>
          <w:b/>
          <w:bCs/>
          <w:i/>
          <w:iCs/>
          <w:sz w:val="16"/>
          <w:szCs w:val="16"/>
        </w:rPr>
        <w:tab/>
        <w:t>плановый объем средств за счет всех источников,</w:t>
      </w:r>
    </w:p>
    <w:p w:rsidR="00A20D25" w:rsidRPr="00B31648" w:rsidRDefault="00A20D25" w:rsidP="00A20D25">
      <w:pPr>
        <w:autoSpaceDE w:val="0"/>
        <w:autoSpaceDN w:val="0"/>
        <w:adjustRightInd w:val="0"/>
        <w:spacing w:before="24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в</w:t>
      </w:r>
      <w:proofErr w:type="gramEnd"/>
      <w:r w:rsidRPr="00B31648">
        <w:rPr>
          <w:sz w:val="26"/>
          <w:szCs w:val="26"/>
        </w:rPr>
        <w:t xml:space="preserve"> том числе по источникам финансирования:</w:t>
      </w:r>
    </w:p>
    <w:p w:rsidR="00A20D25" w:rsidRPr="00B31648" w:rsidRDefault="00A20D25" w:rsidP="00A20D25">
      <w:pPr>
        <w:tabs>
          <w:tab w:val="left" w:leader="underscore" w:pos="5923"/>
        </w:tabs>
        <w:autoSpaceDE w:val="0"/>
        <w:autoSpaceDN w:val="0"/>
        <w:adjustRightInd w:val="0"/>
        <w:spacing w:before="24"/>
        <w:ind w:left="773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местный</w:t>
      </w:r>
      <w:proofErr w:type="gramEnd"/>
      <w:r w:rsidRPr="00B31648">
        <w:rPr>
          <w:sz w:val="26"/>
          <w:szCs w:val="26"/>
        </w:rPr>
        <w:t xml:space="preserve"> бюджет -</w:t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right="202"/>
        <w:jc w:val="center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плановый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2246"/>
        </w:tabs>
        <w:autoSpaceDE w:val="0"/>
        <w:autoSpaceDN w:val="0"/>
        <w:adjustRightInd w:val="0"/>
        <w:spacing w:before="77" w:line="317" w:lineRule="exact"/>
        <w:ind w:firstLine="710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безвозмездные</w:t>
      </w:r>
      <w:proofErr w:type="gramEnd"/>
      <w:r w:rsidRPr="00B31648">
        <w:rPr>
          <w:sz w:val="26"/>
          <w:szCs w:val="26"/>
        </w:rPr>
        <w:t xml:space="preserve">     поступления     из      областного </w:t>
      </w:r>
      <w:r>
        <w:rPr>
          <w:sz w:val="26"/>
          <w:szCs w:val="26"/>
        </w:rPr>
        <w:t>, районного</w:t>
      </w:r>
      <w:r w:rsidRPr="00B31648">
        <w:rPr>
          <w:sz w:val="26"/>
          <w:szCs w:val="26"/>
        </w:rPr>
        <w:t xml:space="preserve">     бюджет</w:t>
      </w:r>
      <w:r>
        <w:rPr>
          <w:sz w:val="26"/>
          <w:szCs w:val="26"/>
        </w:rPr>
        <w:t>ов</w:t>
      </w:r>
      <w:r w:rsidRPr="00B31648">
        <w:rPr>
          <w:sz w:val="26"/>
          <w:szCs w:val="26"/>
        </w:rPr>
        <w:t xml:space="preserve"> -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left="322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плановый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внебюджетные</w:t>
      </w:r>
      <w:proofErr w:type="gramEnd"/>
      <w:r w:rsidRPr="00B31648">
        <w:rPr>
          <w:sz w:val="26"/>
          <w:szCs w:val="26"/>
        </w:rPr>
        <w:t xml:space="preserve"> источники -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тыс. рублей.</w:t>
      </w:r>
    </w:p>
    <w:p w:rsidR="00A20D25" w:rsidRPr="00B31648" w:rsidRDefault="00A20D25" w:rsidP="00A20D25">
      <w:pPr>
        <w:autoSpaceDE w:val="0"/>
        <w:autoSpaceDN w:val="0"/>
        <w:adjustRightInd w:val="0"/>
        <w:ind w:left="4205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плановый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763"/>
        <w:rPr>
          <w:sz w:val="26"/>
          <w:szCs w:val="26"/>
        </w:rPr>
      </w:pPr>
      <w:r w:rsidRPr="00B31648">
        <w:rPr>
          <w:sz w:val="26"/>
          <w:szCs w:val="26"/>
        </w:rPr>
        <w:t>План ассигнований в соответствии с Решением</w:t>
      </w:r>
      <w:r w:rsidRPr="00B31648">
        <w:rPr>
          <w:sz w:val="26"/>
          <w:szCs w:val="2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right="38"/>
        <w:jc w:val="right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реквизиты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НПА</w:t>
      </w:r>
    </w:p>
    <w:p w:rsidR="00A20D25" w:rsidRPr="00B31648" w:rsidRDefault="00A20D25" w:rsidP="00A20D25">
      <w:pPr>
        <w:tabs>
          <w:tab w:val="left" w:leader="underscore" w:pos="3893"/>
          <w:tab w:val="left" w:leader="underscore" w:pos="7834"/>
          <w:tab w:val="left" w:leader="underscore" w:pos="8794"/>
        </w:tabs>
        <w:autoSpaceDE w:val="0"/>
        <w:autoSpaceDN w:val="0"/>
        <w:adjustRightInd w:val="0"/>
        <w:spacing w:before="43"/>
        <w:rPr>
          <w:sz w:val="26"/>
          <w:szCs w:val="26"/>
        </w:rPr>
      </w:pPr>
      <w:r w:rsidRPr="00B31648">
        <w:rPr>
          <w:sz w:val="26"/>
          <w:szCs w:val="26"/>
        </w:rPr>
        <w:t>«О бюджете на</w:t>
      </w:r>
      <w:r w:rsidRPr="00B31648">
        <w:rPr>
          <w:sz w:val="26"/>
          <w:szCs w:val="26"/>
        </w:rPr>
        <w:tab/>
        <w:t>год и на плановый период</w:t>
      </w:r>
      <w:r w:rsidRPr="00B31648">
        <w:rPr>
          <w:sz w:val="26"/>
          <w:szCs w:val="26"/>
        </w:rPr>
        <w:tab/>
        <w:t>и</w:t>
      </w:r>
      <w:r w:rsidRPr="00B31648">
        <w:rPr>
          <w:sz w:val="26"/>
          <w:szCs w:val="26"/>
        </w:rPr>
        <w:tab/>
        <w:t>годов»</w:t>
      </w:r>
    </w:p>
    <w:p w:rsidR="00A20D25" w:rsidRPr="00B31648" w:rsidRDefault="00A20D25" w:rsidP="00A20D25">
      <w:pPr>
        <w:autoSpaceDE w:val="0"/>
        <w:autoSpaceDN w:val="0"/>
        <w:adjustRightInd w:val="0"/>
        <w:spacing w:line="326" w:lineRule="exact"/>
        <w:ind w:left="2875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решения о </w:t>
      </w:r>
      <w:proofErr w:type="spellStart"/>
      <w:r w:rsidRPr="00B31648">
        <w:rPr>
          <w:b/>
          <w:bCs/>
          <w:i/>
          <w:iCs/>
          <w:sz w:val="16"/>
          <w:szCs w:val="16"/>
        </w:rPr>
        <w:t>бюдежете</w:t>
      </w:r>
      <w:proofErr w:type="spellEnd"/>
    </w:p>
    <w:p w:rsidR="00A20D25" w:rsidRPr="00B31648" w:rsidRDefault="00A20D25" w:rsidP="00A20D25">
      <w:pPr>
        <w:tabs>
          <w:tab w:val="left" w:leader="underscore" w:pos="2184"/>
        </w:tabs>
        <w:autoSpaceDE w:val="0"/>
        <w:autoSpaceDN w:val="0"/>
        <w:adjustRightInd w:val="0"/>
        <w:spacing w:before="5" w:line="326" w:lineRule="exact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составил</w:t>
      </w:r>
      <w:proofErr w:type="gramEnd"/>
      <w:r w:rsidRPr="00B31648">
        <w:rPr>
          <w:sz w:val="26"/>
          <w:szCs w:val="26"/>
        </w:rPr>
        <w:tab/>
        <w:t>тыс. рублей. В соответствии со сводной бюджетной росписью -</w:t>
      </w:r>
    </w:p>
    <w:p w:rsidR="00A20D25" w:rsidRPr="00B31648" w:rsidRDefault="00A20D25" w:rsidP="00A20D25">
      <w:pPr>
        <w:tabs>
          <w:tab w:val="left" w:leader="underscore" w:pos="1910"/>
        </w:tabs>
        <w:autoSpaceDE w:val="0"/>
        <w:autoSpaceDN w:val="0"/>
        <w:adjustRightInd w:val="0"/>
        <w:spacing w:line="326" w:lineRule="exact"/>
        <w:rPr>
          <w:sz w:val="26"/>
          <w:szCs w:val="26"/>
        </w:rPr>
      </w:pPr>
      <w:r w:rsidRPr="00B31648">
        <w:rPr>
          <w:sz w:val="26"/>
          <w:szCs w:val="26"/>
        </w:rPr>
        <w:tab/>
        <w:t>тыс. рублей, в том числе по источникам финансирования: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плановый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5899"/>
        </w:tabs>
        <w:autoSpaceDE w:val="0"/>
        <w:autoSpaceDN w:val="0"/>
        <w:adjustRightInd w:val="0"/>
        <w:spacing w:before="72"/>
        <w:ind w:left="768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местный</w:t>
      </w:r>
      <w:proofErr w:type="gramEnd"/>
      <w:r w:rsidRPr="00B31648">
        <w:rPr>
          <w:sz w:val="26"/>
          <w:szCs w:val="26"/>
        </w:rPr>
        <w:t xml:space="preserve"> бюджет -</w:t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right="250"/>
        <w:jc w:val="center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плановый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2242"/>
        </w:tabs>
        <w:autoSpaceDE w:val="0"/>
        <w:autoSpaceDN w:val="0"/>
        <w:adjustRightInd w:val="0"/>
        <w:spacing w:before="53" w:line="312" w:lineRule="exact"/>
        <w:ind w:firstLine="720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безвозмездные</w:t>
      </w:r>
      <w:proofErr w:type="gramEnd"/>
      <w:r w:rsidRPr="00B31648">
        <w:rPr>
          <w:sz w:val="26"/>
          <w:szCs w:val="26"/>
        </w:rPr>
        <w:t xml:space="preserve">     поступления     из     областного</w:t>
      </w:r>
      <w:r>
        <w:rPr>
          <w:sz w:val="26"/>
          <w:szCs w:val="26"/>
        </w:rPr>
        <w:t xml:space="preserve">, районного </w:t>
      </w:r>
      <w:r w:rsidRPr="00B31648">
        <w:rPr>
          <w:sz w:val="26"/>
          <w:szCs w:val="26"/>
        </w:rPr>
        <w:t xml:space="preserve">     бюджет</w:t>
      </w:r>
      <w:r>
        <w:rPr>
          <w:sz w:val="26"/>
          <w:szCs w:val="26"/>
        </w:rPr>
        <w:t>ов</w:t>
      </w:r>
      <w:r w:rsidRPr="00B31648">
        <w:rPr>
          <w:sz w:val="26"/>
          <w:szCs w:val="26"/>
        </w:rPr>
        <w:t xml:space="preserve"> -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рублей.</w:t>
      </w:r>
    </w:p>
    <w:p w:rsidR="00A20D25" w:rsidRPr="00B31648" w:rsidRDefault="00A20D25" w:rsidP="00A20D25">
      <w:pPr>
        <w:autoSpaceDE w:val="0"/>
        <w:autoSpaceDN w:val="0"/>
        <w:adjustRightInd w:val="0"/>
        <w:ind w:left="312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плановый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autoSpaceDE w:val="0"/>
        <w:autoSpaceDN w:val="0"/>
        <w:adjustRightInd w:val="0"/>
        <w:spacing w:before="67" w:line="317" w:lineRule="exact"/>
        <w:ind w:left="754"/>
        <w:rPr>
          <w:sz w:val="26"/>
          <w:szCs w:val="26"/>
        </w:rPr>
      </w:pPr>
      <w:r w:rsidRPr="00B31648">
        <w:rPr>
          <w:sz w:val="26"/>
          <w:szCs w:val="26"/>
        </w:rPr>
        <w:t>Исполнение   расходов   по   муниципальной   программе составило</w:t>
      </w:r>
    </w:p>
    <w:p w:rsidR="00A20D25" w:rsidRPr="00B31648" w:rsidRDefault="00A20D25" w:rsidP="00A20D25">
      <w:pPr>
        <w:tabs>
          <w:tab w:val="left" w:leader="underscore" w:pos="1819"/>
        </w:tabs>
        <w:autoSpaceDE w:val="0"/>
        <w:autoSpaceDN w:val="0"/>
        <w:adjustRightInd w:val="0"/>
        <w:spacing w:before="5" w:line="317" w:lineRule="exact"/>
        <w:rPr>
          <w:sz w:val="26"/>
          <w:szCs w:val="26"/>
        </w:rPr>
      </w:pPr>
      <w:r w:rsidRPr="00B31648">
        <w:rPr>
          <w:sz w:val="26"/>
          <w:szCs w:val="26"/>
        </w:rPr>
        <w:tab/>
        <w:t>тыс. рублей, в том числе по источникам финансирования:</w:t>
      </w:r>
    </w:p>
    <w:p w:rsidR="00A20D25" w:rsidRPr="00B31648" w:rsidRDefault="00A20D25" w:rsidP="00A20D25">
      <w:pPr>
        <w:tabs>
          <w:tab w:val="left" w:leader="underscore" w:pos="5885"/>
        </w:tabs>
        <w:autoSpaceDE w:val="0"/>
        <w:autoSpaceDN w:val="0"/>
        <w:adjustRightInd w:val="0"/>
        <w:spacing w:line="317" w:lineRule="exact"/>
        <w:ind w:left="758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местный</w:t>
      </w:r>
      <w:proofErr w:type="gramEnd"/>
      <w:r w:rsidRPr="00B31648">
        <w:rPr>
          <w:sz w:val="26"/>
          <w:szCs w:val="26"/>
        </w:rPr>
        <w:t xml:space="preserve"> бюджет -</w:t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right="274"/>
        <w:jc w:val="center"/>
        <w:rPr>
          <w:b/>
          <w:bCs/>
          <w:i/>
          <w:iCs/>
          <w:sz w:val="16"/>
          <w:szCs w:val="16"/>
        </w:rPr>
      </w:pPr>
      <w:proofErr w:type="spellStart"/>
      <w:proofErr w:type="gramStart"/>
      <w:r w:rsidRPr="00B31648">
        <w:rPr>
          <w:b/>
          <w:bCs/>
          <w:i/>
          <w:iCs/>
          <w:sz w:val="16"/>
          <w:szCs w:val="16"/>
        </w:rPr>
        <w:t>фактичесий</w:t>
      </w:r>
      <w:proofErr w:type="spellEnd"/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2237"/>
        </w:tabs>
        <w:autoSpaceDE w:val="0"/>
        <w:autoSpaceDN w:val="0"/>
        <w:adjustRightInd w:val="0"/>
        <w:spacing w:before="67" w:line="312" w:lineRule="exact"/>
        <w:ind w:firstLine="715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безвозмездные</w:t>
      </w:r>
      <w:proofErr w:type="gramEnd"/>
      <w:r w:rsidRPr="00B31648">
        <w:rPr>
          <w:sz w:val="26"/>
          <w:szCs w:val="26"/>
        </w:rPr>
        <w:t xml:space="preserve">     поступления     из      областного</w:t>
      </w:r>
      <w:r>
        <w:rPr>
          <w:sz w:val="26"/>
          <w:szCs w:val="26"/>
        </w:rPr>
        <w:t>, районного</w:t>
      </w:r>
      <w:r w:rsidRPr="00B31648">
        <w:rPr>
          <w:sz w:val="26"/>
          <w:szCs w:val="26"/>
        </w:rPr>
        <w:t xml:space="preserve">     бюджет</w:t>
      </w:r>
      <w:r>
        <w:rPr>
          <w:sz w:val="26"/>
          <w:szCs w:val="26"/>
        </w:rPr>
        <w:t>ов</w:t>
      </w:r>
      <w:r w:rsidRPr="00B31648">
        <w:rPr>
          <w:sz w:val="26"/>
          <w:szCs w:val="26"/>
        </w:rPr>
        <w:t xml:space="preserve"> -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фактических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6341"/>
        </w:tabs>
        <w:autoSpaceDE w:val="0"/>
        <w:autoSpaceDN w:val="0"/>
        <w:adjustRightInd w:val="0"/>
        <w:spacing w:before="96"/>
        <w:ind w:left="749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внебюджетные</w:t>
      </w:r>
      <w:proofErr w:type="gramEnd"/>
      <w:r w:rsidRPr="00B31648">
        <w:rPr>
          <w:sz w:val="26"/>
          <w:szCs w:val="26"/>
        </w:rPr>
        <w:t xml:space="preserve"> источники -</w:t>
      </w:r>
      <w:r w:rsidRPr="00B31648">
        <w:rPr>
          <w:sz w:val="26"/>
          <w:szCs w:val="26"/>
        </w:rPr>
        <w:tab/>
        <w:t>тыс. рублей.</w:t>
      </w:r>
    </w:p>
    <w:p w:rsidR="00A20D25" w:rsidRPr="00B31648" w:rsidRDefault="00A20D25" w:rsidP="00A20D25">
      <w:pPr>
        <w:autoSpaceDE w:val="0"/>
        <w:autoSpaceDN w:val="0"/>
        <w:adjustRightInd w:val="0"/>
        <w:ind w:left="4162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lastRenderedPageBreak/>
        <w:t>фактический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средств</w:t>
      </w:r>
    </w:p>
    <w:p w:rsidR="00A20D25" w:rsidRPr="00B31648" w:rsidRDefault="00A20D25" w:rsidP="00A20D25">
      <w:pPr>
        <w:tabs>
          <w:tab w:val="left" w:leader="underscore" w:pos="2222"/>
        </w:tabs>
        <w:autoSpaceDE w:val="0"/>
        <w:autoSpaceDN w:val="0"/>
        <w:adjustRightInd w:val="0"/>
        <w:spacing w:before="134" w:line="322" w:lineRule="exact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Объем неосвоенных бюджетных ассигнований местного бюджета</w:t>
      </w:r>
      <w:r w:rsidRPr="00B31648">
        <w:rPr>
          <w:sz w:val="26"/>
          <w:szCs w:val="26"/>
        </w:rPr>
        <w:br/>
        <w:t>и безвозмездных поступлений в местный бюджет составил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рублей, из них: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объем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неосвоенных средств</w:t>
      </w:r>
    </w:p>
    <w:p w:rsidR="00A20D25" w:rsidRPr="00B31648" w:rsidRDefault="00A20D25" w:rsidP="00A20D25">
      <w:pPr>
        <w:tabs>
          <w:tab w:val="left" w:leader="underscore" w:pos="2309"/>
        </w:tabs>
        <w:autoSpaceDE w:val="0"/>
        <w:autoSpaceDN w:val="0"/>
        <w:adjustRightInd w:val="0"/>
        <w:spacing w:before="173"/>
        <w:ind w:right="96"/>
        <w:jc w:val="right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ab/>
        <w:t xml:space="preserve"> тыс. рублей - </w:t>
      </w:r>
      <w:r w:rsidRPr="00B31648">
        <w:rPr>
          <w:i/>
          <w:iCs/>
          <w:sz w:val="26"/>
          <w:szCs w:val="26"/>
        </w:rPr>
        <w:t>причина 1 (например, неисполнение</w:t>
      </w:r>
    </w:p>
    <w:p w:rsidR="00A20D25" w:rsidRPr="00B31648" w:rsidRDefault="00A20D25" w:rsidP="00A20D25">
      <w:pPr>
        <w:tabs>
          <w:tab w:val="left" w:leader="underscore" w:pos="6734"/>
          <w:tab w:val="left" w:leader="hyphen" w:pos="8923"/>
        </w:tabs>
        <w:autoSpaceDE w:val="0"/>
        <w:autoSpaceDN w:val="0"/>
        <w:adjustRightInd w:val="0"/>
        <w:jc w:val="right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объем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неосво</w:t>
      </w:r>
      <w:r w:rsidRPr="00B31648">
        <w:rPr>
          <w:b/>
          <w:bCs/>
          <w:i/>
          <w:iCs/>
          <w:sz w:val="16"/>
          <w:szCs w:val="16"/>
          <w:u w:val="single"/>
        </w:rPr>
        <w:t>енных средств</w:t>
      </w:r>
      <w:r w:rsidRPr="00B31648">
        <w:rPr>
          <w:b/>
          <w:bCs/>
          <w:i/>
          <w:iCs/>
          <w:sz w:val="16"/>
          <w:szCs w:val="16"/>
        </w:rPr>
        <w:tab/>
      </w:r>
      <w:r w:rsidRPr="00B31648">
        <w:rPr>
          <w:b/>
          <w:bCs/>
          <w:i/>
          <w:iCs/>
          <w:sz w:val="16"/>
          <w:szCs w:val="1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spacing w:before="144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подрядными</w:t>
      </w:r>
      <w:proofErr w:type="gramEnd"/>
      <w:r w:rsidRPr="00B31648">
        <w:rPr>
          <w:i/>
          <w:iCs/>
          <w:sz w:val="26"/>
          <w:szCs w:val="26"/>
        </w:rPr>
        <w:t xml:space="preserve"> организациями условий контрактов);</w:t>
      </w:r>
    </w:p>
    <w:p w:rsidR="00A20D25" w:rsidRPr="00B31648" w:rsidRDefault="00A20D25" w:rsidP="00A20D25">
      <w:pPr>
        <w:tabs>
          <w:tab w:val="left" w:leader="underscore" w:pos="2309"/>
        </w:tabs>
        <w:autoSpaceDE w:val="0"/>
        <w:autoSpaceDN w:val="0"/>
        <w:adjustRightInd w:val="0"/>
        <w:spacing w:before="34"/>
        <w:ind w:right="110"/>
        <w:jc w:val="right"/>
        <w:rPr>
          <w:i/>
          <w:iCs/>
          <w:sz w:val="26"/>
          <w:szCs w:val="26"/>
          <w:u w:val="single"/>
        </w:rPr>
      </w:pPr>
      <w:r w:rsidRPr="00B31648">
        <w:rPr>
          <w:sz w:val="26"/>
          <w:szCs w:val="26"/>
        </w:rPr>
        <w:tab/>
        <w:t xml:space="preserve"> </w:t>
      </w:r>
      <w:r w:rsidRPr="00B31648">
        <w:rPr>
          <w:sz w:val="26"/>
          <w:szCs w:val="26"/>
          <w:u w:val="single"/>
        </w:rPr>
        <w:t xml:space="preserve">тыс.  </w:t>
      </w:r>
      <w:proofErr w:type="gramStart"/>
      <w:r w:rsidRPr="00B31648">
        <w:rPr>
          <w:sz w:val="26"/>
          <w:szCs w:val="26"/>
          <w:u w:val="single"/>
        </w:rPr>
        <w:t>рублей</w:t>
      </w:r>
      <w:proofErr w:type="gramEnd"/>
      <w:r w:rsidRPr="00B31648">
        <w:rPr>
          <w:sz w:val="26"/>
          <w:szCs w:val="26"/>
          <w:u w:val="single"/>
        </w:rPr>
        <w:t xml:space="preserve"> -  </w:t>
      </w:r>
      <w:r w:rsidRPr="00B31648">
        <w:rPr>
          <w:i/>
          <w:iCs/>
          <w:sz w:val="26"/>
          <w:szCs w:val="26"/>
          <w:u w:val="single"/>
        </w:rPr>
        <w:t>причина  2   (например, экономия</w:t>
      </w:r>
    </w:p>
    <w:p w:rsidR="00A20D25" w:rsidRPr="00B31648" w:rsidRDefault="00A20D25" w:rsidP="00A20D25">
      <w:pPr>
        <w:tabs>
          <w:tab w:val="left" w:leader="hyphen" w:pos="893"/>
        </w:tabs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ab/>
      </w:r>
      <w:proofErr w:type="gramStart"/>
      <w:r w:rsidRPr="00B31648">
        <w:rPr>
          <w:b/>
          <w:bCs/>
          <w:i/>
          <w:iCs/>
          <w:sz w:val="16"/>
          <w:szCs w:val="16"/>
        </w:rPr>
        <w:t>объем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неосвоенных средств</w:t>
      </w:r>
    </w:p>
    <w:p w:rsidR="00A20D25" w:rsidRPr="00B31648" w:rsidRDefault="00A20D25" w:rsidP="00A20D25">
      <w:pPr>
        <w:autoSpaceDE w:val="0"/>
        <w:autoSpaceDN w:val="0"/>
        <w:adjustRightInd w:val="0"/>
        <w:spacing w:before="158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по</w:t>
      </w:r>
      <w:proofErr w:type="gramEnd"/>
      <w:r w:rsidRPr="00B31648">
        <w:rPr>
          <w:i/>
          <w:iCs/>
          <w:sz w:val="26"/>
          <w:szCs w:val="26"/>
        </w:rPr>
        <w:t xml:space="preserve"> факту выполненных работ);</w:t>
      </w:r>
    </w:p>
    <w:p w:rsidR="00A20D25" w:rsidRPr="00B31648" w:rsidRDefault="00A20D25" w:rsidP="00A20D25">
      <w:pPr>
        <w:tabs>
          <w:tab w:val="left" w:leader="underscore" w:pos="7877"/>
        </w:tabs>
        <w:autoSpaceDE w:val="0"/>
        <w:autoSpaceDN w:val="0"/>
        <w:adjustRightInd w:val="0"/>
        <w:spacing w:before="91" w:line="322" w:lineRule="exact"/>
        <w:ind w:right="110"/>
        <w:jc w:val="right"/>
        <w:rPr>
          <w:sz w:val="26"/>
          <w:szCs w:val="26"/>
        </w:rPr>
      </w:pPr>
      <w:r w:rsidRPr="00B31648">
        <w:rPr>
          <w:sz w:val="26"/>
          <w:szCs w:val="26"/>
        </w:rPr>
        <w:t>Сведения об использовании бюджетных ассигнований и внебюджетных</w:t>
      </w:r>
      <w:r w:rsidRPr="00B31648">
        <w:rPr>
          <w:sz w:val="26"/>
          <w:szCs w:val="26"/>
        </w:rPr>
        <w:br/>
        <w:t>средств на реализацию муниципальной программы за</w:t>
      </w:r>
      <w:r w:rsidRPr="00B31648">
        <w:rPr>
          <w:sz w:val="26"/>
          <w:szCs w:val="26"/>
        </w:rPr>
        <w:tab/>
        <w:t>год приведены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972" w:right="892" w:bottom="360" w:left="1196" w:header="720" w:footer="720" w:gutter="0"/>
          <w:cols w:space="720"/>
        </w:sectPr>
      </w:pPr>
    </w:p>
    <w:p w:rsidR="00A20D25" w:rsidRPr="00B31648" w:rsidRDefault="00A20D25" w:rsidP="00A20D25">
      <w:pPr>
        <w:autoSpaceDE w:val="0"/>
        <w:autoSpaceDN w:val="0"/>
        <w:adjustRightInd w:val="0"/>
        <w:ind w:left="7138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lastRenderedPageBreak/>
        <w:t>отчетный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год</w:t>
      </w:r>
    </w:p>
    <w:p w:rsidR="00A20D25" w:rsidRPr="00B31648" w:rsidRDefault="00A20D25" w:rsidP="00A20D25">
      <w:pPr>
        <w:autoSpaceDE w:val="0"/>
        <w:autoSpaceDN w:val="0"/>
        <w:adjustRightInd w:val="0"/>
        <w:spacing w:before="38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в</w:t>
      </w:r>
      <w:proofErr w:type="gramEnd"/>
      <w:r w:rsidRPr="00B31648">
        <w:rPr>
          <w:sz w:val="26"/>
          <w:szCs w:val="26"/>
        </w:rPr>
        <w:t xml:space="preserve"> приложении № 2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2563" w:right="2539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91" w:line="317" w:lineRule="exact"/>
        <w:ind w:left="2563" w:right="2539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5. Сведения о достижении значений показателей муниципальной</w:t>
      </w:r>
    </w:p>
    <w:p w:rsidR="00A20D25" w:rsidRPr="00B31648" w:rsidRDefault="00A20D25" w:rsidP="00A20D25">
      <w:pPr>
        <w:tabs>
          <w:tab w:val="left" w:leader="underscore" w:pos="8184"/>
        </w:tabs>
        <w:autoSpaceDE w:val="0"/>
        <w:autoSpaceDN w:val="0"/>
        <w:adjustRightInd w:val="0"/>
        <w:spacing w:line="317" w:lineRule="exact"/>
        <w:jc w:val="center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программы</w:t>
      </w:r>
      <w:proofErr w:type="gramEnd"/>
      <w:r w:rsidRPr="00B31648">
        <w:rPr>
          <w:sz w:val="26"/>
          <w:szCs w:val="26"/>
        </w:rPr>
        <w:t>, подпрограмм муниципальной программы за</w:t>
      </w:r>
      <w:r w:rsidRPr="00B31648">
        <w:rPr>
          <w:sz w:val="26"/>
          <w:szCs w:val="26"/>
        </w:rPr>
        <w:tab/>
        <w:t>год</w:t>
      </w:r>
    </w:p>
    <w:p w:rsidR="00A20D25" w:rsidRPr="00B31648" w:rsidRDefault="00A20D25" w:rsidP="00A20D25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spacing w:line="317" w:lineRule="exact"/>
        <w:ind w:firstLine="701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Муниципальной программой и подпрограммами муниципальной</w:t>
      </w:r>
      <w:r w:rsidRPr="00B31648">
        <w:rPr>
          <w:sz w:val="26"/>
          <w:szCs w:val="26"/>
        </w:rPr>
        <w:br/>
        <w:t xml:space="preserve">программы предусмотрено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</w:r>
      <w:proofErr w:type="gramStart"/>
      <w:r w:rsidRPr="00B31648">
        <w:rPr>
          <w:sz w:val="26"/>
          <w:szCs w:val="26"/>
        </w:rPr>
        <w:t>показателей ,</w:t>
      </w:r>
      <w:proofErr w:type="gramEnd"/>
      <w:r w:rsidRPr="00B31648">
        <w:rPr>
          <w:sz w:val="26"/>
          <w:szCs w:val="26"/>
        </w:rPr>
        <w:t xml:space="preserve"> по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из которых</w:t>
      </w:r>
    </w:p>
    <w:p w:rsidR="00A20D25" w:rsidRPr="00B31648" w:rsidRDefault="00A20D25" w:rsidP="00A20D25">
      <w:pPr>
        <w:autoSpaceDE w:val="0"/>
        <w:autoSpaceDN w:val="0"/>
        <w:adjustRightInd w:val="0"/>
        <w:spacing w:before="5"/>
        <w:ind w:left="2558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spellEnd"/>
    </w:p>
    <w:p w:rsidR="00A20D25" w:rsidRPr="00B31648" w:rsidRDefault="00A20D25" w:rsidP="00A20D25">
      <w:pPr>
        <w:tabs>
          <w:tab w:val="left" w:leader="underscore" w:pos="8011"/>
        </w:tabs>
        <w:autoSpaceDE w:val="0"/>
        <w:autoSpaceDN w:val="0"/>
        <w:adjustRightInd w:val="0"/>
        <w:spacing w:before="163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фактически  значения</w:t>
      </w:r>
      <w:proofErr w:type="gramEnd"/>
      <w:r w:rsidRPr="00B31648">
        <w:rPr>
          <w:sz w:val="26"/>
          <w:szCs w:val="26"/>
        </w:rPr>
        <w:t xml:space="preserve">  соответствуют  плановым,   по </w:t>
      </w:r>
      <w:r w:rsidRPr="00B31648">
        <w:rPr>
          <w:sz w:val="26"/>
          <w:szCs w:val="26"/>
        </w:rPr>
        <w:tab/>
        <w:t xml:space="preserve"> показателям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left="7517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gramEnd"/>
    </w:p>
    <w:p w:rsidR="00A20D25" w:rsidRPr="00B31648" w:rsidRDefault="00A20D25" w:rsidP="00A20D25">
      <w:pPr>
        <w:tabs>
          <w:tab w:val="left" w:leader="underscore" w:pos="7958"/>
        </w:tabs>
        <w:autoSpaceDE w:val="0"/>
        <w:autoSpaceDN w:val="0"/>
        <w:adjustRightInd w:val="0"/>
        <w:spacing w:before="158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фактические</w:t>
      </w:r>
      <w:proofErr w:type="gramEnd"/>
      <w:r w:rsidRPr="00B31648">
        <w:rPr>
          <w:sz w:val="26"/>
          <w:szCs w:val="26"/>
        </w:rPr>
        <w:t xml:space="preserve">   значения   превышают   плановые,   по </w:t>
      </w:r>
      <w:r w:rsidRPr="00B31648">
        <w:rPr>
          <w:sz w:val="26"/>
          <w:szCs w:val="26"/>
        </w:rPr>
        <w:tab/>
        <w:t xml:space="preserve"> показателям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left="7512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количество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spacing w:before="154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не</w:t>
      </w:r>
      <w:proofErr w:type="gramEnd"/>
      <w:r w:rsidRPr="00B31648">
        <w:rPr>
          <w:sz w:val="26"/>
          <w:szCs w:val="26"/>
        </w:rPr>
        <w:t xml:space="preserve"> достигнуты плановые значения.</w:t>
      </w:r>
    </w:p>
    <w:p w:rsidR="00A20D25" w:rsidRPr="00B31648" w:rsidRDefault="00A20D25" w:rsidP="00A20D25">
      <w:pPr>
        <w:tabs>
          <w:tab w:val="left" w:leader="underscore" w:pos="4166"/>
        </w:tabs>
        <w:autoSpaceDE w:val="0"/>
        <w:autoSpaceDN w:val="0"/>
        <w:adjustRightInd w:val="0"/>
        <w:spacing w:before="29"/>
        <w:ind w:left="725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>Показатель 1 «</w:t>
      </w:r>
      <w:r w:rsidRPr="00B31648">
        <w:rPr>
          <w:sz w:val="26"/>
          <w:szCs w:val="26"/>
        </w:rPr>
        <w:tab/>
        <w:t xml:space="preserve">» - </w:t>
      </w:r>
      <w:r w:rsidRPr="00B31648">
        <w:rPr>
          <w:i/>
          <w:iCs/>
          <w:sz w:val="26"/>
          <w:szCs w:val="26"/>
        </w:rPr>
        <w:t>плановое значение, фактическое значение</w:t>
      </w:r>
    </w:p>
    <w:p w:rsidR="00A20D25" w:rsidRPr="00B31648" w:rsidRDefault="00A20D25" w:rsidP="00A20D25">
      <w:pPr>
        <w:autoSpaceDE w:val="0"/>
        <w:autoSpaceDN w:val="0"/>
        <w:adjustRightInd w:val="0"/>
        <w:ind w:left="2885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tabs>
          <w:tab w:val="left" w:leader="underscore" w:pos="4118"/>
        </w:tabs>
        <w:autoSpaceDE w:val="0"/>
        <w:autoSpaceDN w:val="0"/>
        <w:adjustRightInd w:val="0"/>
        <w:spacing w:before="158" w:line="326" w:lineRule="exact"/>
        <w:ind w:left="686" w:hanging="686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</w:t>
      </w:r>
      <w:proofErr w:type="gramStart"/>
      <w:r w:rsidRPr="00B31648">
        <w:rPr>
          <w:i/>
          <w:iCs/>
          <w:sz w:val="26"/>
          <w:szCs w:val="26"/>
        </w:rPr>
        <w:t>в</w:t>
      </w:r>
      <w:proofErr w:type="gramEnd"/>
      <w:r w:rsidRPr="00B31648">
        <w:rPr>
          <w:i/>
          <w:iCs/>
          <w:sz w:val="26"/>
          <w:szCs w:val="26"/>
        </w:rPr>
        <w:t xml:space="preserve"> случае </w:t>
      </w:r>
      <w:proofErr w:type="spellStart"/>
      <w:r w:rsidRPr="00B31648">
        <w:rPr>
          <w:i/>
          <w:iCs/>
          <w:sz w:val="26"/>
          <w:szCs w:val="26"/>
        </w:rPr>
        <w:t>недостижения</w:t>
      </w:r>
      <w:proofErr w:type="spellEnd"/>
      <w:r w:rsidRPr="00B31648">
        <w:rPr>
          <w:i/>
          <w:iCs/>
          <w:sz w:val="26"/>
          <w:szCs w:val="26"/>
        </w:rPr>
        <w:t xml:space="preserve"> либо значительного перевыполнения указать причины).</w:t>
      </w:r>
      <w:r w:rsidRPr="00B31648">
        <w:rPr>
          <w:i/>
          <w:iCs/>
          <w:sz w:val="26"/>
          <w:szCs w:val="26"/>
        </w:rPr>
        <w:br/>
      </w:r>
      <w:r w:rsidRPr="00B31648">
        <w:rPr>
          <w:sz w:val="26"/>
          <w:szCs w:val="26"/>
        </w:rPr>
        <w:t>Показатель 2 «</w:t>
      </w:r>
      <w:r w:rsidRPr="00B31648">
        <w:rPr>
          <w:sz w:val="26"/>
          <w:szCs w:val="26"/>
        </w:rPr>
        <w:tab/>
        <w:t xml:space="preserve">» - </w:t>
      </w:r>
      <w:r w:rsidRPr="00B31648">
        <w:rPr>
          <w:i/>
          <w:iCs/>
          <w:sz w:val="26"/>
          <w:szCs w:val="26"/>
        </w:rPr>
        <w:t>плановое значение, фактическое значение</w:t>
      </w:r>
    </w:p>
    <w:p w:rsidR="00A20D25" w:rsidRPr="00B31648" w:rsidRDefault="00A20D25" w:rsidP="00A20D25">
      <w:pPr>
        <w:autoSpaceDE w:val="0"/>
        <w:autoSpaceDN w:val="0"/>
        <w:adjustRightInd w:val="0"/>
        <w:ind w:left="2880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spacing w:before="17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</w:t>
      </w:r>
      <w:proofErr w:type="gramStart"/>
      <w:r w:rsidRPr="00B31648">
        <w:rPr>
          <w:i/>
          <w:iCs/>
          <w:sz w:val="26"/>
          <w:szCs w:val="26"/>
        </w:rPr>
        <w:t>в</w:t>
      </w:r>
      <w:proofErr w:type="gramEnd"/>
      <w:r w:rsidRPr="00B31648">
        <w:rPr>
          <w:i/>
          <w:iCs/>
          <w:sz w:val="26"/>
          <w:szCs w:val="26"/>
        </w:rPr>
        <w:t xml:space="preserve"> случае </w:t>
      </w:r>
      <w:proofErr w:type="spellStart"/>
      <w:r w:rsidRPr="00B31648">
        <w:rPr>
          <w:i/>
          <w:iCs/>
          <w:sz w:val="26"/>
          <w:szCs w:val="26"/>
        </w:rPr>
        <w:t>недостижения</w:t>
      </w:r>
      <w:proofErr w:type="spellEnd"/>
      <w:r w:rsidRPr="00B31648">
        <w:rPr>
          <w:i/>
          <w:iCs/>
          <w:sz w:val="26"/>
          <w:szCs w:val="26"/>
        </w:rPr>
        <w:t xml:space="preserve"> либо значительного перевыполнения указать причины).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29"/>
        <w:jc w:val="right"/>
      </w:pPr>
    </w:p>
    <w:p w:rsidR="00A20D25" w:rsidRPr="00B31648" w:rsidRDefault="00A20D25" w:rsidP="00A20D25">
      <w:pPr>
        <w:tabs>
          <w:tab w:val="left" w:leader="underscore" w:pos="4003"/>
        </w:tabs>
        <w:autoSpaceDE w:val="0"/>
        <w:autoSpaceDN w:val="0"/>
        <w:adjustRightInd w:val="0"/>
        <w:spacing w:before="34" w:line="437" w:lineRule="exact"/>
        <w:ind w:right="29"/>
        <w:jc w:val="right"/>
        <w:rPr>
          <w:i/>
          <w:iCs/>
          <w:position w:val="4"/>
          <w:sz w:val="26"/>
          <w:szCs w:val="26"/>
        </w:rPr>
      </w:pPr>
      <w:r w:rsidRPr="00B31648">
        <w:rPr>
          <w:position w:val="4"/>
          <w:sz w:val="26"/>
          <w:szCs w:val="26"/>
        </w:rPr>
        <w:t>Показатель   1.1</w:t>
      </w:r>
      <w:proofErr w:type="gramStart"/>
      <w:r w:rsidRPr="00B31648">
        <w:rPr>
          <w:position w:val="4"/>
          <w:sz w:val="26"/>
          <w:szCs w:val="26"/>
        </w:rPr>
        <w:t xml:space="preserve">   «</w:t>
      </w:r>
      <w:proofErr w:type="gramEnd"/>
      <w:r w:rsidRPr="00B31648">
        <w:rPr>
          <w:b/>
          <w:bCs/>
          <w:position w:val="4"/>
          <w:sz w:val="18"/>
          <w:szCs w:val="18"/>
        </w:rPr>
        <w:tab/>
        <w:t xml:space="preserve">»  —  </w:t>
      </w:r>
      <w:r w:rsidRPr="00B31648">
        <w:rPr>
          <w:i/>
          <w:iCs/>
          <w:position w:val="4"/>
          <w:sz w:val="26"/>
          <w:szCs w:val="26"/>
        </w:rPr>
        <w:t>плановое  значение, фактическое</w:t>
      </w:r>
    </w:p>
    <w:p w:rsidR="00A20D25" w:rsidRPr="00B31648" w:rsidRDefault="00A20D25" w:rsidP="00A20D25">
      <w:pPr>
        <w:autoSpaceDE w:val="0"/>
        <w:autoSpaceDN w:val="0"/>
        <w:adjustRightInd w:val="0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значение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ind w:left="3014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spacing w:before="173" w:line="312" w:lineRule="exact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</w:t>
      </w:r>
      <w:proofErr w:type="gramStart"/>
      <w:r w:rsidRPr="00B31648">
        <w:rPr>
          <w:i/>
          <w:iCs/>
          <w:sz w:val="26"/>
          <w:szCs w:val="26"/>
        </w:rPr>
        <w:t>в</w:t>
      </w:r>
      <w:proofErr w:type="gramEnd"/>
      <w:r w:rsidRPr="00B31648">
        <w:rPr>
          <w:i/>
          <w:iCs/>
          <w:sz w:val="26"/>
          <w:szCs w:val="26"/>
        </w:rPr>
        <w:t xml:space="preserve"> случае </w:t>
      </w:r>
      <w:proofErr w:type="spellStart"/>
      <w:r w:rsidRPr="00B31648">
        <w:rPr>
          <w:i/>
          <w:iCs/>
          <w:sz w:val="26"/>
          <w:szCs w:val="26"/>
        </w:rPr>
        <w:t>недостижения</w:t>
      </w:r>
      <w:proofErr w:type="spellEnd"/>
      <w:r w:rsidRPr="00B31648">
        <w:rPr>
          <w:i/>
          <w:iCs/>
          <w:sz w:val="26"/>
          <w:szCs w:val="26"/>
        </w:rPr>
        <w:t xml:space="preserve"> либо значительного перевыполнения указать причины).</w:t>
      </w:r>
    </w:p>
    <w:p w:rsidR="00A20D25" w:rsidRPr="00B31648" w:rsidRDefault="00A20D25" w:rsidP="00A20D25">
      <w:pPr>
        <w:tabs>
          <w:tab w:val="left" w:leader="underscore" w:pos="3998"/>
        </w:tabs>
        <w:autoSpaceDE w:val="0"/>
        <w:autoSpaceDN w:val="0"/>
        <w:adjustRightInd w:val="0"/>
        <w:spacing w:line="312" w:lineRule="exact"/>
        <w:ind w:right="34"/>
        <w:jc w:val="right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>Показатель   1.2</w:t>
      </w:r>
      <w:proofErr w:type="gramStart"/>
      <w:r w:rsidRPr="00B31648">
        <w:rPr>
          <w:sz w:val="26"/>
          <w:szCs w:val="26"/>
        </w:rPr>
        <w:t xml:space="preserve">   «</w:t>
      </w:r>
      <w:proofErr w:type="gramEnd"/>
      <w:r w:rsidRPr="00B31648">
        <w:rPr>
          <w:sz w:val="26"/>
          <w:szCs w:val="26"/>
        </w:rPr>
        <w:tab/>
        <w:t xml:space="preserve">»  -  </w:t>
      </w:r>
      <w:r w:rsidRPr="00B31648">
        <w:rPr>
          <w:i/>
          <w:iCs/>
          <w:sz w:val="26"/>
          <w:szCs w:val="26"/>
        </w:rPr>
        <w:t>плановое значение, фактическое</w:t>
      </w:r>
    </w:p>
    <w:p w:rsidR="00A20D25" w:rsidRPr="00B31648" w:rsidRDefault="00A20D25" w:rsidP="00A20D25">
      <w:pPr>
        <w:autoSpaceDE w:val="0"/>
        <w:autoSpaceDN w:val="0"/>
        <w:adjustRightInd w:val="0"/>
        <w:spacing w:line="312" w:lineRule="exact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значение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ind w:left="3010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наименование</w:t>
      </w:r>
      <w:proofErr w:type="gramEnd"/>
    </w:p>
    <w:p w:rsidR="00A20D25" w:rsidRPr="00B31648" w:rsidRDefault="00A20D25" w:rsidP="00A20D25">
      <w:pPr>
        <w:autoSpaceDE w:val="0"/>
        <w:autoSpaceDN w:val="0"/>
        <w:adjustRightInd w:val="0"/>
        <w:spacing w:before="187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</w:t>
      </w:r>
      <w:proofErr w:type="gramStart"/>
      <w:r w:rsidRPr="00B31648">
        <w:rPr>
          <w:i/>
          <w:iCs/>
          <w:sz w:val="26"/>
          <w:szCs w:val="26"/>
        </w:rPr>
        <w:t>в</w:t>
      </w:r>
      <w:proofErr w:type="gramEnd"/>
      <w:r w:rsidRPr="00B31648">
        <w:rPr>
          <w:i/>
          <w:iCs/>
          <w:sz w:val="26"/>
          <w:szCs w:val="26"/>
        </w:rPr>
        <w:t xml:space="preserve"> случае </w:t>
      </w:r>
      <w:proofErr w:type="spellStart"/>
      <w:r w:rsidRPr="00B31648">
        <w:rPr>
          <w:i/>
          <w:iCs/>
          <w:sz w:val="26"/>
          <w:szCs w:val="26"/>
        </w:rPr>
        <w:t>недостижения</w:t>
      </w:r>
      <w:proofErr w:type="spellEnd"/>
      <w:r w:rsidRPr="00B31648">
        <w:rPr>
          <w:i/>
          <w:iCs/>
          <w:sz w:val="26"/>
          <w:szCs w:val="26"/>
        </w:rPr>
        <w:t xml:space="preserve"> либо значительного перевыполнения указать причины).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firstLine="710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86" w:line="317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before="14" w:line="317" w:lineRule="exact"/>
        <w:ind w:right="53"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Сведения о достижении значений показателей муниципальной программы, подпрограмм муниципальной программы по муниципальным образованиям </w:t>
      </w:r>
      <w:proofErr w:type="spellStart"/>
      <w:r w:rsidR="00611D98">
        <w:rPr>
          <w:sz w:val="26"/>
          <w:szCs w:val="26"/>
        </w:rPr>
        <w:t>Ковылкинского</w:t>
      </w:r>
      <w:proofErr w:type="spellEnd"/>
      <w:r w:rsidRPr="00B31648">
        <w:rPr>
          <w:sz w:val="26"/>
          <w:szCs w:val="26"/>
        </w:rPr>
        <w:t xml:space="preserve"> сельского поселения приведены приложении № 4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88" w:right="1570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82" w:line="326" w:lineRule="exact"/>
        <w:ind w:left="1488" w:right="1570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6. Результаты оценки эффективности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firstLine="701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86" w:line="322" w:lineRule="exact"/>
        <w:ind w:firstLine="701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1135" w:right="922" w:bottom="360" w:left="1224" w:header="720" w:footer="720" w:gutter="0"/>
          <w:cols w:space="720"/>
        </w:sectPr>
      </w:pP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ind w:firstLine="730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:rsidR="00A20D25" w:rsidRPr="00B31648" w:rsidRDefault="00A20D25" w:rsidP="00A20D25">
      <w:pPr>
        <w:tabs>
          <w:tab w:val="left" w:leader="underscore" w:pos="6557"/>
        </w:tabs>
        <w:autoSpaceDE w:val="0"/>
        <w:autoSpaceDN w:val="0"/>
        <w:adjustRightInd w:val="0"/>
        <w:spacing w:line="322" w:lineRule="exact"/>
        <w:ind w:left="715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степень</w:t>
      </w:r>
      <w:proofErr w:type="gramEnd"/>
      <w:r w:rsidRPr="00B31648">
        <w:rPr>
          <w:sz w:val="26"/>
          <w:szCs w:val="26"/>
        </w:rPr>
        <w:t xml:space="preserve"> достижения целевого показателя 1 -</w:t>
      </w:r>
      <w:r w:rsidRPr="00B31648">
        <w:rPr>
          <w:sz w:val="26"/>
          <w:szCs w:val="26"/>
        </w:rPr>
        <w:tab/>
        <w:t>;</w:t>
      </w:r>
    </w:p>
    <w:p w:rsidR="00A20D25" w:rsidRPr="00B31648" w:rsidRDefault="00A20D25" w:rsidP="00A20D25">
      <w:pPr>
        <w:tabs>
          <w:tab w:val="left" w:leader="underscore" w:pos="6557"/>
        </w:tabs>
        <w:autoSpaceDE w:val="0"/>
        <w:autoSpaceDN w:val="0"/>
        <w:adjustRightInd w:val="0"/>
        <w:spacing w:line="322" w:lineRule="exact"/>
        <w:ind w:left="715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степень</w:t>
      </w:r>
      <w:proofErr w:type="gramEnd"/>
      <w:r w:rsidRPr="00B31648">
        <w:rPr>
          <w:sz w:val="26"/>
          <w:szCs w:val="26"/>
        </w:rPr>
        <w:t xml:space="preserve"> достижения целевого показателя 2 -</w:t>
      </w:r>
      <w:r w:rsidRPr="00B31648">
        <w:rPr>
          <w:sz w:val="26"/>
          <w:szCs w:val="26"/>
        </w:rPr>
        <w:tab/>
        <w:t>;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20" w:right="3864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77" w:line="317" w:lineRule="exact"/>
        <w:ind w:left="720" w:right="3864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степень</w:t>
      </w:r>
      <w:proofErr w:type="gramEnd"/>
      <w:r w:rsidRPr="00B31648">
        <w:rPr>
          <w:sz w:val="26"/>
          <w:szCs w:val="26"/>
        </w:rPr>
        <w:t xml:space="preserve"> достижения целевого показателя </w:t>
      </w:r>
      <w:r w:rsidRPr="00B31648">
        <w:rPr>
          <w:spacing w:val="20"/>
          <w:sz w:val="26"/>
          <w:szCs w:val="26"/>
        </w:rPr>
        <w:t>1.1-</w:t>
      </w:r>
      <w:r w:rsidRPr="00B31648">
        <w:rPr>
          <w:sz w:val="26"/>
          <w:szCs w:val="26"/>
        </w:rPr>
        <w:t>степень достижения целевого показателя 1.2 -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25"/>
      </w:pPr>
    </w:p>
    <w:p w:rsidR="00A20D25" w:rsidRPr="00B31648" w:rsidRDefault="00A20D25" w:rsidP="00A20D25">
      <w:pPr>
        <w:autoSpaceDE w:val="0"/>
        <w:autoSpaceDN w:val="0"/>
        <w:adjustRightInd w:val="0"/>
        <w:spacing w:before="72" w:line="307" w:lineRule="exact"/>
        <w:ind w:left="725"/>
        <w:rPr>
          <w:sz w:val="26"/>
          <w:szCs w:val="26"/>
        </w:rPr>
      </w:pPr>
      <w:r w:rsidRPr="00B31648">
        <w:rPr>
          <w:sz w:val="26"/>
          <w:szCs w:val="26"/>
        </w:rPr>
        <w:t>Суммарная    оценка    степени    достижения    целевых показателей</w:t>
      </w:r>
    </w:p>
    <w:p w:rsidR="00A20D25" w:rsidRPr="00B31648" w:rsidRDefault="00A20D25" w:rsidP="00A20D25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spacing w:line="307" w:lineRule="exact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муниципальной</w:t>
      </w:r>
      <w:proofErr w:type="gramEnd"/>
      <w:r w:rsidRPr="00B31648">
        <w:rPr>
          <w:sz w:val="26"/>
          <w:szCs w:val="26"/>
        </w:rPr>
        <w:t xml:space="preserve"> программы составляет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</w:r>
      <w:r w:rsidRPr="00B31648">
        <w:rPr>
          <w:i/>
          <w:iCs/>
          <w:sz w:val="26"/>
          <w:szCs w:val="26"/>
        </w:rPr>
        <w:t xml:space="preserve">{значения для расчета), </w:t>
      </w:r>
      <w:r w:rsidRPr="00B31648">
        <w:rPr>
          <w:sz w:val="26"/>
          <w:szCs w:val="26"/>
        </w:rPr>
        <w:t>что</w:t>
      </w:r>
    </w:p>
    <w:p w:rsidR="00A20D25" w:rsidRPr="00B31648" w:rsidRDefault="00A20D25" w:rsidP="00A20D25">
      <w:pPr>
        <w:tabs>
          <w:tab w:val="left" w:leader="underscore" w:pos="4963"/>
          <w:tab w:val="left" w:pos="5170"/>
        </w:tabs>
        <w:autoSpaceDE w:val="0"/>
        <w:autoSpaceDN w:val="0"/>
        <w:adjustRightInd w:val="0"/>
        <w:spacing w:line="307" w:lineRule="exact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характеризует</w:t>
      </w:r>
      <w:proofErr w:type="gramEnd"/>
      <w:r w:rsidRPr="00B31648">
        <w:rPr>
          <w:sz w:val="26"/>
          <w:szCs w:val="26"/>
        </w:rPr>
        <w:t xml:space="preserve">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уровень эффективности реализации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низкий</w:t>
      </w:r>
      <w:proofErr w:type="gramEnd"/>
      <w:r w:rsidRPr="00B31648">
        <w:rPr>
          <w:b/>
          <w:bCs/>
          <w:i/>
          <w:iCs/>
          <w:sz w:val="16"/>
          <w:szCs w:val="16"/>
        </w:rPr>
        <w:t>/удовлетворительный/высокий</w:t>
      </w:r>
    </w:p>
    <w:p w:rsidR="00A20D25" w:rsidRPr="00B31648" w:rsidRDefault="00A20D25" w:rsidP="00A20D25">
      <w:pPr>
        <w:autoSpaceDE w:val="0"/>
        <w:autoSpaceDN w:val="0"/>
        <w:adjustRightInd w:val="0"/>
        <w:spacing w:before="154" w:line="302" w:lineRule="exact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муниципальной</w:t>
      </w:r>
      <w:proofErr w:type="gramEnd"/>
      <w:r w:rsidRPr="00B31648">
        <w:rPr>
          <w:sz w:val="26"/>
          <w:szCs w:val="26"/>
        </w:rPr>
        <w:t xml:space="preserve"> программы по степени достижения целевых показателей.</w:t>
      </w:r>
    </w:p>
    <w:p w:rsidR="00A20D25" w:rsidRPr="00B31648" w:rsidRDefault="00A20D25" w:rsidP="00A20D25">
      <w:pPr>
        <w:numPr>
          <w:ilvl w:val="0"/>
          <w:numId w:val="20"/>
        </w:numPr>
        <w:tabs>
          <w:tab w:val="left" w:pos="984"/>
        </w:tabs>
        <w:autoSpaceDE w:val="0"/>
        <w:autoSpaceDN w:val="0"/>
        <w:adjustRightInd w:val="0"/>
        <w:spacing w:after="0" w:line="302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A20D25" w:rsidRPr="00B31648" w:rsidRDefault="00A20D25" w:rsidP="00A20D25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Степень реализации основных мероприятий, </w:t>
      </w:r>
      <w:r w:rsidRPr="00B31648">
        <w:rPr>
          <w:sz w:val="26"/>
          <w:szCs w:val="26"/>
        </w:rPr>
        <w:br/>
        <w:t xml:space="preserve">составляет </w:t>
      </w:r>
      <w:r w:rsidRPr="00B31648">
        <w:rPr>
          <w:sz w:val="26"/>
          <w:szCs w:val="26"/>
        </w:rPr>
        <w:tab/>
      </w:r>
      <w:proofErr w:type="gramStart"/>
      <w:r w:rsidRPr="00B31648">
        <w:rPr>
          <w:sz w:val="26"/>
          <w:szCs w:val="26"/>
        </w:rPr>
        <w:tab/>
      </w:r>
      <w:r w:rsidRPr="00B31648">
        <w:rPr>
          <w:i/>
          <w:iCs/>
          <w:sz w:val="26"/>
          <w:szCs w:val="26"/>
        </w:rPr>
        <w:t>{</w:t>
      </w:r>
      <w:proofErr w:type="gramEnd"/>
      <w:r w:rsidRPr="00B31648">
        <w:rPr>
          <w:i/>
          <w:iCs/>
          <w:sz w:val="26"/>
          <w:szCs w:val="26"/>
        </w:rPr>
        <w:t xml:space="preserve">значения     для     расчета),     </w:t>
      </w:r>
      <w:r w:rsidRPr="00B31648">
        <w:rPr>
          <w:sz w:val="26"/>
          <w:szCs w:val="26"/>
        </w:rPr>
        <w:t>что характеризует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jc w:val="right"/>
      </w:pPr>
    </w:p>
    <w:p w:rsidR="00A20D25" w:rsidRPr="00B31648" w:rsidRDefault="00A20D25" w:rsidP="00A20D25">
      <w:pPr>
        <w:autoSpaceDE w:val="0"/>
        <w:autoSpaceDN w:val="0"/>
        <w:adjustRightInd w:val="0"/>
        <w:spacing w:before="34"/>
        <w:jc w:val="right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низкий</w:t>
      </w:r>
      <w:proofErr w:type="gramEnd"/>
      <w:r w:rsidRPr="00B31648">
        <w:rPr>
          <w:b/>
          <w:bCs/>
          <w:i/>
          <w:iCs/>
          <w:sz w:val="16"/>
          <w:szCs w:val="16"/>
        </w:rPr>
        <w:t>/удовлетворительный/высокий</w:t>
      </w:r>
    </w:p>
    <w:p w:rsidR="00A20D25" w:rsidRPr="00B31648" w:rsidRDefault="00A20D25" w:rsidP="00A20D25">
      <w:pPr>
        <w:autoSpaceDE w:val="0"/>
        <w:autoSpaceDN w:val="0"/>
        <w:adjustRightInd w:val="0"/>
        <w:spacing w:before="144" w:line="298" w:lineRule="exact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уровень</w:t>
      </w:r>
      <w:proofErr w:type="gramEnd"/>
      <w:r w:rsidRPr="00B31648">
        <w:rPr>
          <w:sz w:val="26"/>
          <w:szCs w:val="26"/>
        </w:rPr>
        <w:t xml:space="preserve"> эффективности реализации муниципальной программы по степени реализации основных мероприятий.</w:t>
      </w:r>
    </w:p>
    <w:p w:rsidR="00A20D25" w:rsidRPr="00B31648" w:rsidRDefault="00A20D25" w:rsidP="00A20D25">
      <w:pPr>
        <w:numPr>
          <w:ilvl w:val="0"/>
          <w:numId w:val="21"/>
        </w:numPr>
        <w:tabs>
          <w:tab w:val="left" w:pos="984"/>
        </w:tabs>
        <w:autoSpaceDE w:val="0"/>
        <w:autoSpaceDN w:val="0"/>
        <w:adjustRightInd w:val="0"/>
        <w:spacing w:after="0" w:line="298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Бюджетная эффективность реализации Программы рассчитывается в несколько этапов.</w:t>
      </w:r>
    </w:p>
    <w:p w:rsidR="00A20D25" w:rsidRPr="00B31648" w:rsidRDefault="00A20D25" w:rsidP="00A20D25">
      <w:pPr>
        <w:rPr>
          <w:sz w:val="2"/>
          <w:szCs w:val="2"/>
        </w:rPr>
      </w:pPr>
    </w:p>
    <w:p w:rsidR="00A20D25" w:rsidRPr="00B31648" w:rsidRDefault="00A20D25" w:rsidP="00A20D25">
      <w:pPr>
        <w:numPr>
          <w:ilvl w:val="0"/>
          <w:numId w:val="22"/>
        </w:numPr>
        <w:tabs>
          <w:tab w:val="left" w:pos="1200"/>
        </w:tabs>
        <w:autoSpaceDE w:val="0"/>
        <w:autoSpaceDN w:val="0"/>
        <w:adjustRightInd w:val="0"/>
        <w:spacing w:before="10" w:after="0" w:line="298" w:lineRule="exact"/>
        <w:ind w:right="403" w:firstLine="715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298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Степень реализации основных мероприятий, </w:t>
      </w:r>
    </w:p>
    <w:p w:rsidR="00A20D25" w:rsidRPr="00B31648" w:rsidRDefault="00A20D25" w:rsidP="00A20D25">
      <w:pPr>
        <w:tabs>
          <w:tab w:val="left" w:leader="underscore" w:pos="5520"/>
        </w:tabs>
        <w:autoSpaceDE w:val="0"/>
        <w:autoSpaceDN w:val="0"/>
        <w:adjustRightInd w:val="0"/>
        <w:spacing w:line="298" w:lineRule="exact"/>
        <w:rPr>
          <w:i/>
          <w:iCs/>
          <w:sz w:val="26"/>
          <w:szCs w:val="26"/>
        </w:rPr>
      </w:pPr>
      <w:proofErr w:type="gramStart"/>
      <w:r w:rsidRPr="00B31648">
        <w:rPr>
          <w:sz w:val="26"/>
          <w:szCs w:val="26"/>
        </w:rPr>
        <w:t>муниципальной</w:t>
      </w:r>
      <w:proofErr w:type="gramEnd"/>
      <w:r w:rsidRPr="00B31648">
        <w:rPr>
          <w:sz w:val="26"/>
          <w:szCs w:val="26"/>
        </w:rPr>
        <w:t xml:space="preserve"> программы составляет </w:t>
      </w:r>
      <w:r w:rsidRPr="00B31648">
        <w:rPr>
          <w:sz w:val="26"/>
          <w:szCs w:val="26"/>
        </w:rPr>
        <w:tab/>
        <w:t xml:space="preserve">        </w:t>
      </w:r>
      <w:r w:rsidRPr="00B31648">
        <w:rPr>
          <w:i/>
          <w:iCs/>
          <w:sz w:val="26"/>
          <w:szCs w:val="26"/>
        </w:rPr>
        <w:t>{плановое значение/фактическое</w:t>
      </w:r>
    </w:p>
    <w:p w:rsidR="00A20D25" w:rsidRPr="00B31648" w:rsidRDefault="00A20D25" w:rsidP="00A20D25">
      <w:pPr>
        <w:autoSpaceDE w:val="0"/>
        <w:autoSpaceDN w:val="0"/>
        <w:adjustRightInd w:val="0"/>
        <w:spacing w:line="298" w:lineRule="exact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значение</w:t>
      </w:r>
      <w:proofErr w:type="gramEnd"/>
      <w:r w:rsidRPr="00B31648">
        <w:rPr>
          <w:i/>
          <w:iCs/>
          <w:sz w:val="26"/>
          <w:szCs w:val="26"/>
        </w:rPr>
        <w:t>).</w:t>
      </w:r>
    </w:p>
    <w:p w:rsidR="00A20D25" w:rsidRPr="00B31648" w:rsidRDefault="00A20D25" w:rsidP="00A20D25">
      <w:pPr>
        <w:numPr>
          <w:ilvl w:val="0"/>
          <w:numId w:val="23"/>
        </w:numPr>
        <w:tabs>
          <w:tab w:val="left" w:pos="1200"/>
        </w:tabs>
        <w:autoSpaceDE w:val="0"/>
        <w:autoSpaceDN w:val="0"/>
        <w:adjustRightInd w:val="0"/>
        <w:spacing w:before="10" w:after="0" w:line="298" w:lineRule="exact"/>
        <w:ind w:right="422" w:firstLine="715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298" w:lineRule="exact"/>
        <w:ind w:left="720"/>
        <w:rPr>
          <w:sz w:val="26"/>
          <w:szCs w:val="26"/>
        </w:rPr>
      </w:pPr>
      <w:r w:rsidRPr="00B31648">
        <w:rPr>
          <w:sz w:val="26"/>
          <w:szCs w:val="26"/>
        </w:rPr>
        <w:t>Степень соответствия запланированному уровню расходов:</w:t>
      </w:r>
    </w:p>
    <w:p w:rsidR="00A20D25" w:rsidRPr="00B31648" w:rsidRDefault="00A20D25" w:rsidP="00A20D25">
      <w:pPr>
        <w:tabs>
          <w:tab w:val="left" w:pos="7891"/>
        </w:tabs>
        <w:autoSpaceDE w:val="0"/>
        <w:autoSpaceDN w:val="0"/>
        <w:adjustRightInd w:val="0"/>
        <w:spacing w:before="5" w:line="298" w:lineRule="exact"/>
        <w:ind w:left="2808"/>
        <w:rPr>
          <w:sz w:val="26"/>
          <w:szCs w:val="26"/>
        </w:rPr>
      </w:pPr>
      <w:r w:rsidRPr="00B31648">
        <w:rPr>
          <w:strike/>
          <w:sz w:val="26"/>
          <w:szCs w:val="26"/>
        </w:rPr>
        <w:t>тыс. рублей /</w:t>
      </w:r>
      <w:r w:rsidRPr="00B31648">
        <w:rPr>
          <w:sz w:val="26"/>
          <w:szCs w:val="26"/>
        </w:rPr>
        <w:tab/>
        <w:t>тыс. рублей =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</w:pPr>
    </w:p>
    <w:p w:rsidR="00A20D25" w:rsidRPr="00B31648" w:rsidRDefault="00A20D25" w:rsidP="00A20D25">
      <w:pPr>
        <w:tabs>
          <w:tab w:val="left" w:pos="4354"/>
        </w:tabs>
        <w:autoSpaceDE w:val="0"/>
        <w:autoSpaceDN w:val="0"/>
        <w:adjustRightInd w:val="0"/>
        <w:spacing w:before="34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плановый</w:t>
      </w:r>
      <w:proofErr w:type="gramEnd"/>
      <w:r w:rsidRPr="00B31648">
        <w:rPr>
          <w:b/>
          <w:bCs/>
          <w:i/>
          <w:iCs/>
          <w:sz w:val="16"/>
          <w:szCs w:val="16"/>
        </w:rPr>
        <w:t xml:space="preserve"> объем финансирования-</w:t>
      </w:r>
      <w:r w:rsidRPr="00B31648">
        <w:rPr>
          <w:b/>
          <w:bCs/>
          <w:i/>
          <w:iCs/>
          <w:sz w:val="16"/>
          <w:szCs w:val="16"/>
        </w:rPr>
        <w:tab/>
        <w:t>фактический объем финансирования</w:t>
      </w:r>
    </w:p>
    <w:p w:rsidR="00A20D25" w:rsidRPr="00B31648" w:rsidRDefault="00A20D25" w:rsidP="00A20D25">
      <w:pPr>
        <w:numPr>
          <w:ilvl w:val="0"/>
          <w:numId w:val="24"/>
        </w:numPr>
        <w:tabs>
          <w:tab w:val="left" w:pos="1200"/>
        </w:tabs>
        <w:autoSpaceDE w:val="0"/>
        <w:autoSpaceDN w:val="0"/>
        <w:adjustRightInd w:val="0"/>
        <w:spacing w:before="158" w:after="0" w:line="298" w:lineRule="exact"/>
        <w:ind w:right="437" w:firstLine="715"/>
        <w:jc w:val="both"/>
        <w:rPr>
          <w:sz w:val="26"/>
          <w:szCs w:val="26"/>
        </w:rPr>
        <w:sectPr w:rsidR="00A20D25" w:rsidRPr="00B31648">
          <w:pgSz w:w="11909" w:h="16834"/>
          <w:pgMar w:top="934" w:right="571" w:bottom="360" w:left="1205" w:header="720" w:footer="720" w:gutter="0"/>
          <w:cols w:space="720"/>
        </w:sectPr>
      </w:pPr>
      <w:r w:rsidRPr="00B31648">
        <w:rPr>
          <w:sz w:val="26"/>
          <w:szCs w:val="26"/>
        </w:rPr>
        <w:lastRenderedPageBreak/>
        <w:t>Эффективность использования средств местного бюджета рассчитывается как отношение степени реализации основных мероприятий</w:t>
      </w:r>
    </w:p>
    <w:p w:rsidR="00A20D25" w:rsidRPr="00B31648" w:rsidRDefault="00A20D25" w:rsidP="00A20D25">
      <w:pPr>
        <w:autoSpaceDE w:val="0"/>
        <w:autoSpaceDN w:val="0"/>
        <w:adjustRightInd w:val="0"/>
        <w:spacing w:line="293" w:lineRule="exact"/>
        <w:jc w:val="both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lastRenderedPageBreak/>
        <w:t>программ</w:t>
      </w:r>
      <w:proofErr w:type="gramEnd"/>
      <w:r w:rsidRPr="00B31648">
        <w:rPr>
          <w:sz w:val="26"/>
          <w:szCs w:val="26"/>
        </w:rPr>
        <w:t xml:space="preserve">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Эффективность использования финансовых ресурсов на реализацию муниципальной программы:</w:t>
      </w:r>
    </w:p>
    <w:p w:rsidR="00A20D25" w:rsidRPr="00B31648" w:rsidRDefault="00A20D25" w:rsidP="00A20D25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spacing w:line="293" w:lineRule="exact"/>
        <w:ind w:left="1325"/>
        <w:rPr>
          <w:sz w:val="26"/>
          <w:szCs w:val="26"/>
        </w:rPr>
      </w:pPr>
      <w:r w:rsidRPr="00B31648">
        <w:rPr>
          <w:sz w:val="26"/>
          <w:szCs w:val="26"/>
          <w:u w:val="single"/>
        </w:rPr>
        <w:t>/</w:t>
      </w:r>
      <w:r w:rsidRPr="00B31648">
        <w:rPr>
          <w:sz w:val="26"/>
          <w:szCs w:val="26"/>
        </w:rPr>
        <w:tab/>
        <w:t>=</w:t>
      </w:r>
      <w:r w:rsidRPr="00B31648">
        <w:rPr>
          <w:sz w:val="26"/>
          <w:szCs w:val="26"/>
        </w:rPr>
        <w:tab/>
        <w:t>, в связи с чем бюджетная эффективность реализации</w:t>
      </w:r>
    </w:p>
    <w:p w:rsidR="00A20D25" w:rsidRPr="00B31648" w:rsidRDefault="00A20D25" w:rsidP="00A20D25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spacing w:line="293" w:lineRule="exact"/>
        <w:jc w:val="both"/>
        <w:rPr>
          <w:spacing w:val="-10"/>
          <w:sz w:val="30"/>
          <w:szCs w:val="30"/>
        </w:rPr>
      </w:pPr>
      <w:proofErr w:type="gramStart"/>
      <w:r w:rsidRPr="00B31648">
        <w:rPr>
          <w:sz w:val="26"/>
          <w:szCs w:val="26"/>
        </w:rPr>
        <w:t>муниципальной</w:t>
      </w:r>
      <w:proofErr w:type="gramEnd"/>
      <w:r w:rsidRPr="00B31648">
        <w:rPr>
          <w:sz w:val="26"/>
          <w:szCs w:val="26"/>
        </w:rPr>
        <w:t xml:space="preserve"> программы является</w:t>
      </w:r>
      <w:r w:rsidRPr="00B31648">
        <w:rPr>
          <w:sz w:val="26"/>
          <w:szCs w:val="26"/>
        </w:rPr>
        <w:tab/>
      </w:r>
      <w:proofErr w:type="spellStart"/>
      <w:r w:rsidRPr="00B31648">
        <w:rPr>
          <w:spacing w:val="-10"/>
          <w:sz w:val="30"/>
          <w:szCs w:val="30"/>
          <w:u w:val="single"/>
          <w:lang w:val="en-US"/>
        </w:rPr>
        <w:t>zzzzzzz</w:t>
      </w:r>
      <w:proofErr w:type="spellEnd"/>
      <w:r w:rsidRPr="00B31648">
        <w:rPr>
          <w:spacing w:val="-10"/>
          <w:sz w:val="30"/>
          <w:szCs w:val="30"/>
          <w:u w:val="single"/>
        </w:rPr>
        <w:t xml:space="preserve">    ~ " </w:t>
      </w:r>
      <w:proofErr w:type="spellStart"/>
      <w:r w:rsidRPr="00B31648">
        <w:rPr>
          <w:spacing w:val="-10"/>
          <w:sz w:val="30"/>
          <w:szCs w:val="30"/>
          <w:u w:val="single"/>
          <w:lang w:val="en-US"/>
        </w:rPr>
        <w:t>zzz</w:t>
      </w:r>
      <w:r w:rsidRPr="00B31648">
        <w:rPr>
          <w:spacing w:val="-10"/>
          <w:sz w:val="30"/>
          <w:szCs w:val="30"/>
          <w:lang w:val="en-US"/>
        </w:rPr>
        <w:t>zzzzizz</w:t>
      </w:r>
      <w:proofErr w:type="spellEnd"/>
      <w:r w:rsidRPr="00B31648">
        <w:rPr>
          <w:spacing w:val="-10"/>
          <w:sz w:val="30"/>
          <w:szCs w:val="30"/>
        </w:rPr>
        <w:t>:—</w:t>
      </w:r>
      <w:r w:rsidRPr="00B31648">
        <w:rPr>
          <w:spacing w:val="-10"/>
          <w:sz w:val="30"/>
          <w:szCs w:val="30"/>
        </w:rPr>
        <w:tab/>
      </w:r>
    </w:p>
    <w:p w:rsidR="00A20D25" w:rsidRPr="00B31648" w:rsidRDefault="00A20D25" w:rsidP="00A20D25">
      <w:pPr>
        <w:tabs>
          <w:tab w:val="left" w:leader="hyphen" w:pos="672"/>
        </w:tabs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ab/>
      </w:r>
      <w:r w:rsidRPr="00B31648">
        <w:rPr>
          <w:b/>
          <w:bCs/>
          <w:i/>
          <w:iCs/>
          <w:sz w:val="16"/>
          <w:szCs w:val="16"/>
          <w:vertAlign w:val="superscript"/>
        </w:rPr>
        <w:t>—</w:t>
      </w:r>
      <w:r w:rsidRPr="00B31648">
        <w:rPr>
          <w:b/>
          <w:bCs/>
          <w:i/>
          <w:iCs/>
          <w:sz w:val="16"/>
          <w:szCs w:val="16"/>
        </w:rPr>
        <w:t xml:space="preserve">     </w:t>
      </w:r>
      <w:r w:rsidRPr="00B31648">
        <w:rPr>
          <w:b/>
          <w:bCs/>
          <w:i/>
          <w:iCs/>
          <w:sz w:val="16"/>
          <w:szCs w:val="16"/>
          <w:vertAlign w:val="superscript"/>
        </w:rPr>
        <w:t>—</w:t>
      </w:r>
      <w:r w:rsidRPr="00B31648">
        <w:rPr>
          <w:b/>
          <w:bCs/>
          <w:i/>
          <w:iCs/>
          <w:sz w:val="16"/>
          <w:szCs w:val="16"/>
        </w:rPr>
        <w:t xml:space="preserve"> низкая/</w:t>
      </w:r>
      <w:proofErr w:type="spellStart"/>
      <w:r w:rsidRPr="00B31648">
        <w:rPr>
          <w:b/>
          <w:bCs/>
          <w:i/>
          <w:iCs/>
          <w:sz w:val="16"/>
          <w:szCs w:val="16"/>
        </w:rPr>
        <w:t>удовлетворителъная</w:t>
      </w:r>
      <w:proofErr w:type="spellEnd"/>
      <w:r w:rsidRPr="00B31648">
        <w:rPr>
          <w:b/>
          <w:bCs/>
          <w:i/>
          <w:iCs/>
          <w:sz w:val="16"/>
          <w:szCs w:val="16"/>
        </w:rPr>
        <w:t>/высокая</w:t>
      </w:r>
    </w:p>
    <w:p w:rsidR="00A20D25" w:rsidRPr="00B31648" w:rsidRDefault="00A20D25" w:rsidP="00A20D25">
      <w:pPr>
        <w:autoSpaceDE w:val="0"/>
        <w:autoSpaceDN w:val="0"/>
        <w:adjustRightInd w:val="0"/>
        <w:spacing w:before="134" w:line="288" w:lineRule="exact"/>
        <w:ind w:left="768"/>
        <w:rPr>
          <w:sz w:val="26"/>
          <w:szCs w:val="26"/>
        </w:rPr>
      </w:pPr>
      <w:r w:rsidRPr="00B31648">
        <w:rPr>
          <w:sz w:val="26"/>
          <w:szCs w:val="26"/>
        </w:rPr>
        <w:t>Уровень реализации муниципальной Программы в целом</w:t>
      </w:r>
      <w:r w:rsidRPr="00B31648">
        <w:rPr>
          <w:sz w:val="26"/>
          <w:szCs w:val="26"/>
          <w:vertAlign w:val="superscript"/>
        </w:rPr>
        <w:footnoteReference w:id="4"/>
      </w:r>
      <w:r w:rsidRPr="00B31648">
        <w:rPr>
          <w:sz w:val="26"/>
          <w:szCs w:val="26"/>
        </w:rPr>
        <w:t>:</w:t>
      </w:r>
    </w:p>
    <w:p w:rsidR="00A20D25" w:rsidRPr="00B31648" w:rsidRDefault="00A20D25" w:rsidP="00A20D25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 w:line="288" w:lineRule="exact"/>
        <w:ind w:left="758"/>
        <w:rPr>
          <w:sz w:val="26"/>
          <w:szCs w:val="26"/>
        </w:rPr>
      </w:pPr>
      <w:r w:rsidRPr="00B31648">
        <w:rPr>
          <w:sz w:val="26"/>
          <w:szCs w:val="26"/>
        </w:rPr>
        <w:tab/>
        <w:t xml:space="preserve"> </w:t>
      </w:r>
      <w:proofErr w:type="gramStart"/>
      <w:r w:rsidRPr="00B31648">
        <w:rPr>
          <w:sz w:val="26"/>
          <w:szCs w:val="26"/>
        </w:rPr>
        <w:t>х</w:t>
      </w:r>
      <w:proofErr w:type="gramEnd"/>
      <w:r w:rsidRPr="00B31648">
        <w:rPr>
          <w:sz w:val="26"/>
          <w:szCs w:val="26"/>
        </w:rPr>
        <w:t xml:space="preserve"> 0,5 +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 xml:space="preserve">х 0,3 + </w:t>
      </w:r>
      <w:r w:rsidRPr="00B31648">
        <w:rPr>
          <w:sz w:val="26"/>
          <w:szCs w:val="26"/>
        </w:rPr>
        <w:tab/>
        <w:t xml:space="preserve">        х 0,2 =</w:t>
      </w:r>
      <w:r w:rsidRPr="00B31648">
        <w:rPr>
          <w:sz w:val="26"/>
          <w:szCs w:val="26"/>
        </w:rPr>
        <w:tab/>
        <w:t>, в связи с чем уровень</w:t>
      </w:r>
    </w:p>
    <w:p w:rsidR="00A20D25" w:rsidRPr="00B31648" w:rsidRDefault="00A20D25" w:rsidP="00A20D25">
      <w:pPr>
        <w:tabs>
          <w:tab w:val="left" w:leader="underscore" w:pos="9096"/>
        </w:tabs>
        <w:autoSpaceDE w:val="0"/>
        <w:autoSpaceDN w:val="0"/>
        <w:adjustRightInd w:val="0"/>
        <w:spacing w:line="288" w:lineRule="exact"/>
        <w:rPr>
          <w:sz w:val="26"/>
          <w:szCs w:val="26"/>
        </w:rPr>
      </w:pPr>
      <w:proofErr w:type="gramStart"/>
      <w:r w:rsidRPr="00B31648">
        <w:rPr>
          <w:sz w:val="26"/>
          <w:szCs w:val="26"/>
        </w:rPr>
        <w:t>реализации</w:t>
      </w:r>
      <w:proofErr w:type="gramEnd"/>
      <w:r w:rsidRPr="00B31648">
        <w:rPr>
          <w:sz w:val="26"/>
          <w:szCs w:val="26"/>
        </w:rPr>
        <w:t xml:space="preserve"> муниципальной программы является</w:t>
      </w:r>
      <w:r w:rsidRPr="00B31648">
        <w:rPr>
          <w:sz w:val="26"/>
          <w:szCs w:val="26"/>
        </w:rPr>
        <w:tab/>
        <w:t>.</w:t>
      </w:r>
    </w:p>
    <w:p w:rsidR="00A20D25" w:rsidRPr="00B31648" w:rsidRDefault="00A20D25" w:rsidP="00A20D25">
      <w:pPr>
        <w:autoSpaceDE w:val="0"/>
        <w:autoSpaceDN w:val="0"/>
        <w:adjustRightInd w:val="0"/>
        <w:ind w:left="5064"/>
        <w:rPr>
          <w:b/>
          <w:bCs/>
          <w:i/>
          <w:iCs/>
          <w:sz w:val="16"/>
          <w:szCs w:val="16"/>
        </w:rPr>
      </w:pPr>
      <w:proofErr w:type="gramStart"/>
      <w:r w:rsidRPr="00B31648">
        <w:rPr>
          <w:b/>
          <w:bCs/>
          <w:i/>
          <w:iCs/>
          <w:sz w:val="16"/>
          <w:szCs w:val="16"/>
        </w:rPr>
        <w:t>низкий</w:t>
      </w:r>
      <w:proofErr w:type="gramEnd"/>
      <w:r w:rsidRPr="00B31648">
        <w:rPr>
          <w:b/>
          <w:bCs/>
          <w:i/>
          <w:iCs/>
          <w:sz w:val="16"/>
          <w:szCs w:val="16"/>
        </w:rPr>
        <w:t>/удовлетворительный/высокий</w:t>
      </w:r>
    </w:p>
    <w:p w:rsidR="00A20D25" w:rsidRPr="00B31648" w:rsidRDefault="00A20D25" w:rsidP="00A20D25">
      <w:pPr>
        <w:autoSpaceDE w:val="0"/>
        <w:autoSpaceDN w:val="0"/>
        <w:adjustRightInd w:val="0"/>
        <w:spacing w:before="154" w:line="288" w:lineRule="exact"/>
        <w:ind w:left="75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В данном разделе также указывается следующая информация:</w:t>
      </w:r>
    </w:p>
    <w:p w:rsidR="00A20D25" w:rsidRPr="00B31648" w:rsidRDefault="00A20D25" w:rsidP="00A20D25">
      <w:pPr>
        <w:autoSpaceDE w:val="0"/>
        <w:autoSpaceDN w:val="0"/>
        <w:adjustRightInd w:val="0"/>
        <w:spacing w:line="288" w:lineRule="exact"/>
        <w:ind w:firstLine="706"/>
        <w:jc w:val="both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о</w:t>
      </w:r>
      <w:proofErr w:type="gramEnd"/>
      <w:r w:rsidRPr="00B31648">
        <w:rPr>
          <w:i/>
          <w:iCs/>
          <w:sz w:val="26"/>
          <w:szCs w:val="26"/>
        </w:rPr>
        <w:t xml:space="preserve"> возникновении экономии бюджетных ассигнований на реализацию основных мероприятий муниципальной программы в отчетном году;</w:t>
      </w:r>
    </w:p>
    <w:p w:rsidR="00A20D25" w:rsidRPr="00B31648" w:rsidRDefault="00A20D25" w:rsidP="00A20D25">
      <w:pPr>
        <w:autoSpaceDE w:val="0"/>
        <w:autoSpaceDN w:val="0"/>
        <w:adjustRightInd w:val="0"/>
        <w:spacing w:line="288" w:lineRule="exact"/>
        <w:ind w:firstLine="715"/>
        <w:jc w:val="both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о</w:t>
      </w:r>
      <w:proofErr w:type="gramEnd"/>
      <w:r w:rsidRPr="00B31648">
        <w:rPr>
          <w:i/>
          <w:iCs/>
          <w:sz w:val="26"/>
          <w:szCs w:val="26"/>
        </w:rPr>
        <w:t xml:space="preserve"> соблюдении условий </w:t>
      </w:r>
      <w:proofErr w:type="spellStart"/>
      <w:r w:rsidRPr="00B31648">
        <w:rPr>
          <w:i/>
          <w:iCs/>
          <w:sz w:val="26"/>
          <w:szCs w:val="26"/>
        </w:rPr>
        <w:t>софинансирования</w:t>
      </w:r>
      <w:proofErr w:type="spellEnd"/>
      <w:r w:rsidRPr="00B31648">
        <w:rPr>
          <w:i/>
          <w:iCs/>
          <w:sz w:val="26"/>
          <w:szCs w:val="26"/>
        </w:rPr>
        <w:t xml:space="preserve"> расходных обязательств </w:t>
      </w:r>
      <w:proofErr w:type="spellStart"/>
      <w:r w:rsidR="00611D98">
        <w:rPr>
          <w:i/>
          <w:iCs/>
          <w:sz w:val="26"/>
          <w:szCs w:val="26"/>
        </w:rPr>
        <w:t>Ковылкинского</w:t>
      </w:r>
      <w:proofErr w:type="spellEnd"/>
      <w:r w:rsidRPr="00B31648">
        <w:rPr>
          <w:i/>
          <w:iCs/>
          <w:sz w:val="26"/>
          <w:szCs w:val="26"/>
        </w:rPr>
        <w:t xml:space="preserve"> сельского поселения при реализации основных мероприятий муниципальной программы в отчетном году;</w:t>
      </w:r>
    </w:p>
    <w:p w:rsidR="00A20D25" w:rsidRPr="00B31648" w:rsidRDefault="00A20D25" w:rsidP="00A20D25">
      <w:pPr>
        <w:autoSpaceDE w:val="0"/>
        <w:autoSpaceDN w:val="0"/>
        <w:adjustRightInd w:val="0"/>
        <w:spacing w:line="288" w:lineRule="exact"/>
        <w:ind w:firstLine="706"/>
        <w:jc w:val="both"/>
        <w:rPr>
          <w:i/>
          <w:iCs/>
          <w:sz w:val="26"/>
          <w:szCs w:val="26"/>
        </w:rPr>
      </w:pPr>
      <w:proofErr w:type="gramStart"/>
      <w:r w:rsidRPr="00B31648">
        <w:rPr>
          <w:i/>
          <w:iCs/>
          <w:sz w:val="26"/>
          <w:szCs w:val="26"/>
        </w:rPr>
        <w:t>о</w:t>
      </w:r>
      <w:proofErr w:type="gramEnd"/>
      <w:r w:rsidRPr="00B31648">
        <w:rPr>
          <w:i/>
          <w:iCs/>
          <w:sz w:val="26"/>
          <w:szCs w:val="26"/>
        </w:rPr>
        <w:t xml:space="preserve">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proofErr w:type="spellStart"/>
      <w:r w:rsidR="00611D98">
        <w:rPr>
          <w:i/>
          <w:iCs/>
          <w:sz w:val="26"/>
          <w:szCs w:val="26"/>
        </w:rPr>
        <w:t>Ковылкинского</w:t>
      </w:r>
      <w:proofErr w:type="spellEnd"/>
      <w:r w:rsidRPr="00B31648">
        <w:rPr>
          <w:i/>
          <w:iCs/>
          <w:sz w:val="26"/>
          <w:szCs w:val="26"/>
        </w:rPr>
        <w:t xml:space="preserve"> сельского поселения в отчетном году.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2477" w:right="2712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2477" w:right="2712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101" w:line="298" w:lineRule="exact"/>
        <w:ind w:left="2477" w:right="2712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7. Предложения по дальнейшей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firstLine="696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53" w:line="293" w:lineRule="exact"/>
        <w:ind w:firstLine="696"/>
        <w:jc w:val="both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В данном разделе содержатся предложения по дальнейшей реализации муниципальной программы,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 w:line="298" w:lineRule="exact"/>
        <w:ind w:firstLine="696"/>
        <w:jc w:val="both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К годовому отчету за последний год реализации муниципальной программы требования настоящего раздела не применяются.</w:t>
      </w:r>
    </w:p>
    <w:p w:rsidR="00A20D25" w:rsidRPr="00B31648" w:rsidRDefault="00A20D25" w:rsidP="00A20D25">
      <w:pPr>
        <w:jc w:val="both"/>
      </w:pPr>
    </w:p>
    <w:p w:rsidR="00A20D25" w:rsidRPr="00661836" w:rsidRDefault="00A20D25" w:rsidP="00A20D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0D25" w:rsidRDefault="00A20D25" w:rsidP="00A20D25">
      <w:pPr>
        <w:pStyle w:val="a7"/>
        <w:ind w:left="5670" w:firstLine="0"/>
        <w:jc w:val="right"/>
      </w:pPr>
    </w:p>
    <w:sectPr w:rsidR="00A20D25" w:rsidSect="00A20D25">
      <w:pgSz w:w="11909" w:h="16834"/>
      <w:pgMar w:top="907" w:right="859" w:bottom="36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D5" w:rsidRDefault="001779D5" w:rsidP="000726D2">
      <w:pPr>
        <w:spacing w:after="0" w:line="240" w:lineRule="auto"/>
      </w:pPr>
      <w:r>
        <w:separator/>
      </w:r>
    </w:p>
  </w:endnote>
  <w:endnote w:type="continuationSeparator" w:id="0">
    <w:p w:rsidR="001779D5" w:rsidRDefault="001779D5" w:rsidP="0007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D5" w:rsidRDefault="001779D5" w:rsidP="000726D2">
      <w:pPr>
        <w:spacing w:after="0" w:line="240" w:lineRule="auto"/>
      </w:pPr>
      <w:r>
        <w:separator/>
      </w:r>
    </w:p>
  </w:footnote>
  <w:footnote w:type="continuationSeparator" w:id="0">
    <w:p w:rsidR="001779D5" w:rsidRDefault="001779D5" w:rsidP="000726D2">
      <w:pPr>
        <w:spacing w:after="0" w:line="240" w:lineRule="auto"/>
      </w:pPr>
      <w:r>
        <w:continuationSeparator/>
      </w:r>
    </w:p>
  </w:footnote>
  <w:footnote w:id="1">
    <w:p w:rsidR="00611D98" w:rsidRDefault="00611D98" w:rsidP="000726D2">
      <w:pPr>
        <w:pStyle w:val="aff3"/>
      </w:pPr>
      <w:r>
        <w:rPr>
          <w:rStyle w:val="aff5"/>
        </w:rPr>
        <w:footnoteRef/>
      </w:r>
      <w:r>
        <w:t xml:space="preserve"> При необходимости данную таблицу можно размещать более чем на одной странице (например, 2019-2024 годы, 2025-2030 годы)</w:t>
      </w:r>
    </w:p>
  </w:footnote>
  <w:footnote w:id="2">
    <w:p w:rsidR="00611D98" w:rsidRDefault="00611D98" w:rsidP="000726D2">
      <w:pPr>
        <w:pStyle w:val="aff3"/>
      </w:pPr>
      <w:r>
        <w:rPr>
          <w:rStyle w:val="aff5"/>
        </w:rPr>
        <w:footnoteRef/>
      </w:r>
      <w:r>
        <w:t xml:space="preserve"> </w:t>
      </w:r>
      <w:proofErr w:type="gramStart"/>
      <w:r w:rsidRPr="00EF568B">
        <w:t>статистический</w:t>
      </w:r>
      <w:proofErr w:type="gramEnd"/>
      <w:r w:rsidRPr="00EF568B">
        <w:t xml:space="preserve"> или ведомственный</w:t>
      </w:r>
    </w:p>
  </w:footnote>
  <w:footnote w:id="3">
    <w:p w:rsidR="00611D98" w:rsidRDefault="00611D98" w:rsidP="00A20D25">
      <w:pPr>
        <w:pStyle w:val="Style40"/>
        <w:widowControl/>
        <w:rPr>
          <w:rStyle w:val="FontStyle134"/>
        </w:rPr>
      </w:pPr>
      <w:r>
        <w:rPr>
          <w:rStyle w:val="FontStyle134"/>
          <w:vertAlign w:val="superscript"/>
        </w:rPr>
        <w:footnoteRef/>
      </w:r>
      <w:r>
        <w:rPr>
          <w:rStyle w:val="FontStyle134"/>
        </w:rPr>
        <w:t xml:space="preserve"> В наименование и текстовую часть раздела 2 включаются слова «мероприятий ведомственных целевых программ»</w:t>
      </w:r>
    </w:p>
    <w:p w:rsidR="00611D98" w:rsidRDefault="00611D98" w:rsidP="00A20D25">
      <w:pPr>
        <w:pStyle w:val="Style40"/>
        <w:widowControl/>
        <w:rPr>
          <w:rStyle w:val="FontStyle134"/>
        </w:rPr>
      </w:pPr>
      <w:proofErr w:type="gramStart"/>
      <w:r>
        <w:rPr>
          <w:rStyle w:val="FontStyle134"/>
        </w:rPr>
        <w:t>в</w:t>
      </w:r>
      <w:proofErr w:type="gramEnd"/>
      <w:r>
        <w:rPr>
          <w:rStyle w:val="FontStyle134"/>
        </w:rPr>
        <w:t xml:space="preserve"> случае, если в рамках государственной программы реализуются мероприятия ведомственных целевых программ.</w:t>
      </w:r>
    </w:p>
  </w:footnote>
  <w:footnote w:id="4">
    <w:p w:rsidR="00611D98" w:rsidRDefault="00611D98" w:rsidP="00A20D25">
      <w:pPr>
        <w:pStyle w:val="Style55"/>
        <w:widowControl/>
        <w:spacing w:line="240" w:lineRule="auto"/>
        <w:ind w:firstLine="0"/>
        <w:rPr>
          <w:rStyle w:val="FontStyle134"/>
        </w:rPr>
      </w:pPr>
      <w:r>
        <w:rPr>
          <w:rStyle w:val="FontStyle134"/>
        </w:rPr>
        <w:t>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 и/или проектов (программ) и оценки бюджетной эффективности муниципальной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CE764E"/>
    <w:multiLevelType w:val="hybridMultilevel"/>
    <w:tmpl w:val="30F459F8"/>
    <w:lvl w:ilvl="0" w:tplc="87821CA4">
      <w:start w:val="1"/>
      <w:numFmt w:val="decimal"/>
      <w:lvlText w:val="(%1)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78437A56"/>
    <w:multiLevelType w:val="hybridMultilevel"/>
    <w:tmpl w:val="D954F4F4"/>
    <w:lvl w:ilvl="0" w:tplc="CCA0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8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0"/>
  </w:num>
  <w:num w:numId="13">
    <w:abstractNumId w:val="14"/>
  </w:num>
  <w:num w:numId="14">
    <w:abstractNumId w:val="3"/>
  </w:num>
  <w:num w:numId="15">
    <w:abstractNumId w:val="0"/>
  </w:num>
  <w:num w:numId="16">
    <w:abstractNumId w:val="21"/>
  </w:num>
  <w:num w:numId="17">
    <w:abstractNumId w:val="8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</w:num>
  <w:num w:numId="21">
    <w:abstractNumId w:val="2"/>
    <w:lvlOverride w:ilvl="0">
      <w:startOverride w:val="3"/>
    </w:lvlOverride>
  </w:num>
  <w:num w:numId="22">
    <w:abstractNumId w:val="11"/>
    <w:lvlOverride w:ilvl="0">
      <w:startOverride w:val="1"/>
    </w:lvlOverride>
  </w:num>
  <w:num w:numId="23">
    <w:abstractNumId w:val="16"/>
    <w:lvlOverride w:ilvl="0">
      <w:startOverride w:val="2"/>
    </w:lvlOverride>
  </w:num>
  <w:num w:numId="24">
    <w:abstractNumId w:val="1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BDD"/>
    <w:rsid w:val="000001BF"/>
    <w:rsid w:val="00001C7A"/>
    <w:rsid w:val="0006133E"/>
    <w:rsid w:val="00062DFC"/>
    <w:rsid w:val="000726D2"/>
    <w:rsid w:val="00084CBB"/>
    <w:rsid w:val="000A55B3"/>
    <w:rsid w:val="000B03E9"/>
    <w:rsid w:val="000B3C41"/>
    <w:rsid w:val="000E758B"/>
    <w:rsid w:val="00114FBF"/>
    <w:rsid w:val="001243B4"/>
    <w:rsid w:val="00136963"/>
    <w:rsid w:val="001403DC"/>
    <w:rsid w:val="00166DB0"/>
    <w:rsid w:val="001779D5"/>
    <w:rsid w:val="0018387E"/>
    <w:rsid w:val="00192EB0"/>
    <w:rsid w:val="001A00BE"/>
    <w:rsid w:val="001A23AA"/>
    <w:rsid w:val="001B1EBC"/>
    <w:rsid w:val="001B37C3"/>
    <w:rsid w:val="001D0C23"/>
    <w:rsid w:val="001E1EF5"/>
    <w:rsid w:val="001F39E1"/>
    <w:rsid w:val="001F59AA"/>
    <w:rsid w:val="00207E98"/>
    <w:rsid w:val="00211607"/>
    <w:rsid w:val="00224EA2"/>
    <w:rsid w:val="00237060"/>
    <w:rsid w:val="00246DF1"/>
    <w:rsid w:val="002633C7"/>
    <w:rsid w:val="002664EE"/>
    <w:rsid w:val="00275599"/>
    <w:rsid w:val="002860C9"/>
    <w:rsid w:val="002873DB"/>
    <w:rsid w:val="002909CB"/>
    <w:rsid w:val="002A4B59"/>
    <w:rsid w:val="002B29AC"/>
    <w:rsid w:val="002D3D72"/>
    <w:rsid w:val="002E1132"/>
    <w:rsid w:val="002F25A4"/>
    <w:rsid w:val="002F5F40"/>
    <w:rsid w:val="00324A6E"/>
    <w:rsid w:val="00336D05"/>
    <w:rsid w:val="00347233"/>
    <w:rsid w:val="00352706"/>
    <w:rsid w:val="00361622"/>
    <w:rsid w:val="003715C8"/>
    <w:rsid w:val="00382BE6"/>
    <w:rsid w:val="00383E4E"/>
    <w:rsid w:val="00393B1C"/>
    <w:rsid w:val="003952BA"/>
    <w:rsid w:val="003A7027"/>
    <w:rsid w:val="003B035C"/>
    <w:rsid w:val="003C0923"/>
    <w:rsid w:val="003E065B"/>
    <w:rsid w:val="003F19E2"/>
    <w:rsid w:val="004176D3"/>
    <w:rsid w:val="00430CAF"/>
    <w:rsid w:val="004357B6"/>
    <w:rsid w:val="0045198C"/>
    <w:rsid w:val="004607E0"/>
    <w:rsid w:val="004D2231"/>
    <w:rsid w:val="004E54F4"/>
    <w:rsid w:val="004F1F20"/>
    <w:rsid w:val="00523E09"/>
    <w:rsid w:val="00550258"/>
    <w:rsid w:val="00552254"/>
    <w:rsid w:val="005574A9"/>
    <w:rsid w:val="005645A7"/>
    <w:rsid w:val="00587686"/>
    <w:rsid w:val="00592281"/>
    <w:rsid w:val="005A6406"/>
    <w:rsid w:val="005B242E"/>
    <w:rsid w:val="005B6ECF"/>
    <w:rsid w:val="005C4BCA"/>
    <w:rsid w:val="005C65C5"/>
    <w:rsid w:val="005D6A63"/>
    <w:rsid w:val="005E2EF4"/>
    <w:rsid w:val="005E7E3C"/>
    <w:rsid w:val="005F118C"/>
    <w:rsid w:val="00611D98"/>
    <w:rsid w:val="006312F2"/>
    <w:rsid w:val="00651814"/>
    <w:rsid w:val="00657458"/>
    <w:rsid w:val="00677791"/>
    <w:rsid w:val="0068236A"/>
    <w:rsid w:val="006D0E53"/>
    <w:rsid w:val="006D7C82"/>
    <w:rsid w:val="006F3D47"/>
    <w:rsid w:val="007036D7"/>
    <w:rsid w:val="0071689E"/>
    <w:rsid w:val="0074129C"/>
    <w:rsid w:val="00754DD5"/>
    <w:rsid w:val="007A18B9"/>
    <w:rsid w:val="007B212B"/>
    <w:rsid w:val="007C0877"/>
    <w:rsid w:val="007E07D4"/>
    <w:rsid w:val="007F392A"/>
    <w:rsid w:val="007F4DD7"/>
    <w:rsid w:val="00830E2A"/>
    <w:rsid w:val="00836F2B"/>
    <w:rsid w:val="008616CA"/>
    <w:rsid w:val="00875C49"/>
    <w:rsid w:val="0087671D"/>
    <w:rsid w:val="00890323"/>
    <w:rsid w:val="0089064C"/>
    <w:rsid w:val="00894379"/>
    <w:rsid w:val="008958E6"/>
    <w:rsid w:val="00910546"/>
    <w:rsid w:val="00924A2E"/>
    <w:rsid w:val="009336E6"/>
    <w:rsid w:val="00952043"/>
    <w:rsid w:val="00952EA6"/>
    <w:rsid w:val="00960BC6"/>
    <w:rsid w:val="009616A8"/>
    <w:rsid w:val="00963D21"/>
    <w:rsid w:val="0098540D"/>
    <w:rsid w:val="009B3A43"/>
    <w:rsid w:val="009C04E5"/>
    <w:rsid w:val="009C5026"/>
    <w:rsid w:val="009D64A4"/>
    <w:rsid w:val="009E23B5"/>
    <w:rsid w:val="00A02F5B"/>
    <w:rsid w:val="00A03EC1"/>
    <w:rsid w:val="00A20D25"/>
    <w:rsid w:val="00A25C1E"/>
    <w:rsid w:val="00A7617A"/>
    <w:rsid w:val="00A85B5B"/>
    <w:rsid w:val="00AB5A77"/>
    <w:rsid w:val="00AD7F65"/>
    <w:rsid w:val="00AD7F7E"/>
    <w:rsid w:val="00B17617"/>
    <w:rsid w:val="00B2491D"/>
    <w:rsid w:val="00B44ED9"/>
    <w:rsid w:val="00B50C72"/>
    <w:rsid w:val="00B53504"/>
    <w:rsid w:val="00B8605B"/>
    <w:rsid w:val="00BA104F"/>
    <w:rsid w:val="00BC3EA1"/>
    <w:rsid w:val="00BE1EA9"/>
    <w:rsid w:val="00C12ECA"/>
    <w:rsid w:val="00C16C49"/>
    <w:rsid w:val="00C3113E"/>
    <w:rsid w:val="00C454F7"/>
    <w:rsid w:val="00C50EE2"/>
    <w:rsid w:val="00C55BDD"/>
    <w:rsid w:val="00C61BC4"/>
    <w:rsid w:val="00C621E1"/>
    <w:rsid w:val="00C627EF"/>
    <w:rsid w:val="00C874D2"/>
    <w:rsid w:val="00C96BC0"/>
    <w:rsid w:val="00CA2EE5"/>
    <w:rsid w:val="00CB1E33"/>
    <w:rsid w:val="00CB4786"/>
    <w:rsid w:val="00CD7DDD"/>
    <w:rsid w:val="00CE69D9"/>
    <w:rsid w:val="00CF1F2A"/>
    <w:rsid w:val="00D02C31"/>
    <w:rsid w:val="00D36AC2"/>
    <w:rsid w:val="00D439F0"/>
    <w:rsid w:val="00D51257"/>
    <w:rsid w:val="00D87758"/>
    <w:rsid w:val="00D9293A"/>
    <w:rsid w:val="00DE1A61"/>
    <w:rsid w:val="00DE3543"/>
    <w:rsid w:val="00DF2580"/>
    <w:rsid w:val="00E04AD6"/>
    <w:rsid w:val="00E12A65"/>
    <w:rsid w:val="00E20A6C"/>
    <w:rsid w:val="00E21635"/>
    <w:rsid w:val="00E27A46"/>
    <w:rsid w:val="00E36774"/>
    <w:rsid w:val="00E440CB"/>
    <w:rsid w:val="00E7108C"/>
    <w:rsid w:val="00E723C1"/>
    <w:rsid w:val="00E74788"/>
    <w:rsid w:val="00E76EF4"/>
    <w:rsid w:val="00E81A3C"/>
    <w:rsid w:val="00E93806"/>
    <w:rsid w:val="00EA4168"/>
    <w:rsid w:val="00EB4CDF"/>
    <w:rsid w:val="00EE11F9"/>
    <w:rsid w:val="00F10C71"/>
    <w:rsid w:val="00F13A99"/>
    <w:rsid w:val="00F26D04"/>
    <w:rsid w:val="00F575D6"/>
    <w:rsid w:val="00F6681F"/>
    <w:rsid w:val="00F93397"/>
    <w:rsid w:val="00FC3195"/>
    <w:rsid w:val="00FC3BD7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732A-F740-486B-8F90-91342222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726D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link w:val="ConsPlusNonformat0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0726D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qFormat/>
    <w:rsid w:val="000726D2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23">
    <w:name w:val="Body Text Indent 2"/>
    <w:basedOn w:val="a"/>
    <w:link w:val="24"/>
    <w:rsid w:val="000726D2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726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rsid w:val="00072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726D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0726D2"/>
  </w:style>
  <w:style w:type="paragraph" w:styleId="af2">
    <w:name w:val="Normal (Web)"/>
    <w:basedOn w:val="a"/>
    <w:uiPriority w:val="99"/>
    <w:rsid w:val="000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726D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rsid w:val="000726D2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0726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марк список 1"/>
    <w:basedOn w:val="a"/>
    <w:uiPriority w:val="99"/>
    <w:rsid w:val="000726D2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0726D2"/>
    <w:rPr>
      <w:rFonts w:cs="Times New Roman"/>
    </w:rPr>
  </w:style>
  <w:style w:type="paragraph" w:customStyle="1" w:styleId="14">
    <w:name w:val="нум список 1"/>
    <w:basedOn w:val="a"/>
    <w:rsid w:val="000726D2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726D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072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26D2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0726D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rsid w:val="000726D2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0726D2"/>
    <w:rPr>
      <w:b/>
      <w:bCs/>
      <w:color w:val="008000"/>
    </w:rPr>
  </w:style>
  <w:style w:type="paragraph" w:customStyle="1" w:styleId="af5">
    <w:name w:val="Прижатый влево"/>
    <w:basedOn w:val="a"/>
    <w:next w:val="a"/>
    <w:rsid w:val="00072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0726D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7">
    <w:name w:val="Hyperlink"/>
    <w:uiPriority w:val="99"/>
    <w:rsid w:val="000726D2"/>
    <w:rPr>
      <w:color w:val="0000FF"/>
      <w:u w:val="single"/>
    </w:rPr>
  </w:style>
  <w:style w:type="character" w:customStyle="1" w:styleId="rvts7">
    <w:name w:val="rvts7"/>
    <w:basedOn w:val="a0"/>
    <w:rsid w:val="000726D2"/>
  </w:style>
  <w:style w:type="character" w:customStyle="1" w:styleId="af8">
    <w:name w:val="Основной текст_"/>
    <w:link w:val="25"/>
    <w:locked/>
    <w:rsid w:val="000726D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726D2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0726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0726D2"/>
  </w:style>
  <w:style w:type="character" w:customStyle="1" w:styleId="WW-Absatz-Standardschriftart">
    <w:name w:val="WW-Absatz-Standardschriftart"/>
    <w:rsid w:val="000726D2"/>
  </w:style>
  <w:style w:type="character" w:customStyle="1" w:styleId="WW-Absatz-Standardschriftart1">
    <w:name w:val="WW-Absatz-Standardschriftart1"/>
    <w:rsid w:val="000726D2"/>
  </w:style>
  <w:style w:type="character" w:customStyle="1" w:styleId="WW-Absatz-Standardschriftart11">
    <w:name w:val="WW-Absatz-Standardschriftart11"/>
    <w:rsid w:val="000726D2"/>
  </w:style>
  <w:style w:type="character" w:customStyle="1" w:styleId="WW-Absatz-Standardschriftart111">
    <w:name w:val="WW-Absatz-Standardschriftart111"/>
    <w:rsid w:val="000726D2"/>
  </w:style>
  <w:style w:type="character" w:customStyle="1" w:styleId="WW-Absatz-Standardschriftart1111">
    <w:name w:val="WW-Absatz-Standardschriftart1111"/>
    <w:rsid w:val="000726D2"/>
  </w:style>
  <w:style w:type="character" w:customStyle="1" w:styleId="WW-Absatz-Standardschriftart11111">
    <w:name w:val="WW-Absatz-Standardschriftart11111"/>
    <w:rsid w:val="000726D2"/>
  </w:style>
  <w:style w:type="character" w:customStyle="1" w:styleId="WW-Absatz-Standardschriftart111111">
    <w:name w:val="WW-Absatz-Standardschriftart111111"/>
    <w:rsid w:val="000726D2"/>
  </w:style>
  <w:style w:type="character" w:customStyle="1" w:styleId="WW-Absatz-Standardschriftart1111111">
    <w:name w:val="WW-Absatz-Standardschriftart1111111"/>
    <w:rsid w:val="000726D2"/>
  </w:style>
  <w:style w:type="character" w:customStyle="1" w:styleId="WW-Absatz-Standardschriftart11111111">
    <w:name w:val="WW-Absatz-Standardschriftart11111111"/>
    <w:rsid w:val="000726D2"/>
  </w:style>
  <w:style w:type="character" w:customStyle="1" w:styleId="WW-Absatz-Standardschriftart111111111">
    <w:name w:val="WW-Absatz-Standardschriftart111111111"/>
    <w:rsid w:val="000726D2"/>
  </w:style>
  <w:style w:type="character" w:customStyle="1" w:styleId="WW-Absatz-Standardschriftart1111111111">
    <w:name w:val="WW-Absatz-Standardschriftart1111111111"/>
    <w:rsid w:val="000726D2"/>
  </w:style>
  <w:style w:type="character" w:customStyle="1" w:styleId="WW8Num1z0">
    <w:name w:val="WW8Num1z0"/>
    <w:rsid w:val="000726D2"/>
    <w:rPr>
      <w:rFonts w:cs="Times New Roman"/>
    </w:rPr>
  </w:style>
  <w:style w:type="character" w:customStyle="1" w:styleId="WW8Num2z0">
    <w:name w:val="WW8Num2z0"/>
    <w:rsid w:val="000726D2"/>
    <w:rPr>
      <w:rFonts w:cs="Times New Roman"/>
      <w:sz w:val="24"/>
      <w:szCs w:val="24"/>
    </w:rPr>
  </w:style>
  <w:style w:type="character" w:customStyle="1" w:styleId="WW8Num2z1">
    <w:name w:val="WW8Num2z1"/>
    <w:rsid w:val="000726D2"/>
    <w:rPr>
      <w:rFonts w:cs="Times New Roman"/>
      <w:color w:val="auto"/>
    </w:rPr>
  </w:style>
  <w:style w:type="character" w:customStyle="1" w:styleId="WW8Num2z2">
    <w:name w:val="WW8Num2z2"/>
    <w:rsid w:val="000726D2"/>
    <w:rPr>
      <w:rFonts w:cs="Times New Roman"/>
    </w:rPr>
  </w:style>
  <w:style w:type="character" w:customStyle="1" w:styleId="WW8Num3z0">
    <w:name w:val="WW8Num3z0"/>
    <w:rsid w:val="000726D2"/>
    <w:rPr>
      <w:rFonts w:cs="Times New Roman"/>
    </w:rPr>
  </w:style>
  <w:style w:type="character" w:customStyle="1" w:styleId="WW8Num4z0">
    <w:name w:val="WW8Num4z0"/>
    <w:rsid w:val="000726D2"/>
    <w:rPr>
      <w:rFonts w:cs="Times New Roman"/>
    </w:rPr>
  </w:style>
  <w:style w:type="character" w:customStyle="1" w:styleId="WW8Num5z0">
    <w:name w:val="WW8Num5z0"/>
    <w:rsid w:val="000726D2"/>
    <w:rPr>
      <w:rFonts w:cs="Times New Roman"/>
    </w:rPr>
  </w:style>
  <w:style w:type="character" w:customStyle="1" w:styleId="WW8Num6z0">
    <w:name w:val="WW8Num6z0"/>
    <w:rsid w:val="000726D2"/>
    <w:rPr>
      <w:rFonts w:cs="Times New Roman"/>
    </w:rPr>
  </w:style>
  <w:style w:type="character" w:customStyle="1" w:styleId="WW8Num7z0">
    <w:name w:val="WW8Num7z0"/>
    <w:rsid w:val="000726D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726D2"/>
    <w:rPr>
      <w:rFonts w:cs="Times New Roman"/>
    </w:rPr>
  </w:style>
  <w:style w:type="character" w:customStyle="1" w:styleId="WW8Num8z0">
    <w:name w:val="WW8Num8z0"/>
    <w:rsid w:val="000726D2"/>
    <w:rPr>
      <w:rFonts w:cs="Times New Roman"/>
    </w:rPr>
  </w:style>
  <w:style w:type="character" w:customStyle="1" w:styleId="WW8Num9z0">
    <w:name w:val="WW8Num9z0"/>
    <w:rsid w:val="000726D2"/>
    <w:rPr>
      <w:rFonts w:cs="Times New Roman"/>
    </w:rPr>
  </w:style>
  <w:style w:type="character" w:customStyle="1" w:styleId="WW8Num10z0">
    <w:name w:val="WW8Num10z0"/>
    <w:rsid w:val="000726D2"/>
    <w:rPr>
      <w:rFonts w:cs="Times New Roman"/>
    </w:rPr>
  </w:style>
  <w:style w:type="character" w:customStyle="1" w:styleId="WW8Num11z0">
    <w:name w:val="WW8Num11z0"/>
    <w:rsid w:val="000726D2"/>
    <w:rPr>
      <w:rFonts w:cs="Times New Roman"/>
    </w:rPr>
  </w:style>
  <w:style w:type="character" w:customStyle="1" w:styleId="WW8Num12z0">
    <w:name w:val="WW8Num12z0"/>
    <w:rsid w:val="000726D2"/>
    <w:rPr>
      <w:rFonts w:cs="Times New Roman"/>
    </w:rPr>
  </w:style>
  <w:style w:type="character" w:customStyle="1" w:styleId="WW8Num12z2">
    <w:name w:val="WW8Num12z2"/>
    <w:rsid w:val="000726D2"/>
    <w:rPr>
      <w:rFonts w:cs="Times New Roman"/>
      <w:color w:val="auto"/>
    </w:rPr>
  </w:style>
  <w:style w:type="character" w:customStyle="1" w:styleId="WW8Num13z0">
    <w:name w:val="WW8Num13z0"/>
    <w:rsid w:val="000726D2"/>
    <w:rPr>
      <w:rFonts w:cs="Times New Roman"/>
    </w:rPr>
  </w:style>
  <w:style w:type="character" w:customStyle="1" w:styleId="WW8Num14z0">
    <w:name w:val="WW8Num14z0"/>
    <w:rsid w:val="000726D2"/>
    <w:rPr>
      <w:rFonts w:cs="Times New Roman"/>
    </w:rPr>
  </w:style>
  <w:style w:type="character" w:customStyle="1" w:styleId="15">
    <w:name w:val="Основной шрифт абзаца1"/>
    <w:rsid w:val="000726D2"/>
  </w:style>
  <w:style w:type="character" w:customStyle="1" w:styleId="Heading1Char">
    <w:name w:val="Heading 1 Char"/>
    <w:rsid w:val="000726D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0726D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0726D2"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next w:val="a9"/>
    <w:rsid w:val="000726D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a">
    <w:name w:val="List"/>
    <w:basedOn w:val="a9"/>
    <w:rsid w:val="000726D2"/>
    <w:pPr>
      <w:suppressAutoHyphens/>
      <w:spacing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Указатель1"/>
    <w:basedOn w:val="a"/>
    <w:rsid w:val="000726D2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afb">
    <w:name w:val="Знак"/>
    <w:basedOn w:val="a"/>
    <w:rsid w:val="000726D2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7">
    <w:name w:val="Абзац списка1"/>
    <w:basedOn w:val="a"/>
    <w:rsid w:val="000726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0726D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0726D2"/>
    <w:pPr>
      <w:jc w:val="center"/>
    </w:pPr>
    <w:rPr>
      <w:b/>
      <w:bCs/>
    </w:rPr>
  </w:style>
  <w:style w:type="character" w:styleId="afe">
    <w:name w:val="FollowedHyperlink"/>
    <w:uiPriority w:val="99"/>
    <w:unhideWhenUsed/>
    <w:rsid w:val="000726D2"/>
    <w:rPr>
      <w:color w:val="800080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0726D2"/>
  </w:style>
  <w:style w:type="paragraph" w:styleId="aff">
    <w:name w:val="Title"/>
    <w:basedOn w:val="a"/>
    <w:link w:val="aff0"/>
    <w:uiPriority w:val="99"/>
    <w:qFormat/>
    <w:rsid w:val="00072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Название Знак"/>
    <w:basedOn w:val="a0"/>
    <w:link w:val="aff"/>
    <w:uiPriority w:val="99"/>
    <w:rsid w:val="000726D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9">
    <w:name w:val="Знак1"/>
    <w:basedOn w:val="a"/>
    <w:uiPriority w:val="99"/>
    <w:rsid w:val="000726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3"/>
    <w:uiPriority w:val="59"/>
    <w:rsid w:val="000726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er"/>
    <w:basedOn w:val="a"/>
    <w:link w:val="aff2"/>
    <w:uiPriority w:val="99"/>
    <w:unhideWhenUsed/>
    <w:rsid w:val="000726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0726D2"/>
    <w:rPr>
      <w:rFonts w:ascii="Calibri" w:eastAsia="Calibri" w:hAnsi="Calibr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726D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0726D2"/>
    <w:rPr>
      <w:rFonts w:ascii="Calibri" w:eastAsia="Calibri" w:hAnsi="Calibri" w:cs="Times New Roman"/>
      <w:sz w:val="20"/>
      <w:szCs w:val="20"/>
      <w:lang w:eastAsia="en-US"/>
    </w:rPr>
  </w:style>
  <w:style w:type="character" w:styleId="aff5">
    <w:name w:val="footnote reference"/>
    <w:uiPriority w:val="99"/>
    <w:unhideWhenUsed/>
    <w:rsid w:val="000726D2"/>
    <w:rPr>
      <w:vertAlign w:val="superscript"/>
    </w:rPr>
  </w:style>
  <w:style w:type="paragraph" w:customStyle="1" w:styleId="msonormal0">
    <w:name w:val="msonormal"/>
    <w:basedOn w:val="a"/>
    <w:uiPriority w:val="99"/>
    <w:rsid w:val="000726D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0726D2"/>
    <w:pPr>
      <w:widowControl w:val="0"/>
      <w:autoSpaceDE w:val="0"/>
      <w:autoSpaceDN w:val="0"/>
      <w:adjustRightInd w:val="0"/>
      <w:spacing w:after="0" w:line="233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hanging="6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0726D2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uiPriority w:val="99"/>
    <w:rsid w:val="000726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uiPriority w:val="99"/>
    <w:rsid w:val="000726D2"/>
    <w:rPr>
      <w:rFonts w:ascii="Times New Roman" w:hAnsi="Times New Roman" w:cs="Times New Roman" w:hint="default"/>
      <w:sz w:val="26"/>
      <w:szCs w:val="26"/>
    </w:rPr>
  </w:style>
  <w:style w:type="character" w:customStyle="1" w:styleId="FontStyle117">
    <w:name w:val="Font Style117"/>
    <w:uiPriority w:val="99"/>
    <w:rsid w:val="000726D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9">
    <w:name w:val="Font Style129"/>
    <w:uiPriority w:val="99"/>
    <w:rsid w:val="000726D2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133">
    <w:name w:val="Font Style133"/>
    <w:uiPriority w:val="99"/>
    <w:rsid w:val="000726D2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134">
    <w:name w:val="Font Style134"/>
    <w:uiPriority w:val="99"/>
    <w:rsid w:val="000726D2"/>
    <w:rPr>
      <w:rFonts w:ascii="Times New Roman" w:hAnsi="Times New Roman" w:cs="Times New Roman" w:hint="default"/>
      <w:sz w:val="20"/>
      <w:szCs w:val="20"/>
    </w:rPr>
  </w:style>
  <w:style w:type="character" w:customStyle="1" w:styleId="FontStyle135">
    <w:name w:val="Font Style135"/>
    <w:uiPriority w:val="99"/>
    <w:rsid w:val="000726D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0726D2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995C211BD6BAAEB8106B17271D85D9F1894513F8068124109EE52EA29DBBD11450477E072266E0a4c5O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9" Type="http://schemas.openxmlformats.org/officeDocument/2006/relationships/hyperlink" Target="file:///C:\Users\User\Downloads\&#1055;&#1088;&#1086;&#1075;&#1088;&#1072;&#1084;&#1084;&#1099;\metod_rec_10jan2018.doc" TargetMode="Externa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34" Type="http://schemas.openxmlformats.org/officeDocument/2006/relationships/hyperlink" Target="file:///C:\Users\User\Downloads\&#1055;&#1088;&#1086;&#1075;&#1088;&#1072;&#1084;&#1084;&#1099;\metod_rec_10jan2018.doc" TargetMode="External"/><Relationship Id="rId42" Type="http://schemas.openxmlformats.org/officeDocument/2006/relationships/hyperlink" Target="file:///C:\Users\User\Downloads\&#1055;&#1088;&#1086;&#1075;&#1088;&#1072;&#1084;&#1084;&#1099;\metod_rec_10jan2018.doc" TargetMode="External"/><Relationship Id="rId47" Type="http://schemas.openxmlformats.org/officeDocument/2006/relationships/hyperlink" Target="file:///C:\Users\User\Downloads\&#1055;&#1088;&#1086;&#1075;&#1088;&#1072;&#1084;&#1084;&#1099;\metod_rec_10jan2018.doc" TargetMode="External"/><Relationship Id="rId50" Type="http://schemas.openxmlformats.org/officeDocument/2006/relationships/hyperlink" Target="file:///C:\Users\User\Downloads\&#1055;&#1088;&#1086;&#1075;&#1088;&#1072;&#1084;&#1084;&#1099;\metod_rec_10jan2018.doc" TargetMode="External"/><Relationship Id="rId55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995C211BD6BAAEB8106B17271D85D9F5894A1BFE0BDC2E18C7E92CaAc5O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33" Type="http://schemas.openxmlformats.org/officeDocument/2006/relationships/hyperlink" Target="file:///C:\Users\User\Downloads\&#1055;&#1088;&#1086;&#1075;&#1088;&#1072;&#1084;&#1084;&#1099;\metod_rec_10jan2018.doc" TargetMode="External"/><Relationship Id="rId38" Type="http://schemas.openxmlformats.org/officeDocument/2006/relationships/hyperlink" Target="file:///C:\Users\User\Downloads\&#1055;&#1088;&#1086;&#1075;&#1088;&#1072;&#1084;&#1084;&#1099;\metod_rec_10jan2018.doc" TargetMode="External"/><Relationship Id="rId46" Type="http://schemas.openxmlformats.org/officeDocument/2006/relationships/hyperlink" Target="file:///C:\Users\User\Downloads\&#1055;&#1088;&#1086;&#1075;&#1088;&#1072;&#1084;&#1084;&#1099;\metod_rec_10jan2018.do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hyperlink" Target="file:///C:\Users\User\Downloads\&#1055;&#1088;&#1086;&#1075;&#1088;&#1072;&#1084;&#1084;&#1099;\metod_rec_10jan2018.doc" TargetMode="External"/><Relationship Id="rId41" Type="http://schemas.openxmlformats.org/officeDocument/2006/relationships/hyperlink" Target="file:///C:\Users\User\Downloads\&#1055;&#1088;&#1086;&#1075;&#1088;&#1072;&#1084;&#1084;&#1099;\metod_rec_10jan2018.doc" TargetMode="External"/><Relationship Id="rId54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995C211BD6BAAEB8106B17271D85D9F1894513F8068124109EE52EA29DBBD1145047a7c9O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32" Type="http://schemas.openxmlformats.org/officeDocument/2006/relationships/hyperlink" Target="file:///C:\Users\User\Downloads\&#1055;&#1088;&#1086;&#1075;&#1088;&#1072;&#1084;&#1084;&#1099;\metod_rec_10jan2018.doc" TargetMode="External"/><Relationship Id="rId37" Type="http://schemas.openxmlformats.org/officeDocument/2006/relationships/hyperlink" Target="file:///C:\Users\User\Downloads\&#1055;&#1088;&#1086;&#1075;&#1088;&#1072;&#1084;&#1084;&#1099;\metod_rec_10jan2018.doc" TargetMode="External"/><Relationship Id="rId40" Type="http://schemas.openxmlformats.org/officeDocument/2006/relationships/hyperlink" Target="file:///C:\Users\User\Downloads\&#1055;&#1088;&#1086;&#1075;&#1088;&#1072;&#1084;&#1084;&#1099;\metod_rec_10jan2018.doc" TargetMode="External"/><Relationship Id="rId45" Type="http://schemas.openxmlformats.org/officeDocument/2006/relationships/hyperlink" Target="file:///C:\Users\User\Downloads\&#1055;&#1088;&#1086;&#1075;&#1088;&#1072;&#1084;&#1084;&#1099;\metod_rec_10jan2018.doc" TargetMode="External"/><Relationship Id="rId53" Type="http://schemas.openxmlformats.org/officeDocument/2006/relationships/hyperlink" Target="file:///C:\Users\User\Downloads\&#1055;&#1088;&#1086;&#1075;&#1088;&#1072;&#1084;&#1084;&#1099;\metod_rec_10jan2018.doc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hyperlink" Target="file:///C:\Users\User\Downloads\&#1055;&#1088;&#1086;&#1075;&#1088;&#1072;&#1084;&#1084;&#1099;\metod_rec_10jan2018.doc" TargetMode="External"/><Relationship Id="rId36" Type="http://schemas.openxmlformats.org/officeDocument/2006/relationships/hyperlink" Target="file:///C:\Users\User\Downloads\&#1055;&#1088;&#1086;&#1075;&#1088;&#1072;&#1084;&#1084;&#1099;\metod_rec_10jan2018.doc" TargetMode="External"/><Relationship Id="rId49" Type="http://schemas.openxmlformats.org/officeDocument/2006/relationships/hyperlink" Target="file:///C:\Users\User\Downloads\&#1055;&#1088;&#1086;&#1075;&#1088;&#1072;&#1084;&#1084;&#1099;\metod_rec_10jan2018.doc" TargetMode="External"/><Relationship Id="rId57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consultantplus://offline/ref=3F995C211BD6BAAEB8106B17271D85D9F1894513F8068124109EE52EA29DBBD11450477E072266E0a4c5O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31" Type="http://schemas.openxmlformats.org/officeDocument/2006/relationships/hyperlink" Target="file:///C:\Users\User\Downloads\&#1055;&#1088;&#1086;&#1075;&#1088;&#1072;&#1084;&#1084;&#1099;\metod_rec_10jan2018.doc" TargetMode="External"/><Relationship Id="rId44" Type="http://schemas.openxmlformats.org/officeDocument/2006/relationships/hyperlink" Target="file:///C:\Users\User\Downloads\&#1055;&#1088;&#1086;&#1075;&#1088;&#1072;&#1084;&#1084;&#1099;\metod_rec_10jan2018.doc" TargetMode="External"/><Relationship Id="rId52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95C211BD6BAAEB8106B17271D85D9F1894513F8068124109EE52EA29DBBD11450477E072267E3a4c8O" TargetMode="External"/><Relationship Id="rId14" Type="http://schemas.openxmlformats.org/officeDocument/2006/relationships/hyperlink" Target="consultantplus://offline/ref=3F995C211BD6BAAEB8106B17271D85D9F1894513F8068124109EE52EA29DBBD11450477E072266E0a4c5O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Relationship Id="rId30" Type="http://schemas.openxmlformats.org/officeDocument/2006/relationships/hyperlink" Target="file:///C:\Users\User\Downloads\&#1055;&#1088;&#1086;&#1075;&#1088;&#1072;&#1084;&#1084;&#1099;\metod_rec_10jan2018.doc" TargetMode="External"/><Relationship Id="rId35" Type="http://schemas.openxmlformats.org/officeDocument/2006/relationships/hyperlink" Target="file:///C:\Users\User\Downloads\&#1055;&#1088;&#1086;&#1075;&#1088;&#1072;&#1084;&#1084;&#1099;\metod_rec_10jan2018.doc" TargetMode="External"/><Relationship Id="rId43" Type="http://schemas.openxmlformats.org/officeDocument/2006/relationships/hyperlink" Target="file:///C:\Users\User\Downloads\&#1055;&#1088;&#1086;&#1075;&#1088;&#1072;&#1084;&#1084;&#1099;\metod_rec_10jan2018.doc" TargetMode="External"/><Relationship Id="rId48" Type="http://schemas.openxmlformats.org/officeDocument/2006/relationships/hyperlink" Target="file:///C:\Users\User\Downloads\&#1055;&#1088;&#1086;&#1075;&#1088;&#1072;&#1084;&#1084;&#1099;\metod_rec_10jan2018.doc" TargetMode="External"/><Relationship Id="rId56" Type="http://schemas.openxmlformats.org/officeDocument/2006/relationships/hyperlink" Target="file:///C:\Users\User\Downloads\&#1055;&#1088;&#1086;&#1075;&#1088;&#1072;&#1084;&#1084;&#1099;\metod_rec_10jan2018.doc" TargetMode="External"/><Relationship Id="rId8" Type="http://schemas.openxmlformats.org/officeDocument/2006/relationships/hyperlink" Target="consultantplus://offline/ref=3F995C211BD6BAAEB8106B17271D85D9F1894513F8068124109EE52EA29DBBD11450477E072266E0a4c5O" TargetMode="External"/><Relationship Id="rId51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709D-3F59-49BB-A52A-DC4F5688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52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69754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92</cp:revision>
  <cp:lastPrinted>2019-04-11T07:03:00Z</cp:lastPrinted>
  <dcterms:created xsi:type="dcterms:W3CDTF">2015-11-12T11:25:00Z</dcterms:created>
  <dcterms:modified xsi:type="dcterms:W3CDTF">2019-04-11T07:20:00Z</dcterms:modified>
</cp:coreProperties>
</file>