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716" w:rsidRDefault="00637716">
      <w:pPr>
        <w:spacing w:after="200" w:line="276" w:lineRule="auto"/>
        <w:rPr>
          <w:rFonts w:asciiTheme="minorHAnsi" w:eastAsiaTheme="minorHAnsi" w:hAnsiTheme="minorHAnsi" w:cstheme="minorBidi"/>
          <w:lang w:val="ru-RU"/>
        </w:rPr>
      </w:pPr>
    </w:p>
    <w:p w:rsidR="00637716" w:rsidRDefault="00294EF9">
      <w:pPr>
        <w:suppressAutoHyphens/>
        <w:jc w:val="center"/>
        <w:rPr>
          <w:b/>
          <w:sz w:val="28"/>
          <w:szCs w:val="28"/>
          <w:lang w:val="ru-RU" w:eastAsia="ar-SA"/>
        </w:rPr>
      </w:pPr>
      <w:r>
        <w:rPr>
          <w:b/>
          <w:noProof/>
          <w:sz w:val="28"/>
          <w:szCs w:val="28"/>
          <w:lang w:val="ru-RU" w:eastAsia="ru-RU"/>
        </w:rPr>
        <mc:AlternateContent>
          <mc:Choice Requires="wps">
            <w:drawing>
              <wp:anchor distT="0" distB="0" distL="114935" distR="114935" simplePos="0" relativeHeight="2" behindDoc="0" locked="0" layoutInCell="1" allowOverlap="1" wp14:anchorId="7C2D288D">
                <wp:simplePos x="0" y="0"/>
                <wp:positionH relativeFrom="margin">
                  <wp:posOffset>47625</wp:posOffset>
                </wp:positionH>
                <wp:positionV relativeFrom="paragraph">
                  <wp:posOffset>31115</wp:posOffset>
                </wp:positionV>
                <wp:extent cx="5966460" cy="1195705"/>
                <wp:effectExtent l="0" t="0" r="20320" b="28575"/>
                <wp:wrapNone/>
                <wp:docPr id="1" name="Надпись 4"/>
                <wp:cNvGraphicFramePr/>
                <a:graphic xmlns:a="http://schemas.openxmlformats.org/drawingml/2006/main">
                  <a:graphicData uri="http://schemas.microsoft.com/office/word/2010/wordprocessingShape">
                    <wps:wsp>
                      <wps:cNvSpPr/>
                      <wps:spPr>
                        <a:xfrm>
                          <a:off x="0" y="0"/>
                          <a:ext cx="5965920" cy="1195200"/>
                        </a:xfrm>
                        <a:prstGeom prst="rect">
                          <a:avLst/>
                        </a:prstGeom>
                        <a:solidFill>
                          <a:srgbClr val="FFFF00"/>
                        </a:solidFill>
                        <a:ln w="6480">
                          <a:solidFill>
                            <a:srgbClr val="000000"/>
                          </a:solidFill>
                          <a:miter/>
                        </a:ln>
                      </wps:spPr>
                      <wps:style>
                        <a:lnRef idx="0">
                          <a:scrgbClr r="0" g="0" b="0"/>
                        </a:lnRef>
                        <a:fillRef idx="0">
                          <a:scrgbClr r="0" g="0" b="0"/>
                        </a:fillRef>
                        <a:effectRef idx="0">
                          <a:scrgbClr r="0" g="0" b="0"/>
                        </a:effectRef>
                        <a:fontRef idx="minor"/>
                      </wps:style>
                      <wps:txbx>
                        <w:txbxContent>
                          <w:p w:rsidR="00915FA6" w:rsidRDefault="00915FA6">
                            <w:pPr>
                              <w:pStyle w:val="afff0"/>
                              <w:jc w:val="center"/>
                              <w:rPr>
                                <w:rFonts w:ascii="Times New Roman" w:hAnsi="Times New Roman"/>
                                <w:b/>
                                <w:sz w:val="32"/>
                                <w:szCs w:val="32"/>
                              </w:rPr>
                            </w:pPr>
                            <w:r>
                              <w:rPr>
                                <w:rFonts w:ascii="Times New Roman" w:hAnsi="Times New Roman"/>
                                <w:b/>
                                <w:sz w:val="32"/>
                                <w:szCs w:val="32"/>
                              </w:rPr>
                              <w:t>«КОВЫЛКИНСКИЙ ВЕСТНИК»</w:t>
                            </w:r>
                          </w:p>
                          <w:p w:rsidR="00915FA6" w:rsidRDefault="00915FA6">
                            <w:pPr>
                              <w:pStyle w:val="afff0"/>
                              <w:jc w:val="center"/>
                              <w:rPr>
                                <w:rFonts w:ascii="Times New Roman" w:hAnsi="Times New Roman"/>
                                <w:b/>
                                <w:sz w:val="32"/>
                                <w:szCs w:val="32"/>
                              </w:rPr>
                            </w:pPr>
                            <w:r>
                              <w:rPr>
                                <w:rFonts w:ascii="Times New Roman" w:hAnsi="Times New Roman"/>
                                <w:b/>
                                <w:sz w:val="32"/>
                                <w:szCs w:val="32"/>
                              </w:rPr>
                              <w:t>Информационный бюллетень</w:t>
                            </w:r>
                          </w:p>
                          <w:p w:rsidR="00915FA6" w:rsidRDefault="00915FA6">
                            <w:pPr>
                              <w:pStyle w:val="afff0"/>
                              <w:jc w:val="center"/>
                            </w:pPr>
                            <w:r>
                              <w:rPr>
                                <w:rFonts w:ascii="Times New Roman" w:hAnsi="Times New Roman"/>
                                <w:b/>
                                <w:sz w:val="32"/>
                                <w:szCs w:val="32"/>
                              </w:rPr>
                              <w:t>Муниципального образования «Ковылкинское сельское поселение»</w:t>
                            </w:r>
                          </w:p>
                        </w:txbxContent>
                      </wps:txbx>
                      <wps:bodyPr lIns="94680" tIns="48960" rIns="94680" bIns="48960">
                        <a:noAutofit/>
                      </wps:bodyPr>
                    </wps:wsp>
                  </a:graphicData>
                </a:graphic>
              </wp:anchor>
            </w:drawing>
          </mc:Choice>
          <mc:Fallback>
            <w:pict>
              <v:rect w14:anchorId="7C2D288D" id="Надпись 4" o:spid="_x0000_s1026" style="position:absolute;left:0;text-align:left;margin-left:3.75pt;margin-top:2.45pt;width:469.8pt;height:94.15pt;z-index:2;visibility:visible;mso-wrap-style:square;mso-wrap-distance-left:9.05pt;mso-wrap-distance-top:0;mso-wrap-distance-right:9.05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" fillcolor="yellow" strokeweight=".18mm">
                <v:textbox inset="2.63mm,1.36mm,2.63mm,1.36mm">
                  <w:txbxContent>
                    <w:p w:rsidR="00915FA6" w:rsidRDefault="00915FA6">
                      <w:pPr>
                        <w:pStyle w:val="afff0"/>
                        <w:jc w:val="center"/>
                        <w:rPr>
                          <w:rFonts w:ascii="Times New Roman" w:hAnsi="Times New Roman"/>
                          <w:b/>
                          <w:sz w:val="32"/>
                          <w:szCs w:val="32"/>
                        </w:rPr>
                      </w:pPr>
                      <w:r>
                        <w:rPr>
                          <w:rFonts w:ascii="Times New Roman" w:hAnsi="Times New Roman"/>
                          <w:b/>
                          <w:sz w:val="32"/>
                          <w:szCs w:val="32"/>
                        </w:rPr>
                        <w:t>«КОВЫЛКИНСКИЙ ВЕСТНИК»</w:t>
                      </w:r>
                    </w:p>
                    <w:p w:rsidR="00915FA6" w:rsidRDefault="00915FA6">
                      <w:pPr>
                        <w:pStyle w:val="afff0"/>
                        <w:jc w:val="center"/>
                        <w:rPr>
                          <w:rFonts w:ascii="Times New Roman" w:hAnsi="Times New Roman"/>
                          <w:b/>
                          <w:sz w:val="32"/>
                          <w:szCs w:val="32"/>
                        </w:rPr>
                      </w:pPr>
                      <w:r>
                        <w:rPr>
                          <w:rFonts w:ascii="Times New Roman" w:hAnsi="Times New Roman"/>
                          <w:b/>
                          <w:sz w:val="32"/>
                          <w:szCs w:val="32"/>
                        </w:rPr>
                        <w:t>Информационный бюллетень</w:t>
                      </w:r>
                    </w:p>
                    <w:p w:rsidR="00915FA6" w:rsidRDefault="00915FA6">
                      <w:pPr>
                        <w:pStyle w:val="afff0"/>
                        <w:jc w:val="center"/>
                      </w:pPr>
                      <w:r>
                        <w:rPr>
                          <w:rFonts w:ascii="Times New Roman" w:hAnsi="Times New Roman"/>
                          <w:b/>
                          <w:sz w:val="32"/>
                          <w:szCs w:val="32"/>
                        </w:rPr>
                        <w:t>Муниципального образования «Ковылкинское сельское поселение»</w:t>
                      </w:r>
                    </w:p>
                  </w:txbxContent>
                </v:textbox>
                <w10:wrap anchorx="margin"/>
              </v:rect>
            </w:pict>
          </mc:Fallback>
        </mc:AlternateContent>
      </w:r>
    </w:p>
    <w:p w:rsidR="00637716" w:rsidRDefault="00637716">
      <w:pPr>
        <w:suppressAutoHyphens/>
        <w:jc w:val="center"/>
        <w:rPr>
          <w:b/>
          <w:sz w:val="28"/>
          <w:szCs w:val="28"/>
          <w:lang w:val="ru-RU" w:eastAsia="ar-SA"/>
        </w:rPr>
      </w:pPr>
    </w:p>
    <w:p w:rsidR="00637716" w:rsidRDefault="00637716">
      <w:pPr>
        <w:suppressAutoHyphens/>
        <w:rPr>
          <w:b/>
          <w:sz w:val="28"/>
          <w:szCs w:val="28"/>
          <w:lang w:val="ru-RU" w:eastAsia="ar-SA"/>
        </w:rPr>
      </w:pPr>
    </w:p>
    <w:p w:rsidR="00637716" w:rsidRDefault="00637716">
      <w:pPr>
        <w:suppressAutoHyphens/>
        <w:jc w:val="center"/>
        <w:rPr>
          <w:b/>
          <w:sz w:val="28"/>
          <w:szCs w:val="28"/>
          <w:lang w:val="ru-RU" w:eastAsia="ar-SA"/>
        </w:rPr>
      </w:pPr>
    </w:p>
    <w:p w:rsidR="00637716" w:rsidRDefault="00637716">
      <w:pPr>
        <w:suppressAutoHyphens/>
        <w:jc w:val="center"/>
        <w:rPr>
          <w:b/>
          <w:sz w:val="28"/>
          <w:szCs w:val="28"/>
          <w:lang w:val="ru-RU" w:eastAsia="ar-SA"/>
        </w:rPr>
      </w:pPr>
    </w:p>
    <w:p w:rsidR="00637716" w:rsidRDefault="00637716">
      <w:pPr>
        <w:suppressAutoHyphens/>
        <w:rPr>
          <w:b/>
          <w:sz w:val="28"/>
          <w:szCs w:val="28"/>
          <w:lang w:val="ru-RU" w:eastAsia="ar-SA"/>
        </w:rPr>
      </w:pPr>
    </w:p>
    <w:p w:rsidR="00637716" w:rsidRPr="00294EF9" w:rsidRDefault="00294EF9">
      <w:pPr>
        <w:suppressAutoHyphens/>
        <w:jc w:val="center"/>
        <w:rPr>
          <w:lang w:val="ru-RU"/>
        </w:rPr>
      </w:pPr>
      <w:r>
        <w:rPr>
          <w:b/>
          <w:sz w:val="28"/>
          <w:szCs w:val="28"/>
          <w:lang w:val="ru-RU" w:eastAsia="ar-SA"/>
        </w:rPr>
        <w:t>Понедельник, 30 декабря   2019 года № 108</w:t>
      </w:r>
    </w:p>
    <w:p w:rsidR="00637716" w:rsidRPr="00294EF9" w:rsidRDefault="00294EF9">
      <w:pPr>
        <w:suppressAutoHyphens/>
        <w:jc w:val="center"/>
        <w:rPr>
          <w:lang w:val="ru-RU"/>
        </w:rPr>
      </w:pPr>
      <w:r>
        <w:rPr>
          <w:b/>
          <w:u w:val="single"/>
          <w:lang w:val="ru-RU" w:eastAsia="ar-SA"/>
        </w:rPr>
        <w:t xml:space="preserve">____________________________________________________________________________ </w:t>
      </w:r>
    </w:p>
    <w:p w:rsidR="00637716" w:rsidRDefault="00294EF9">
      <w:pPr>
        <w:suppressAutoHyphens/>
        <w:jc w:val="center"/>
        <w:rPr>
          <w:rFonts w:eastAsia="Calibri"/>
          <w:b/>
          <w:sz w:val="28"/>
          <w:szCs w:val="28"/>
          <w:lang w:val="ru-RU" w:eastAsia="ar-SA"/>
        </w:rPr>
      </w:pPr>
      <w:r>
        <w:rPr>
          <w:rFonts w:eastAsia="Calibri"/>
          <w:b/>
          <w:sz w:val="20"/>
          <w:szCs w:val="20"/>
          <w:lang w:val="ru-RU" w:eastAsia="ar-SA"/>
        </w:rPr>
        <w:t>Российская Федерация, Ростовская область, Тацинский район</w:t>
      </w:r>
    </w:p>
    <w:p w:rsidR="00637716" w:rsidRDefault="00294EF9">
      <w:pPr>
        <w:suppressAutoHyphens/>
        <w:jc w:val="center"/>
        <w:rPr>
          <w:rFonts w:eastAsia="Calibri"/>
          <w:b/>
          <w:sz w:val="28"/>
          <w:szCs w:val="28"/>
          <w:lang w:val="ru-RU" w:eastAsia="ar-SA"/>
        </w:rPr>
      </w:pPr>
      <w:r>
        <w:rPr>
          <w:rFonts w:eastAsia="Calibri"/>
          <w:b/>
          <w:sz w:val="20"/>
          <w:szCs w:val="20"/>
          <w:lang w:val="ru-RU" w:eastAsia="ar-SA"/>
        </w:rPr>
        <w:t>Муниципальное образование «Ковылкинское сельское поселение»</w:t>
      </w:r>
    </w:p>
    <w:p w:rsidR="00637716" w:rsidRDefault="00294EF9">
      <w:pPr>
        <w:suppressAutoHyphens/>
        <w:jc w:val="center"/>
        <w:rPr>
          <w:rFonts w:eastAsia="Calibri"/>
          <w:b/>
          <w:sz w:val="28"/>
          <w:szCs w:val="28"/>
          <w:lang w:val="ru-RU" w:eastAsia="ar-SA"/>
        </w:rPr>
      </w:pPr>
      <w:r>
        <w:rPr>
          <w:rFonts w:eastAsia="Calibri"/>
          <w:b/>
          <w:sz w:val="20"/>
          <w:szCs w:val="20"/>
          <w:lang w:val="ru-RU" w:eastAsia="ar-SA"/>
        </w:rPr>
        <w:t>Администрация Ковылкинского сельского поселения</w:t>
      </w:r>
    </w:p>
    <w:p w:rsidR="00294EF9" w:rsidRPr="00247DD9" w:rsidRDefault="00294EF9">
      <w:pPr>
        <w:suppressAutoHyphens/>
        <w:jc w:val="both"/>
        <w:rPr>
          <w:b/>
          <w:sz w:val="22"/>
          <w:szCs w:val="22"/>
          <w:lang w:val="ru-RU" w:eastAsia="ar-SA"/>
        </w:rPr>
      </w:pPr>
      <w:r w:rsidRPr="00247DD9">
        <w:rPr>
          <w:b/>
          <w:sz w:val="22"/>
          <w:szCs w:val="22"/>
          <w:lang w:val="ru-RU" w:eastAsia="ar-SA"/>
        </w:rPr>
        <w:t>Официальное средство массовой информации Ковылкинского  сельского поселения «Ковылкинский вестник» издается на основании</w:t>
      </w:r>
      <w:r w:rsidRPr="00247DD9">
        <w:rPr>
          <w:rFonts w:eastAsia="Calibri"/>
          <w:b/>
          <w:sz w:val="22"/>
          <w:szCs w:val="22"/>
          <w:lang w:val="ru-RU"/>
        </w:rPr>
        <w:t xml:space="preserve"> </w:t>
      </w:r>
      <w:r w:rsidRPr="00247DD9">
        <w:rPr>
          <w:b/>
          <w:sz w:val="22"/>
          <w:szCs w:val="22"/>
          <w:lang w:val="ru-RU" w:eastAsia="ar-SA"/>
        </w:rPr>
        <w:t xml:space="preserve"> постановлений Администрации Ковылкинского сельско</w:t>
      </w:r>
      <w:r w:rsidR="00247DD9" w:rsidRPr="00247DD9">
        <w:rPr>
          <w:b/>
          <w:sz w:val="22"/>
          <w:szCs w:val="22"/>
          <w:lang w:val="ru-RU" w:eastAsia="ar-SA"/>
        </w:rPr>
        <w:t xml:space="preserve">го поселения от 20.12.2019 №  75 </w:t>
      </w:r>
      <w:r w:rsidR="00247DD9" w:rsidRPr="00247DD9">
        <w:rPr>
          <w:b/>
          <w:sz w:val="22"/>
          <w:szCs w:val="22"/>
          <w:lang w:val="ru-RU"/>
        </w:rPr>
        <w:t>«О внесении изменений в постановление № 89 от 28.12.2018г. «Об утверждении муниципальной программы Ковылкинского сельского поселения «Развитие культуры»»;</w:t>
      </w:r>
      <w:r w:rsidR="00247DD9" w:rsidRPr="00247DD9">
        <w:rPr>
          <w:b/>
          <w:sz w:val="22"/>
          <w:szCs w:val="22"/>
          <w:lang w:val="ru-RU" w:eastAsia="ru-RU"/>
        </w:rPr>
        <w:t xml:space="preserve">  от 20.12.2019 № 76 </w:t>
      </w:r>
      <w:r w:rsidR="00247DD9" w:rsidRPr="00247DD9">
        <w:rPr>
          <w:b/>
          <w:sz w:val="22"/>
          <w:szCs w:val="22"/>
          <w:lang w:val="ru-RU"/>
        </w:rPr>
        <w:t xml:space="preserve"> «</w:t>
      </w:r>
      <w:r w:rsidR="00247DD9" w:rsidRPr="00247DD9">
        <w:rPr>
          <w:b/>
          <w:sz w:val="22"/>
          <w:szCs w:val="22"/>
          <w:lang w:val="ru-RU" w:eastAsia="ru-RU"/>
        </w:rPr>
        <w:t xml:space="preserve">О внесении изменений в постановление № 84 от 28.12.2018г. «Об утверждении муниципальной программы Ковылкинского сельского поселения  «Обеспечение общественного порядка и противодействие преступности»»; от 26.12.2019 № 77  </w:t>
      </w:r>
      <w:r w:rsidR="00247DD9" w:rsidRPr="00247DD9">
        <w:rPr>
          <w:b/>
          <w:sz w:val="22"/>
          <w:szCs w:val="22"/>
          <w:lang w:val="ru-RU"/>
        </w:rPr>
        <w:t xml:space="preserve">  «О внесении изменений в постановление № 88 от 28.12.2018г. «Об утверждении муниципальной программы Ковылкинского сельского поселения  «Охрана окружающей среды и рациональное природопользование»; </w:t>
      </w:r>
    </w:p>
    <w:p w:rsidR="00637716" w:rsidRPr="00247DD9" w:rsidRDefault="00247DD9">
      <w:pPr>
        <w:suppressAutoHyphens/>
        <w:jc w:val="both"/>
        <w:rPr>
          <w:b/>
          <w:sz w:val="22"/>
          <w:szCs w:val="22"/>
          <w:lang w:val="ru-RU" w:eastAsia="ar-SA"/>
        </w:rPr>
      </w:pPr>
      <w:r w:rsidRPr="00247DD9">
        <w:rPr>
          <w:b/>
          <w:sz w:val="22"/>
          <w:szCs w:val="22"/>
          <w:lang w:val="ru-RU" w:eastAsia="ru-RU"/>
        </w:rPr>
        <w:t xml:space="preserve">от 26.12.2019 № 79 </w:t>
      </w:r>
      <w:r w:rsidRPr="00247DD9">
        <w:rPr>
          <w:b/>
          <w:sz w:val="22"/>
          <w:szCs w:val="22"/>
          <w:lang w:val="ru-RU"/>
        </w:rPr>
        <w:t xml:space="preserve"> «</w:t>
      </w:r>
      <w:r w:rsidRPr="00247DD9">
        <w:rPr>
          <w:b/>
          <w:sz w:val="22"/>
          <w:szCs w:val="22"/>
          <w:lang w:val="ru-RU" w:eastAsia="ru-RU"/>
        </w:rPr>
        <w:t>О внесении изменений в постановление № 89 от 28.12.2018г. «Об утверждении муниципальной программы Ковылкинского сельского поселения «Развитие культуры»»; от 30.12.2019 № 81</w:t>
      </w:r>
      <w:r w:rsidRPr="00247DD9">
        <w:rPr>
          <w:b/>
          <w:sz w:val="22"/>
          <w:szCs w:val="22"/>
          <w:lang w:val="ru-RU"/>
        </w:rPr>
        <w:t xml:space="preserve">  «О внесении изменений в постановление № 89 от 28.12.2018г. «Об утверждении муниципальной программы Ковылкинского сельского поселения «Развитие культуры»»; </w:t>
      </w:r>
      <w:r w:rsidRPr="00247DD9">
        <w:rPr>
          <w:b/>
          <w:sz w:val="22"/>
          <w:szCs w:val="22"/>
          <w:lang w:val="ru-RU" w:eastAsia="ru-RU"/>
        </w:rPr>
        <w:t>от 30.12.2019 № 82</w:t>
      </w:r>
      <w:r w:rsidRPr="00247DD9">
        <w:rPr>
          <w:b/>
          <w:sz w:val="22"/>
          <w:szCs w:val="22"/>
          <w:lang w:val="ru-RU"/>
        </w:rPr>
        <w:t xml:space="preserve">  </w:t>
      </w:r>
      <w:r w:rsidRPr="00247DD9">
        <w:rPr>
          <w:b/>
          <w:sz w:val="22"/>
          <w:szCs w:val="22"/>
          <w:lang w:val="ru-RU" w:eastAsia="ru-RU"/>
        </w:rPr>
        <w:t xml:space="preserve">«О внесении изменений в постановление № 88 от 28.12.2018г. «Об утверждении муниципальной программы Ковылкинского сельского поселения  «Охрана окружающей среды и рациональное природопользование»; от 30.12.2019 № </w:t>
      </w:r>
      <w:r w:rsidRPr="00247DD9">
        <w:rPr>
          <w:b/>
          <w:sz w:val="22"/>
          <w:szCs w:val="22"/>
          <w:lang w:val="ru-RU"/>
        </w:rPr>
        <w:t xml:space="preserve"> 83  «</w:t>
      </w:r>
      <w:r w:rsidRPr="00247DD9">
        <w:rPr>
          <w:b/>
          <w:sz w:val="22"/>
          <w:szCs w:val="22"/>
          <w:lang w:val="ru-RU" w:eastAsia="ru-RU"/>
        </w:rPr>
        <w:t>О внесении изменений в постановление от 28.12.2018 № 87 «Об утверждении муниципальной программы Ковылкинского сельского поселения «Развитие физической культуры и спорта»»; от 30.12.2019 № 84   О внесении изменений в постановление № 84 от 28.12.2018г. «Об утверждении муниципальной программы Ковылкинского сельского поселения  «Обеспечение общественного порядка и противодействие преступности»»; от 30.12.2019 № 85   «</w:t>
      </w:r>
      <w:r w:rsidRPr="00247DD9">
        <w:rPr>
          <w:b/>
          <w:sz w:val="22"/>
          <w:szCs w:val="22"/>
          <w:lang w:val="ru-RU"/>
        </w:rPr>
        <w:t xml:space="preserve"> </w:t>
      </w:r>
      <w:r w:rsidRPr="00247DD9">
        <w:rPr>
          <w:b/>
          <w:sz w:val="22"/>
          <w:szCs w:val="22"/>
          <w:lang w:val="ru-RU" w:eastAsia="ru-RU"/>
        </w:rPr>
        <w:t xml:space="preserve">О внесении изменений в постановление № 85 от 28.12.2018г. «Об утверждении муниципальной программы Ковылкинского сельского поселения «Защита населения и территории от чрезвычайных ситуаций, обеспечение пожарной безопасности и безопасности на водных объектах»»; от 30.12.2019 № 86   </w:t>
      </w:r>
      <w:r w:rsidRPr="00247DD9">
        <w:rPr>
          <w:b/>
          <w:sz w:val="22"/>
          <w:szCs w:val="22"/>
          <w:lang w:val="ru-RU"/>
        </w:rPr>
        <w:t xml:space="preserve"> «</w:t>
      </w:r>
      <w:r w:rsidRPr="00247DD9">
        <w:rPr>
          <w:b/>
          <w:sz w:val="22"/>
          <w:szCs w:val="22"/>
          <w:lang w:val="ru-RU" w:eastAsia="ru-RU"/>
        </w:rPr>
        <w:t xml:space="preserve">О внесении изменений в постановление от 28.12.2018 №86 «Об утверждении муниципальной программы Ковылкинского сельского поселения «Управление муниципальными финансами и создание условий для эффективного управления муниципальными финансами»»; </w:t>
      </w:r>
      <w:r w:rsidR="00294EF9" w:rsidRPr="00247DD9">
        <w:rPr>
          <w:b/>
          <w:sz w:val="22"/>
          <w:szCs w:val="22"/>
          <w:lang w:val="ru-RU" w:eastAsia="ar-SA"/>
        </w:rPr>
        <w:t>постановления Администрации Ковылкинского  сельского поселения от 22.03.2017г. №21.</w:t>
      </w:r>
    </w:p>
    <w:p w:rsidR="00637716" w:rsidRPr="00247DD9" w:rsidRDefault="00294EF9">
      <w:pPr>
        <w:suppressAutoHyphens/>
        <w:jc w:val="both"/>
        <w:rPr>
          <w:b/>
          <w:sz w:val="22"/>
          <w:szCs w:val="22"/>
          <w:lang w:val="ru-RU"/>
        </w:rPr>
      </w:pPr>
      <w:r w:rsidRPr="00247DD9">
        <w:rPr>
          <w:b/>
          <w:sz w:val="22"/>
          <w:szCs w:val="22"/>
          <w:lang w:val="ru-RU" w:eastAsia="ar-SA"/>
        </w:rPr>
        <w:t>Документы, публикуемые в «Ковылкинском вестнике» соответствуют оригиналам и имеют юридическую силу.</w:t>
      </w:r>
    </w:p>
    <w:tbl>
      <w:tblPr>
        <w:tblW w:w="9530" w:type="dxa"/>
        <w:tblBorders>
          <w:top w:val="single" w:sz="4" w:space="0" w:color="000001"/>
          <w:bottom w:val="single" w:sz="4" w:space="0" w:color="000001"/>
          <w:insideH w:val="single" w:sz="4" w:space="0" w:color="000001"/>
        </w:tblBorders>
        <w:tblLook w:val="04A0" w:firstRow="1" w:lastRow="0" w:firstColumn="1" w:lastColumn="0" w:noHBand="0" w:noVBand="1"/>
      </w:tblPr>
      <w:tblGrid>
        <w:gridCol w:w="9530"/>
      </w:tblGrid>
      <w:tr w:rsidR="00637716" w:rsidRPr="00915FA6">
        <w:tc>
          <w:tcPr>
            <w:tcW w:w="9530" w:type="dxa"/>
            <w:tcBorders>
              <w:top w:val="single" w:sz="4" w:space="0" w:color="000001"/>
              <w:bottom w:val="single" w:sz="4" w:space="0" w:color="000001"/>
            </w:tcBorders>
            <w:shd w:val="clear" w:color="auto" w:fill="auto"/>
          </w:tcPr>
          <w:p w:rsidR="00637716" w:rsidRPr="00915FA6" w:rsidRDefault="00294EF9">
            <w:pPr>
              <w:jc w:val="center"/>
              <w:rPr>
                <w:sz w:val="20"/>
                <w:szCs w:val="20"/>
                <w:lang w:val="ru-RU"/>
              </w:rPr>
            </w:pPr>
            <w:r w:rsidRPr="00915FA6">
              <w:rPr>
                <w:b/>
                <w:sz w:val="20"/>
                <w:szCs w:val="20"/>
                <w:lang w:val="ru-RU" w:eastAsia="zh-CN"/>
              </w:rPr>
              <w:t>РОССИЙСКАЯ ФЕДЕРАЦИЯ</w:t>
            </w:r>
          </w:p>
          <w:p w:rsidR="00637716" w:rsidRPr="00915FA6" w:rsidRDefault="00637716">
            <w:pPr>
              <w:jc w:val="center"/>
              <w:rPr>
                <w:bCs/>
                <w:sz w:val="20"/>
                <w:szCs w:val="20"/>
                <w:lang w:val="ru-RU" w:eastAsia="zh-CN"/>
              </w:rPr>
            </w:pPr>
          </w:p>
          <w:p w:rsidR="00637716" w:rsidRPr="00915FA6" w:rsidRDefault="00294EF9">
            <w:pPr>
              <w:jc w:val="center"/>
              <w:rPr>
                <w:sz w:val="20"/>
                <w:szCs w:val="20"/>
                <w:lang w:val="ru-RU"/>
              </w:rPr>
            </w:pPr>
            <w:r w:rsidRPr="00915FA6">
              <w:rPr>
                <w:b/>
                <w:sz w:val="20"/>
                <w:szCs w:val="20"/>
                <w:lang w:val="ru-RU" w:eastAsia="zh-CN"/>
              </w:rPr>
              <w:t>РОСТОВСКАЯ ОБЛАСТЬ</w:t>
            </w:r>
          </w:p>
          <w:p w:rsidR="00637716" w:rsidRPr="00915FA6" w:rsidRDefault="00637716">
            <w:pPr>
              <w:jc w:val="center"/>
              <w:rPr>
                <w:bCs/>
                <w:sz w:val="20"/>
                <w:szCs w:val="20"/>
                <w:lang w:val="ru-RU" w:eastAsia="zh-CN"/>
              </w:rPr>
            </w:pPr>
          </w:p>
          <w:p w:rsidR="00637716" w:rsidRPr="00915FA6" w:rsidRDefault="00294EF9">
            <w:pPr>
              <w:jc w:val="center"/>
              <w:rPr>
                <w:sz w:val="20"/>
                <w:szCs w:val="20"/>
                <w:lang w:val="ru-RU"/>
              </w:rPr>
            </w:pPr>
            <w:r w:rsidRPr="00915FA6">
              <w:rPr>
                <w:b/>
                <w:sz w:val="20"/>
                <w:szCs w:val="20"/>
                <w:lang w:val="ru-RU" w:eastAsia="zh-CN"/>
              </w:rPr>
              <w:t>ТАЦИНСКИЙ РАЙОН</w:t>
            </w:r>
          </w:p>
          <w:p w:rsidR="00637716" w:rsidRPr="00915FA6" w:rsidRDefault="00637716">
            <w:pPr>
              <w:jc w:val="center"/>
              <w:rPr>
                <w:bCs/>
                <w:sz w:val="20"/>
                <w:szCs w:val="20"/>
                <w:lang w:val="ru-RU" w:eastAsia="zh-CN"/>
              </w:rPr>
            </w:pPr>
          </w:p>
          <w:p w:rsidR="00637716" w:rsidRPr="00915FA6" w:rsidRDefault="00294EF9">
            <w:pPr>
              <w:jc w:val="center"/>
              <w:rPr>
                <w:sz w:val="20"/>
                <w:szCs w:val="20"/>
                <w:lang w:val="ru-RU"/>
              </w:rPr>
            </w:pPr>
            <w:r w:rsidRPr="00915FA6">
              <w:rPr>
                <w:b/>
                <w:sz w:val="20"/>
                <w:szCs w:val="20"/>
                <w:lang w:val="ru-RU" w:eastAsia="zh-CN"/>
              </w:rPr>
              <w:t>МУНИЦИПАЛЬНОЕ ОБРАЗОВАНИЕ «КОВЫЛКИНСКОЕ СЕЛЬСКОЕ ПОСЛЕНИЕ»</w:t>
            </w:r>
          </w:p>
          <w:p w:rsidR="00637716" w:rsidRPr="00915FA6" w:rsidRDefault="00637716">
            <w:pPr>
              <w:jc w:val="center"/>
              <w:rPr>
                <w:bCs/>
                <w:sz w:val="20"/>
                <w:szCs w:val="20"/>
                <w:lang w:val="ru-RU" w:eastAsia="zh-CN"/>
              </w:rPr>
            </w:pPr>
          </w:p>
          <w:p w:rsidR="00637716" w:rsidRPr="00915FA6" w:rsidRDefault="00294EF9">
            <w:pPr>
              <w:jc w:val="center"/>
              <w:rPr>
                <w:sz w:val="20"/>
                <w:szCs w:val="20"/>
              </w:rPr>
            </w:pPr>
            <w:r w:rsidRPr="00915FA6">
              <w:rPr>
                <w:b/>
                <w:sz w:val="20"/>
                <w:szCs w:val="20"/>
                <w:lang w:eastAsia="zh-CN"/>
              </w:rPr>
              <w:t>АДМИНИСТРАЦИЯ КОВЫЛКИНСКОГО  СЕЛЬСКОГО  ПОСЕЛЕНИЯ</w:t>
            </w:r>
          </w:p>
        </w:tc>
      </w:tr>
    </w:tbl>
    <w:p w:rsidR="00637716" w:rsidRPr="00915FA6" w:rsidRDefault="00637716">
      <w:pPr>
        <w:jc w:val="center"/>
        <w:rPr>
          <w:bCs/>
          <w:sz w:val="20"/>
          <w:szCs w:val="20"/>
          <w:lang w:eastAsia="zh-CN"/>
        </w:rPr>
      </w:pPr>
    </w:p>
    <w:p w:rsidR="00915FA6" w:rsidRPr="00915FA6" w:rsidRDefault="00915FA6">
      <w:pPr>
        <w:suppressAutoHyphens/>
        <w:rPr>
          <w:b/>
          <w:sz w:val="20"/>
          <w:szCs w:val="20"/>
          <w:lang w:val="ru-RU"/>
        </w:rPr>
      </w:pPr>
    </w:p>
    <w:p w:rsidR="00915FA6" w:rsidRPr="00915FA6" w:rsidRDefault="00915FA6" w:rsidP="00915FA6">
      <w:pPr>
        <w:jc w:val="center"/>
        <w:rPr>
          <w:b/>
          <w:color w:val="auto"/>
          <w:sz w:val="20"/>
          <w:szCs w:val="20"/>
          <w:lang w:val="ru-RU" w:eastAsia="ru-RU"/>
        </w:rPr>
      </w:pPr>
      <w:r w:rsidRPr="00915FA6">
        <w:rPr>
          <w:b/>
          <w:color w:val="auto"/>
          <w:sz w:val="20"/>
          <w:szCs w:val="20"/>
          <w:lang w:val="ru-RU" w:eastAsia="ru-RU"/>
        </w:rPr>
        <w:t>ПОСТАНОВЛЕНИЕ</w:t>
      </w:r>
    </w:p>
    <w:p w:rsidR="00915FA6" w:rsidRPr="00915FA6" w:rsidRDefault="00915FA6" w:rsidP="00915FA6">
      <w:pPr>
        <w:rPr>
          <w:b/>
          <w:color w:val="auto"/>
          <w:sz w:val="20"/>
          <w:szCs w:val="20"/>
          <w:lang w:val="ru-RU" w:eastAsia="ru-RU"/>
        </w:rPr>
      </w:pPr>
    </w:p>
    <w:p w:rsidR="00915FA6" w:rsidRPr="00915FA6" w:rsidRDefault="00915FA6" w:rsidP="00915FA6">
      <w:pPr>
        <w:jc w:val="both"/>
        <w:rPr>
          <w:color w:val="auto"/>
          <w:sz w:val="20"/>
          <w:szCs w:val="20"/>
          <w:lang w:val="ru-RU" w:eastAsia="ru-RU"/>
        </w:rPr>
      </w:pPr>
      <w:r w:rsidRPr="00915FA6">
        <w:rPr>
          <w:color w:val="auto"/>
          <w:sz w:val="20"/>
          <w:szCs w:val="20"/>
          <w:lang w:val="ru-RU" w:eastAsia="ru-RU"/>
        </w:rPr>
        <w:lastRenderedPageBreak/>
        <w:t xml:space="preserve">20 декабря  2019 г.              </w:t>
      </w:r>
      <w:r w:rsidRPr="00915FA6">
        <w:rPr>
          <w:color w:val="auto"/>
          <w:sz w:val="20"/>
          <w:szCs w:val="20"/>
          <w:lang w:val="ru-RU" w:eastAsia="ru-RU"/>
        </w:rPr>
        <w:tab/>
      </w:r>
      <w:r w:rsidRPr="00915FA6">
        <w:rPr>
          <w:color w:val="auto"/>
          <w:sz w:val="20"/>
          <w:szCs w:val="20"/>
          <w:lang w:val="ru-RU" w:eastAsia="ru-RU"/>
        </w:rPr>
        <w:tab/>
        <w:t xml:space="preserve">        №75</w:t>
      </w:r>
      <w:r w:rsidRPr="00915FA6">
        <w:rPr>
          <w:color w:val="auto"/>
          <w:sz w:val="20"/>
          <w:szCs w:val="20"/>
          <w:lang w:val="ru-RU" w:eastAsia="ru-RU"/>
        </w:rPr>
        <w:tab/>
        <w:t xml:space="preserve">                                   х.Ковылкин                                     </w:t>
      </w:r>
      <w:r w:rsidRPr="00915FA6">
        <w:rPr>
          <w:color w:val="auto"/>
          <w:sz w:val="20"/>
          <w:szCs w:val="20"/>
          <w:lang w:val="ru-RU" w:eastAsia="ru-RU"/>
        </w:rPr>
        <w:tab/>
      </w:r>
      <w:r w:rsidRPr="00915FA6">
        <w:rPr>
          <w:color w:val="auto"/>
          <w:sz w:val="20"/>
          <w:szCs w:val="20"/>
          <w:lang w:val="ru-RU" w:eastAsia="ru-RU"/>
        </w:rPr>
        <w:tab/>
      </w:r>
      <w:r w:rsidRPr="00915FA6">
        <w:rPr>
          <w:color w:val="auto"/>
          <w:sz w:val="20"/>
          <w:szCs w:val="20"/>
          <w:lang w:val="ru-RU" w:eastAsia="ru-RU"/>
        </w:rPr>
        <w:tab/>
      </w:r>
      <w:r w:rsidRPr="00915FA6">
        <w:rPr>
          <w:color w:val="auto"/>
          <w:sz w:val="20"/>
          <w:szCs w:val="20"/>
          <w:lang w:val="ru-RU" w:eastAsia="ru-RU"/>
        </w:rPr>
        <w:tab/>
      </w:r>
      <w:r w:rsidRPr="00915FA6">
        <w:rPr>
          <w:color w:val="auto"/>
          <w:sz w:val="20"/>
          <w:szCs w:val="20"/>
          <w:lang w:val="ru-RU" w:eastAsia="ru-RU"/>
        </w:rPr>
        <w:tab/>
      </w:r>
      <w:r w:rsidRPr="00915FA6">
        <w:rPr>
          <w:color w:val="auto"/>
          <w:sz w:val="20"/>
          <w:szCs w:val="20"/>
          <w:lang w:val="ru-RU" w:eastAsia="ru-RU"/>
        </w:rPr>
        <w:tab/>
      </w:r>
      <w:r w:rsidRPr="00915FA6">
        <w:rPr>
          <w:color w:val="auto"/>
          <w:sz w:val="20"/>
          <w:szCs w:val="20"/>
          <w:lang w:val="ru-RU" w:eastAsia="ru-RU"/>
        </w:rPr>
        <w:tab/>
      </w:r>
      <w:r w:rsidRPr="00915FA6">
        <w:rPr>
          <w:color w:val="auto"/>
          <w:sz w:val="20"/>
          <w:szCs w:val="20"/>
          <w:lang w:val="ru-RU" w:eastAsia="ru-RU"/>
        </w:rPr>
        <w:tab/>
        <w:t xml:space="preserve">    </w:t>
      </w:r>
    </w:p>
    <w:tbl>
      <w:tblPr>
        <w:tblW w:w="0" w:type="auto"/>
        <w:tblLook w:val="04A0" w:firstRow="1" w:lastRow="0" w:firstColumn="1" w:lastColumn="0" w:noHBand="0" w:noVBand="1"/>
      </w:tblPr>
      <w:tblGrid>
        <w:gridCol w:w="4734"/>
      </w:tblGrid>
      <w:tr w:rsidR="00915FA6" w:rsidRPr="00E15693" w:rsidTr="00915FA6">
        <w:trPr>
          <w:trHeight w:val="828"/>
        </w:trPr>
        <w:tc>
          <w:tcPr>
            <w:tcW w:w="4734" w:type="dxa"/>
            <w:hideMark/>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 xml:space="preserve">О внесении изменений в постановление № 89 от 28.12.2018г. «Об утверждении муниципальной программы </w:t>
            </w:r>
            <w:r w:rsidRPr="00915FA6">
              <w:rPr>
                <w:bCs/>
                <w:iCs/>
                <w:color w:val="auto"/>
                <w:sz w:val="20"/>
                <w:szCs w:val="20"/>
                <w:lang w:val="ru-RU" w:eastAsia="ru-RU"/>
              </w:rPr>
              <w:t>Ковылкинского сельского поселения</w:t>
            </w:r>
            <w:r w:rsidRPr="00915FA6">
              <w:rPr>
                <w:color w:val="auto"/>
                <w:sz w:val="20"/>
                <w:szCs w:val="20"/>
                <w:lang w:val="ru-RU" w:eastAsia="ru-RU"/>
              </w:rPr>
              <w:t xml:space="preserve"> «</w:t>
            </w:r>
            <w:r w:rsidRPr="00915FA6">
              <w:rPr>
                <w:bCs/>
                <w:color w:val="auto"/>
                <w:sz w:val="20"/>
                <w:szCs w:val="20"/>
                <w:lang w:val="ru-RU" w:eastAsia="ru-RU"/>
              </w:rPr>
              <w:t>Развитие культуры</w:t>
            </w:r>
            <w:r w:rsidRPr="00915FA6">
              <w:rPr>
                <w:color w:val="auto"/>
                <w:sz w:val="20"/>
                <w:szCs w:val="20"/>
                <w:lang w:val="ru-RU" w:eastAsia="ru-RU"/>
              </w:rPr>
              <w:t>»»</w:t>
            </w:r>
          </w:p>
        </w:tc>
      </w:tr>
    </w:tbl>
    <w:p w:rsidR="00915FA6" w:rsidRPr="00915FA6" w:rsidRDefault="00915FA6" w:rsidP="00915FA6">
      <w:pPr>
        <w:ind w:right="-139"/>
        <w:jc w:val="both"/>
        <w:rPr>
          <w:color w:val="auto"/>
          <w:sz w:val="20"/>
          <w:szCs w:val="20"/>
          <w:lang w:val="ru-RU" w:eastAsia="ar-SA"/>
        </w:rPr>
      </w:pPr>
      <w:r w:rsidRPr="00915FA6">
        <w:rPr>
          <w:color w:val="auto"/>
          <w:sz w:val="20"/>
          <w:szCs w:val="20"/>
          <w:lang w:val="ru-RU" w:eastAsia="ar-SA"/>
        </w:rPr>
        <w:t xml:space="preserve">      </w:t>
      </w:r>
    </w:p>
    <w:p w:rsidR="00915FA6" w:rsidRPr="00915FA6" w:rsidRDefault="00915FA6" w:rsidP="00915FA6">
      <w:pPr>
        <w:ind w:right="-139"/>
        <w:jc w:val="both"/>
        <w:rPr>
          <w:color w:val="auto"/>
          <w:sz w:val="20"/>
          <w:szCs w:val="20"/>
          <w:lang w:val="ru-RU" w:eastAsia="ar-SA"/>
        </w:rPr>
      </w:pPr>
      <w:r w:rsidRPr="00915FA6">
        <w:rPr>
          <w:color w:val="auto"/>
          <w:sz w:val="20"/>
          <w:szCs w:val="20"/>
          <w:lang w:val="ru-RU" w:eastAsia="ar-SA"/>
        </w:rPr>
        <w:t>В соответствии с постановлением Администрации Ковылкинского сельского поселения от 15.10.2018  № 58 «</w:t>
      </w:r>
      <w:r w:rsidRPr="00915FA6">
        <w:rPr>
          <w:bCs/>
          <w:color w:val="auto"/>
          <w:sz w:val="20"/>
          <w:szCs w:val="20"/>
          <w:lang w:val="ru-RU" w:eastAsia="ru-RU"/>
        </w:rPr>
        <w:t>Об утверждении Методических рекомендаций по разработке и реализации муниципальных  программ Ковылкинского сельского поселения</w:t>
      </w:r>
      <w:r w:rsidRPr="00915FA6">
        <w:rPr>
          <w:color w:val="auto"/>
          <w:sz w:val="20"/>
          <w:szCs w:val="20"/>
          <w:lang w:val="ru-RU" w:eastAsia="ar-SA"/>
        </w:rPr>
        <w:t xml:space="preserve">», постановлением от 16.07.2019 № 40 «Об утверждении перечня муниципальных программ Ковылкинского сельского поселения », </w:t>
      </w:r>
    </w:p>
    <w:p w:rsidR="00915FA6" w:rsidRPr="00915FA6" w:rsidRDefault="00915FA6" w:rsidP="00915FA6">
      <w:pPr>
        <w:jc w:val="both"/>
        <w:rPr>
          <w:color w:val="auto"/>
          <w:sz w:val="20"/>
          <w:szCs w:val="20"/>
          <w:lang w:val="ru-RU" w:eastAsia="ru-RU"/>
        </w:rPr>
      </w:pPr>
    </w:p>
    <w:p w:rsidR="00915FA6" w:rsidRPr="00915FA6" w:rsidRDefault="00915FA6" w:rsidP="00915FA6">
      <w:pPr>
        <w:rPr>
          <w:color w:val="auto"/>
          <w:sz w:val="20"/>
          <w:szCs w:val="20"/>
          <w:lang w:val="ru-RU" w:eastAsia="ru-RU"/>
        </w:rPr>
      </w:pPr>
      <w:r w:rsidRPr="00915FA6">
        <w:rPr>
          <w:color w:val="auto"/>
          <w:sz w:val="20"/>
          <w:szCs w:val="20"/>
          <w:lang w:val="ru-RU" w:eastAsia="ru-RU"/>
        </w:rPr>
        <w:t xml:space="preserve">                                             </w:t>
      </w:r>
      <w:r>
        <w:rPr>
          <w:color w:val="auto"/>
          <w:sz w:val="20"/>
          <w:szCs w:val="20"/>
          <w:lang w:val="ru-RU" w:eastAsia="ru-RU"/>
        </w:rPr>
        <w:t xml:space="preserve">                                      </w:t>
      </w:r>
      <w:r w:rsidRPr="00915FA6">
        <w:rPr>
          <w:color w:val="auto"/>
          <w:sz w:val="20"/>
          <w:szCs w:val="20"/>
          <w:lang w:val="ru-RU" w:eastAsia="ru-RU"/>
        </w:rPr>
        <w:t>П О С Т А Н О В Л Я Ю:</w:t>
      </w:r>
    </w:p>
    <w:p w:rsidR="00915FA6" w:rsidRPr="00915FA6" w:rsidRDefault="00915FA6" w:rsidP="00915FA6">
      <w:pPr>
        <w:jc w:val="both"/>
        <w:rPr>
          <w:color w:val="auto"/>
          <w:sz w:val="20"/>
          <w:szCs w:val="20"/>
          <w:lang w:val="ru-RU" w:eastAsia="ru-RU"/>
        </w:rPr>
      </w:pPr>
      <w:r w:rsidRPr="00915FA6">
        <w:rPr>
          <w:color w:val="auto"/>
          <w:sz w:val="20"/>
          <w:szCs w:val="20"/>
          <w:lang w:val="ru-RU" w:eastAsia="ru-RU"/>
        </w:rPr>
        <w:t xml:space="preserve">        </w:t>
      </w:r>
    </w:p>
    <w:p w:rsidR="00915FA6" w:rsidRPr="00915FA6" w:rsidRDefault="00915FA6" w:rsidP="00915FA6">
      <w:pPr>
        <w:numPr>
          <w:ilvl w:val="0"/>
          <w:numId w:val="1"/>
        </w:numPr>
        <w:autoSpaceDE w:val="0"/>
        <w:autoSpaceDN w:val="0"/>
        <w:adjustRightInd w:val="0"/>
        <w:jc w:val="both"/>
        <w:rPr>
          <w:color w:val="auto"/>
          <w:sz w:val="20"/>
          <w:szCs w:val="20"/>
          <w:lang w:val="ru-RU" w:eastAsia="ru-RU"/>
        </w:rPr>
      </w:pPr>
      <w:r w:rsidRPr="00915FA6">
        <w:rPr>
          <w:color w:val="auto"/>
          <w:sz w:val="20"/>
          <w:szCs w:val="20"/>
          <w:lang w:val="ru-RU" w:eastAsia="ru-RU"/>
        </w:rPr>
        <w:t xml:space="preserve">Приложение к постановлению Администрации Ковылкинского сельского поселения от 28.12.2018 года № 89 «Об утверждении муниципальной программы </w:t>
      </w:r>
      <w:r w:rsidRPr="00915FA6">
        <w:rPr>
          <w:bCs/>
          <w:iCs/>
          <w:color w:val="auto"/>
          <w:sz w:val="20"/>
          <w:szCs w:val="20"/>
          <w:lang w:val="ru-RU" w:eastAsia="ru-RU"/>
        </w:rPr>
        <w:t>Ковылкинского сельского поселения</w:t>
      </w:r>
      <w:r w:rsidRPr="00915FA6">
        <w:rPr>
          <w:color w:val="auto"/>
          <w:sz w:val="20"/>
          <w:szCs w:val="20"/>
          <w:lang w:val="ru-RU" w:eastAsia="ru-RU"/>
        </w:rPr>
        <w:t xml:space="preserve"> «</w:t>
      </w:r>
      <w:r w:rsidRPr="00915FA6">
        <w:rPr>
          <w:bCs/>
          <w:color w:val="auto"/>
          <w:sz w:val="20"/>
          <w:szCs w:val="20"/>
          <w:lang w:val="ru-RU" w:eastAsia="ru-RU"/>
        </w:rPr>
        <w:t>Развитие культуры</w:t>
      </w:r>
      <w:r w:rsidRPr="00915FA6">
        <w:rPr>
          <w:color w:val="auto"/>
          <w:sz w:val="20"/>
          <w:szCs w:val="20"/>
          <w:lang w:val="ru-RU" w:eastAsia="ru-RU"/>
        </w:rPr>
        <w:t>» изложить в новой редакции согласно приложений к настоящему постановлению.</w:t>
      </w:r>
    </w:p>
    <w:p w:rsidR="00915FA6" w:rsidRPr="00915FA6" w:rsidRDefault="00915FA6" w:rsidP="00915FA6">
      <w:pPr>
        <w:numPr>
          <w:ilvl w:val="0"/>
          <w:numId w:val="1"/>
        </w:numPr>
        <w:autoSpaceDE w:val="0"/>
        <w:autoSpaceDN w:val="0"/>
        <w:adjustRightInd w:val="0"/>
        <w:jc w:val="both"/>
        <w:rPr>
          <w:color w:val="auto"/>
          <w:sz w:val="20"/>
          <w:szCs w:val="20"/>
          <w:lang w:val="x-none" w:eastAsia="ru-RU"/>
        </w:rPr>
      </w:pPr>
      <w:r w:rsidRPr="00915FA6">
        <w:rPr>
          <w:color w:val="auto"/>
          <w:sz w:val="20"/>
          <w:szCs w:val="20"/>
          <w:lang w:val="ru-RU" w:eastAsia="ru-RU"/>
        </w:rPr>
        <w:t>Настоящее постановление вступает в силу со дня его официального опубликования</w:t>
      </w:r>
      <w:r w:rsidRPr="00915FA6">
        <w:rPr>
          <w:color w:val="auto"/>
          <w:sz w:val="20"/>
          <w:szCs w:val="20"/>
          <w:lang w:val="x-none" w:eastAsia="ru-RU"/>
        </w:rPr>
        <w:t>.</w:t>
      </w:r>
    </w:p>
    <w:p w:rsidR="00915FA6" w:rsidRPr="00915FA6" w:rsidRDefault="00915FA6" w:rsidP="00915FA6">
      <w:pPr>
        <w:numPr>
          <w:ilvl w:val="0"/>
          <w:numId w:val="1"/>
        </w:numPr>
        <w:autoSpaceDE w:val="0"/>
        <w:autoSpaceDN w:val="0"/>
        <w:adjustRightInd w:val="0"/>
        <w:jc w:val="both"/>
        <w:rPr>
          <w:color w:val="auto"/>
          <w:sz w:val="20"/>
          <w:szCs w:val="20"/>
          <w:lang w:val="ru-RU" w:eastAsia="ru-RU"/>
        </w:rPr>
      </w:pPr>
      <w:r w:rsidRPr="00915FA6">
        <w:rPr>
          <w:color w:val="auto"/>
          <w:kern w:val="2"/>
          <w:sz w:val="20"/>
          <w:szCs w:val="20"/>
          <w:lang w:val="ru-RU" w:eastAsia="ru-RU"/>
        </w:rPr>
        <w:t xml:space="preserve">Контроль за выполнением настоящего постановления </w:t>
      </w:r>
      <w:r w:rsidRPr="00915FA6">
        <w:rPr>
          <w:color w:val="auto"/>
          <w:sz w:val="20"/>
          <w:szCs w:val="20"/>
          <w:lang w:val="ru-RU" w:eastAsia="ru-RU"/>
        </w:rPr>
        <w:t>оставляю за собой.</w:t>
      </w:r>
    </w:p>
    <w:p w:rsidR="00915FA6" w:rsidRPr="00915FA6" w:rsidRDefault="00915FA6" w:rsidP="00915FA6">
      <w:pPr>
        <w:jc w:val="both"/>
        <w:rPr>
          <w:color w:val="auto"/>
          <w:sz w:val="20"/>
          <w:szCs w:val="20"/>
          <w:lang w:val="ru-RU" w:eastAsia="ru-RU"/>
        </w:rPr>
      </w:pPr>
    </w:p>
    <w:p w:rsidR="00915FA6" w:rsidRPr="00915FA6" w:rsidRDefault="00915FA6" w:rsidP="00915FA6">
      <w:pPr>
        <w:jc w:val="both"/>
        <w:rPr>
          <w:color w:val="auto"/>
          <w:sz w:val="20"/>
          <w:szCs w:val="20"/>
          <w:lang w:val="ru-RU" w:eastAsia="ru-RU"/>
        </w:rPr>
      </w:pPr>
    </w:p>
    <w:p w:rsidR="00915FA6" w:rsidRPr="00915FA6" w:rsidRDefault="00915FA6" w:rsidP="00915FA6">
      <w:pPr>
        <w:rPr>
          <w:color w:val="auto"/>
          <w:sz w:val="20"/>
          <w:szCs w:val="20"/>
          <w:lang w:val="ru-RU" w:eastAsia="ru-RU"/>
        </w:rPr>
      </w:pPr>
    </w:p>
    <w:p w:rsidR="00915FA6" w:rsidRPr="00915FA6" w:rsidRDefault="00915FA6" w:rsidP="00915FA6">
      <w:pPr>
        <w:rPr>
          <w:color w:val="auto"/>
          <w:sz w:val="20"/>
          <w:szCs w:val="20"/>
          <w:lang w:val="ru-RU" w:eastAsia="ru-RU"/>
        </w:rPr>
      </w:pPr>
    </w:p>
    <w:p w:rsidR="00915FA6" w:rsidRPr="00915FA6" w:rsidRDefault="00915FA6" w:rsidP="00915FA6">
      <w:pPr>
        <w:rPr>
          <w:color w:val="auto"/>
          <w:sz w:val="20"/>
          <w:szCs w:val="20"/>
          <w:lang w:val="ru-RU" w:eastAsia="ru-RU"/>
        </w:rPr>
      </w:pPr>
      <w:r w:rsidRPr="00915FA6">
        <w:rPr>
          <w:color w:val="auto"/>
          <w:sz w:val="20"/>
          <w:szCs w:val="20"/>
          <w:lang w:val="ru-RU" w:eastAsia="ru-RU"/>
        </w:rPr>
        <w:t>Глава Администрации Ковылкинского</w:t>
      </w:r>
    </w:p>
    <w:p w:rsidR="00915FA6" w:rsidRPr="00915FA6" w:rsidRDefault="00915FA6" w:rsidP="00915FA6">
      <w:pPr>
        <w:rPr>
          <w:color w:val="auto"/>
          <w:sz w:val="20"/>
          <w:szCs w:val="20"/>
          <w:lang w:val="ru-RU" w:eastAsia="ru-RU"/>
        </w:rPr>
      </w:pPr>
      <w:r w:rsidRPr="00915FA6">
        <w:rPr>
          <w:color w:val="auto"/>
          <w:sz w:val="20"/>
          <w:szCs w:val="20"/>
          <w:lang w:val="ru-RU" w:eastAsia="ru-RU"/>
        </w:rPr>
        <w:t>сельского поселения                                                                          Т.В. Лачугина</w:t>
      </w:r>
    </w:p>
    <w:p w:rsidR="00915FA6" w:rsidRPr="00915FA6" w:rsidRDefault="00915FA6" w:rsidP="00915FA6">
      <w:pPr>
        <w:jc w:val="both"/>
        <w:rPr>
          <w:color w:val="auto"/>
          <w:sz w:val="20"/>
          <w:szCs w:val="20"/>
          <w:lang w:val="ru-RU" w:eastAsia="ru-RU"/>
        </w:rPr>
      </w:pPr>
    </w:p>
    <w:p w:rsidR="00915FA6" w:rsidRPr="00915FA6" w:rsidRDefault="00915FA6" w:rsidP="00915FA6">
      <w:pPr>
        <w:rPr>
          <w:color w:val="auto"/>
          <w:sz w:val="20"/>
          <w:szCs w:val="20"/>
          <w:lang w:val="ru-RU" w:eastAsia="ru-RU"/>
        </w:rPr>
      </w:pPr>
      <w:r>
        <w:rPr>
          <w:color w:val="auto"/>
          <w:sz w:val="20"/>
          <w:szCs w:val="20"/>
          <w:lang w:val="ru-RU" w:eastAsia="ru-RU"/>
        </w:rPr>
        <w:t xml:space="preserve">                                                                                                                                                                    </w:t>
      </w:r>
      <w:r w:rsidRPr="00915FA6">
        <w:rPr>
          <w:color w:val="auto"/>
          <w:sz w:val="20"/>
          <w:szCs w:val="20"/>
          <w:lang w:val="ru-RU" w:eastAsia="ru-RU"/>
        </w:rPr>
        <w:t>Приложение № 1</w:t>
      </w:r>
    </w:p>
    <w:p w:rsidR="00915FA6" w:rsidRPr="00915FA6" w:rsidRDefault="00915FA6" w:rsidP="00915FA6">
      <w:pPr>
        <w:jc w:val="right"/>
        <w:rPr>
          <w:color w:val="auto"/>
          <w:sz w:val="20"/>
          <w:szCs w:val="20"/>
          <w:lang w:val="ru-RU" w:eastAsia="ru-RU"/>
        </w:rPr>
      </w:pPr>
      <w:r w:rsidRPr="00915FA6">
        <w:rPr>
          <w:color w:val="auto"/>
          <w:sz w:val="20"/>
          <w:szCs w:val="20"/>
          <w:lang w:val="ru-RU" w:eastAsia="ru-RU"/>
        </w:rPr>
        <w:t>к постановлению Администрации</w:t>
      </w:r>
    </w:p>
    <w:p w:rsidR="00915FA6" w:rsidRPr="00915FA6" w:rsidRDefault="00915FA6" w:rsidP="00915FA6">
      <w:pPr>
        <w:jc w:val="right"/>
        <w:rPr>
          <w:color w:val="auto"/>
          <w:sz w:val="20"/>
          <w:szCs w:val="20"/>
          <w:lang w:val="ru-RU" w:eastAsia="ru-RU"/>
        </w:rPr>
      </w:pPr>
      <w:r w:rsidRPr="00915FA6">
        <w:rPr>
          <w:color w:val="auto"/>
          <w:sz w:val="20"/>
          <w:szCs w:val="20"/>
          <w:lang w:val="ru-RU" w:eastAsia="ru-RU"/>
        </w:rPr>
        <w:t xml:space="preserve"> Ковылкинского сельского поселения</w:t>
      </w:r>
    </w:p>
    <w:p w:rsidR="00915FA6" w:rsidRPr="00915FA6" w:rsidRDefault="00915FA6" w:rsidP="00915FA6">
      <w:pPr>
        <w:jc w:val="right"/>
        <w:rPr>
          <w:color w:val="auto"/>
          <w:sz w:val="20"/>
          <w:szCs w:val="20"/>
          <w:lang w:val="ru-RU" w:eastAsia="ru-RU"/>
        </w:rPr>
      </w:pPr>
      <w:r w:rsidRPr="00915FA6">
        <w:rPr>
          <w:color w:val="auto"/>
          <w:sz w:val="20"/>
          <w:szCs w:val="20"/>
          <w:lang w:val="ru-RU" w:eastAsia="ru-RU"/>
        </w:rPr>
        <w:t xml:space="preserve"> от 20.12.2019г.  № 76</w:t>
      </w:r>
    </w:p>
    <w:p w:rsidR="00915FA6" w:rsidRPr="00915FA6" w:rsidRDefault="00915FA6" w:rsidP="00915FA6">
      <w:pPr>
        <w:jc w:val="center"/>
        <w:rPr>
          <w:color w:val="auto"/>
          <w:kern w:val="2"/>
          <w:sz w:val="20"/>
          <w:szCs w:val="20"/>
          <w:lang w:val="ru-RU"/>
        </w:rPr>
      </w:pPr>
    </w:p>
    <w:p w:rsidR="00915FA6" w:rsidRPr="00915FA6" w:rsidRDefault="00915FA6" w:rsidP="00915FA6">
      <w:pPr>
        <w:jc w:val="center"/>
        <w:rPr>
          <w:bCs/>
          <w:color w:val="auto"/>
          <w:kern w:val="2"/>
          <w:sz w:val="20"/>
          <w:szCs w:val="20"/>
          <w:lang w:val="ru-RU"/>
        </w:rPr>
      </w:pPr>
      <w:r w:rsidRPr="00915FA6">
        <w:rPr>
          <w:bCs/>
          <w:color w:val="auto"/>
          <w:kern w:val="2"/>
          <w:sz w:val="20"/>
          <w:szCs w:val="20"/>
          <w:lang w:val="ru-RU"/>
        </w:rPr>
        <w:t xml:space="preserve">МУНИЦИПАЛЬНАЯ ПРОГРАММА </w:t>
      </w:r>
    </w:p>
    <w:p w:rsidR="00915FA6" w:rsidRPr="00915FA6" w:rsidRDefault="00915FA6" w:rsidP="00915FA6">
      <w:pPr>
        <w:jc w:val="center"/>
        <w:rPr>
          <w:bCs/>
          <w:color w:val="auto"/>
          <w:kern w:val="2"/>
          <w:sz w:val="20"/>
          <w:szCs w:val="20"/>
          <w:lang w:val="ru-RU"/>
        </w:rPr>
      </w:pPr>
      <w:r w:rsidRPr="00915FA6">
        <w:rPr>
          <w:bCs/>
          <w:color w:val="auto"/>
          <w:kern w:val="2"/>
          <w:sz w:val="20"/>
          <w:szCs w:val="20"/>
          <w:lang w:val="ru-RU"/>
        </w:rPr>
        <w:t>Ковылкинского сельского поселения «Развитие культуры»</w:t>
      </w:r>
    </w:p>
    <w:p w:rsidR="00915FA6" w:rsidRPr="00915FA6" w:rsidRDefault="00915FA6" w:rsidP="00915FA6">
      <w:pPr>
        <w:jc w:val="center"/>
        <w:rPr>
          <w:color w:val="auto"/>
          <w:kern w:val="2"/>
          <w:sz w:val="20"/>
          <w:szCs w:val="20"/>
          <w:lang w:val="ru-RU"/>
        </w:rPr>
      </w:pPr>
    </w:p>
    <w:p w:rsidR="00915FA6" w:rsidRPr="00915FA6" w:rsidRDefault="00915FA6" w:rsidP="00915FA6">
      <w:pPr>
        <w:jc w:val="center"/>
        <w:rPr>
          <w:color w:val="auto"/>
          <w:kern w:val="2"/>
          <w:sz w:val="20"/>
          <w:szCs w:val="20"/>
          <w:lang w:val="ru-RU"/>
        </w:rPr>
      </w:pPr>
      <w:r w:rsidRPr="00915FA6">
        <w:rPr>
          <w:color w:val="auto"/>
          <w:kern w:val="2"/>
          <w:sz w:val="20"/>
          <w:szCs w:val="20"/>
          <w:lang w:val="ru-RU"/>
        </w:rPr>
        <w:t>ПАСПОРТ</w:t>
      </w:r>
    </w:p>
    <w:p w:rsidR="00915FA6" w:rsidRPr="00915FA6" w:rsidRDefault="00915FA6" w:rsidP="00915FA6">
      <w:pPr>
        <w:jc w:val="center"/>
        <w:rPr>
          <w:bCs/>
          <w:color w:val="auto"/>
          <w:kern w:val="2"/>
          <w:sz w:val="20"/>
          <w:szCs w:val="20"/>
          <w:lang w:val="ru-RU"/>
        </w:rPr>
      </w:pPr>
      <w:r w:rsidRPr="00915FA6">
        <w:rPr>
          <w:color w:val="auto"/>
          <w:kern w:val="2"/>
          <w:sz w:val="20"/>
          <w:szCs w:val="20"/>
          <w:lang w:val="ru-RU"/>
        </w:rPr>
        <w:t xml:space="preserve">муниципальной программы </w:t>
      </w:r>
      <w:r w:rsidRPr="00915FA6">
        <w:rPr>
          <w:color w:val="auto"/>
          <w:kern w:val="2"/>
          <w:sz w:val="20"/>
          <w:szCs w:val="20"/>
          <w:lang w:val="ru-RU"/>
        </w:rPr>
        <w:br/>
        <w:t xml:space="preserve">Ковылкинского сельского поселения </w:t>
      </w:r>
      <w:r w:rsidRPr="00915FA6">
        <w:rPr>
          <w:bCs/>
          <w:color w:val="auto"/>
          <w:kern w:val="2"/>
          <w:sz w:val="20"/>
          <w:szCs w:val="20"/>
          <w:lang w:val="ru-RU"/>
        </w:rPr>
        <w:t>«Развитие культуры»</w:t>
      </w:r>
    </w:p>
    <w:p w:rsidR="00915FA6" w:rsidRPr="00915FA6" w:rsidRDefault="00915FA6" w:rsidP="00915FA6">
      <w:pPr>
        <w:jc w:val="center"/>
        <w:rPr>
          <w:color w:val="auto"/>
          <w:kern w:val="2"/>
          <w:sz w:val="20"/>
          <w:szCs w:val="20"/>
          <w:lang w:val="ru-RU"/>
        </w:rPr>
      </w:pPr>
    </w:p>
    <w:tbl>
      <w:tblPr>
        <w:tblW w:w="5000" w:type="pct"/>
        <w:tblLayout w:type="fixed"/>
        <w:tblCellMar>
          <w:left w:w="28" w:type="dxa"/>
          <w:bottom w:w="113" w:type="dxa"/>
          <w:right w:w="28" w:type="dxa"/>
        </w:tblCellMar>
        <w:tblLook w:val="00A0" w:firstRow="1" w:lastRow="0" w:firstColumn="1" w:lastColumn="0" w:noHBand="0" w:noVBand="0"/>
      </w:tblPr>
      <w:tblGrid>
        <w:gridCol w:w="2821"/>
        <w:gridCol w:w="608"/>
        <w:gridCol w:w="6379"/>
      </w:tblGrid>
      <w:tr w:rsidR="00915FA6" w:rsidRPr="00E15693" w:rsidTr="00915FA6">
        <w:tc>
          <w:tcPr>
            <w:tcW w:w="2821" w:type="dxa"/>
            <w:noWrap/>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 xml:space="preserve">Наименование муниципальной программы </w:t>
            </w:r>
          </w:p>
        </w:tc>
        <w:tc>
          <w:tcPr>
            <w:tcW w:w="608" w:type="dxa"/>
            <w:noWrap/>
          </w:tcPr>
          <w:p w:rsidR="00915FA6" w:rsidRPr="00915FA6" w:rsidRDefault="00915FA6" w:rsidP="00915FA6">
            <w:pPr>
              <w:jc w:val="center"/>
              <w:rPr>
                <w:color w:val="auto"/>
                <w:kern w:val="2"/>
                <w:sz w:val="20"/>
                <w:szCs w:val="20"/>
                <w:lang w:val="ru-RU"/>
              </w:rPr>
            </w:pPr>
          </w:p>
          <w:p w:rsidR="00915FA6" w:rsidRPr="00915FA6" w:rsidRDefault="00915FA6" w:rsidP="00915FA6">
            <w:pPr>
              <w:jc w:val="center"/>
              <w:rPr>
                <w:color w:val="auto"/>
                <w:kern w:val="2"/>
                <w:sz w:val="20"/>
                <w:szCs w:val="20"/>
                <w:lang w:val="ru-RU"/>
              </w:rPr>
            </w:pPr>
            <w:r w:rsidRPr="00915FA6">
              <w:rPr>
                <w:color w:val="auto"/>
                <w:kern w:val="2"/>
                <w:sz w:val="20"/>
                <w:szCs w:val="20"/>
                <w:lang w:val="ru-RU"/>
              </w:rPr>
              <w:t>–</w:t>
            </w:r>
          </w:p>
        </w:tc>
        <w:tc>
          <w:tcPr>
            <w:tcW w:w="6379" w:type="dxa"/>
            <w:noWrap/>
            <w:hideMark/>
          </w:tcPr>
          <w:p w:rsidR="00915FA6" w:rsidRPr="00915FA6" w:rsidRDefault="00915FA6" w:rsidP="00915FA6">
            <w:pPr>
              <w:rPr>
                <w:color w:val="auto"/>
                <w:kern w:val="2"/>
                <w:sz w:val="20"/>
                <w:szCs w:val="20"/>
                <w:lang w:val="ru-RU"/>
              </w:rPr>
            </w:pPr>
            <w:r w:rsidRPr="00915FA6">
              <w:rPr>
                <w:color w:val="auto"/>
                <w:kern w:val="2"/>
                <w:sz w:val="20"/>
                <w:szCs w:val="20"/>
                <w:lang w:val="ru-RU"/>
              </w:rPr>
              <w:t>муниципальная программа Ковылкинского сельского поселения «Развитие культуры» (далее – муниципальная программа)</w:t>
            </w:r>
          </w:p>
        </w:tc>
      </w:tr>
      <w:tr w:rsidR="00915FA6" w:rsidRPr="00E15693" w:rsidTr="00915FA6">
        <w:tc>
          <w:tcPr>
            <w:tcW w:w="2821" w:type="dxa"/>
            <w:noWrap/>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Ответственный исполнитель муниципальной программы</w:t>
            </w:r>
          </w:p>
        </w:tc>
        <w:tc>
          <w:tcPr>
            <w:tcW w:w="608" w:type="dxa"/>
            <w:noWrap/>
          </w:tcPr>
          <w:p w:rsidR="00915FA6" w:rsidRPr="00915FA6" w:rsidRDefault="00915FA6" w:rsidP="00915FA6">
            <w:pPr>
              <w:jc w:val="center"/>
              <w:rPr>
                <w:color w:val="auto"/>
                <w:kern w:val="2"/>
                <w:sz w:val="20"/>
                <w:szCs w:val="20"/>
              </w:rPr>
            </w:pPr>
          </w:p>
          <w:p w:rsidR="00915FA6" w:rsidRPr="00915FA6" w:rsidRDefault="00915FA6" w:rsidP="00915FA6">
            <w:pPr>
              <w:jc w:val="center"/>
              <w:rPr>
                <w:color w:val="auto"/>
                <w:kern w:val="2"/>
                <w:sz w:val="20"/>
                <w:szCs w:val="20"/>
              </w:rPr>
            </w:pPr>
            <w:r w:rsidRPr="00915FA6">
              <w:rPr>
                <w:color w:val="auto"/>
                <w:kern w:val="2"/>
                <w:sz w:val="20"/>
                <w:szCs w:val="20"/>
              </w:rPr>
              <w:t>–</w:t>
            </w:r>
          </w:p>
        </w:tc>
        <w:tc>
          <w:tcPr>
            <w:tcW w:w="6379" w:type="dxa"/>
            <w:noWrap/>
          </w:tcPr>
          <w:p w:rsidR="00915FA6" w:rsidRPr="00915FA6" w:rsidRDefault="00915FA6" w:rsidP="00915FA6">
            <w:pPr>
              <w:rPr>
                <w:color w:val="auto"/>
                <w:kern w:val="2"/>
                <w:sz w:val="20"/>
                <w:szCs w:val="20"/>
                <w:lang w:val="ru-RU"/>
              </w:rPr>
            </w:pPr>
          </w:p>
          <w:p w:rsidR="00915FA6" w:rsidRPr="00915FA6" w:rsidRDefault="00915FA6" w:rsidP="00915FA6">
            <w:pPr>
              <w:rPr>
                <w:color w:val="auto"/>
                <w:kern w:val="2"/>
                <w:sz w:val="20"/>
                <w:szCs w:val="20"/>
                <w:lang w:val="ru-RU"/>
              </w:rPr>
            </w:pPr>
            <w:r w:rsidRPr="00915FA6">
              <w:rPr>
                <w:color w:val="auto"/>
                <w:kern w:val="2"/>
                <w:sz w:val="20"/>
                <w:szCs w:val="20"/>
                <w:lang w:val="ru-RU"/>
              </w:rPr>
              <w:t>Муниципальное бюджетное учреждение культуры «Центр культурного обслуживания» муниципального образования «Ковылкинское сельское поселение» (МБУК «ЦКО»)</w:t>
            </w:r>
          </w:p>
        </w:tc>
      </w:tr>
      <w:tr w:rsidR="00915FA6" w:rsidRPr="00915FA6" w:rsidTr="00915FA6">
        <w:tc>
          <w:tcPr>
            <w:tcW w:w="2821" w:type="dxa"/>
            <w:noWrap/>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 xml:space="preserve">Соисполнители </w:t>
            </w:r>
          </w:p>
          <w:p w:rsidR="00915FA6" w:rsidRPr="00915FA6" w:rsidRDefault="00915FA6" w:rsidP="00915FA6">
            <w:pPr>
              <w:jc w:val="center"/>
              <w:rPr>
                <w:color w:val="auto"/>
                <w:kern w:val="2"/>
                <w:sz w:val="20"/>
                <w:szCs w:val="20"/>
                <w:lang w:val="ru-RU"/>
              </w:rPr>
            </w:pPr>
            <w:r w:rsidRPr="00915FA6">
              <w:rPr>
                <w:color w:val="auto"/>
                <w:kern w:val="2"/>
                <w:sz w:val="20"/>
                <w:szCs w:val="20"/>
                <w:lang w:val="ru-RU"/>
              </w:rPr>
              <w:t>муниципальной программы</w:t>
            </w:r>
          </w:p>
        </w:tc>
        <w:tc>
          <w:tcPr>
            <w:tcW w:w="608" w:type="dxa"/>
            <w:noWrap/>
          </w:tcPr>
          <w:p w:rsidR="00915FA6" w:rsidRPr="00915FA6" w:rsidRDefault="00915FA6" w:rsidP="00915FA6">
            <w:pPr>
              <w:jc w:val="center"/>
              <w:rPr>
                <w:color w:val="auto"/>
                <w:kern w:val="2"/>
                <w:sz w:val="20"/>
                <w:szCs w:val="20"/>
              </w:rPr>
            </w:pPr>
          </w:p>
          <w:p w:rsidR="00915FA6" w:rsidRPr="00915FA6" w:rsidRDefault="00915FA6" w:rsidP="00915FA6">
            <w:pPr>
              <w:jc w:val="center"/>
              <w:rPr>
                <w:color w:val="auto"/>
                <w:kern w:val="2"/>
                <w:sz w:val="20"/>
                <w:szCs w:val="20"/>
              </w:rPr>
            </w:pPr>
            <w:r w:rsidRPr="00915FA6">
              <w:rPr>
                <w:color w:val="auto"/>
                <w:kern w:val="2"/>
                <w:sz w:val="20"/>
                <w:szCs w:val="20"/>
              </w:rPr>
              <w:t>–</w:t>
            </w:r>
          </w:p>
        </w:tc>
        <w:tc>
          <w:tcPr>
            <w:tcW w:w="6379" w:type="dxa"/>
            <w:noWrap/>
          </w:tcPr>
          <w:p w:rsidR="00915FA6" w:rsidRPr="00915FA6" w:rsidRDefault="00915FA6" w:rsidP="00915FA6">
            <w:pPr>
              <w:jc w:val="center"/>
              <w:rPr>
                <w:color w:val="auto"/>
                <w:kern w:val="2"/>
                <w:sz w:val="20"/>
                <w:szCs w:val="20"/>
                <w:lang w:val="ru-RU"/>
              </w:rPr>
            </w:pPr>
          </w:p>
          <w:p w:rsidR="00915FA6" w:rsidRPr="00915FA6" w:rsidRDefault="00915FA6" w:rsidP="00915FA6">
            <w:pPr>
              <w:jc w:val="center"/>
              <w:rPr>
                <w:color w:val="auto"/>
                <w:kern w:val="2"/>
                <w:sz w:val="20"/>
                <w:szCs w:val="20"/>
                <w:lang w:val="ru-RU"/>
              </w:rPr>
            </w:pPr>
            <w:r w:rsidRPr="00915FA6">
              <w:rPr>
                <w:color w:val="auto"/>
                <w:kern w:val="2"/>
                <w:sz w:val="20"/>
                <w:szCs w:val="20"/>
                <w:lang w:val="ru-RU"/>
              </w:rPr>
              <w:t>отсутствуют</w:t>
            </w:r>
          </w:p>
        </w:tc>
      </w:tr>
      <w:tr w:rsidR="00915FA6" w:rsidRPr="00E15693" w:rsidTr="00915FA6">
        <w:tc>
          <w:tcPr>
            <w:tcW w:w="2821" w:type="dxa"/>
            <w:noWrap/>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 xml:space="preserve">Участники </w:t>
            </w:r>
          </w:p>
          <w:p w:rsidR="00915FA6" w:rsidRPr="00915FA6" w:rsidRDefault="00915FA6" w:rsidP="00915FA6">
            <w:pPr>
              <w:jc w:val="center"/>
              <w:rPr>
                <w:color w:val="auto"/>
                <w:kern w:val="2"/>
                <w:sz w:val="20"/>
                <w:szCs w:val="20"/>
                <w:lang w:val="ru-RU"/>
              </w:rPr>
            </w:pPr>
            <w:r w:rsidRPr="00915FA6">
              <w:rPr>
                <w:color w:val="auto"/>
                <w:kern w:val="2"/>
                <w:sz w:val="20"/>
                <w:szCs w:val="20"/>
                <w:lang w:val="ru-RU"/>
              </w:rPr>
              <w:t xml:space="preserve">муниципальной программы </w:t>
            </w:r>
          </w:p>
        </w:tc>
        <w:tc>
          <w:tcPr>
            <w:tcW w:w="608" w:type="dxa"/>
            <w:noWrap/>
            <w:hideMark/>
          </w:tcPr>
          <w:p w:rsidR="00915FA6" w:rsidRPr="00915FA6" w:rsidRDefault="00915FA6" w:rsidP="00915FA6">
            <w:pPr>
              <w:jc w:val="center"/>
              <w:rPr>
                <w:color w:val="auto"/>
                <w:kern w:val="2"/>
                <w:sz w:val="20"/>
                <w:szCs w:val="20"/>
              </w:rPr>
            </w:pPr>
            <w:r w:rsidRPr="00915FA6">
              <w:rPr>
                <w:color w:val="auto"/>
                <w:kern w:val="2"/>
                <w:sz w:val="20"/>
                <w:szCs w:val="20"/>
              </w:rPr>
              <w:t>–</w:t>
            </w:r>
          </w:p>
        </w:tc>
        <w:tc>
          <w:tcPr>
            <w:tcW w:w="6379" w:type="dxa"/>
            <w:noWrap/>
            <w:hideMark/>
          </w:tcPr>
          <w:p w:rsidR="00915FA6" w:rsidRPr="00915FA6" w:rsidRDefault="00915FA6" w:rsidP="00915FA6">
            <w:pPr>
              <w:rPr>
                <w:color w:val="auto"/>
                <w:kern w:val="2"/>
                <w:sz w:val="20"/>
                <w:szCs w:val="20"/>
                <w:lang w:val="ru-RU"/>
              </w:rPr>
            </w:pPr>
            <w:r w:rsidRPr="00915FA6">
              <w:rPr>
                <w:color w:val="auto"/>
                <w:kern w:val="2"/>
                <w:sz w:val="20"/>
                <w:szCs w:val="20"/>
                <w:lang w:val="ru-RU"/>
              </w:rPr>
              <w:t>Муниципальное бюджетное учреждение культуры «Центр культурного обслуживания» муниципального образования «Ковылкинское сельское поселение» (МБУК «ЦКО»)</w:t>
            </w:r>
          </w:p>
        </w:tc>
      </w:tr>
      <w:tr w:rsidR="00915FA6" w:rsidRPr="00915FA6" w:rsidTr="00915FA6">
        <w:tc>
          <w:tcPr>
            <w:tcW w:w="2821" w:type="dxa"/>
            <w:noWrap/>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 xml:space="preserve">Подпрограммы </w:t>
            </w:r>
          </w:p>
          <w:p w:rsidR="00915FA6" w:rsidRPr="00915FA6" w:rsidRDefault="00915FA6" w:rsidP="00915FA6">
            <w:pPr>
              <w:jc w:val="center"/>
              <w:rPr>
                <w:color w:val="auto"/>
                <w:kern w:val="2"/>
                <w:sz w:val="20"/>
                <w:szCs w:val="20"/>
                <w:lang w:val="ru-RU"/>
              </w:rPr>
            </w:pPr>
            <w:r w:rsidRPr="00915FA6">
              <w:rPr>
                <w:color w:val="auto"/>
                <w:kern w:val="2"/>
                <w:sz w:val="20"/>
                <w:szCs w:val="20"/>
                <w:lang w:val="ru-RU"/>
              </w:rPr>
              <w:t>муниципальной программы</w:t>
            </w:r>
          </w:p>
        </w:tc>
        <w:tc>
          <w:tcPr>
            <w:tcW w:w="608" w:type="dxa"/>
            <w:noWrap/>
            <w:hideMark/>
          </w:tcPr>
          <w:p w:rsidR="00915FA6" w:rsidRPr="00915FA6" w:rsidRDefault="00915FA6" w:rsidP="00915FA6">
            <w:pPr>
              <w:jc w:val="center"/>
              <w:rPr>
                <w:color w:val="auto"/>
                <w:kern w:val="2"/>
                <w:sz w:val="20"/>
                <w:szCs w:val="20"/>
              </w:rPr>
            </w:pPr>
            <w:r w:rsidRPr="00915FA6">
              <w:rPr>
                <w:color w:val="auto"/>
                <w:kern w:val="2"/>
                <w:sz w:val="20"/>
                <w:szCs w:val="20"/>
              </w:rPr>
              <w:t>–</w:t>
            </w:r>
          </w:p>
        </w:tc>
        <w:tc>
          <w:tcPr>
            <w:tcW w:w="6379" w:type="dxa"/>
            <w:noWrap/>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отсутствуют</w:t>
            </w:r>
          </w:p>
        </w:tc>
      </w:tr>
      <w:tr w:rsidR="00915FA6" w:rsidRPr="00915FA6" w:rsidTr="00915FA6">
        <w:tc>
          <w:tcPr>
            <w:tcW w:w="2821" w:type="dxa"/>
            <w:noWrap/>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Программно-целевые инструменты муниципальной программы</w:t>
            </w:r>
          </w:p>
        </w:tc>
        <w:tc>
          <w:tcPr>
            <w:tcW w:w="608" w:type="dxa"/>
            <w:noWrap/>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w:t>
            </w:r>
          </w:p>
        </w:tc>
        <w:tc>
          <w:tcPr>
            <w:tcW w:w="6379" w:type="dxa"/>
            <w:noWrap/>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отсутствуют</w:t>
            </w:r>
          </w:p>
        </w:tc>
      </w:tr>
      <w:tr w:rsidR="00915FA6" w:rsidRPr="00E15693" w:rsidTr="00915FA6">
        <w:tc>
          <w:tcPr>
            <w:tcW w:w="2821" w:type="dxa"/>
            <w:noWrap/>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Цель муниципальной</w:t>
            </w:r>
          </w:p>
          <w:p w:rsidR="00915FA6" w:rsidRPr="00915FA6" w:rsidRDefault="00915FA6" w:rsidP="00915FA6">
            <w:pPr>
              <w:jc w:val="center"/>
              <w:rPr>
                <w:color w:val="auto"/>
                <w:kern w:val="2"/>
                <w:sz w:val="20"/>
                <w:szCs w:val="20"/>
                <w:lang w:val="ru-RU"/>
              </w:rPr>
            </w:pPr>
            <w:r w:rsidRPr="00915FA6">
              <w:rPr>
                <w:color w:val="auto"/>
                <w:kern w:val="2"/>
                <w:sz w:val="20"/>
                <w:szCs w:val="20"/>
                <w:lang w:val="ru-RU"/>
              </w:rPr>
              <w:t xml:space="preserve">программы </w:t>
            </w:r>
          </w:p>
        </w:tc>
        <w:tc>
          <w:tcPr>
            <w:tcW w:w="608" w:type="dxa"/>
            <w:noWrap/>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w:t>
            </w:r>
          </w:p>
        </w:tc>
        <w:tc>
          <w:tcPr>
            <w:tcW w:w="6379" w:type="dxa"/>
            <w:noWrap/>
            <w:hideMark/>
          </w:tcPr>
          <w:p w:rsidR="00915FA6" w:rsidRPr="00915FA6" w:rsidRDefault="00915FA6" w:rsidP="00915FA6">
            <w:pPr>
              <w:rPr>
                <w:color w:val="auto"/>
                <w:kern w:val="2"/>
                <w:sz w:val="20"/>
                <w:szCs w:val="20"/>
                <w:lang w:val="ru-RU"/>
              </w:rPr>
            </w:pPr>
            <w:r w:rsidRPr="00915FA6">
              <w:rPr>
                <w:color w:val="auto"/>
                <w:kern w:val="2"/>
                <w:sz w:val="20"/>
                <w:szCs w:val="20"/>
                <w:lang w:val="ru-RU"/>
              </w:rPr>
              <w:t xml:space="preserve">сохранение и развитие культурного и исторического наследия Ковылкинского сельского поселения </w:t>
            </w:r>
          </w:p>
        </w:tc>
      </w:tr>
      <w:tr w:rsidR="00915FA6" w:rsidRPr="00E15693" w:rsidTr="00915FA6">
        <w:tc>
          <w:tcPr>
            <w:tcW w:w="2821" w:type="dxa"/>
            <w:noWrap/>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 xml:space="preserve">Задачи </w:t>
            </w:r>
          </w:p>
          <w:p w:rsidR="00915FA6" w:rsidRPr="00915FA6" w:rsidRDefault="00915FA6" w:rsidP="00915FA6">
            <w:pPr>
              <w:jc w:val="center"/>
              <w:rPr>
                <w:color w:val="auto"/>
                <w:kern w:val="2"/>
                <w:sz w:val="20"/>
                <w:szCs w:val="20"/>
                <w:lang w:val="ru-RU"/>
              </w:rPr>
            </w:pPr>
            <w:r w:rsidRPr="00915FA6">
              <w:rPr>
                <w:color w:val="auto"/>
                <w:kern w:val="2"/>
                <w:sz w:val="20"/>
                <w:szCs w:val="20"/>
                <w:lang w:val="ru-RU"/>
              </w:rPr>
              <w:t xml:space="preserve">муниципальной </w:t>
            </w:r>
          </w:p>
          <w:p w:rsidR="00915FA6" w:rsidRPr="00915FA6" w:rsidRDefault="00915FA6" w:rsidP="00915FA6">
            <w:pPr>
              <w:jc w:val="center"/>
              <w:rPr>
                <w:color w:val="auto"/>
                <w:kern w:val="2"/>
                <w:sz w:val="20"/>
                <w:szCs w:val="20"/>
                <w:lang w:val="ru-RU"/>
              </w:rPr>
            </w:pPr>
            <w:r w:rsidRPr="00915FA6">
              <w:rPr>
                <w:color w:val="auto"/>
                <w:kern w:val="2"/>
                <w:sz w:val="20"/>
                <w:szCs w:val="20"/>
                <w:lang w:val="ru-RU"/>
              </w:rPr>
              <w:t>программы</w:t>
            </w:r>
          </w:p>
        </w:tc>
        <w:tc>
          <w:tcPr>
            <w:tcW w:w="608" w:type="dxa"/>
            <w:noWrap/>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w:t>
            </w:r>
          </w:p>
        </w:tc>
        <w:tc>
          <w:tcPr>
            <w:tcW w:w="6379" w:type="dxa"/>
            <w:noWrap/>
            <w:hideMark/>
          </w:tcPr>
          <w:p w:rsidR="00915FA6" w:rsidRPr="00915FA6" w:rsidRDefault="00915FA6" w:rsidP="00915FA6">
            <w:pPr>
              <w:rPr>
                <w:color w:val="auto"/>
                <w:kern w:val="2"/>
                <w:sz w:val="20"/>
                <w:szCs w:val="20"/>
                <w:lang w:val="ru-RU"/>
              </w:rPr>
            </w:pPr>
            <w:r w:rsidRPr="00915FA6">
              <w:rPr>
                <w:color w:val="auto"/>
                <w:kern w:val="2"/>
                <w:sz w:val="20"/>
                <w:szCs w:val="20"/>
                <w:lang w:val="ru-RU"/>
              </w:rPr>
              <w:t>создание условий для увеличения количества посещений учреждений культуры и для сохранения и восстановления культурного и исторического наследия Ковылкинского сельского поселения;</w:t>
            </w:r>
          </w:p>
          <w:p w:rsidR="00915FA6" w:rsidRPr="00915FA6" w:rsidRDefault="00915FA6" w:rsidP="00915FA6">
            <w:pPr>
              <w:rPr>
                <w:color w:val="auto"/>
                <w:kern w:val="2"/>
                <w:sz w:val="20"/>
                <w:szCs w:val="20"/>
                <w:lang w:val="ru-RU"/>
              </w:rPr>
            </w:pPr>
            <w:r w:rsidRPr="00915FA6">
              <w:rPr>
                <w:color w:val="auto"/>
                <w:kern w:val="2"/>
                <w:sz w:val="20"/>
                <w:szCs w:val="20"/>
                <w:lang w:val="ru-RU"/>
              </w:rPr>
              <w:t>улучшение материально-технической базы учреждений культуры</w:t>
            </w:r>
          </w:p>
        </w:tc>
      </w:tr>
      <w:tr w:rsidR="00915FA6" w:rsidRPr="00915FA6" w:rsidTr="00915FA6">
        <w:tc>
          <w:tcPr>
            <w:tcW w:w="2821" w:type="dxa"/>
            <w:noWrap/>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lastRenderedPageBreak/>
              <w:t xml:space="preserve">Целевые показатели муниципальной программы </w:t>
            </w:r>
          </w:p>
        </w:tc>
        <w:tc>
          <w:tcPr>
            <w:tcW w:w="608" w:type="dxa"/>
            <w:noWrap/>
            <w:hideMark/>
          </w:tcPr>
          <w:p w:rsidR="00915FA6" w:rsidRPr="00915FA6" w:rsidRDefault="00915FA6" w:rsidP="00915FA6">
            <w:pPr>
              <w:jc w:val="center"/>
              <w:rPr>
                <w:color w:val="auto"/>
                <w:kern w:val="2"/>
                <w:sz w:val="20"/>
                <w:szCs w:val="20"/>
              </w:rPr>
            </w:pPr>
            <w:r w:rsidRPr="00915FA6">
              <w:rPr>
                <w:color w:val="auto"/>
                <w:kern w:val="2"/>
                <w:sz w:val="20"/>
                <w:szCs w:val="20"/>
              </w:rPr>
              <w:t>–</w:t>
            </w:r>
          </w:p>
        </w:tc>
        <w:tc>
          <w:tcPr>
            <w:tcW w:w="6379" w:type="dxa"/>
            <w:noWrap/>
            <w:hideMark/>
          </w:tcPr>
          <w:p w:rsidR="00915FA6" w:rsidRPr="00915FA6" w:rsidRDefault="00915FA6" w:rsidP="00915FA6">
            <w:pPr>
              <w:rPr>
                <w:color w:val="auto"/>
                <w:kern w:val="2"/>
                <w:sz w:val="20"/>
                <w:szCs w:val="20"/>
                <w:lang w:val="ru-RU"/>
              </w:rPr>
            </w:pPr>
            <w:r w:rsidRPr="00915FA6">
              <w:rPr>
                <w:color w:val="auto"/>
                <w:kern w:val="2"/>
                <w:sz w:val="20"/>
                <w:szCs w:val="20"/>
                <w:lang w:val="ru-RU"/>
              </w:rPr>
              <w:t xml:space="preserve">доля населения, участвующего в культурно-досуговых мероприятиях от общего количества жителей Ковылкинского сельского поселения; </w:t>
            </w:r>
          </w:p>
          <w:p w:rsidR="00915FA6" w:rsidRPr="00915FA6" w:rsidRDefault="00915FA6" w:rsidP="00915FA6">
            <w:pPr>
              <w:rPr>
                <w:color w:val="auto"/>
                <w:kern w:val="2"/>
                <w:sz w:val="20"/>
                <w:szCs w:val="20"/>
                <w:lang w:val="ru-RU"/>
              </w:rPr>
            </w:pPr>
            <w:r w:rsidRPr="00915FA6">
              <w:rPr>
                <w:color w:val="auto"/>
                <w:kern w:val="2"/>
                <w:sz w:val="20"/>
                <w:szCs w:val="20"/>
                <w:lang w:val="ru-RU"/>
              </w:rPr>
              <w:t>доля зданий СДК и СК, находящихся в удовлетворительном состоянии, в общем количестве объектов культурного наследия муниципальной собственности;</w:t>
            </w:r>
          </w:p>
          <w:p w:rsidR="00915FA6" w:rsidRPr="00915FA6" w:rsidRDefault="00915FA6" w:rsidP="00915FA6">
            <w:pPr>
              <w:rPr>
                <w:color w:val="auto"/>
                <w:kern w:val="2"/>
                <w:sz w:val="20"/>
                <w:szCs w:val="20"/>
                <w:lang w:val="ru-RU"/>
              </w:rPr>
            </w:pPr>
            <w:r w:rsidRPr="00915FA6">
              <w:rPr>
                <w:color w:val="auto"/>
                <w:kern w:val="2"/>
                <w:sz w:val="20"/>
                <w:szCs w:val="20"/>
                <w:lang w:val="ru-RU"/>
              </w:rPr>
              <w:t>количество организованных мероприятий;</w:t>
            </w:r>
          </w:p>
        </w:tc>
      </w:tr>
      <w:tr w:rsidR="00915FA6" w:rsidRPr="00E15693" w:rsidTr="00915FA6">
        <w:tc>
          <w:tcPr>
            <w:tcW w:w="2821" w:type="dxa"/>
            <w:noWrap/>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 xml:space="preserve">Этапы и сроки реализации муниципальной программы </w:t>
            </w:r>
          </w:p>
        </w:tc>
        <w:tc>
          <w:tcPr>
            <w:tcW w:w="608" w:type="dxa"/>
            <w:noWrap/>
            <w:hideMark/>
          </w:tcPr>
          <w:p w:rsidR="00915FA6" w:rsidRPr="00915FA6" w:rsidRDefault="00915FA6" w:rsidP="00915FA6">
            <w:pPr>
              <w:jc w:val="center"/>
              <w:rPr>
                <w:color w:val="auto"/>
                <w:kern w:val="2"/>
                <w:sz w:val="20"/>
                <w:szCs w:val="20"/>
              </w:rPr>
            </w:pPr>
            <w:r w:rsidRPr="00915FA6">
              <w:rPr>
                <w:color w:val="auto"/>
                <w:kern w:val="2"/>
                <w:sz w:val="20"/>
                <w:szCs w:val="20"/>
              </w:rPr>
              <w:t>–</w:t>
            </w:r>
          </w:p>
        </w:tc>
        <w:tc>
          <w:tcPr>
            <w:tcW w:w="6379" w:type="dxa"/>
            <w:noWrap/>
            <w:hideMark/>
          </w:tcPr>
          <w:p w:rsidR="00915FA6" w:rsidRPr="00915FA6" w:rsidRDefault="00915FA6" w:rsidP="00915FA6">
            <w:pPr>
              <w:rPr>
                <w:color w:val="auto"/>
                <w:kern w:val="2"/>
                <w:sz w:val="20"/>
                <w:szCs w:val="20"/>
                <w:lang w:val="ru-RU"/>
              </w:rPr>
            </w:pPr>
            <w:r w:rsidRPr="00915FA6">
              <w:rPr>
                <w:color w:val="auto"/>
                <w:kern w:val="2"/>
                <w:sz w:val="20"/>
                <w:szCs w:val="20"/>
                <w:lang w:val="ru-RU"/>
              </w:rPr>
              <w:t>2019 – 2030 годы.</w:t>
            </w:r>
          </w:p>
          <w:p w:rsidR="00915FA6" w:rsidRPr="00915FA6" w:rsidRDefault="00915FA6" w:rsidP="00915FA6">
            <w:pPr>
              <w:rPr>
                <w:color w:val="auto"/>
                <w:kern w:val="2"/>
                <w:sz w:val="20"/>
                <w:szCs w:val="20"/>
                <w:lang w:val="ru-RU"/>
              </w:rPr>
            </w:pPr>
            <w:r w:rsidRPr="00915FA6">
              <w:rPr>
                <w:color w:val="auto"/>
                <w:kern w:val="2"/>
                <w:sz w:val="20"/>
                <w:szCs w:val="20"/>
                <w:lang w:val="ru-RU"/>
              </w:rPr>
              <w:t>Этапы реализации не выделяются</w:t>
            </w:r>
          </w:p>
        </w:tc>
      </w:tr>
      <w:tr w:rsidR="00915FA6" w:rsidRPr="00E15693" w:rsidTr="00915FA6">
        <w:tc>
          <w:tcPr>
            <w:tcW w:w="2821" w:type="dxa"/>
            <w:noWrap/>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 xml:space="preserve">Ресурсное обеспечение муниципальной программы </w:t>
            </w:r>
          </w:p>
        </w:tc>
        <w:tc>
          <w:tcPr>
            <w:tcW w:w="608" w:type="dxa"/>
            <w:noWrap/>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w:t>
            </w:r>
          </w:p>
        </w:tc>
        <w:tc>
          <w:tcPr>
            <w:tcW w:w="6379" w:type="dxa"/>
            <w:noWrap/>
          </w:tcPr>
          <w:p w:rsidR="00915FA6" w:rsidRPr="00915FA6" w:rsidRDefault="00915FA6" w:rsidP="00915FA6">
            <w:pPr>
              <w:rPr>
                <w:color w:val="auto"/>
                <w:kern w:val="2"/>
                <w:sz w:val="20"/>
                <w:szCs w:val="20"/>
                <w:lang w:val="ru-RU"/>
              </w:rPr>
            </w:pPr>
            <w:r w:rsidRPr="00915FA6">
              <w:rPr>
                <w:color w:val="auto"/>
                <w:kern w:val="2"/>
                <w:sz w:val="20"/>
                <w:szCs w:val="20"/>
                <w:lang w:val="ru-RU"/>
              </w:rPr>
              <w:t>финансирование программных мероприятий осуществляется за счет средств областного и районного бюджетов, а также местного бюджета и внебюджетных источников в объемах, предусмотренных муниципальной программой.</w:t>
            </w:r>
          </w:p>
          <w:p w:rsidR="00915FA6" w:rsidRPr="00915FA6" w:rsidRDefault="00915FA6" w:rsidP="00915FA6">
            <w:pPr>
              <w:rPr>
                <w:color w:val="auto"/>
                <w:kern w:val="2"/>
                <w:sz w:val="20"/>
                <w:szCs w:val="20"/>
                <w:lang w:val="ru-RU"/>
              </w:rPr>
            </w:pPr>
            <w:r w:rsidRPr="00915FA6">
              <w:rPr>
                <w:color w:val="auto"/>
                <w:kern w:val="2"/>
                <w:sz w:val="20"/>
                <w:szCs w:val="20"/>
                <w:lang w:val="ru-RU"/>
              </w:rPr>
              <w:t>Общий объем финансирования муниципальной программы составляет 17204,5 тыс. рублей, в том числе:</w:t>
            </w:r>
          </w:p>
          <w:p w:rsidR="00915FA6" w:rsidRPr="00915FA6" w:rsidRDefault="00915FA6" w:rsidP="00915FA6">
            <w:pPr>
              <w:jc w:val="center"/>
              <w:rPr>
                <w:color w:val="auto"/>
                <w:kern w:val="2"/>
                <w:sz w:val="20"/>
                <w:szCs w:val="20"/>
                <w:lang w:val="ru-RU"/>
              </w:rPr>
            </w:pPr>
            <w:r w:rsidRPr="00915FA6">
              <w:rPr>
                <w:color w:val="auto"/>
                <w:kern w:val="2"/>
                <w:sz w:val="20"/>
                <w:szCs w:val="20"/>
                <w:lang w:val="ru-RU"/>
              </w:rPr>
              <w:t>в 2019 году – 2866,0 тыс. рублей;</w:t>
            </w:r>
          </w:p>
          <w:p w:rsidR="00915FA6" w:rsidRPr="00915FA6" w:rsidRDefault="00915FA6" w:rsidP="00915FA6">
            <w:pPr>
              <w:jc w:val="center"/>
              <w:rPr>
                <w:color w:val="auto"/>
                <w:kern w:val="2"/>
                <w:sz w:val="20"/>
                <w:szCs w:val="20"/>
                <w:lang w:val="ru-RU"/>
              </w:rPr>
            </w:pPr>
            <w:r w:rsidRPr="00915FA6">
              <w:rPr>
                <w:color w:val="auto"/>
                <w:kern w:val="2"/>
                <w:sz w:val="20"/>
                <w:szCs w:val="20"/>
                <w:lang w:val="ru-RU"/>
              </w:rPr>
              <w:t xml:space="preserve">в 2020 году – 1323,4 тыс. рублей; </w:t>
            </w:r>
          </w:p>
          <w:p w:rsidR="00915FA6" w:rsidRPr="00915FA6" w:rsidRDefault="00915FA6" w:rsidP="00915FA6">
            <w:pPr>
              <w:jc w:val="center"/>
              <w:rPr>
                <w:color w:val="auto"/>
                <w:kern w:val="2"/>
                <w:sz w:val="20"/>
                <w:szCs w:val="20"/>
                <w:lang w:val="ru-RU"/>
              </w:rPr>
            </w:pPr>
            <w:r w:rsidRPr="00915FA6">
              <w:rPr>
                <w:color w:val="auto"/>
                <w:kern w:val="2"/>
                <w:sz w:val="20"/>
                <w:szCs w:val="20"/>
                <w:lang w:val="ru-RU"/>
              </w:rPr>
              <w:t>в 2021 году – 1323,4 тыс. рублей;</w:t>
            </w:r>
          </w:p>
          <w:p w:rsidR="00915FA6" w:rsidRPr="00915FA6" w:rsidRDefault="00915FA6" w:rsidP="00915FA6">
            <w:pPr>
              <w:jc w:val="center"/>
              <w:rPr>
                <w:color w:val="auto"/>
                <w:kern w:val="2"/>
                <w:sz w:val="20"/>
                <w:szCs w:val="20"/>
                <w:lang w:val="ru-RU"/>
              </w:rPr>
            </w:pPr>
            <w:r w:rsidRPr="00915FA6">
              <w:rPr>
                <w:color w:val="auto"/>
                <w:kern w:val="2"/>
                <w:sz w:val="20"/>
                <w:szCs w:val="20"/>
                <w:lang w:val="ru-RU"/>
              </w:rPr>
              <w:t>в 2022 году – 1300,0 тыс. рублей;</w:t>
            </w:r>
          </w:p>
          <w:p w:rsidR="00915FA6" w:rsidRPr="00915FA6" w:rsidRDefault="00915FA6" w:rsidP="00915FA6">
            <w:pPr>
              <w:jc w:val="center"/>
              <w:rPr>
                <w:color w:val="auto"/>
                <w:kern w:val="2"/>
                <w:sz w:val="20"/>
                <w:szCs w:val="20"/>
                <w:lang w:val="ru-RU"/>
              </w:rPr>
            </w:pPr>
            <w:r w:rsidRPr="00915FA6">
              <w:rPr>
                <w:color w:val="auto"/>
                <w:kern w:val="2"/>
                <w:sz w:val="20"/>
                <w:szCs w:val="20"/>
                <w:lang w:val="ru-RU"/>
              </w:rPr>
              <w:t>в 2023 году – 1300,0  тыс. рублей;</w:t>
            </w:r>
          </w:p>
          <w:p w:rsidR="00915FA6" w:rsidRPr="00915FA6" w:rsidRDefault="00915FA6" w:rsidP="00915FA6">
            <w:pPr>
              <w:jc w:val="center"/>
              <w:rPr>
                <w:color w:val="auto"/>
                <w:kern w:val="2"/>
                <w:sz w:val="20"/>
                <w:szCs w:val="20"/>
                <w:lang w:val="ru-RU"/>
              </w:rPr>
            </w:pPr>
            <w:r w:rsidRPr="00915FA6">
              <w:rPr>
                <w:color w:val="auto"/>
                <w:kern w:val="2"/>
                <w:sz w:val="20"/>
                <w:szCs w:val="20"/>
                <w:lang w:val="ru-RU"/>
              </w:rPr>
              <w:t>в 2024 году – 1300,0 тыс. рублей;</w:t>
            </w:r>
          </w:p>
          <w:p w:rsidR="00915FA6" w:rsidRPr="00915FA6" w:rsidRDefault="00915FA6" w:rsidP="00915FA6">
            <w:pPr>
              <w:jc w:val="center"/>
              <w:rPr>
                <w:color w:val="auto"/>
                <w:kern w:val="2"/>
                <w:sz w:val="20"/>
                <w:szCs w:val="20"/>
                <w:lang w:val="ru-RU"/>
              </w:rPr>
            </w:pPr>
            <w:r w:rsidRPr="00915FA6">
              <w:rPr>
                <w:color w:val="auto"/>
                <w:kern w:val="2"/>
                <w:sz w:val="20"/>
                <w:szCs w:val="20"/>
                <w:lang w:val="ru-RU"/>
              </w:rPr>
              <w:t>в 2025 году – 1300,0 тыс. рублей;</w:t>
            </w:r>
          </w:p>
          <w:p w:rsidR="00915FA6" w:rsidRPr="00915FA6" w:rsidRDefault="00915FA6" w:rsidP="00915FA6">
            <w:pPr>
              <w:jc w:val="center"/>
              <w:rPr>
                <w:color w:val="auto"/>
                <w:kern w:val="2"/>
                <w:sz w:val="20"/>
                <w:szCs w:val="20"/>
                <w:lang w:val="ru-RU"/>
              </w:rPr>
            </w:pPr>
            <w:r w:rsidRPr="00915FA6">
              <w:rPr>
                <w:color w:val="auto"/>
                <w:kern w:val="2"/>
                <w:sz w:val="20"/>
                <w:szCs w:val="20"/>
                <w:lang w:val="ru-RU"/>
              </w:rPr>
              <w:t>в 2026 году – 1300,0 тыс. рублей;</w:t>
            </w:r>
          </w:p>
          <w:p w:rsidR="00915FA6" w:rsidRPr="00915FA6" w:rsidRDefault="00915FA6" w:rsidP="00915FA6">
            <w:pPr>
              <w:jc w:val="center"/>
              <w:rPr>
                <w:color w:val="auto"/>
                <w:kern w:val="2"/>
                <w:sz w:val="20"/>
                <w:szCs w:val="20"/>
                <w:lang w:val="ru-RU"/>
              </w:rPr>
            </w:pPr>
            <w:r w:rsidRPr="00915FA6">
              <w:rPr>
                <w:color w:val="auto"/>
                <w:kern w:val="2"/>
                <w:sz w:val="20"/>
                <w:szCs w:val="20"/>
                <w:lang w:val="ru-RU"/>
              </w:rPr>
              <w:t>в 2027 году – 1300,0 тыс. рублей;</w:t>
            </w:r>
          </w:p>
          <w:p w:rsidR="00915FA6" w:rsidRPr="00915FA6" w:rsidRDefault="00915FA6" w:rsidP="00915FA6">
            <w:pPr>
              <w:jc w:val="center"/>
              <w:rPr>
                <w:color w:val="auto"/>
                <w:kern w:val="2"/>
                <w:sz w:val="20"/>
                <w:szCs w:val="20"/>
                <w:lang w:val="ru-RU"/>
              </w:rPr>
            </w:pPr>
            <w:r w:rsidRPr="00915FA6">
              <w:rPr>
                <w:color w:val="auto"/>
                <w:kern w:val="2"/>
                <w:sz w:val="20"/>
                <w:szCs w:val="20"/>
                <w:lang w:val="ru-RU"/>
              </w:rPr>
              <w:t>в 2028 году – 1300,0 тыс. рублей;</w:t>
            </w:r>
          </w:p>
          <w:p w:rsidR="00915FA6" w:rsidRPr="00915FA6" w:rsidRDefault="00915FA6" w:rsidP="00915FA6">
            <w:pPr>
              <w:jc w:val="center"/>
              <w:rPr>
                <w:color w:val="auto"/>
                <w:kern w:val="2"/>
                <w:sz w:val="20"/>
                <w:szCs w:val="20"/>
                <w:lang w:val="ru-RU"/>
              </w:rPr>
            </w:pPr>
            <w:r w:rsidRPr="00915FA6">
              <w:rPr>
                <w:color w:val="auto"/>
                <w:kern w:val="2"/>
                <w:sz w:val="20"/>
                <w:szCs w:val="20"/>
                <w:lang w:val="ru-RU"/>
              </w:rPr>
              <w:t>в 2029 году – 1300,0 тыс. рублей;</w:t>
            </w:r>
          </w:p>
          <w:p w:rsidR="00915FA6" w:rsidRPr="00915FA6" w:rsidRDefault="00915FA6" w:rsidP="00915FA6">
            <w:pPr>
              <w:jc w:val="center"/>
              <w:rPr>
                <w:color w:val="auto"/>
                <w:kern w:val="2"/>
                <w:sz w:val="20"/>
                <w:szCs w:val="20"/>
                <w:lang w:val="ru-RU"/>
              </w:rPr>
            </w:pPr>
            <w:r w:rsidRPr="00915FA6">
              <w:rPr>
                <w:color w:val="auto"/>
                <w:kern w:val="2"/>
                <w:sz w:val="20"/>
                <w:szCs w:val="20"/>
                <w:lang w:val="ru-RU"/>
              </w:rPr>
              <w:t>в 2030 году – 1300,0 тыс. рублей.</w:t>
            </w:r>
          </w:p>
          <w:p w:rsidR="00915FA6" w:rsidRPr="00915FA6" w:rsidRDefault="00915FA6" w:rsidP="00915FA6">
            <w:pPr>
              <w:jc w:val="center"/>
              <w:rPr>
                <w:color w:val="auto"/>
                <w:kern w:val="2"/>
                <w:sz w:val="20"/>
                <w:szCs w:val="20"/>
                <w:lang w:val="ru-RU"/>
              </w:rPr>
            </w:pPr>
            <w:r w:rsidRPr="00915FA6">
              <w:rPr>
                <w:color w:val="auto"/>
                <w:kern w:val="2"/>
                <w:sz w:val="20"/>
                <w:szCs w:val="20"/>
                <w:lang w:val="ru-RU"/>
              </w:rPr>
              <w:t>Объем средств местного бюджета составляет 15777,6 тыс. рублей, в том числе:</w:t>
            </w:r>
          </w:p>
          <w:p w:rsidR="00915FA6" w:rsidRPr="00915FA6" w:rsidRDefault="00915FA6" w:rsidP="00915FA6">
            <w:pPr>
              <w:jc w:val="center"/>
              <w:rPr>
                <w:color w:val="auto"/>
                <w:kern w:val="2"/>
                <w:sz w:val="20"/>
                <w:szCs w:val="20"/>
                <w:lang w:val="ru-RU"/>
              </w:rPr>
            </w:pPr>
            <w:r w:rsidRPr="00915FA6">
              <w:rPr>
                <w:color w:val="auto"/>
                <w:kern w:val="2"/>
                <w:sz w:val="20"/>
                <w:szCs w:val="20"/>
                <w:lang w:val="ru-RU"/>
              </w:rPr>
              <w:t>в 2019 году – 1330,8 тыс. рублей;</w:t>
            </w:r>
          </w:p>
          <w:p w:rsidR="00915FA6" w:rsidRPr="00915FA6" w:rsidRDefault="00915FA6" w:rsidP="00915FA6">
            <w:pPr>
              <w:jc w:val="center"/>
              <w:rPr>
                <w:color w:val="auto"/>
                <w:kern w:val="2"/>
                <w:sz w:val="20"/>
                <w:szCs w:val="20"/>
                <w:lang w:val="ru-RU"/>
              </w:rPr>
            </w:pPr>
            <w:r w:rsidRPr="00915FA6">
              <w:rPr>
                <w:color w:val="auto"/>
                <w:kern w:val="2"/>
                <w:sz w:val="20"/>
                <w:szCs w:val="20"/>
                <w:lang w:val="ru-RU"/>
              </w:rPr>
              <w:t xml:space="preserve">в 2020 году – 1323,4 тыс. рублей; </w:t>
            </w:r>
          </w:p>
          <w:p w:rsidR="00915FA6" w:rsidRPr="00915FA6" w:rsidRDefault="00915FA6" w:rsidP="00915FA6">
            <w:pPr>
              <w:jc w:val="center"/>
              <w:rPr>
                <w:color w:val="auto"/>
                <w:kern w:val="2"/>
                <w:sz w:val="20"/>
                <w:szCs w:val="20"/>
                <w:lang w:val="ru-RU"/>
              </w:rPr>
            </w:pPr>
            <w:r w:rsidRPr="00915FA6">
              <w:rPr>
                <w:color w:val="auto"/>
                <w:kern w:val="2"/>
                <w:sz w:val="20"/>
                <w:szCs w:val="20"/>
                <w:lang w:val="ru-RU"/>
              </w:rPr>
              <w:t>в 2021 году – 1323,4 тыс. рублей;</w:t>
            </w:r>
          </w:p>
          <w:p w:rsidR="00915FA6" w:rsidRPr="00915FA6" w:rsidRDefault="00915FA6" w:rsidP="00915FA6">
            <w:pPr>
              <w:jc w:val="center"/>
              <w:rPr>
                <w:color w:val="auto"/>
                <w:kern w:val="2"/>
                <w:sz w:val="20"/>
                <w:szCs w:val="20"/>
                <w:lang w:val="ru-RU"/>
              </w:rPr>
            </w:pPr>
            <w:r w:rsidRPr="00915FA6">
              <w:rPr>
                <w:color w:val="auto"/>
                <w:kern w:val="2"/>
                <w:sz w:val="20"/>
                <w:szCs w:val="20"/>
                <w:lang w:val="ru-RU"/>
              </w:rPr>
              <w:t>в 2022 году – 1300,0 тыс. рублей;</w:t>
            </w:r>
          </w:p>
          <w:p w:rsidR="00915FA6" w:rsidRPr="00915FA6" w:rsidRDefault="00915FA6" w:rsidP="00915FA6">
            <w:pPr>
              <w:jc w:val="center"/>
              <w:rPr>
                <w:color w:val="auto"/>
                <w:kern w:val="2"/>
                <w:sz w:val="20"/>
                <w:szCs w:val="20"/>
                <w:lang w:val="ru-RU"/>
              </w:rPr>
            </w:pPr>
            <w:r w:rsidRPr="00915FA6">
              <w:rPr>
                <w:color w:val="auto"/>
                <w:kern w:val="2"/>
                <w:sz w:val="20"/>
                <w:szCs w:val="20"/>
                <w:lang w:val="ru-RU"/>
              </w:rPr>
              <w:t>в 2023 году – 1300,0 тыс. рублей;</w:t>
            </w:r>
          </w:p>
          <w:p w:rsidR="00915FA6" w:rsidRPr="00915FA6" w:rsidRDefault="00915FA6" w:rsidP="00915FA6">
            <w:pPr>
              <w:jc w:val="center"/>
              <w:rPr>
                <w:color w:val="auto"/>
                <w:kern w:val="2"/>
                <w:sz w:val="20"/>
                <w:szCs w:val="20"/>
                <w:lang w:val="ru-RU"/>
              </w:rPr>
            </w:pPr>
            <w:r w:rsidRPr="00915FA6">
              <w:rPr>
                <w:color w:val="auto"/>
                <w:kern w:val="2"/>
                <w:sz w:val="20"/>
                <w:szCs w:val="20"/>
                <w:lang w:val="ru-RU"/>
              </w:rPr>
              <w:t>в 2024 году – 1300,0 тыс. рублей;</w:t>
            </w:r>
          </w:p>
          <w:p w:rsidR="00915FA6" w:rsidRPr="00915FA6" w:rsidRDefault="00915FA6" w:rsidP="00915FA6">
            <w:pPr>
              <w:jc w:val="center"/>
              <w:rPr>
                <w:color w:val="auto"/>
                <w:kern w:val="2"/>
                <w:sz w:val="20"/>
                <w:szCs w:val="20"/>
                <w:lang w:val="ru-RU"/>
              </w:rPr>
            </w:pPr>
            <w:r w:rsidRPr="00915FA6">
              <w:rPr>
                <w:color w:val="auto"/>
                <w:kern w:val="2"/>
                <w:sz w:val="20"/>
                <w:szCs w:val="20"/>
                <w:lang w:val="ru-RU"/>
              </w:rPr>
              <w:t>в 2025 году – 1300,0 тыс. рублей;</w:t>
            </w:r>
          </w:p>
          <w:p w:rsidR="00915FA6" w:rsidRPr="00915FA6" w:rsidRDefault="00915FA6" w:rsidP="00915FA6">
            <w:pPr>
              <w:jc w:val="center"/>
              <w:rPr>
                <w:color w:val="auto"/>
                <w:kern w:val="2"/>
                <w:sz w:val="20"/>
                <w:szCs w:val="20"/>
                <w:lang w:val="ru-RU"/>
              </w:rPr>
            </w:pPr>
            <w:r w:rsidRPr="00915FA6">
              <w:rPr>
                <w:color w:val="auto"/>
                <w:kern w:val="2"/>
                <w:sz w:val="20"/>
                <w:szCs w:val="20"/>
                <w:lang w:val="ru-RU"/>
              </w:rPr>
              <w:t>в 2026 году – 1300,0 тыс. рублей;</w:t>
            </w:r>
          </w:p>
          <w:p w:rsidR="00915FA6" w:rsidRPr="00915FA6" w:rsidRDefault="00915FA6" w:rsidP="00915FA6">
            <w:pPr>
              <w:jc w:val="center"/>
              <w:rPr>
                <w:color w:val="auto"/>
                <w:kern w:val="2"/>
                <w:sz w:val="20"/>
                <w:szCs w:val="20"/>
                <w:lang w:val="ru-RU"/>
              </w:rPr>
            </w:pPr>
            <w:r w:rsidRPr="00915FA6">
              <w:rPr>
                <w:color w:val="auto"/>
                <w:kern w:val="2"/>
                <w:sz w:val="20"/>
                <w:szCs w:val="20"/>
                <w:lang w:val="ru-RU"/>
              </w:rPr>
              <w:t>в 2027 году – 1300,0 тыс. рублей;</w:t>
            </w:r>
          </w:p>
          <w:p w:rsidR="00915FA6" w:rsidRPr="00915FA6" w:rsidRDefault="00915FA6" w:rsidP="00915FA6">
            <w:pPr>
              <w:jc w:val="center"/>
              <w:rPr>
                <w:color w:val="auto"/>
                <w:kern w:val="2"/>
                <w:sz w:val="20"/>
                <w:szCs w:val="20"/>
                <w:lang w:val="ru-RU"/>
              </w:rPr>
            </w:pPr>
            <w:r w:rsidRPr="00915FA6">
              <w:rPr>
                <w:color w:val="auto"/>
                <w:kern w:val="2"/>
                <w:sz w:val="20"/>
                <w:szCs w:val="20"/>
                <w:lang w:val="ru-RU"/>
              </w:rPr>
              <w:t>в 2028 году – 1300,0 тыс. рублей;</w:t>
            </w:r>
          </w:p>
          <w:p w:rsidR="00915FA6" w:rsidRPr="00915FA6" w:rsidRDefault="00915FA6" w:rsidP="00915FA6">
            <w:pPr>
              <w:jc w:val="center"/>
              <w:rPr>
                <w:color w:val="auto"/>
                <w:kern w:val="2"/>
                <w:sz w:val="20"/>
                <w:szCs w:val="20"/>
                <w:lang w:val="ru-RU"/>
              </w:rPr>
            </w:pPr>
            <w:r w:rsidRPr="00915FA6">
              <w:rPr>
                <w:color w:val="auto"/>
                <w:kern w:val="2"/>
                <w:sz w:val="20"/>
                <w:szCs w:val="20"/>
                <w:lang w:val="ru-RU"/>
              </w:rPr>
              <w:t>в 2029 году – 1300,0 тыс. рублей;</w:t>
            </w:r>
          </w:p>
          <w:p w:rsidR="00915FA6" w:rsidRPr="00915FA6" w:rsidRDefault="00915FA6" w:rsidP="00915FA6">
            <w:pPr>
              <w:jc w:val="center"/>
              <w:rPr>
                <w:color w:val="auto"/>
                <w:kern w:val="2"/>
                <w:sz w:val="20"/>
                <w:szCs w:val="20"/>
                <w:lang w:val="ru-RU"/>
              </w:rPr>
            </w:pPr>
            <w:r w:rsidRPr="00915FA6">
              <w:rPr>
                <w:color w:val="auto"/>
                <w:kern w:val="2"/>
                <w:sz w:val="20"/>
                <w:szCs w:val="20"/>
                <w:lang w:val="ru-RU"/>
              </w:rPr>
              <w:t>в 2030 году – 1300,0 тыс. рублей.</w:t>
            </w:r>
          </w:p>
          <w:p w:rsidR="00915FA6" w:rsidRPr="00915FA6" w:rsidRDefault="00915FA6" w:rsidP="00915FA6">
            <w:pPr>
              <w:jc w:val="center"/>
              <w:rPr>
                <w:color w:val="auto"/>
                <w:kern w:val="2"/>
                <w:sz w:val="20"/>
                <w:szCs w:val="20"/>
                <w:lang w:val="ru-RU"/>
              </w:rPr>
            </w:pPr>
            <w:r w:rsidRPr="00915FA6">
              <w:rPr>
                <w:color w:val="auto"/>
                <w:kern w:val="2"/>
                <w:sz w:val="20"/>
                <w:szCs w:val="20"/>
                <w:lang w:val="ru-RU"/>
              </w:rPr>
              <w:t>из них общий объем финансирования за счет безвозмездных поступлений в местный бюджет – 1535,2 тыс. рублей, в том числе:</w:t>
            </w:r>
          </w:p>
          <w:p w:rsidR="00915FA6" w:rsidRPr="00915FA6" w:rsidRDefault="00915FA6" w:rsidP="00915FA6">
            <w:pPr>
              <w:jc w:val="center"/>
              <w:rPr>
                <w:color w:val="auto"/>
                <w:kern w:val="2"/>
                <w:sz w:val="20"/>
                <w:szCs w:val="20"/>
                <w:lang w:val="ru-RU"/>
              </w:rPr>
            </w:pPr>
            <w:r w:rsidRPr="00915FA6">
              <w:rPr>
                <w:color w:val="auto"/>
                <w:kern w:val="2"/>
                <w:sz w:val="20"/>
                <w:szCs w:val="20"/>
                <w:lang w:val="ru-RU"/>
              </w:rPr>
              <w:t xml:space="preserve">      в 2019 году – 1535,2 тыс. рублей;</w:t>
            </w:r>
          </w:p>
          <w:p w:rsidR="00915FA6" w:rsidRPr="00915FA6" w:rsidRDefault="00915FA6" w:rsidP="00915FA6">
            <w:pPr>
              <w:jc w:val="center"/>
              <w:rPr>
                <w:color w:val="auto"/>
                <w:kern w:val="2"/>
                <w:sz w:val="20"/>
                <w:szCs w:val="20"/>
                <w:lang w:val="ru-RU"/>
              </w:rPr>
            </w:pPr>
            <w:r w:rsidRPr="00915FA6">
              <w:rPr>
                <w:color w:val="auto"/>
                <w:kern w:val="2"/>
                <w:sz w:val="20"/>
                <w:szCs w:val="20"/>
                <w:lang w:val="ru-RU"/>
              </w:rPr>
              <w:t xml:space="preserve">в 2020 году – 0,0 тыс. рублей; </w:t>
            </w:r>
          </w:p>
          <w:p w:rsidR="00915FA6" w:rsidRPr="00915FA6" w:rsidRDefault="00915FA6" w:rsidP="00915FA6">
            <w:pPr>
              <w:jc w:val="center"/>
              <w:rPr>
                <w:color w:val="auto"/>
                <w:kern w:val="2"/>
                <w:sz w:val="20"/>
                <w:szCs w:val="20"/>
                <w:lang w:val="ru-RU"/>
              </w:rPr>
            </w:pPr>
            <w:r w:rsidRPr="00915FA6">
              <w:rPr>
                <w:color w:val="auto"/>
                <w:kern w:val="2"/>
                <w:sz w:val="20"/>
                <w:szCs w:val="20"/>
                <w:lang w:val="ru-RU"/>
              </w:rPr>
              <w:t>в 2021 году –0,0 тыс. рублей;</w:t>
            </w:r>
          </w:p>
          <w:p w:rsidR="00915FA6" w:rsidRPr="00915FA6" w:rsidRDefault="00915FA6" w:rsidP="00915FA6">
            <w:pPr>
              <w:jc w:val="center"/>
              <w:rPr>
                <w:color w:val="auto"/>
                <w:kern w:val="2"/>
                <w:sz w:val="20"/>
                <w:szCs w:val="20"/>
                <w:lang w:val="ru-RU"/>
              </w:rPr>
            </w:pPr>
            <w:r w:rsidRPr="00915FA6">
              <w:rPr>
                <w:color w:val="auto"/>
                <w:kern w:val="2"/>
                <w:sz w:val="20"/>
                <w:szCs w:val="20"/>
                <w:lang w:val="ru-RU"/>
              </w:rPr>
              <w:t>в 2022 году – 0,0 тыс. рублей;</w:t>
            </w:r>
          </w:p>
          <w:p w:rsidR="00915FA6" w:rsidRPr="00915FA6" w:rsidRDefault="00915FA6" w:rsidP="00915FA6">
            <w:pPr>
              <w:jc w:val="center"/>
              <w:rPr>
                <w:color w:val="auto"/>
                <w:kern w:val="2"/>
                <w:sz w:val="20"/>
                <w:szCs w:val="20"/>
                <w:lang w:val="ru-RU"/>
              </w:rPr>
            </w:pPr>
            <w:r w:rsidRPr="00915FA6">
              <w:rPr>
                <w:color w:val="auto"/>
                <w:kern w:val="2"/>
                <w:sz w:val="20"/>
                <w:szCs w:val="20"/>
                <w:lang w:val="ru-RU"/>
              </w:rPr>
              <w:t>в 2023 году – 0,0 тыс. рублей;</w:t>
            </w:r>
          </w:p>
          <w:p w:rsidR="00915FA6" w:rsidRPr="00915FA6" w:rsidRDefault="00915FA6" w:rsidP="00915FA6">
            <w:pPr>
              <w:jc w:val="center"/>
              <w:rPr>
                <w:color w:val="auto"/>
                <w:kern w:val="2"/>
                <w:sz w:val="20"/>
                <w:szCs w:val="20"/>
                <w:lang w:val="ru-RU"/>
              </w:rPr>
            </w:pPr>
            <w:r w:rsidRPr="00915FA6">
              <w:rPr>
                <w:color w:val="auto"/>
                <w:kern w:val="2"/>
                <w:sz w:val="20"/>
                <w:szCs w:val="20"/>
                <w:lang w:val="ru-RU"/>
              </w:rPr>
              <w:t>в 2024 году – 0,0 тыс. рублей;</w:t>
            </w:r>
          </w:p>
          <w:p w:rsidR="00915FA6" w:rsidRPr="00915FA6" w:rsidRDefault="00915FA6" w:rsidP="00915FA6">
            <w:pPr>
              <w:jc w:val="center"/>
              <w:rPr>
                <w:color w:val="auto"/>
                <w:kern w:val="2"/>
                <w:sz w:val="20"/>
                <w:szCs w:val="20"/>
                <w:lang w:val="ru-RU"/>
              </w:rPr>
            </w:pPr>
            <w:r w:rsidRPr="00915FA6">
              <w:rPr>
                <w:color w:val="auto"/>
                <w:kern w:val="2"/>
                <w:sz w:val="20"/>
                <w:szCs w:val="20"/>
                <w:lang w:val="ru-RU"/>
              </w:rPr>
              <w:t>в 2025 году – 0,0 тыс. рублей;</w:t>
            </w:r>
          </w:p>
          <w:p w:rsidR="00915FA6" w:rsidRPr="00915FA6" w:rsidRDefault="00915FA6" w:rsidP="00915FA6">
            <w:pPr>
              <w:jc w:val="center"/>
              <w:rPr>
                <w:color w:val="auto"/>
                <w:kern w:val="2"/>
                <w:sz w:val="20"/>
                <w:szCs w:val="20"/>
                <w:lang w:val="ru-RU"/>
              </w:rPr>
            </w:pPr>
            <w:r w:rsidRPr="00915FA6">
              <w:rPr>
                <w:color w:val="auto"/>
                <w:kern w:val="2"/>
                <w:sz w:val="20"/>
                <w:szCs w:val="20"/>
                <w:lang w:val="ru-RU"/>
              </w:rPr>
              <w:t>в 2026 году – 0,0 тыс. рублей;</w:t>
            </w:r>
          </w:p>
          <w:p w:rsidR="00915FA6" w:rsidRPr="00915FA6" w:rsidRDefault="00915FA6" w:rsidP="00915FA6">
            <w:pPr>
              <w:jc w:val="center"/>
              <w:rPr>
                <w:color w:val="auto"/>
                <w:kern w:val="2"/>
                <w:sz w:val="20"/>
                <w:szCs w:val="20"/>
                <w:lang w:val="ru-RU"/>
              </w:rPr>
            </w:pPr>
            <w:r w:rsidRPr="00915FA6">
              <w:rPr>
                <w:color w:val="auto"/>
                <w:kern w:val="2"/>
                <w:sz w:val="20"/>
                <w:szCs w:val="20"/>
                <w:lang w:val="ru-RU"/>
              </w:rPr>
              <w:t>в 2027 году – 0,0 тыс. рублей;</w:t>
            </w:r>
          </w:p>
          <w:p w:rsidR="00915FA6" w:rsidRPr="00915FA6" w:rsidRDefault="00915FA6" w:rsidP="00915FA6">
            <w:pPr>
              <w:jc w:val="center"/>
              <w:rPr>
                <w:color w:val="auto"/>
                <w:kern w:val="2"/>
                <w:sz w:val="20"/>
                <w:szCs w:val="20"/>
                <w:lang w:val="ru-RU"/>
              </w:rPr>
            </w:pPr>
            <w:r w:rsidRPr="00915FA6">
              <w:rPr>
                <w:color w:val="auto"/>
                <w:kern w:val="2"/>
                <w:sz w:val="20"/>
                <w:szCs w:val="20"/>
                <w:lang w:val="ru-RU"/>
              </w:rPr>
              <w:t>в 2028 году – 0,0 тыс. рублей;</w:t>
            </w:r>
          </w:p>
          <w:p w:rsidR="00915FA6" w:rsidRPr="00915FA6" w:rsidRDefault="00915FA6" w:rsidP="00915FA6">
            <w:pPr>
              <w:jc w:val="center"/>
              <w:rPr>
                <w:color w:val="auto"/>
                <w:kern w:val="2"/>
                <w:sz w:val="20"/>
                <w:szCs w:val="20"/>
                <w:lang w:val="ru-RU"/>
              </w:rPr>
            </w:pPr>
            <w:r w:rsidRPr="00915FA6">
              <w:rPr>
                <w:color w:val="auto"/>
                <w:kern w:val="2"/>
                <w:sz w:val="20"/>
                <w:szCs w:val="20"/>
                <w:lang w:val="ru-RU"/>
              </w:rPr>
              <w:t>в 2029 году – 0,0 тыс. рублей;</w:t>
            </w:r>
          </w:p>
          <w:p w:rsidR="00915FA6" w:rsidRPr="00915FA6" w:rsidRDefault="00915FA6" w:rsidP="00915FA6">
            <w:pPr>
              <w:jc w:val="center"/>
              <w:rPr>
                <w:color w:val="auto"/>
                <w:kern w:val="2"/>
                <w:sz w:val="20"/>
                <w:szCs w:val="20"/>
                <w:lang w:val="ru-RU"/>
              </w:rPr>
            </w:pPr>
            <w:r w:rsidRPr="00915FA6">
              <w:rPr>
                <w:color w:val="auto"/>
                <w:kern w:val="2"/>
                <w:sz w:val="20"/>
                <w:szCs w:val="20"/>
                <w:lang w:val="ru-RU"/>
              </w:rPr>
              <w:t>в 2030 году – 0,0 тыс. рублей.</w:t>
            </w:r>
          </w:p>
          <w:p w:rsidR="00915FA6" w:rsidRPr="00915FA6" w:rsidRDefault="00915FA6" w:rsidP="00915FA6">
            <w:pPr>
              <w:jc w:val="center"/>
              <w:rPr>
                <w:color w:val="auto"/>
                <w:kern w:val="2"/>
                <w:sz w:val="20"/>
                <w:szCs w:val="20"/>
                <w:lang w:val="ru-RU"/>
              </w:rPr>
            </w:pPr>
            <w:r w:rsidRPr="00915FA6">
              <w:rPr>
                <w:color w:val="auto"/>
                <w:kern w:val="2"/>
                <w:sz w:val="20"/>
                <w:szCs w:val="20"/>
                <w:lang w:val="ru-RU"/>
              </w:rPr>
              <w:t>в том числе за счет средств областного бюджета – 1201,4 тыс. рублей, в том числе:</w:t>
            </w:r>
          </w:p>
          <w:p w:rsidR="00915FA6" w:rsidRPr="00915FA6" w:rsidRDefault="00915FA6" w:rsidP="00915FA6">
            <w:pPr>
              <w:jc w:val="center"/>
              <w:rPr>
                <w:color w:val="auto"/>
                <w:kern w:val="2"/>
                <w:sz w:val="20"/>
                <w:szCs w:val="20"/>
                <w:lang w:val="ru-RU"/>
              </w:rPr>
            </w:pPr>
            <w:r w:rsidRPr="00915FA6">
              <w:rPr>
                <w:color w:val="auto"/>
                <w:kern w:val="2"/>
                <w:sz w:val="20"/>
                <w:szCs w:val="20"/>
                <w:lang w:val="ru-RU"/>
              </w:rPr>
              <w:t xml:space="preserve">      в 2019 году – 1201,4 тыс. рублей;</w:t>
            </w:r>
          </w:p>
          <w:p w:rsidR="00915FA6" w:rsidRPr="00915FA6" w:rsidRDefault="00915FA6" w:rsidP="00915FA6">
            <w:pPr>
              <w:jc w:val="center"/>
              <w:rPr>
                <w:color w:val="auto"/>
                <w:kern w:val="2"/>
                <w:sz w:val="20"/>
                <w:szCs w:val="20"/>
                <w:lang w:val="ru-RU"/>
              </w:rPr>
            </w:pPr>
            <w:r w:rsidRPr="00915FA6">
              <w:rPr>
                <w:color w:val="auto"/>
                <w:kern w:val="2"/>
                <w:sz w:val="20"/>
                <w:szCs w:val="20"/>
                <w:lang w:val="ru-RU"/>
              </w:rPr>
              <w:t xml:space="preserve">в 2020 году – 0,0 тыс. рублей; </w:t>
            </w:r>
          </w:p>
          <w:p w:rsidR="00915FA6" w:rsidRPr="00915FA6" w:rsidRDefault="00915FA6" w:rsidP="00915FA6">
            <w:pPr>
              <w:jc w:val="center"/>
              <w:rPr>
                <w:color w:val="auto"/>
                <w:kern w:val="2"/>
                <w:sz w:val="20"/>
                <w:szCs w:val="20"/>
                <w:lang w:val="ru-RU"/>
              </w:rPr>
            </w:pPr>
            <w:r w:rsidRPr="00915FA6">
              <w:rPr>
                <w:color w:val="auto"/>
                <w:kern w:val="2"/>
                <w:sz w:val="20"/>
                <w:szCs w:val="20"/>
                <w:lang w:val="ru-RU"/>
              </w:rPr>
              <w:t>в 2021 году – 0,0 тыс. рублей;</w:t>
            </w:r>
          </w:p>
          <w:p w:rsidR="00915FA6" w:rsidRPr="00915FA6" w:rsidRDefault="00915FA6" w:rsidP="00915FA6">
            <w:pPr>
              <w:jc w:val="center"/>
              <w:rPr>
                <w:color w:val="auto"/>
                <w:kern w:val="2"/>
                <w:sz w:val="20"/>
                <w:szCs w:val="20"/>
                <w:lang w:val="ru-RU"/>
              </w:rPr>
            </w:pPr>
            <w:r w:rsidRPr="00915FA6">
              <w:rPr>
                <w:color w:val="auto"/>
                <w:kern w:val="2"/>
                <w:sz w:val="20"/>
                <w:szCs w:val="20"/>
                <w:lang w:val="ru-RU"/>
              </w:rPr>
              <w:t>в 2022 году – 0,0 тыс. рублей;</w:t>
            </w:r>
          </w:p>
          <w:p w:rsidR="00915FA6" w:rsidRPr="00915FA6" w:rsidRDefault="00915FA6" w:rsidP="00915FA6">
            <w:pPr>
              <w:jc w:val="center"/>
              <w:rPr>
                <w:color w:val="auto"/>
                <w:kern w:val="2"/>
                <w:sz w:val="20"/>
                <w:szCs w:val="20"/>
                <w:lang w:val="ru-RU"/>
              </w:rPr>
            </w:pPr>
            <w:r w:rsidRPr="00915FA6">
              <w:rPr>
                <w:color w:val="auto"/>
                <w:kern w:val="2"/>
                <w:sz w:val="20"/>
                <w:szCs w:val="20"/>
                <w:lang w:val="ru-RU"/>
              </w:rPr>
              <w:t>в 2023 году – 0,0 тыс. рублей;</w:t>
            </w:r>
          </w:p>
          <w:p w:rsidR="00915FA6" w:rsidRPr="00915FA6" w:rsidRDefault="00915FA6" w:rsidP="00915FA6">
            <w:pPr>
              <w:jc w:val="center"/>
              <w:rPr>
                <w:color w:val="auto"/>
                <w:kern w:val="2"/>
                <w:sz w:val="20"/>
                <w:szCs w:val="20"/>
                <w:lang w:val="ru-RU"/>
              </w:rPr>
            </w:pPr>
            <w:r w:rsidRPr="00915FA6">
              <w:rPr>
                <w:color w:val="auto"/>
                <w:kern w:val="2"/>
                <w:sz w:val="20"/>
                <w:szCs w:val="20"/>
                <w:lang w:val="ru-RU"/>
              </w:rPr>
              <w:t>в 2024 году – 0,0 тыс. рублей;</w:t>
            </w:r>
          </w:p>
          <w:p w:rsidR="00915FA6" w:rsidRPr="00915FA6" w:rsidRDefault="00915FA6" w:rsidP="00915FA6">
            <w:pPr>
              <w:jc w:val="center"/>
              <w:rPr>
                <w:color w:val="auto"/>
                <w:kern w:val="2"/>
                <w:sz w:val="20"/>
                <w:szCs w:val="20"/>
                <w:lang w:val="ru-RU"/>
              </w:rPr>
            </w:pPr>
            <w:r w:rsidRPr="00915FA6">
              <w:rPr>
                <w:color w:val="auto"/>
                <w:kern w:val="2"/>
                <w:sz w:val="20"/>
                <w:szCs w:val="20"/>
                <w:lang w:val="ru-RU"/>
              </w:rPr>
              <w:t>в 2025 году – 0,0 тыс. рублей;</w:t>
            </w:r>
          </w:p>
          <w:p w:rsidR="00915FA6" w:rsidRPr="00915FA6" w:rsidRDefault="00915FA6" w:rsidP="00915FA6">
            <w:pPr>
              <w:jc w:val="center"/>
              <w:rPr>
                <w:color w:val="auto"/>
                <w:kern w:val="2"/>
                <w:sz w:val="20"/>
                <w:szCs w:val="20"/>
                <w:lang w:val="ru-RU"/>
              </w:rPr>
            </w:pPr>
            <w:r w:rsidRPr="00915FA6">
              <w:rPr>
                <w:color w:val="auto"/>
                <w:kern w:val="2"/>
                <w:sz w:val="20"/>
                <w:szCs w:val="20"/>
                <w:lang w:val="ru-RU"/>
              </w:rPr>
              <w:lastRenderedPageBreak/>
              <w:t>в 2026 году – 0,0 тыс. рублей;</w:t>
            </w:r>
          </w:p>
          <w:p w:rsidR="00915FA6" w:rsidRPr="00915FA6" w:rsidRDefault="00915FA6" w:rsidP="00915FA6">
            <w:pPr>
              <w:jc w:val="center"/>
              <w:rPr>
                <w:color w:val="auto"/>
                <w:kern w:val="2"/>
                <w:sz w:val="20"/>
                <w:szCs w:val="20"/>
                <w:lang w:val="ru-RU"/>
              </w:rPr>
            </w:pPr>
            <w:r w:rsidRPr="00915FA6">
              <w:rPr>
                <w:color w:val="auto"/>
                <w:kern w:val="2"/>
                <w:sz w:val="20"/>
                <w:szCs w:val="20"/>
                <w:lang w:val="ru-RU"/>
              </w:rPr>
              <w:t>в 2027 году – 0,0 тыс. рублей;</w:t>
            </w:r>
          </w:p>
          <w:p w:rsidR="00915FA6" w:rsidRPr="00915FA6" w:rsidRDefault="00915FA6" w:rsidP="00915FA6">
            <w:pPr>
              <w:jc w:val="center"/>
              <w:rPr>
                <w:color w:val="auto"/>
                <w:kern w:val="2"/>
                <w:sz w:val="20"/>
                <w:szCs w:val="20"/>
                <w:lang w:val="ru-RU"/>
              </w:rPr>
            </w:pPr>
            <w:r w:rsidRPr="00915FA6">
              <w:rPr>
                <w:color w:val="auto"/>
                <w:kern w:val="2"/>
                <w:sz w:val="20"/>
                <w:szCs w:val="20"/>
                <w:lang w:val="ru-RU"/>
              </w:rPr>
              <w:t>в 2028 году – 0,0 тыс. рублей;</w:t>
            </w:r>
          </w:p>
          <w:p w:rsidR="00915FA6" w:rsidRPr="00915FA6" w:rsidRDefault="00915FA6" w:rsidP="00915FA6">
            <w:pPr>
              <w:jc w:val="center"/>
              <w:rPr>
                <w:color w:val="auto"/>
                <w:kern w:val="2"/>
                <w:sz w:val="20"/>
                <w:szCs w:val="20"/>
                <w:lang w:val="ru-RU"/>
              </w:rPr>
            </w:pPr>
            <w:r w:rsidRPr="00915FA6">
              <w:rPr>
                <w:color w:val="auto"/>
                <w:kern w:val="2"/>
                <w:sz w:val="20"/>
                <w:szCs w:val="20"/>
                <w:lang w:val="ru-RU"/>
              </w:rPr>
              <w:t>в 2029 году – 0,0 тыс. рублей;</w:t>
            </w:r>
          </w:p>
          <w:p w:rsidR="00915FA6" w:rsidRPr="00915FA6" w:rsidRDefault="00915FA6" w:rsidP="00915FA6">
            <w:pPr>
              <w:jc w:val="center"/>
              <w:rPr>
                <w:color w:val="auto"/>
                <w:kern w:val="2"/>
                <w:sz w:val="20"/>
                <w:szCs w:val="20"/>
                <w:lang w:val="ru-RU"/>
              </w:rPr>
            </w:pPr>
            <w:r w:rsidRPr="00915FA6">
              <w:rPr>
                <w:color w:val="auto"/>
                <w:kern w:val="2"/>
                <w:sz w:val="20"/>
                <w:szCs w:val="20"/>
                <w:lang w:val="ru-RU"/>
              </w:rPr>
              <w:t>в 2030 году – 0,0 тыс. рублей.</w:t>
            </w:r>
          </w:p>
          <w:p w:rsidR="00915FA6" w:rsidRPr="00915FA6" w:rsidRDefault="00915FA6" w:rsidP="00915FA6">
            <w:pPr>
              <w:jc w:val="center"/>
              <w:rPr>
                <w:color w:val="auto"/>
                <w:kern w:val="2"/>
                <w:sz w:val="20"/>
                <w:szCs w:val="20"/>
                <w:lang w:val="ru-RU"/>
              </w:rPr>
            </w:pPr>
          </w:p>
        </w:tc>
      </w:tr>
      <w:tr w:rsidR="00915FA6" w:rsidRPr="00E15693" w:rsidTr="00915FA6">
        <w:tc>
          <w:tcPr>
            <w:tcW w:w="2821" w:type="dxa"/>
            <w:noWrap/>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lastRenderedPageBreak/>
              <w:t xml:space="preserve">Ожидаемые </w:t>
            </w:r>
          </w:p>
          <w:p w:rsidR="00915FA6" w:rsidRPr="00915FA6" w:rsidRDefault="00915FA6" w:rsidP="00915FA6">
            <w:pPr>
              <w:jc w:val="center"/>
              <w:rPr>
                <w:color w:val="auto"/>
                <w:kern w:val="2"/>
                <w:sz w:val="20"/>
                <w:szCs w:val="20"/>
                <w:lang w:val="ru-RU"/>
              </w:rPr>
            </w:pPr>
            <w:r w:rsidRPr="00915FA6">
              <w:rPr>
                <w:color w:val="auto"/>
                <w:kern w:val="2"/>
                <w:sz w:val="20"/>
                <w:szCs w:val="20"/>
                <w:lang w:val="ru-RU"/>
              </w:rPr>
              <w:t>результаты реализации муниципальной программы</w:t>
            </w:r>
          </w:p>
        </w:tc>
        <w:tc>
          <w:tcPr>
            <w:tcW w:w="608" w:type="dxa"/>
            <w:noWrap/>
            <w:hideMark/>
          </w:tcPr>
          <w:p w:rsidR="00915FA6" w:rsidRPr="00915FA6" w:rsidRDefault="00915FA6" w:rsidP="00915FA6">
            <w:pPr>
              <w:jc w:val="center"/>
              <w:rPr>
                <w:color w:val="auto"/>
                <w:kern w:val="2"/>
                <w:sz w:val="20"/>
                <w:szCs w:val="20"/>
              </w:rPr>
            </w:pPr>
            <w:r w:rsidRPr="00915FA6">
              <w:rPr>
                <w:color w:val="auto"/>
                <w:kern w:val="2"/>
                <w:sz w:val="20"/>
                <w:szCs w:val="20"/>
              </w:rPr>
              <w:t>–</w:t>
            </w:r>
          </w:p>
        </w:tc>
        <w:tc>
          <w:tcPr>
            <w:tcW w:w="6379" w:type="dxa"/>
            <w:noWrap/>
            <w:hideMark/>
          </w:tcPr>
          <w:p w:rsidR="00915FA6" w:rsidRPr="00915FA6" w:rsidRDefault="00915FA6" w:rsidP="00915FA6">
            <w:pPr>
              <w:rPr>
                <w:color w:val="auto"/>
                <w:kern w:val="2"/>
                <w:sz w:val="20"/>
                <w:szCs w:val="20"/>
                <w:lang w:val="ru-RU"/>
              </w:rPr>
            </w:pPr>
            <w:r w:rsidRPr="00915FA6">
              <w:rPr>
                <w:color w:val="auto"/>
                <w:kern w:val="2"/>
                <w:sz w:val="20"/>
                <w:szCs w:val="20"/>
                <w:lang w:val="ru-RU"/>
              </w:rPr>
              <w:t>удовлетворительное состояние зданий СДК  и СК собственности поселения;</w:t>
            </w:r>
          </w:p>
          <w:p w:rsidR="00915FA6" w:rsidRPr="00915FA6" w:rsidRDefault="00915FA6" w:rsidP="00915FA6">
            <w:pPr>
              <w:rPr>
                <w:color w:val="auto"/>
                <w:kern w:val="2"/>
                <w:sz w:val="20"/>
                <w:szCs w:val="20"/>
                <w:lang w:val="ru-RU"/>
              </w:rPr>
            </w:pPr>
            <w:r w:rsidRPr="00915FA6">
              <w:rPr>
                <w:color w:val="auto"/>
                <w:kern w:val="2"/>
                <w:sz w:val="20"/>
                <w:szCs w:val="20"/>
                <w:lang w:val="ru-RU"/>
              </w:rPr>
              <w:t>повышение доступности культурных ценностей для населения Ковылкинского сельского поселения;</w:t>
            </w:r>
          </w:p>
        </w:tc>
      </w:tr>
    </w:tbl>
    <w:p w:rsidR="00915FA6" w:rsidRPr="00915FA6" w:rsidRDefault="00915FA6" w:rsidP="00915FA6">
      <w:pPr>
        <w:rPr>
          <w:color w:val="auto"/>
          <w:kern w:val="2"/>
          <w:sz w:val="20"/>
          <w:szCs w:val="20"/>
          <w:lang w:val="ru-RU"/>
        </w:rPr>
      </w:pPr>
      <w:r w:rsidRPr="00915FA6">
        <w:rPr>
          <w:color w:val="auto"/>
          <w:kern w:val="2"/>
          <w:sz w:val="20"/>
          <w:szCs w:val="20"/>
          <w:lang w:val="ru-RU"/>
        </w:rPr>
        <w:t xml:space="preserve"> </w:t>
      </w:r>
    </w:p>
    <w:p w:rsidR="00915FA6" w:rsidRPr="00915FA6" w:rsidRDefault="00915FA6" w:rsidP="00915FA6">
      <w:pPr>
        <w:jc w:val="center"/>
        <w:rPr>
          <w:color w:val="auto"/>
          <w:kern w:val="2"/>
          <w:sz w:val="20"/>
          <w:szCs w:val="20"/>
          <w:lang w:val="ru-RU"/>
        </w:rPr>
      </w:pPr>
    </w:p>
    <w:p w:rsidR="00915FA6" w:rsidRPr="00915FA6" w:rsidRDefault="00915FA6" w:rsidP="00915FA6">
      <w:pPr>
        <w:jc w:val="center"/>
        <w:rPr>
          <w:color w:val="auto"/>
          <w:kern w:val="2"/>
          <w:sz w:val="20"/>
          <w:szCs w:val="20"/>
          <w:lang w:val="ru-RU"/>
        </w:rPr>
      </w:pPr>
      <w:r w:rsidRPr="00915FA6">
        <w:rPr>
          <w:color w:val="auto"/>
          <w:kern w:val="2"/>
          <w:sz w:val="20"/>
          <w:szCs w:val="20"/>
          <w:lang w:val="ru-RU"/>
        </w:rPr>
        <w:t>Приоритеты и цели в сфере культуры</w:t>
      </w:r>
    </w:p>
    <w:p w:rsidR="00915FA6" w:rsidRPr="00915FA6" w:rsidRDefault="00915FA6" w:rsidP="00915FA6">
      <w:pPr>
        <w:jc w:val="center"/>
        <w:rPr>
          <w:color w:val="auto"/>
          <w:kern w:val="2"/>
          <w:sz w:val="20"/>
          <w:szCs w:val="20"/>
          <w:lang w:val="ru-RU"/>
        </w:rPr>
      </w:pPr>
    </w:p>
    <w:p w:rsidR="00915FA6" w:rsidRPr="00915FA6" w:rsidRDefault="00915FA6" w:rsidP="00915FA6">
      <w:pPr>
        <w:jc w:val="both"/>
        <w:rPr>
          <w:color w:val="auto"/>
          <w:kern w:val="2"/>
          <w:sz w:val="20"/>
          <w:szCs w:val="20"/>
          <w:lang w:val="ru-RU"/>
        </w:rPr>
      </w:pPr>
      <w:r w:rsidRPr="00915FA6">
        <w:rPr>
          <w:color w:val="auto"/>
          <w:kern w:val="2"/>
          <w:sz w:val="20"/>
          <w:szCs w:val="20"/>
          <w:lang w:val="ru-RU"/>
        </w:rPr>
        <w:t xml:space="preserve">Приоритетные направления развития сфер культуры определены Стратегией государственной культурной политики на период до 2030 года, Стратегией социально-экономического развития Ковылкинского сельского поселения на период до 2030 года (далее – стратегические документы). </w:t>
      </w:r>
    </w:p>
    <w:p w:rsidR="00915FA6" w:rsidRPr="00915FA6" w:rsidRDefault="00915FA6" w:rsidP="00915FA6">
      <w:pPr>
        <w:jc w:val="both"/>
        <w:rPr>
          <w:color w:val="auto"/>
          <w:kern w:val="2"/>
          <w:sz w:val="20"/>
          <w:szCs w:val="20"/>
          <w:lang w:val="ru-RU"/>
        </w:rPr>
      </w:pPr>
      <w:r w:rsidRPr="00915FA6">
        <w:rPr>
          <w:color w:val="auto"/>
          <w:kern w:val="2"/>
          <w:sz w:val="20"/>
          <w:szCs w:val="20"/>
          <w:lang w:val="ru-RU"/>
        </w:rPr>
        <w:t>Исходя из приоритетных направлений развития сферы культуры, определенных стратегическими документами, в рамках реализации муниципальной программы планируется выполнение мероприятий с учетом усиления эффективности охраны и сохранения объектов культурного наследия, культурно-досуговой деятельности, и поддержки муниципальных учреждений культуры.</w:t>
      </w:r>
    </w:p>
    <w:p w:rsidR="00915FA6" w:rsidRPr="00915FA6" w:rsidRDefault="00915FA6" w:rsidP="00915FA6">
      <w:pPr>
        <w:jc w:val="both"/>
        <w:rPr>
          <w:color w:val="auto"/>
          <w:kern w:val="2"/>
          <w:sz w:val="20"/>
          <w:szCs w:val="20"/>
          <w:lang w:val="ru-RU"/>
        </w:rPr>
      </w:pPr>
      <w:r w:rsidRPr="00915FA6">
        <w:rPr>
          <w:color w:val="auto"/>
          <w:kern w:val="2"/>
          <w:sz w:val="20"/>
          <w:szCs w:val="20"/>
          <w:lang w:val="ru-RU"/>
        </w:rPr>
        <w:t>Стратегические цели развития отрасли культуры Ковылкинского сельского поселения включают в себя:</w:t>
      </w:r>
    </w:p>
    <w:p w:rsidR="00915FA6" w:rsidRPr="00915FA6" w:rsidRDefault="00915FA6" w:rsidP="00915FA6">
      <w:pPr>
        <w:jc w:val="both"/>
        <w:rPr>
          <w:color w:val="auto"/>
          <w:kern w:val="2"/>
          <w:sz w:val="20"/>
          <w:szCs w:val="20"/>
          <w:lang w:val="ru-RU"/>
        </w:rPr>
      </w:pPr>
      <w:r w:rsidRPr="00915FA6">
        <w:rPr>
          <w:color w:val="auto"/>
          <w:kern w:val="2"/>
          <w:sz w:val="20"/>
          <w:szCs w:val="20"/>
          <w:lang w:val="ru-RU"/>
        </w:rPr>
        <w:t>сохранение исторического и культурного наследия Ковылкинского сельского поселения;</w:t>
      </w:r>
    </w:p>
    <w:p w:rsidR="00915FA6" w:rsidRPr="00915FA6" w:rsidRDefault="00915FA6" w:rsidP="00915FA6">
      <w:pPr>
        <w:jc w:val="both"/>
        <w:rPr>
          <w:color w:val="auto"/>
          <w:kern w:val="2"/>
          <w:sz w:val="20"/>
          <w:szCs w:val="20"/>
          <w:lang w:val="ru-RU"/>
        </w:rPr>
      </w:pPr>
      <w:r w:rsidRPr="00915FA6">
        <w:rPr>
          <w:color w:val="auto"/>
          <w:kern w:val="2"/>
          <w:sz w:val="20"/>
          <w:szCs w:val="20"/>
          <w:lang w:val="ru-RU"/>
        </w:rPr>
        <w:t>формирование единого культурного пространства, создание условий для доступа всех категорий населения к культурным ценностям и информационным ресурсам;</w:t>
      </w:r>
    </w:p>
    <w:p w:rsidR="00915FA6" w:rsidRPr="00915FA6" w:rsidRDefault="00915FA6" w:rsidP="00915FA6">
      <w:pPr>
        <w:jc w:val="both"/>
        <w:rPr>
          <w:color w:val="auto"/>
          <w:kern w:val="2"/>
          <w:sz w:val="20"/>
          <w:szCs w:val="20"/>
          <w:lang w:val="ru-RU"/>
        </w:rPr>
      </w:pPr>
      <w:r w:rsidRPr="00915FA6">
        <w:rPr>
          <w:color w:val="auto"/>
          <w:kern w:val="2"/>
          <w:sz w:val="20"/>
          <w:szCs w:val="20"/>
          <w:lang w:val="ru-RU"/>
        </w:rPr>
        <w:t>формирование учреждений культуры современных форматов.</w:t>
      </w:r>
    </w:p>
    <w:p w:rsidR="00915FA6" w:rsidRPr="00915FA6" w:rsidRDefault="00915FA6" w:rsidP="00915FA6">
      <w:pPr>
        <w:jc w:val="both"/>
        <w:rPr>
          <w:color w:val="auto"/>
          <w:kern w:val="2"/>
          <w:sz w:val="20"/>
          <w:szCs w:val="20"/>
          <w:lang w:val="ru-RU"/>
        </w:rPr>
      </w:pPr>
      <w:r w:rsidRPr="00915FA6">
        <w:rPr>
          <w:color w:val="auto"/>
          <w:kern w:val="2"/>
          <w:sz w:val="20"/>
          <w:szCs w:val="20"/>
          <w:lang w:val="ru-RU"/>
        </w:rPr>
        <w:t>Для реализации указанных целей необходимо обеспечить:</w:t>
      </w:r>
    </w:p>
    <w:p w:rsidR="00915FA6" w:rsidRPr="00915FA6" w:rsidRDefault="00915FA6" w:rsidP="00915FA6">
      <w:pPr>
        <w:jc w:val="both"/>
        <w:rPr>
          <w:color w:val="auto"/>
          <w:kern w:val="2"/>
          <w:sz w:val="20"/>
          <w:szCs w:val="20"/>
          <w:lang w:val="ru-RU"/>
        </w:rPr>
      </w:pPr>
      <w:r w:rsidRPr="00915FA6">
        <w:rPr>
          <w:color w:val="auto"/>
          <w:kern w:val="2"/>
          <w:sz w:val="20"/>
          <w:szCs w:val="20"/>
          <w:lang w:val="ru-RU"/>
        </w:rPr>
        <w:t>охрану и сохранение объектов культурного наследия Ковылкинского сельского поселения;</w:t>
      </w:r>
    </w:p>
    <w:p w:rsidR="00915FA6" w:rsidRPr="00915FA6" w:rsidRDefault="00915FA6" w:rsidP="00915FA6">
      <w:pPr>
        <w:jc w:val="both"/>
        <w:rPr>
          <w:color w:val="auto"/>
          <w:kern w:val="2"/>
          <w:sz w:val="20"/>
          <w:szCs w:val="20"/>
          <w:lang w:val="ru-RU"/>
        </w:rPr>
      </w:pPr>
      <w:r w:rsidRPr="00915FA6">
        <w:rPr>
          <w:color w:val="auto"/>
          <w:kern w:val="2"/>
          <w:sz w:val="20"/>
          <w:szCs w:val="20"/>
          <w:lang w:val="ru-RU"/>
        </w:rPr>
        <w:t>развитие культурно-досуговой деятельности;</w:t>
      </w:r>
    </w:p>
    <w:p w:rsidR="00915FA6" w:rsidRPr="00915FA6" w:rsidRDefault="00915FA6" w:rsidP="00915FA6">
      <w:pPr>
        <w:jc w:val="both"/>
        <w:rPr>
          <w:color w:val="auto"/>
          <w:kern w:val="2"/>
          <w:sz w:val="20"/>
          <w:szCs w:val="20"/>
          <w:lang w:val="ru-RU"/>
        </w:rPr>
      </w:pPr>
      <w:r w:rsidRPr="00915FA6">
        <w:rPr>
          <w:color w:val="auto"/>
          <w:kern w:val="2"/>
          <w:sz w:val="20"/>
          <w:szCs w:val="20"/>
          <w:lang w:val="ru-RU"/>
        </w:rPr>
        <w:t>улучшение материально-технической базы учреждений культуры;</w:t>
      </w:r>
    </w:p>
    <w:p w:rsidR="00915FA6" w:rsidRPr="00915FA6" w:rsidRDefault="00915FA6" w:rsidP="00915FA6">
      <w:pPr>
        <w:jc w:val="both"/>
        <w:rPr>
          <w:color w:val="auto"/>
          <w:kern w:val="2"/>
          <w:sz w:val="20"/>
          <w:szCs w:val="20"/>
          <w:lang w:val="ru-RU"/>
        </w:rPr>
      </w:pPr>
      <w:r w:rsidRPr="00915FA6">
        <w:rPr>
          <w:color w:val="auto"/>
          <w:kern w:val="2"/>
          <w:sz w:val="20"/>
          <w:szCs w:val="20"/>
          <w:lang w:val="ru-RU"/>
        </w:rPr>
        <w:t>выявления и поддержки талантливых детей и молодежи;</w:t>
      </w:r>
    </w:p>
    <w:p w:rsidR="00915FA6" w:rsidRPr="00915FA6" w:rsidRDefault="00915FA6" w:rsidP="00915FA6">
      <w:pPr>
        <w:jc w:val="both"/>
        <w:rPr>
          <w:color w:val="auto"/>
          <w:kern w:val="2"/>
          <w:sz w:val="20"/>
          <w:szCs w:val="20"/>
          <w:lang w:val="ru-RU"/>
        </w:rPr>
      </w:pPr>
      <w:r w:rsidRPr="00915FA6">
        <w:rPr>
          <w:color w:val="auto"/>
          <w:kern w:val="2"/>
          <w:sz w:val="20"/>
          <w:szCs w:val="20"/>
          <w:lang w:val="ru-RU"/>
        </w:rPr>
        <w:t>повышение качества кадрового обеспечения в отрасли культуры.</w:t>
      </w:r>
    </w:p>
    <w:p w:rsidR="00915FA6" w:rsidRPr="00915FA6" w:rsidRDefault="00915FA6" w:rsidP="00915FA6">
      <w:pPr>
        <w:jc w:val="both"/>
        <w:rPr>
          <w:color w:val="auto"/>
          <w:kern w:val="2"/>
          <w:sz w:val="20"/>
          <w:szCs w:val="20"/>
          <w:lang w:val="ru-RU"/>
        </w:rPr>
      </w:pPr>
      <w:r w:rsidRPr="00915FA6">
        <w:rPr>
          <w:color w:val="auto"/>
          <w:kern w:val="2"/>
          <w:sz w:val="20"/>
          <w:szCs w:val="20"/>
          <w:lang w:val="ru-RU"/>
        </w:rPr>
        <w:t>Сведения о показателях муниципальной программы Ковылкинского сельского поселения «Развитие культуры», подпрограмм муниципальной программы Ковылкинского сельского поселения «Развитие культуры» и их значениях приведены в приложении № 1 к муниципальной программе.</w:t>
      </w:r>
    </w:p>
    <w:p w:rsidR="00915FA6" w:rsidRPr="00915FA6" w:rsidRDefault="00915FA6" w:rsidP="00915FA6">
      <w:pPr>
        <w:jc w:val="both"/>
        <w:rPr>
          <w:color w:val="auto"/>
          <w:kern w:val="2"/>
          <w:sz w:val="20"/>
          <w:szCs w:val="20"/>
          <w:lang w:val="ru-RU"/>
        </w:rPr>
      </w:pPr>
      <w:r w:rsidRPr="00915FA6">
        <w:rPr>
          <w:color w:val="auto"/>
          <w:kern w:val="2"/>
          <w:sz w:val="20"/>
          <w:szCs w:val="20"/>
          <w:lang w:val="ru-RU"/>
        </w:rPr>
        <w:t>Перечень подпрограмм, основных мероприятий муниципальной программы Ковылкинского сельского поселения «Развитие культуры» приведен в приложении № 2 к муниципальной программе.</w:t>
      </w:r>
    </w:p>
    <w:p w:rsidR="00915FA6" w:rsidRPr="00915FA6" w:rsidRDefault="00915FA6" w:rsidP="00915FA6">
      <w:pPr>
        <w:jc w:val="both"/>
        <w:rPr>
          <w:color w:val="auto"/>
          <w:kern w:val="2"/>
          <w:sz w:val="20"/>
          <w:szCs w:val="20"/>
          <w:lang w:val="ru-RU"/>
        </w:rPr>
      </w:pPr>
      <w:r w:rsidRPr="00915FA6">
        <w:rPr>
          <w:color w:val="auto"/>
          <w:kern w:val="2"/>
          <w:sz w:val="20"/>
          <w:szCs w:val="20"/>
          <w:lang w:val="ru-RU"/>
        </w:rPr>
        <w:t>Расходы бюджета Ковылкинского сельского поселения на реализацию муниципальной программы Ковылкинского сельского поселения «Развитие культуры» приведены в приложении № 3 к муниципальной программе.</w:t>
      </w:r>
    </w:p>
    <w:p w:rsidR="00915FA6" w:rsidRPr="00915FA6" w:rsidRDefault="00915FA6" w:rsidP="00915FA6">
      <w:pPr>
        <w:jc w:val="both"/>
        <w:rPr>
          <w:color w:val="auto"/>
          <w:kern w:val="2"/>
          <w:sz w:val="20"/>
          <w:szCs w:val="20"/>
          <w:lang w:val="ru-RU"/>
        </w:rPr>
      </w:pPr>
      <w:r w:rsidRPr="00915FA6">
        <w:rPr>
          <w:color w:val="auto"/>
          <w:kern w:val="2"/>
          <w:sz w:val="20"/>
          <w:szCs w:val="20"/>
          <w:lang w:val="ru-RU"/>
        </w:rPr>
        <w:t>Расходы на реализацию муниципальной программы Ковылкинского сельского поселения «Развитие культуры» приведены в приложении № 4 к муниципальной программе.</w:t>
      </w:r>
    </w:p>
    <w:p w:rsidR="00915FA6" w:rsidRPr="00915FA6" w:rsidRDefault="00915FA6" w:rsidP="00915FA6">
      <w:pPr>
        <w:jc w:val="center"/>
        <w:rPr>
          <w:color w:val="auto"/>
          <w:kern w:val="2"/>
          <w:sz w:val="20"/>
          <w:szCs w:val="20"/>
          <w:lang w:val="ru-RU"/>
        </w:rPr>
      </w:pPr>
    </w:p>
    <w:p w:rsidR="00915FA6" w:rsidRPr="00915FA6" w:rsidRDefault="00915FA6" w:rsidP="00915FA6">
      <w:pPr>
        <w:jc w:val="center"/>
        <w:rPr>
          <w:color w:val="auto"/>
          <w:kern w:val="2"/>
          <w:sz w:val="20"/>
          <w:szCs w:val="20"/>
          <w:lang w:val="ru-RU"/>
        </w:rPr>
      </w:pPr>
    </w:p>
    <w:p w:rsidR="00915FA6" w:rsidRPr="00915FA6" w:rsidRDefault="00915FA6" w:rsidP="00915FA6">
      <w:pPr>
        <w:jc w:val="center"/>
        <w:rPr>
          <w:color w:val="auto"/>
          <w:kern w:val="2"/>
          <w:sz w:val="20"/>
          <w:szCs w:val="20"/>
          <w:lang w:val="ru-RU"/>
        </w:rPr>
      </w:pPr>
    </w:p>
    <w:p w:rsidR="00915FA6" w:rsidRPr="00915FA6" w:rsidRDefault="00915FA6" w:rsidP="00915FA6">
      <w:pPr>
        <w:jc w:val="center"/>
        <w:rPr>
          <w:color w:val="auto"/>
          <w:kern w:val="2"/>
          <w:sz w:val="20"/>
          <w:szCs w:val="20"/>
          <w:lang w:val="ru-RU"/>
        </w:rPr>
      </w:pPr>
    </w:p>
    <w:p w:rsidR="00915FA6" w:rsidRPr="00915FA6" w:rsidRDefault="00915FA6" w:rsidP="00915FA6">
      <w:pPr>
        <w:jc w:val="center"/>
        <w:rPr>
          <w:color w:val="auto"/>
          <w:kern w:val="2"/>
          <w:sz w:val="20"/>
          <w:szCs w:val="20"/>
          <w:lang w:val="ru-RU"/>
        </w:rPr>
      </w:pPr>
    </w:p>
    <w:tbl>
      <w:tblPr>
        <w:tblW w:w="0" w:type="auto"/>
        <w:tblLook w:val="04A0" w:firstRow="1" w:lastRow="0" w:firstColumn="1" w:lastColumn="0" w:noHBand="0" w:noVBand="1"/>
      </w:tblPr>
      <w:tblGrid>
        <w:gridCol w:w="4361"/>
        <w:gridCol w:w="3260"/>
        <w:gridCol w:w="2347"/>
      </w:tblGrid>
      <w:tr w:rsidR="00915FA6" w:rsidRPr="00E15693" w:rsidTr="00915FA6">
        <w:trPr>
          <w:trHeight w:val="430"/>
        </w:trPr>
        <w:tc>
          <w:tcPr>
            <w:tcW w:w="4361" w:type="dxa"/>
          </w:tcPr>
          <w:p w:rsidR="00915FA6" w:rsidRPr="00915FA6" w:rsidRDefault="00915FA6" w:rsidP="00915FA6">
            <w:pPr>
              <w:jc w:val="center"/>
              <w:rPr>
                <w:color w:val="auto"/>
                <w:kern w:val="2"/>
                <w:sz w:val="20"/>
                <w:szCs w:val="20"/>
                <w:lang w:val="ru-RU"/>
              </w:rPr>
            </w:pPr>
          </w:p>
        </w:tc>
        <w:tc>
          <w:tcPr>
            <w:tcW w:w="3260" w:type="dxa"/>
            <w:vAlign w:val="bottom"/>
          </w:tcPr>
          <w:p w:rsidR="00915FA6" w:rsidRPr="00915FA6" w:rsidRDefault="00915FA6" w:rsidP="00915FA6">
            <w:pPr>
              <w:jc w:val="center"/>
              <w:rPr>
                <w:color w:val="auto"/>
                <w:kern w:val="2"/>
                <w:sz w:val="20"/>
                <w:szCs w:val="20"/>
                <w:lang w:val="ru-RU"/>
              </w:rPr>
            </w:pPr>
          </w:p>
        </w:tc>
        <w:tc>
          <w:tcPr>
            <w:tcW w:w="2347" w:type="dxa"/>
          </w:tcPr>
          <w:p w:rsidR="00915FA6" w:rsidRPr="00915FA6" w:rsidRDefault="00915FA6" w:rsidP="00915FA6">
            <w:pPr>
              <w:jc w:val="center"/>
              <w:rPr>
                <w:color w:val="auto"/>
                <w:kern w:val="2"/>
                <w:sz w:val="20"/>
                <w:szCs w:val="20"/>
                <w:lang w:val="ru-RU"/>
              </w:rPr>
            </w:pPr>
          </w:p>
        </w:tc>
      </w:tr>
    </w:tbl>
    <w:p w:rsidR="00915FA6" w:rsidRPr="00915FA6" w:rsidRDefault="00915FA6" w:rsidP="00915FA6">
      <w:pPr>
        <w:rPr>
          <w:color w:val="auto"/>
          <w:kern w:val="2"/>
          <w:sz w:val="20"/>
          <w:szCs w:val="20"/>
          <w:lang w:val="ru-RU"/>
        </w:rPr>
        <w:sectPr w:rsidR="00915FA6" w:rsidRPr="00915FA6">
          <w:pgSz w:w="11907" w:h="16840"/>
          <w:pgMar w:top="709" w:right="851" w:bottom="1134" w:left="1304" w:header="720" w:footer="720" w:gutter="0"/>
          <w:cols w:space="720"/>
        </w:sectPr>
      </w:pPr>
      <w:r>
        <w:rPr>
          <w:color w:val="auto"/>
          <w:kern w:val="2"/>
          <w:sz w:val="20"/>
          <w:szCs w:val="20"/>
          <w:lang w:val="ru-RU"/>
        </w:rPr>
        <w:t xml:space="preserve">            </w:t>
      </w:r>
    </w:p>
    <w:p w:rsidR="00915FA6" w:rsidRPr="00915FA6" w:rsidRDefault="00915FA6" w:rsidP="00915FA6">
      <w:pPr>
        <w:rPr>
          <w:color w:val="auto"/>
          <w:kern w:val="2"/>
          <w:sz w:val="20"/>
          <w:szCs w:val="20"/>
          <w:lang w:val="ru-RU"/>
        </w:rPr>
      </w:pPr>
      <w:r>
        <w:rPr>
          <w:color w:val="auto"/>
          <w:kern w:val="2"/>
          <w:sz w:val="20"/>
          <w:szCs w:val="20"/>
          <w:lang w:val="ru-RU"/>
        </w:rPr>
        <w:lastRenderedPageBreak/>
        <w:t xml:space="preserve">                                                                                                                                                                     </w:t>
      </w:r>
      <w:r w:rsidRPr="00915FA6">
        <w:rPr>
          <w:color w:val="auto"/>
          <w:kern w:val="2"/>
          <w:sz w:val="20"/>
          <w:szCs w:val="20"/>
          <w:lang w:val="ru-RU"/>
        </w:rPr>
        <w:t>Приложение № 1</w:t>
      </w:r>
    </w:p>
    <w:p w:rsidR="00915FA6" w:rsidRPr="00915FA6" w:rsidRDefault="00915FA6" w:rsidP="00915FA6">
      <w:pPr>
        <w:jc w:val="right"/>
        <w:rPr>
          <w:color w:val="auto"/>
          <w:kern w:val="2"/>
          <w:sz w:val="20"/>
          <w:szCs w:val="20"/>
          <w:lang w:val="ru-RU"/>
        </w:rPr>
      </w:pPr>
      <w:r w:rsidRPr="00915FA6">
        <w:rPr>
          <w:color w:val="auto"/>
          <w:kern w:val="2"/>
          <w:sz w:val="20"/>
          <w:szCs w:val="20"/>
          <w:lang w:val="ru-RU"/>
        </w:rPr>
        <w:t xml:space="preserve">к муниципальной </w:t>
      </w:r>
    </w:p>
    <w:p w:rsidR="00915FA6" w:rsidRPr="00915FA6" w:rsidRDefault="00915FA6" w:rsidP="00915FA6">
      <w:pPr>
        <w:jc w:val="right"/>
        <w:rPr>
          <w:color w:val="auto"/>
          <w:kern w:val="2"/>
          <w:sz w:val="20"/>
          <w:szCs w:val="20"/>
          <w:lang w:val="ru-RU"/>
        </w:rPr>
      </w:pPr>
      <w:r w:rsidRPr="00915FA6">
        <w:rPr>
          <w:color w:val="auto"/>
          <w:kern w:val="2"/>
          <w:sz w:val="20"/>
          <w:szCs w:val="20"/>
          <w:lang w:val="ru-RU"/>
        </w:rPr>
        <w:t>программе Ковылкинского сельского поселения</w:t>
      </w:r>
    </w:p>
    <w:p w:rsidR="00915FA6" w:rsidRPr="00915FA6" w:rsidRDefault="00915FA6" w:rsidP="00915FA6">
      <w:pPr>
        <w:jc w:val="right"/>
        <w:rPr>
          <w:color w:val="auto"/>
          <w:kern w:val="2"/>
          <w:sz w:val="20"/>
          <w:szCs w:val="20"/>
          <w:lang w:val="ru-RU"/>
        </w:rPr>
      </w:pPr>
      <w:r w:rsidRPr="00915FA6">
        <w:rPr>
          <w:color w:val="auto"/>
          <w:kern w:val="2"/>
          <w:sz w:val="20"/>
          <w:szCs w:val="20"/>
          <w:lang w:val="ru-RU"/>
        </w:rPr>
        <w:t>«Развитие культуры»</w:t>
      </w:r>
    </w:p>
    <w:p w:rsidR="00915FA6" w:rsidRPr="00915FA6" w:rsidRDefault="00915FA6" w:rsidP="00915FA6">
      <w:pPr>
        <w:jc w:val="right"/>
        <w:rPr>
          <w:color w:val="auto"/>
          <w:kern w:val="2"/>
          <w:sz w:val="20"/>
          <w:szCs w:val="20"/>
          <w:lang w:val="ru-RU"/>
        </w:rPr>
      </w:pPr>
    </w:p>
    <w:p w:rsidR="00915FA6" w:rsidRPr="00915FA6" w:rsidRDefault="00915FA6" w:rsidP="00915FA6">
      <w:pPr>
        <w:jc w:val="center"/>
        <w:rPr>
          <w:color w:val="auto"/>
          <w:kern w:val="2"/>
          <w:sz w:val="20"/>
          <w:szCs w:val="20"/>
          <w:lang w:val="ru-RU"/>
        </w:rPr>
      </w:pPr>
      <w:r w:rsidRPr="00915FA6">
        <w:rPr>
          <w:color w:val="auto"/>
          <w:kern w:val="2"/>
          <w:sz w:val="20"/>
          <w:szCs w:val="20"/>
          <w:lang w:val="ru-RU"/>
        </w:rPr>
        <w:t>СВЕДЕНИЯ</w:t>
      </w:r>
    </w:p>
    <w:p w:rsidR="00915FA6" w:rsidRPr="00915FA6" w:rsidRDefault="00915FA6" w:rsidP="00915FA6">
      <w:pPr>
        <w:jc w:val="center"/>
        <w:rPr>
          <w:color w:val="auto"/>
          <w:kern w:val="2"/>
          <w:sz w:val="20"/>
          <w:szCs w:val="20"/>
          <w:lang w:val="ru-RU"/>
        </w:rPr>
      </w:pPr>
      <w:r w:rsidRPr="00915FA6">
        <w:rPr>
          <w:color w:val="auto"/>
          <w:kern w:val="2"/>
          <w:sz w:val="20"/>
          <w:szCs w:val="20"/>
          <w:lang w:val="ru-RU"/>
        </w:rPr>
        <w:t xml:space="preserve">о показателях муниципальной программы Ковылкинского сельского поселения «Развитие культуры», </w:t>
      </w:r>
    </w:p>
    <w:p w:rsidR="00915FA6" w:rsidRPr="00915FA6" w:rsidRDefault="00915FA6" w:rsidP="00915FA6">
      <w:pPr>
        <w:jc w:val="center"/>
        <w:rPr>
          <w:color w:val="auto"/>
          <w:kern w:val="2"/>
          <w:sz w:val="20"/>
          <w:szCs w:val="20"/>
          <w:lang w:val="ru-RU"/>
        </w:rPr>
      </w:pPr>
      <w:r w:rsidRPr="00915FA6">
        <w:rPr>
          <w:color w:val="auto"/>
          <w:kern w:val="2"/>
          <w:sz w:val="20"/>
          <w:szCs w:val="20"/>
          <w:lang w:val="ru-RU"/>
        </w:rPr>
        <w:t xml:space="preserve">подпрограмм муниципальной программы Ковылкинского сельского поселения и их значениях </w:t>
      </w:r>
    </w:p>
    <w:p w:rsidR="00915FA6" w:rsidRPr="00915FA6" w:rsidRDefault="00915FA6" w:rsidP="00915FA6">
      <w:pPr>
        <w:jc w:val="center"/>
        <w:rPr>
          <w:color w:val="auto"/>
          <w:kern w:val="2"/>
          <w:sz w:val="20"/>
          <w:szCs w:val="20"/>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250"/>
        <w:gridCol w:w="2191"/>
        <w:gridCol w:w="580"/>
        <w:gridCol w:w="968"/>
        <w:gridCol w:w="767"/>
        <w:gridCol w:w="814"/>
        <w:gridCol w:w="317"/>
        <w:gridCol w:w="317"/>
        <w:gridCol w:w="317"/>
        <w:gridCol w:w="317"/>
        <w:gridCol w:w="317"/>
        <w:gridCol w:w="317"/>
        <w:gridCol w:w="317"/>
        <w:gridCol w:w="317"/>
        <w:gridCol w:w="481"/>
        <w:gridCol w:w="481"/>
        <w:gridCol w:w="481"/>
        <w:gridCol w:w="317"/>
      </w:tblGrid>
      <w:tr w:rsidR="00915FA6" w:rsidRPr="00915FA6" w:rsidTr="00915FA6">
        <w:tc>
          <w:tcPr>
            <w:tcW w:w="180" w:type="pct"/>
            <w:vMerge w:val="restart"/>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w:t>
            </w:r>
            <w:r w:rsidRPr="00915FA6">
              <w:rPr>
                <w:color w:val="auto"/>
                <w:kern w:val="2"/>
                <w:sz w:val="20"/>
                <w:szCs w:val="20"/>
                <w:lang w:val="ru-RU"/>
              </w:rPr>
              <w:br/>
              <w:t>п/п</w:t>
            </w:r>
          </w:p>
        </w:tc>
        <w:tc>
          <w:tcPr>
            <w:tcW w:w="767" w:type="pct"/>
            <w:vMerge w:val="restart"/>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Номер и наименова</w:t>
            </w:r>
            <w:r w:rsidRPr="00915FA6">
              <w:rPr>
                <w:color w:val="auto"/>
                <w:kern w:val="2"/>
                <w:sz w:val="20"/>
                <w:szCs w:val="20"/>
                <w:lang w:val="ru-RU"/>
              </w:rPr>
              <w:softHyphen/>
              <w:t>ние показателя (индикатора)</w:t>
            </w:r>
          </w:p>
        </w:tc>
        <w:tc>
          <w:tcPr>
            <w:tcW w:w="360" w:type="pct"/>
            <w:vMerge w:val="restart"/>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Вид</w:t>
            </w:r>
            <w:r w:rsidRPr="00915FA6">
              <w:rPr>
                <w:color w:val="auto"/>
                <w:kern w:val="2"/>
                <w:sz w:val="20"/>
                <w:szCs w:val="20"/>
                <w:lang w:val="ru-RU"/>
              </w:rPr>
              <w:br/>
              <w:t>показа</w:t>
            </w:r>
            <w:r w:rsidRPr="00915FA6">
              <w:rPr>
                <w:color w:val="auto"/>
                <w:kern w:val="2"/>
                <w:sz w:val="20"/>
                <w:szCs w:val="20"/>
                <w:lang w:val="ru-RU"/>
              </w:rPr>
              <w:softHyphen/>
              <w:t>теля</w:t>
            </w:r>
          </w:p>
        </w:tc>
        <w:tc>
          <w:tcPr>
            <w:tcW w:w="362" w:type="pct"/>
            <w:vMerge w:val="restart"/>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Единица изме</w:t>
            </w:r>
            <w:r w:rsidRPr="00915FA6">
              <w:rPr>
                <w:color w:val="auto"/>
                <w:kern w:val="2"/>
                <w:sz w:val="20"/>
                <w:szCs w:val="20"/>
                <w:lang w:val="ru-RU"/>
              </w:rPr>
              <w:softHyphen/>
              <w:t>рения</w:t>
            </w:r>
          </w:p>
        </w:tc>
        <w:tc>
          <w:tcPr>
            <w:tcW w:w="523" w:type="pct"/>
            <w:gridSpan w:val="2"/>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 xml:space="preserve">Данные </w:t>
            </w:r>
          </w:p>
          <w:p w:rsidR="00915FA6" w:rsidRPr="00915FA6" w:rsidRDefault="00915FA6" w:rsidP="00915FA6">
            <w:pPr>
              <w:jc w:val="center"/>
              <w:rPr>
                <w:color w:val="auto"/>
                <w:kern w:val="2"/>
                <w:sz w:val="20"/>
                <w:szCs w:val="20"/>
                <w:lang w:val="ru-RU"/>
              </w:rPr>
            </w:pPr>
            <w:r w:rsidRPr="00915FA6">
              <w:rPr>
                <w:color w:val="auto"/>
                <w:kern w:val="2"/>
                <w:sz w:val="20"/>
                <w:szCs w:val="20"/>
                <w:lang w:val="ru-RU"/>
              </w:rPr>
              <w:t>для расчета значений показателя</w:t>
            </w:r>
          </w:p>
        </w:tc>
        <w:tc>
          <w:tcPr>
            <w:tcW w:w="2808" w:type="pct"/>
            <w:gridSpan w:val="12"/>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Значения показателя</w:t>
            </w:r>
          </w:p>
        </w:tc>
      </w:tr>
      <w:tr w:rsidR="00915FA6" w:rsidRPr="00915FA6" w:rsidTr="00915FA6">
        <w:tc>
          <w:tcPr>
            <w:tcW w:w="0" w:type="auto"/>
            <w:vMerge/>
            <w:tcBorders>
              <w:top w:val="single" w:sz="4" w:space="0" w:color="auto"/>
              <w:left w:val="single" w:sz="4" w:space="0" w:color="auto"/>
              <w:bottom w:val="single" w:sz="4" w:space="0" w:color="auto"/>
              <w:right w:val="single" w:sz="4" w:space="0" w:color="auto"/>
            </w:tcBorders>
            <w:vAlign w:val="center"/>
            <w:hideMark/>
          </w:tcPr>
          <w:p w:rsidR="00915FA6" w:rsidRPr="00915FA6" w:rsidRDefault="00915FA6" w:rsidP="00915FA6">
            <w:pPr>
              <w:rPr>
                <w:color w:val="auto"/>
                <w:kern w:val="2"/>
                <w:sz w:val="20"/>
                <w:szCs w:val="20"/>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15FA6" w:rsidRPr="00915FA6" w:rsidRDefault="00915FA6" w:rsidP="00915FA6">
            <w:pPr>
              <w:rPr>
                <w:color w:val="auto"/>
                <w:kern w:val="2"/>
                <w:sz w:val="20"/>
                <w:szCs w:val="20"/>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15FA6" w:rsidRPr="00915FA6" w:rsidRDefault="00915FA6" w:rsidP="00915FA6">
            <w:pPr>
              <w:rPr>
                <w:color w:val="auto"/>
                <w:kern w:val="2"/>
                <w:sz w:val="20"/>
                <w:szCs w:val="20"/>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15FA6" w:rsidRPr="00915FA6" w:rsidRDefault="00915FA6" w:rsidP="00915FA6">
            <w:pPr>
              <w:rPr>
                <w:color w:val="auto"/>
                <w:kern w:val="2"/>
                <w:sz w:val="20"/>
                <w:szCs w:val="20"/>
                <w:lang w:val="ru-RU"/>
              </w:rPr>
            </w:pPr>
          </w:p>
        </w:tc>
        <w:tc>
          <w:tcPr>
            <w:tcW w:w="253" w:type="pct"/>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2017</w:t>
            </w:r>
          </w:p>
          <w:p w:rsidR="00915FA6" w:rsidRPr="00915FA6" w:rsidRDefault="00915FA6" w:rsidP="00915FA6">
            <w:pPr>
              <w:jc w:val="center"/>
              <w:rPr>
                <w:color w:val="auto"/>
                <w:kern w:val="2"/>
                <w:sz w:val="20"/>
                <w:szCs w:val="20"/>
                <w:lang w:val="ru-RU"/>
              </w:rPr>
            </w:pPr>
            <w:r w:rsidRPr="00915FA6">
              <w:rPr>
                <w:color w:val="auto"/>
                <w:kern w:val="2"/>
                <w:sz w:val="20"/>
                <w:szCs w:val="20"/>
                <w:lang w:val="ru-RU"/>
              </w:rPr>
              <w:t>год</w:t>
            </w:r>
          </w:p>
        </w:tc>
        <w:tc>
          <w:tcPr>
            <w:tcW w:w="270" w:type="pct"/>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2018</w:t>
            </w:r>
          </w:p>
          <w:p w:rsidR="00915FA6" w:rsidRPr="00915FA6" w:rsidRDefault="00915FA6" w:rsidP="00915FA6">
            <w:pPr>
              <w:jc w:val="center"/>
              <w:rPr>
                <w:color w:val="auto"/>
                <w:kern w:val="2"/>
                <w:sz w:val="20"/>
                <w:szCs w:val="20"/>
                <w:lang w:val="ru-RU"/>
              </w:rPr>
            </w:pPr>
            <w:r w:rsidRPr="00915FA6">
              <w:rPr>
                <w:color w:val="auto"/>
                <w:kern w:val="2"/>
                <w:sz w:val="20"/>
                <w:szCs w:val="20"/>
                <w:lang w:val="ru-RU"/>
              </w:rPr>
              <w:t>год</w:t>
            </w:r>
          </w:p>
        </w:tc>
        <w:tc>
          <w:tcPr>
            <w:tcW w:w="267" w:type="pct"/>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2019</w:t>
            </w:r>
          </w:p>
          <w:p w:rsidR="00915FA6" w:rsidRPr="00915FA6" w:rsidRDefault="00915FA6" w:rsidP="00915FA6">
            <w:pPr>
              <w:jc w:val="center"/>
              <w:rPr>
                <w:color w:val="auto"/>
                <w:kern w:val="2"/>
                <w:sz w:val="20"/>
                <w:szCs w:val="20"/>
                <w:lang w:val="ru-RU"/>
              </w:rPr>
            </w:pPr>
            <w:r w:rsidRPr="00915FA6">
              <w:rPr>
                <w:color w:val="auto"/>
                <w:kern w:val="2"/>
                <w:sz w:val="20"/>
                <w:szCs w:val="20"/>
                <w:lang w:val="ru-RU"/>
              </w:rPr>
              <w:t>год</w:t>
            </w:r>
          </w:p>
        </w:tc>
        <w:tc>
          <w:tcPr>
            <w:tcW w:w="226" w:type="pct"/>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2020</w:t>
            </w:r>
          </w:p>
          <w:p w:rsidR="00915FA6" w:rsidRPr="00915FA6" w:rsidRDefault="00915FA6" w:rsidP="00915FA6">
            <w:pPr>
              <w:jc w:val="center"/>
              <w:rPr>
                <w:color w:val="auto"/>
                <w:kern w:val="2"/>
                <w:sz w:val="20"/>
                <w:szCs w:val="20"/>
                <w:lang w:val="ru-RU"/>
              </w:rPr>
            </w:pPr>
            <w:r w:rsidRPr="00915FA6">
              <w:rPr>
                <w:color w:val="auto"/>
                <w:kern w:val="2"/>
                <w:sz w:val="20"/>
                <w:szCs w:val="20"/>
                <w:lang w:val="ru-RU"/>
              </w:rPr>
              <w:t>год</w:t>
            </w:r>
          </w:p>
        </w:tc>
        <w:tc>
          <w:tcPr>
            <w:tcW w:w="263" w:type="pct"/>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2021</w:t>
            </w:r>
          </w:p>
          <w:p w:rsidR="00915FA6" w:rsidRPr="00915FA6" w:rsidRDefault="00915FA6" w:rsidP="00915FA6">
            <w:pPr>
              <w:jc w:val="center"/>
              <w:rPr>
                <w:color w:val="auto"/>
                <w:kern w:val="2"/>
                <w:sz w:val="20"/>
                <w:szCs w:val="20"/>
                <w:lang w:val="ru-RU"/>
              </w:rPr>
            </w:pPr>
            <w:r w:rsidRPr="00915FA6">
              <w:rPr>
                <w:color w:val="auto"/>
                <w:kern w:val="2"/>
                <w:sz w:val="20"/>
                <w:szCs w:val="20"/>
                <w:lang w:val="ru-RU"/>
              </w:rPr>
              <w:t>год</w:t>
            </w:r>
          </w:p>
        </w:tc>
        <w:tc>
          <w:tcPr>
            <w:tcW w:w="222" w:type="pct"/>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2022</w:t>
            </w:r>
          </w:p>
          <w:p w:rsidR="00915FA6" w:rsidRPr="00915FA6" w:rsidRDefault="00915FA6" w:rsidP="00915FA6">
            <w:pPr>
              <w:jc w:val="center"/>
              <w:rPr>
                <w:color w:val="auto"/>
                <w:kern w:val="2"/>
                <w:sz w:val="20"/>
                <w:szCs w:val="20"/>
                <w:lang w:val="ru-RU"/>
              </w:rPr>
            </w:pPr>
            <w:r w:rsidRPr="00915FA6">
              <w:rPr>
                <w:color w:val="auto"/>
                <w:kern w:val="2"/>
                <w:sz w:val="20"/>
                <w:szCs w:val="20"/>
                <w:lang w:val="ru-RU"/>
              </w:rPr>
              <w:t>год</w:t>
            </w:r>
          </w:p>
        </w:tc>
        <w:tc>
          <w:tcPr>
            <w:tcW w:w="220" w:type="pct"/>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2023</w:t>
            </w:r>
          </w:p>
          <w:p w:rsidR="00915FA6" w:rsidRPr="00915FA6" w:rsidRDefault="00915FA6" w:rsidP="00915FA6">
            <w:pPr>
              <w:jc w:val="center"/>
              <w:rPr>
                <w:color w:val="auto"/>
                <w:kern w:val="2"/>
                <w:sz w:val="20"/>
                <w:szCs w:val="20"/>
                <w:lang w:val="ru-RU"/>
              </w:rPr>
            </w:pPr>
            <w:r w:rsidRPr="00915FA6">
              <w:rPr>
                <w:color w:val="auto"/>
                <w:kern w:val="2"/>
                <w:sz w:val="20"/>
                <w:szCs w:val="20"/>
                <w:lang w:val="ru-RU"/>
              </w:rPr>
              <w:t>год</w:t>
            </w:r>
          </w:p>
        </w:tc>
        <w:tc>
          <w:tcPr>
            <w:tcW w:w="221" w:type="pct"/>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2024</w:t>
            </w:r>
          </w:p>
          <w:p w:rsidR="00915FA6" w:rsidRPr="00915FA6" w:rsidRDefault="00915FA6" w:rsidP="00915FA6">
            <w:pPr>
              <w:jc w:val="center"/>
              <w:rPr>
                <w:color w:val="auto"/>
                <w:kern w:val="2"/>
                <w:sz w:val="20"/>
                <w:szCs w:val="20"/>
                <w:lang w:val="ru-RU"/>
              </w:rPr>
            </w:pPr>
            <w:r w:rsidRPr="00915FA6">
              <w:rPr>
                <w:color w:val="auto"/>
                <w:kern w:val="2"/>
                <w:sz w:val="20"/>
                <w:szCs w:val="20"/>
                <w:lang w:val="ru-RU"/>
              </w:rPr>
              <w:t>год</w:t>
            </w:r>
          </w:p>
        </w:tc>
        <w:tc>
          <w:tcPr>
            <w:tcW w:w="241" w:type="pct"/>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2025</w:t>
            </w:r>
          </w:p>
          <w:p w:rsidR="00915FA6" w:rsidRPr="00915FA6" w:rsidRDefault="00915FA6" w:rsidP="00915FA6">
            <w:pPr>
              <w:jc w:val="center"/>
              <w:rPr>
                <w:color w:val="auto"/>
                <w:kern w:val="2"/>
                <w:sz w:val="20"/>
                <w:szCs w:val="20"/>
                <w:lang w:val="ru-RU"/>
              </w:rPr>
            </w:pPr>
            <w:r w:rsidRPr="00915FA6">
              <w:rPr>
                <w:color w:val="auto"/>
                <w:kern w:val="2"/>
                <w:sz w:val="20"/>
                <w:szCs w:val="20"/>
                <w:lang w:val="ru-RU"/>
              </w:rPr>
              <w:t>год</w:t>
            </w:r>
          </w:p>
        </w:tc>
        <w:tc>
          <w:tcPr>
            <w:tcW w:w="240" w:type="pct"/>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2026</w:t>
            </w:r>
          </w:p>
          <w:p w:rsidR="00915FA6" w:rsidRPr="00915FA6" w:rsidRDefault="00915FA6" w:rsidP="00915FA6">
            <w:pPr>
              <w:jc w:val="center"/>
              <w:rPr>
                <w:color w:val="auto"/>
                <w:kern w:val="2"/>
                <w:sz w:val="20"/>
                <w:szCs w:val="20"/>
                <w:lang w:val="ru-RU"/>
              </w:rPr>
            </w:pPr>
            <w:r w:rsidRPr="00915FA6">
              <w:rPr>
                <w:color w:val="auto"/>
                <w:kern w:val="2"/>
                <w:sz w:val="20"/>
                <w:szCs w:val="20"/>
                <w:lang w:val="ru-RU"/>
              </w:rPr>
              <w:t>год</w:t>
            </w:r>
          </w:p>
        </w:tc>
        <w:tc>
          <w:tcPr>
            <w:tcW w:w="225" w:type="pct"/>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2027 год</w:t>
            </w:r>
          </w:p>
        </w:tc>
        <w:tc>
          <w:tcPr>
            <w:tcW w:w="227" w:type="pct"/>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2028 год</w:t>
            </w:r>
          </w:p>
        </w:tc>
        <w:tc>
          <w:tcPr>
            <w:tcW w:w="220" w:type="pct"/>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2029 год</w:t>
            </w:r>
          </w:p>
        </w:tc>
        <w:tc>
          <w:tcPr>
            <w:tcW w:w="236" w:type="pct"/>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2030</w:t>
            </w:r>
          </w:p>
          <w:p w:rsidR="00915FA6" w:rsidRPr="00915FA6" w:rsidRDefault="00915FA6" w:rsidP="00915FA6">
            <w:pPr>
              <w:jc w:val="center"/>
              <w:rPr>
                <w:color w:val="auto"/>
                <w:kern w:val="2"/>
                <w:sz w:val="20"/>
                <w:szCs w:val="20"/>
                <w:lang w:val="ru-RU"/>
              </w:rPr>
            </w:pPr>
            <w:r w:rsidRPr="00915FA6">
              <w:rPr>
                <w:color w:val="auto"/>
                <w:kern w:val="2"/>
                <w:sz w:val="20"/>
                <w:szCs w:val="20"/>
                <w:lang w:val="ru-RU"/>
              </w:rPr>
              <w:t>год</w:t>
            </w:r>
          </w:p>
        </w:tc>
      </w:tr>
    </w:tbl>
    <w:p w:rsidR="00915FA6" w:rsidRPr="00915FA6" w:rsidRDefault="00915FA6" w:rsidP="00915FA6">
      <w:pPr>
        <w:jc w:val="center"/>
        <w:rPr>
          <w:color w:val="auto"/>
          <w:kern w:val="2"/>
          <w:sz w:val="20"/>
          <w:szCs w:val="20"/>
          <w:lang w:val="ru-RU"/>
        </w:rPr>
      </w:pPr>
    </w:p>
    <w:tbl>
      <w:tblPr>
        <w:tblW w:w="5000" w:type="pct"/>
        <w:tblLook w:val="04A0" w:firstRow="1" w:lastRow="0" w:firstColumn="1" w:lastColumn="0" w:noHBand="0" w:noVBand="1"/>
      </w:tblPr>
      <w:tblGrid>
        <w:gridCol w:w="276"/>
        <w:gridCol w:w="3866"/>
        <w:gridCol w:w="720"/>
        <w:gridCol w:w="523"/>
        <w:gridCol w:w="321"/>
        <w:gridCol w:w="320"/>
        <w:gridCol w:w="320"/>
        <w:gridCol w:w="320"/>
        <w:gridCol w:w="320"/>
        <w:gridCol w:w="320"/>
        <w:gridCol w:w="320"/>
        <w:gridCol w:w="320"/>
        <w:gridCol w:w="320"/>
        <w:gridCol w:w="320"/>
        <w:gridCol w:w="320"/>
        <w:gridCol w:w="320"/>
        <w:gridCol w:w="320"/>
        <w:gridCol w:w="320"/>
      </w:tblGrid>
      <w:tr w:rsidR="00915FA6" w:rsidRPr="00915FA6" w:rsidTr="00915FA6">
        <w:trPr>
          <w:tblHeader/>
        </w:trPr>
        <w:tc>
          <w:tcPr>
            <w:tcW w:w="180" w:type="pct"/>
            <w:tcBorders>
              <w:top w:val="single" w:sz="8" w:space="0" w:color="auto"/>
              <w:left w:val="single" w:sz="8" w:space="0" w:color="auto"/>
              <w:bottom w:val="single" w:sz="8" w:space="0" w:color="auto"/>
              <w:right w:val="single" w:sz="8" w:space="0" w:color="auto"/>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w:t>
            </w:r>
          </w:p>
        </w:tc>
        <w:tc>
          <w:tcPr>
            <w:tcW w:w="767" w:type="pct"/>
            <w:tcBorders>
              <w:top w:val="single" w:sz="8" w:space="0" w:color="auto"/>
              <w:left w:val="nil"/>
              <w:bottom w:val="single" w:sz="8" w:space="0" w:color="auto"/>
              <w:right w:val="single" w:sz="8" w:space="0" w:color="auto"/>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2</w:t>
            </w:r>
          </w:p>
        </w:tc>
        <w:tc>
          <w:tcPr>
            <w:tcW w:w="360" w:type="pct"/>
            <w:tcBorders>
              <w:top w:val="single" w:sz="8" w:space="0" w:color="auto"/>
              <w:left w:val="nil"/>
              <w:bottom w:val="single" w:sz="8" w:space="0" w:color="auto"/>
              <w:right w:val="single" w:sz="8" w:space="0" w:color="auto"/>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3</w:t>
            </w:r>
          </w:p>
        </w:tc>
        <w:tc>
          <w:tcPr>
            <w:tcW w:w="362" w:type="pct"/>
            <w:tcBorders>
              <w:top w:val="single" w:sz="8" w:space="0" w:color="auto"/>
              <w:left w:val="nil"/>
              <w:bottom w:val="single" w:sz="8" w:space="0" w:color="auto"/>
              <w:right w:val="single" w:sz="8" w:space="0" w:color="auto"/>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4</w:t>
            </w:r>
          </w:p>
        </w:tc>
        <w:tc>
          <w:tcPr>
            <w:tcW w:w="253" w:type="pct"/>
            <w:tcBorders>
              <w:top w:val="single" w:sz="8" w:space="0" w:color="auto"/>
              <w:left w:val="nil"/>
              <w:bottom w:val="single" w:sz="8" w:space="0" w:color="auto"/>
              <w:right w:val="single" w:sz="8" w:space="0" w:color="auto"/>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5</w:t>
            </w:r>
          </w:p>
        </w:tc>
        <w:tc>
          <w:tcPr>
            <w:tcW w:w="270" w:type="pct"/>
            <w:tcBorders>
              <w:top w:val="single" w:sz="8" w:space="0" w:color="auto"/>
              <w:left w:val="nil"/>
              <w:bottom w:val="single" w:sz="8" w:space="0" w:color="auto"/>
              <w:right w:val="single" w:sz="8" w:space="0" w:color="000000"/>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6</w:t>
            </w:r>
          </w:p>
        </w:tc>
        <w:tc>
          <w:tcPr>
            <w:tcW w:w="267" w:type="pct"/>
            <w:tcBorders>
              <w:top w:val="single" w:sz="8" w:space="0" w:color="auto"/>
              <w:left w:val="nil"/>
              <w:bottom w:val="single" w:sz="8" w:space="0" w:color="auto"/>
              <w:right w:val="single" w:sz="8" w:space="0" w:color="auto"/>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7</w:t>
            </w:r>
          </w:p>
        </w:tc>
        <w:tc>
          <w:tcPr>
            <w:tcW w:w="226" w:type="pct"/>
            <w:tcBorders>
              <w:top w:val="single" w:sz="8" w:space="0" w:color="auto"/>
              <w:left w:val="nil"/>
              <w:bottom w:val="single" w:sz="8" w:space="0" w:color="auto"/>
              <w:right w:val="single" w:sz="8" w:space="0" w:color="auto"/>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8</w:t>
            </w:r>
          </w:p>
        </w:tc>
        <w:tc>
          <w:tcPr>
            <w:tcW w:w="263" w:type="pct"/>
            <w:tcBorders>
              <w:top w:val="single" w:sz="8" w:space="0" w:color="auto"/>
              <w:left w:val="nil"/>
              <w:bottom w:val="single" w:sz="8" w:space="0" w:color="auto"/>
              <w:right w:val="single" w:sz="8" w:space="0" w:color="auto"/>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9</w:t>
            </w:r>
          </w:p>
        </w:tc>
        <w:tc>
          <w:tcPr>
            <w:tcW w:w="224" w:type="pct"/>
            <w:tcBorders>
              <w:top w:val="single" w:sz="8" w:space="0" w:color="auto"/>
              <w:left w:val="nil"/>
              <w:bottom w:val="single" w:sz="8" w:space="0" w:color="auto"/>
              <w:right w:val="single" w:sz="8" w:space="0" w:color="auto"/>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10</w:t>
            </w:r>
          </w:p>
        </w:tc>
        <w:tc>
          <w:tcPr>
            <w:tcW w:w="218" w:type="pct"/>
            <w:tcBorders>
              <w:top w:val="single" w:sz="8" w:space="0" w:color="auto"/>
              <w:left w:val="nil"/>
              <w:bottom w:val="single" w:sz="8" w:space="0" w:color="auto"/>
              <w:right w:val="single" w:sz="8" w:space="0" w:color="auto"/>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11</w:t>
            </w:r>
          </w:p>
        </w:tc>
        <w:tc>
          <w:tcPr>
            <w:tcW w:w="221" w:type="pct"/>
            <w:tcBorders>
              <w:top w:val="single" w:sz="8" w:space="0" w:color="auto"/>
              <w:left w:val="nil"/>
              <w:bottom w:val="single" w:sz="8" w:space="0" w:color="auto"/>
              <w:right w:val="single" w:sz="8" w:space="0" w:color="auto"/>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12</w:t>
            </w:r>
          </w:p>
        </w:tc>
        <w:tc>
          <w:tcPr>
            <w:tcW w:w="241" w:type="pct"/>
            <w:tcBorders>
              <w:top w:val="single" w:sz="8" w:space="0" w:color="auto"/>
              <w:left w:val="nil"/>
              <w:bottom w:val="single" w:sz="8" w:space="0" w:color="auto"/>
              <w:right w:val="single" w:sz="8" w:space="0" w:color="auto"/>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13</w:t>
            </w:r>
          </w:p>
        </w:tc>
        <w:tc>
          <w:tcPr>
            <w:tcW w:w="240" w:type="pct"/>
            <w:tcBorders>
              <w:top w:val="single" w:sz="8" w:space="0" w:color="auto"/>
              <w:left w:val="nil"/>
              <w:bottom w:val="single" w:sz="8" w:space="0" w:color="auto"/>
              <w:right w:val="single" w:sz="8" w:space="0" w:color="auto"/>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14</w:t>
            </w:r>
          </w:p>
        </w:tc>
        <w:tc>
          <w:tcPr>
            <w:tcW w:w="225" w:type="pct"/>
            <w:tcBorders>
              <w:top w:val="single" w:sz="8" w:space="0" w:color="auto"/>
              <w:left w:val="nil"/>
              <w:bottom w:val="single" w:sz="8" w:space="0" w:color="auto"/>
              <w:right w:val="single" w:sz="8" w:space="0" w:color="auto"/>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15</w:t>
            </w:r>
          </w:p>
        </w:tc>
        <w:tc>
          <w:tcPr>
            <w:tcW w:w="227" w:type="pct"/>
            <w:tcBorders>
              <w:top w:val="single" w:sz="8" w:space="0" w:color="auto"/>
              <w:left w:val="nil"/>
              <w:bottom w:val="single" w:sz="8" w:space="0" w:color="auto"/>
              <w:right w:val="single" w:sz="8" w:space="0" w:color="auto"/>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16</w:t>
            </w:r>
          </w:p>
        </w:tc>
        <w:tc>
          <w:tcPr>
            <w:tcW w:w="220" w:type="pct"/>
            <w:tcBorders>
              <w:top w:val="single" w:sz="8" w:space="0" w:color="auto"/>
              <w:left w:val="nil"/>
              <w:bottom w:val="single" w:sz="8" w:space="0" w:color="auto"/>
              <w:right w:val="single" w:sz="8" w:space="0" w:color="auto"/>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17</w:t>
            </w:r>
          </w:p>
        </w:tc>
        <w:tc>
          <w:tcPr>
            <w:tcW w:w="236" w:type="pct"/>
            <w:tcBorders>
              <w:top w:val="single" w:sz="8" w:space="0" w:color="auto"/>
              <w:left w:val="nil"/>
              <w:bottom w:val="single" w:sz="8" w:space="0" w:color="auto"/>
              <w:right w:val="single" w:sz="8" w:space="0" w:color="auto"/>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18</w:t>
            </w:r>
          </w:p>
        </w:tc>
      </w:tr>
      <w:tr w:rsidR="00915FA6" w:rsidRPr="00E15693" w:rsidTr="00915FA6">
        <w:trPr>
          <w:trHeight w:val="330"/>
        </w:trPr>
        <w:tc>
          <w:tcPr>
            <w:tcW w:w="5000" w:type="pct"/>
            <w:gridSpan w:val="18"/>
            <w:tcBorders>
              <w:top w:val="single" w:sz="8" w:space="0" w:color="auto"/>
              <w:left w:val="single" w:sz="8" w:space="0" w:color="auto"/>
              <w:bottom w:val="single" w:sz="4" w:space="0" w:color="auto"/>
              <w:right w:val="single" w:sz="8" w:space="0" w:color="auto"/>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 Муниципальная программа Ковылкинского сельского поселения «Развитие культуры»</w:t>
            </w:r>
          </w:p>
        </w:tc>
      </w:tr>
      <w:tr w:rsidR="00915FA6" w:rsidRPr="00915FA6" w:rsidTr="00915FA6">
        <w:trPr>
          <w:trHeight w:val="270"/>
        </w:trPr>
        <w:tc>
          <w:tcPr>
            <w:tcW w:w="180" w:type="pct"/>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1.1.</w:t>
            </w:r>
          </w:p>
        </w:tc>
        <w:tc>
          <w:tcPr>
            <w:tcW w:w="767" w:type="pct"/>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 xml:space="preserve">Показатель 1. Количество культурно-досуговых мероприятиях </w:t>
            </w:r>
          </w:p>
        </w:tc>
        <w:tc>
          <w:tcPr>
            <w:tcW w:w="360" w:type="pct"/>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ведом</w:t>
            </w:r>
            <w:r w:rsidRPr="00915FA6">
              <w:rPr>
                <w:color w:val="auto"/>
                <w:kern w:val="2"/>
                <w:sz w:val="20"/>
                <w:szCs w:val="20"/>
                <w:lang w:val="ru-RU"/>
              </w:rPr>
              <w:softHyphen/>
              <w:t>ствен</w:t>
            </w:r>
            <w:r w:rsidRPr="00915FA6">
              <w:rPr>
                <w:color w:val="auto"/>
                <w:kern w:val="2"/>
                <w:sz w:val="20"/>
                <w:szCs w:val="20"/>
                <w:lang w:val="ru-RU"/>
              </w:rPr>
              <w:softHyphen/>
              <w:t>ный</w:t>
            </w:r>
          </w:p>
        </w:tc>
        <w:tc>
          <w:tcPr>
            <w:tcW w:w="362" w:type="pct"/>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Ед.</w:t>
            </w:r>
          </w:p>
        </w:tc>
        <w:tc>
          <w:tcPr>
            <w:tcW w:w="253" w:type="pct"/>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100</w:t>
            </w:r>
          </w:p>
        </w:tc>
        <w:tc>
          <w:tcPr>
            <w:tcW w:w="270" w:type="pct"/>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100</w:t>
            </w:r>
          </w:p>
        </w:tc>
        <w:tc>
          <w:tcPr>
            <w:tcW w:w="267" w:type="pct"/>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365</w:t>
            </w:r>
          </w:p>
        </w:tc>
        <w:tc>
          <w:tcPr>
            <w:tcW w:w="226" w:type="pct"/>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365</w:t>
            </w:r>
          </w:p>
        </w:tc>
        <w:tc>
          <w:tcPr>
            <w:tcW w:w="263" w:type="pct"/>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365</w:t>
            </w:r>
          </w:p>
        </w:tc>
        <w:tc>
          <w:tcPr>
            <w:tcW w:w="224" w:type="pct"/>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365</w:t>
            </w:r>
          </w:p>
        </w:tc>
        <w:tc>
          <w:tcPr>
            <w:tcW w:w="218" w:type="pct"/>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365</w:t>
            </w:r>
          </w:p>
        </w:tc>
        <w:tc>
          <w:tcPr>
            <w:tcW w:w="221" w:type="pct"/>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365</w:t>
            </w:r>
          </w:p>
        </w:tc>
        <w:tc>
          <w:tcPr>
            <w:tcW w:w="241" w:type="pct"/>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365</w:t>
            </w:r>
          </w:p>
        </w:tc>
        <w:tc>
          <w:tcPr>
            <w:tcW w:w="240" w:type="pct"/>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365</w:t>
            </w:r>
          </w:p>
        </w:tc>
        <w:tc>
          <w:tcPr>
            <w:tcW w:w="225" w:type="pct"/>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365</w:t>
            </w:r>
          </w:p>
        </w:tc>
        <w:tc>
          <w:tcPr>
            <w:tcW w:w="227" w:type="pct"/>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365</w:t>
            </w:r>
          </w:p>
        </w:tc>
        <w:tc>
          <w:tcPr>
            <w:tcW w:w="220" w:type="pct"/>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365</w:t>
            </w:r>
          </w:p>
        </w:tc>
        <w:tc>
          <w:tcPr>
            <w:tcW w:w="236" w:type="pct"/>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365</w:t>
            </w:r>
          </w:p>
        </w:tc>
      </w:tr>
      <w:tr w:rsidR="00915FA6" w:rsidRPr="00915FA6" w:rsidTr="00915FA6">
        <w:trPr>
          <w:trHeight w:val="553"/>
        </w:trPr>
        <w:tc>
          <w:tcPr>
            <w:tcW w:w="180" w:type="pct"/>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1.2.</w:t>
            </w:r>
          </w:p>
        </w:tc>
        <w:tc>
          <w:tcPr>
            <w:tcW w:w="767" w:type="pct"/>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Показатель 2.</w:t>
            </w:r>
          </w:p>
          <w:p w:rsidR="00915FA6" w:rsidRPr="00915FA6" w:rsidRDefault="00915FA6" w:rsidP="00915FA6">
            <w:pPr>
              <w:jc w:val="center"/>
              <w:rPr>
                <w:color w:val="auto"/>
                <w:kern w:val="2"/>
                <w:sz w:val="20"/>
                <w:szCs w:val="20"/>
                <w:lang w:val="ru-RU"/>
              </w:rPr>
            </w:pPr>
            <w:r w:rsidRPr="00915FA6">
              <w:rPr>
                <w:color w:val="auto"/>
                <w:kern w:val="2"/>
                <w:sz w:val="20"/>
                <w:szCs w:val="20"/>
                <w:lang w:val="ru-RU"/>
              </w:rPr>
              <w:t>Число посетителей культурно-досуговых мероприятий</w:t>
            </w:r>
          </w:p>
        </w:tc>
        <w:tc>
          <w:tcPr>
            <w:tcW w:w="360" w:type="pct"/>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ведом</w:t>
            </w:r>
            <w:r w:rsidRPr="00915FA6">
              <w:rPr>
                <w:color w:val="auto"/>
                <w:kern w:val="2"/>
                <w:sz w:val="20"/>
                <w:szCs w:val="20"/>
                <w:lang w:val="ru-RU"/>
              </w:rPr>
              <w:softHyphen/>
              <w:t>ствен</w:t>
            </w:r>
            <w:r w:rsidRPr="00915FA6">
              <w:rPr>
                <w:color w:val="auto"/>
                <w:kern w:val="2"/>
                <w:sz w:val="20"/>
                <w:szCs w:val="20"/>
                <w:lang w:val="ru-RU"/>
              </w:rPr>
              <w:softHyphen/>
              <w:t>ный</w:t>
            </w:r>
          </w:p>
        </w:tc>
        <w:tc>
          <w:tcPr>
            <w:tcW w:w="362" w:type="pct"/>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человек</w:t>
            </w:r>
          </w:p>
        </w:tc>
        <w:tc>
          <w:tcPr>
            <w:tcW w:w="253" w:type="pct"/>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1200</w:t>
            </w:r>
          </w:p>
        </w:tc>
        <w:tc>
          <w:tcPr>
            <w:tcW w:w="270" w:type="pct"/>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1209</w:t>
            </w:r>
          </w:p>
        </w:tc>
        <w:tc>
          <w:tcPr>
            <w:tcW w:w="267" w:type="pct"/>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1400</w:t>
            </w:r>
          </w:p>
        </w:tc>
        <w:tc>
          <w:tcPr>
            <w:tcW w:w="226" w:type="pct"/>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1400</w:t>
            </w:r>
          </w:p>
        </w:tc>
        <w:tc>
          <w:tcPr>
            <w:tcW w:w="263" w:type="pct"/>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1400</w:t>
            </w:r>
          </w:p>
        </w:tc>
        <w:tc>
          <w:tcPr>
            <w:tcW w:w="224" w:type="pct"/>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1400</w:t>
            </w:r>
          </w:p>
        </w:tc>
        <w:tc>
          <w:tcPr>
            <w:tcW w:w="218" w:type="pct"/>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1400</w:t>
            </w:r>
          </w:p>
        </w:tc>
        <w:tc>
          <w:tcPr>
            <w:tcW w:w="221" w:type="pct"/>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1400</w:t>
            </w:r>
          </w:p>
        </w:tc>
        <w:tc>
          <w:tcPr>
            <w:tcW w:w="241" w:type="pct"/>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1400</w:t>
            </w:r>
          </w:p>
        </w:tc>
        <w:tc>
          <w:tcPr>
            <w:tcW w:w="240" w:type="pct"/>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1400</w:t>
            </w:r>
          </w:p>
        </w:tc>
        <w:tc>
          <w:tcPr>
            <w:tcW w:w="225" w:type="pct"/>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1400</w:t>
            </w:r>
          </w:p>
        </w:tc>
        <w:tc>
          <w:tcPr>
            <w:tcW w:w="227" w:type="pct"/>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1400</w:t>
            </w:r>
          </w:p>
        </w:tc>
        <w:tc>
          <w:tcPr>
            <w:tcW w:w="220" w:type="pct"/>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1400</w:t>
            </w:r>
          </w:p>
        </w:tc>
        <w:tc>
          <w:tcPr>
            <w:tcW w:w="236" w:type="pct"/>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1400</w:t>
            </w:r>
          </w:p>
        </w:tc>
      </w:tr>
      <w:tr w:rsidR="00915FA6" w:rsidRPr="00915FA6" w:rsidTr="00915FA6">
        <w:trPr>
          <w:trHeight w:val="543"/>
        </w:trPr>
        <w:tc>
          <w:tcPr>
            <w:tcW w:w="180" w:type="pct"/>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1.3..</w:t>
            </w:r>
          </w:p>
        </w:tc>
        <w:tc>
          <w:tcPr>
            <w:tcW w:w="767" w:type="pct"/>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Показатель 3. Число клубных формирований</w:t>
            </w:r>
          </w:p>
        </w:tc>
        <w:tc>
          <w:tcPr>
            <w:tcW w:w="360" w:type="pct"/>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ведом</w:t>
            </w:r>
            <w:r w:rsidRPr="00915FA6">
              <w:rPr>
                <w:color w:val="auto"/>
                <w:kern w:val="2"/>
                <w:sz w:val="20"/>
                <w:szCs w:val="20"/>
                <w:lang w:val="ru-RU"/>
              </w:rPr>
              <w:softHyphen/>
              <w:t>ствен</w:t>
            </w:r>
            <w:r w:rsidRPr="00915FA6">
              <w:rPr>
                <w:color w:val="auto"/>
                <w:kern w:val="2"/>
                <w:sz w:val="20"/>
                <w:szCs w:val="20"/>
                <w:lang w:val="ru-RU"/>
              </w:rPr>
              <w:softHyphen/>
              <w:t>ный</w:t>
            </w:r>
          </w:p>
        </w:tc>
        <w:tc>
          <w:tcPr>
            <w:tcW w:w="362" w:type="pct"/>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человек</w:t>
            </w:r>
          </w:p>
        </w:tc>
        <w:tc>
          <w:tcPr>
            <w:tcW w:w="253" w:type="pct"/>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6</w:t>
            </w:r>
          </w:p>
        </w:tc>
        <w:tc>
          <w:tcPr>
            <w:tcW w:w="270" w:type="pct"/>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6</w:t>
            </w:r>
          </w:p>
        </w:tc>
        <w:tc>
          <w:tcPr>
            <w:tcW w:w="267" w:type="pct"/>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10</w:t>
            </w:r>
          </w:p>
        </w:tc>
        <w:tc>
          <w:tcPr>
            <w:tcW w:w="226" w:type="pct"/>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14</w:t>
            </w:r>
          </w:p>
        </w:tc>
        <w:tc>
          <w:tcPr>
            <w:tcW w:w="263" w:type="pct"/>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14</w:t>
            </w:r>
          </w:p>
        </w:tc>
        <w:tc>
          <w:tcPr>
            <w:tcW w:w="224" w:type="pct"/>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14</w:t>
            </w:r>
          </w:p>
        </w:tc>
        <w:tc>
          <w:tcPr>
            <w:tcW w:w="218" w:type="pct"/>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14</w:t>
            </w:r>
          </w:p>
        </w:tc>
        <w:tc>
          <w:tcPr>
            <w:tcW w:w="221" w:type="pct"/>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14</w:t>
            </w:r>
          </w:p>
        </w:tc>
        <w:tc>
          <w:tcPr>
            <w:tcW w:w="241" w:type="pct"/>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14</w:t>
            </w:r>
          </w:p>
        </w:tc>
        <w:tc>
          <w:tcPr>
            <w:tcW w:w="240" w:type="pct"/>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14</w:t>
            </w:r>
          </w:p>
        </w:tc>
        <w:tc>
          <w:tcPr>
            <w:tcW w:w="225" w:type="pct"/>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14</w:t>
            </w:r>
          </w:p>
        </w:tc>
        <w:tc>
          <w:tcPr>
            <w:tcW w:w="227" w:type="pct"/>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14</w:t>
            </w:r>
          </w:p>
        </w:tc>
        <w:tc>
          <w:tcPr>
            <w:tcW w:w="220" w:type="pct"/>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14</w:t>
            </w:r>
          </w:p>
        </w:tc>
        <w:tc>
          <w:tcPr>
            <w:tcW w:w="236" w:type="pct"/>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14</w:t>
            </w:r>
          </w:p>
        </w:tc>
      </w:tr>
      <w:tr w:rsidR="00915FA6" w:rsidRPr="00915FA6" w:rsidTr="00915FA6">
        <w:trPr>
          <w:trHeight w:val="1393"/>
        </w:trPr>
        <w:tc>
          <w:tcPr>
            <w:tcW w:w="180" w:type="pct"/>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1.4.</w:t>
            </w:r>
          </w:p>
        </w:tc>
        <w:tc>
          <w:tcPr>
            <w:tcW w:w="767" w:type="pct"/>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Показатель 4.</w:t>
            </w:r>
          </w:p>
          <w:p w:rsidR="00915FA6" w:rsidRPr="00915FA6" w:rsidRDefault="00915FA6" w:rsidP="00915FA6">
            <w:pPr>
              <w:jc w:val="center"/>
              <w:rPr>
                <w:color w:val="auto"/>
                <w:kern w:val="2"/>
                <w:sz w:val="20"/>
                <w:szCs w:val="20"/>
                <w:lang w:val="ru-RU"/>
              </w:rPr>
            </w:pPr>
            <w:r w:rsidRPr="00915FA6">
              <w:rPr>
                <w:color w:val="auto"/>
                <w:kern w:val="2"/>
                <w:sz w:val="20"/>
                <w:szCs w:val="20"/>
                <w:lang w:val="ru-RU"/>
              </w:rPr>
              <w:t>Количество участников в клубных формированиях</w:t>
            </w:r>
          </w:p>
        </w:tc>
        <w:tc>
          <w:tcPr>
            <w:tcW w:w="360" w:type="pct"/>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ведом</w:t>
            </w:r>
            <w:r w:rsidRPr="00915FA6">
              <w:rPr>
                <w:color w:val="auto"/>
                <w:kern w:val="2"/>
                <w:sz w:val="20"/>
                <w:szCs w:val="20"/>
                <w:lang w:val="ru-RU"/>
              </w:rPr>
              <w:softHyphen/>
              <w:t>ствен</w:t>
            </w:r>
            <w:r w:rsidRPr="00915FA6">
              <w:rPr>
                <w:color w:val="auto"/>
                <w:kern w:val="2"/>
                <w:sz w:val="20"/>
                <w:szCs w:val="20"/>
                <w:lang w:val="ru-RU"/>
              </w:rPr>
              <w:softHyphen/>
              <w:t>ный</w:t>
            </w:r>
          </w:p>
        </w:tc>
        <w:tc>
          <w:tcPr>
            <w:tcW w:w="362" w:type="pct"/>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человек</w:t>
            </w:r>
          </w:p>
        </w:tc>
        <w:tc>
          <w:tcPr>
            <w:tcW w:w="253" w:type="pct"/>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140</w:t>
            </w:r>
          </w:p>
        </w:tc>
        <w:tc>
          <w:tcPr>
            <w:tcW w:w="270" w:type="pct"/>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142</w:t>
            </w:r>
          </w:p>
        </w:tc>
        <w:tc>
          <w:tcPr>
            <w:tcW w:w="267" w:type="pct"/>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142</w:t>
            </w:r>
          </w:p>
        </w:tc>
        <w:tc>
          <w:tcPr>
            <w:tcW w:w="226" w:type="pct"/>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142</w:t>
            </w:r>
          </w:p>
        </w:tc>
        <w:tc>
          <w:tcPr>
            <w:tcW w:w="263" w:type="pct"/>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142</w:t>
            </w:r>
          </w:p>
        </w:tc>
        <w:tc>
          <w:tcPr>
            <w:tcW w:w="224" w:type="pct"/>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142</w:t>
            </w:r>
          </w:p>
        </w:tc>
        <w:tc>
          <w:tcPr>
            <w:tcW w:w="218" w:type="pct"/>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142</w:t>
            </w:r>
          </w:p>
        </w:tc>
        <w:tc>
          <w:tcPr>
            <w:tcW w:w="221" w:type="pct"/>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142</w:t>
            </w:r>
          </w:p>
        </w:tc>
        <w:tc>
          <w:tcPr>
            <w:tcW w:w="241" w:type="pct"/>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142</w:t>
            </w:r>
          </w:p>
        </w:tc>
        <w:tc>
          <w:tcPr>
            <w:tcW w:w="240" w:type="pct"/>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142</w:t>
            </w:r>
          </w:p>
        </w:tc>
        <w:tc>
          <w:tcPr>
            <w:tcW w:w="225" w:type="pct"/>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142</w:t>
            </w:r>
          </w:p>
        </w:tc>
        <w:tc>
          <w:tcPr>
            <w:tcW w:w="227" w:type="pct"/>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142</w:t>
            </w:r>
          </w:p>
        </w:tc>
        <w:tc>
          <w:tcPr>
            <w:tcW w:w="220" w:type="pct"/>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142</w:t>
            </w:r>
          </w:p>
        </w:tc>
        <w:tc>
          <w:tcPr>
            <w:tcW w:w="236" w:type="pct"/>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142</w:t>
            </w:r>
          </w:p>
        </w:tc>
      </w:tr>
      <w:tr w:rsidR="00915FA6" w:rsidRPr="00915FA6" w:rsidTr="00915FA6">
        <w:trPr>
          <w:trHeight w:val="58"/>
        </w:trPr>
        <w:tc>
          <w:tcPr>
            <w:tcW w:w="180" w:type="pct"/>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1.5</w:t>
            </w:r>
          </w:p>
        </w:tc>
        <w:tc>
          <w:tcPr>
            <w:tcW w:w="767" w:type="pct"/>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Показатель 5.</w:t>
            </w:r>
          </w:p>
          <w:p w:rsidR="00915FA6" w:rsidRPr="00915FA6" w:rsidRDefault="00915FA6" w:rsidP="00915FA6">
            <w:pPr>
              <w:jc w:val="center"/>
              <w:rPr>
                <w:color w:val="auto"/>
                <w:kern w:val="2"/>
                <w:sz w:val="20"/>
                <w:szCs w:val="20"/>
                <w:lang w:val="ru-RU"/>
              </w:rPr>
            </w:pPr>
            <w:r w:rsidRPr="00915FA6">
              <w:rPr>
                <w:color w:val="auto"/>
                <w:kern w:val="2"/>
                <w:sz w:val="20"/>
                <w:szCs w:val="20"/>
                <w:lang w:val="ru-RU"/>
              </w:rPr>
              <w:t>Удельный вес населения, участвующего в КДМ</w:t>
            </w:r>
          </w:p>
        </w:tc>
        <w:tc>
          <w:tcPr>
            <w:tcW w:w="360" w:type="pct"/>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ведом</w:t>
            </w:r>
            <w:r w:rsidRPr="00915FA6">
              <w:rPr>
                <w:color w:val="auto"/>
                <w:kern w:val="2"/>
                <w:sz w:val="20"/>
                <w:szCs w:val="20"/>
                <w:lang w:val="ru-RU"/>
              </w:rPr>
              <w:softHyphen/>
              <w:t>ствен</w:t>
            </w:r>
            <w:r w:rsidRPr="00915FA6">
              <w:rPr>
                <w:color w:val="auto"/>
                <w:kern w:val="2"/>
                <w:sz w:val="20"/>
                <w:szCs w:val="20"/>
                <w:lang w:val="ru-RU"/>
              </w:rPr>
              <w:softHyphen/>
              <w:t>ный</w:t>
            </w:r>
          </w:p>
        </w:tc>
        <w:tc>
          <w:tcPr>
            <w:tcW w:w="362" w:type="pct"/>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процен</w:t>
            </w:r>
            <w:r w:rsidRPr="00915FA6">
              <w:rPr>
                <w:color w:val="auto"/>
                <w:kern w:val="2"/>
                <w:sz w:val="20"/>
                <w:szCs w:val="20"/>
                <w:lang w:val="ru-RU"/>
              </w:rPr>
              <w:softHyphen/>
              <w:t>тов</w:t>
            </w:r>
          </w:p>
        </w:tc>
        <w:tc>
          <w:tcPr>
            <w:tcW w:w="253" w:type="pct"/>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62</w:t>
            </w:r>
          </w:p>
        </w:tc>
        <w:tc>
          <w:tcPr>
            <w:tcW w:w="270" w:type="pct"/>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63</w:t>
            </w:r>
          </w:p>
        </w:tc>
        <w:tc>
          <w:tcPr>
            <w:tcW w:w="267" w:type="pct"/>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65</w:t>
            </w:r>
          </w:p>
        </w:tc>
        <w:tc>
          <w:tcPr>
            <w:tcW w:w="226" w:type="pct"/>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65</w:t>
            </w:r>
          </w:p>
        </w:tc>
        <w:tc>
          <w:tcPr>
            <w:tcW w:w="263" w:type="pct"/>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65</w:t>
            </w:r>
          </w:p>
        </w:tc>
        <w:tc>
          <w:tcPr>
            <w:tcW w:w="224" w:type="pct"/>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65</w:t>
            </w:r>
          </w:p>
        </w:tc>
        <w:tc>
          <w:tcPr>
            <w:tcW w:w="218" w:type="pct"/>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65</w:t>
            </w:r>
          </w:p>
        </w:tc>
        <w:tc>
          <w:tcPr>
            <w:tcW w:w="221" w:type="pct"/>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65</w:t>
            </w:r>
          </w:p>
        </w:tc>
        <w:tc>
          <w:tcPr>
            <w:tcW w:w="241" w:type="pct"/>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65</w:t>
            </w:r>
          </w:p>
        </w:tc>
        <w:tc>
          <w:tcPr>
            <w:tcW w:w="240" w:type="pct"/>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65</w:t>
            </w:r>
          </w:p>
        </w:tc>
        <w:tc>
          <w:tcPr>
            <w:tcW w:w="225" w:type="pct"/>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65</w:t>
            </w:r>
          </w:p>
        </w:tc>
        <w:tc>
          <w:tcPr>
            <w:tcW w:w="227" w:type="pct"/>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65</w:t>
            </w:r>
          </w:p>
        </w:tc>
        <w:tc>
          <w:tcPr>
            <w:tcW w:w="220" w:type="pct"/>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65</w:t>
            </w:r>
          </w:p>
        </w:tc>
        <w:tc>
          <w:tcPr>
            <w:tcW w:w="236" w:type="pct"/>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65</w:t>
            </w:r>
          </w:p>
        </w:tc>
      </w:tr>
      <w:tr w:rsidR="00915FA6" w:rsidRPr="00915FA6" w:rsidTr="00915FA6">
        <w:trPr>
          <w:trHeight w:val="1695"/>
        </w:trPr>
        <w:tc>
          <w:tcPr>
            <w:tcW w:w="180" w:type="pct"/>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1.6</w:t>
            </w:r>
          </w:p>
        </w:tc>
        <w:tc>
          <w:tcPr>
            <w:tcW w:w="767" w:type="pct"/>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Показатель 6.</w:t>
            </w:r>
          </w:p>
          <w:p w:rsidR="00915FA6" w:rsidRPr="00915FA6" w:rsidRDefault="00915FA6" w:rsidP="00915FA6">
            <w:pPr>
              <w:jc w:val="center"/>
              <w:rPr>
                <w:color w:val="auto"/>
                <w:kern w:val="2"/>
                <w:sz w:val="20"/>
                <w:szCs w:val="20"/>
                <w:lang w:val="ru-RU"/>
              </w:rPr>
            </w:pPr>
            <w:r w:rsidRPr="00915FA6">
              <w:rPr>
                <w:color w:val="auto"/>
                <w:kern w:val="2"/>
                <w:sz w:val="20"/>
                <w:szCs w:val="20"/>
                <w:lang w:val="ru-RU"/>
              </w:rPr>
              <w:t xml:space="preserve">Уровень освоения бюджетных средств, выделенных на реализацию муниципальной программы </w:t>
            </w:r>
          </w:p>
        </w:tc>
        <w:tc>
          <w:tcPr>
            <w:tcW w:w="360" w:type="pct"/>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ведом</w:t>
            </w:r>
            <w:r w:rsidRPr="00915FA6">
              <w:rPr>
                <w:color w:val="auto"/>
                <w:kern w:val="2"/>
                <w:sz w:val="20"/>
                <w:szCs w:val="20"/>
                <w:lang w:val="ru-RU"/>
              </w:rPr>
              <w:softHyphen/>
              <w:t>ствен</w:t>
            </w:r>
            <w:r w:rsidRPr="00915FA6">
              <w:rPr>
                <w:color w:val="auto"/>
                <w:kern w:val="2"/>
                <w:sz w:val="20"/>
                <w:szCs w:val="20"/>
                <w:lang w:val="ru-RU"/>
              </w:rPr>
              <w:softHyphen/>
              <w:t>ный</w:t>
            </w:r>
          </w:p>
        </w:tc>
        <w:tc>
          <w:tcPr>
            <w:tcW w:w="362" w:type="pct"/>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процен</w:t>
            </w:r>
            <w:r w:rsidRPr="00915FA6">
              <w:rPr>
                <w:color w:val="auto"/>
                <w:kern w:val="2"/>
                <w:sz w:val="20"/>
                <w:szCs w:val="20"/>
                <w:lang w:val="ru-RU"/>
              </w:rPr>
              <w:softHyphen/>
              <w:t>тов</w:t>
            </w:r>
          </w:p>
        </w:tc>
        <w:tc>
          <w:tcPr>
            <w:tcW w:w="253" w:type="pct"/>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100,0</w:t>
            </w:r>
          </w:p>
        </w:tc>
        <w:tc>
          <w:tcPr>
            <w:tcW w:w="270" w:type="pct"/>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100,0</w:t>
            </w:r>
          </w:p>
        </w:tc>
        <w:tc>
          <w:tcPr>
            <w:tcW w:w="267" w:type="pct"/>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100,0</w:t>
            </w:r>
          </w:p>
        </w:tc>
        <w:tc>
          <w:tcPr>
            <w:tcW w:w="226" w:type="pct"/>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100,0</w:t>
            </w:r>
          </w:p>
        </w:tc>
        <w:tc>
          <w:tcPr>
            <w:tcW w:w="263" w:type="pct"/>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100,0</w:t>
            </w:r>
          </w:p>
        </w:tc>
        <w:tc>
          <w:tcPr>
            <w:tcW w:w="224" w:type="pct"/>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100,0</w:t>
            </w:r>
          </w:p>
        </w:tc>
        <w:tc>
          <w:tcPr>
            <w:tcW w:w="218" w:type="pct"/>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100,0</w:t>
            </w:r>
          </w:p>
        </w:tc>
        <w:tc>
          <w:tcPr>
            <w:tcW w:w="221" w:type="pct"/>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100,0</w:t>
            </w:r>
          </w:p>
        </w:tc>
        <w:tc>
          <w:tcPr>
            <w:tcW w:w="241" w:type="pct"/>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100,0</w:t>
            </w:r>
          </w:p>
        </w:tc>
        <w:tc>
          <w:tcPr>
            <w:tcW w:w="240" w:type="pct"/>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100,0</w:t>
            </w:r>
          </w:p>
        </w:tc>
        <w:tc>
          <w:tcPr>
            <w:tcW w:w="225" w:type="pct"/>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100,0</w:t>
            </w:r>
          </w:p>
        </w:tc>
        <w:tc>
          <w:tcPr>
            <w:tcW w:w="227" w:type="pct"/>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100,0</w:t>
            </w:r>
          </w:p>
        </w:tc>
        <w:tc>
          <w:tcPr>
            <w:tcW w:w="220" w:type="pct"/>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100,0</w:t>
            </w:r>
          </w:p>
          <w:p w:rsidR="00915FA6" w:rsidRPr="00915FA6" w:rsidRDefault="00915FA6" w:rsidP="00915FA6">
            <w:pPr>
              <w:jc w:val="center"/>
              <w:rPr>
                <w:color w:val="auto"/>
                <w:kern w:val="2"/>
                <w:sz w:val="20"/>
                <w:szCs w:val="20"/>
                <w:lang w:val="ru-RU"/>
              </w:rPr>
            </w:pPr>
          </w:p>
        </w:tc>
        <w:tc>
          <w:tcPr>
            <w:tcW w:w="236" w:type="pct"/>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100,0</w:t>
            </w:r>
          </w:p>
        </w:tc>
      </w:tr>
    </w:tbl>
    <w:p w:rsidR="00915FA6" w:rsidRPr="00915FA6" w:rsidRDefault="00915FA6" w:rsidP="00915FA6">
      <w:pPr>
        <w:jc w:val="right"/>
        <w:rPr>
          <w:color w:val="auto"/>
          <w:kern w:val="2"/>
          <w:sz w:val="20"/>
          <w:szCs w:val="20"/>
          <w:lang w:val="ru-RU"/>
        </w:rPr>
      </w:pPr>
    </w:p>
    <w:p w:rsidR="00915FA6" w:rsidRPr="00915FA6" w:rsidRDefault="00915FA6" w:rsidP="00915FA6">
      <w:pPr>
        <w:jc w:val="right"/>
        <w:rPr>
          <w:color w:val="auto"/>
          <w:kern w:val="2"/>
          <w:sz w:val="20"/>
          <w:szCs w:val="20"/>
          <w:lang w:val="ru-RU"/>
        </w:rPr>
      </w:pPr>
    </w:p>
    <w:p w:rsidR="00915FA6" w:rsidRPr="00915FA6" w:rsidRDefault="00915FA6" w:rsidP="00915FA6">
      <w:pPr>
        <w:rPr>
          <w:color w:val="auto"/>
          <w:kern w:val="2"/>
          <w:sz w:val="20"/>
          <w:szCs w:val="20"/>
          <w:lang w:val="ru-RU"/>
        </w:rPr>
      </w:pPr>
    </w:p>
    <w:p w:rsidR="00915FA6" w:rsidRPr="00915FA6" w:rsidRDefault="00915FA6" w:rsidP="00915FA6">
      <w:pPr>
        <w:jc w:val="right"/>
        <w:rPr>
          <w:color w:val="auto"/>
          <w:kern w:val="2"/>
          <w:sz w:val="20"/>
          <w:szCs w:val="20"/>
          <w:lang w:val="ru-RU"/>
        </w:rPr>
      </w:pPr>
      <w:r w:rsidRPr="00915FA6">
        <w:rPr>
          <w:color w:val="auto"/>
          <w:kern w:val="2"/>
          <w:sz w:val="20"/>
          <w:szCs w:val="20"/>
          <w:lang w:val="ru-RU"/>
        </w:rPr>
        <w:t>Приложение № 2</w:t>
      </w:r>
    </w:p>
    <w:p w:rsidR="00915FA6" w:rsidRPr="00915FA6" w:rsidRDefault="00915FA6" w:rsidP="00915FA6">
      <w:pPr>
        <w:jc w:val="right"/>
        <w:rPr>
          <w:color w:val="auto"/>
          <w:kern w:val="2"/>
          <w:sz w:val="20"/>
          <w:szCs w:val="20"/>
          <w:lang w:val="ru-RU"/>
        </w:rPr>
      </w:pPr>
      <w:r w:rsidRPr="00915FA6">
        <w:rPr>
          <w:color w:val="auto"/>
          <w:kern w:val="2"/>
          <w:sz w:val="20"/>
          <w:szCs w:val="20"/>
          <w:lang w:val="ru-RU"/>
        </w:rPr>
        <w:t xml:space="preserve">к муниципальной </w:t>
      </w:r>
    </w:p>
    <w:p w:rsidR="00915FA6" w:rsidRPr="00915FA6" w:rsidRDefault="00915FA6" w:rsidP="00915FA6">
      <w:pPr>
        <w:jc w:val="right"/>
        <w:rPr>
          <w:color w:val="auto"/>
          <w:kern w:val="2"/>
          <w:sz w:val="20"/>
          <w:szCs w:val="20"/>
          <w:lang w:val="ru-RU"/>
        </w:rPr>
      </w:pPr>
      <w:r w:rsidRPr="00915FA6">
        <w:rPr>
          <w:color w:val="auto"/>
          <w:kern w:val="2"/>
          <w:sz w:val="20"/>
          <w:szCs w:val="20"/>
          <w:lang w:val="ru-RU"/>
        </w:rPr>
        <w:t>программе Ковылкинского сельского поселения</w:t>
      </w:r>
    </w:p>
    <w:p w:rsidR="00915FA6" w:rsidRPr="00915FA6" w:rsidRDefault="00915FA6" w:rsidP="00915FA6">
      <w:pPr>
        <w:jc w:val="right"/>
        <w:rPr>
          <w:color w:val="auto"/>
          <w:kern w:val="2"/>
          <w:sz w:val="20"/>
          <w:szCs w:val="20"/>
          <w:lang w:val="ru-RU"/>
        </w:rPr>
      </w:pPr>
      <w:r w:rsidRPr="00915FA6">
        <w:rPr>
          <w:color w:val="auto"/>
          <w:kern w:val="2"/>
          <w:sz w:val="20"/>
          <w:szCs w:val="20"/>
          <w:lang w:val="ru-RU"/>
        </w:rPr>
        <w:t>«Развитие культуры»</w:t>
      </w:r>
    </w:p>
    <w:p w:rsidR="00915FA6" w:rsidRPr="00915FA6" w:rsidRDefault="00915FA6" w:rsidP="00915FA6">
      <w:pPr>
        <w:jc w:val="center"/>
        <w:rPr>
          <w:color w:val="auto"/>
          <w:kern w:val="2"/>
          <w:sz w:val="20"/>
          <w:szCs w:val="20"/>
          <w:lang w:val="ru-RU"/>
        </w:rPr>
      </w:pPr>
    </w:p>
    <w:p w:rsidR="00915FA6" w:rsidRPr="00915FA6" w:rsidRDefault="00915FA6" w:rsidP="00915FA6">
      <w:pPr>
        <w:jc w:val="center"/>
        <w:rPr>
          <w:color w:val="auto"/>
          <w:kern w:val="2"/>
          <w:sz w:val="20"/>
          <w:szCs w:val="20"/>
          <w:lang w:val="ru-RU"/>
        </w:rPr>
      </w:pPr>
      <w:r w:rsidRPr="00915FA6">
        <w:rPr>
          <w:color w:val="auto"/>
          <w:kern w:val="2"/>
          <w:sz w:val="20"/>
          <w:szCs w:val="20"/>
          <w:lang w:val="ru-RU"/>
        </w:rPr>
        <w:t>ПЕРЕЧЕНЬ</w:t>
      </w:r>
    </w:p>
    <w:p w:rsidR="00915FA6" w:rsidRPr="00915FA6" w:rsidRDefault="00915FA6" w:rsidP="00915FA6">
      <w:pPr>
        <w:jc w:val="center"/>
        <w:rPr>
          <w:color w:val="auto"/>
          <w:kern w:val="2"/>
          <w:sz w:val="20"/>
          <w:szCs w:val="20"/>
          <w:lang w:val="ru-RU"/>
        </w:rPr>
      </w:pPr>
      <w:r w:rsidRPr="00915FA6">
        <w:rPr>
          <w:color w:val="auto"/>
          <w:kern w:val="2"/>
          <w:sz w:val="20"/>
          <w:szCs w:val="20"/>
          <w:lang w:val="ru-RU"/>
        </w:rPr>
        <w:t xml:space="preserve">подпрограмм, основных мероприятий </w:t>
      </w:r>
    </w:p>
    <w:p w:rsidR="00915FA6" w:rsidRPr="00915FA6" w:rsidRDefault="00915FA6" w:rsidP="00915FA6">
      <w:pPr>
        <w:jc w:val="center"/>
        <w:rPr>
          <w:color w:val="auto"/>
          <w:kern w:val="2"/>
          <w:sz w:val="20"/>
          <w:szCs w:val="20"/>
          <w:lang w:val="ru-RU"/>
        </w:rPr>
      </w:pPr>
      <w:r w:rsidRPr="00915FA6">
        <w:rPr>
          <w:color w:val="auto"/>
          <w:kern w:val="2"/>
          <w:sz w:val="20"/>
          <w:szCs w:val="20"/>
          <w:lang w:val="ru-RU"/>
        </w:rPr>
        <w:t>муниципальной программы «Развитие культуры»</w:t>
      </w:r>
    </w:p>
    <w:p w:rsidR="00915FA6" w:rsidRPr="00915FA6" w:rsidRDefault="00915FA6" w:rsidP="00915FA6">
      <w:pPr>
        <w:jc w:val="center"/>
        <w:rPr>
          <w:color w:val="auto"/>
          <w:kern w:val="2"/>
          <w:sz w:val="20"/>
          <w:szCs w:val="20"/>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42"/>
        <w:gridCol w:w="1826"/>
        <w:gridCol w:w="1844"/>
        <w:gridCol w:w="597"/>
        <w:gridCol w:w="583"/>
        <w:gridCol w:w="1811"/>
        <w:gridCol w:w="1559"/>
        <w:gridCol w:w="1204"/>
      </w:tblGrid>
      <w:tr w:rsidR="00915FA6" w:rsidRPr="00E15693" w:rsidTr="00915FA6">
        <w:tc>
          <w:tcPr>
            <w:tcW w:w="624" w:type="dxa"/>
            <w:vMerge w:val="restart"/>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w:t>
            </w:r>
          </w:p>
          <w:p w:rsidR="00915FA6" w:rsidRPr="00915FA6" w:rsidRDefault="00915FA6" w:rsidP="00915FA6">
            <w:pPr>
              <w:jc w:val="center"/>
              <w:rPr>
                <w:color w:val="auto"/>
                <w:kern w:val="2"/>
                <w:sz w:val="20"/>
                <w:szCs w:val="20"/>
                <w:lang w:val="ru-RU"/>
              </w:rPr>
            </w:pPr>
            <w:r w:rsidRPr="00915FA6">
              <w:rPr>
                <w:color w:val="auto"/>
                <w:kern w:val="2"/>
                <w:sz w:val="20"/>
                <w:szCs w:val="20"/>
                <w:lang w:val="ru-RU"/>
              </w:rPr>
              <w:t>п/п</w:t>
            </w:r>
          </w:p>
        </w:tc>
        <w:tc>
          <w:tcPr>
            <w:tcW w:w="2835" w:type="dxa"/>
            <w:vMerge w:val="restart"/>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 xml:space="preserve">Номер и наименование </w:t>
            </w:r>
            <w:r w:rsidRPr="00915FA6">
              <w:rPr>
                <w:color w:val="auto"/>
                <w:kern w:val="2"/>
                <w:sz w:val="20"/>
                <w:szCs w:val="20"/>
                <w:lang w:val="ru-RU"/>
              </w:rPr>
              <w:br/>
              <w:t>основного мероприятия</w:t>
            </w:r>
          </w:p>
        </w:tc>
        <w:tc>
          <w:tcPr>
            <w:tcW w:w="2865" w:type="dxa"/>
            <w:vMerge w:val="restart"/>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Соисполнитель, участник, ответственный за исполнение основного мероприятия</w:t>
            </w:r>
          </w:p>
        </w:tc>
        <w:tc>
          <w:tcPr>
            <w:tcW w:w="1725" w:type="dxa"/>
            <w:gridSpan w:val="2"/>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Срок</w:t>
            </w:r>
          </w:p>
        </w:tc>
        <w:tc>
          <w:tcPr>
            <w:tcW w:w="2811" w:type="dxa"/>
            <w:vMerge w:val="restart"/>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 xml:space="preserve">Ожидаемый </w:t>
            </w:r>
            <w:r w:rsidRPr="00915FA6">
              <w:rPr>
                <w:color w:val="auto"/>
                <w:kern w:val="2"/>
                <w:sz w:val="20"/>
                <w:szCs w:val="20"/>
                <w:lang w:val="ru-RU"/>
              </w:rPr>
              <w:br/>
              <w:t xml:space="preserve">результат </w:t>
            </w:r>
            <w:r w:rsidRPr="00915FA6">
              <w:rPr>
                <w:color w:val="auto"/>
                <w:kern w:val="2"/>
                <w:sz w:val="20"/>
                <w:szCs w:val="20"/>
                <w:lang w:val="ru-RU"/>
              </w:rPr>
              <w:br/>
              <w:t>(краткое описание)</w:t>
            </w:r>
          </w:p>
        </w:tc>
        <w:tc>
          <w:tcPr>
            <w:tcW w:w="2410" w:type="dxa"/>
            <w:vMerge w:val="restart"/>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Последствия</w:t>
            </w:r>
          </w:p>
          <w:p w:rsidR="00915FA6" w:rsidRPr="00915FA6" w:rsidRDefault="00915FA6" w:rsidP="00915FA6">
            <w:pPr>
              <w:jc w:val="center"/>
              <w:rPr>
                <w:color w:val="auto"/>
                <w:kern w:val="2"/>
                <w:sz w:val="20"/>
                <w:szCs w:val="20"/>
                <w:lang w:val="ru-RU"/>
              </w:rPr>
            </w:pPr>
            <w:r w:rsidRPr="00915FA6">
              <w:rPr>
                <w:color w:val="auto"/>
                <w:kern w:val="2"/>
                <w:sz w:val="20"/>
                <w:szCs w:val="20"/>
                <w:lang w:val="ru-RU"/>
              </w:rPr>
              <w:t>не реализации основного мероприятия</w:t>
            </w:r>
          </w:p>
        </w:tc>
        <w:tc>
          <w:tcPr>
            <w:tcW w:w="1843" w:type="dxa"/>
            <w:vMerge w:val="restart"/>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Связь с пока</w:t>
            </w:r>
            <w:r w:rsidRPr="00915FA6">
              <w:rPr>
                <w:color w:val="auto"/>
                <w:kern w:val="2"/>
                <w:sz w:val="20"/>
                <w:szCs w:val="20"/>
                <w:lang w:val="ru-RU"/>
              </w:rPr>
              <w:softHyphen/>
              <w:t xml:space="preserve">зателями муниципальной программы </w:t>
            </w:r>
            <w:r w:rsidRPr="00915FA6">
              <w:rPr>
                <w:color w:val="auto"/>
                <w:kern w:val="2"/>
                <w:sz w:val="20"/>
                <w:szCs w:val="20"/>
                <w:lang w:val="ru-RU"/>
              </w:rPr>
              <w:br/>
              <w:t>(подпрограммы)</w:t>
            </w:r>
          </w:p>
        </w:tc>
      </w:tr>
      <w:tr w:rsidR="00915FA6" w:rsidRPr="00915FA6" w:rsidTr="00915FA6">
        <w:tc>
          <w:tcPr>
            <w:tcW w:w="624" w:type="dxa"/>
            <w:vMerge/>
            <w:tcBorders>
              <w:top w:val="single" w:sz="4" w:space="0" w:color="auto"/>
              <w:left w:val="single" w:sz="4" w:space="0" w:color="auto"/>
              <w:bottom w:val="single" w:sz="4" w:space="0" w:color="auto"/>
              <w:right w:val="single" w:sz="4" w:space="0" w:color="auto"/>
            </w:tcBorders>
            <w:vAlign w:val="center"/>
            <w:hideMark/>
          </w:tcPr>
          <w:p w:rsidR="00915FA6" w:rsidRPr="00915FA6" w:rsidRDefault="00915FA6" w:rsidP="00915FA6">
            <w:pPr>
              <w:rPr>
                <w:color w:val="auto"/>
                <w:kern w:val="2"/>
                <w:sz w:val="20"/>
                <w:szCs w:val="20"/>
                <w:lang w:val="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915FA6" w:rsidRPr="00915FA6" w:rsidRDefault="00915FA6" w:rsidP="00915FA6">
            <w:pPr>
              <w:rPr>
                <w:color w:val="auto"/>
                <w:kern w:val="2"/>
                <w:sz w:val="20"/>
                <w:szCs w:val="20"/>
                <w:lang w:val="ru-RU"/>
              </w:rPr>
            </w:pPr>
          </w:p>
        </w:tc>
        <w:tc>
          <w:tcPr>
            <w:tcW w:w="2865" w:type="dxa"/>
            <w:vMerge/>
            <w:tcBorders>
              <w:top w:val="single" w:sz="4" w:space="0" w:color="auto"/>
              <w:left w:val="single" w:sz="4" w:space="0" w:color="auto"/>
              <w:bottom w:val="single" w:sz="4" w:space="0" w:color="auto"/>
              <w:right w:val="single" w:sz="4" w:space="0" w:color="auto"/>
            </w:tcBorders>
            <w:vAlign w:val="center"/>
            <w:hideMark/>
          </w:tcPr>
          <w:p w:rsidR="00915FA6" w:rsidRPr="00915FA6" w:rsidRDefault="00915FA6" w:rsidP="00915FA6">
            <w:pPr>
              <w:rPr>
                <w:color w:val="auto"/>
                <w:kern w:val="2"/>
                <w:sz w:val="20"/>
                <w:szCs w:val="20"/>
                <w:lang w:val="ru-RU"/>
              </w:rPr>
            </w:pPr>
          </w:p>
        </w:tc>
        <w:tc>
          <w:tcPr>
            <w:tcW w:w="874"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начала</w:t>
            </w:r>
          </w:p>
          <w:p w:rsidR="00915FA6" w:rsidRPr="00915FA6" w:rsidRDefault="00915FA6" w:rsidP="00915FA6">
            <w:pPr>
              <w:jc w:val="center"/>
              <w:rPr>
                <w:color w:val="auto"/>
                <w:kern w:val="2"/>
                <w:sz w:val="20"/>
                <w:szCs w:val="20"/>
                <w:lang w:val="ru-RU"/>
              </w:rPr>
            </w:pPr>
            <w:r w:rsidRPr="00915FA6">
              <w:rPr>
                <w:color w:val="auto"/>
                <w:kern w:val="2"/>
                <w:sz w:val="20"/>
                <w:szCs w:val="20"/>
                <w:lang w:val="ru-RU"/>
              </w:rPr>
              <w:t>реали</w:t>
            </w:r>
            <w:r w:rsidRPr="00915FA6">
              <w:rPr>
                <w:color w:val="auto"/>
                <w:kern w:val="2"/>
                <w:sz w:val="20"/>
                <w:szCs w:val="20"/>
                <w:lang w:val="ru-RU"/>
              </w:rPr>
              <w:softHyphen/>
              <w:t>зации</w:t>
            </w:r>
          </w:p>
        </w:tc>
        <w:tc>
          <w:tcPr>
            <w:tcW w:w="851"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окон</w:t>
            </w:r>
            <w:r w:rsidRPr="00915FA6">
              <w:rPr>
                <w:color w:val="auto"/>
                <w:kern w:val="2"/>
                <w:sz w:val="20"/>
                <w:szCs w:val="20"/>
                <w:lang w:val="ru-RU"/>
              </w:rPr>
              <w:softHyphen/>
              <w:t>чания реали</w:t>
            </w:r>
            <w:r w:rsidRPr="00915FA6">
              <w:rPr>
                <w:color w:val="auto"/>
                <w:kern w:val="2"/>
                <w:sz w:val="20"/>
                <w:szCs w:val="20"/>
                <w:lang w:val="ru-RU"/>
              </w:rPr>
              <w:softHyphen/>
              <w:t>зации</w:t>
            </w:r>
          </w:p>
        </w:tc>
        <w:tc>
          <w:tcPr>
            <w:tcW w:w="2811" w:type="dxa"/>
            <w:vMerge/>
            <w:tcBorders>
              <w:top w:val="single" w:sz="4" w:space="0" w:color="auto"/>
              <w:left w:val="single" w:sz="4" w:space="0" w:color="auto"/>
              <w:bottom w:val="single" w:sz="4" w:space="0" w:color="auto"/>
              <w:right w:val="single" w:sz="4" w:space="0" w:color="auto"/>
            </w:tcBorders>
            <w:vAlign w:val="center"/>
            <w:hideMark/>
          </w:tcPr>
          <w:p w:rsidR="00915FA6" w:rsidRPr="00915FA6" w:rsidRDefault="00915FA6" w:rsidP="00915FA6">
            <w:pPr>
              <w:rPr>
                <w:color w:val="auto"/>
                <w:kern w:val="2"/>
                <w:sz w:val="20"/>
                <w:szCs w:val="20"/>
                <w:lang w:val="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915FA6" w:rsidRPr="00915FA6" w:rsidRDefault="00915FA6" w:rsidP="00915FA6">
            <w:pPr>
              <w:rPr>
                <w:color w:val="auto"/>
                <w:kern w:val="2"/>
                <w:sz w:val="20"/>
                <w:szCs w:val="20"/>
                <w:lang w:val="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15FA6" w:rsidRPr="00915FA6" w:rsidRDefault="00915FA6" w:rsidP="00915FA6">
            <w:pPr>
              <w:rPr>
                <w:color w:val="auto"/>
                <w:kern w:val="2"/>
                <w:sz w:val="20"/>
                <w:szCs w:val="20"/>
                <w:lang w:val="ru-RU"/>
              </w:rPr>
            </w:pPr>
          </w:p>
        </w:tc>
      </w:tr>
    </w:tbl>
    <w:p w:rsidR="00915FA6" w:rsidRPr="00915FA6" w:rsidRDefault="00915FA6" w:rsidP="00915FA6">
      <w:pPr>
        <w:jc w:val="center"/>
        <w:rPr>
          <w:color w:val="auto"/>
          <w:kern w:val="2"/>
          <w:sz w:val="20"/>
          <w:szCs w:val="20"/>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42"/>
        <w:gridCol w:w="1826"/>
        <w:gridCol w:w="1844"/>
        <w:gridCol w:w="597"/>
        <w:gridCol w:w="583"/>
        <w:gridCol w:w="1811"/>
        <w:gridCol w:w="1559"/>
        <w:gridCol w:w="1204"/>
      </w:tblGrid>
      <w:tr w:rsidR="00915FA6" w:rsidRPr="00915FA6" w:rsidTr="00915FA6">
        <w:trPr>
          <w:tblHeader/>
        </w:trPr>
        <w:tc>
          <w:tcPr>
            <w:tcW w:w="625"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w:t>
            </w:r>
          </w:p>
        </w:tc>
        <w:tc>
          <w:tcPr>
            <w:tcW w:w="2835"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2</w:t>
            </w:r>
          </w:p>
        </w:tc>
        <w:tc>
          <w:tcPr>
            <w:tcW w:w="2865"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3</w:t>
            </w:r>
          </w:p>
        </w:tc>
        <w:tc>
          <w:tcPr>
            <w:tcW w:w="874"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4</w:t>
            </w:r>
          </w:p>
        </w:tc>
        <w:tc>
          <w:tcPr>
            <w:tcW w:w="851"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5</w:t>
            </w:r>
          </w:p>
        </w:tc>
        <w:tc>
          <w:tcPr>
            <w:tcW w:w="2811"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6</w:t>
            </w:r>
          </w:p>
        </w:tc>
        <w:tc>
          <w:tcPr>
            <w:tcW w:w="2410"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7</w:t>
            </w:r>
          </w:p>
        </w:tc>
        <w:tc>
          <w:tcPr>
            <w:tcW w:w="1843"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8</w:t>
            </w:r>
          </w:p>
        </w:tc>
      </w:tr>
      <w:tr w:rsidR="00915FA6" w:rsidRPr="00E15693" w:rsidTr="00915FA6">
        <w:tc>
          <w:tcPr>
            <w:tcW w:w="15114" w:type="dxa"/>
            <w:gridSpan w:val="8"/>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Муниципальная программа Ковылкинского сельского поселения «Развитие культуры»</w:t>
            </w:r>
          </w:p>
        </w:tc>
      </w:tr>
      <w:tr w:rsidR="00915FA6" w:rsidRPr="00E15693" w:rsidTr="00915FA6">
        <w:tc>
          <w:tcPr>
            <w:tcW w:w="15114" w:type="dxa"/>
            <w:gridSpan w:val="8"/>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 Цель программы «Увеличение количества посещений учреждений культуры»</w:t>
            </w:r>
          </w:p>
        </w:tc>
      </w:tr>
      <w:tr w:rsidR="00915FA6" w:rsidRPr="00E15693" w:rsidTr="00915FA6">
        <w:tc>
          <w:tcPr>
            <w:tcW w:w="15114" w:type="dxa"/>
            <w:gridSpan w:val="8"/>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1.1. Задача 1 «Создание условий для улучшения материально-технической базы учреждений культуры»</w:t>
            </w:r>
          </w:p>
        </w:tc>
      </w:tr>
      <w:tr w:rsidR="00915FA6" w:rsidRPr="00915FA6" w:rsidTr="00915FA6">
        <w:trPr>
          <w:trHeight w:val="811"/>
        </w:trPr>
        <w:tc>
          <w:tcPr>
            <w:tcW w:w="625" w:type="dxa"/>
            <w:vMerge w:val="restart"/>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1.1.1.</w:t>
            </w:r>
          </w:p>
        </w:tc>
        <w:tc>
          <w:tcPr>
            <w:tcW w:w="2835" w:type="dxa"/>
            <w:vMerge w:val="restart"/>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Основное мероприятие 1.1. Охрана и сохранение объектов культурного наследия Ковылкинского сельского поселения</w:t>
            </w:r>
          </w:p>
        </w:tc>
        <w:tc>
          <w:tcPr>
            <w:tcW w:w="2865"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Администрация Ковылкинского сельского поселения</w:t>
            </w:r>
          </w:p>
          <w:p w:rsidR="00915FA6" w:rsidRPr="00915FA6" w:rsidRDefault="00915FA6" w:rsidP="00915FA6">
            <w:pPr>
              <w:jc w:val="center"/>
              <w:rPr>
                <w:color w:val="auto"/>
                <w:kern w:val="2"/>
                <w:sz w:val="20"/>
                <w:szCs w:val="20"/>
                <w:lang w:val="ru-RU"/>
              </w:rPr>
            </w:pPr>
            <w:r w:rsidRPr="00915FA6">
              <w:rPr>
                <w:color w:val="auto"/>
                <w:kern w:val="2"/>
                <w:sz w:val="20"/>
                <w:szCs w:val="20"/>
                <w:lang w:val="ru-RU"/>
              </w:rPr>
              <w:t>МБУК «ЦКО</w:t>
            </w:r>
          </w:p>
        </w:tc>
        <w:tc>
          <w:tcPr>
            <w:tcW w:w="874" w:type="dxa"/>
            <w:vMerge w:val="restart"/>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2019</w:t>
            </w:r>
          </w:p>
        </w:tc>
        <w:tc>
          <w:tcPr>
            <w:tcW w:w="851" w:type="dxa"/>
            <w:vMerge w:val="restart"/>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2030</w:t>
            </w:r>
          </w:p>
        </w:tc>
        <w:tc>
          <w:tcPr>
            <w:tcW w:w="2811"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количество объектов культурного наследия областных учреждений культуры, находящихся в удовлетворительном состоянии, в общем количестве объектов культурного наследия областных учреждений культуры</w:t>
            </w:r>
          </w:p>
        </w:tc>
        <w:tc>
          <w:tcPr>
            <w:tcW w:w="2410"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ухудшение состояния объектов культурного наследия учреждений культуры</w:t>
            </w:r>
          </w:p>
        </w:tc>
        <w:tc>
          <w:tcPr>
            <w:tcW w:w="1843"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Показатель 2</w:t>
            </w:r>
          </w:p>
        </w:tc>
      </w:tr>
      <w:tr w:rsidR="00915FA6" w:rsidRPr="00915FA6" w:rsidTr="00915FA6">
        <w:trPr>
          <w:trHeight w:val="1688"/>
        </w:trPr>
        <w:tc>
          <w:tcPr>
            <w:tcW w:w="15114" w:type="dxa"/>
            <w:vMerge/>
            <w:tcBorders>
              <w:top w:val="single" w:sz="4" w:space="0" w:color="auto"/>
              <w:left w:val="single" w:sz="4" w:space="0" w:color="auto"/>
              <w:bottom w:val="single" w:sz="4" w:space="0" w:color="auto"/>
              <w:right w:val="single" w:sz="4" w:space="0" w:color="auto"/>
            </w:tcBorders>
            <w:vAlign w:val="center"/>
            <w:hideMark/>
          </w:tcPr>
          <w:p w:rsidR="00915FA6" w:rsidRPr="00915FA6" w:rsidRDefault="00915FA6" w:rsidP="00915FA6">
            <w:pPr>
              <w:rPr>
                <w:color w:val="auto"/>
                <w:kern w:val="2"/>
                <w:sz w:val="20"/>
                <w:szCs w:val="20"/>
                <w:lang w:val="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915FA6" w:rsidRPr="00915FA6" w:rsidRDefault="00915FA6" w:rsidP="00915FA6">
            <w:pPr>
              <w:rPr>
                <w:color w:val="auto"/>
                <w:kern w:val="2"/>
                <w:sz w:val="20"/>
                <w:szCs w:val="20"/>
                <w:lang w:val="ru-RU"/>
              </w:rPr>
            </w:pPr>
          </w:p>
        </w:tc>
        <w:tc>
          <w:tcPr>
            <w:tcW w:w="2865"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rPr>
                <w:color w:val="auto"/>
                <w:kern w:val="2"/>
                <w:sz w:val="20"/>
                <w:szCs w:val="20"/>
                <w:lang w:val="ru-RU"/>
              </w:rPr>
            </w:pPr>
          </w:p>
        </w:tc>
        <w:tc>
          <w:tcPr>
            <w:tcW w:w="874" w:type="dxa"/>
            <w:vMerge/>
            <w:tcBorders>
              <w:top w:val="single" w:sz="4" w:space="0" w:color="auto"/>
              <w:left w:val="single" w:sz="4" w:space="0" w:color="auto"/>
              <w:bottom w:val="single" w:sz="4" w:space="0" w:color="auto"/>
              <w:right w:val="single" w:sz="4" w:space="0" w:color="auto"/>
            </w:tcBorders>
            <w:vAlign w:val="center"/>
            <w:hideMark/>
          </w:tcPr>
          <w:p w:rsidR="00915FA6" w:rsidRPr="00915FA6" w:rsidRDefault="00915FA6" w:rsidP="00915FA6">
            <w:pPr>
              <w:rPr>
                <w:color w:val="auto"/>
                <w:kern w:val="2"/>
                <w:sz w:val="20"/>
                <w:szCs w:val="20"/>
                <w:lang w:val="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15FA6" w:rsidRPr="00915FA6" w:rsidRDefault="00915FA6" w:rsidP="00915FA6">
            <w:pPr>
              <w:rPr>
                <w:color w:val="auto"/>
                <w:kern w:val="2"/>
                <w:sz w:val="20"/>
                <w:szCs w:val="20"/>
                <w:lang w:val="ru-RU"/>
              </w:rPr>
            </w:pPr>
          </w:p>
        </w:tc>
        <w:tc>
          <w:tcPr>
            <w:tcW w:w="2811" w:type="dxa"/>
            <w:tcBorders>
              <w:top w:val="single" w:sz="4" w:space="0" w:color="auto"/>
              <w:left w:val="single" w:sz="4" w:space="0" w:color="auto"/>
              <w:bottom w:val="single" w:sz="4" w:space="0" w:color="auto"/>
              <w:right w:val="single" w:sz="4" w:space="0" w:color="auto"/>
            </w:tcBorders>
          </w:tcPr>
          <w:p w:rsidR="00915FA6" w:rsidRPr="00915FA6" w:rsidRDefault="00915FA6" w:rsidP="00915FA6">
            <w:pPr>
              <w:jc w:val="center"/>
              <w:rPr>
                <w:color w:val="auto"/>
                <w:kern w:val="2"/>
                <w:sz w:val="20"/>
                <w:szCs w:val="20"/>
                <w:lang w:val="ru-RU"/>
              </w:rPr>
            </w:pPr>
          </w:p>
          <w:p w:rsidR="00915FA6" w:rsidRPr="00915FA6" w:rsidRDefault="00915FA6" w:rsidP="00915FA6">
            <w:pPr>
              <w:jc w:val="center"/>
              <w:rPr>
                <w:color w:val="auto"/>
                <w:kern w:val="2"/>
                <w:sz w:val="20"/>
                <w:szCs w:val="20"/>
                <w:lang w:val="ru-RU"/>
              </w:rPr>
            </w:pPr>
            <w:r w:rsidRPr="00915FA6">
              <w:rPr>
                <w:color w:val="auto"/>
                <w:kern w:val="2"/>
                <w:sz w:val="20"/>
                <w:szCs w:val="20"/>
                <w:lang w:val="ru-RU"/>
              </w:rPr>
              <w:t>наличие информации о состоянии объектов культурного наследия, обеспечение объектов культурного наследия документацией по госу</w:t>
            </w:r>
            <w:r w:rsidRPr="00915FA6">
              <w:rPr>
                <w:color w:val="auto"/>
                <w:kern w:val="2"/>
                <w:sz w:val="20"/>
                <w:szCs w:val="20"/>
                <w:lang w:val="ru-RU"/>
              </w:rPr>
              <w:softHyphen/>
              <w:t>дарственной охране и учету</w:t>
            </w:r>
          </w:p>
        </w:tc>
        <w:tc>
          <w:tcPr>
            <w:tcW w:w="2410" w:type="dxa"/>
            <w:tcBorders>
              <w:top w:val="single" w:sz="4" w:space="0" w:color="auto"/>
              <w:left w:val="single" w:sz="4" w:space="0" w:color="auto"/>
              <w:bottom w:val="single" w:sz="4" w:space="0" w:color="auto"/>
              <w:right w:val="single" w:sz="4" w:space="0" w:color="auto"/>
            </w:tcBorders>
          </w:tcPr>
          <w:p w:rsidR="00915FA6" w:rsidRPr="00915FA6" w:rsidRDefault="00915FA6" w:rsidP="00915FA6">
            <w:pPr>
              <w:jc w:val="center"/>
              <w:rPr>
                <w:color w:val="auto"/>
                <w:kern w:val="2"/>
                <w:sz w:val="20"/>
                <w:szCs w:val="20"/>
                <w:lang w:val="ru-RU"/>
              </w:rPr>
            </w:pPr>
          </w:p>
          <w:p w:rsidR="00915FA6" w:rsidRPr="00915FA6" w:rsidRDefault="00915FA6" w:rsidP="00915FA6">
            <w:pPr>
              <w:jc w:val="center"/>
              <w:rPr>
                <w:color w:val="auto"/>
                <w:kern w:val="2"/>
                <w:sz w:val="20"/>
                <w:szCs w:val="20"/>
                <w:lang w:val="ru-RU"/>
              </w:rPr>
            </w:pPr>
            <w:r w:rsidRPr="00915FA6">
              <w:rPr>
                <w:color w:val="auto"/>
                <w:kern w:val="2"/>
                <w:sz w:val="20"/>
                <w:szCs w:val="20"/>
                <w:lang w:val="ru-RU"/>
              </w:rPr>
              <w:t>отсутствие необхо</w:t>
            </w:r>
            <w:r w:rsidRPr="00915FA6">
              <w:rPr>
                <w:color w:val="auto"/>
                <w:kern w:val="2"/>
                <w:sz w:val="20"/>
                <w:szCs w:val="20"/>
                <w:lang w:val="ru-RU"/>
              </w:rPr>
              <w:softHyphen/>
              <w:t xml:space="preserve">димых документов по государственной охране и учету объектов культурного наследия </w:t>
            </w:r>
          </w:p>
        </w:tc>
        <w:tc>
          <w:tcPr>
            <w:tcW w:w="1843" w:type="dxa"/>
            <w:tcBorders>
              <w:top w:val="single" w:sz="4" w:space="0" w:color="auto"/>
              <w:left w:val="single" w:sz="4" w:space="0" w:color="auto"/>
              <w:bottom w:val="single" w:sz="4" w:space="0" w:color="auto"/>
              <w:right w:val="single" w:sz="4" w:space="0" w:color="auto"/>
            </w:tcBorders>
          </w:tcPr>
          <w:p w:rsidR="00915FA6" w:rsidRPr="00915FA6" w:rsidRDefault="00915FA6" w:rsidP="00915FA6">
            <w:pPr>
              <w:jc w:val="center"/>
              <w:rPr>
                <w:color w:val="auto"/>
                <w:kern w:val="2"/>
                <w:sz w:val="20"/>
                <w:szCs w:val="20"/>
                <w:lang w:val="ru-RU"/>
              </w:rPr>
            </w:pPr>
          </w:p>
          <w:p w:rsidR="00915FA6" w:rsidRPr="00915FA6" w:rsidRDefault="00915FA6" w:rsidP="00915FA6">
            <w:pPr>
              <w:jc w:val="center"/>
              <w:rPr>
                <w:color w:val="auto"/>
                <w:kern w:val="2"/>
                <w:sz w:val="20"/>
                <w:szCs w:val="20"/>
                <w:lang w:val="ru-RU"/>
              </w:rPr>
            </w:pPr>
            <w:r w:rsidRPr="00915FA6">
              <w:rPr>
                <w:color w:val="auto"/>
                <w:kern w:val="2"/>
                <w:sz w:val="20"/>
                <w:szCs w:val="20"/>
                <w:lang w:val="ru-RU"/>
              </w:rPr>
              <w:t>Показатель 1.1</w:t>
            </w:r>
          </w:p>
        </w:tc>
      </w:tr>
      <w:tr w:rsidR="00915FA6" w:rsidRPr="00E15693" w:rsidTr="00915FA6">
        <w:trPr>
          <w:trHeight w:val="271"/>
        </w:trPr>
        <w:tc>
          <w:tcPr>
            <w:tcW w:w="15114" w:type="dxa"/>
            <w:gridSpan w:val="8"/>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 xml:space="preserve">1.2. Задача 2 программы 1 «Повышение привлекательности учреждений культуры </w:t>
            </w:r>
            <w:r w:rsidRPr="00915FA6">
              <w:rPr>
                <w:color w:val="auto"/>
                <w:kern w:val="2"/>
                <w:sz w:val="20"/>
                <w:szCs w:val="20"/>
                <w:lang w:val="ru-RU"/>
              </w:rPr>
              <w:br/>
              <w:t xml:space="preserve">Ковылкинского сельского поселения для жителей и гостей поселения, а также повышение доступности и качества услуг </w:t>
            </w:r>
            <w:r w:rsidRPr="00915FA6">
              <w:rPr>
                <w:color w:val="auto"/>
                <w:kern w:val="2"/>
                <w:sz w:val="20"/>
                <w:szCs w:val="20"/>
                <w:lang w:val="ru-RU"/>
              </w:rPr>
              <w:br/>
              <w:t>учреждений культуры и искусства для населения независимо от уровня доходов, социального статуса и места проживания»</w:t>
            </w:r>
          </w:p>
        </w:tc>
      </w:tr>
      <w:tr w:rsidR="00915FA6" w:rsidRPr="00915FA6" w:rsidTr="00915FA6">
        <w:tc>
          <w:tcPr>
            <w:tcW w:w="625"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1.2.1.</w:t>
            </w:r>
          </w:p>
        </w:tc>
        <w:tc>
          <w:tcPr>
            <w:tcW w:w="2835"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lang w:val="ru-RU"/>
              </w:rPr>
            </w:pPr>
            <w:r w:rsidRPr="00915FA6">
              <w:rPr>
                <w:bCs/>
                <w:color w:val="auto"/>
                <w:kern w:val="2"/>
                <w:sz w:val="20"/>
                <w:szCs w:val="20"/>
                <w:lang w:val="ru-RU"/>
              </w:rPr>
              <w:t>Основное мероприятие 1.1. Развитие материально-технической базы сферы культуры</w:t>
            </w:r>
          </w:p>
        </w:tc>
        <w:tc>
          <w:tcPr>
            <w:tcW w:w="2865"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Администрация Ковылкинского сельского поселения</w:t>
            </w:r>
          </w:p>
          <w:p w:rsidR="00915FA6" w:rsidRPr="00915FA6" w:rsidRDefault="00915FA6" w:rsidP="00915FA6">
            <w:pPr>
              <w:jc w:val="center"/>
              <w:rPr>
                <w:color w:val="auto"/>
                <w:kern w:val="2"/>
                <w:sz w:val="20"/>
                <w:szCs w:val="20"/>
                <w:lang w:val="ru-RU"/>
              </w:rPr>
            </w:pPr>
            <w:r w:rsidRPr="00915FA6">
              <w:rPr>
                <w:color w:val="auto"/>
                <w:kern w:val="2"/>
                <w:sz w:val="20"/>
                <w:szCs w:val="20"/>
                <w:lang w:val="ru-RU"/>
              </w:rPr>
              <w:t>МБУК «ЦКО</w:t>
            </w:r>
          </w:p>
        </w:tc>
        <w:tc>
          <w:tcPr>
            <w:tcW w:w="874"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2019</w:t>
            </w:r>
          </w:p>
        </w:tc>
        <w:tc>
          <w:tcPr>
            <w:tcW w:w="851"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2030</w:t>
            </w:r>
          </w:p>
        </w:tc>
        <w:tc>
          <w:tcPr>
            <w:tcW w:w="2811"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обеспечение сохранности зданий учреждений культуры;</w:t>
            </w:r>
          </w:p>
          <w:p w:rsidR="00915FA6" w:rsidRPr="00915FA6" w:rsidRDefault="00915FA6" w:rsidP="00915FA6">
            <w:pPr>
              <w:jc w:val="center"/>
              <w:rPr>
                <w:color w:val="auto"/>
                <w:kern w:val="2"/>
                <w:sz w:val="20"/>
                <w:szCs w:val="20"/>
                <w:lang w:val="ru-RU"/>
              </w:rPr>
            </w:pPr>
            <w:r w:rsidRPr="00915FA6">
              <w:rPr>
                <w:color w:val="auto"/>
                <w:kern w:val="2"/>
                <w:sz w:val="20"/>
                <w:szCs w:val="20"/>
                <w:lang w:val="ru-RU"/>
              </w:rPr>
              <w:t>создание безопасных и благоприятных условий нахождения граждан в учреждениях культуры;</w:t>
            </w:r>
          </w:p>
          <w:p w:rsidR="00915FA6" w:rsidRPr="00915FA6" w:rsidRDefault="00915FA6" w:rsidP="00915FA6">
            <w:pPr>
              <w:jc w:val="center"/>
              <w:rPr>
                <w:color w:val="auto"/>
                <w:kern w:val="2"/>
                <w:sz w:val="20"/>
                <w:szCs w:val="20"/>
                <w:lang w:val="ru-RU"/>
              </w:rPr>
            </w:pPr>
            <w:r w:rsidRPr="00915FA6">
              <w:rPr>
                <w:color w:val="auto"/>
                <w:kern w:val="2"/>
                <w:sz w:val="20"/>
                <w:szCs w:val="20"/>
                <w:lang w:val="ru-RU"/>
              </w:rPr>
              <w:t>улучшение технического состояния зданий учреждений культуры;</w:t>
            </w:r>
          </w:p>
          <w:p w:rsidR="00915FA6" w:rsidRPr="00915FA6" w:rsidRDefault="00915FA6" w:rsidP="00915FA6">
            <w:pPr>
              <w:jc w:val="center"/>
              <w:rPr>
                <w:color w:val="auto"/>
                <w:kern w:val="2"/>
                <w:sz w:val="20"/>
                <w:szCs w:val="20"/>
                <w:lang w:val="ru-RU"/>
              </w:rPr>
            </w:pPr>
            <w:r w:rsidRPr="00915FA6">
              <w:rPr>
                <w:color w:val="auto"/>
                <w:kern w:val="2"/>
                <w:sz w:val="20"/>
                <w:szCs w:val="20"/>
                <w:lang w:val="ru-RU"/>
              </w:rPr>
              <w:t xml:space="preserve">обеспечение пожарной безопасности зданий учреждений культуры </w:t>
            </w:r>
          </w:p>
        </w:tc>
        <w:tc>
          <w:tcPr>
            <w:tcW w:w="2410"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снижение доступа различных групп населения к учрежде</w:t>
            </w:r>
            <w:r w:rsidRPr="00915FA6">
              <w:rPr>
                <w:color w:val="auto"/>
                <w:kern w:val="2"/>
                <w:sz w:val="20"/>
                <w:szCs w:val="20"/>
                <w:lang w:val="ru-RU"/>
              </w:rPr>
              <w:softHyphen/>
              <w:t>ниям культуры и искусства, культур</w:t>
            </w:r>
            <w:r w:rsidRPr="00915FA6">
              <w:rPr>
                <w:color w:val="auto"/>
                <w:kern w:val="2"/>
                <w:sz w:val="20"/>
                <w:szCs w:val="20"/>
                <w:lang w:val="ru-RU"/>
              </w:rPr>
              <w:softHyphen/>
              <w:t>ным ценностям</w:t>
            </w:r>
          </w:p>
        </w:tc>
        <w:tc>
          <w:tcPr>
            <w:tcW w:w="1843"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Показатель 1</w:t>
            </w:r>
          </w:p>
        </w:tc>
      </w:tr>
      <w:tr w:rsidR="00915FA6" w:rsidRPr="00915FA6" w:rsidTr="00915FA6">
        <w:tc>
          <w:tcPr>
            <w:tcW w:w="625"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1.2.1.</w:t>
            </w:r>
          </w:p>
        </w:tc>
        <w:tc>
          <w:tcPr>
            <w:tcW w:w="2835"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Основное мероприятие 1.2. Развитие культурно-</w:t>
            </w:r>
            <w:r w:rsidRPr="00915FA6">
              <w:rPr>
                <w:color w:val="auto"/>
                <w:kern w:val="2"/>
                <w:sz w:val="20"/>
                <w:szCs w:val="20"/>
                <w:lang w:val="ru-RU"/>
              </w:rPr>
              <w:lastRenderedPageBreak/>
              <w:t>досуговой деятельности</w:t>
            </w:r>
          </w:p>
        </w:tc>
        <w:tc>
          <w:tcPr>
            <w:tcW w:w="2865"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lastRenderedPageBreak/>
              <w:t>Администрация Ковылкинского сельского поселения</w:t>
            </w:r>
          </w:p>
          <w:p w:rsidR="00915FA6" w:rsidRPr="00915FA6" w:rsidRDefault="00915FA6" w:rsidP="00915FA6">
            <w:pPr>
              <w:jc w:val="center"/>
              <w:rPr>
                <w:color w:val="auto"/>
                <w:kern w:val="2"/>
                <w:sz w:val="20"/>
                <w:szCs w:val="20"/>
                <w:lang w:val="ru-RU"/>
              </w:rPr>
            </w:pPr>
            <w:r w:rsidRPr="00915FA6">
              <w:rPr>
                <w:color w:val="auto"/>
                <w:kern w:val="2"/>
                <w:sz w:val="20"/>
                <w:szCs w:val="20"/>
                <w:lang w:val="ru-RU"/>
              </w:rPr>
              <w:lastRenderedPageBreak/>
              <w:t>МБУК «ЦКО»</w:t>
            </w:r>
          </w:p>
        </w:tc>
        <w:tc>
          <w:tcPr>
            <w:tcW w:w="874"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lastRenderedPageBreak/>
              <w:t>2019</w:t>
            </w:r>
          </w:p>
        </w:tc>
        <w:tc>
          <w:tcPr>
            <w:tcW w:w="851"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2030</w:t>
            </w:r>
          </w:p>
        </w:tc>
        <w:tc>
          <w:tcPr>
            <w:tcW w:w="2811" w:type="dxa"/>
            <w:tcBorders>
              <w:top w:val="single" w:sz="4" w:space="0" w:color="auto"/>
              <w:left w:val="single" w:sz="4" w:space="0" w:color="auto"/>
              <w:bottom w:val="single" w:sz="4" w:space="0" w:color="auto"/>
              <w:right w:val="single" w:sz="4" w:space="0" w:color="auto"/>
            </w:tcBorders>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создание условий для удовлетворения потреб</w:t>
            </w:r>
            <w:r w:rsidRPr="00915FA6">
              <w:rPr>
                <w:color w:val="auto"/>
                <w:kern w:val="2"/>
                <w:sz w:val="20"/>
                <w:szCs w:val="20"/>
                <w:lang w:val="ru-RU"/>
              </w:rPr>
              <w:softHyphen/>
              <w:t xml:space="preserve">ностей населения в </w:t>
            </w:r>
            <w:r w:rsidRPr="00915FA6">
              <w:rPr>
                <w:color w:val="auto"/>
                <w:kern w:val="2"/>
                <w:sz w:val="20"/>
                <w:szCs w:val="20"/>
                <w:lang w:val="ru-RU"/>
              </w:rPr>
              <w:lastRenderedPageBreak/>
              <w:t xml:space="preserve">культурно-досуговой деятельности, </w:t>
            </w:r>
          </w:p>
          <w:p w:rsidR="00915FA6" w:rsidRPr="00915FA6" w:rsidRDefault="00915FA6" w:rsidP="00915FA6">
            <w:pPr>
              <w:jc w:val="center"/>
              <w:rPr>
                <w:color w:val="auto"/>
                <w:kern w:val="2"/>
                <w:sz w:val="20"/>
                <w:szCs w:val="20"/>
                <w:lang w:val="ru-RU"/>
              </w:rPr>
            </w:pPr>
          </w:p>
          <w:p w:rsidR="00915FA6" w:rsidRPr="00915FA6" w:rsidRDefault="00915FA6" w:rsidP="00915FA6">
            <w:pPr>
              <w:jc w:val="center"/>
              <w:rPr>
                <w:color w:val="auto"/>
                <w:kern w:val="2"/>
                <w:sz w:val="20"/>
                <w:szCs w:val="20"/>
                <w:lang w:val="ru-RU"/>
              </w:rPr>
            </w:pPr>
            <w:r w:rsidRPr="00915FA6">
              <w:rPr>
                <w:color w:val="auto"/>
                <w:kern w:val="2"/>
                <w:sz w:val="20"/>
                <w:szCs w:val="20"/>
                <w:lang w:val="ru-RU"/>
              </w:rPr>
              <w:t>расшире</w:t>
            </w:r>
            <w:r w:rsidRPr="00915FA6">
              <w:rPr>
                <w:color w:val="auto"/>
                <w:kern w:val="2"/>
                <w:sz w:val="20"/>
                <w:szCs w:val="20"/>
                <w:lang w:val="ru-RU"/>
              </w:rPr>
              <w:softHyphen/>
              <w:t>ние возможностей для духовного развития;</w:t>
            </w:r>
          </w:p>
          <w:p w:rsidR="00915FA6" w:rsidRPr="00915FA6" w:rsidRDefault="00915FA6" w:rsidP="00915FA6">
            <w:pPr>
              <w:jc w:val="center"/>
              <w:rPr>
                <w:color w:val="auto"/>
                <w:kern w:val="2"/>
                <w:sz w:val="20"/>
                <w:szCs w:val="20"/>
                <w:lang w:val="ru-RU"/>
              </w:rPr>
            </w:pPr>
            <w:r w:rsidRPr="00915FA6">
              <w:rPr>
                <w:color w:val="auto"/>
                <w:kern w:val="2"/>
                <w:sz w:val="20"/>
                <w:szCs w:val="20"/>
                <w:lang w:val="ru-RU"/>
              </w:rPr>
              <w:t>повышение творческого потенциала самодеятель</w:t>
            </w:r>
            <w:r w:rsidRPr="00915FA6">
              <w:rPr>
                <w:color w:val="auto"/>
                <w:kern w:val="2"/>
                <w:sz w:val="20"/>
                <w:szCs w:val="20"/>
                <w:lang w:val="ru-RU"/>
              </w:rPr>
              <w:softHyphen/>
              <w:t>ных коллективов народного творчества</w:t>
            </w:r>
          </w:p>
        </w:tc>
        <w:tc>
          <w:tcPr>
            <w:tcW w:w="2410" w:type="dxa"/>
            <w:tcBorders>
              <w:top w:val="single" w:sz="4" w:space="0" w:color="auto"/>
              <w:left w:val="single" w:sz="4" w:space="0" w:color="auto"/>
              <w:bottom w:val="single" w:sz="4" w:space="0" w:color="auto"/>
              <w:right w:val="single" w:sz="4" w:space="0" w:color="auto"/>
            </w:tcBorders>
          </w:tcPr>
          <w:p w:rsidR="00915FA6" w:rsidRPr="00915FA6" w:rsidRDefault="00915FA6" w:rsidP="00915FA6">
            <w:pPr>
              <w:jc w:val="center"/>
              <w:rPr>
                <w:color w:val="auto"/>
                <w:kern w:val="2"/>
                <w:sz w:val="20"/>
                <w:szCs w:val="20"/>
                <w:lang w:val="ru-RU"/>
              </w:rPr>
            </w:pPr>
            <w:r w:rsidRPr="00915FA6">
              <w:rPr>
                <w:color w:val="auto"/>
                <w:kern w:val="2"/>
                <w:sz w:val="20"/>
                <w:szCs w:val="20"/>
                <w:lang w:val="ru-RU"/>
              </w:rPr>
              <w:lastRenderedPageBreak/>
              <w:t>ограничение доступа населения к возмож</w:t>
            </w:r>
            <w:r w:rsidRPr="00915FA6">
              <w:rPr>
                <w:color w:val="auto"/>
                <w:kern w:val="2"/>
                <w:sz w:val="20"/>
                <w:szCs w:val="20"/>
                <w:lang w:val="ru-RU"/>
              </w:rPr>
              <w:softHyphen/>
              <w:t xml:space="preserve">ностям </w:t>
            </w:r>
            <w:r w:rsidRPr="00915FA6">
              <w:rPr>
                <w:color w:val="auto"/>
                <w:kern w:val="2"/>
                <w:sz w:val="20"/>
                <w:szCs w:val="20"/>
                <w:lang w:val="ru-RU"/>
              </w:rPr>
              <w:lastRenderedPageBreak/>
              <w:t>принимать участие в культурно-</w:t>
            </w:r>
          </w:p>
          <w:p w:rsidR="00915FA6" w:rsidRPr="00915FA6" w:rsidRDefault="00915FA6" w:rsidP="00915FA6">
            <w:pPr>
              <w:jc w:val="center"/>
              <w:rPr>
                <w:color w:val="auto"/>
                <w:kern w:val="2"/>
                <w:sz w:val="20"/>
                <w:szCs w:val="20"/>
                <w:lang w:val="ru-RU"/>
              </w:rPr>
            </w:pPr>
          </w:p>
          <w:p w:rsidR="00915FA6" w:rsidRPr="00915FA6" w:rsidRDefault="00915FA6" w:rsidP="00915FA6">
            <w:pPr>
              <w:jc w:val="center"/>
              <w:rPr>
                <w:color w:val="auto"/>
                <w:kern w:val="2"/>
                <w:sz w:val="20"/>
                <w:szCs w:val="20"/>
                <w:lang w:val="ru-RU"/>
              </w:rPr>
            </w:pPr>
            <w:r w:rsidRPr="00915FA6">
              <w:rPr>
                <w:color w:val="auto"/>
                <w:kern w:val="2"/>
                <w:sz w:val="20"/>
                <w:szCs w:val="20"/>
                <w:lang w:val="ru-RU"/>
              </w:rPr>
              <w:t>досуговой деятель</w:t>
            </w:r>
            <w:r w:rsidRPr="00915FA6">
              <w:rPr>
                <w:color w:val="auto"/>
                <w:kern w:val="2"/>
                <w:sz w:val="20"/>
                <w:szCs w:val="20"/>
                <w:lang w:val="ru-RU"/>
              </w:rPr>
              <w:softHyphen/>
              <w:t>нос</w:t>
            </w:r>
            <w:r w:rsidRPr="00915FA6">
              <w:rPr>
                <w:color w:val="auto"/>
                <w:kern w:val="2"/>
                <w:sz w:val="20"/>
                <w:szCs w:val="20"/>
                <w:lang w:val="ru-RU"/>
              </w:rPr>
              <w:softHyphen/>
              <w:t>ти, сохранять самобытную народ</w:t>
            </w:r>
            <w:r w:rsidRPr="00915FA6">
              <w:rPr>
                <w:color w:val="auto"/>
                <w:kern w:val="2"/>
                <w:sz w:val="20"/>
                <w:szCs w:val="20"/>
                <w:lang w:val="ru-RU"/>
              </w:rPr>
              <w:softHyphen/>
              <w:t>ную культуру, разви</w:t>
            </w:r>
            <w:r w:rsidRPr="00915FA6">
              <w:rPr>
                <w:color w:val="auto"/>
                <w:kern w:val="2"/>
                <w:sz w:val="20"/>
                <w:szCs w:val="20"/>
                <w:lang w:val="ru-RU"/>
              </w:rPr>
              <w:softHyphen/>
              <w:t>вать свои творческие способности</w:t>
            </w:r>
          </w:p>
        </w:tc>
        <w:tc>
          <w:tcPr>
            <w:tcW w:w="1843"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lastRenderedPageBreak/>
              <w:t>Показатель 1.2</w:t>
            </w:r>
          </w:p>
        </w:tc>
      </w:tr>
      <w:tr w:rsidR="00915FA6" w:rsidRPr="00E15693" w:rsidTr="00915FA6">
        <w:tc>
          <w:tcPr>
            <w:tcW w:w="15114" w:type="dxa"/>
            <w:gridSpan w:val="8"/>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lastRenderedPageBreak/>
              <w:t>2. Цель программы  «Создание условий для реализации муниципальной программы Ковылкинского сельского поселения «Развитие культуры»</w:t>
            </w:r>
          </w:p>
        </w:tc>
      </w:tr>
      <w:tr w:rsidR="00915FA6" w:rsidRPr="00E15693" w:rsidTr="00915FA6">
        <w:tc>
          <w:tcPr>
            <w:tcW w:w="15114" w:type="dxa"/>
            <w:gridSpan w:val="8"/>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2.1. Задача программы 2 «Достижение запланированных результатов, целевого и эффективного расходования финансовых ресурсов, выделяемых на реализацию муниципальной программы Ковылкинского сельского поселения «Развитие культуры»</w:t>
            </w:r>
          </w:p>
        </w:tc>
      </w:tr>
      <w:tr w:rsidR="00915FA6" w:rsidRPr="00915FA6" w:rsidTr="00915FA6">
        <w:tc>
          <w:tcPr>
            <w:tcW w:w="625"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2.1.1.</w:t>
            </w:r>
          </w:p>
        </w:tc>
        <w:tc>
          <w:tcPr>
            <w:tcW w:w="2835"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bCs/>
                <w:color w:val="auto"/>
                <w:kern w:val="2"/>
                <w:sz w:val="20"/>
                <w:szCs w:val="20"/>
                <w:lang w:val="ru-RU"/>
              </w:rPr>
            </w:pPr>
            <w:r w:rsidRPr="00915FA6">
              <w:rPr>
                <w:color w:val="auto"/>
                <w:kern w:val="2"/>
                <w:sz w:val="20"/>
                <w:szCs w:val="20"/>
                <w:lang w:val="ru-RU"/>
              </w:rPr>
              <w:t xml:space="preserve">Основное мероприятие </w:t>
            </w:r>
            <w:r w:rsidRPr="00915FA6">
              <w:rPr>
                <w:bCs/>
                <w:color w:val="auto"/>
                <w:kern w:val="2"/>
                <w:sz w:val="20"/>
                <w:szCs w:val="20"/>
                <w:lang w:val="ru-RU"/>
              </w:rPr>
              <w:t>2.1. Р</w:t>
            </w:r>
            <w:r w:rsidRPr="00915FA6">
              <w:rPr>
                <w:color w:val="auto"/>
                <w:kern w:val="2"/>
                <w:sz w:val="20"/>
                <w:szCs w:val="20"/>
                <w:lang w:val="ru-RU"/>
              </w:rPr>
              <w:t xml:space="preserve">асходы на исполнение мероприятий </w:t>
            </w:r>
          </w:p>
        </w:tc>
        <w:tc>
          <w:tcPr>
            <w:tcW w:w="2865"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Администрация Ковылкинского сельского поселения</w:t>
            </w:r>
          </w:p>
        </w:tc>
        <w:tc>
          <w:tcPr>
            <w:tcW w:w="874"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2019</w:t>
            </w:r>
          </w:p>
        </w:tc>
        <w:tc>
          <w:tcPr>
            <w:tcW w:w="851"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2030</w:t>
            </w:r>
          </w:p>
        </w:tc>
        <w:tc>
          <w:tcPr>
            <w:tcW w:w="2811"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создание эффективной системы управления реализацией муниципальной программы, реализация в полном объеме мероприятий муниципальной программы, достижение ее целей и задач</w:t>
            </w:r>
          </w:p>
        </w:tc>
        <w:tc>
          <w:tcPr>
            <w:tcW w:w="2410"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отсутствие эффек</w:t>
            </w:r>
            <w:r w:rsidRPr="00915FA6">
              <w:rPr>
                <w:color w:val="auto"/>
                <w:kern w:val="2"/>
                <w:sz w:val="20"/>
                <w:szCs w:val="20"/>
                <w:lang w:val="ru-RU"/>
              </w:rPr>
              <w:softHyphen/>
              <w:t>тивной системы управления реализа</w:t>
            </w:r>
            <w:r w:rsidRPr="00915FA6">
              <w:rPr>
                <w:color w:val="auto"/>
                <w:kern w:val="2"/>
                <w:sz w:val="20"/>
                <w:szCs w:val="20"/>
                <w:lang w:val="ru-RU"/>
              </w:rPr>
              <w:softHyphen/>
              <w:t>цией муниципальной программы, реализа</w:t>
            </w:r>
            <w:r w:rsidRPr="00915FA6">
              <w:rPr>
                <w:color w:val="auto"/>
                <w:kern w:val="2"/>
                <w:sz w:val="20"/>
                <w:szCs w:val="20"/>
                <w:lang w:val="ru-RU"/>
              </w:rPr>
              <w:softHyphen/>
              <w:t>ция не в полном объеме мероприятий муниципальной программы, не дости</w:t>
            </w:r>
            <w:r w:rsidRPr="00915FA6">
              <w:rPr>
                <w:color w:val="auto"/>
                <w:kern w:val="2"/>
                <w:sz w:val="20"/>
                <w:szCs w:val="20"/>
                <w:lang w:val="ru-RU"/>
              </w:rPr>
              <w:softHyphen/>
              <w:t>жение ее целей и задач</w:t>
            </w:r>
          </w:p>
        </w:tc>
        <w:tc>
          <w:tcPr>
            <w:tcW w:w="1843"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bCs/>
                <w:color w:val="auto"/>
                <w:kern w:val="2"/>
                <w:sz w:val="20"/>
                <w:szCs w:val="20"/>
                <w:lang w:val="ru-RU"/>
              </w:rPr>
            </w:pPr>
            <w:r w:rsidRPr="00915FA6">
              <w:rPr>
                <w:color w:val="auto"/>
                <w:kern w:val="2"/>
                <w:sz w:val="20"/>
                <w:szCs w:val="20"/>
                <w:lang w:val="ru-RU"/>
              </w:rPr>
              <w:t>Показатель</w:t>
            </w:r>
            <w:r w:rsidRPr="00915FA6">
              <w:rPr>
                <w:bCs/>
                <w:color w:val="auto"/>
                <w:kern w:val="2"/>
                <w:sz w:val="20"/>
                <w:szCs w:val="20"/>
                <w:lang w:val="ru-RU"/>
              </w:rPr>
              <w:t xml:space="preserve"> 2.1</w:t>
            </w:r>
          </w:p>
        </w:tc>
      </w:tr>
    </w:tbl>
    <w:p w:rsidR="00915FA6" w:rsidRPr="00915FA6" w:rsidRDefault="00915FA6" w:rsidP="00915FA6">
      <w:pPr>
        <w:rPr>
          <w:bCs/>
          <w:color w:val="auto"/>
          <w:kern w:val="2"/>
          <w:sz w:val="20"/>
          <w:szCs w:val="20"/>
          <w:lang w:val="ru-RU"/>
        </w:rPr>
      </w:pPr>
    </w:p>
    <w:p w:rsidR="00915FA6" w:rsidRPr="00915FA6" w:rsidRDefault="00915FA6" w:rsidP="00915FA6">
      <w:pPr>
        <w:rPr>
          <w:color w:val="auto"/>
          <w:sz w:val="20"/>
          <w:szCs w:val="20"/>
          <w:lang w:val="ru-RU"/>
        </w:rPr>
      </w:pPr>
    </w:p>
    <w:p w:rsidR="00915FA6" w:rsidRPr="00915FA6" w:rsidRDefault="00915FA6" w:rsidP="00915FA6">
      <w:pPr>
        <w:rPr>
          <w:color w:val="auto"/>
          <w:sz w:val="20"/>
          <w:szCs w:val="20"/>
          <w:lang w:val="ru-RU"/>
        </w:rPr>
      </w:pPr>
    </w:p>
    <w:p w:rsidR="00915FA6" w:rsidRPr="00915FA6" w:rsidRDefault="00915FA6" w:rsidP="00915FA6">
      <w:pPr>
        <w:jc w:val="right"/>
        <w:rPr>
          <w:color w:val="auto"/>
          <w:kern w:val="2"/>
          <w:sz w:val="20"/>
          <w:szCs w:val="20"/>
          <w:lang w:val="ru-RU"/>
        </w:rPr>
      </w:pPr>
      <w:r w:rsidRPr="00915FA6">
        <w:rPr>
          <w:color w:val="auto"/>
          <w:kern w:val="2"/>
          <w:sz w:val="20"/>
          <w:szCs w:val="20"/>
          <w:lang w:val="ru-RU"/>
        </w:rPr>
        <w:t>Приложение № 3</w:t>
      </w:r>
    </w:p>
    <w:p w:rsidR="00915FA6" w:rsidRPr="00915FA6" w:rsidRDefault="00915FA6" w:rsidP="00915FA6">
      <w:pPr>
        <w:jc w:val="right"/>
        <w:rPr>
          <w:color w:val="auto"/>
          <w:kern w:val="2"/>
          <w:sz w:val="20"/>
          <w:szCs w:val="20"/>
          <w:lang w:val="ru-RU"/>
        </w:rPr>
      </w:pPr>
      <w:r w:rsidRPr="00915FA6">
        <w:rPr>
          <w:color w:val="auto"/>
          <w:kern w:val="2"/>
          <w:sz w:val="20"/>
          <w:szCs w:val="20"/>
          <w:lang w:val="ru-RU"/>
        </w:rPr>
        <w:t>к муниципальной</w:t>
      </w:r>
    </w:p>
    <w:p w:rsidR="00915FA6" w:rsidRPr="00915FA6" w:rsidRDefault="00915FA6" w:rsidP="00915FA6">
      <w:pPr>
        <w:jc w:val="right"/>
        <w:rPr>
          <w:color w:val="auto"/>
          <w:kern w:val="2"/>
          <w:sz w:val="20"/>
          <w:szCs w:val="20"/>
          <w:lang w:val="ru-RU"/>
        </w:rPr>
      </w:pPr>
      <w:r w:rsidRPr="00915FA6">
        <w:rPr>
          <w:color w:val="auto"/>
          <w:kern w:val="2"/>
          <w:sz w:val="20"/>
          <w:szCs w:val="20"/>
          <w:lang w:val="ru-RU"/>
        </w:rPr>
        <w:t>программе Ковылкинского сельского поселения</w:t>
      </w:r>
    </w:p>
    <w:p w:rsidR="00915FA6" w:rsidRPr="00915FA6" w:rsidRDefault="00915FA6" w:rsidP="00915FA6">
      <w:pPr>
        <w:jc w:val="right"/>
        <w:rPr>
          <w:color w:val="auto"/>
          <w:kern w:val="2"/>
          <w:sz w:val="20"/>
          <w:szCs w:val="20"/>
          <w:lang w:val="ru-RU"/>
        </w:rPr>
      </w:pPr>
      <w:r w:rsidRPr="00915FA6">
        <w:rPr>
          <w:color w:val="auto"/>
          <w:kern w:val="2"/>
          <w:sz w:val="20"/>
          <w:szCs w:val="20"/>
          <w:lang w:val="ru-RU"/>
        </w:rPr>
        <w:t>«Развитие культуры»</w:t>
      </w:r>
    </w:p>
    <w:p w:rsidR="00915FA6" w:rsidRPr="00915FA6" w:rsidRDefault="00915FA6" w:rsidP="00915FA6">
      <w:pPr>
        <w:jc w:val="center"/>
        <w:rPr>
          <w:color w:val="auto"/>
          <w:kern w:val="2"/>
          <w:sz w:val="20"/>
          <w:szCs w:val="20"/>
          <w:lang w:val="ru-RU"/>
        </w:rPr>
      </w:pPr>
    </w:p>
    <w:p w:rsidR="00915FA6" w:rsidRPr="00915FA6" w:rsidRDefault="00915FA6" w:rsidP="00915FA6">
      <w:pPr>
        <w:jc w:val="center"/>
        <w:rPr>
          <w:color w:val="auto"/>
          <w:kern w:val="2"/>
          <w:sz w:val="20"/>
          <w:szCs w:val="20"/>
          <w:lang w:val="ru-RU"/>
        </w:rPr>
      </w:pPr>
      <w:r w:rsidRPr="00915FA6">
        <w:rPr>
          <w:color w:val="auto"/>
          <w:kern w:val="2"/>
          <w:sz w:val="20"/>
          <w:szCs w:val="20"/>
          <w:lang w:val="ru-RU"/>
        </w:rPr>
        <w:t xml:space="preserve">РАСХОДЫ </w:t>
      </w:r>
    </w:p>
    <w:p w:rsidR="00915FA6" w:rsidRPr="00915FA6" w:rsidRDefault="00915FA6" w:rsidP="00915FA6">
      <w:pPr>
        <w:jc w:val="center"/>
        <w:rPr>
          <w:color w:val="auto"/>
          <w:kern w:val="2"/>
          <w:sz w:val="20"/>
          <w:szCs w:val="20"/>
          <w:lang w:val="ru-RU"/>
        </w:rPr>
      </w:pPr>
      <w:r w:rsidRPr="00915FA6">
        <w:rPr>
          <w:color w:val="auto"/>
          <w:kern w:val="2"/>
          <w:sz w:val="20"/>
          <w:szCs w:val="20"/>
          <w:lang w:val="ru-RU"/>
        </w:rPr>
        <w:t>Бюджета Ковылкинского сельского поселения на реализацию муниципальной программы Ковылкинского сельского поселения «Развитие культуры»</w:t>
      </w:r>
    </w:p>
    <w:p w:rsidR="00915FA6" w:rsidRPr="00915FA6" w:rsidRDefault="00915FA6" w:rsidP="00915FA6">
      <w:pPr>
        <w:jc w:val="center"/>
        <w:rPr>
          <w:color w:val="auto"/>
          <w:kern w:val="2"/>
          <w:sz w:val="20"/>
          <w:szCs w:val="20"/>
          <w:lang w:val="ru-RU"/>
        </w:rPr>
      </w:pPr>
    </w:p>
    <w:tbl>
      <w:tblPr>
        <w:tblW w:w="51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259"/>
        <w:gridCol w:w="783"/>
        <w:gridCol w:w="891"/>
        <w:gridCol w:w="377"/>
        <w:gridCol w:w="377"/>
        <w:gridCol w:w="465"/>
        <w:gridCol w:w="377"/>
        <w:gridCol w:w="551"/>
        <w:gridCol w:w="552"/>
        <w:gridCol w:w="465"/>
        <w:gridCol w:w="464"/>
        <w:gridCol w:w="552"/>
        <w:gridCol w:w="465"/>
        <w:gridCol w:w="464"/>
        <w:gridCol w:w="465"/>
        <w:gridCol w:w="465"/>
        <w:gridCol w:w="551"/>
        <w:gridCol w:w="465"/>
        <w:gridCol w:w="465"/>
        <w:gridCol w:w="551"/>
      </w:tblGrid>
      <w:tr w:rsidR="00915FA6" w:rsidRPr="00915FA6" w:rsidTr="00915FA6">
        <w:trPr>
          <w:trHeight w:val="495"/>
        </w:trPr>
        <w:tc>
          <w:tcPr>
            <w:tcW w:w="373" w:type="dxa"/>
            <w:vMerge w:val="restart"/>
            <w:tcBorders>
              <w:top w:val="single" w:sz="4" w:space="0" w:color="000000"/>
              <w:left w:val="single" w:sz="4" w:space="0" w:color="000000"/>
              <w:bottom w:val="single" w:sz="4" w:space="0" w:color="000000"/>
              <w:right w:val="single" w:sz="4" w:space="0" w:color="000000"/>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 п/п</w:t>
            </w:r>
          </w:p>
        </w:tc>
        <w:tc>
          <w:tcPr>
            <w:tcW w:w="1228" w:type="dxa"/>
            <w:vMerge w:val="restart"/>
            <w:tcBorders>
              <w:top w:val="single" w:sz="4" w:space="0" w:color="000000"/>
              <w:left w:val="single" w:sz="4" w:space="0" w:color="000000"/>
              <w:bottom w:val="single" w:sz="4" w:space="0" w:color="000000"/>
              <w:right w:val="single" w:sz="4" w:space="0" w:color="000000"/>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Наименование муниципаль</w:t>
            </w:r>
            <w:r w:rsidRPr="00915FA6">
              <w:rPr>
                <w:color w:val="auto"/>
                <w:kern w:val="2"/>
                <w:sz w:val="20"/>
                <w:szCs w:val="20"/>
                <w:lang w:val="ru-RU"/>
              </w:rPr>
              <w:softHyphen/>
              <w:t>ной програм</w:t>
            </w:r>
            <w:r w:rsidRPr="00915FA6">
              <w:rPr>
                <w:color w:val="auto"/>
                <w:kern w:val="2"/>
                <w:sz w:val="20"/>
                <w:szCs w:val="20"/>
                <w:lang w:val="ru-RU"/>
              </w:rPr>
              <w:softHyphen/>
              <w:t>мы, подпро</w:t>
            </w:r>
            <w:r w:rsidRPr="00915FA6">
              <w:rPr>
                <w:color w:val="auto"/>
                <w:kern w:val="2"/>
                <w:sz w:val="20"/>
                <w:szCs w:val="20"/>
                <w:lang w:val="ru-RU"/>
              </w:rPr>
              <w:softHyphen/>
              <w:t>граммы, номер и наименова</w:t>
            </w:r>
            <w:r w:rsidRPr="00915FA6">
              <w:rPr>
                <w:color w:val="auto"/>
                <w:kern w:val="2"/>
                <w:sz w:val="20"/>
                <w:szCs w:val="20"/>
                <w:lang w:val="ru-RU"/>
              </w:rPr>
              <w:softHyphen/>
              <w:t xml:space="preserve">ние основного мероприятия </w:t>
            </w:r>
          </w:p>
        </w:tc>
        <w:tc>
          <w:tcPr>
            <w:tcW w:w="1404" w:type="dxa"/>
            <w:vMerge w:val="restart"/>
            <w:tcBorders>
              <w:top w:val="single" w:sz="4" w:space="0" w:color="000000"/>
              <w:left w:val="single" w:sz="4" w:space="0" w:color="000000"/>
              <w:bottom w:val="single" w:sz="4" w:space="0" w:color="000000"/>
              <w:right w:val="single" w:sz="4" w:space="0" w:color="000000"/>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Ответственный</w:t>
            </w:r>
          </w:p>
          <w:p w:rsidR="00915FA6" w:rsidRPr="00915FA6" w:rsidRDefault="00915FA6" w:rsidP="00915FA6">
            <w:pPr>
              <w:jc w:val="center"/>
              <w:rPr>
                <w:color w:val="auto"/>
                <w:kern w:val="2"/>
                <w:sz w:val="20"/>
                <w:szCs w:val="20"/>
                <w:lang w:val="ru-RU"/>
              </w:rPr>
            </w:pPr>
            <w:r w:rsidRPr="00915FA6">
              <w:rPr>
                <w:color w:val="auto"/>
                <w:kern w:val="2"/>
                <w:sz w:val="20"/>
                <w:szCs w:val="20"/>
                <w:lang w:val="ru-RU"/>
              </w:rPr>
              <w:t>исполнитель,</w:t>
            </w:r>
          </w:p>
          <w:p w:rsidR="00915FA6" w:rsidRPr="00915FA6" w:rsidRDefault="00915FA6" w:rsidP="00915FA6">
            <w:pPr>
              <w:jc w:val="center"/>
              <w:rPr>
                <w:color w:val="auto"/>
                <w:kern w:val="2"/>
                <w:sz w:val="20"/>
                <w:szCs w:val="20"/>
                <w:lang w:val="ru-RU"/>
              </w:rPr>
            </w:pPr>
            <w:r w:rsidRPr="00915FA6">
              <w:rPr>
                <w:color w:val="auto"/>
                <w:kern w:val="2"/>
                <w:sz w:val="20"/>
                <w:szCs w:val="20"/>
                <w:lang w:val="ru-RU"/>
              </w:rPr>
              <w:t>соисполнитель,</w:t>
            </w:r>
          </w:p>
          <w:p w:rsidR="00915FA6" w:rsidRPr="00915FA6" w:rsidRDefault="00915FA6" w:rsidP="00915FA6">
            <w:pPr>
              <w:jc w:val="center"/>
              <w:rPr>
                <w:color w:val="auto"/>
                <w:kern w:val="2"/>
                <w:sz w:val="20"/>
                <w:szCs w:val="20"/>
                <w:lang w:val="ru-RU"/>
              </w:rPr>
            </w:pPr>
            <w:r w:rsidRPr="00915FA6">
              <w:rPr>
                <w:color w:val="auto"/>
                <w:kern w:val="2"/>
                <w:sz w:val="20"/>
                <w:szCs w:val="20"/>
                <w:lang w:val="ru-RU"/>
              </w:rPr>
              <w:t xml:space="preserve"> участник</w:t>
            </w:r>
          </w:p>
        </w:tc>
        <w:tc>
          <w:tcPr>
            <w:tcW w:w="2410" w:type="dxa"/>
            <w:gridSpan w:val="4"/>
            <w:tcBorders>
              <w:top w:val="single" w:sz="4" w:space="0" w:color="000000"/>
              <w:left w:val="single" w:sz="4" w:space="0" w:color="000000"/>
              <w:bottom w:val="single" w:sz="4" w:space="0" w:color="000000"/>
              <w:right w:val="single" w:sz="4" w:space="0" w:color="000000"/>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Код бюджетной классификации расходов</w:t>
            </w:r>
          </w:p>
        </w:tc>
        <w:tc>
          <w:tcPr>
            <w:tcW w:w="850" w:type="dxa"/>
            <w:vMerge w:val="restart"/>
            <w:tcBorders>
              <w:top w:val="single" w:sz="4" w:space="0" w:color="000000"/>
              <w:left w:val="single" w:sz="4" w:space="0" w:color="000000"/>
              <w:bottom w:val="single" w:sz="4" w:space="0" w:color="000000"/>
              <w:right w:val="single" w:sz="4" w:space="0" w:color="000000"/>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Объем расходов, всего (тыс. рублей)</w:t>
            </w:r>
          </w:p>
        </w:tc>
        <w:tc>
          <w:tcPr>
            <w:tcW w:w="9072" w:type="dxa"/>
            <w:gridSpan w:val="12"/>
            <w:tcBorders>
              <w:top w:val="single" w:sz="4" w:space="0" w:color="000000"/>
              <w:left w:val="single" w:sz="4" w:space="0" w:color="000000"/>
              <w:bottom w:val="single" w:sz="4" w:space="0" w:color="000000"/>
              <w:right w:val="single" w:sz="4" w:space="0" w:color="000000"/>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В том числе по годам реализации</w:t>
            </w:r>
          </w:p>
          <w:p w:rsidR="00915FA6" w:rsidRPr="00915FA6" w:rsidRDefault="00915FA6" w:rsidP="00915FA6">
            <w:pPr>
              <w:jc w:val="center"/>
              <w:rPr>
                <w:color w:val="auto"/>
                <w:kern w:val="2"/>
                <w:sz w:val="20"/>
                <w:szCs w:val="20"/>
                <w:lang w:val="ru-RU"/>
              </w:rPr>
            </w:pPr>
            <w:r w:rsidRPr="00915FA6">
              <w:rPr>
                <w:color w:val="auto"/>
                <w:kern w:val="2"/>
                <w:sz w:val="20"/>
                <w:szCs w:val="20"/>
                <w:lang w:val="ru-RU"/>
              </w:rPr>
              <w:t>муниципальной программы (тыс. рублей)</w:t>
            </w:r>
          </w:p>
        </w:tc>
      </w:tr>
      <w:tr w:rsidR="00915FA6" w:rsidRPr="00915FA6" w:rsidTr="00915FA6">
        <w:trPr>
          <w:trHeight w:val="1155"/>
        </w:trPr>
        <w:tc>
          <w:tcPr>
            <w:tcW w:w="373" w:type="dxa"/>
            <w:vMerge/>
            <w:tcBorders>
              <w:top w:val="single" w:sz="4" w:space="0" w:color="000000"/>
              <w:left w:val="single" w:sz="4" w:space="0" w:color="000000"/>
              <w:bottom w:val="single" w:sz="4" w:space="0" w:color="000000"/>
              <w:right w:val="single" w:sz="4" w:space="0" w:color="000000"/>
            </w:tcBorders>
            <w:vAlign w:val="center"/>
            <w:hideMark/>
          </w:tcPr>
          <w:p w:rsidR="00915FA6" w:rsidRPr="00915FA6" w:rsidRDefault="00915FA6" w:rsidP="00915FA6">
            <w:pPr>
              <w:rPr>
                <w:color w:val="auto"/>
                <w:kern w:val="2"/>
                <w:sz w:val="20"/>
                <w:szCs w:val="20"/>
                <w:lang w:val="ru-RU"/>
              </w:rPr>
            </w:pPr>
          </w:p>
        </w:tc>
        <w:tc>
          <w:tcPr>
            <w:tcW w:w="1228" w:type="dxa"/>
            <w:vMerge/>
            <w:tcBorders>
              <w:top w:val="single" w:sz="4" w:space="0" w:color="000000"/>
              <w:left w:val="single" w:sz="4" w:space="0" w:color="000000"/>
              <w:bottom w:val="single" w:sz="4" w:space="0" w:color="000000"/>
              <w:right w:val="single" w:sz="4" w:space="0" w:color="000000"/>
            </w:tcBorders>
            <w:vAlign w:val="center"/>
            <w:hideMark/>
          </w:tcPr>
          <w:p w:rsidR="00915FA6" w:rsidRPr="00915FA6" w:rsidRDefault="00915FA6" w:rsidP="00915FA6">
            <w:pPr>
              <w:rPr>
                <w:color w:val="auto"/>
                <w:kern w:val="2"/>
                <w:sz w:val="20"/>
                <w:szCs w:val="20"/>
                <w:lang w:val="ru-RU"/>
              </w:rPr>
            </w:pPr>
          </w:p>
        </w:tc>
        <w:tc>
          <w:tcPr>
            <w:tcW w:w="1404" w:type="dxa"/>
            <w:vMerge/>
            <w:tcBorders>
              <w:top w:val="single" w:sz="4" w:space="0" w:color="000000"/>
              <w:left w:val="single" w:sz="4" w:space="0" w:color="000000"/>
              <w:bottom w:val="single" w:sz="4" w:space="0" w:color="000000"/>
              <w:right w:val="single" w:sz="4" w:space="0" w:color="000000"/>
            </w:tcBorders>
            <w:vAlign w:val="center"/>
            <w:hideMark/>
          </w:tcPr>
          <w:p w:rsidR="00915FA6" w:rsidRPr="00915FA6" w:rsidRDefault="00915FA6" w:rsidP="00915FA6">
            <w:pPr>
              <w:rPr>
                <w:color w:val="auto"/>
                <w:kern w:val="2"/>
                <w:sz w:val="20"/>
                <w:szCs w:val="20"/>
                <w:lang w:val="ru-RU"/>
              </w:rPr>
            </w:pPr>
          </w:p>
        </w:tc>
        <w:tc>
          <w:tcPr>
            <w:tcW w:w="567" w:type="dxa"/>
            <w:tcBorders>
              <w:top w:val="single" w:sz="4" w:space="0" w:color="000000"/>
              <w:left w:val="single" w:sz="4" w:space="0" w:color="000000"/>
              <w:bottom w:val="single" w:sz="4" w:space="0" w:color="000000"/>
              <w:right w:val="single" w:sz="4" w:space="0" w:color="000000"/>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ГРБС</w:t>
            </w:r>
          </w:p>
        </w:tc>
        <w:tc>
          <w:tcPr>
            <w:tcW w:w="567" w:type="dxa"/>
            <w:tcBorders>
              <w:top w:val="single" w:sz="4" w:space="0" w:color="000000"/>
              <w:left w:val="single" w:sz="4" w:space="0" w:color="000000"/>
              <w:bottom w:val="single" w:sz="4" w:space="0" w:color="000000"/>
              <w:right w:val="single" w:sz="4" w:space="0" w:color="000000"/>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РзПр</w:t>
            </w:r>
          </w:p>
        </w:tc>
        <w:tc>
          <w:tcPr>
            <w:tcW w:w="709" w:type="dxa"/>
            <w:tcBorders>
              <w:top w:val="single" w:sz="4" w:space="0" w:color="000000"/>
              <w:left w:val="single" w:sz="4" w:space="0" w:color="000000"/>
              <w:bottom w:val="single" w:sz="4" w:space="0" w:color="000000"/>
              <w:right w:val="single" w:sz="4" w:space="0" w:color="000000"/>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ЦСР</w:t>
            </w:r>
          </w:p>
        </w:tc>
        <w:tc>
          <w:tcPr>
            <w:tcW w:w="567" w:type="dxa"/>
            <w:tcBorders>
              <w:top w:val="single" w:sz="4" w:space="0" w:color="000000"/>
              <w:left w:val="single" w:sz="4" w:space="0" w:color="000000"/>
              <w:bottom w:val="single" w:sz="4" w:space="0" w:color="000000"/>
              <w:right w:val="single" w:sz="4" w:space="0" w:color="000000"/>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ВР</w:t>
            </w: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915FA6" w:rsidRPr="00915FA6" w:rsidRDefault="00915FA6" w:rsidP="00915FA6">
            <w:pPr>
              <w:rPr>
                <w:color w:val="auto"/>
                <w:kern w:val="2"/>
                <w:sz w:val="20"/>
                <w:szCs w:val="20"/>
                <w:lang w:val="ru-RU"/>
              </w:rPr>
            </w:pPr>
          </w:p>
        </w:tc>
        <w:tc>
          <w:tcPr>
            <w:tcW w:w="851" w:type="dxa"/>
            <w:tcBorders>
              <w:top w:val="single" w:sz="4" w:space="0" w:color="000000"/>
              <w:left w:val="single" w:sz="4" w:space="0" w:color="000000"/>
              <w:bottom w:val="single" w:sz="4" w:space="0" w:color="000000"/>
              <w:right w:val="single" w:sz="4" w:space="0" w:color="000000"/>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 xml:space="preserve">2019 </w:t>
            </w:r>
          </w:p>
        </w:tc>
        <w:tc>
          <w:tcPr>
            <w:tcW w:w="709" w:type="dxa"/>
            <w:tcBorders>
              <w:top w:val="single" w:sz="4" w:space="0" w:color="000000"/>
              <w:left w:val="single" w:sz="4" w:space="0" w:color="000000"/>
              <w:bottom w:val="single" w:sz="4" w:space="0" w:color="000000"/>
              <w:right w:val="single" w:sz="4" w:space="0" w:color="000000"/>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 xml:space="preserve">2020 </w:t>
            </w:r>
          </w:p>
        </w:tc>
        <w:tc>
          <w:tcPr>
            <w:tcW w:w="708" w:type="dxa"/>
            <w:tcBorders>
              <w:top w:val="single" w:sz="4" w:space="0" w:color="000000"/>
              <w:left w:val="single" w:sz="4" w:space="0" w:color="000000"/>
              <w:bottom w:val="single" w:sz="4" w:space="0" w:color="000000"/>
              <w:right w:val="single" w:sz="4" w:space="0" w:color="000000"/>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 xml:space="preserve">2021 </w:t>
            </w:r>
          </w:p>
        </w:tc>
        <w:tc>
          <w:tcPr>
            <w:tcW w:w="851" w:type="dxa"/>
            <w:tcBorders>
              <w:top w:val="single" w:sz="4" w:space="0" w:color="000000"/>
              <w:left w:val="single" w:sz="4" w:space="0" w:color="000000"/>
              <w:bottom w:val="single" w:sz="4" w:space="0" w:color="000000"/>
              <w:right w:val="single" w:sz="4" w:space="0" w:color="000000"/>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 xml:space="preserve">2022 </w:t>
            </w:r>
          </w:p>
        </w:tc>
        <w:tc>
          <w:tcPr>
            <w:tcW w:w="709" w:type="dxa"/>
            <w:tcBorders>
              <w:top w:val="single" w:sz="4" w:space="0" w:color="000000"/>
              <w:left w:val="single" w:sz="4" w:space="0" w:color="000000"/>
              <w:bottom w:val="single" w:sz="4" w:space="0" w:color="000000"/>
              <w:right w:val="single" w:sz="4" w:space="0" w:color="000000"/>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 xml:space="preserve">2023 </w:t>
            </w:r>
          </w:p>
        </w:tc>
        <w:tc>
          <w:tcPr>
            <w:tcW w:w="708" w:type="dxa"/>
            <w:tcBorders>
              <w:top w:val="single" w:sz="4" w:space="0" w:color="000000"/>
              <w:left w:val="single" w:sz="4" w:space="0" w:color="000000"/>
              <w:bottom w:val="single" w:sz="4" w:space="0" w:color="000000"/>
              <w:right w:val="single" w:sz="4" w:space="0" w:color="000000"/>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 xml:space="preserve">2024 </w:t>
            </w:r>
          </w:p>
        </w:tc>
        <w:tc>
          <w:tcPr>
            <w:tcW w:w="709" w:type="dxa"/>
            <w:tcBorders>
              <w:top w:val="single" w:sz="4" w:space="0" w:color="000000"/>
              <w:left w:val="single" w:sz="4" w:space="0" w:color="000000"/>
              <w:bottom w:val="single" w:sz="4" w:space="0" w:color="000000"/>
              <w:right w:val="single" w:sz="4" w:space="0" w:color="000000"/>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 xml:space="preserve">2025 </w:t>
            </w:r>
          </w:p>
        </w:tc>
        <w:tc>
          <w:tcPr>
            <w:tcW w:w="709" w:type="dxa"/>
            <w:tcBorders>
              <w:top w:val="single" w:sz="4" w:space="0" w:color="000000"/>
              <w:left w:val="single" w:sz="4" w:space="0" w:color="000000"/>
              <w:bottom w:val="single" w:sz="4" w:space="0" w:color="000000"/>
              <w:right w:val="single" w:sz="4" w:space="0" w:color="000000"/>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 xml:space="preserve">2026 </w:t>
            </w:r>
          </w:p>
        </w:tc>
        <w:tc>
          <w:tcPr>
            <w:tcW w:w="850" w:type="dxa"/>
            <w:tcBorders>
              <w:top w:val="single" w:sz="4" w:space="0" w:color="000000"/>
              <w:left w:val="single" w:sz="4" w:space="0" w:color="000000"/>
              <w:bottom w:val="single" w:sz="4" w:space="0" w:color="000000"/>
              <w:right w:val="single" w:sz="4" w:space="0" w:color="000000"/>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 xml:space="preserve">2027 </w:t>
            </w:r>
          </w:p>
        </w:tc>
        <w:tc>
          <w:tcPr>
            <w:tcW w:w="709" w:type="dxa"/>
            <w:tcBorders>
              <w:top w:val="single" w:sz="4" w:space="0" w:color="000000"/>
              <w:left w:val="single" w:sz="4" w:space="0" w:color="000000"/>
              <w:bottom w:val="single" w:sz="4" w:space="0" w:color="000000"/>
              <w:right w:val="single" w:sz="4" w:space="0" w:color="000000"/>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 xml:space="preserve">2028 </w:t>
            </w:r>
          </w:p>
        </w:tc>
        <w:tc>
          <w:tcPr>
            <w:tcW w:w="709" w:type="dxa"/>
            <w:tcBorders>
              <w:top w:val="single" w:sz="4" w:space="0" w:color="000000"/>
              <w:left w:val="single" w:sz="4" w:space="0" w:color="000000"/>
              <w:bottom w:val="single" w:sz="4" w:space="0" w:color="000000"/>
              <w:right w:val="single" w:sz="4" w:space="0" w:color="000000"/>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 xml:space="preserve">2029 </w:t>
            </w:r>
          </w:p>
        </w:tc>
        <w:tc>
          <w:tcPr>
            <w:tcW w:w="850" w:type="dxa"/>
            <w:tcBorders>
              <w:top w:val="single" w:sz="4" w:space="0" w:color="000000"/>
              <w:left w:val="single" w:sz="4" w:space="0" w:color="000000"/>
              <w:bottom w:val="single" w:sz="4" w:space="0" w:color="000000"/>
              <w:right w:val="single" w:sz="4" w:space="0" w:color="000000"/>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 xml:space="preserve">2030 </w:t>
            </w:r>
          </w:p>
        </w:tc>
      </w:tr>
    </w:tbl>
    <w:p w:rsidR="00915FA6" w:rsidRPr="00915FA6" w:rsidRDefault="00915FA6" w:rsidP="00915FA6">
      <w:pPr>
        <w:rPr>
          <w:color w:val="auto"/>
          <w:kern w:val="2"/>
          <w:sz w:val="20"/>
          <w:szCs w:val="20"/>
          <w:lang w:val="ru-RU"/>
        </w:rPr>
      </w:pPr>
    </w:p>
    <w:tbl>
      <w:tblPr>
        <w:tblW w:w="51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270"/>
        <w:gridCol w:w="782"/>
        <w:gridCol w:w="903"/>
        <w:gridCol w:w="379"/>
        <w:gridCol w:w="381"/>
        <w:gridCol w:w="524"/>
        <w:gridCol w:w="343"/>
        <w:gridCol w:w="626"/>
        <w:gridCol w:w="469"/>
        <w:gridCol w:w="473"/>
        <w:gridCol w:w="488"/>
        <w:gridCol w:w="8"/>
        <w:gridCol w:w="486"/>
        <w:gridCol w:w="489"/>
        <w:gridCol w:w="489"/>
        <w:gridCol w:w="489"/>
        <w:gridCol w:w="489"/>
        <w:gridCol w:w="489"/>
        <w:gridCol w:w="491"/>
        <w:gridCol w:w="498"/>
        <w:gridCol w:w="9"/>
        <w:gridCol w:w="519"/>
        <w:gridCol w:w="8"/>
      </w:tblGrid>
      <w:tr w:rsidR="00915FA6" w:rsidRPr="00915FA6" w:rsidTr="00915FA6">
        <w:trPr>
          <w:gridAfter w:val="1"/>
          <w:wAfter w:w="10" w:type="dxa"/>
          <w:trHeight w:val="316"/>
          <w:tblHeader/>
        </w:trPr>
        <w:tc>
          <w:tcPr>
            <w:tcW w:w="388" w:type="dxa"/>
            <w:tcBorders>
              <w:top w:val="single" w:sz="4" w:space="0" w:color="000000"/>
              <w:left w:val="single" w:sz="4" w:space="0" w:color="000000"/>
              <w:bottom w:val="single" w:sz="4" w:space="0" w:color="000000"/>
              <w:right w:val="single" w:sz="4" w:space="0" w:color="000000"/>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w:t>
            </w:r>
          </w:p>
        </w:tc>
        <w:tc>
          <w:tcPr>
            <w:tcW w:w="1214" w:type="dxa"/>
            <w:tcBorders>
              <w:top w:val="single" w:sz="4" w:space="0" w:color="000000"/>
              <w:left w:val="single" w:sz="4" w:space="0" w:color="000000"/>
              <w:bottom w:val="single" w:sz="4" w:space="0" w:color="000000"/>
              <w:right w:val="single" w:sz="4" w:space="0" w:color="000000"/>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2</w:t>
            </w:r>
          </w:p>
        </w:tc>
        <w:tc>
          <w:tcPr>
            <w:tcW w:w="1409" w:type="dxa"/>
            <w:tcBorders>
              <w:top w:val="single" w:sz="4" w:space="0" w:color="000000"/>
              <w:left w:val="single" w:sz="4" w:space="0" w:color="000000"/>
              <w:bottom w:val="single" w:sz="4" w:space="0" w:color="000000"/>
              <w:right w:val="single" w:sz="4" w:space="0" w:color="000000"/>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3</w:t>
            </w:r>
          </w:p>
        </w:tc>
        <w:tc>
          <w:tcPr>
            <w:tcW w:w="565" w:type="dxa"/>
            <w:tcBorders>
              <w:top w:val="single" w:sz="4" w:space="0" w:color="000000"/>
              <w:left w:val="single" w:sz="4" w:space="0" w:color="000000"/>
              <w:bottom w:val="single" w:sz="4" w:space="0" w:color="000000"/>
              <w:right w:val="single" w:sz="4" w:space="0" w:color="000000"/>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4</w:t>
            </w:r>
          </w:p>
        </w:tc>
        <w:tc>
          <w:tcPr>
            <w:tcW w:w="568" w:type="dxa"/>
            <w:tcBorders>
              <w:top w:val="single" w:sz="4" w:space="0" w:color="000000"/>
              <w:left w:val="single" w:sz="4" w:space="0" w:color="000000"/>
              <w:bottom w:val="single" w:sz="4" w:space="0" w:color="000000"/>
              <w:right w:val="single" w:sz="4" w:space="0" w:color="000000"/>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5</w:t>
            </w:r>
          </w:p>
        </w:tc>
        <w:tc>
          <w:tcPr>
            <w:tcW w:w="798" w:type="dxa"/>
            <w:tcBorders>
              <w:top w:val="single" w:sz="4" w:space="0" w:color="000000"/>
              <w:left w:val="single" w:sz="4" w:space="0" w:color="000000"/>
              <w:bottom w:val="single" w:sz="4" w:space="0" w:color="000000"/>
              <w:right w:val="single" w:sz="4" w:space="0" w:color="000000"/>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6</w:t>
            </w:r>
          </w:p>
        </w:tc>
        <w:tc>
          <w:tcPr>
            <w:tcW w:w="507" w:type="dxa"/>
            <w:tcBorders>
              <w:top w:val="single" w:sz="4" w:space="0" w:color="000000"/>
              <w:left w:val="single" w:sz="4" w:space="0" w:color="000000"/>
              <w:bottom w:val="single" w:sz="4" w:space="0" w:color="000000"/>
              <w:right w:val="single" w:sz="4" w:space="0" w:color="000000"/>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7</w:t>
            </w:r>
          </w:p>
        </w:tc>
        <w:tc>
          <w:tcPr>
            <w:tcW w:w="964" w:type="dxa"/>
            <w:tcBorders>
              <w:top w:val="single" w:sz="4" w:space="0" w:color="000000"/>
              <w:left w:val="single" w:sz="4" w:space="0" w:color="000000"/>
              <w:bottom w:val="single" w:sz="4" w:space="0" w:color="000000"/>
              <w:right w:val="single" w:sz="4" w:space="0" w:color="000000"/>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8</w:t>
            </w:r>
          </w:p>
        </w:tc>
        <w:tc>
          <w:tcPr>
            <w:tcW w:w="710" w:type="dxa"/>
            <w:tcBorders>
              <w:top w:val="single" w:sz="4" w:space="0" w:color="000000"/>
              <w:left w:val="single" w:sz="4" w:space="0" w:color="000000"/>
              <w:bottom w:val="single" w:sz="4" w:space="0" w:color="000000"/>
              <w:right w:val="single" w:sz="4" w:space="0" w:color="000000"/>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9</w:t>
            </w:r>
          </w:p>
        </w:tc>
        <w:tc>
          <w:tcPr>
            <w:tcW w:w="717" w:type="dxa"/>
            <w:tcBorders>
              <w:top w:val="single" w:sz="4" w:space="0" w:color="000000"/>
              <w:left w:val="single" w:sz="4" w:space="0" w:color="000000"/>
              <w:bottom w:val="single" w:sz="4" w:space="0" w:color="000000"/>
              <w:right w:val="single" w:sz="4" w:space="0" w:color="000000"/>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10</w:t>
            </w:r>
          </w:p>
        </w:tc>
        <w:tc>
          <w:tcPr>
            <w:tcW w:w="741" w:type="dxa"/>
            <w:tcBorders>
              <w:top w:val="single" w:sz="4" w:space="0" w:color="000000"/>
              <w:left w:val="single" w:sz="4" w:space="0" w:color="000000"/>
              <w:bottom w:val="single" w:sz="4" w:space="0" w:color="000000"/>
              <w:right w:val="single" w:sz="4" w:space="0" w:color="000000"/>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11</w:t>
            </w:r>
          </w:p>
        </w:tc>
        <w:tc>
          <w:tcPr>
            <w:tcW w:w="747" w:type="dxa"/>
            <w:gridSpan w:val="2"/>
            <w:tcBorders>
              <w:top w:val="single" w:sz="4" w:space="0" w:color="000000"/>
              <w:left w:val="single" w:sz="4" w:space="0" w:color="000000"/>
              <w:bottom w:val="single" w:sz="4" w:space="0" w:color="000000"/>
              <w:right w:val="single" w:sz="4" w:space="0" w:color="000000"/>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12</w:t>
            </w:r>
          </w:p>
        </w:tc>
        <w:tc>
          <w:tcPr>
            <w:tcW w:w="743" w:type="dxa"/>
            <w:tcBorders>
              <w:top w:val="single" w:sz="4" w:space="0" w:color="000000"/>
              <w:left w:val="single" w:sz="4" w:space="0" w:color="000000"/>
              <w:bottom w:val="single" w:sz="4" w:space="0" w:color="000000"/>
              <w:right w:val="single" w:sz="4" w:space="0" w:color="000000"/>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13</w:t>
            </w:r>
          </w:p>
        </w:tc>
        <w:tc>
          <w:tcPr>
            <w:tcW w:w="742" w:type="dxa"/>
            <w:tcBorders>
              <w:top w:val="single" w:sz="4" w:space="0" w:color="000000"/>
              <w:left w:val="single" w:sz="4" w:space="0" w:color="000000"/>
              <w:bottom w:val="single" w:sz="4" w:space="0" w:color="000000"/>
              <w:right w:val="single" w:sz="4" w:space="0" w:color="000000"/>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14</w:t>
            </w:r>
          </w:p>
        </w:tc>
        <w:tc>
          <w:tcPr>
            <w:tcW w:w="743" w:type="dxa"/>
            <w:tcBorders>
              <w:top w:val="single" w:sz="4" w:space="0" w:color="000000"/>
              <w:left w:val="single" w:sz="4" w:space="0" w:color="000000"/>
              <w:bottom w:val="single" w:sz="4" w:space="0" w:color="000000"/>
              <w:right w:val="single" w:sz="4" w:space="0" w:color="000000"/>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15</w:t>
            </w:r>
          </w:p>
        </w:tc>
        <w:tc>
          <w:tcPr>
            <w:tcW w:w="742" w:type="dxa"/>
            <w:tcBorders>
              <w:top w:val="single" w:sz="4" w:space="0" w:color="000000"/>
              <w:left w:val="single" w:sz="4" w:space="0" w:color="000000"/>
              <w:bottom w:val="single" w:sz="4" w:space="0" w:color="000000"/>
              <w:right w:val="single" w:sz="4" w:space="0" w:color="000000"/>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16</w:t>
            </w:r>
          </w:p>
        </w:tc>
        <w:tc>
          <w:tcPr>
            <w:tcW w:w="743" w:type="dxa"/>
            <w:tcBorders>
              <w:top w:val="single" w:sz="4" w:space="0" w:color="000000"/>
              <w:left w:val="single" w:sz="4" w:space="0" w:color="000000"/>
              <w:bottom w:val="single" w:sz="4" w:space="0" w:color="000000"/>
              <w:right w:val="single" w:sz="4" w:space="0" w:color="000000"/>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17</w:t>
            </w:r>
          </w:p>
        </w:tc>
        <w:tc>
          <w:tcPr>
            <w:tcW w:w="746" w:type="dxa"/>
            <w:tcBorders>
              <w:top w:val="single" w:sz="4" w:space="0" w:color="000000"/>
              <w:left w:val="single" w:sz="4" w:space="0" w:color="000000"/>
              <w:bottom w:val="single" w:sz="4" w:space="0" w:color="000000"/>
              <w:right w:val="single" w:sz="4" w:space="0" w:color="000000"/>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18</w:t>
            </w:r>
          </w:p>
        </w:tc>
        <w:tc>
          <w:tcPr>
            <w:tcW w:w="757" w:type="dxa"/>
            <w:tcBorders>
              <w:top w:val="single" w:sz="4" w:space="0" w:color="000000"/>
              <w:left w:val="single" w:sz="4" w:space="0" w:color="000000"/>
              <w:bottom w:val="single" w:sz="4" w:space="0" w:color="000000"/>
              <w:right w:val="single" w:sz="4" w:space="0" w:color="000000"/>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19</w:t>
            </w:r>
          </w:p>
        </w:tc>
        <w:tc>
          <w:tcPr>
            <w:tcW w:w="804" w:type="dxa"/>
            <w:gridSpan w:val="2"/>
            <w:tcBorders>
              <w:top w:val="single" w:sz="4" w:space="0" w:color="000000"/>
              <w:left w:val="single" w:sz="4" w:space="0" w:color="000000"/>
              <w:bottom w:val="single" w:sz="4" w:space="0" w:color="000000"/>
              <w:right w:val="single" w:sz="4" w:space="0" w:color="000000"/>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20</w:t>
            </w:r>
          </w:p>
        </w:tc>
      </w:tr>
      <w:tr w:rsidR="00915FA6" w:rsidRPr="00915FA6" w:rsidTr="00915FA6">
        <w:trPr>
          <w:trHeight w:val="64"/>
        </w:trPr>
        <w:tc>
          <w:tcPr>
            <w:tcW w:w="388" w:type="dxa"/>
            <w:vMerge w:val="restart"/>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w:t>
            </w:r>
          </w:p>
        </w:tc>
        <w:tc>
          <w:tcPr>
            <w:tcW w:w="1214" w:type="dxa"/>
            <w:vMerge w:val="restart"/>
            <w:tcBorders>
              <w:top w:val="single" w:sz="4" w:space="0" w:color="auto"/>
              <w:left w:val="single" w:sz="4" w:space="0" w:color="auto"/>
              <w:right w:val="single" w:sz="4" w:space="0" w:color="auto"/>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 xml:space="preserve">Муниципальная </w:t>
            </w:r>
            <w:r w:rsidRPr="00915FA6">
              <w:rPr>
                <w:color w:val="auto"/>
                <w:kern w:val="2"/>
                <w:sz w:val="20"/>
                <w:szCs w:val="20"/>
                <w:lang w:val="ru-RU"/>
              </w:rPr>
              <w:lastRenderedPageBreak/>
              <w:t>программа Ковылкинского сельского поселения «Развитие культуры»</w:t>
            </w:r>
          </w:p>
        </w:tc>
        <w:tc>
          <w:tcPr>
            <w:tcW w:w="1409"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lastRenderedPageBreak/>
              <w:t xml:space="preserve">всего </w:t>
            </w:r>
          </w:p>
          <w:p w:rsidR="00915FA6" w:rsidRPr="00915FA6" w:rsidRDefault="00915FA6" w:rsidP="00915FA6">
            <w:pPr>
              <w:jc w:val="center"/>
              <w:rPr>
                <w:color w:val="auto"/>
                <w:kern w:val="2"/>
                <w:sz w:val="20"/>
                <w:szCs w:val="20"/>
                <w:lang w:val="ru-RU"/>
              </w:rPr>
            </w:pPr>
            <w:r w:rsidRPr="00915FA6">
              <w:rPr>
                <w:color w:val="auto"/>
                <w:kern w:val="2"/>
                <w:sz w:val="20"/>
                <w:szCs w:val="20"/>
                <w:lang w:val="ru-RU"/>
              </w:rPr>
              <w:t xml:space="preserve">в том </w:t>
            </w:r>
            <w:r w:rsidRPr="00915FA6">
              <w:rPr>
                <w:color w:val="auto"/>
                <w:kern w:val="2"/>
                <w:sz w:val="20"/>
                <w:szCs w:val="20"/>
                <w:lang w:val="ru-RU"/>
              </w:rPr>
              <w:lastRenderedPageBreak/>
              <w:t xml:space="preserve">числе: </w:t>
            </w:r>
          </w:p>
        </w:tc>
        <w:tc>
          <w:tcPr>
            <w:tcW w:w="565"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lastRenderedPageBreak/>
              <w:t>X</w:t>
            </w:r>
          </w:p>
        </w:tc>
        <w:tc>
          <w:tcPr>
            <w:tcW w:w="568"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X</w:t>
            </w:r>
          </w:p>
        </w:tc>
        <w:tc>
          <w:tcPr>
            <w:tcW w:w="798"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X</w:t>
            </w:r>
          </w:p>
        </w:tc>
        <w:tc>
          <w:tcPr>
            <w:tcW w:w="507"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X</w:t>
            </w:r>
          </w:p>
        </w:tc>
        <w:tc>
          <w:tcPr>
            <w:tcW w:w="964"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17204,5</w:t>
            </w:r>
          </w:p>
        </w:tc>
        <w:tc>
          <w:tcPr>
            <w:tcW w:w="710"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2866,0</w:t>
            </w:r>
          </w:p>
        </w:tc>
        <w:tc>
          <w:tcPr>
            <w:tcW w:w="717"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1323,4</w:t>
            </w:r>
          </w:p>
        </w:tc>
        <w:tc>
          <w:tcPr>
            <w:tcW w:w="751" w:type="dxa"/>
            <w:gridSpan w:val="2"/>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rPr>
                <w:color w:val="auto"/>
                <w:sz w:val="20"/>
                <w:szCs w:val="20"/>
                <w:lang w:val="ru-RU" w:eastAsia="ru-RU"/>
              </w:rPr>
            </w:pPr>
            <w:r w:rsidRPr="00915FA6">
              <w:rPr>
                <w:color w:val="auto"/>
                <w:kern w:val="2"/>
                <w:sz w:val="20"/>
                <w:szCs w:val="20"/>
                <w:lang w:val="ru-RU"/>
              </w:rPr>
              <w:t>1323,4</w:t>
            </w:r>
          </w:p>
        </w:tc>
        <w:tc>
          <w:tcPr>
            <w:tcW w:w="737"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1300,0</w:t>
            </w:r>
          </w:p>
        </w:tc>
        <w:tc>
          <w:tcPr>
            <w:tcW w:w="743"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rPr>
                <w:color w:val="auto"/>
                <w:sz w:val="20"/>
                <w:szCs w:val="20"/>
                <w:lang w:val="ru-RU" w:eastAsia="ru-RU"/>
              </w:rPr>
            </w:pPr>
            <w:r w:rsidRPr="00915FA6">
              <w:rPr>
                <w:color w:val="auto"/>
                <w:sz w:val="20"/>
                <w:szCs w:val="20"/>
                <w:lang w:val="ru-RU" w:eastAsia="ru-RU"/>
              </w:rPr>
              <w:t>1300,0</w:t>
            </w:r>
          </w:p>
        </w:tc>
        <w:tc>
          <w:tcPr>
            <w:tcW w:w="742"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rPr>
                <w:color w:val="auto"/>
                <w:sz w:val="20"/>
                <w:szCs w:val="20"/>
                <w:lang w:val="ru-RU" w:eastAsia="ru-RU"/>
              </w:rPr>
            </w:pPr>
            <w:r w:rsidRPr="00915FA6">
              <w:rPr>
                <w:color w:val="auto"/>
                <w:sz w:val="20"/>
                <w:szCs w:val="20"/>
                <w:lang w:val="ru-RU" w:eastAsia="ru-RU"/>
              </w:rPr>
              <w:t>1300,0</w:t>
            </w:r>
          </w:p>
        </w:tc>
        <w:tc>
          <w:tcPr>
            <w:tcW w:w="743"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rPr>
                <w:color w:val="auto"/>
                <w:sz w:val="20"/>
                <w:szCs w:val="20"/>
                <w:lang w:val="ru-RU" w:eastAsia="ru-RU"/>
              </w:rPr>
            </w:pPr>
            <w:r w:rsidRPr="00915FA6">
              <w:rPr>
                <w:color w:val="auto"/>
                <w:sz w:val="20"/>
                <w:szCs w:val="20"/>
                <w:lang w:val="ru-RU" w:eastAsia="ru-RU"/>
              </w:rPr>
              <w:t>1300,0</w:t>
            </w:r>
          </w:p>
        </w:tc>
        <w:tc>
          <w:tcPr>
            <w:tcW w:w="742"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rPr>
                <w:color w:val="auto"/>
                <w:sz w:val="20"/>
                <w:szCs w:val="20"/>
                <w:lang w:val="ru-RU" w:eastAsia="ru-RU"/>
              </w:rPr>
            </w:pPr>
            <w:r w:rsidRPr="00915FA6">
              <w:rPr>
                <w:color w:val="auto"/>
                <w:sz w:val="20"/>
                <w:szCs w:val="20"/>
                <w:lang w:val="ru-RU" w:eastAsia="ru-RU"/>
              </w:rPr>
              <w:t>1300,0</w:t>
            </w:r>
          </w:p>
        </w:tc>
        <w:tc>
          <w:tcPr>
            <w:tcW w:w="743"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rPr>
                <w:color w:val="auto"/>
                <w:sz w:val="20"/>
                <w:szCs w:val="20"/>
                <w:lang w:val="ru-RU" w:eastAsia="ru-RU"/>
              </w:rPr>
            </w:pPr>
            <w:r w:rsidRPr="00915FA6">
              <w:rPr>
                <w:color w:val="auto"/>
                <w:sz w:val="20"/>
                <w:szCs w:val="20"/>
                <w:lang w:val="ru-RU" w:eastAsia="ru-RU"/>
              </w:rPr>
              <w:t>1300,0</w:t>
            </w:r>
          </w:p>
        </w:tc>
        <w:tc>
          <w:tcPr>
            <w:tcW w:w="746"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rPr>
                <w:color w:val="auto"/>
                <w:sz w:val="20"/>
                <w:szCs w:val="20"/>
                <w:lang w:val="ru-RU" w:eastAsia="ru-RU"/>
              </w:rPr>
            </w:pPr>
            <w:r w:rsidRPr="00915FA6">
              <w:rPr>
                <w:color w:val="auto"/>
                <w:sz w:val="20"/>
                <w:szCs w:val="20"/>
                <w:lang w:val="ru-RU" w:eastAsia="ru-RU"/>
              </w:rPr>
              <w:t>1300,0</w:t>
            </w:r>
          </w:p>
        </w:tc>
        <w:tc>
          <w:tcPr>
            <w:tcW w:w="767" w:type="dxa"/>
            <w:gridSpan w:val="2"/>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rPr>
                <w:color w:val="auto"/>
                <w:sz w:val="20"/>
                <w:szCs w:val="20"/>
                <w:lang w:val="ru-RU" w:eastAsia="ru-RU"/>
              </w:rPr>
            </w:pPr>
            <w:r w:rsidRPr="00915FA6">
              <w:rPr>
                <w:color w:val="auto"/>
                <w:sz w:val="20"/>
                <w:szCs w:val="20"/>
                <w:lang w:val="ru-RU" w:eastAsia="ru-RU"/>
              </w:rPr>
              <w:t>1300,0</w:t>
            </w:r>
          </w:p>
        </w:tc>
        <w:tc>
          <w:tcPr>
            <w:tcW w:w="804" w:type="dxa"/>
            <w:gridSpan w:val="2"/>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rPr>
                <w:color w:val="auto"/>
                <w:sz w:val="20"/>
                <w:szCs w:val="20"/>
                <w:lang w:val="ru-RU" w:eastAsia="ru-RU"/>
              </w:rPr>
            </w:pPr>
            <w:r w:rsidRPr="00915FA6">
              <w:rPr>
                <w:color w:val="auto"/>
                <w:sz w:val="20"/>
                <w:szCs w:val="20"/>
                <w:lang w:val="ru-RU" w:eastAsia="ru-RU"/>
              </w:rPr>
              <w:t>1300,0</w:t>
            </w:r>
          </w:p>
        </w:tc>
      </w:tr>
      <w:tr w:rsidR="00915FA6" w:rsidRPr="00915FA6" w:rsidTr="00915FA6">
        <w:trPr>
          <w:trHeight w:val="993"/>
        </w:trPr>
        <w:tc>
          <w:tcPr>
            <w:tcW w:w="388" w:type="dxa"/>
            <w:vMerge/>
            <w:tcBorders>
              <w:top w:val="single" w:sz="4" w:space="0" w:color="auto"/>
              <w:left w:val="single" w:sz="4" w:space="0" w:color="auto"/>
              <w:bottom w:val="single" w:sz="4" w:space="0" w:color="auto"/>
              <w:right w:val="single" w:sz="4" w:space="0" w:color="auto"/>
            </w:tcBorders>
            <w:vAlign w:val="center"/>
            <w:hideMark/>
          </w:tcPr>
          <w:p w:rsidR="00915FA6" w:rsidRPr="00915FA6" w:rsidRDefault="00915FA6" w:rsidP="00915FA6">
            <w:pPr>
              <w:rPr>
                <w:color w:val="auto"/>
                <w:kern w:val="2"/>
                <w:sz w:val="20"/>
                <w:szCs w:val="20"/>
                <w:lang w:val="ru-RU"/>
              </w:rPr>
            </w:pPr>
          </w:p>
        </w:tc>
        <w:tc>
          <w:tcPr>
            <w:tcW w:w="1214" w:type="dxa"/>
            <w:vMerge/>
            <w:tcBorders>
              <w:left w:val="single" w:sz="4" w:space="0" w:color="auto"/>
              <w:right w:val="single" w:sz="4" w:space="0" w:color="auto"/>
            </w:tcBorders>
            <w:vAlign w:val="center"/>
            <w:hideMark/>
          </w:tcPr>
          <w:p w:rsidR="00915FA6" w:rsidRPr="00915FA6" w:rsidRDefault="00915FA6" w:rsidP="00915FA6">
            <w:pPr>
              <w:rPr>
                <w:color w:val="auto"/>
                <w:kern w:val="2"/>
                <w:sz w:val="20"/>
                <w:szCs w:val="20"/>
                <w:lang w:val="ru-RU"/>
              </w:rPr>
            </w:pPr>
          </w:p>
        </w:tc>
        <w:tc>
          <w:tcPr>
            <w:tcW w:w="1409"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 xml:space="preserve">ответственный исполнитель муниципальной программы – МБУК «ЦКО» </w:t>
            </w:r>
          </w:p>
        </w:tc>
        <w:tc>
          <w:tcPr>
            <w:tcW w:w="565"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951</w:t>
            </w:r>
          </w:p>
        </w:tc>
        <w:tc>
          <w:tcPr>
            <w:tcW w:w="568"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X</w:t>
            </w:r>
          </w:p>
        </w:tc>
        <w:tc>
          <w:tcPr>
            <w:tcW w:w="798"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X</w:t>
            </w:r>
          </w:p>
        </w:tc>
        <w:tc>
          <w:tcPr>
            <w:tcW w:w="507"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X</w:t>
            </w:r>
          </w:p>
        </w:tc>
        <w:tc>
          <w:tcPr>
            <w:tcW w:w="964"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 xml:space="preserve"> 17204,5</w:t>
            </w:r>
          </w:p>
        </w:tc>
        <w:tc>
          <w:tcPr>
            <w:tcW w:w="710"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2866,0</w:t>
            </w:r>
          </w:p>
        </w:tc>
        <w:tc>
          <w:tcPr>
            <w:tcW w:w="717"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1323,4</w:t>
            </w:r>
          </w:p>
        </w:tc>
        <w:tc>
          <w:tcPr>
            <w:tcW w:w="751" w:type="dxa"/>
            <w:gridSpan w:val="2"/>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rPr>
                <w:color w:val="auto"/>
                <w:sz w:val="20"/>
                <w:szCs w:val="20"/>
                <w:lang w:val="ru-RU" w:eastAsia="ru-RU"/>
              </w:rPr>
            </w:pPr>
            <w:r w:rsidRPr="00915FA6">
              <w:rPr>
                <w:color w:val="auto"/>
                <w:kern w:val="2"/>
                <w:sz w:val="20"/>
                <w:szCs w:val="20"/>
                <w:lang w:val="ru-RU"/>
              </w:rPr>
              <w:t>1323,4</w:t>
            </w:r>
          </w:p>
        </w:tc>
        <w:tc>
          <w:tcPr>
            <w:tcW w:w="737"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1300,0</w:t>
            </w:r>
          </w:p>
        </w:tc>
        <w:tc>
          <w:tcPr>
            <w:tcW w:w="743"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rPr>
                <w:color w:val="auto"/>
                <w:sz w:val="20"/>
                <w:szCs w:val="20"/>
                <w:lang w:val="ru-RU" w:eastAsia="ru-RU"/>
              </w:rPr>
            </w:pPr>
            <w:r w:rsidRPr="00915FA6">
              <w:rPr>
                <w:color w:val="auto"/>
                <w:sz w:val="20"/>
                <w:szCs w:val="20"/>
                <w:lang w:val="ru-RU" w:eastAsia="ru-RU"/>
              </w:rPr>
              <w:t>1300,0</w:t>
            </w:r>
          </w:p>
        </w:tc>
        <w:tc>
          <w:tcPr>
            <w:tcW w:w="742"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rPr>
                <w:color w:val="auto"/>
                <w:sz w:val="20"/>
                <w:szCs w:val="20"/>
                <w:lang w:val="ru-RU" w:eastAsia="ru-RU"/>
              </w:rPr>
            </w:pPr>
            <w:r w:rsidRPr="00915FA6">
              <w:rPr>
                <w:color w:val="auto"/>
                <w:sz w:val="20"/>
                <w:szCs w:val="20"/>
                <w:lang w:val="ru-RU" w:eastAsia="ru-RU"/>
              </w:rPr>
              <w:t>1300,0</w:t>
            </w:r>
          </w:p>
        </w:tc>
        <w:tc>
          <w:tcPr>
            <w:tcW w:w="743"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rPr>
                <w:color w:val="auto"/>
                <w:sz w:val="20"/>
                <w:szCs w:val="20"/>
                <w:lang w:val="ru-RU" w:eastAsia="ru-RU"/>
              </w:rPr>
            </w:pPr>
            <w:r w:rsidRPr="00915FA6">
              <w:rPr>
                <w:color w:val="auto"/>
                <w:sz w:val="20"/>
                <w:szCs w:val="20"/>
                <w:lang w:val="ru-RU" w:eastAsia="ru-RU"/>
              </w:rPr>
              <w:t>1300,0</w:t>
            </w:r>
          </w:p>
        </w:tc>
        <w:tc>
          <w:tcPr>
            <w:tcW w:w="742"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rPr>
                <w:color w:val="auto"/>
                <w:sz w:val="20"/>
                <w:szCs w:val="20"/>
                <w:lang w:val="ru-RU" w:eastAsia="ru-RU"/>
              </w:rPr>
            </w:pPr>
            <w:r w:rsidRPr="00915FA6">
              <w:rPr>
                <w:color w:val="auto"/>
                <w:sz w:val="20"/>
                <w:szCs w:val="20"/>
                <w:lang w:val="ru-RU" w:eastAsia="ru-RU"/>
              </w:rPr>
              <w:t>1300,0</w:t>
            </w:r>
          </w:p>
        </w:tc>
        <w:tc>
          <w:tcPr>
            <w:tcW w:w="743"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rPr>
                <w:color w:val="auto"/>
                <w:sz w:val="20"/>
                <w:szCs w:val="20"/>
                <w:lang w:val="ru-RU" w:eastAsia="ru-RU"/>
              </w:rPr>
            </w:pPr>
            <w:r w:rsidRPr="00915FA6">
              <w:rPr>
                <w:color w:val="auto"/>
                <w:sz w:val="20"/>
                <w:szCs w:val="20"/>
                <w:lang w:val="ru-RU" w:eastAsia="ru-RU"/>
              </w:rPr>
              <w:t>1300,0</w:t>
            </w:r>
          </w:p>
        </w:tc>
        <w:tc>
          <w:tcPr>
            <w:tcW w:w="746"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rPr>
                <w:color w:val="auto"/>
                <w:sz w:val="20"/>
                <w:szCs w:val="20"/>
                <w:lang w:val="ru-RU" w:eastAsia="ru-RU"/>
              </w:rPr>
            </w:pPr>
            <w:r w:rsidRPr="00915FA6">
              <w:rPr>
                <w:color w:val="auto"/>
                <w:sz w:val="20"/>
                <w:szCs w:val="20"/>
                <w:lang w:val="ru-RU" w:eastAsia="ru-RU"/>
              </w:rPr>
              <w:t>1300,0</w:t>
            </w:r>
          </w:p>
        </w:tc>
        <w:tc>
          <w:tcPr>
            <w:tcW w:w="767" w:type="dxa"/>
            <w:gridSpan w:val="2"/>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rPr>
                <w:color w:val="auto"/>
                <w:sz w:val="20"/>
                <w:szCs w:val="20"/>
                <w:lang w:val="ru-RU" w:eastAsia="ru-RU"/>
              </w:rPr>
            </w:pPr>
            <w:r w:rsidRPr="00915FA6">
              <w:rPr>
                <w:color w:val="auto"/>
                <w:sz w:val="20"/>
                <w:szCs w:val="20"/>
                <w:lang w:val="ru-RU" w:eastAsia="ru-RU"/>
              </w:rPr>
              <w:t>1300,0</w:t>
            </w:r>
          </w:p>
        </w:tc>
        <w:tc>
          <w:tcPr>
            <w:tcW w:w="804" w:type="dxa"/>
            <w:gridSpan w:val="2"/>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rPr>
                <w:color w:val="auto"/>
                <w:sz w:val="20"/>
                <w:szCs w:val="20"/>
                <w:lang w:val="ru-RU" w:eastAsia="ru-RU"/>
              </w:rPr>
            </w:pPr>
            <w:r w:rsidRPr="00915FA6">
              <w:rPr>
                <w:color w:val="auto"/>
                <w:sz w:val="20"/>
                <w:szCs w:val="20"/>
                <w:lang w:val="ru-RU" w:eastAsia="ru-RU"/>
              </w:rPr>
              <w:t>1300,0</w:t>
            </w:r>
          </w:p>
        </w:tc>
      </w:tr>
      <w:tr w:rsidR="00915FA6" w:rsidRPr="00915FA6" w:rsidTr="00915FA6">
        <w:trPr>
          <w:trHeight w:val="963"/>
        </w:trPr>
        <w:tc>
          <w:tcPr>
            <w:tcW w:w="388" w:type="dxa"/>
            <w:vMerge/>
            <w:tcBorders>
              <w:top w:val="single" w:sz="4" w:space="0" w:color="auto"/>
              <w:left w:val="single" w:sz="4" w:space="0" w:color="auto"/>
              <w:bottom w:val="single" w:sz="4" w:space="0" w:color="auto"/>
              <w:right w:val="single" w:sz="4" w:space="0" w:color="auto"/>
            </w:tcBorders>
            <w:vAlign w:val="center"/>
            <w:hideMark/>
          </w:tcPr>
          <w:p w:rsidR="00915FA6" w:rsidRPr="00915FA6" w:rsidRDefault="00915FA6" w:rsidP="00915FA6">
            <w:pPr>
              <w:rPr>
                <w:color w:val="auto"/>
                <w:kern w:val="2"/>
                <w:sz w:val="20"/>
                <w:szCs w:val="20"/>
                <w:lang w:val="ru-RU"/>
              </w:rPr>
            </w:pPr>
          </w:p>
        </w:tc>
        <w:tc>
          <w:tcPr>
            <w:tcW w:w="1214" w:type="dxa"/>
            <w:vMerge/>
            <w:tcBorders>
              <w:left w:val="single" w:sz="4" w:space="0" w:color="auto"/>
              <w:right w:val="single" w:sz="4" w:space="0" w:color="auto"/>
            </w:tcBorders>
            <w:vAlign w:val="center"/>
            <w:hideMark/>
          </w:tcPr>
          <w:p w:rsidR="00915FA6" w:rsidRPr="00915FA6" w:rsidRDefault="00915FA6" w:rsidP="00915FA6">
            <w:pPr>
              <w:rPr>
                <w:color w:val="auto"/>
                <w:kern w:val="2"/>
                <w:sz w:val="20"/>
                <w:szCs w:val="20"/>
                <w:lang w:val="ru-RU"/>
              </w:rPr>
            </w:pPr>
          </w:p>
        </w:tc>
        <w:tc>
          <w:tcPr>
            <w:tcW w:w="1409" w:type="dxa"/>
            <w:vMerge w:val="restart"/>
            <w:tcBorders>
              <w:top w:val="single" w:sz="4" w:space="0" w:color="auto"/>
              <w:left w:val="single" w:sz="4" w:space="0" w:color="auto"/>
              <w:right w:val="single" w:sz="4" w:space="0" w:color="auto"/>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Участник муниципальной программы – МБУК «ЦКО»</w:t>
            </w:r>
          </w:p>
        </w:tc>
        <w:tc>
          <w:tcPr>
            <w:tcW w:w="565" w:type="dxa"/>
            <w:vMerge w:val="restart"/>
            <w:tcBorders>
              <w:top w:val="single" w:sz="4" w:space="0" w:color="auto"/>
              <w:left w:val="single" w:sz="4" w:space="0" w:color="auto"/>
              <w:right w:val="single" w:sz="4" w:space="0" w:color="auto"/>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951</w:t>
            </w:r>
          </w:p>
        </w:tc>
        <w:tc>
          <w:tcPr>
            <w:tcW w:w="568"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0801</w:t>
            </w:r>
          </w:p>
        </w:tc>
        <w:tc>
          <w:tcPr>
            <w:tcW w:w="798"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rPr>
                <w:color w:val="auto"/>
                <w:kern w:val="2"/>
                <w:sz w:val="20"/>
                <w:szCs w:val="20"/>
                <w:lang w:val="ru-RU"/>
              </w:rPr>
            </w:pPr>
            <w:r w:rsidRPr="00915FA6">
              <w:rPr>
                <w:color w:val="auto"/>
                <w:kern w:val="2"/>
                <w:sz w:val="20"/>
                <w:szCs w:val="20"/>
                <w:lang w:val="ru-RU"/>
              </w:rPr>
              <w:t>0200001590</w:t>
            </w:r>
          </w:p>
        </w:tc>
        <w:tc>
          <w:tcPr>
            <w:tcW w:w="507"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611</w:t>
            </w:r>
          </w:p>
        </w:tc>
        <w:tc>
          <w:tcPr>
            <w:tcW w:w="964"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15663,7</w:t>
            </w:r>
          </w:p>
        </w:tc>
        <w:tc>
          <w:tcPr>
            <w:tcW w:w="710"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1322,5</w:t>
            </w:r>
          </w:p>
        </w:tc>
        <w:tc>
          <w:tcPr>
            <w:tcW w:w="717"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1323,4</w:t>
            </w:r>
          </w:p>
        </w:tc>
        <w:tc>
          <w:tcPr>
            <w:tcW w:w="751" w:type="dxa"/>
            <w:gridSpan w:val="2"/>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1323,4</w:t>
            </w:r>
          </w:p>
        </w:tc>
        <w:tc>
          <w:tcPr>
            <w:tcW w:w="737"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rPr>
                <w:color w:val="auto"/>
                <w:sz w:val="20"/>
                <w:szCs w:val="20"/>
                <w:lang w:val="ru-RU" w:eastAsia="ru-RU"/>
              </w:rPr>
            </w:pPr>
            <w:r w:rsidRPr="00915FA6">
              <w:rPr>
                <w:color w:val="auto"/>
                <w:kern w:val="2"/>
                <w:sz w:val="20"/>
                <w:szCs w:val="20"/>
                <w:lang w:val="ru-RU"/>
              </w:rPr>
              <w:t>1300,0</w:t>
            </w:r>
          </w:p>
        </w:tc>
        <w:tc>
          <w:tcPr>
            <w:tcW w:w="743"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rPr>
                <w:color w:val="auto"/>
                <w:sz w:val="20"/>
                <w:szCs w:val="20"/>
                <w:lang w:val="ru-RU" w:eastAsia="ru-RU"/>
              </w:rPr>
            </w:pPr>
            <w:r w:rsidRPr="00915FA6">
              <w:rPr>
                <w:color w:val="auto"/>
                <w:kern w:val="2"/>
                <w:sz w:val="20"/>
                <w:szCs w:val="20"/>
                <w:lang w:val="ru-RU"/>
              </w:rPr>
              <w:t>1300,0</w:t>
            </w:r>
          </w:p>
        </w:tc>
        <w:tc>
          <w:tcPr>
            <w:tcW w:w="742"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rPr>
                <w:color w:val="auto"/>
                <w:sz w:val="20"/>
                <w:szCs w:val="20"/>
                <w:lang w:val="ru-RU" w:eastAsia="ru-RU"/>
              </w:rPr>
            </w:pPr>
            <w:r w:rsidRPr="00915FA6">
              <w:rPr>
                <w:color w:val="auto"/>
                <w:kern w:val="2"/>
                <w:sz w:val="20"/>
                <w:szCs w:val="20"/>
                <w:lang w:val="ru-RU"/>
              </w:rPr>
              <w:t>1300,0</w:t>
            </w:r>
          </w:p>
        </w:tc>
        <w:tc>
          <w:tcPr>
            <w:tcW w:w="743"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rPr>
                <w:color w:val="auto"/>
                <w:sz w:val="20"/>
                <w:szCs w:val="20"/>
                <w:lang w:val="ru-RU" w:eastAsia="ru-RU"/>
              </w:rPr>
            </w:pPr>
            <w:r w:rsidRPr="00915FA6">
              <w:rPr>
                <w:color w:val="auto"/>
                <w:kern w:val="2"/>
                <w:sz w:val="20"/>
                <w:szCs w:val="20"/>
                <w:lang w:val="ru-RU"/>
              </w:rPr>
              <w:t>1300,0</w:t>
            </w:r>
          </w:p>
        </w:tc>
        <w:tc>
          <w:tcPr>
            <w:tcW w:w="742"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rPr>
                <w:color w:val="auto"/>
                <w:sz w:val="20"/>
                <w:szCs w:val="20"/>
                <w:lang w:val="ru-RU" w:eastAsia="ru-RU"/>
              </w:rPr>
            </w:pPr>
            <w:r w:rsidRPr="00915FA6">
              <w:rPr>
                <w:color w:val="auto"/>
                <w:kern w:val="2"/>
                <w:sz w:val="20"/>
                <w:szCs w:val="20"/>
                <w:lang w:val="ru-RU"/>
              </w:rPr>
              <w:t>1300,0</w:t>
            </w:r>
          </w:p>
        </w:tc>
        <w:tc>
          <w:tcPr>
            <w:tcW w:w="743"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rPr>
                <w:color w:val="auto"/>
                <w:sz w:val="20"/>
                <w:szCs w:val="20"/>
                <w:lang w:val="ru-RU" w:eastAsia="ru-RU"/>
              </w:rPr>
            </w:pPr>
            <w:r w:rsidRPr="00915FA6">
              <w:rPr>
                <w:color w:val="auto"/>
                <w:kern w:val="2"/>
                <w:sz w:val="20"/>
                <w:szCs w:val="20"/>
                <w:lang w:val="ru-RU"/>
              </w:rPr>
              <w:t>1300,0</w:t>
            </w:r>
          </w:p>
        </w:tc>
        <w:tc>
          <w:tcPr>
            <w:tcW w:w="746"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rPr>
                <w:color w:val="auto"/>
                <w:sz w:val="20"/>
                <w:szCs w:val="20"/>
                <w:lang w:val="ru-RU" w:eastAsia="ru-RU"/>
              </w:rPr>
            </w:pPr>
            <w:r w:rsidRPr="00915FA6">
              <w:rPr>
                <w:color w:val="auto"/>
                <w:kern w:val="2"/>
                <w:sz w:val="20"/>
                <w:szCs w:val="20"/>
                <w:lang w:val="ru-RU"/>
              </w:rPr>
              <w:t>1300,0</w:t>
            </w:r>
          </w:p>
        </w:tc>
        <w:tc>
          <w:tcPr>
            <w:tcW w:w="767" w:type="dxa"/>
            <w:gridSpan w:val="2"/>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rPr>
                <w:color w:val="auto"/>
                <w:sz w:val="20"/>
                <w:szCs w:val="20"/>
                <w:lang w:val="ru-RU" w:eastAsia="ru-RU"/>
              </w:rPr>
            </w:pPr>
            <w:r w:rsidRPr="00915FA6">
              <w:rPr>
                <w:color w:val="auto"/>
                <w:kern w:val="2"/>
                <w:sz w:val="20"/>
                <w:szCs w:val="20"/>
                <w:lang w:val="ru-RU"/>
              </w:rPr>
              <w:t>1300,0</w:t>
            </w:r>
          </w:p>
        </w:tc>
        <w:tc>
          <w:tcPr>
            <w:tcW w:w="804" w:type="dxa"/>
            <w:gridSpan w:val="2"/>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rPr>
                <w:color w:val="auto"/>
                <w:sz w:val="20"/>
                <w:szCs w:val="20"/>
                <w:lang w:val="ru-RU" w:eastAsia="ru-RU"/>
              </w:rPr>
            </w:pPr>
            <w:r w:rsidRPr="00915FA6">
              <w:rPr>
                <w:color w:val="auto"/>
                <w:kern w:val="2"/>
                <w:sz w:val="20"/>
                <w:szCs w:val="20"/>
                <w:lang w:val="ru-RU"/>
              </w:rPr>
              <w:t>1300,0</w:t>
            </w:r>
          </w:p>
        </w:tc>
      </w:tr>
      <w:tr w:rsidR="00915FA6" w:rsidRPr="00915FA6" w:rsidTr="00915FA6">
        <w:trPr>
          <w:trHeight w:val="1369"/>
        </w:trPr>
        <w:tc>
          <w:tcPr>
            <w:tcW w:w="388" w:type="dxa"/>
            <w:tcBorders>
              <w:top w:val="single" w:sz="4" w:space="0" w:color="auto"/>
              <w:left w:val="single" w:sz="4" w:space="0" w:color="auto"/>
              <w:bottom w:val="single" w:sz="4" w:space="0" w:color="auto"/>
              <w:right w:val="single" w:sz="4" w:space="0" w:color="auto"/>
            </w:tcBorders>
          </w:tcPr>
          <w:p w:rsidR="00915FA6" w:rsidRPr="00915FA6" w:rsidRDefault="00915FA6" w:rsidP="00915FA6">
            <w:pPr>
              <w:jc w:val="center"/>
              <w:rPr>
                <w:color w:val="auto"/>
                <w:kern w:val="2"/>
                <w:sz w:val="20"/>
                <w:szCs w:val="20"/>
                <w:lang w:val="ru-RU"/>
              </w:rPr>
            </w:pPr>
          </w:p>
        </w:tc>
        <w:tc>
          <w:tcPr>
            <w:tcW w:w="1214" w:type="dxa"/>
            <w:vMerge/>
            <w:tcBorders>
              <w:left w:val="single" w:sz="4" w:space="0" w:color="auto"/>
              <w:right w:val="single" w:sz="4" w:space="0" w:color="auto"/>
            </w:tcBorders>
            <w:vAlign w:val="center"/>
            <w:hideMark/>
          </w:tcPr>
          <w:p w:rsidR="00915FA6" w:rsidRPr="00915FA6" w:rsidRDefault="00915FA6" w:rsidP="00915FA6">
            <w:pPr>
              <w:rPr>
                <w:color w:val="auto"/>
                <w:kern w:val="2"/>
                <w:sz w:val="20"/>
                <w:szCs w:val="20"/>
                <w:lang w:val="ru-RU"/>
              </w:rPr>
            </w:pPr>
          </w:p>
        </w:tc>
        <w:tc>
          <w:tcPr>
            <w:tcW w:w="1409" w:type="dxa"/>
            <w:vMerge/>
            <w:tcBorders>
              <w:left w:val="single" w:sz="4" w:space="0" w:color="auto"/>
              <w:right w:val="single" w:sz="4" w:space="0" w:color="auto"/>
            </w:tcBorders>
            <w:vAlign w:val="center"/>
            <w:hideMark/>
          </w:tcPr>
          <w:p w:rsidR="00915FA6" w:rsidRPr="00915FA6" w:rsidRDefault="00915FA6" w:rsidP="00915FA6">
            <w:pPr>
              <w:rPr>
                <w:color w:val="auto"/>
                <w:kern w:val="2"/>
                <w:sz w:val="20"/>
                <w:szCs w:val="20"/>
                <w:lang w:val="ru-RU"/>
              </w:rPr>
            </w:pPr>
          </w:p>
        </w:tc>
        <w:tc>
          <w:tcPr>
            <w:tcW w:w="565" w:type="dxa"/>
            <w:vMerge/>
            <w:tcBorders>
              <w:left w:val="single" w:sz="4" w:space="0" w:color="auto"/>
              <w:right w:val="single" w:sz="4" w:space="0" w:color="auto"/>
            </w:tcBorders>
            <w:vAlign w:val="center"/>
            <w:hideMark/>
          </w:tcPr>
          <w:p w:rsidR="00915FA6" w:rsidRPr="00915FA6" w:rsidRDefault="00915FA6" w:rsidP="00915FA6">
            <w:pPr>
              <w:rPr>
                <w:color w:val="auto"/>
                <w:kern w:val="2"/>
                <w:sz w:val="20"/>
                <w:szCs w:val="20"/>
                <w:lang w:val="ru-RU"/>
              </w:rPr>
            </w:pPr>
          </w:p>
        </w:tc>
        <w:tc>
          <w:tcPr>
            <w:tcW w:w="568"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0801</w:t>
            </w:r>
          </w:p>
        </w:tc>
        <w:tc>
          <w:tcPr>
            <w:tcW w:w="798"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rPr>
                <w:color w:val="auto"/>
                <w:kern w:val="2"/>
                <w:sz w:val="20"/>
                <w:szCs w:val="20"/>
              </w:rPr>
            </w:pPr>
            <w:r w:rsidRPr="00915FA6">
              <w:rPr>
                <w:color w:val="auto"/>
                <w:kern w:val="2"/>
                <w:sz w:val="20"/>
                <w:szCs w:val="20"/>
                <w:lang w:val="ru-RU"/>
              </w:rPr>
              <w:t>02000</w:t>
            </w:r>
            <w:r w:rsidRPr="00915FA6">
              <w:rPr>
                <w:color w:val="auto"/>
                <w:kern w:val="2"/>
                <w:sz w:val="20"/>
                <w:szCs w:val="20"/>
              </w:rPr>
              <w:t>L4670</w:t>
            </w:r>
          </w:p>
        </w:tc>
        <w:tc>
          <w:tcPr>
            <w:tcW w:w="507"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rPr>
            </w:pPr>
            <w:r w:rsidRPr="00915FA6">
              <w:rPr>
                <w:color w:val="auto"/>
                <w:kern w:val="2"/>
                <w:sz w:val="20"/>
                <w:szCs w:val="20"/>
              </w:rPr>
              <w:t>612</w:t>
            </w:r>
          </w:p>
        </w:tc>
        <w:tc>
          <w:tcPr>
            <w:tcW w:w="964"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1209,7</w:t>
            </w:r>
          </w:p>
        </w:tc>
        <w:tc>
          <w:tcPr>
            <w:tcW w:w="710"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1209,7</w:t>
            </w:r>
          </w:p>
        </w:tc>
        <w:tc>
          <w:tcPr>
            <w:tcW w:w="717"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0</w:t>
            </w:r>
          </w:p>
        </w:tc>
        <w:tc>
          <w:tcPr>
            <w:tcW w:w="751" w:type="dxa"/>
            <w:gridSpan w:val="2"/>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0</w:t>
            </w:r>
          </w:p>
        </w:tc>
        <w:tc>
          <w:tcPr>
            <w:tcW w:w="737"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rPr>
            </w:pPr>
            <w:r w:rsidRPr="00915FA6">
              <w:rPr>
                <w:color w:val="auto"/>
                <w:kern w:val="2"/>
                <w:sz w:val="20"/>
                <w:szCs w:val="20"/>
              </w:rPr>
              <w:t>0</w:t>
            </w:r>
          </w:p>
        </w:tc>
        <w:tc>
          <w:tcPr>
            <w:tcW w:w="743"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rPr>
            </w:pPr>
            <w:r w:rsidRPr="00915FA6">
              <w:rPr>
                <w:color w:val="auto"/>
                <w:kern w:val="2"/>
                <w:sz w:val="20"/>
                <w:szCs w:val="20"/>
              </w:rPr>
              <w:t>0</w:t>
            </w:r>
          </w:p>
        </w:tc>
        <w:tc>
          <w:tcPr>
            <w:tcW w:w="742"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rPr>
            </w:pPr>
            <w:r w:rsidRPr="00915FA6">
              <w:rPr>
                <w:color w:val="auto"/>
                <w:kern w:val="2"/>
                <w:sz w:val="20"/>
                <w:szCs w:val="20"/>
              </w:rPr>
              <w:t>0</w:t>
            </w:r>
          </w:p>
        </w:tc>
        <w:tc>
          <w:tcPr>
            <w:tcW w:w="743"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rPr>
            </w:pPr>
            <w:r w:rsidRPr="00915FA6">
              <w:rPr>
                <w:color w:val="auto"/>
                <w:kern w:val="2"/>
                <w:sz w:val="20"/>
                <w:szCs w:val="20"/>
              </w:rPr>
              <w:t>0</w:t>
            </w:r>
          </w:p>
        </w:tc>
        <w:tc>
          <w:tcPr>
            <w:tcW w:w="742"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rPr>
            </w:pPr>
            <w:r w:rsidRPr="00915FA6">
              <w:rPr>
                <w:color w:val="auto"/>
                <w:kern w:val="2"/>
                <w:sz w:val="20"/>
                <w:szCs w:val="20"/>
              </w:rPr>
              <w:t>0</w:t>
            </w:r>
          </w:p>
        </w:tc>
        <w:tc>
          <w:tcPr>
            <w:tcW w:w="743"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rPr>
            </w:pPr>
            <w:r w:rsidRPr="00915FA6">
              <w:rPr>
                <w:color w:val="auto"/>
                <w:kern w:val="2"/>
                <w:sz w:val="20"/>
                <w:szCs w:val="20"/>
              </w:rPr>
              <w:t>0</w:t>
            </w:r>
          </w:p>
        </w:tc>
        <w:tc>
          <w:tcPr>
            <w:tcW w:w="746"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rPr>
            </w:pPr>
            <w:r w:rsidRPr="00915FA6">
              <w:rPr>
                <w:color w:val="auto"/>
                <w:kern w:val="2"/>
                <w:sz w:val="20"/>
                <w:szCs w:val="20"/>
              </w:rPr>
              <w:t>0</w:t>
            </w:r>
          </w:p>
        </w:tc>
        <w:tc>
          <w:tcPr>
            <w:tcW w:w="767" w:type="dxa"/>
            <w:gridSpan w:val="2"/>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rPr>
            </w:pPr>
            <w:r w:rsidRPr="00915FA6">
              <w:rPr>
                <w:color w:val="auto"/>
                <w:kern w:val="2"/>
                <w:sz w:val="20"/>
                <w:szCs w:val="20"/>
              </w:rPr>
              <w:t>0</w:t>
            </w:r>
          </w:p>
        </w:tc>
        <w:tc>
          <w:tcPr>
            <w:tcW w:w="804" w:type="dxa"/>
            <w:gridSpan w:val="2"/>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rPr>
            </w:pPr>
            <w:r w:rsidRPr="00915FA6">
              <w:rPr>
                <w:color w:val="auto"/>
                <w:kern w:val="2"/>
                <w:sz w:val="20"/>
                <w:szCs w:val="20"/>
              </w:rPr>
              <w:t>0</w:t>
            </w:r>
          </w:p>
        </w:tc>
      </w:tr>
      <w:tr w:rsidR="00915FA6" w:rsidRPr="00915FA6" w:rsidTr="00915FA6">
        <w:trPr>
          <w:trHeight w:val="1369"/>
        </w:trPr>
        <w:tc>
          <w:tcPr>
            <w:tcW w:w="388" w:type="dxa"/>
            <w:tcBorders>
              <w:top w:val="single" w:sz="4" w:space="0" w:color="auto"/>
              <w:left w:val="single" w:sz="4" w:space="0" w:color="auto"/>
              <w:bottom w:val="single" w:sz="4" w:space="0" w:color="auto"/>
              <w:right w:val="single" w:sz="4" w:space="0" w:color="auto"/>
            </w:tcBorders>
          </w:tcPr>
          <w:p w:rsidR="00915FA6" w:rsidRPr="00915FA6" w:rsidRDefault="00915FA6" w:rsidP="00915FA6">
            <w:pPr>
              <w:jc w:val="center"/>
              <w:rPr>
                <w:color w:val="auto"/>
                <w:kern w:val="2"/>
                <w:sz w:val="20"/>
                <w:szCs w:val="20"/>
                <w:lang w:val="ru-RU"/>
              </w:rPr>
            </w:pPr>
          </w:p>
        </w:tc>
        <w:tc>
          <w:tcPr>
            <w:tcW w:w="1214" w:type="dxa"/>
            <w:tcBorders>
              <w:left w:val="single" w:sz="4" w:space="0" w:color="auto"/>
              <w:right w:val="single" w:sz="4" w:space="0" w:color="auto"/>
            </w:tcBorders>
            <w:vAlign w:val="center"/>
            <w:hideMark/>
          </w:tcPr>
          <w:p w:rsidR="00915FA6" w:rsidRPr="00915FA6" w:rsidRDefault="00915FA6" w:rsidP="00915FA6">
            <w:pPr>
              <w:rPr>
                <w:color w:val="auto"/>
                <w:kern w:val="2"/>
                <w:sz w:val="20"/>
                <w:szCs w:val="20"/>
                <w:lang w:val="ru-RU"/>
              </w:rPr>
            </w:pPr>
          </w:p>
        </w:tc>
        <w:tc>
          <w:tcPr>
            <w:tcW w:w="1409" w:type="dxa"/>
            <w:tcBorders>
              <w:left w:val="single" w:sz="4" w:space="0" w:color="auto"/>
              <w:right w:val="single" w:sz="4" w:space="0" w:color="auto"/>
            </w:tcBorders>
            <w:vAlign w:val="center"/>
            <w:hideMark/>
          </w:tcPr>
          <w:p w:rsidR="00915FA6" w:rsidRPr="00915FA6" w:rsidRDefault="00915FA6" w:rsidP="00915FA6">
            <w:pPr>
              <w:rPr>
                <w:color w:val="auto"/>
                <w:kern w:val="2"/>
                <w:sz w:val="20"/>
                <w:szCs w:val="20"/>
                <w:lang w:val="ru-RU"/>
              </w:rPr>
            </w:pPr>
          </w:p>
        </w:tc>
        <w:tc>
          <w:tcPr>
            <w:tcW w:w="565" w:type="dxa"/>
            <w:tcBorders>
              <w:left w:val="single" w:sz="4" w:space="0" w:color="auto"/>
              <w:right w:val="single" w:sz="4" w:space="0" w:color="auto"/>
            </w:tcBorders>
            <w:vAlign w:val="center"/>
            <w:hideMark/>
          </w:tcPr>
          <w:p w:rsidR="00915FA6" w:rsidRPr="00915FA6" w:rsidRDefault="00915FA6" w:rsidP="00915FA6">
            <w:pPr>
              <w:rPr>
                <w:color w:val="auto"/>
                <w:kern w:val="2"/>
                <w:sz w:val="20"/>
                <w:szCs w:val="20"/>
                <w:lang w:val="ru-RU"/>
              </w:rPr>
            </w:pPr>
          </w:p>
        </w:tc>
        <w:tc>
          <w:tcPr>
            <w:tcW w:w="568"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0801</w:t>
            </w:r>
          </w:p>
        </w:tc>
        <w:tc>
          <w:tcPr>
            <w:tcW w:w="798"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rPr>
                <w:color w:val="auto"/>
                <w:kern w:val="2"/>
                <w:sz w:val="20"/>
                <w:szCs w:val="20"/>
                <w:lang w:val="ru-RU"/>
              </w:rPr>
            </w:pPr>
            <w:r w:rsidRPr="00915FA6">
              <w:rPr>
                <w:color w:val="auto"/>
                <w:kern w:val="2"/>
                <w:sz w:val="20"/>
                <w:szCs w:val="20"/>
                <w:lang w:val="ru-RU"/>
              </w:rPr>
              <w:t>0200085300</w:t>
            </w:r>
          </w:p>
        </w:tc>
        <w:tc>
          <w:tcPr>
            <w:tcW w:w="507"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612</w:t>
            </w:r>
          </w:p>
        </w:tc>
        <w:tc>
          <w:tcPr>
            <w:tcW w:w="964"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330,8</w:t>
            </w:r>
          </w:p>
        </w:tc>
        <w:tc>
          <w:tcPr>
            <w:tcW w:w="710"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330,8</w:t>
            </w:r>
          </w:p>
        </w:tc>
        <w:tc>
          <w:tcPr>
            <w:tcW w:w="717"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0</w:t>
            </w:r>
          </w:p>
        </w:tc>
        <w:tc>
          <w:tcPr>
            <w:tcW w:w="751" w:type="dxa"/>
            <w:gridSpan w:val="2"/>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0</w:t>
            </w:r>
          </w:p>
        </w:tc>
        <w:tc>
          <w:tcPr>
            <w:tcW w:w="737"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rPr>
            </w:pPr>
            <w:r w:rsidRPr="00915FA6">
              <w:rPr>
                <w:color w:val="auto"/>
                <w:kern w:val="2"/>
                <w:sz w:val="20"/>
                <w:szCs w:val="20"/>
              </w:rPr>
              <w:t>0</w:t>
            </w:r>
          </w:p>
        </w:tc>
        <w:tc>
          <w:tcPr>
            <w:tcW w:w="743"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rPr>
            </w:pPr>
            <w:r w:rsidRPr="00915FA6">
              <w:rPr>
                <w:color w:val="auto"/>
                <w:kern w:val="2"/>
                <w:sz w:val="20"/>
                <w:szCs w:val="20"/>
              </w:rPr>
              <w:t>0</w:t>
            </w:r>
          </w:p>
        </w:tc>
        <w:tc>
          <w:tcPr>
            <w:tcW w:w="742"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rPr>
            </w:pPr>
            <w:r w:rsidRPr="00915FA6">
              <w:rPr>
                <w:color w:val="auto"/>
                <w:kern w:val="2"/>
                <w:sz w:val="20"/>
                <w:szCs w:val="20"/>
              </w:rPr>
              <w:t>0</w:t>
            </w:r>
          </w:p>
        </w:tc>
        <w:tc>
          <w:tcPr>
            <w:tcW w:w="743"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rPr>
            </w:pPr>
            <w:r w:rsidRPr="00915FA6">
              <w:rPr>
                <w:color w:val="auto"/>
                <w:kern w:val="2"/>
                <w:sz w:val="20"/>
                <w:szCs w:val="20"/>
              </w:rPr>
              <w:t>0</w:t>
            </w:r>
          </w:p>
        </w:tc>
        <w:tc>
          <w:tcPr>
            <w:tcW w:w="742"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rPr>
            </w:pPr>
            <w:r w:rsidRPr="00915FA6">
              <w:rPr>
                <w:color w:val="auto"/>
                <w:kern w:val="2"/>
                <w:sz w:val="20"/>
                <w:szCs w:val="20"/>
              </w:rPr>
              <w:t>0</w:t>
            </w:r>
          </w:p>
        </w:tc>
        <w:tc>
          <w:tcPr>
            <w:tcW w:w="743"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rPr>
            </w:pPr>
            <w:r w:rsidRPr="00915FA6">
              <w:rPr>
                <w:color w:val="auto"/>
                <w:kern w:val="2"/>
                <w:sz w:val="20"/>
                <w:szCs w:val="20"/>
              </w:rPr>
              <w:t>0</w:t>
            </w:r>
          </w:p>
        </w:tc>
        <w:tc>
          <w:tcPr>
            <w:tcW w:w="746"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rPr>
            </w:pPr>
            <w:r w:rsidRPr="00915FA6">
              <w:rPr>
                <w:color w:val="auto"/>
                <w:kern w:val="2"/>
                <w:sz w:val="20"/>
                <w:szCs w:val="20"/>
              </w:rPr>
              <w:t>0</w:t>
            </w:r>
          </w:p>
        </w:tc>
        <w:tc>
          <w:tcPr>
            <w:tcW w:w="767" w:type="dxa"/>
            <w:gridSpan w:val="2"/>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rPr>
            </w:pPr>
            <w:r w:rsidRPr="00915FA6">
              <w:rPr>
                <w:color w:val="auto"/>
                <w:kern w:val="2"/>
                <w:sz w:val="20"/>
                <w:szCs w:val="20"/>
              </w:rPr>
              <w:t>0</w:t>
            </w:r>
          </w:p>
        </w:tc>
        <w:tc>
          <w:tcPr>
            <w:tcW w:w="804" w:type="dxa"/>
            <w:gridSpan w:val="2"/>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rPr>
            </w:pPr>
            <w:r w:rsidRPr="00915FA6">
              <w:rPr>
                <w:color w:val="auto"/>
                <w:kern w:val="2"/>
                <w:sz w:val="20"/>
                <w:szCs w:val="20"/>
              </w:rPr>
              <w:t>0</w:t>
            </w:r>
          </w:p>
        </w:tc>
      </w:tr>
    </w:tbl>
    <w:p w:rsidR="00915FA6" w:rsidRPr="00915FA6" w:rsidRDefault="00915FA6" w:rsidP="00915FA6">
      <w:pPr>
        <w:rPr>
          <w:color w:val="auto"/>
          <w:kern w:val="2"/>
          <w:sz w:val="20"/>
          <w:szCs w:val="20"/>
          <w:lang w:val="ru-RU"/>
        </w:rPr>
      </w:pPr>
      <w:r w:rsidRPr="00915FA6">
        <w:rPr>
          <w:color w:val="auto"/>
          <w:kern w:val="2"/>
          <w:sz w:val="20"/>
          <w:szCs w:val="20"/>
          <w:lang w:val="ru-RU"/>
        </w:rPr>
        <w:t>Примечания.</w:t>
      </w:r>
    </w:p>
    <w:p w:rsidR="00915FA6" w:rsidRPr="00915FA6" w:rsidRDefault="00915FA6" w:rsidP="00915FA6">
      <w:pPr>
        <w:numPr>
          <w:ilvl w:val="0"/>
          <w:numId w:val="2"/>
        </w:numPr>
        <w:rPr>
          <w:color w:val="auto"/>
          <w:kern w:val="2"/>
          <w:sz w:val="20"/>
          <w:szCs w:val="20"/>
          <w:lang w:val="ru-RU"/>
        </w:rPr>
      </w:pPr>
      <w:r w:rsidRPr="00915FA6">
        <w:rPr>
          <w:color w:val="auto"/>
          <w:kern w:val="2"/>
          <w:sz w:val="20"/>
          <w:szCs w:val="20"/>
          <w:lang w:val="ru-RU"/>
        </w:rPr>
        <w:t>Список используемых сокращений:</w:t>
      </w:r>
    </w:p>
    <w:p w:rsidR="00915FA6" w:rsidRPr="00915FA6" w:rsidRDefault="00915FA6" w:rsidP="00915FA6">
      <w:pPr>
        <w:rPr>
          <w:color w:val="auto"/>
          <w:kern w:val="2"/>
          <w:sz w:val="20"/>
          <w:szCs w:val="20"/>
          <w:lang w:val="ru-RU"/>
        </w:rPr>
      </w:pPr>
      <w:r w:rsidRPr="00915FA6">
        <w:rPr>
          <w:color w:val="auto"/>
          <w:kern w:val="2"/>
          <w:sz w:val="20"/>
          <w:szCs w:val="20"/>
          <w:lang w:val="ru-RU"/>
        </w:rPr>
        <w:t>ГРБС – главный распорядитель бюджетных средств;</w:t>
      </w:r>
    </w:p>
    <w:p w:rsidR="00915FA6" w:rsidRPr="00915FA6" w:rsidRDefault="00915FA6" w:rsidP="00915FA6">
      <w:pPr>
        <w:rPr>
          <w:color w:val="auto"/>
          <w:kern w:val="2"/>
          <w:sz w:val="20"/>
          <w:szCs w:val="20"/>
          <w:lang w:val="ru-RU"/>
        </w:rPr>
      </w:pPr>
      <w:r w:rsidRPr="00915FA6">
        <w:rPr>
          <w:color w:val="auto"/>
          <w:kern w:val="2"/>
          <w:sz w:val="20"/>
          <w:szCs w:val="20"/>
          <w:lang w:val="ru-RU"/>
        </w:rPr>
        <w:t>РзПр – раздел, подраздел;</w:t>
      </w:r>
    </w:p>
    <w:p w:rsidR="00915FA6" w:rsidRPr="00915FA6" w:rsidRDefault="00915FA6" w:rsidP="00915FA6">
      <w:pPr>
        <w:rPr>
          <w:color w:val="auto"/>
          <w:kern w:val="2"/>
          <w:sz w:val="20"/>
          <w:szCs w:val="20"/>
          <w:lang w:val="ru-RU"/>
        </w:rPr>
      </w:pPr>
      <w:r w:rsidRPr="00915FA6">
        <w:rPr>
          <w:color w:val="auto"/>
          <w:kern w:val="2"/>
          <w:sz w:val="20"/>
          <w:szCs w:val="20"/>
          <w:lang w:val="ru-RU"/>
        </w:rPr>
        <w:t>ЦСР – целевая статья расходов;</w:t>
      </w:r>
    </w:p>
    <w:p w:rsidR="00915FA6" w:rsidRPr="00915FA6" w:rsidRDefault="00915FA6" w:rsidP="00915FA6">
      <w:pPr>
        <w:rPr>
          <w:color w:val="auto"/>
          <w:kern w:val="2"/>
          <w:sz w:val="20"/>
          <w:szCs w:val="20"/>
          <w:lang w:val="ru-RU"/>
        </w:rPr>
      </w:pPr>
      <w:r w:rsidRPr="00915FA6">
        <w:rPr>
          <w:color w:val="auto"/>
          <w:kern w:val="2"/>
          <w:sz w:val="20"/>
          <w:szCs w:val="20"/>
          <w:lang w:val="ru-RU"/>
        </w:rPr>
        <w:t>ВР – вид расходов.</w:t>
      </w:r>
    </w:p>
    <w:p w:rsidR="00915FA6" w:rsidRPr="00915FA6" w:rsidRDefault="00915FA6" w:rsidP="00915FA6">
      <w:pPr>
        <w:numPr>
          <w:ilvl w:val="0"/>
          <w:numId w:val="2"/>
        </w:numPr>
        <w:rPr>
          <w:color w:val="auto"/>
          <w:kern w:val="2"/>
          <w:sz w:val="20"/>
          <w:szCs w:val="20"/>
          <w:lang w:val="ru-RU"/>
        </w:rPr>
      </w:pPr>
      <w:r w:rsidRPr="00915FA6">
        <w:rPr>
          <w:color w:val="auto"/>
          <w:kern w:val="2"/>
          <w:sz w:val="20"/>
          <w:szCs w:val="20"/>
          <w:lang w:val="ru-RU"/>
        </w:rPr>
        <w:t>Х – код бюджетной классификации отсутствует.</w:t>
      </w:r>
    </w:p>
    <w:p w:rsidR="00915FA6" w:rsidRPr="00915FA6" w:rsidRDefault="00915FA6" w:rsidP="00915FA6">
      <w:pPr>
        <w:jc w:val="right"/>
        <w:rPr>
          <w:color w:val="auto"/>
          <w:kern w:val="2"/>
          <w:sz w:val="20"/>
          <w:szCs w:val="20"/>
          <w:lang w:val="ru-RU"/>
        </w:rPr>
      </w:pPr>
    </w:p>
    <w:p w:rsidR="00915FA6" w:rsidRPr="00915FA6" w:rsidRDefault="00915FA6" w:rsidP="00915FA6">
      <w:pPr>
        <w:jc w:val="right"/>
        <w:rPr>
          <w:color w:val="auto"/>
          <w:kern w:val="2"/>
          <w:sz w:val="20"/>
          <w:szCs w:val="20"/>
          <w:lang w:val="ru-RU"/>
        </w:rPr>
      </w:pPr>
    </w:p>
    <w:p w:rsidR="00915FA6" w:rsidRPr="00915FA6" w:rsidRDefault="00915FA6" w:rsidP="00915FA6">
      <w:pPr>
        <w:jc w:val="right"/>
        <w:rPr>
          <w:color w:val="auto"/>
          <w:kern w:val="2"/>
          <w:sz w:val="20"/>
          <w:szCs w:val="20"/>
          <w:lang w:val="ru-RU"/>
        </w:rPr>
      </w:pPr>
    </w:p>
    <w:p w:rsidR="00915FA6" w:rsidRPr="00915FA6" w:rsidRDefault="00915FA6" w:rsidP="00915FA6">
      <w:pPr>
        <w:jc w:val="right"/>
        <w:rPr>
          <w:color w:val="auto"/>
          <w:kern w:val="2"/>
          <w:sz w:val="20"/>
          <w:szCs w:val="20"/>
          <w:lang w:val="ru-RU"/>
        </w:rPr>
      </w:pPr>
    </w:p>
    <w:p w:rsidR="00915FA6" w:rsidRPr="00915FA6" w:rsidRDefault="00915FA6" w:rsidP="00915FA6">
      <w:pPr>
        <w:jc w:val="right"/>
        <w:rPr>
          <w:color w:val="auto"/>
          <w:kern w:val="2"/>
          <w:sz w:val="20"/>
          <w:szCs w:val="20"/>
          <w:lang w:val="ru-RU"/>
        </w:rPr>
      </w:pPr>
      <w:r w:rsidRPr="00915FA6">
        <w:rPr>
          <w:color w:val="auto"/>
          <w:kern w:val="2"/>
          <w:sz w:val="20"/>
          <w:szCs w:val="20"/>
          <w:lang w:val="ru-RU"/>
        </w:rPr>
        <w:t>Приложение № 4</w:t>
      </w:r>
    </w:p>
    <w:p w:rsidR="00915FA6" w:rsidRPr="00915FA6" w:rsidRDefault="00915FA6" w:rsidP="00915FA6">
      <w:pPr>
        <w:jc w:val="right"/>
        <w:rPr>
          <w:color w:val="auto"/>
          <w:kern w:val="2"/>
          <w:sz w:val="20"/>
          <w:szCs w:val="20"/>
          <w:lang w:val="ru-RU"/>
        </w:rPr>
      </w:pPr>
      <w:r w:rsidRPr="00915FA6">
        <w:rPr>
          <w:color w:val="auto"/>
          <w:kern w:val="2"/>
          <w:sz w:val="20"/>
          <w:szCs w:val="20"/>
          <w:lang w:val="ru-RU"/>
        </w:rPr>
        <w:t xml:space="preserve">к муниципальной </w:t>
      </w:r>
    </w:p>
    <w:p w:rsidR="00915FA6" w:rsidRPr="00915FA6" w:rsidRDefault="00915FA6" w:rsidP="00915FA6">
      <w:pPr>
        <w:jc w:val="right"/>
        <w:rPr>
          <w:color w:val="auto"/>
          <w:kern w:val="2"/>
          <w:sz w:val="20"/>
          <w:szCs w:val="20"/>
          <w:lang w:val="ru-RU"/>
        </w:rPr>
      </w:pPr>
      <w:r w:rsidRPr="00915FA6">
        <w:rPr>
          <w:color w:val="auto"/>
          <w:kern w:val="2"/>
          <w:sz w:val="20"/>
          <w:szCs w:val="20"/>
          <w:lang w:val="ru-RU"/>
        </w:rPr>
        <w:t>программе Ковылкинского сельского поселения</w:t>
      </w:r>
    </w:p>
    <w:p w:rsidR="00915FA6" w:rsidRPr="00915FA6" w:rsidRDefault="00915FA6" w:rsidP="00915FA6">
      <w:pPr>
        <w:jc w:val="right"/>
        <w:rPr>
          <w:color w:val="auto"/>
          <w:kern w:val="2"/>
          <w:sz w:val="20"/>
          <w:szCs w:val="20"/>
          <w:lang w:val="ru-RU"/>
        </w:rPr>
      </w:pPr>
      <w:r w:rsidRPr="00915FA6">
        <w:rPr>
          <w:color w:val="auto"/>
          <w:kern w:val="2"/>
          <w:sz w:val="20"/>
          <w:szCs w:val="20"/>
          <w:lang w:val="ru-RU"/>
        </w:rPr>
        <w:t>«Развитие культуры»</w:t>
      </w:r>
    </w:p>
    <w:p w:rsidR="00915FA6" w:rsidRPr="00915FA6" w:rsidRDefault="00915FA6" w:rsidP="00915FA6">
      <w:pPr>
        <w:jc w:val="center"/>
        <w:rPr>
          <w:color w:val="auto"/>
          <w:kern w:val="2"/>
          <w:sz w:val="20"/>
          <w:szCs w:val="20"/>
          <w:lang w:val="ru-RU"/>
        </w:rPr>
      </w:pPr>
    </w:p>
    <w:p w:rsidR="00915FA6" w:rsidRPr="00915FA6" w:rsidRDefault="00915FA6" w:rsidP="00915FA6">
      <w:pPr>
        <w:jc w:val="center"/>
        <w:rPr>
          <w:color w:val="auto"/>
          <w:kern w:val="2"/>
          <w:sz w:val="20"/>
          <w:szCs w:val="20"/>
          <w:lang w:val="ru-RU"/>
        </w:rPr>
      </w:pPr>
      <w:r w:rsidRPr="00915FA6">
        <w:rPr>
          <w:color w:val="auto"/>
          <w:kern w:val="2"/>
          <w:sz w:val="20"/>
          <w:szCs w:val="20"/>
          <w:lang w:val="ru-RU"/>
        </w:rPr>
        <w:t>РАСХОДЫ</w:t>
      </w:r>
    </w:p>
    <w:p w:rsidR="00915FA6" w:rsidRPr="00915FA6" w:rsidRDefault="00915FA6" w:rsidP="00915FA6">
      <w:pPr>
        <w:jc w:val="center"/>
        <w:rPr>
          <w:color w:val="auto"/>
          <w:kern w:val="2"/>
          <w:sz w:val="20"/>
          <w:szCs w:val="20"/>
          <w:lang w:val="ru-RU"/>
        </w:rPr>
      </w:pPr>
      <w:r w:rsidRPr="00915FA6">
        <w:rPr>
          <w:color w:val="auto"/>
          <w:kern w:val="2"/>
          <w:sz w:val="20"/>
          <w:szCs w:val="20"/>
          <w:lang w:val="ru-RU"/>
        </w:rPr>
        <w:t>на реализацию муниципальной программы Ковылкинского сельского поселения «Развитие культуры»</w:t>
      </w:r>
    </w:p>
    <w:p w:rsidR="00915FA6" w:rsidRPr="00915FA6" w:rsidRDefault="00915FA6" w:rsidP="00915FA6">
      <w:pPr>
        <w:jc w:val="center"/>
        <w:rPr>
          <w:color w:val="auto"/>
          <w:kern w:val="2"/>
          <w:sz w:val="20"/>
          <w:szCs w:val="20"/>
          <w:lang w:val="ru-RU"/>
        </w:rPr>
      </w:pPr>
    </w:p>
    <w:tbl>
      <w:tblPr>
        <w:tblW w:w="50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4"/>
        <w:gridCol w:w="1023"/>
        <w:gridCol w:w="864"/>
        <w:gridCol w:w="647"/>
        <w:gridCol w:w="632"/>
        <w:gridCol w:w="633"/>
        <w:gridCol w:w="543"/>
        <w:gridCol w:w="543"/>
        <w:gridCol w:w="614"/>
        <w:gridCol w:w="563"/>
        <w:gridCol w:w="557"/>
        <w:gridCol w:w="623"/>
        <w:gridCol w:w="611"/>
        <w:gridCol w:w="633"/>
        <w:gridCol w:w="623"/>
        <w:gridCol w:w="623"/>
      </w:tblGrid>
      <w:tr w:rsidR="00915FA6" w:rsidRPr="00915FA6" w:rsidTr="00915FA6">
        <w:tc>
          <w:tcPr>
            <w:tcW w:w="382" w:type="dxa"/>
            <w:vMerge w:val="restart"/>
            <w:tcBorders>
              <w:top w:val="single" w:sz="4" w:space="0" w:color="000000"/>
              <w:left w:val="single" w:sz="4" w:space="0" w:color="000000"/>
              <w:bottom w:val="single" w:sz="4" w:space="0" w:color="000000"/>
              <w:right w:val="single" w:sz="4" w:space="0" w:color="000000"/>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w:t>
            </w:r>
          </w:p>
          <w:p w:rsidR="00915FA6" w:rsidRPr="00915FA6" w:rsidRDefault="00915FA6" w:rsidP="00915FA6">
            <w:pPr>
              <w:jc w:val="center"/>
              <w:rPr>
                <w:color w:val="auto"/>
                <w:kern w:val="2"/>
                <w:sz w:val="20"/>
                <w:szCs w:val="20"/>
                <w:lang w:val="ru-RU"/>
              </w:rPr>
            </w:pPr>
            <w:r w:rsidRPr="00915FA6">
              <w:rPr>
                <w:color w:val="auto"/>
                <w:kern w:val="2"/>
                <w:sz w:val="20"/>
                <w:szCs w:val="20"/>
                <w:lang w:val="ru-RU"/>
              </w:rPr>
              <w:t>п/п</w:t>
            </w:r>
          </w:p>
        </w:tc>
        <w:tc>
          <w:tcPr>
            <w:tcW w:w="1618" w:type="dxa"/>
            <w:vMerge w:val="restart"/>
            <w:tcBorders>
              <w:top w:val="single" w:sz="4" w:space="0" w:color="000000"/>
              <w:left w:val="single" w:sz="4" w:space="0" w:color="000000"/>
              <w:bottom w:val="single" w:sz="4" w:space="0" w:color="000000"/>
              <w:right w:val="single" w:sz="4" w:space="0" w:color="000000"/>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 xml:space="preserve">Наименование муниципальной программы, </w:t>
            </w:r>
          </w:p>
          <w:p w:rsidR="00915FA6" w:rsidRPr="00915FA6" w:rsidRDefault="00915FA6" w:rsidP="00915FA6">
            <w:pPr>
              <w:jc w:val="center"/>
              <w:rPr>
                <w:color w:val="auto"/>
                <w:kern w:val="2"/>
                <w:sz w:val="20"/>
                <w:szCs w:val="20"/>
                <w:lang w:val="ru-RU"/>
              </w:rPr>
            </w:pPr>
            <w:r w:rsidRPr="00915FA6">
              <w:rPr>
                <w:color w:val="auto"/>
                <w:kern w:val="2"/>
                <w:sz w:val="20"/>
                <w:szCs w:val="20"/>
                <w:lang w:val="ru-RU"/>
              </w:rPr>
              <w:t>подпрограммы</w:t>
            </w:r>
          </w:p>
        </w:tc>
        <w:tc>
          <w:tcPr>
            <w:tcW w:w="1352" w:type="dxa"/>
            <w:vMerge w:val="restart"/>
            <w:tcBorders>
              <w:top w:val="single" w:sz="4" w:space="0" w:color="000000"/>
              <w:left w:val="single" w:sz="4" w:space="0" w:color="000000"/>
              <w:bottom w:val="single" w:sz="4" w:space="0" w:color="000000"/>
              <w:right w:val="single" w:sz="4" w:space="0" w:color="000000"/>
            </w:tcBorders>
            <w:noWrap/>
            <w:tcMar>
              <w:top w:w="0" w:type="dxa"/>
              <w:left w:w="57" w:type="dxa"/>
              <w:bottom w:w="0" w:type="dxa"/>
              <w:right w:w="57" w:type="dxa"/>
            </w:tcMar>
            <w:hideMark/>
          </w:tcPr>
          <w:p w:rsidR="00915FA6" w:rsidRPr="00915FA6" w:rsidRDefault="00915FA6" w:rsidP="00915FA6">
            <w:pPr>
              <w:jc w:val="center"/>
              <w:rPr>
                <w:bCs/>
                <w:color w:val="auto"/>
                <w:kern w:val="2"/>
                <w:sz w:val="20"/>
                <w:szCs w:val="20"/>
                <w:lang w:val="ru-RU"/>
              </w:rPr>
            </w:pPr>
            <w:r w:rsidRPr="00915FA6">
              <w:rPr>
                <w:bCs/>
                <w:color w:val="auto"/>
                <w:kern w:val="2"/>
                <w:sz w:val="20"/>
                <w:szCs w:val="20"/>
                <w:lang w:val="ru-RU"/>
              </w:rPr>
              <w:t>Источник</w:t>
            </w:r>
          </w:p>
          <w:p w:rsidR="00915FA6" w:rsidRPr="00915FA6" w:rsidRDefault="00915FA6" w:rsidP="00915FA6">
            <w:pPr>
              <w:jc w:val="center"/>
              <w:rPr>
                <w:color w:val="auto"/>
                <w:kern w:val="2"/>
                <w:sz w:val="20"/>
                <w:szCs w:val="20"/>
                <w:lang w:val="ru-RU"/>
              </w:rPr>
            </w:pPr>
            <w:r w:rsidRPr="00915FA6">
              <w:rPr>
                <w:bCs/>
                <w:color w:val="auto"/>
                <w:kern w:val="2"/>
                <w:sz w:val="20"/>
                <w:szCs w:val="20"/>
                <w:lang w:val="ru-RU"/>
              </w:rPr>
              <w:t>финанси</w:t>
            </w:r>
            <w:r w:rsidRPr="00915FA6">
              <w:rPr>
                <w:bCs/>
                <w:color w:val="auto"/>
                <w:kern w:val="2"/>
                <w:sz w:val="20"/>
                <w:szCs w:val="20"/>
                <w:lang w:val="ru-RU"/>
              </w:rPr>
              <w:softHyphen/>
              <w:t>рования</w:t>
            </w:r>
          </w:p>
        </w:tc>
        <w:tc>
          <w:tcPr>
            <w:tcW w:w="991" w:type="dxa"/>
            <w:vMerge w:val="restart"/>
            <w:tcBorders>
              <w:top w:val="single" w:sz="4" w:space="0" w:color="000000"/>
              <w:left w:val="single" w:sz="4" w:space="0" w:color="000000"/>
              <w:bottom w:val="single" w:sz="4" w:space="0" w:color="000000"/>
              <w:right w:val="single" w:sz="4" w:space="0" w:color="000000"/>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Объем расходов, всего (тыс. рублей)</w:t>
            </w:r>
          </w:p>
        </w:tc>
        <w:tc>
          <w:tcPr>
            <w:tcW w:w="10943" w:type="dxa"/>
            <w:gridSpan w:val="12"/>
            <w:tcBorders>
              <w:top w:val="single" w:sz="4" w:space="0" w:color="000000"/>
              <w:left w:val="single" w:sz="4" w:space="0" w:color="000000"/>
              <w:bottom w:val="single" w:sz="4" w:space="0" w:color="000000"/>
              <w:right w:val="single" w:sz="4" w:space="0" w:color="000000"/>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В том числе по годам реализации</w:t>
            </w:r>
          </w:p>
          <w:p w:rsidR="00915FA6" w:rsidRPr="00915FA6" w:rsidRDefault="00915FA6" w:rsidP="00915FA6">
            <w:pPr>
              <w:jc w:val="center"/>
              <w:rPr>
                <w:color w:val="auto"/>
                <w:kern w:val="2"/>
                <w:sz w:val="20"/>
                <w:szCs w:val="20"/>
                <w:lang w:val="ru-RU"/>
              </w:rPr>
            </w:pPr>
            <w:r w:rsidRPr="00915FA6">
              <w:rPr>
                <w:color w:val="auto"/>
                <w:kern w:val="2"/>
                <w:sz w:val="20"/>
                <w:szCs w:val="20"/>
                <w:lang w:val="ru-RU"/>
              </w:rPr>
              <w:t>муниципальной программы (тыс. рублей)</w:t>
            </w:r>
          </w:p>
        </w:tc>
      </w:tr>
      <w:tr w:rsidR="00915FA6" w:rsidRPr="00915FA6" w:rsidTr="00915FA6">
        <w:trPr>
          <w:trHeight w:val="493"/>
        </w:trPr>
        <w:tc>
          <w:tcPr>
            <w:tcW w:w="382" w:type="dxa"/>
            <w:vMerge/>
            <w:tcBorders>
              <w:top w:val="single" w:sz="4" w:space="0" w:color="000000"/>
              <w:left w:val="single" w:sz="4" w:space="0" w:color="000000"/>
              <w:bottom w:val="single" w:sz="4" w:space="0" w:color="000000"/>
              <w:right w:val="single" w:sz="4" w:space="0" w:color="000000"/>
            </w:tcBorders>
            <w:vAlign w:val="center"/>
            <w:hideMark/>
          </w:tcPr>
          <w:p w:rsidR="00915FA6" w:rsidRPr="00915FA6" w:rsidRDefault="00915FA6" w:rsidP="00915FA6">
            <w:pPr>
              <w:rPr>
                <w:color w:val="auto"/>
                <w:kern w:val="2"/>
                <w:sz w:val="20"/>
                <w:szCs w:val="20"/>
                <w:lang w:val="ru-RU"/>
              </w:rPr>
            </w:pPr>
          </w:p>
        </w:tc>
        <w:tc>
          <w:tcPr>
            <w:tcW w:w="1618" w:type="dxa"/>
            <w:vMerge/>
            <w:tcBorders>
              <w:top w:val="single" w:sz="4" w:space="0" w:color="000000"/>
              <w:left w:val="single" w:sz="4" w:space="0" w:color="000000"/>
              <w:bottom w:val="single" w:sz="4" w:space="0" w:color="000000"/>
              <w:right w:val="single" w:sz="4" w:space="0" w:color="000000"/>
            </w:tcBorders>
            <w:vAlign w:val="center"/>
            <w:hideMark/>
          </w:tcPr>
          <w:p w:rsidR="00915FA6" w:rsidRPr="00915FA6" w:rsidRDefault="00915FA6" w:rsidP="00915FA6">
            <w:pPr>
              <w:rPr>
                <w:color w:val="auto"/>
                <w:kern w:val="2"/>
                <w:sz w:val="20"/>
                <w:szCs w:val="20"/>
                <w:lang w:val="ru-RU"/>
              </w:rPr>
            </w:pPr>
          </w:p>
        </w:tc>
        <w:tc>
          <w:tcPr>
            <w:tcW w:w="1352" w:type="dxa"/>
            <w:vMerge/>
            <w:tcBorders>
              <w:top w:val="single" w:sz="4" w:space="0" w:color="000000"/>
              <w:left w:val="single" w:sz="4" w:space="0" w:color="000000"/>
              <w:bottom w:val="single" w:sz="4" w:space="0" w:color="000000"/>
              <w:right w:val="single" w:sz="4" w:space="0" w:color="000000"/>
            </w:tcBorders>
            <w:vAlign w:val="center"/>
            <w:hideMark/>
          </w:tcPr>
          <w:p w:rsidR="00915FA6" w:rsidRPr="00915FA6" w:rsidRDefault="00915FA6" w:rsidP="00915FA6">
            <w:pPr>
              <w:rPr>
                <w:color w:val="auto"/>
                <w:kern w:val="2"/>
                <w:sz w:val="20"/>
                <w:szCs w:val="20"/>
                <w:lang w:val="ru-RU"/>
              </w:rPr>
            </w:pPr>
          </w:p>
        </w:tc>
        <w:tc>
          <w:tcPr>
            <w:tcW w:w="991" w:type="dxa"/>
            <w:vMerge/>
            <w:tcBorders>
              <w:top w:val="single" w:sz="4" w:space="0" w:color="000000"/>
              <w:left w:val="single" w:sz="4" w:space="0" w:color="000000"/>
              <w:bottom w:val="single" w:sz="4" w:space="0" w:color="000000"/>
              <w:right w:val="single" w:sz="4" w:space="0" w:color="000000"/>
            </w:tcBorders>
            <w:vAlign w:val="center"/>
            <w:hideMark/>
          </w:tcPr>
          <w:p w:rsidR="00915FA6" w:rsidRPr="00915FA6" w:rsidRDefault="00915FA6" w:rsidP="00915FA6">
            <w:pPr>
              <w:rPr>
                <w:color w:val="auto"/>
                <w:kern w:val="2"/>
                <w:sz w:val="20"/>
                <w:szCs w:val="20"/>
                <w:lang w:val="ru-RU"/>
              </w:rPr>
            </w:pPr>
          </w:p>
        </w:tc>
        <w:tc>
          <w:tcPr>
            <w:tcW w:w="966" w:type="dxa"/>
            <w:tcBorders>
              <w:top w:val="single" w:sz="4" w:space="0" w:color="000000"/>
              <w:left w:val="single" w:sz="4" w:space="0" w:color="000000"/>
              <w:bottom w:val="single" w:sz="4" w:space="0" w:color="000000"/>
              <w:right w:val="single" w:sz="4" w:space="0" w:color="000000"/>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2019</w:t>
            </w:r>
          </w:p>
        </w:tc>
        <w:tc>
          <w:tcPr>
            <w:tcW w:w="967" w:type="dxa"/>
            <w:tcBorders>
              <w:top w:val="single" w:sz="4" w:space="0" w:color="000000"/>
              <w:left w:val="single" w:sz="4" w:space="0" w:color="000000"/>
              <w:bottom w:val="single" w:sz="4" w:space="0" w:color="000000"/>
              <w:right w:val="single" w:sz="4" w:space="0" w:color="000000"/>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2020</w:t>
            </w:r>
          </w:p>
        </w:tc>
        <w:tc>
          <w:tcPr>
            <w:tcW w:w="816" w:type="dxa"/>
            <w:tcBorders>
              <w:top w:val="single" w:sz="4" w:space="0" w:color="000000"/>
              <w:left w:val="single" w:sz="4" w:space="0" w:color="000000"/>
              <w:bottom w:val="single" w:sz="4" w:space="0" w:color="000000"/>
              <w:right w:val="single" w:sz="4" w:space="0" w:color="000000"/>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2021</w:t>
            </w:r>
          </w:p>
        </w:tc>
        <w:tc>
          <w:tcPr>
            <w:tcW w:w="817" w:type="dxa"/>
            <w:tcBorders>
              <w:top w:val="single" w:sz="4" w:space="0" w:color="000000"/>
              <w:left w:val="single" w:sz="4" w:space="0" w:color="000000"/>
              <w:bottom w:val="single" w:sz="4" w:space="0" w:color="000000"/>
              <w:right w:val="single" w:sz="4" w:space="0" w:color="000000"/>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2022</w:t>
            </w:r>
          </w:p>
        </w:tc>
        <w:tc>
          <w:tcPr>
            <w:tcW w:w="936" w:type="dxa"/>
            <w:tcBorders>
              <w:top w:val="single" w:sz="4" w:space="0" w:color="000000"/>
              <w:left w:val="single" w:sz="4" w:space="0" w:color="000000"/>
              <w:bottom w:val="single" w:sz="4" w:space="0" w:color="000000"/>
              <w:right w:val="single" w:sz="4" w:space="0" w:color="000000"/>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2023</w:t>
            </w:r>
          </w:p>
        </w:tc>
        <w:tc>
          <w:tcPr>
            <w:tcW w:w="850" w:type="dxa"/>
            <w:tcBorders>
              <w:top w:val="single" w:sz="4" w:space="0" w:color="000000"/>
              <w:left w:val="single" w:sz="4" w:space="0" w:color="000000"/>
              <w:bottom w:val="single" w:sz="4" w:space="0" w:color="000000"/>
              <w:right w:val="single" w:sz="4" w:space="0" w:color="000000"/>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2024</w:t>
            </w:r>
          </w:p>
        </w:tc>
        <w:tc>
          <w:tcPr>
            <w:tcW w:w="841" w:type="dxa"/>
            <w:tcBorders>
              <w:top w:val="single" w:sz="4" w:space="0" w:color="000000"/>
              <w:left w:val="single" w:sz="4" w:space="0" w:color="000000"/>
              <w:bottom w:val="single" w:sz="4" w:space="0" w:color="000000"/>
              <w:right w:val="single" w:sz="4" w:space="0" w:color="000000"/>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2025</w:t>
            </w:r>
          </w:p>
        </w:tc>
        <w:tc>
          <w:tcPr>
            <w:tcW w:w="951" w:type="dxa"/>
            <w:tcBorders>
              <w:top w:val="single" w:sz="4" w:space="0" w:color="000000"/>
              <w:left w:val="single" w:sz="4" w:space="0" w:color="000000"/>
              <w:bottom w:val="single" w:sz="4" w:space="0" w:color="000000"/>
              <w:right w:val="single" w:sz="4" w:space="0" w:color="000000"/>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2026</w:t>
            </w:r>
          </w:p>
        </w:tc>
        <w:tc>
          <w:tcPr>
            <w:tcW w:w="930" w:type="dxa"/>
            <w:tcBorders>
              <w:top w:val="single" w:sz="4" w:space="0" w:color="000000"/>
              <w:left w:val="single" w:sz="4" w:space="0" w:color="000000"/>
              <w:bottom w:val="single" w:sz="4" w:space="0" w:color="000000"/>
              <w:right w:val="single" w:sz="4" w:space="0" w:color="000000"/>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2027</w:t>
            </w:r>
          </w:p>
        </w:tc>
        <w:tc>
          <w:tcPr>
            <w:tcW w:w="967" w:type="dxa"/>
            <w:tcBorders>
              <w:top w:val="single" w:sz="4" w:space="0" w:color="000000"/>
              <w:left w:val="single" w:sz="4" w:space="0" w:color="000000"/>
              <w:bottom w:val="single" w:sz="4" w:space="0" w:color="000000"/>
              <w:right w:val="single" w:sz="4" w:space="0" w:color="000000"/>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2028</w:t>
            </w:r>
          </w:p>
        </w:tc>
        <w:tc>
          <w:tcPr>
            <w:tcW w:w="951" w:type="dxa"/>
            <w:tcBorders>
              <w:top w:val="single" w:sz="4" w:space="0" w:color="000000"/>
              <w:left w:val="single" w:sz="4" w:space="0" w:color="000000"/>
              <w:bottom w:val="single" w:sz="4" w:space="0" w:color="000000"/>
              <w:right w:val="single" w:sz="4" w:space="0" w:color="000000"/>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2029</w:t>
            </w:r>
          </w:p>
        </w:tc>
        <w:tc>
          <w:tcPr>
            <w:tcW w:w="951" w:type="dxa"/>
            <w:tcBorders>
              <w:top w:val="single" w:sz="4" w:space="0" w:color="000000"/>
              <w:left w:val="single" w:sz="4" w:space="0" w:color="000000"/>
              <w:bottom w:val="single" w:sz="4" w:space="0" w:color="000000"/>
              <w:right w:val="single" w:sz="4" w:space="0" w:color="000000"/>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2030</w:t>
            </w:r>
          </w:p>
        </w:tc>
      </w:tr>
    </w:tbl>
    <w:p w:rsidR="00915FA6" w:rsidRPr="00915FA6" w:rsidRDefault="00915FA6" w:rsidP="00915FA6">
      <w:pPr>
        <w:jc w:val="center"/>
        <w:rPr>
          <w:color w:val="auto"/>
          <w:kern w:val="2"/>
          <w:sz w:val="20"/>
          <w:szCs w:val="20"/>
          <w:lang w:val="ru-RU"/>
        </w:rPr>
      </w:pP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00"/>
        <w:gridCol w:w="1036"/>
        <w:gridCol w:w="809"/>
        <w:gridCol w:w="643"/>
        <w:gridCol w:w="629"/>
        <w:gridCol w:w="629"/>
        <w:gridCol w:w="544"/>
        <w:gridCol w:w="544"/>
        <w:gridCol w:w="612"/>
        <w:gridCol w:w="563"/>
        <w:gridCol w:w="558"/>
        <w:gridCol w:w="620"/>
        <w:gridCol w:w="609"/>
        <w:gridCol w:w="629"/>
        <w:gridCol w:w="620"/>
        <w:gridCol w:w="620"/>
      </w:tblGrid>
      <w:tr w:rsidR="00915FA6" w:rsidRPr="00915FA6" w:rsidTr="00915FA6">
        <w:trPr>
          <w:tblHeader/>
        </w:trPr>
        <w:tc>
          <w:tcPr>
            <w:tcW w:w="408"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w:t>
            </w:r>
          </w:p>
        </w:tc>
        <w:tc>
          <w:tcPr>
            <w:tcW w:w="1634"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2</w:t>
            </w:r>
          </w:p>
        </w:tc>
        <w:tc>
          <w:tcPr>
            <w:tcW w:w="1256"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jc w:val="center"/>
              <w:rPr>
                <w:bCs/>
                <w:color w:val="auto"/>
                <w:kern w:val="2"/>
                <w:sz w:val="20"/>
                <w:szCs w:val="20"/>
                <w:lang w:val="ru-RU"/>
              </w:rPr>
            </w:pPr>
            <w:r w:rsidRPr="00915FA6">
              <w:rPr>
                <w:bCs/>
                <w:color w:val="auto"/>
                <w:kern w:val="2"/>
                <w:sz w:val="20"/>
                <w:szCs w:val="20"/>
                <w:lang w:val="ru-RU"/>
              </w:rPr>
              <w:t>3</w:t>
            </w:r>
          </w:p>
        </w:tc>
        <w:tc>
          <w:tcPr>
            <w:tcW w:w="980"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jc w:val="center"/>
              <w:rPr>
                <w:bCs/>
                <w:color w:val="auto"/>
                <w:kern w:val="2"/>
                <w:sz w:val="20"/>
                <w:szCs w:val="20"/>
                <w:lang w:val="ru-RU"/>
              </w:rPr>
            </w:pPr>
            <w:r w:rsidRPr="00915FA6">
              <w:rPr>
                <w:bCs/>
                <w:color w:val="auto"/>
                <w:kern w:val="2"/>
                <w:sz w:val="20"/>
                <w:szCs w:val="20"/>
                <w:lang w:val="ru-RU"/>
              </w:rPr>
              <w:t>4</w:t>
            </w:r>
          </w:p>
        </w:tc>
        <w:tc>
          <w:tcPr>
            <w:tcW w:w="957"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5</w:t>
            </w:r>
          </w:p>
        </w:tc>
        <w:tc>
          <w:tcPr>
            <w:tcW w:w="957"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6</w:t>
            </w:r>
          </w:p>
        </w:tc>
        <w:tc>
          <w:tcPr>
            <w:tcW w:w="815"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7</w:t>
            </w:r>
          </w:p>
        </w:tc>
        <w:tc>
          <w:tcPr>
            <w:tcW w:w="816"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8</w:t>
            </w:r>
          </w:p>
        </w:tc>
        <w:tc>
          <w:tcPr>
            <w:tcW w:w="928"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9</w:t>
            </w:r>
          </w:p>
        </w:tc>
        <w:tc>
          <w:tcPr>
            <w:tcW w:w="847"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10</w:t>
            </w:r>
          </w:p>
        </w:tc>
        <w:tc>
          <w:tcPr>
            <w:tcW w:w="839"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11</w:t>
            </w:r>
          </w:p>
        </w:tc>
        <w:tc>
          <w:tcPr>
            <w:tcW w:w="942"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12</w:t>
            </w:r>
          </w:p>
        </w:tc>
        <w:tc>
          <w:tcPr>
            <w:tcW w:w="923"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13</w:t>
            </w:r>
          </w:p>
        </w:tc>
        <w:tc>
          <w:tcPr>
            <w:tcW w:w="957"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14</w:t>
            </w:r>
          </w:p>
        </w:tc>
        <w:tc>
          <w:tcPr>
            <w:tcW w:w="942"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15</w:t>
            </w:r>
          </w:p>
        </w:tc>
        <w:tc>
          <w:tcPr>
            <w:tcW w:w="942"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16</w:t>
            </w:r>
          </w:p>
        </w:tc>
      </w:tr>
      <w:tr w:rsidR="00915FA6" w:rsidRPr="00915FA6" w:rsidTr="00915FA6">
        <w:tc>
          <w:tcPr>
            <w:tcW w:w="408" w:type="dxa"/>
            <w:vMerge w:val="restart"/>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w:t>
            </w:r>
          </w:p>
        </w:tc>
        <w:tc>
          <w:tcPr>
            <w:tcW w:w="1634" w:type="dxa"/>
            <w:vMerge w:val="restart"/>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 xml:space="preserve">муниципальная программа Ковылкинского сельского поселения «Развитие </w:t>
            </w:r>
            <w:r w:rsidRPr="00915FA6">
              <w:rPr>
                <w:color w:val="auto"/>
                <w:kern w:val="2"/>
                <w:sz w:val="20"/>
                <w:szCs w:val="20"/>
                <w:lang w:val="ru-RU"/>
              </w:rPr>
              <w:lastRenderedPageBreak/>
              <w:t>культу</w:t>
            </w:r>
            <w:r w:rsidRPr="00915FA6">
              <w:rPr>
                <w:color w:val="auto"/>
                <w:kern w:val="2"/>
                <w:sz w:val="20"/>
                <w:szCs w:val="20"/>
                <w:lang w:val="ru-RU"/>
              </w:rPr>
              <w:softHyphen/>
              <w:t>ры»</w:t>
            </w:r>
          </w:p>
        </w:tc>
        <w:tc>
          <w:tcPr>
            <w:tcW w:w="1256"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lastRenderedPageBreak/>
              <w:t>всего</w:t>
            </w:r>
          </w:p>
        </w:tc>
        <w:tc>
          <w:tcPr>
            <w:tcW w:w="980"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rPr>
                <w:color w:val="auto"/>
                <w:sz w:val="20"/>
                <w:szCs w:val="20"/>
                <w:lang w:val="ru-RU" w:eastAsia="ru-RU"/>
              </w:rPr>
            </w:pPr>
            <w:r w:rsidRPr="00915FA6">
              <w:rPr>
                <w:color w:val="auto"/>
                <w:sz w:val="20"/>
                <w:szCs w:val="20"/>
                <w:lang w:val="ru-RU" w:eastAsia="ru-RU"/>
              </w:rPr>
              <w:t>16867,0</w:t>
            </w:r>
          </w:p>
        </w:tc>
        <w:tc>
          <w:tcPr>
            <w:tcW w:w="957"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rPr>
                <w:color w:val="auto"/>
                <w:sz w:val="20"/>
                <w:szCs w:val="20"/>
                <w:lang w:val="ru-RU" w:eastAsia="ru-RU"/>
              </w:rPr>
            </w:pPr>
            <w:r w:rsidRPr="00915FA6">
              <w:rPr>
                <w:color w:val="auto"/>
                <w:sz w:val="20"/>
                <w:szCs w:val="20"/>
                <w:lang w:val="ru-RU" w:eastAsia="ru-RU"/>
              </w:rPr>
              <w:t>2532,2</w:t>
            </w:r>
          </w:p>
        </w:tc>
        <w:tc>
          <w:tcPr>
            <w:tcW w:w="957"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rPr>
                <w:color w:val="auto"/>
                <w:sz w:val="20"/>
                <w:szCs w:val="20"/>
                <w:lang w:val="ru-RU" w:eastAsia="ru-RU"/>
              </w:rPr>
            </w:pPr>
            <w:r w:rsidRPr="00915FA6">
              <w:rPr>
                <w:color w:val="auto"/>
                <w:sz w:val="20"/>
                <w:szCs w:val="20"/>
                <w:lang w:val="ru-RU" w:eastAsia="ru-RU"/>
              </w:rPr>
              <w:t>1323,4</w:t>
            </w:r>
          </w:p>
        </w:tc>
        <w:tc>
          <w:tcPr>
            <w:tcW w:w="815"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rPr>
                <w:color w:val="auto"/>
                <w:sz w:val="20"/>
                <w:szCs w:val="20"/>
                <w:lang w:val="ru-RU" w:eastAsia="ru-RU"/>
              </w:rPr>
            </w:pPr>
            <w:r w:rsidRPr="00915FA6">
              <w:rPr>
                <w:color w:val="auto"/>
                <w:sz w:val="20"/>
                <w:szCs w:val="20"/>
                <w:lang w:val="ru-RU" w:eastAsia="ru-RU"/>
              </w:rPr>
              <w:t>1323,4</w:t>
            </w:r>
          </w:p>
        </w:tc>
        <w:tc>
          <w:tcPr>
            <w:tcW w:w="816"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rPr>
                <w:color w:val="auto"/>
                <w:sz w:val="20"/>
                <w:szCs w:val="20"/>
                <w:lang w:val="ru-RU" w:eastAsia="ru-RU"/>
              </w:rPr>
            </w:pPr>
            <w:r w:rsidRPr="00915FA6">
              <w:rPr>
                <w:color w:val="auto"/>
                <w:sz w:val="20"/>
                <w:szCs w:val="20"/>
                <w:lang w:val="ru-RU" w:eastAsia="ru-RU"/>
              </w:rPr>
              <w:t>1300,0</w:t>
            </w:r>
          </w:p>
        </w:tc>
        <w:tc>
          <w:tcPr>
            <w:tcW w:w="928"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rPr>
                <w:color w:val="auto"/>
                <w:sz w:val="20"/>
                <w:szCs w:val="20"/>
                <w:lang w:val="ru-RU" w:eastAsia="ru-RU"/>
              </w:rPr>
            </w:pPr>
            <w:r w:rsidRPr="00915FA6">
              <w:rPr>
                <w:color w:val="auto"/>
                <w:sz w:val="20"/>
                <w:szCs w:val="20"/>
                <w:lang w:val="ru-RU" w:eastAsia="ru-RU"/>
              </w:rPr>
              <w:t>1300,0</w:t>
            </w:r>
          </w:p>
        </w:tc>
        <w:tc>
          <w:tcPr>
            <w:tcW w:w="847"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rPr>
                <w:color w:val="auto"/>
                <w:sz w:val="20"/>
                <w:szCs w:val="20"/>
                <w:lang w:val="ru-RU" w:eastAsia="ru-RU"/>
              </w:rPr>
            </w:pPr>
            <w:r w:rsidRPr="00915FA6">
              <w:rPr>
                <w:color w:val="auto"/>
                <w:sz w:val="20"/>
                <w:szCs w:val="20"/>
                <w:lang w:val="ru-RU" w:eastAsia="ru-RU"/>
              </w:rPr>
              <w:t>1300,0</w:t>
            </w:r>
          </w:p>
        </w:tc>
        <w:tc>
          <w:tcPr>
            <w:tcW w:w="839"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rPr>
                <w:color w:val="auto"/>
                <w:sz w:val="20"/>
                <w:szCs w:val="20"/>
                <w:lang w:val="ru-RU" w:eastAsia="ru-RU"/>
              </w:rPr>
            </w:pPr>
            <w:r w:rsidRPr="00915FA6">
              <w:rPr>
                <w:color w:val="auto"/>
                <w:sz w:val="20"/>
                <w:szCs w:val="20"/>
                <w:lang w:val="ru-RU" w:eastAsia="ru-RU"/>
              </w:rPr>
              <w:t>1300,0</w:t>
            </w:r>
          </w:p>
        </w:tc>
        <w:tc>
          <w:tcPr>
            <w:tcW w:w="942"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rPr>
                <w:color w:val="auto"/>
                <w:sz w:val="20"/>
                <w:szCs w:val="20"/>
                <w:lang w:val="ru-RU" w:eastAsia="ru-RU"/>
              </w:rPr>
            </w:pPr>
            <w:r w:rsidRPr="00915FA6">
              <w:rPr>
                <w:color w:val="auto"/>
                <w:sz w:val="20"/>
                <w:szCs w:val="20"/>
                <w:lang w:val="ru-RU" w:eastAsia="ru-RU"/>
              </w:rPr>
              <w:t>1300,0</w:t>
            </w:r>
          </w:p>
        </w:tc>
        <w:tc>
          <w:tcPr>
            <w:tcW w:w="923"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rPr>
                <w:color w:val="auto"/>
                <w:sz w:val="20"/>
                <w:szCs w:val="20"/>
                <w:lang w:val="ru-RU" w:eastAsia="ru-RU"/>
              </w:rPr>
            </w:pPr>
            <w:r w:rsidRPr="00915FA6">
              <w:rPr>
                <w:color w:val="auto"/>
                <w:sz w:val="20"/>
                <w:szCs w:val="20"/>
                <w:lang w:val="ru-RU" w:eastAsia="ru-RU"/>
              </w:rPr>
              <w:t>1300,0</w:t>
            </w:r>
          </w:p>
        </w:tc>
        <w:tc>
          <w:tcPr>
            <w:tcW w:w="957"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rPr>
                <w:color w:val="auto"/>
                <w:sz w:val="20"/>
                <w:szCs w:val="20"/>
                <w:lang w:val="ru-RU" w:eastAsia="ru-RU"/>
              </w:rPr>
            </w:pPr>
            <w:r w:rsidRPr="00915FA6">
              <w:rPr>
                <w:color w:val="auto"/>
                <w:sz w:val="20"/>
                <w:szCs w:val="20"/>
                <w:lang w:val="ru-RU" w:eastAsia="ru-RU"/>
              </w:rPr>
              <w:t>1300,0</w:t>
            </w:r>
          </w:p>
        </w:tc>
        <w:tc>
          <w:tcPr>
            <w:tcW w:w="942"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rPr>
                <w:color w:val="auto"/>
                <w:sz w:val="20"/>
                <w:szCs w:val="20"/>
                <w:lang w:val="ru-RU" w:eastAsia="ru-RU"/>
              </w:rPr>
            </w:pPr>
            <w:r w:rsidRPr="00915FA6">
              <w:rPr>
                <w:color w:val="auto"/>
                <w:sz w:val="20"/>
                <w:szCs w:val="20"/>
                <w:lang w:val="ru-RU" w:eastAsia="ru-RU"/>
              </w:rPr>
              <w:t>1300,0</w:t>
            </w:r>
          </w:p>
        </w:tc>
        <w:tc>
          <w:tcPr>
            <w:tcW w:w="942"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rPr>
                <w:color w:val="auto"/>
                <w:sz w:val="20"/>
                <w:szCs w:val="20"/>
                <w:lang w:val="ru-RU" w:eastAsia="ru-RU"/>
              </w:rPr>
            </w:pPr>
            <w:r w:rsidRPr="00915FA6">
              <w:rPr>
                <w:color w:val="auto"/>
                <w:sz w:val="20"/>
                <w:szCs w:val="20"/>
                <w:lang w:val="ru-RU" w:eastAsia="ru-RU"/>
              </w:rPr>
              <w:t>1300,0</w:t>
            </w:r>
          </w:p>
        </w:tc>
      </w:tr>
      <w:tr w:rsidR="00915FA6" w:rsidRPr="00915FA6" w:rsidTr="00915FA6">
        <w:tc>
          <w:tcPr>
            <w:tcW w:w="408" w:type="dxa"/>
            <w:vMerge/>
            <w:tcBorders>
              <w:top w:val="single" w:sz="4" w:space="0" w:color="auto"/>
              <w:left w:val="single" w:sz="4" w:space="0" w:color="auto"/>
              <w:bottom w:val="single" w:sz="4" w:space="0" w:color="auto"/>
              <w:right w:val="single" w:sz="4" w:space="0" w:color="auto"/>
            </w:tcBorders>
            <w:vAlign w:val="center"/>
            <w:hideMark/>
          </w:tcPr>
          <w:p w:rsidR="00915FA6" w:rsidRPr="00915FA6" w:rsidRDefault="00915FA6" w:rsidP="00915FA6">
            <w:pPr>
              <w:rPr>
                <w:color w:val="auto"/>
                <w:kern w:val="2"/>
                <w:sz w:val="20"/>
                <w:szCs w:val="20"/>
                <w:lang w:val="ru-RU"/>
              </w:rPr>
            </w:pPr>
          </w:p>
        </w:tc>
        <w:tc>
          <w:tcPr>
            <w:tcW w:w="1634" w:type="dxa"/>
            <w:vMerge/>
            <w:tcBorders>
              <w:top w:val="single" w:sz="4" w:space="0" w:color="auto"/>
              <w:left w:val="single" w:sz="4" w:space="0" w:color="auto"/>
              <w:bottom w:val="single" w:sz="4" w:space="0" w:color="auto"/>
              <w:right w:val="single" w:sz="4" w:space="0" w:color="auto"/>
            </w:tcBorders>
            <w:vAlign w:val="center"/>
            <w:hideMark/>
          </w:tcPr>
          <w:p w:rsidR="00915FA6" w:rsidRPr="00915FA6" w:rsidRDefault="00915FA6" w:rsidP="00915FA6">
            <w:pPr>
              <w:rPr>
                <w:color w:val="auto"/>
                <w:kern w:val="2"/>
                <w:sz w:val="20"/>
                <w:szCs w:val="20"/>
                <w:lang w:val="ru-RU"/>
              </w:rPr>
            </w:pPr>
          </w:p>
        </w:tc>
        <w:tc>
          <w:tcPr>
            <w:tcW w:w="1256"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Местный бюджет</w:t>
            </w:r>
          </w:p>
        </w:tc>
        <w:tc>
          <w:tcPr>
            <w:tcW w:w="980"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rPr>
                <w:color w:val="auto"/>
                <w:sz w:val="20"/>
                <w:szCs w:val="20"/>
                <w:lang w:val="ru-RU" w:eastAsia="ru-RU"/>
              </w:rPr>
            </w:pPr>
            <w:r w:rsidRPr="00915FA6">
              <w:rPr>
                <w:color w:val="auto"/>
                <w:sz w:val="20"/>
                <w:szCs w:val="20"/>
                <w:lang w:val="ru-RU" w:eastAsia="ru-RU"/>
              </w:rPr>
              <w:t>15669,3</w:t>
            </w:r>
          </w:p>
        </w:tc>
        <w:tc>
          <w:tcPr>
            <w:tcW w:w="957"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rPr>
                <w:color w:val="auto"/>
                <w:sz w:val="20"/>
                <w:szCs w:val="20"/>
                <w:lang w:val="ru-RU" w:eastAsia="ru-RU"/>
              </w:rPr>
            </w:pPr>
            <w:r w:rsidRPr="00915FA6">
              <w:rPr>
                <w:color w:val="auto"/>
                <w:sz w:val="20"/>
                <w:szCs w:val="20"/>
                <w:lang w:val="ru-RU" w:eastAsia="ru-RU"/>
              </w:rPr>
              <w:t>1330,8</w:t>
            </w:r>
          </w:p>
        </w:tc>
        <w:tc>
          <w:tcPr>
            <w:tcW w:w="957"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rPr>
                <w:color w:val="auto"/>
                <w:sz w:val="20"/>
                <w:szCs w:val="20"/>
                <w:lang w:val="ru-RU" w:eastAsia="ru-RU"/>
              </w:rPr>
            </w:pPr>
            <w:r w:rsidRPr="00915FA6">
              <w:rPr>
                <w:color w:val="auto"/>
                <w:sz w:val="20"/>
                <w:szCs w:val="20"/>
                <w:lang w:val="ru-RU" w:eastAsia="ru-RU"/>
              </w:rPr>
              <w:t>1323,4</w:t>
            </w:r>
          </w:p>
        </w:tc>
        <w:tc>
          <w:tcPr>
            <w:tcW w:w="815"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rPr>
                <w:color w:val="auto"/>
                <w:sz w:val="20"/>
                <w:szCs w:val="20"/>
                <w:lang w:val="ru-RU" w:eastAsia="ru-RU"/>
              </w:rPr>
            </w:pPr>
            <w:r w:rsidRPr="00915FA6">
              <w:rPr>
                <w:color w:val="auto"/>
                <w:sz w:val="20"/>
                <w:szCs w:val="20"/>
                <w:lang w:val="ru-RU" w:eastAsia="ru-RU"/>
              </w:rPr>
              <w:t>1323,4</w:t>
            </w:r>
          </w:p>
        </w:tc>
        <w:tc>
          <w:tcPr>
            <w:tcW w:w="816"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rPr>
                <w:color w:val="auto"/>
                <w:sz w:val="20"/>
                <w:szCs w:val="20"/>
                <w:lang w:val="ru-RU" w:eastAsia="ru-RU"/>
              </w:rPr>
            </w:pPr>
            <w:r w:rsidRPr="00915FA6">
              <w:rPr>
                <w:color w:val="auto"/>
                <w:sz w:val="20"/>
                <w:szCs w:val="20"/>
                <w:lang w:val="ru-RU" w:eastAsia="ru-RU"/>
              </w:rPr>
              <w:t>1300,0</w:t>
            </w:r>
          </w:p>
        </w:tc>
        <w:tc>
          <w:tcPr>
            <w:tcW w:w="928"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rPr>
                <w:color w:val="auto"/>
                <w:sz w:val="20"/>
                <w:szCs w:val="20"/>
                <w:lang w:val="ru-RU" w:eastAsia="ru-RU"/>
              </w:rPr>
            </w:pPr>
            <w:r w:rsidRPr="00915FA6">
              <w:rPr>
                <w:color w:val="auto"/>
                <w:sz w:val="20"/>
                <w:szCs w:val="20"/>
                <w:lang w:val="ru-RU" w:eastAsia="ru-RU"/>
              </w:rPr>
              <w:t>1300,0</w:t>
            </w:r>
          </w:p>
        </w:tc>
        <w:tc>
          <w:tcPr>
            <w:tcW w:w="847"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rPr>
                <w:color w:val="auto"/>
                <w:sz w:val="20"/>
                <w:szCs w:val="20"/>
                <w:lang w:val="ru-RU" w:eastAsia="ru-RU"/>
              </w:rPr>
            </w:pPr>
            <w:r w:rsidRPr="00915FA6">
              <w:rPr>
                <w:color w:val="auto"/>
                <w:sz w:val="20"/>
                <w:szCs w:val="20"/>
                <w:lang w:val="ru-RU" w:eastAsia="ru-RU"/>
              </w:rPr>
              <w:t>1300,0</w:t>
            </w:r>
          </w:p>
        </w:tc>
        <w:tc>
          <w:tcPr>
            <w:tcW w:w="839"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rPr>
                <w:color w:val="auto"/>
                <w:sz w:val="20"/>
                <w:szCs w:val="20"/>
                <w:lang w:val="ru-RU" w:eastAsia="ru-RU"/>
              </w:rPr>
            </w:pPr>
            <w:r w:rsidRPr="00915FA6">
              <w:rPr>
                <w:color w:val="auto"/>
                <w:sz w:val="20"/>
                <w:szCs w:val="20"/>
                <w:lang w:val="ru-RU" w:eastAsia="ru-RU"/>
              </w:rPr>
              <w:t>1300,0</w:t>
            </w:r>
          </w:p>
        </w:tc>
        <w:tc>
          <w:tcPr>
            <w:tcW w:w="942"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rPr>
                <w:color w:val="auto"/>
                <w:sz w:val="20"/>
                <w:szCs w:val="20"/>
                <w:lang w:val="ru-RU" w:eastAsia="ru-RU"/>
              </w:rPr>
            </w:pPr>
            <w:r w:rsidRPr="00915FA6">
              <w:rPr>
                <w:color w:val="auto"/>
                <w:sz w:val="20"/>
                <w:szCs w:val="20"/>
                <w:lang w:val="ru-RU" w:eastAsia="ru-RU"/>
              </w:rPr>
              <w:t>1300,0</w:t>
            </w:r>
          </w:p>
        </w:tc>
        <w:tc>
          <w:tcPr>
            <w:tcW w:w="923"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rPr>
                <w:color w:val="auto"/>
                <w:sz w:val="20"/>
                <w:szCs w:val="20"/>
                <w:lang w:val="ru-RU" w:eastAsia="ru-RU"/>
              </w:rPr>
            </w:pPr>
            <w:r w:rsidRPr="00915FA6">
              <w:rPr>
                <w:color w:val="auto"/>
                <w:sz w:val="20"/>
                <w:szCs w:val="20"/>
                <w:lang w:val="ru-RU" w:eastAsia="ru-RU"/>
              </w:rPr>
              <w:t>1300,0</w:t>
            </w:r>
          </w:p>
        </w:tc>
        <w:tc>
          <w:tcPr>
            <w:tcW w:w="957"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rPr>
                <w:color w:val="auto"/>
                <w:sz w:val="20"/>
                <w:szCs w:val="20"/>
                <w:lang w:val="ru-RU" w:eastAsia="ru-RU"/>
              </w:rPr>
            </w:pPr>
            <w:r w:rsidRPr="00915FA6">
              <w:rPr>
                <w:color w:val="auto"/>
                <w:sz w:val="20"/>
                <w:szCs w:val="20"/>
                <w:lang w:val="ru-RU" w:eastAsia="ru-RU"/>
              </w:rPr>
              <w:t>1300,0</w:t>
            </w:r>
          </w:p>
        </w:tc>
        <w:tc>
          <w:tcPr>
            <w:tcW w:w="942"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rPr>
                <w:color w:val="auto"/>
                <w:sz w:val="20"/>
                <w:szCs w:val="20"/>
                <w:lang w:val="ru-RU" w:eastAsia="ru-RU"/>
              </w:rPr>
            </w:pPr>
            <w:r w:rsidRPr="00915FA6">
              <w:rPr>
                <w:color w:val="auto"/>
                <w:sz w:val="20"/>
                <w:szCs w:val="20"/>
                <w:lang w:val="ru-RU" w:eastAsia="ru-RU"/>
              </w:rPr>
              <w:t>1300,0</w:t>
            </w:r>
          </w:p>
        </w:tc>
        <w:tc>
          <w:tcPr>
            <w:tcW w:w="942"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rPr>
                <w:color w:val="auto"/>
                <w:sz w:val="20"/>
                <w:szCs w:val="20"/>
                <w:lang w:val="ru-RU" w:eastAsia="ru-RU"/>
              </w:rPr>
            </w:pPr>
            <w:r w:rsidRPr="00915FA6">
              <w:rPr>
                <w:color w:val="auto"/>
                <w:sz w:val="20"/>
                <w:szCs w:val="20"/>
                <w:lang w:val="ru-RU" w:eastAsia="ru-RU"/>
              </w:rPr>
              <w:t>1300,0</w:t>
            </w:r>
          </w:p>
        </w:tc>
      </w:tr>
      <w:tr w:rsidR="00915FA6" w:rsidRPr="00915FA6" w:rsidTr="00915FA6">
        <w:tc>
          <w:tcPr>
            <w:tcW w:w="408" w:type="dxa"/>
            <w:vMerge/>
            <w:tcBorders>
              <w:top w:val="single" w:sz="4" w:space="0" w:color="auto"/>
              <w:left w:val="single" w:sz="4" w:space="0" w:color="auto"/>
              <w:bottom w:val="single" w:sz="4" w:space="0" w:color="auto"/>
              <w:right w:val="single" w:sz="4" w:space="0" w:color="auto"/>
            </w:tcBorders>
            <w:vAlign w:val="center"/>
            <w:hideMark/>
          </w:tcPr>
          <w:p w:rsidR="00915FA6" w:rsidRPr="00915FA6" w:rsidRDefault="00915FA6" w:rsidP="00915FA6">
            <w:pPr>
              <w:rPr>
                <w:color w:val="auto"/>
                <w:kern w:val="2"/>
                <w:sz w:val="20"/>
                <w:szCs w:val="20"/>
                <w:lang w:val="ru-RU"/>
              </w:rPr>
            </w:pPr>
          </w:p>
        </w:tc>
        <w:tc>
          <w:tcPr>
            <w:tcW w:w="1634" w:type="dxa"/>
            <w:vMerge/>
            <w:tcBorders>
              <w:top w:val="single" w:sz="4" w:space="0" w:color="auto"/>
              <w:left w:val="single" w:sz="4" w:space="0" w:color="auto"/>
              <w:bottom w:val="single" w:sz="4" w:space="0" w:color="auto"/>
              <w:right w:val="single" w:sz="4" w:space="0" w:color="auto"/>
            </w:tcBorders>
            <w:vAlign w:val="center"/>
            <w:hideMark/>
          </w:tcPr>
          <w:p w:rsidR="00915FA6" w:rsidRPr="00915FA6" w:rsidRDefault="00915FA6" w:rsidP="00915FA6">
            <w:pPr>
              <w:rPr>
                <w:color w:val="auto"/>
                <w:kern w:val="2"/>
                <w:sz w:val="20"/>
                <w:szCs w:val="20"/>
                <w:lang w:val="ru-RU"/>
              </w:rPr>
            </w:pPr>
          </w:p>
        </w:tc>
        <w:tc>
          <w:tcPr>
            <w:tcW w:w="1256"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jc w:val="center"/>
              <w:rPr>
                <w:bCs/>
                <w:color w:val="auto"/>
                <w:kern w:val="2"/>
                <w:sz w:val="20"/>
                <w:szCs w:val="20"/>
                <w:lang w:val="ru-RU"/>
              </w:rPr>
            </w:pPr>
            <w:r w:rsidRPr="00915FA6">
              <w:rPr>
                <w:bCs/>
                <w:color w:val="auto"/>
                <w:kern w:val="2"/>
                <w:sz w:val="20"/>
                <w:szCs w:val="20"/>
                <w:lang w:val="ru-RU"/>
              </w:rPr>
              <w:t>безвозмездные поступл</w:t>
            </w:r>
            <w:r w:rsidRPr="00915FA6">
              <w:rPr>
                <w:bCs/>
                <w:color w:val="auto"/>
                <w:kern w:val="2"/>
                <w:sz w:val="20"/>
                <w:szCs w:val="20"/>
                <w:lang w:val="ru-RU"/>
              </w:rPr>
              <w:lastRenderedPageBreak/>
              <w:t xml:space="preserve">ения в бюджет Ковылкинского сельского поселения </w:t>
            </w:r>
          </w:p>
        </w:tc>
        <w:tc>
          <w:tcPr>
            <w:tcW w:w="980"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lastRenderedPageBreak/>
              <w:t>1535,2</w:t>
            </w:r>
          </w:p>
        </w:tc>
        <w:tc>
          <w:tcPr>
            <w:tcW w:w="957"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1535,2</w:t>
            </w:r>
          </w:p>
        </w:tc>
        <w:tc>
          <w:tcPr>
            <w:tcW w:w="957"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w:t>
            </w:r>
          </w:p>
        </w:tc>
        <w:tc>
          <w:tcPr>
            <w:tcW w:w="815"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w:t>
            </w:r>
          </w:p>
        </w:tc>
        <w:tc>
          <w:tcPr>
            <w:tcW w:w="816"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w:t>
            </w:r>
          </w:p>
        </w:tc>
        <w:tc>
          <w:tcPr>
            <w:tcW w:w="928"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w:t>
            </w:r>
          </w:p>
        </w:tc>
        <w:tc>
          <w:tcPr>
            <w:tcW w:w="847"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w:t>
            </w:r>
          </w:p>
        </w:tc>
        <w:tc>
          <w:tcPr>
            <w:tcW w:w="839"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w:t>
            </w:r>
          </w:p>
        </w:tc>
        <w:tc>
          <w:tcPr>
            <w:tcW w:w="942"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w:t>
            </w:r>
          </w:p>
        </w:tc>
        <w:tc>
          <w:tcPr>
            <w:tcW w:w="923"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w:t>
            </w:r>
          </w:p>
        </w:tc>
        <w:tc>
          <w:tcPr>
            <w:tcW w:w="957"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w:t>
            </w:r>
          </w:p>
        </w:tc>
        <w:tc>
          <w:tcPr>
            <w:tcW w:w="942"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w:t>
            </w:r>
          </w:p>
        </w:tc>
        <w:tc>
          <w:tcPr>
            <w:tcW w:w="942"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w:t>
            </w:r>
          </w:p>
        </w:tc>
      </w:tr>
      <w:tr w:rsidR="00915FA6" w:rsidRPr="00E15693" w:rsidTr="00915FA6">
        <w:tc>
          <w:tcPr>
            <w:tcW w:w="408" w:type="dxa"/>
            <w:vMerge/>
            <w:tcBorders>
              <w:top w:val="single" w:sz="4" w:space="0" w:color="auto"/>
              <w:left w:val="single" w:sz="4" w:space="0" w:color="auto"/>
              <w:bottom w:val="single" w:sz="4" w:space="0" w:color="auto"/>
              <w:right w:val="single" w:sz="4" w:space="0" w:color="auto"/>
            </w:tcBorders>
            <w:vAlign w:val="center"/>
            <w:hideMark/>
          </w:tcPr>
          <w:p w:rsidR="00915FA6" w:rsidRPr="00915FA6" w:rsidRDefault="00915FA6" w:rsidP="00915FA6">
            <w:pPr>
              <w:rPr>
                <w:color w:val="auto"/>
                <w:kern w:val="2"/>
                <w:sz w:val="20"/>
                <w:szCs w:val="20"/>
                <w:lang w:val="ru-RU"/>
              </w:rPr>
            </w:pPr>
          </w:p>
        </w:tc>
        <w:tc>
          <w:tcPr>
            <w:tcW w:w="1634" w:type="dxa"/>
            <w:vMerge/>
            <w:tcBorders>
              <w:top w:val="single" w:sz="4" w:space="0" w:color="auto"/>
              <w:left w:val="single" w:sz="4" w:space="0" w:color="auto"/>
              <w:bottom w:val="single" w:sz="4" w:space="0" w:color="auto"/>
              <w:right w:val="single" w:sz="4" w:space="0" w:color="auto"/>
            </w:tcBorders>
            <w:vAlign w:val="center"/>
            <w:hideMark/>
          </w:tcPr>
          <w:p w:rsidR="00915FA6" w:rsidRPr="00915FA6" w:rsidRDefault="00915FA6" w:rsidP="00915FA6">
            <w:pPr>
              <w:rPr>
                <w:color w:val="auto"/>
                <w:kern w:val="2"/>
                <w:sz w:val="20"/>
                <w:szCs w:val="20"/>
                <w:lang w:val="ru-RU"/>
              </w:rPr>
            </w:pPr>
          </w:p>
        </w:tc>
        <w:tc>
          <w:tcPr>
            <w:tcW w:w="1256"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jc w:val="center"/>
              <w:rPr>
                <w:bCs/>
                <w:iCs/>
                <w:color w:val="auto"/>
                <w:kern w:val="2"/>
                <w:sz w:val="20"/>
                <w:szCs w:val="20"/>
                <w:lang w:val="ru-RU"/>
              </w:rPr>
            </w:pPr>
            <w:r w:rsidRPr="00915FA6">
              <w:rPr>
                <w:bCs/>
                <w:iCs/>
                <w:color w:val="auto"/>
                <w:kern w:val="2"/>
                <w:sz w:val="20"/>
                <w:szCs w:val="20"/>
                <w:lang w:val="ru-RU"/>
              </w:rPr>
              <w:t>в том числе за счет средств:</w:t>
            </w:r>
          </w:p>
        </w:tc>
        <w:tc>
          <w:tcPr>
            <w:tcW w:w="980"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rPr>
                <w:bCs/>
                <w:iCs/>
                <w:color w:val="auto"/>
                <w:kern w:val="2"/>
                <w:sz w:val="20"/>
                <w:szCs w:val="20"/>
                <w:lang w:val="ru-RU"/>
              </w:rPr>
            </w:pPr>
          </w:p>
        </w:tc>
        <w:tc>
          <w:tcPr>
            <w:tcW w:w="957" w:type="dxa"/>
            <w:tcBorders>
              <w:top w:val="single" w:sz="4" w:space="0" w:color="auto"/>
              <w:left w:val="single" w:sz="4" w:space="0" w:color="auto"/>
              <w:bottom w:val="single" w:sz="4" w:space="0" w:color="auto"/>
              <w:right w:val="single" w:sz="4" w:space="0" w:color="auto"/>
            </w:tcBorders>
            <w:noWrap/>
          </w:tcPr>
          <w:p w:rsidR="00915FA6" w:rsidRPr="00915FA6" w:rsidRDefault="00915FA6" w:rsidP="00915FA6">
            <w:pPr>
              <w:jc w:val="center"/>
              <w:rPr>
                <w:color w:val="auto"/>
                <w:kern w:val="2"/>
                <w:sz w:val="20"/>
                <w:szCs w:val="20"/>
                <w:lang w:val="ru-RU"/>
              </w:rPr>
            </w:pPr>
          </w:p>
        </w:tc>
        <w:tc>
          <w:tcPr>
            <w:tcW w:w="957" w:type="dxa"/>
            <w:tcBorders>
              <w:top w:val="single" w:sz="4" w:space="0" w:color="auto"/>
              <w:left w:val="single" w:sz="4" w:space="0" w:color="auto"/>
              <w:bottom w:val="single" w:sz="4" w:space="0" w:color="auto"/>
              <w:right w:val="single" w:sz="4" w:space="0" w:color="auto"/>
            </w:tcBorders>
            <w:noWrap/>
          </w:tcPr>
          <w:p w:rsidR="00915FA6" w:rsidRPr="00915FA6" w:rsidRDefault="00915FA6" w:rsidP="00915FA6">
            <w:pPr>
              <w:jc w:val="center"/>
              <w:rPr>
                <w:color w:val="auto"/>
                <w:kern w:val="2"/>
                <w:sz w:val="20"/>
                <w:szCs w:val="20"/>
                <w:lang w:val="ru-RU"/>
              </w:rPr>
            </w:pPr>
          </w:p>
        </w:tc>
        <w:tc>
          <w:tcPr>
            <w:tcW w:w="815" w:type="dxa"/>
            <w:tcBorders>
              <w:top w:val="single" w:sz="4" w:space="0" w:color="auto"/>
              <w:left w:val="single" w:sz="4" w:space="0" w:color="auto"/>
              <w:bottom w:val="single" w:sz="4" w:space="0" w:color="auto"/>
              <w:right w:val="single" w:sz="4" w:space="0" w:color="auto"/>
            </w:tcBorders>
            <w:noWrap/>
          </w:tcPr>
          <w:p w:rsidR="00915FA6" w:rsidRPr="00915FA6" w:rsidRDefault="00915FA6" w:rsidP="00915FA6">
            <w:pPr>
              <w:jc w:val="center"/>
              <w:rPr>
                <w:color w:val="auto"/>
                <w:kern w:val="2"/>
                <w:sz w:val="20"/>
                <w:szCs w:val="20"/>
                <w:lang w:val="ru-RU"/>
              </w:rPr>
            </w:pPr>
          </w:p>
        </w:tc>
        <w:tc>
          <w:tcPr>
            <w:tcW w:w="816" w:type="dxa"/>
            <w:tcBorders>
              <w:top w:val="single" w:sz="4" w:space="0" w:color="auto"/>
              <w:left w:val="single" w:sz="4" w:space="0" w:color="auto"/>
              <w:bottom w:val="single" w:sz="4" w:space="0" w:color="auto"/>
              <w:right w:val="single" w:sz="4" w:space="0" w:color="auto"/>
            </w:tcBorders>
            <w:noWrap/>
          </w:tcPr>
          <w:p w:rsidR="00915FA6" w:rsidRPr="00915FA6" w:rsidRDefault="00915FA6" w:rsidP="00915FA6">
            <w:pPr>
              <w:jc w:val="center"/>
              <w:rPr>
                <w:color w:val="auto"/>
                <w:kern w:val="2"/>
                <w:sz w:val="20"/>
                <w:szCs w:val="20"/>
                <w:lang w:val="ru-RU"/>
              </w:rPr>
            </w:pPr>
          </w:p>
        </w:tc>
        <w:tc>
          <w:tcPr>
            <w:tcW w:w="928" w:type="dxa"/>
            <w:tcBorders>
              <w:top w:val="single" w:sz="4" w:space="0" w:color="auto"/>
              <w:left w:val="single" w:sz="4" w:space="0" w:color="auto"/>
              <w:bottom w:val="single" w:sz="4" w:space="0" w:color="auto"/>
              <w:right w:val="single" w:sz="4" w:space="0" w:color="auto"/>
            </w:tcBorders>
            <w:noWrap/>
          </w:tcPr>
          <w:p w:rsidR="00915FA6" w:rsidRPr="00915FA6" w:rsidRDefault="00915FA6" w:rsidP="00915FA6">
            <w:pPr>
              <w:jc w:val="center"/>
              <w:rPr>
                <w:color w:val="auto"/>
                <w:kern w:val="2"/>
                <w:sz w:val="20"/>
                <w:szCs w:val="20"/>
                <w:lang w:val="ru-RU"/>
              </w:rPr>
            </w:pPr>
          </w:p>
        </w:tc>
        <w:tc>
          <w:tcPr>
            <w:tcW w:w="847" w:type="dxa"/>
            <w:tcBorders>
              <w:top w:val="single" w:sz="4" w:space="0" w:color="auto"/>
              <w:left w:val="single" w:sz="4" w:space="0" w:color="auto"/>
              <w:bottom w:val="single" w:sz="4" w:space="0" w:color="auto"/>
              <w:right w:val="single" w:sz="4" w:space="0" w:color="auto"/>
            </w:tcBorders>
            <w:noWrap/>
          </w:tcPr>
          <w:p w:rsidR="00915FA6" w:rsidRPr="00915FA6" w:rsidRDefault="00915FA6" w:rsidP="00915FA6">
            <w:pPr>
              <w:jc w:val="center"/>
              <w:rPr>
                <w:color w:val="auto"/>
                <w:kern w:val="2"/>
                <w:sz w:val="20"/>
                <w:szCs w:val="20"/>
                <w:lang w:val="ru-RU"/>
              </w:rPr>
            </w:pPr>
          </w:p>
        </w:tc>
        <w:tc>
          <w:tcPr>
            <w:tcW w:w="839" w:type="dxa"/>
            <w:tcBorders>
              <w:top w:val="single" w:sz="4" w:space="0" w:color="auto"/>
              <w:left w:val="single" w:sz="4" w:space="0" w:color="auto"/>
              <w:bottom w:val="single" w:sz="4" w:space="0" w:color="auto"/>
              <w:right w:val="single" w:sz="4" w:space="0" w:color="auto"/>
            </w:tcBorders>
            <w:noWrap/>
          </w:tcPr>
          <w:p w:rsidR="00915FA6" w:rsidRPr="00915FA6" w:rsidRDefault="00915FA6" w:rsidP="00915FA6">
            <w:pPr>
              <w:jc w:val="center"/>
              <w:rPr>
                <w:color w:val="auto"/>
                <w:kern w:val="2"/>
                <w:sz w:val="20"/>
                <w:szCs w:val="20"/>
                <w:lang w:val="ru-RU"/>
              </w:rPr>
            </w:pPr>
          </w:p>
        </w:tc>
        <w:tc>
          <w:tcPr>
            <w:tcW w:w="942" w:type="dxa"/>
            <w:tcBorders>
              <w:top w:val="single" w:sz="4" w:space="0" w:color="auto"/>
              <w:left w:val="single" w:sz="4" w:space="0" w:color="auto"/>
              <w:bottom w:val="single" w:sz="4" w:space="0" w:color="auto"/>
              <w:right w:val="single" w:sz="4" w:space="0" w:color="auto"/>
            </w:tcBorders>
            <w:noWrap/>
          </w:tcPr>
          <w:p w:rsidR="00915FA6" w:rsidRPr="00915FA6" w:rsidRDefault="00915FA6" w:rsidP="00915FA6">
            <w:pPr>
              <w:jc w:val="center"/>
              <w:rPr>
                <w:color w:val="auto"/>
                <w:kern w:val="2"/>
                <w:sz w:val="20"/>
                <w:szCs w:val="20"/>
                <w:lang w:val="ru-RU"/>
              </w:rPr>
            </w:pPr>
          </w:p>
        </w:tc>
        <w:tc>
          <w:tcPr>
            <w:tcW w:w="923" w:type="dxa"/>
            <w:tcBorders>
              <w:top w:val="single" w:sz="4" w:space="0" w:color="auto"/>
              <w:left w:val="single" w:sz="4" w:space="0" w:color="auto"/>
              <w:bottom w:val="single" w:sz="4" w:space="0" w:color="auto"/>
              <w:right w:val="single" w:sz="4" w:space="0" w:color="auto"/>
            </w:tcBorders>
            <w:noWrap/>
          </w:tcPr>
          <w:p w:rsidR="00915FA6" w:rsidRPr="00915FA6" w:rsidRDefault="00915FA6" w:rsidP="00915FA6">
            <w:pPr>
              <w:jc w:val="center"/>
              <w:rPr>
                <w:color w:val="auto"/>
                <w:kern w:val="2"/>
                <w:sz w:val="20"/>
                <w:szCs w:val="20"/>
                <w:lang w:val="ru-RU"/>
              </w:rPr>
            </w:pPr>
          </w:p>
        </w:tc>
        <w:tc>
          <w:tcPr>
            <w:tcW w:w="957" w:type="dxa"/>
            <w:tcBorders>
              <w:top w:val="single" w:sz="4" w:space="0" w:color="auto"/>
              <w:left w:val="single" w:sz="4" w:space="0" w:color="auto"/>
              <w:bottom w:val="single" w:sz="4" w:space="0" w:color="auto"/>
              <w:right w:val="single" w:sz="4" w:space="0" w:color="auto"/>
            </w:tcBorders>
            <w:noWrap/>
          </w:tcPr>
          <w:p w:rsidR="00915FA6" w:rsidRPr="00915FA6" w:rsidRDefault="00915FA6" w:rsidP="00915FA6">
            <w:pPr>
              <w:jc w:val="center"/>
              <w:rPr>
                <w:color w:val="auto"/>
                <w:kern w:val="2"/>
                <w:sz w:val="20"/>
                <w:szCs w:val="20"/>
                <w:lang w:val="ru-RU"/>
              </w:rPr>
            </w:pPr>
          </w:p>
        </w:tc>
        <w:tc>
          <w:tcPr>
            <w:tcW w:w="942" w:type="dxa"/>
            <w:tcBorders>
              <w:top w:val="single" w:sz="4" w:space="0" w:color="auto"/>
              <w:left w:val="single" w:sz="4" w:space="0" w:color="auto"/>
              <w:bottom w:val="single" w:sz="4" w:space="0" w:color="auto"/>
              <w:right w:val="single" w:sz="4" w:space="0" w:color="auto"/>
            </w:tcBorders>
            <w:noWrap/>
          </w:tcPr>
          <w:p w:rsidR="00915FA6" w:rsidRPr="00915FA6" w:rsidRDefault="00915FA6" w:rsidP="00915FA6">
            <w:pPr>
              <w:jc w:val="center"/>
              <w:rPr>
                <w:color w:val="auto"/>
                <w:kern w:val="2"/>
                <w:sz w:val="20"/>
                <w:szCs w:val="20"/>
                <w:lang w:val="ru-RU"/>
              </w:rPr>
            </w:pPr>
          </w:p>
        </w:tc>
        <w:tc>
          <w:tcPr>
            <w:tcW w:w="942" w:type="dxa"/>
            <w:tcBorders>
              <w:top w:val="single" w:sz="4" w:space="0" w:color="auto"/>
              <w:left w:val="single" w:sz="4" w:space="0" w:color="auto"/>
              <w:bottom w:val="single" w:sz="4" w:space="0" w:color="auto"/>
              <w:right w:val="single" w:sz="4" w:space="0" w:color="auto"/>
            </w:tcBorders>
            <w:noWrap/>
          </w:tcPr>
          <w:p w:rsidR="00915FA6" w:rsidRPr="00915FA6" w:rsidRDefault="00915FA6" w:rsidP="00915FA6">
            <w:pPr>
              <w:jc w:val="center"/>
              <w:rPr>
                <w:color w:val="auto"/>
                <w:kern w:val="2"/>
                <w:sz w:val="20"/>
                <w:szCs w:val="20"/>
                <w:lang w:val="ru-RU"/>
              </w:rPr>
            </w:pPr>
          </w:p>
        </w:tc>
      </w:tr>
      <w:tr w:rsidR="00915FA6" w:rsidRPr="00915FA6" w:rsidTr="00915FA6">
        <w:tc>
          <w:tcPr>
            <w:tcW w:w="408" w:type="dxa"/>
            <w:vMerge/>
            <w:tcBorders>
              <w:top w:val="single" w:sz="4" w:space="0" w:color="auto"/>
              <w:left w:val="single" w:sz="4" w:space="0" w:color="auto"/>
              <w:bottom w:val="single" w:sz="4" w:space="0" w:color="auto"/>
              <w:right w:val="single" w:sz="4" w:space="0" w:color="auto"/>
            </w:tcBorders>
            <w:vAlign w:val="center"/>
            <w:hideMark/>
          </w:tcPr>
          <w:p w:rsidR="00915FA6" w:rsidRPr="00915FA6" w:rsidRDefault="00915FA6" w:rsidP="00915FA6">
            <w:pPr>
              <w:rPr>
                <w:color w:val="auto"/>
                <w:kern w:val="2"/>
                <w:sz w:val="20"/>
                <w:szCs w:val="20"/>
                <w:lang w:val="ru-RU"/>
              </w:rPr>
            </w:pPr>
          </w:p>
        </w:tc>
        <w:tc>
          <w:tcPr>
            <w:tcW w:w="1634" w:type="dxa"/>
            <w:vMerge/>
            <w:tcBorders>
              <w:top w:val="single" w:sz="4" w:space="0" w:color="auto"/>
              <w:left w:val="single" w:sz="4" w:space="0" w:color="auto"/>
              <w:bottom w:val="single" w:sz="4" w:space="0" w:color="auto"/>
              <w:right w:val="single" w:sz="4" w:space="0" w:color="auto"/>
            </w:tcBorders>
            <w:vAlign w:val="center"/>
            <w:hideMark/>
          </w:tcPr>
          <w:p w:rsidR="00915FA6" w:rsidRPr="00915FA6" w:rsidRDefault="00915FA6" w:rsidP="00915FA6">
            <w:pPr>
              <w:rPr>
                <w:color w:val="auto"/>
                <w:kern w:val="2"/>
                <w:sz w:val="20"/>
                <w:szCs w:val="20"/>
                <w:lang w:val="ru-RU"/>
              </w:rPr>
            </w:pPr>
          </w:p>
        </w:tc>
        <w:tc>
          <w:tcPr>
            <w:tcW w:w="1256"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Областного бюджета</w:t>
            </w:r>
          </w:p>
        </w:tc>
        <w:tc>
          <w:tcPr>
            <w:tcW w:w="980"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1201,4</w:t>
            </w:r>
          </w:p>
        </w:tc>
        <w:tc>
          <w:tcPr>
            <w:tcW w:w="957"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1201,4</w:t>
            </w:r>
          </w:p>
        </w:tc>
        <w:tc>
          <w:tcPr>
            <w:tcW w:w="957"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w:t>
            </w:r>
          </w:p>
        </w:tc>
        <w:tc>
          <w:tcPr>
            <w:tcW w:w="815"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w:t>
            </w:r>
          </w:p>
        </w:tc>
        <w:tc>
          <w:tcPr>
            <w:tcW w:w="816"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w:t>
            </w:r>
          </w:p>
        </w:tc>
        <w:tc>
          <w:tcPr>
            <w:tcW w:w="928"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w:t>
            </w:r>
          </w:p>
        </w:tc>
        <w:tc>
          <w:tcPr>
            <w:tcW w:w="847"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w:t>
            </w:r>
          </w:p>
        </w:tc>
        <w:tc>
          <w:tcPr>
            <w:tcW w:w="839"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w:t>
            </w:r>
          </w:p>
        </w:tc>
        <w:tc>
          <w:tcPr>
            <w:tcW w:w="942"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w:t>
            </w:r>
          </w:p>
        </w:tc>
        <w:tc>
          <w:tcPr>
            <w:tcW w:w="923"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w:t>
            </w:r>
          </w:p>
        </w:tc>
        <w:tc>
          <w:tcPr>
            <w:tcW w:w="957"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w:t>
            </w:r>
          </w:p>
        </w:tc>
        <w:tc>
          <w:tcPr>
            <w:tcW w:w="942"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w:t>
            </w:r>
          </w:p>
        </w:tc>
        <w:tc>
          <w:tcPr>
            <w:tcW w:w="942"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w:t>
            </w:r>
          </w:p>
        </w:tc>
      </w:tr>
      <w:tr w:rsidR="00915FA6" w:rsidRPr="00915FA6" w:rsidTr="00915FA6">
        <w:tc>
          <w:tcPr>
            <w:tcW w:w="408" w:type="dxa"/>
            <w:vMerge/>
            <w:tcBorders>
              <w:top w:val="single" w:sz="4" w:space="0" w:color="auto"/>
              <w:left w:val="single" w:sz="4" w:space="0" w:color="auto"/>
              <w:bottom w:val="single" w:sz="4" w:space="0" w:color="auto"/>
              <w:right w:val="single" w:sz="4" w:space="0" w:color="auto"/>
            </w:tcBorders>
            <w:vAlign w:val="center"/>
            <w:hideMark/>
          </w:tcPr>
          <w:p w:rsidR="00915FA6" w:rsidRPr="00915FA6" w:rsidRDefault="00915FA6" w:rsidP="00915FA6">
            <w:pPr>
              <w:rPr>
                <w:color w:val="auto"/>
                <w:kern w:val="2"/>
                <w:sz w:val="20"/>
                <w:szCs w:val="20"/>
                <w:lang w:val="ru-RU"/>
              </w:rPr>
            </w:pPr>
          </w:p>
        </w:tc>
        <w:tc>
          <w:tcPr>
            <w:tcW w:w="1634" w:type="dxa"/>
            <w:vMerge/>
            <w:tcBorders>
              <w:top w:val="single" w:sz="4" w:space="0" w:color="auto"/>
              <w:left w:val="single" w:sz="4" w:space="0" w:color="auto"/>
              <w:bottom w:val="single" w:sz="4" w:space="0" w:color="auto"/>
              <w:right w:val="single" w:sz="4" w:space="0" w:color="auto"/>
            </w:tcBorders>
            <w:vAlign w:val="center"/>
            <w:hideMark/>
          </w:tcPr>
          <w:p w:rsidR="00915FA6" w:rsidRPr="00915FA6" w:rsidRDefault="00915FA6" w:rsidP="00915FA6">
            <w:pPr>
              <w:rPr>
                <w:color w:val="auto"/>
                <w:kern w:val="2"/>
                <w:sz w:val="20"/>
                <w:szCs w:val="20"/>
                <w:lang w:val="ru-RU"/>
              </w:rPr>
            </w:pPr>
          </w:p>
        </w:tc>
        <w:tc>
          <w:tcPr>
            <w:tcW w:w="1256"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jc w:val="center"/>
              <w:rPr>
                <w:bCs/>
                <w:color w:val="auto"/>
                <w:kern w:val="2"/>
                <w:sz w:val="20"/>
                <w:szCs w:val="20"/>
                <w:lang w:val="ru-RU"/>
              </w:rPr>
            </w:pPr>
            <w:r w:rsidRPr="00915FA6">
              <w:rPr>
                <w:bCs/>
                <w:color w:val="auto"/>
                <w:kern w:val="2"/>
                <w:sz w:val="20"/>
                <w:szCs w:val="20"/>
                <w:lang w:val="ru-RU"/>
              </w:rPr>
              <w:t>Бюджета района</w:t>
            </w:r>
          </w:p>
        </w:tc>
        <w:tc>
          <w:tcPr>
            <w:tcW w:w="980"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330,8</w:t>
            </w:r>
          </w:p>
        </w:tc>
        <w:tc>
          <w:tcPr>
            <w:tcW w:w="957"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330,8</w:t>
            </w:r>
          </w:p>
        </w:tc>
        <w:tc>
          <w:tcPr>
            <w:tcW w:w="957"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w:t>
            </w:r>
          </w:p>
        </w:tc>
        <w:tc>
          <w:tcPr>
            <w:tcW w:w="815"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w:t>
            </w:r>
          </w:p>
        </w:tc>
        <w:tc>
          <w:tcPr>
            <w:tcW w:w="816"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w:t>
            </w:r>
          </w:p>
        </w:tc>
        <w:tc>
          <w:tcPr>
            <w:tcW w:w="928"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w:t>
            </w:r>
          </w:p>
        </w:tc>
        <w:tc>
          <w:tcPr>
            <w:tcW w:w="847"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w:t>
            </w:r>
          </w:p>
        </w:tc>
        <w:tc>
          <w:tcPr>
            <w:tcW w:w="839"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w:t>
            </w:r>
          </w:p>
        </w:tc>
        <w:tc>
          <w:tcPr>
            <w:tcW w:w="942"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w:t>
            </w:r>
          </w:p>
        </w:tc>
        <w:tc>
          <w:tcPr>
            <w:tcW w:w="923"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w:t>
            </w:r>
          </w:p>
        </w:tc>
        <w:tc>
          <w:tcPr>
            <w:tcW w:w="957"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w:t>
            </w:r>
          </w:p>
        </w:tc>
        <w:tc>
          <w:tcPr>
            <w:tcW w:w="942"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w:t>
            </w:r>
          </w:p>
        </w:tc>
        <w:tc>
          <w:tcPr>
            <w:tcW w:w="942"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w:t>
            </w:r>
          </w:p>
        </w:tc>
      </w:tr>
      <w:tr w:rsidR="00915FA6" w:rsidRPr="00915FA6" w:rsidTr="00915FA6">
        <w:tc>
          <w:tcPr>
            <w:tcW w:w="408" w:type="dxa"/>
            <w:vMerge/>
            <w:tcBorders>
              <w:top w:val="single" w:sz="4" w:space="0" w:color="auto"/>
              <w:left w:val="single" w:sz="4" w:space="0" w:color="auto"/>
              <w:bottom w:val="single" w:sz="4" w:space="0" w:color="auto"/>
              <w:right w:val="single" w:sz="4" w:space="0" w:color="auto"/>
            </w:tcBorders>
            <w:vAlign w:val="center"/>
            <w:hideMark/>
          </w:tcPr>
          <w:p w:rsidR="00915FA6" w:rsidRPr="00915FA6" w:rsidRDefault="00915FA6" w:rsidP="00915FA6">
            <w:pPr>
              <w:rPr>
                <w:color w:val="auto"/>
                <w:kern w:val="2"/>
                <w:sz w:val="20"/>
                <w:szCs w:val="20"/>
                <w:lang w:val="ru-RU"/>
              </w:rPr>
            </w:pPr>
          </w:p>
        </w:tc>
        <w:tc>
          <w:tcPr>
            <w:tcW w:w="1634" w:type="dxa"/>
            <w:vMerge/>
            <w:tcBorders>
              <w:top w:val="single" w:sz="4" w:space="0" w:color="auto"/>
              <w:left w:val="single" w:sz="4" w:space="0" w:color="auto"/>
              <w:bottom w:val="single" w:sz="4" w:space="0" w:color="auto"/>
              <w:right w:val="single" w:sz="4" w:space="0" w:color="auto"/>
            </w:tcBorders>
            <w:vAlign w:val="center"/>
            <w:hideMark/>
          </w:tcPr>
          <w:p w:rsidR="00915FA6" w:rsidRPr="00915FA6" w:rsidRDefault="00915FA6" w:rsidP="00915FA6">
            <w:pPr>
              <w:rPr>
                <w:color w:val="auto"/>
                <w:kern w:val="2"/>
                <w:sz w:val="20"/>
                <w:szCs w:val="20"/>
                <w:lang w:val="ru-RU"/>
              </w:rPr>
            </w:pPr>
          </w:p>
        </w:tc>
        <w:tc>
          <w:tcPr>
            <w:tcW w:w="1256"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внебюджетные источники</w:t>
            </w:r>
          </w:p>
        </w:tc>
        <w:tc>
          <w:tcPr>
            <w:tcW w:w="980"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rPr>
                <w:color w:val="auto"/>
                <w:kern w:val="2"/>
                <w:sz w:val="20"/>
                <w:szCs w:val="20"/>
                <w:lang w:val="ru-RU"/>
              </w:rPr>
            </w:pPr>
          </w:p>
        </w:tc>
        <w:tc>
          <w:tcPr>
            <w:tcW w:w="957"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rPr>
                <w:color w:val="auto"/>
                <w:sz w:val="20"/>
                <w:szCs w:val="20"/>
                <w:lang w:val="ru-RU" w:eastAsia="ru-RU"/>
              </w:rPr>
            </w:pPr>
          </w:p>
        </w:tc>
        <w:tc>
          <w:tcPr>
            <w:tcW w:w="957"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rPr>
                <w:color w:val="auto"/>
                <w:sz w:val="20"/>
                <w:szCs w:val="20"/>
                <w:lang w:val="ru-RU" w:eastAsia="ru-RU"/>
              </w:rPr>
            </w:pPr>
          </w:p>
        </w:tc>
        <w:tc>
          <w:tcPr>
            <w:tcW w:w="815"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rPr>
                <w:color w:val="auto"/>
                <w:sz w:val="20"/>
                <w:szCs w:val="20"/>
                <w:lang w:val="ru-RU" w:eastAsia="ru-RU"/>
              </w:rPr>
            </w:pPr>
          </w:p>
        </w:tc>
        <w:tc>
          <w:tcPr>
            <w:tcW w:w="816"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rPr>
                <w:color w:val="auto"/>
                <w:sz w:val="20"/>
                <w:szCs w:val="20"/>
                <w:lang w:val="ru-RU" w:eastAsia="ru-RU"/>
              </w:rPr>
            </w:pPr>
          </w:p>
        </w:tc>
        <w:tc>
          <w:tcPr>
            <w:tcW w:w="928"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rPr>
                <w:color w:val="auto"/>
                <w:sz w:val="20"/>
                <w:szCs w:val="20"/>
                <w:lang w:val="ru-RU" w:eastAsia="ru-RU"/>
              </w:rPr>
            </w:pPr>
          </w:p>
        </w:tc>
        <w:tc>
          <w:tcPr>
            <w:tcW w:w="847"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rPr>
                <w:color w:val="auto"/>
                <w:sz w:val="20"/>
                <w:szCs w:val="20"/>
                <w:lang w:val="ru-RU" w:eastAsia="ru-RU"/>
              </w:rPr>
            </w:pPr>
          </w:p>
        </w:tc>
        <w:tc>
          <w:tcPr>
            <w:tcW w:w="839"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rPr>
                <w:color w:val="auto"/>
                <w:sz w:val="20"/>
                <w:szCs w:val="20"/>
                <w:lang w:val="ru-RU" w:eastAsia="ru-RU"/>
              </w:rPr>
            </w:pPr>
          </w:p>
        </w:tc>
        <w:tc>
          <w:tcPr>
            <w:tcW w:w="942"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rPr>
                <w:color w:val="auto"/>
                <w:sz w:val="20"/>
                <w:szCs w:val="20"/>
                <w:lang w:val="ru-RU" w:eastAsia="ru-RU"/>
              </w:rPr>
            </w:pPr>
          </w:p>
        </w:tc>
        <w:tc>
          <w:tcPr>
            <w:tcW w:w="923"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rPr>
                <w:color w:val="auto"/>
                <w:sz w:val="20"/>
                <w:szCs w:val="20"/>
                <w:lang w:val="ru-RU" w:eastAsia="ru-RU"/>
              </w:rPr>
            </w:pPr>
          </w:p>
        </w:tc>
        <w:tc>
          <w:tcPr>
            <w:tcW w:w="957"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rPr>
                <w:color w:val="auto"/>
                <w:sz w:val="20"/>
                <w:szCs w:val="20"/>
                <w:lang w:val="ru-RU" w:eastAsia="ru-RU"/>
              </w:rPr>
            </w:pPr>
          </w:p>
        </w:tc>
        <w:tc>
          <w:tcPr>
            <w:tcW w:w="942"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rPr>
                <w:color w:val="auto"/>
                <w:sz w:val="20"/>
                <w:szCs w:val="20"/>
                <w:lang w:val="ru-RU" w:eastAsia="ru-RU"/>
              </w:rPr>
            </w:pPr>
          </w:p>
        </w:tc>
        <w:tc>
          <w:tcPr>
            <w:tcW w:w="942"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rPr>
                <w:color w:val="auto"/>
                <w:sz w:val="20"/>
                <w:szCs w:val="20"/>
                <w:lang w:val="ru-RU" w:eastAsia="ru-RU"/>
              </w:rPr>
            </w:pPr>
          </w:p>
        </w:tc>
      </w:tr>
    </w:tbl>
    <w:p w:rsidR="00915FA6" w:rsidRPr="00915FA6" w:rsidRDefault="00915FA6" w:rsidP="00915FA6">
      <w:pPr>
        <w:rPr>
          <w:color w:val="auto"/>
          <w:kern w:val="2"/>
          <w:sz w:val="20"/>
          <w:szCs w:val="20"/>
          <w:lang w:val="ru-RU"/>
        </w:rPr>
      </w:pPr>
    </w:p>
    <w:p w:rsidR="00915FA6" w:rsidRPr="00915FA6" w:rsidRDefault="00915FA6" w:rsidP="00915FA6">
      <w:pPr>
        <w:rPr>
          <w:color w:val="auto"/>
          <w:kern w:val="2"/>
          <w:sz w:val="20"/>
          <w:szCs w:val="20"/>
          <w:lang w:val="ru-RU"/>
        </w:rPr>
      </w:pPr>
    </w:p>
    <w:p w:rsidR="00915FA6" w:rsidRPr="00915FA6" w:rsidRDefault="00915FA6" w:rsidP="00915FA6">
      <w:pPr>
        <w:rPr>
          <w:color w:val="auto"/>
          <w:kern w:val="2"/>
          <w:sz w:val="20"/>
          <w:szCs w:val="20"/>
          <w:lang w:val="ru-RU"/>
        </w:rPr>
      </w:pPr>
    </w:p>
    <w:p w:rsidR="00915FA6" w:rsidRPr="00915FA6" w:rsidRDefault="00915FA6" w:rsidP="00915FA6">
      <w:pPr>
        <w:rPr>
          <w:color w:val="auto"/>
          <w:kern w:val="2"/>
          <w:sz w:val="20"/>
          <w:szCs w:val="20"/>
          <w:lang w:val="ru-RU"/>
        </w:rPr>
      </w:pPr>
    </w:p>
    <w:p w:rsidR="00915FA6" w:rsidRPr="00915FA6" w:rsidRDefault="00915FA6" w:rsidP="00915FA6">
      <w:pPr>
        <w:rPr>
          <w:color w:val="auto"/>
          <w:kern w:val="2"/>
          <w:sz w:val="20"/>
          <w:szCs w:val="20"/>
          <w:lang w:val="ru-RU"/>
        </w:rPr>
      </w:pPr>
    </w:p>
    <w:tbl>
      <w:tblPr>
        <w:tblW w:w="0" w:type="auto"/>
        <w:tblBorders>
          <w:bottom w:val="single" w:sz="4" w:space="0" w:color="auto"/>
        </w:tblBorders>
        <w:tblLook w:val="01E0" w:firstRow="1" w:lastRow="1" w:firstColumn="1" w:lastColumn="1" w:noHBand="0" w:noVBand="0"/>
      </w:tblPr>
      <w:tblGrid>
        <w:gridCol w:w="9936"/>
      </w:tblGrid>
      <w:tr w:rsidR="00915FA6" w:rsidRPr="00915FA6" w:rsidTr="00915FA6">
        <w:tc>
          <w:tcPr>
            <w:tcW w:w="9936" w:type="dxa"/>
          </w:tcPr>
          <w:p w:rsidR="00915FA6" w:rsidRPr="00915FA6" w:rsidRDefault="00915FA6" w:rsidP="00915FA6">
            <w:pPr>
              <w:jc w:val="center"/>
              <w:rPr>
                <w:b/>
                <w:color w:val="auto"/>
                <w:sz w:val="20"/>
                <w:szCs w:val="20"/>
                <w:lang w:val="ru-RU" w:eastAsia="ru-RU"/>
              </w:rPr>
            </w:pPr>
            <w:r w:rsidRPr="00915FA6">
              <w:rPr>
                <w:b/>
                <w:color w:val="auto"/>
                <w:sz w:val="20"/>
                <w:szCs w:val="20"/>
                <w:lang w:val="ru-RU" w:eastAsia="ru-RU"/>
              </w:rPr>
              <w:t>РОССИЙСКАЯ ФЕДЕРАЦИЯ</w:t>
            </w:r>
          </w:p>
          <w:p w:rsidR="00915FA6" w:rsidRPr="00915FA6" w:rsidRDefault="00915FA6" w:rsidP="00915FA6">
            <w:pPr>
              <w:jc w:val="center"/>
              <w:rPr>
                <w:b/>
                <w:color w:val="auto"/>
                <w:sz w:val="20"/>
                <w:szCs w:val="20"/>
                <w:lang w:val="ru-RU" w:eastAsia="ru-RU"/>
              </w:rPr>
            </w:pPr>
          </w:p>
          <w:p w:rsidR="00915FA6" w:rsidRPr="00915FA6" w:rsidRDefault="00915FA6" w:rsidP="00915FA6">
            <w:pPr>
              <w:jc w:val="center"/>
              <w:rPr>
                <w:b/>
                <w:color w:val="auto"/>
                <w:sz w:val="20"/>
                <w:szCs w:val="20"/>
                <w:lang w:val="ru-RU" w:eastAsia="ru-RU"/>
              </w:rPr>
            </w:pPr>
            <w:r w:rsidRPr="00915FA6">
              <w:rPr>
                <w:b/>
                <w:color w:val="auto"/>
                <w:sz w:val="20"/>
                <w:szCs w:val="20"/>
                <w:lang w:val="ru-RU" w:eastAsia="ru-RU"/>
              </w:rPr>
              <w:t>РОСТОВСКАЯ ОБЛАСТЬ</w:t>
            </w:r>
          </w:p>
          <w:p w:rsidR="00915FA6" w:rsidRPr="00915FA6" w:rsidRDefault="00915FA6" w:rsidP="00915FA6">
            <w:pPr>
              <w:jc w:val="center"/>
              <w:rPr>
                <w:b/>
                <w:color w:val="auto"/>
                <w:sz w:val="20"/>
                <w:szCs w:val="20"/>
                <w:lang w:val="ru-RU" w:eastAsia="ru-RU"/>
              </w:rPr>
            </w:pPr>
          </w:p>
          <w:p w:rsidR="00915FA6" w:rsidRPr="00915FA6" w:rsidRDefault="00915FA6" w:rsidP="00915FA6">
            <w:pPr>
              <w:jc w:val="center"/>
              <w:rPr>
                <w:b/>
                <w:color w:val="auto"/>
                <w:sz w:val="20"/>
                <w:szCs w:val="20"/>
                <w:lang w:val="ru-RU" w:eastAsia="ru-RU"/>
              </w:rPr>
            </w:pPr>
            <w:r w:rsidRPr="00915FA6">
              <w:rPr>
                <w:b/>
                <w:color w:val="auto"/>
                <w:sz w:val="20"/>
                <w:szCs w:val="20"/>
                <w:lang w:val="ru-RU" w:eastAsia="ru-RU"/>
              </w:rPr>
              <w:t>ТАЦИНСКИЙ РАЙОН</w:t>
            </w:r>
          </w:p>
          <w:p w:rsidR="00915FA6" w:rsidRPr="00915FA6" w:rsidRDefault="00915FA6" w:rsidP="00915FA6">
            <w:pPr>
              <w:jc w:val="center"/>
              <w:rPr>
                <w:b/>
                <w:color w:val="auto"/>
                <w:sz w:val="20"/>
                <w:szCs w:val="20"/>
                <w:lang w:val="ru-RU" w:eastAsia="ru-RU"/>
              </w:rPr>
            </w:pPr>
          </w:p>
          <w:p w:rsidR="00915FA6" w:rsidRPr="00915FA6" w:rsidRDefault="00915FA6" w:rsidP="00915FA6">
            <w:pPr>
              <w:jc w:val="center"/>
              <w:rPr>
                <w:b/>
                <w:color w:val="auto"/>
                <w:sz w:val="20"/>
                <w:szCs w:val="20"/>
                <w:lang w:val="ru-RU" w:eastAsia="ru-RU"/>
              </w:rPr>
            </w:pPr>
            <w:r w:rsidRPr="00915FA6">
              <w:rPr>
                <w:b/>
                <w:color w:val="auto"/>
                <w:sz w:val="20"/>
                <w:szCs w:val="20"/>
                <w:lang w:val="ru-RU" w:eastAsia="ru-RU"/>
              </w:rPr>
              <w:t>МУНИЦИПАЛЬНОЕ ОБРАЗОВАНИЕ «КОВЫЛКИНСКОЕ СЕЛЬСКОЕ ПОСЕЛЕНИЕ»</w:t>
            </w:r>
          </w:p>
          <w:p w:rsidR="00915FA6" w:rsidRPr="00915FA6" w:rsidRDefault="00915FA6" w:rsidP="00915FA6">
            <w:pPr>
              <w:jc w:val="center"/>
              <w:rPr>
                <w:b/>
                <w:color w:val="auto"/>
                <w:sz w:val="20"/>
                <w:szCs w:val="20"/>
                <w:lang w:val="ru-RU" w:eastAsia="ru-RU"/>
              </w:rPr>
            </w:pPr>
          </w:p>
          <w:p w:rsidR="00915FA6" w:rsidRPr="00915FA6" w:rsidRDefault="00915FA6" w:rsidP="00915FA6">
            <w:pPr>
              <w:jc w:val="center"/>
              <w:rPr>
                <w:color w:val="auto"/>
                <w:sz w:val="20"/>
                <w:szCs w:val="20"/>
                <w:lang w:val="ru-RU" w:eastAsia="ru-RU"/>
              </w:rPr>
            </w:pPr>
            <w:r w:rsidRPr="00915FA6">
              <w:rPr>
                <w:b/>
                <w:color w:val="auto"/>
                <w:sz w:val="20"/>
                <w:szCs w:val="20"/>
                <w:lang w:val="ru-RU" w:eastAsia="ru-RU"/>
              </w:rPr>
              <w:t>АДМИНИСТРАЦИЯ КОВЫЛКИНСКОГО  СЕЛЬСКОГО  ПОСЕЛЕНИЯ</w:t>
            </w:r>
          </w:p>
        </w:tc>
      </w:tr>
    </w:tbl>
    <w:p w:rsidR="00915FA6" w:rsidRPr="00915FA6" w:rsidRDefault="00915FA6" w:rsidP="00915FA6">
      <w:pPr>
        <w:rPr>
          <w:color w:val="auto"/>
          <w:sz w:val="20"/>
          <w:szCs w:val="20"/>
          <w:lang w:val="ru-RU" w:eastAsia="ru-RU"/>
        </w:rPr>
      </w:pPr>
    </w:p>
    <w:p w:rsidR="00915FA6" w:rsidRPr="00915FA6" w:rsidRDefault="00915FA6" w:rsidP="00915FA6">
      <w:pPr>
        <w:jc w:val="center"/>
        <w:rPr>
          <w:b/>
          <w:color w:val="auto"/>
          <w:sz w:val="20"/>
          <w:szCs w:val="20"/>
          <w:lang w:val="ru-RU" w:eastAsia="ru-RU"/>
        </w:rPr>
      </w:pPr>
      <w:r w:rsidRPr="00915FA6">
        <w:rPr>
          <w:b/>
          <w:color w:val="auto"/>
          <w:sz w:val="20"/>
          <w:szCs w:val="20"/>
          <w:lang w:val="ru-RU" w:eastAsia="ru-RU"/>
        </w:rPr>
        <w:t>ПОСТАНОВЛЕНИЕ</w:t>
      </w:r>
    </w:p>
    <w:p w:rsidR="00915FA6" w:rsidRPr="00915FA6" w:rsidRDefault="00915FA6" w:rsidP="00915FA6">
      <w:pPr>
        <w:rPr>
          <w:b/>
          <w:color w:val="auto"/>
          <w:sz w:val="20"/>
          <w:szCs w:val="20"/>
          <w:lang w:val="ru-RU" w:eastAsia="ru-RU"/>
        </w:rPr>
      </w:pPr>
    </w:p>
    <w:p w:rsidR="00915FA6" w:rsidRPr="00915FA6" w:rsidRDefault="00915FA6" w:rsidP="00915FA6">
      <w:pPr>
        <w:jc w:val="both"/>
        <w:rPr>
          <w:color w:val="auto"/>
          <w:sz w:val="20"/>
          <w:szCs w:val="20"/>
          <w:lang w:val="ru-RU" w:eastAsia="ru-RU"/>
        </w:rPr>
      </w:pPr>
      <w:r w:rsidRPr="00915FA6">
        <w:rPr>
          <w:color w:val="auto"/>
          <w:sz w:val="20"/>
          <w:szCs w:val="20"/>
          <w:lang w:val="ru-RU" w:eastAsia="ru-RU"/>
        </w:rPr>
        <w:t>20</w:t>
      </w:r>
      <w:r w:rsidRPr="00915FA6">
        <w:rPr>
          <w:color w:val="auto"/>
          <w:sz w:val="20"/>
          <w:szCs w:val="20"/>
          <w:lang w:eastAsia="ru-RU"/>
        </w:rPr>
        <w:t xml:space="preserve"> </w:t>
      </w:r>
      <w:r w:rsidRPr="00915FA6">
        <w:rPr>
          <w:color w:val="auto"/>
          <w:sz w:val="20"/>
          <w:szCs w:val="20"/>
          <w:lang w:val="ru-RU" w:eastAsia="ru-RU"/>
        </w:rPr>
        <w:t xml:space="preserve">декабря 2019 г.              </w:t>
      </w:r>
      <w:r w:rsidRPr="00915FA6">
        <w:rPr>
          <w:color w:val="auto"/>
          <w:sz w:val="20"/>
          <w:szCs w:val="20"/>
          <w:lang w:val="ru-RU" w:eastAsia="ru-RU"/>
        </w:rPr>
        <w:tab/>
      </w:r>
      <w:r w:rsidRPr="00915FA6">
        <w:rPr>
          <w:color w:val="auto"/>
          <w:sz w:val="20"/>
          <w:szCs w:val="20"/>
          <w:lang w:val="ru-RU" w:eastAsia="ru-RU"/>
        </w:rPr>
        <w:tab/>
        <w:t xml:space="preserve">        № 76</w:t>
      </w:r>
      <w:r w:rsidRPr="00915FA6">
        <w:rPr>
          <w:color w:val="auto"/>
          <w:sz w:val="20"/>
          <w:szCs w:val="20"/>
          <w:lang w:val="ru-RU" w:eastAsia="ru-RU"/>
        </w:rPr>
        <w:tab/>
      </w:r>
      <w:r w:rsidRPr="00915FA6">
        <w:rPr>
          <w:color w:val="auto"/>
          <w:sz w:val="20"/>
          <w:szCs w:val="20"/>
          <w:lang w:val="ru-RU" w:eastAsia="ru-RU"/>
        </w:rPr>
        <w:tab/>
        <w:t xml:space="preserve">              х. Ковылкин</w:t>
      </w:r>
    </w:p>
    <w:p w:rsidR="00915FA6" w:rsidRPr="00915FA6" w:rsidRDefault="00915FA6" w:rsidP="00915FA6">
      <w:pPr>
        <w:jc w:val="both"/>
        <w:rPr>
          <w:color w:val="FF0000"/>
          <w:sz w:val="20"/>
          <w:szCs w:val="20"/>
          <w:lang w:val="ru-RU" w:eastAsia="ru-RU"/>
        </w:rPr>
      </w:pPr>
    </w:p>
    <w:tbl>
      <w:tblPr>
        <w:tblW w:w="0" w:type="auto"/>
        <w:tblLook w:val="04A0" w:firstRow="1" w:lastRow="0" w:firstColumn="1" w:lastColumn="0" w:noHBand="0" w:noVBand="1"/>
      </w:tblPr>
      <w:tblGrid>
        <w:gridCol w:w="4644"/>
      </w:tblGrid>
      <w:tr w:rsidR="00915FA6" w:rsidRPr="00E15693" w:rsidTr="00915FA6">
        <w:tc>
          <w:tcPr>
            <w:tcW w:w="4644" w:type="dxa"/>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 xml:space="preserve">О внесении изменений в постановление № 84 от 28.12.2018г. «Об утверждении муниципальной программы </w:t>
            </w:r>
            <w:r w:rsidRPr="00915FA6">
              <w:rPr>
                <w:bCs/>
                <w:iCs/>
                <w:color w:val="auto"/>
                <w:sz w:val="20"/>
                <w:szCs w:val="20"/>
                <w:lang w:val="ru-RU" w:eastAsia="ru-RU"/>
              </w:rPr>
              <w:t>Ковылкинского сельского поселения</w:t>
            </w:r>
            <w:r w:rsidRPr="00915FA6">
              <w:rPr>
                <w:color w:val="auto"/>
                <w:sz w:val="20"/>
                <w:szCs w:val="20"/>
                <w:lang w:val="ru-RU" w:eastAsia="ru-RU"/>
              </w:rPr>
              <w:t xml:space="preserve">  «Обеспечение общественного порядка и противодействие преступности»»</w:t>
            </w:r>
          </w:p>
          <w:p w:rsidR="00915FA6" w:rsidRPr="00915FA6" w:rsidRDefault="00915FA6" w:rsidP="00915FA6">
            <w:pPr>
              <w:jc w:val="both"/>
              <w:rPr>
                <w:color w:val="auto"/>
                <w:sz w:val="20"/>
                <w:szCs w:val="20"/>
                <w:lang w:val="ru-RU" w:eastAsia="ru-RU"/>
              </w:rPr>
            </w:pPr>
          </w:p>
        </w:tc>
      </w:tr>
    </w:tbl>
    <w:p w:rsidR="00915FA6" w:rsidRPr="00915FA6" w:rsidRDefault="00915FA6" w:rsidP="00915FA6">
      <w:pPr>
        <w:rPr>
          <w:color w:val="auto"/>
          <w:sz w:val="20"/>
          <w:szCs w:val="20"/>
          <w:lang w:val="ru-RU" w:eastAsia="ru-RU"/>
        </w:rPr>
      </w:pPr>
    </w:p>
    <w:p w:rsidR="00915FA6" w:rsidRPr="00915FA6" w:rsidRDefault="00915FA6" w:rsidP="00915FA6">
      <w:pPr>
        <w:ind w:right="-139" w:firstLine="709"/>
        <w:jc w:val="both"/>
        <w:rPr>
          <w:color w:val="auto"/>
          <w:sz w:val="20"/>
          <w:szCs w:val="20"/>
          <w:lang w:val="ru-RU" w:eastAsia="ar-SA"/>
        </w:rPr>
      </w:pPr>
      <w:r w:rsidRPr="00915FA6">
        <w:rPr>
          <w:color w:val="auto"/>
          <w:sz w:val="20"/>
          <w:szCs w:val="20"/>
          <w:lang w:val="ru-RU" w:eastAsia="ar-SA"/>
        </w:rPr>
        <w:t xml:space="preserve">      В  соответствии с постановлением Администрации Ковылкинского сельского поселения от 15.10.2018  № 58 «</w:t>
      </w:r>
      <w:r w:rsidRPr="00915FA6">
        <w:rPr>
          <w:bCs/>
          <w:color w:val="auto"/>
          <w:sz w:val="20"/>
          <w:szCs w:val="20"/>
          <w:lang w:val="ru-RU" w:eastAsia="ru-RU"/>
        </w:rPr>
        <w:t>Об утверждении Методических рекомендаций по разработке и реализации муниципальных  программ Ковылкинского сельского поселения</w:t>
      </w:r>
      <w:r w:rsidRPr="00915FA6">
        <w:rPr>
          <w:color w:val="auto"/>
          <w:sz w:val="20"/>
          <w:szCs w:val="20"/>
          <w:lang w:val="ru-RU" w:eastAsia="ar-SA"/>
        </w:rPr>
        <w:t>», постановлением Администрации Ковылкинского сельского поселения от 16.07.2019 № 40 «</w:t>
      </w:r>
      <w:r w:rsidRPr="00915FA6">
        <w:rPr>
          <w:color w:val="auto"/>
          <w:sz w:val="20"/>
          <w:szCs w:val="20"/>
          <w:lang w:val="ru-RU" w:eastAsia="ru-RU"/>
        </w:rPr>
        <w:t xml:space="preserve">Об утверждении перечня муниципальных программ Ковылкинского сельского поселения </w:t>
      </w:r>
      <w:r w:rsidRPr="00915FA6">
        <w:rPr>
          <w:color w:val="auto"/>
          <w:sz w:val="20"/>
          <w:szCs w:val="20"/>
          <w:lang w:val="ru-RU" w:eastAsia="ar-SA"/>
        </w:rPr>
        <w:t>»,</w:t>
      </w:r>
    </w:p>
    <w:p w:rsidR="00915FA6" w:rsidRPr="00915FA6" w:rsidRDefault="00915FA6" w:rsidP="00915FA6">
      <w:pPr>
        <w:autoSpaceDE w:val="0"/>
        <w:autoSpaceDN w:val="0"/>
        <w:adjustRightInd w:val="0"/>
        <w:jc w:val="both"/>
        <w:rPr>
          <w:b/>
          <w:bCs/>
          <w:color w:val="auto"/>
          <w:sz w:val="20"/>
          <w:szCs w:val="20"/>
          <w:lang w:val="ru-RU" w:eastAsia="ru-RU"/>
        </w:rPr>
      </w:pPr>
    </w:p>
    <w:p w:rsidR="00915FA6" w:rsidRPr="00915FA6" w:rsidRDefault="00915FA6" w:rsidP="00915FA6">
      <w:pPr>
        <w:autoSpaceDE w:val="0"/>
        <w:autoSpaceDN w:val="0"/>
        <w:spacing w:after="200" w:line="276" w:lineRule="auto"/>
        <w:jc w:val="center"/>
        <w:rPr>
          <w:rFonts w:eastAsia="Calibri"/>
          <w:color w:val="auto"/>
          <w:sz w:val="20"/>
          <w:szCs w:val="20"/>
          <w:lang w:val="ru-RU"/>
        </w:rPr>
      </w:pPr>
      <w:r w:rsidRPr="00915FA6">
        <w:rPr>
          <w:rFonts w:eastAsia="Calibri"/>
          <w:color w:val="auto"/>
          <w:sz w:val="20"/>
          <w:szCs w:val="20"/>
          <w:lang w:val="ru-RU"/>
        </w:rPr>
        <w:t>ПОСТАНОВЛЯЮ:</w:t>
      </w:r>
    </w:p>
    <w:p w:rsidR="00915FA6" w:rsidRPr="00915FA6" w:rsidRDefault="00915FA6" w:rsidP="00915FA6">
      <w:pPr>
        <w:jc w:val="both"/>
        <w:rPr>
          <w:rFonts w:eastAsia="Calibri"/>
          <w:color w:val="auto"/>
          <w:sz w:val="20"/>
          <w:szCs w:val="20"/>
          <w:lang w:val="ru-RU"/>
        </w:rPr>
      </w:pPr>
      <w:r w:rsidRPr="00915FA6">
        <w:rPr>
          <w:rFonts w:eastAsia="Calibri"/>
          <w:color w:val="auto"/>
          <w:kern w:val="2"/>
          <w:sz w:val="20"/>
          <w:szCs w:val="20"/>
          <w:lang w:val="ru-RU"/>
        </w:rPr>
        <w:t xml:space="preserve">       1. Внести в постановление Администрации Ковылкинского сельского поселения от 27.12.2018 года № 84 «Об утверждении муниципальной программы Ковылкинского сельского поселения  «Обеспечение общественного порядка и противодействие преступности»»  </w:t>
      </w:r>
      <w:r w:rsidRPr="00915FA6">
        <w:rPr>
          <w:rFonts w:eastAsia="Calibri"/>
          <w:color w:val="auto"/>
          <w:sz w:val="20"/>
          <w:szCs w:val="20"/>
          <w:lang w:val="ru-RU"/>
        </w:rPr>
        <w:t xml:space="preserve"> </w:t>
      </w:r>
      <w:r w:rsidRPr="00915FA6">
        <w:rPr>
          <w:rFonts w:eastAsia="Calibri"/>
          <w:color w:val="auto"/>
          <w:kern w:val="2"/>
          <w:sz w:val="20"/>
          <w:szCs w:val="20"/>
          <w:lang w:val="ru-RU"/>
        </w:rPr>
        <w:t>следующие изменения:</w:t>
      </w:r>
    </w:p>
    <w:p w:rsidR="00915FA6" w:rsidRPr="00915FA6" w:rsidRDefault="00915FA6" w:rsidP="002C7F9F">
      <w:pPr>
        <w:numPr>
          <w:ilvl w:val="0"/>
          <w:numId w:val="3"/>
        </w:numPr>
        <w:spacing w:after="200" w:line="276" w:lineRule="auto"/>
        <w:contextualSpacing/>
        <w:rPr>
          <w:rFonts w:eastAsia="Calibri"/>
          <w:color w:val="auto"/>
          <w:kern w:val="2"/>
          <w:sz w:val="20"/>
          <w:szCs w:val="20"/>
          <w:lang w:val="ru-RU"/>
        </w:rPr>
      </w:pPr>
      <w:r w:rsidRPr="00915FA6">
        <w:rPr>
          <w:rFonts w:eastAsia="Calibri"/>
          <w:color w:val="auto"/>
          <w:kern w:val="2"/>
          <w:sz w:val="20"/>
          <w:szCs w:val="20"/>
          <w:lang w:val="ru-RU"/>
        </w:rPr>
        <w:t>в приложении № 1 к постановлению Администрации Ковылкинского сельского поселения от 27.12.2018г № 84 пункт – «Ресурсное обеспечение  муниципальной программы»</w:t>
      </w:r>
      <w:r w:rsidRPr="00915FA6">
        <w:rPr>
          <w:rFonts w:eastAsia="Calibri"/>
          <w:color w:val="auto"/>
          <w:sz w:val="20"/>
          <w:szCs w:val="20"/>
          <w:lang w:val="ru-RU"/>
        </w:rPr>
        <w:t xml:space="preserve"> </w:t>
      </w:r>
      <w:r w:rsidRPr="00915FA6">
        <w:rPr>
          <w:rFonts w:eastAsia="Calibri"/>
          <w:color w:val="auto"/>
          <w:kern w:val="2"/>
          <w:sz w:val="20"/>
          <w:szCs w:val="20"/>
          <w:lang w:val="ru-RU"/>
        </w:rPr>
        <w:t>изложить в следующей редакции:</w:t>
      </w:r>
    </w:p>
    <w:p w:rsidR="00915FA6" w:rsidRPr="00915FA6" w:rsidRDefault="00915FA6" w:rsidP="00915FA6">
      <w:pPr>
        <w:widowControl w:val="0"/>
        <w:autoSpaceDE w:val="0"/>
        <w:autoSpaceDN w:val="0"/>
        <w:adjustRightInd w:val="0"/>
        <w:jc w:val="both"/>
        <w:rPr>
          <w:rFonts w:eastAsia="Calibri"/>
          <w:color w:val="auto"/>
          <w:sz w:val="20"/>
          <w:szCs w:val="20"/>
          <w:lang w:val="ru-RU" w:eastAsia="ru-RU"/>
        </w:rPr>
      </w:pPr>
      <w:r w:rsidRPr="00915FA6">
        <w:rPr>
          <w:rFonts w:eastAsia="Calibri"/>
          <w:color w:val="auto"/>
          <w:kern w:val="2"/>
          <w:sz w:val="20"/>
          <w:szCs w:val="20"/>
          <w:lang w:val="ru-RU"/>
        </w:rPr>
        <w:t>«</w:t>
      </w:r>
      <w:r w:rsidRPr="00915FA6">
        <w:rPr>
          <w:rFonts w:eastAsia="Calibri"/>
          <w:color w:val="auto"/>
          <w:sz w:val="20"/>
          <w:szCs w:val="20"/>
          <w:lang w:val="ru-RU" w:eastAsia="ru-RU"/>
        </w:rPr>
        <w:t>Общий объем финансирования муниципальной программы с 2019 по 2030 годы составляет 159,5 тыс. рублей, в том числе: по годам реализации из средств бюджета Ковылкинского сельского поселения:</w:t>
      </w:r>
    </w:p>
    <w:p w:rsidR="00915FA6" w:rsidRPr="00915FA6" w:rsidRDefault="00915FA6" w:rsidP="00915FA6">
      <w:pPr>
        <w:widowControl w:val="0"/>
        <w:autoSpaceDE w:val="0"/>
        <w:autoSpaceDN w:val="0"/>
        <w:adjustRightInd w:val="0"/>
        <w:jc w:val="both"/>
        <w:rPr>
          <w:rFonts w:eastAsia="Calibri"/>
          <w:color w:val="auto"/>
          <w:sz w:val="20"/>
          <w:szCs w:val="20"/>
          <w:lang w:val="ru-RU" w:eastAsia="ru-RU"/>
        </w:rPr>
      </w:pPr>
      <w:r w:rsidRPr="00915FA6">
        <w:rPr>
          <w:rFonts w:eastAsia="Calibri"/>
          <w:color w:val="auto"/>
          <w:sz w:val="20"/>
          <w:szCs w:val="20"/>
          <w:lang w:val="ru-RU" w:eastAsia="ru-RU"/>
        </w:rPr>
        <w:t>в 2019 году – 4,5 тыс. рублей</w:t>
      </w:r>
    </w:p>
    <w:p w:rsidR="00915FA6" w:rsidRPr="00915FA6" w:rsidRDefault="00915FA6" w:rsidP="00915FA6">
      <w:pPr>
        <w:widowControl w:val="0"/>
        <w:autoSpaceDE w:val="0"/>
        <w:autoSpaceDN w:val="0"/>
        <w:adjustRightInd w:val="0"/>
        <w:jc w:val="both"/>
        <w:rPr>
          <w:rFonts w:eastAsia="Calibri"/>
          <w:color w:val="auto"/>
          <w:sz w:val="20"/>
          <w:szCs w:val="20"/>
          <w:lang w:val="ru-RU" w:eastAsia="ru-RU"/>
        </w:rPr>
      </w:pPr>
      <w:r w:rsidRPr="00915FA6">
        <w:rPr>
          <w:rFonts w:eastAsia="Calibri"/>
          <w:color w:val="auto"/>
          <w:sz w:val="20"/>
          <w:szCs w:val="20"/>
          <w:lang w:val="ru-RU" w:eastAsia="ru-RU"/>
        </w:rPr>
        <w:lastRenderedPageBreak/>
        <w:t>в 2020 году – 2,0 тыс. рублей</w:t>
      </w:r>
    </w:p>
    <w:p w:rsidR="00915FA6" w:rsidRPr="00915FA6" w:rsidRDefault="00915FA6" w:rsidP="00915FA6">
      <w:pPr>
        <w:widowControl w:val="0"/>
        <w:autoSpaceDE w:val="0"/>
        <w:autoSpaceDN w:val="0"/>
        <w:adjustRightInd w:val="0"/>
        <w:jc w:val="both"/>
        <w:rPr>
          <w:rFonts w:eastAsia="Calibri"/>
          <w:color w:val="auto"/>
          <w:sz w:val="20"/>
          <w:szCs w:val="20"/>
          <w:lang w:val="ru-RU" w:eastAsia="ru-RU"/>
        </w:rPr>
      </w:pPr>
      <w:r w:rsidRPr="00915FA6">
        <w:rPr>
          <w:rFonts w:eastAsia="Calibri"/>
          <w:color w:val="auto"/>
          <w:sz w:val="20"/>
          <w:szCs w:val="20"/>
          <w:lang w:val="ru-RU" w:eastAsia="ru-RU"/>
        </w:rPr>
        <w:t>в 2021 году – 0,0 тыс. рублей</w:t>
      </w:r>
    </w:p>
    <w:p w:rsidR="00915FA6" w:rsidRPr="00915FA6" w:rsidRDefault="00915FA6" w:rsidP="00915FA6">
      <w:pPr>
        <w:widowControl w:val="0"/>
        <w:autoSpaceDE w:val="0"/>
        <w:autoSpaceDN w:val="0"/>
        <w:adjustRightInd w:val="0"/>
        <w:jc w:val="both"/>
        <w:rPr>
          <w:rFonts w:eastAsia="Calibri"/>
          <w:color w:val="auto"/>
          <w:sz w:val="20"/>
          <w:szCs w:val="20"/>
          <w:lang w:val="ru-RU" w:eastAsia="ru-RU"/>
        </w:rPr>
      </w:pPr>
      <w:r w:rsidRPr="00915FA6">
        <w:rPr>
          <w:rFonts w:eastAsia="Calibri"/>
          <w:color w:val="auto"/>
          <w:sz w:val="20"/>
          <w:szCs w:val="20"/>
          <w:lang w:val="ru-RU" w:eastAsia="ru-RU"/>
        </w:rPr>
        <w:t>в 2022 году – 17,0 тыс. рублей</w:t>
      </w:r>
    </w:p>
    <w:p w:rsidR="00915FA6" w:rsidRPr="00915FA6" w:rsidRDefault="00915FA6" w:rsidP="00915FA6">
      <w:pPr>
        <w:widowControl w:val="0"/>
        <w:autoSpaceDE w:val="0"/>
        <w:autoSpaceDN w:val="0"/>
        <w:adjustRightInd w:val="0"/>
        <w:jc w:val="both"/>
        <w:rPr>
          <w:rFonts w:eastAsia="Calibri"/>
          <w:color w:val="auto"/>
          <w:sz w:val="20"/>
          <w:szCs w:val="20"/>
          <w:lang w:val="ru-RU" w:eastAsia="ru-RU"/>
        </w:rPr>
      </w:pPr>
      <w:r w:rsidRPr="00915FA6">
        <w:rPr>
          <w:rFonts w:eastAsia="Calibri"/>
          <w:color w:val="auto"/>
          <w:sz w:val="20"/>
          <w:szCs w:val="20"/>
          <w:lang w:val="ru-RU" w:eastAsia="ru-RU"/>
        </w:rPr>
        <w:t>в 2023 году – 17,0 тыс. рублей</w:t>
      </w:r>
    </w:p>
    <w:p w:rsidR="00915FA6" w:rsidRPr="00915FA6" w:rsidRDefault="00915FA6" w:rsidP="00915FA6">
      <w:pPr>
        <w:widowControl w:val="0"/>
        <w:autoSpaceDE w:val="0"/>
        <w:autoSpaceDN w:val="0"/>
        <w:adjustRightInd w:val="0"/>
        <w:jc w:val="both"/>
        <w:rPr>
          <w:rFonts w:eastAsia="Calibri"/>
          <w:color w:val="auto"/>
          <w:sz w:val="20"/>
          <w:szCs w:val="20"/>
          <w:lang w:val="ru-RU" w:eastAsia="ru-RU"/>
        </w:rPr>
      </w:pPr>
      <w:r w:rsidRPr="00915FA6">
        <w:rPr>
          <w:rFonts w:eastAsia="Calibri"/>
          <w:color w:val="auto"/>
          <w:sz w:val="20"/>
          <w:szCs w:val="20"/>
          <w:lang w:val="ru-RU" w:eastAsia="ru-RU"/>
        </w:rPr>
        <w:t>в 2024 году – 17,0тыс. рублей</w:t>
      </w:r>
    </w:p>
    <w:p w:rsidR="00915FA6" w:rsidRPr="00915FA6" w:rsidRDefault="00915FA6" w:rsidP="00915FA6">
      <w:pPr>
        <w:widowControl w:val="0"/>
        <w:autoSpaceDE w:val="0"/>
        <w:autoSpaceDN w:val="0"/>
        <w:adjustRightInd w:val="0"/>
        <w:jc w:val="both"/>
        <w:rPr>
          <w:rFonts w:eastAsia="Calibri"/>
          <w:color w:val="auto"/>
          <w:sz w:val="20"/>
          <w:szCs w:val="20"/>
          <w:lang w:val="ru-RU" w:eastAsia="ru-RU"/>
        </w:rPr>
      </w:pPr>
      <w:r w:rsidRPr="00915FA6">
        <w:rPr>
          <w:rFonts w:eastAsia="Calibri"/>
          <w:color w:val="auto"/>
          <w:sz w:val="20"/>
          <w:szCs w:val="20"/>
          <w:lang w:val="ru-RU" w:eastAsia="ru-RU"/>
        </w:rPr>
        <w:t>в 2025 году – 17,0 тыс. рублей</w:t>
      </w:r>
    </w:p>
    <w:p w:rsidR="00915FA6" w:rsidRPr="00915FA6" w:rsidRDefault="00915FA6" w:rsidP="00915FA6">
      <w:pPr>
        <w:widowControl w:val="0"/>
        <w:autoSpaceDE w:val="0"/>
        <w:autoSpaceDN w:val="0"/>
        <w:adjustRightInd w:val="0"/>
        <w:jc w:val="both"/>
        <w:rPr>
          <w:rFonts w:eastAsia="Calibri"/>
          <w:color w:val="auto"/>
          <w:sz w:val="20"/>
          <w:szCs w:val="20"/>
          <w:lang w:val="ru-RU" w:eastAsia="ru-RU"/>
        </w:rPr>
      </w:pPr>
      <w:r w:rsidRPr="00915FA6">
        <w:rPr>
          <w:rFonts w:eastAsia="Calibri"/>
          <w:color w:val="auto"/>
          <w:sz w:val="20"/>
          <w:szCs w:val="20"/>
          <w:lang w:val="ru-RU" w:eastAsia="ru-RU"/>
        </w:rPr>
        <w:t>в 2026 году – 17,0 тыс. рублей</w:t>
      </w:r>
    </w:p>
    <w:p w:rsidR="00915FA6" w:rsidRPr="00915FA6" w:rsidRDefault="00915FA6" w:rsidP="00915FA6">
      <w:pPr>
        <w:widowControl w:val="0"/>
        <w:autoSpaceDE w:val="0"/>
        <w:autoSpaceDN w:val="0"/>
        <w:adjustRightInd w:val="0"/>
        <w:jc w:val="both"/>
        <w:rPr>
          <w:rFonts w:eastAsia="Calibri"/>
          <w:color w:val="auto"/>
          <w:sz w:val="20"/>
          <w:szCs w:val="20"/>
          <w:lang w:val="ru-RU" w:eastAsia="ru-RU"/>
        </w:rPr>
      </w:pPr>
      <w:r w:rsidRPr="00915FA6">
        <w:rPr>
          <w:rFonts w:eastAsia="Calibri"/>
          <w:color w:val="auto"/>
          <w:sz w:val="20"/>
          <w:szCs w:val="20"/>
          <w:lang w:val="ru-RU" w:eastAsia="ru-RU"/>
        </w:rPr>
        <w:t>в 2027 году – 17,0 тыс. рублей</w:t>
      </w:r>
    </w:p>
    <w:p w:rsidR="00915FA6" w:rsidRPr="00915FA6" w:rsidRDefault="00915FA6" w:rsidP="00915FA6">
      <w:pPr>
        <w:widowControl w:val="0"/>
        <w:autoSpaceDE w:val="0"/>
        <w:autoSpaceDN w:val="0"/>
        <w:adjustRightInd w:val="0"/>
        <w:jc w:val="both"/>
        <w:rPr>
          <w:rFonts w:eastAsia="Calibri"/>
          <w:color w:val="auto"/>
          <w:sz w:val="20"/>
          <w:szCs w:val="20"/>
          <w:lang w:val="ru-RU" w:eastAsia="ru-RU"/>
        </w:rPr>
      </w:pPr>
      <w:r w:rsidRPr="00915FA6">
        <w:rPr>
          <w:rFonts w:eastAsia="Calibri"/>
          <w:color w:val="auto"/>
          <w:sz w:val="20"/>
          <w:szCs w:val="20"/>
          <w:lang w:val="ru-RU" w:eastAsia="ru-RU"/>
        </w:rPr>
        <w:t>в 2028 году – 17,0 тыс. рублей</w:t>
      </w:r>
    </w:p>
    <w:p w:rsidR="00915FA6" w:rsidRPr="00915FA6" w:rsidRDefault="00915FA6" w:rsidP="00915FA6">
      <w:pPr>
        <w:widowControl w:val="0"/>
        <w:autoSpaceDE w:val="0"/>
        <w:autoSpaceDN w:val="0"/>
        <w:adjustRightInd w:val="0"/>
        <w:jc w:val="both"/>
        <w:rPr>
          <w:rFonts w:eastAsia="Calibri"/>
          <w:color w:val="auto"/>
          <w:sz w:val="20"/>
          <w:szCs w:val="20"/>
          <w:lang w:val="ru-RU" w:eastAsia="ru-RU"/>
        </w:rPr>
      </w:pPr>
      <w:r w:rsidRPr="00915FA6">
        <w:rPr>
          <w:rFonts w:eastAsia="Calibri"/>
          <w:color w:val="auto"/>
          <w:sz w:val="20"/>
          <w:szCs w:val="20"/>
          <w:lang w:val="ru-RU" w:eastAsia="ru-RU"/>
        </w:rPr>
        <w:t>в 2029 году – 17,0 тыс. рублей</w:t>
      </w:r>
    </w:p>
    <w:p w:rsidR="00915FA6" w:rsidRPr="00915FA6" w:rsidRDefault="00915FA6" w:rsidP="00915FA6">
      <w:pPr>
        <w:widowControl w:val="0"/>
        <w:autoSpaceDE w:val="0"/>
        <w:autoSpaceDN w:val="0"/>
        <w:adjustRightInd w:val="0"/>
        <w:jc w:val="both"/>
        <w:rPr>
          <w:rFonts w:eastAsia="Calibri"/>
          <w:color w:val="auto"/>
          <w:sz w:val="20"/>
          <w:szCs w:val="20"/>
          <w:lang w:val="ru-RU" w:eastAsia="ru-RU"/>
        </w:rPr>
      </w:pPr>
      <w:r w:rsidRPr="00915FA6">
        <w:rPr>
          <w:rFonts w:eastAsia="Calibri"/>
          <w:color w:val="auto"/>
          <w:sz w:val="20"/>
          <w:szCs w:val="20"/>
          <w:lang w:val="ru-RU" w:eastAsia="ru-RU"/>
        </w:rPr>
        <w:t>в 2030 году – 17,0 тыс. рублей</w:t>
      </w:r>
    </w:p>
    <w:p w:rsidR="00915FA6" w:rsidRPr="00915FA6" w:rsidRDefault="00915FA6" w:rsidP="00915FA6">
      <w:pPr>
        <w:spacing w:after="200" w:line="276" w:lineRule="auto"/>
        <w:rPr>
          <w:rFonts w:eastAsia="Calibri"/>
          <w:color w:val="auto"/>
          <w:kern w:val="2"/>
          <w:sz w:val="20"/>
          <w:szCs w:val="20"/>
          <w:lang w:val="ru-RU"/>
        </w:rPr>
      </w:pPr>
      <w:r w:rsidRPr="00915FA6">
        <w:rPr>
          <w:rFonts w:eastAsia="Calibri"/>
          <w:color w:val="auto"/>
          <w:kern w:val="2"/>
          <w:sz w:val="20"/>
          <w:szCs w:val="20"/>
          <w:lang w:val="ru-RU"/>
        </w:rPr>
        <w:t xml:space="preserve">2) </w:t>
      </w:r>
      <w:r w:rsidRPr="00915FA6">
        <w:rPr>
          <w:rFonts w:eastAsia="Calibri"/>
          <w:color w:val="auto"/>
          <w:kern w:val="2"/>
          <w:sz w:val="20"/>
          <w:szCs w:val="20"/>
          <w:lang w:val="ru-RU"/>
        </w:rPr>
        <w:tab/>
        <w:t xml:space="preserve"> в Паспорте подпрограммы «Содействие в обеспечении правопорядка и общественной безопасности на территории Ковылкинского сельского поселения»</w:t>
      </w:r>
      <w:r w:rsidRPr="00915FA6">
        <w:rPr>
          <w:rFonts w:eastAsia="Calibri"/>
          <w:color w:val="auto"/>
          <w:sz w:val="20"/>
          <w:szCs w:val="20"/>
          <w:lang w:val="ru-RU"/>
        </w:rPr>
        <w:t xml:space="preserve"> пункт «</w:t>
      </w:r>
      <w:r w:rsidRPr="00915FA6">
        <w:rPr>
          <w:rFonts w:eastAsia="Calibri"/>
          <w:color w:val="auto"/>
          <w:kern w:val="2"/>
          <w:sz w:val="20"/>
          <w:szCs w:val="20"/>
          <w:lang w:val="ru-RU"/>
        </w:rPr>
        <w:t>Ресурсное обеспечение подпрограммы» изложить в следующей редакции</w:t>
      </w:r>
    </w:p>
    <w:p w:rsidR="00915FA6" w:rsidRPr="00915FA6" w:rsidRDefault="00915FA6" w:rsidP="00915FA6">
      <w:pPr>
        <w:widowControl w:val="0"/>
        <w:autoSpaceDE w:val="0"/>
        <w:autoSpaceDN w:val="0"/>
        <w:adjustRightInd w:val="0"/>
        <w:jc w:val="both"/>
        <w:rPr>
          <w:rFonts w:eastAsia="Calibri"/>
          <w:color w:val="auto"/>
          <w:sz w:val="20"/>
          <w:szCs w:val="20"/>
          <w:lang w:val="ru-RU" w:eastAsia="ru-RU"/>
        </w:rPr>
      </w:pPr>
      <w:r w:rsidRPr="00915FA6">
        <w:rPr>
          <w:rFonts w:eastAsia="Calibri"/>
          <w:color w:val="auto"/>
          <w:sz w:val="20"/>
          <w:szCs w:val="20"/>
          <w:lang w:val="ru-RU" w:eastAsia="ru-RU"/>
        </w:rPr>
        <w:t>«общий объем финансирования муниципальной подпрограммы с 2019 по 2030 годы составляет 141,0 тыс. рублей, в том числе: по годам реализации из средств бюджета Ковылкинского сельского поселения:</w:t>
      </w:r>
    </w:p>
    <w:p w:rsidR="00915FA6" w:rsidRPr="00915FA6" w:rsidRDefault="00915FA6" w:rsidP="00915FA6">
      <w:pPr>
        <w:widowControl w:val="0"/>
        <w:autoSpaceDE w:val="0"/>
        <w:autoSpaceDN w:val="0"/>
        <w:adjustRightInd w:val="0"/>
        <w:jc w:val="both"/>
        <w:rPr>
          <w:rFonts w:eastAsia="Calibri"/>
          <w:color w:val="auto"/>
          <w:sz w:val="20"/>
          <w:szCs w:val="20"/>
          <w:lang w:val="ru-RU" w:eastAsia="ru-RU"/>
        </w:rPr>
      </w:pPr>
      <w:r w:rsidRPr="00915FA6">
        <w:rPr>
          <w:rFonts w:eastAsia="Calibri"/>
          <w:color w:val="auto"/>
          <w:sz w:val="20"/>
          <w:szCs w:val="20"/>
          <w:lang w:val="ru-RU" w:eastAsia="ru-RU"/>
        </w:rPr>
        <w:t>в 2019 году – 6,0 тыс. рублей</w:t>
      </w:r>
    </w:p>
    <w:p w:rsidR="00915FA6" w:rsidRPr="00915FA6" w:rsidRDefault="00915FA6" w:rsidP="00915FA6">
      <w:pPr>
        <w:widowControl w:val="0"/>
        <w:autoSpaceDE w:val="0"/>
        <w:autoSpaceDN w:val="0"/>
        <w:adjustRightInd w:val="0"/>
        <w:jc w:val="both"/>
        <w:rPr>
          <w:rFonts w:eastAsia="Calibri"/>
          <w:color w:val="auto"/>
          <w:sz w:val="20"/>
          <w:szCs w:val="20"/>
          <w:lang w:val="ru-RU" w:eastAsia="ru-RU"/>
        </w:rPr>
      </w:pPr>
      <w:r w:rsidRPr="00915FA6">
        <w:rPr>
          <w:rFonts w:eastAsia="Calibri"/>
          <w:color w:val="auto"/>
          <w:sz w:val="20"/>
          <w:szCs w:val="20"/>
          <w:lang w:val="ru-RU" w:eastAsia="ru-RU"/>
        </w:rPr>
        <w:t>в 2020 году – 0,0 тыс. рублей</w:t>
      </w:r>
    </w:p>
    <w:p w:rsidR="00915FA6" w:rsidRPr="00915FA6" w:rsidRDefault="00915FA6" w:rsidP="00915FA6">
      <w:pPr>
        <w:widowControl w:val="0"/>
        <w:autoSpaceDE w:val="0"/>
        <w:autoSpaceDN w:val="0"/>
        <w:adjustRightInd w:val="0"/>
        <w:jc w:val="both"/>
        <w:rPr>
          <w:rFonts w:eastAsia="Calibri"/>
          <w:color w:val="auto"/>
          <w:sz w:val="20"/>
          <w:szCs w:val="20"/>
          <w:lang w:val="ru-RU" w:eastAsia="ru-RU"/>
        </w:rPr>
      </w:pPr>
      <w:r w:rsidRPr="00915FA6">
        <w:rPr>
          <w:rFonts w:eastAsia="Calibri"/>
          <w:color w:val="auto"/>
          <w:sz w:val="20"/>
          <w:szCs w:val="20"/>
          <w:lang w:val="ru-RU" w:eastAsia="ru-RU"/>
        </w:rPr>
        <w:t>в 2021 году – 0,0 тыс. рублей</w:t>
      </w:r>
    </w:p>
    <w:p w:rsidR="00915FA6" w:rsidRPr="00915FA6" w:rsidRDefault="00915FA6" w:rsidP="00915FA6">
      <w:pPr>
        <w:widowControl w:val="0"/>
        <w:autoSpaceDE w:val="0"/>
        <w:autoSpaceDN w:val="0"/>
        <w:adjustRightInd w:val="0"/>
        <w:jc w:val="both"/>
        <w:rPr>
          <w:rFonts w:eastAsia="Calibri"/>
          <w:color w:val="auto"/>
          <w:sz w:val="20"/>
          <w:szCs w:val="20"/>
          <w:lang w:val="ru-RU" w:eastAsia="ru-RU"/>
        </w:rPr>
      </w:pPr>
      <w:r w:rsidRPr="00915FA6">
        <w:rPr>
          <w:rFonts w:eastAsia="Calibri"/>
          <w:color w:val="auto"/>
          <w:sz w:val="20"/>
          <w:szCs w:val="20"/>
          <w:lang w:val="ru-RU" w:eastAsia="ru-RU"/>
        </w:rPr>
        <w:t>в 2022 году – 15,0 тыс. рублей</w:t>
      </w:r>
    </w:p>
    <w:p w:rsidR="00915FA6" w:rsidRPr="00915FA6" w:rsidRDefault="00915FA6" w:rsidP="00915FA6">
      <w:pPr>
        <w:widowControl w:val="0"/>
        <w:autoSpaceDE w:val="0"/>
        <w:autoSpaceDN w:val="0"/>
        <w:adjustRightInd w:val="0"/>
        <w:jc w:val="both"/>
        <w:rPr>
          <w:rFonts w:eastAsia="Calibri"/>
          <w:color w:val="auto"/>
          <w:sz w:val="20"/>
          <w:szCs w:val="20"/>
          <w:lang w:val="ru-RU" w:eastAsia="ru-RU"/>
        </w:rPr>
      </w:pPr>
      <w:r w:rsidRPr="00915FA6">
        <w:rPr>
          <w:rFonts w:eastAsia="Calibri"/>
          <w:color w:val="auto"/>
          <w:sz w:val="20"/>
          <w:szCs w:val="20"/>
          <w:lang w:val="ru-RU" w:eastAsia="ru-RU"/>
        </w:rPr>
        <w:t>в 2023 году – 15,0 тыс. рублей</w:t>
      </w:r>
    </w:p>
    <w:p w:rsidR="00915FA6" w:rsidRPr="00915FA6" w:rsidRDefault="00915FA6" w:rsidP="00915FA6">
      <w:pPr>
        <w:widowControl w:val="0"/>
        <w:autoSpaceDE w:val="0"/>
        <w:autoSpaceDN w:val="0"/>
        <w:adjustRightInd w:val="0"/>
        <w:jc w:val="both"/>
        <w:rPr>
          <w:rFonts w:eastAsia="Calibri"/>
          <w:color w:val="auto"/>
          <w:sz w:val="20"/>
          <w:szCs w:val="20"/>
          <w:lang w:val="ru-RU" w:eastAsia="ru-RU"/>
        </w:rPr>
      </w:pPr>
      <w:r w:rsidRPr="00915FA6">
        <w:rPr>
          <w:rFonts w:eastAsia="Calibri"/>
          <w:color w:val="auto"/>
          <w:sz w:val="20"/>
          <w:szCs w:val="20"/>
          <w:lang w:val="ru-RU" w:eastAsia="ru-RU"/>
        </w:rPr>
        <w:t>в 2024 году – 15,0 тыс. рублей</w:t>
      </w:r>
    </w:p>
    <w:p w:rsidR="00915FA6" w:rsidRPr="00915FA6" w:rsidRDefault="00915FA6" w:rsidP="00915FA6">
      <w:pPr>
        <w:widowControl w:val="0"/>
        <w:autoSpaceDE w:val="0"/>
        <w:autoSpaceDN w:val="0"/>
        <w:adjustRightInd w:val="0"/>
        <w:jc w:val="both"/>
        <w:rPr>
          <w:rFonts w:eastAsia="Calibri"/>
          <w:color w:val="auto"/>
          <w:sz w:val="20"/>
          <w:szCs w:val="20"/>
          <w:lang w:val="ru-RU" w:eastAsia="ru-RU"/>
        </w:rPr>
      </w:pPr>
      <w:r w:rsidRPr="00915FA6">
        <w:rPr>
          <w:rFonts w:eastAsia="Calibri"/>
          <w:color w:val="auto"/>
          <w:sz w:val="20"/>
          <w:szCs w:val="20"/>
          <w:lang w:val="ru-RU" w:eastAsia="ru-RU"/>
        </w:rPr>
        <w:t>в 2025 году – 15,0 тыс. рублей</w:t>
      </w:r>
    </w:p>
    <w:p w:rsidR="00915FA6" w:rsidRPr="00915FA6" w:rsidRDefault="00915FA6" w:rsidP="00915FA6">
      <w:pPr>
        <w:widowControl w:val="0"/>
        <w:autoSpaceDE w:val="0"/>
        <w:autoSpaceDN w:val="0"/>
        <w:adjustRightInd w:val="0"/>
        <w:jc w:val="both"/>
        <w:rPr>
          <w:rFonts w:eastAsia="Calibri"/>
          <w:color w:val="auto"/>
          <w:sz w:val="20"/>
          <w:szCs w:val="20"/>
          <w:lang w:val="ru-RU" w:eastAsia="ru-RU"/>
        </w:rPr>
      </w:pPr>
      <w:r w:rsidRPr="00915FA6">
        <w:rPr>
          <w:rFonts w:eastAsia="Calibri"/>
          <w:color w:val="auto"/>
          <w:sz w:val="20"/>
          <w:szCs w:val="20"/>
          <w:lang w:val="ru-RU" w:eastAsia="ru-RU"/>
        </w:rPr>
        <w:t>в 2026 году – 15,0 тыс. рублей</w:t>
      </w:r>
    </w:p>
    <w:p w:rsidR="00915FA6" w:rsidRPr="00915FA6" w:rsidRDefault="00915FA6" w:rsidP="00915FA6">
      <w:pPr>
        <w:widowControl w:val="0"/>
        <w:autoSpaceDE w:val="0"/>
        <w:autoSpaceDN w:val="0"/>
        <w:adjustRightInd w:val="0"/>
        <w:jc w:val="both"/>
        <w:rPr>
          <w:rFonts w:eastAsia="Calibri"/>
          <w:color w:val="auto"/>
          <w:sz w:val="20"/>
          <w:szCs w:val="20"/>
          <w:lang w:val="ru-RU" w:eastAsia="ru-RU"/>
        </w:rPr>
      </w:pPr>
      <w:r w:rsidRPr="00915FA6">
        <w:rPr>
          <w:rFonts w:eastAsia="Calibri"/>
          <w:color w:val="auto"/>
          <w:sz w:val="20"/>
          <w:szCs w:val="20"/>
          <w:lang w:val="ru-RU" w:eastAsia="ru-RU"/>
        </w:rPr>
        <w:t>в 2027 году – 15,0 тыс. рублей</w:t>
      </w:r>
    </w:p>
    <w:p w:rsidR="00915FA6" w:rsidRPr="00915FA6" w:rsidRDefault="00915FA6" w:rsidP="00915FA6">
      <w:pPr>
        <w:widowControl w:val="0"/>
        <w:autoSpaceDE w:val="0"/>
        <w:autoSpaceDN w:val="0"/>
        <w:adjustRightInd w:val="0"/>
        <w:jc w:val="both"/>
        <w:rPr>
          <w:rFonts w:eastAsia="Calibri"/>
          <w:color w:val="auto"/>
          <w:sz w:val="20"/>
          <w:szCs w:val="20"/>
          <w:lang w:val="ru-RU" w:eastAsia="ru-RU"/>
        </w:rPr>
      </w:pPr>
      <w:r w:rsidRPr="00915FA6">
        <w:rPr>
          <w:rFonts w:eastAsia="Calibri"/>
          <w:color w:val="auto"/>
          <w:sz w:val="20"/>
          <w:szCs w:val="20"/>
          <w:lang w:val="ru-RU" w:eastAsia="ru-RU"/>
        </w:rPr>
        <w:t>в 2028 году – 15,0 тыс. рублей</w:t>
      </w:r>
    </w:p>
    <w:p w:rsidR="00915FA6" w:rsidRPr="00915FA6" w:rsidRDefault="00915FA6" w:rsidP="00915FA6">
      <w:pPr>
        <w:widowControl w:val="0"/>
        <w:autoSpaceDE w:val="0"/>
        <w:autoSpaceDN w:val="0"/>
        <w:adjustRightInd w:val="0"/>
        <w:jc w:val="both"/>
        <w:rPr>
          <w:rFonts w:eastAsia="Calibri"/>
          <w:color w:val="auto"/>
          <w:sz w:val="20"/>
          <w:szCs w:val="20"/>
          <w:lang w:val="ru-RU" w:eastAsia="ru-RU"/>
        </w:rPr>
      </w:pPr>
      <w:r w:rsidRPr="00915FA6">
        <w:rPr>
          <w:rFonts w:eastAsia="Calibri"/>
          <w:color w:val="auto"/>
          <w:sz w:val="20"/>
          <w:szCs w:val="20"/>
          <w:lang w:val="ru-RU" w:eastAsia="ru-RU"/>
        </w:rPr>
        <w:t>в 2029 году – 15,0 тыс. рублей</w:t>
      </w:r>
    </w:p>
    <w:p w:rsidR="00915FA6" w:rsidRPr="00915FA6" w:rsidRDefault="00915FA6" w:rsidP="00915FA6">
      <w:pPr>
        <w:spacing w:after="200" w:line="276" w:lineRule="auto"/>
        <w:rPr>
          <w:rFonts w:eastAsia="Calibri"/>
          <w:color w:val="auto"/>
          <w:kern w:val="2"/>
          <w:sz w:val="20"/>
          <w:szCs w:val="20"/>
          <w:lang w:val="ru-RU"/>
        </w:rPr>
      </w:pPr>
      <w:r w:rsidRPr="00915FA6">
        <w:rPr>
          <w:rFonts w:eastAsia="Calibri"/>
          <w:color w:val="auto"/>
          <w:sz w:val="20"/>
          <w:szCs w:val="20"/>
          <w:lang w:val="ru-RU" w:eastAsia="ru-RU"/>
        </w:rPr>
        <w:t>в 2030 году – 15,0 тыс. рублей</w:t>
      </w:r>
    </w:p>
    <w:p w:rsidR="00915FA6" w:rsidRPr="00915FA6" w:rsidRDefault="00915FA6" w:rsidP="00915FA6">
      <w:pPr>
        <w:autoSpaceDE w:val="0"/>
        <w:autoSpaceDN w:val="0"/>
        <w:adjustRightInd w:val="0"/>
        <w:spacing w:after="200" w:line="276" w:lineRule="auto"/>
        <w:jc w:val="both"/>
        <w:rPr>
          <w:rFonts w:eastAsia="Calibri"/>
          <w:color w:val="auto"/>
          <w:kern w:val="2"/>
          <w:sz w:val="20"/>
          <w:szCs w:val="20"/>
          <w:lang w:val="ru-RU"/>
        </w:rPr>
      </w:pPr>
      <w:r w:rsidRPr="00915FA6">
        <w:rPr>
          <w:rFonts w:eastAsia="Calibri"/>
          <w:color w:val="auto"/>
          <w:kern w:val="2"/>
          <w:sz w:val="20"/>
          <w:szCs w:val="20"/>
          <w:lang w:val="ru-RU"/>
        </w:rPr>
        <w:t xml:space="preserve">2) приложение № 4 к муниципальной программе Ковылкинского сельского поселения </w:t>
      </w:r>
      <w:r w:rsidRPr="00915FA6">
        <w:rPr>
          <w:rFonts w:eastAsia="Calibri"/>
          <w:color w:val="auto"/>
          <w:sz w:val="20"/>
          <w:szCs w:val="20"/>
          <w:lang w:val="ru-RU"/>
        </w:rPr>
        <w:t xml:space="preserve"> «Обеспечение общественного порядка и противодействие преступности»     </w:t>
      </w:r>
      <w:r w:rsidRPr="00915FA6">
        <w:rPr>
          <w:rFonts w:eastAsia="Calibri"/>
          <w:color w:val="auto"/>
          <w:kern w:val="2"/>
          <w:sz w:val="20"/>
          <w:szCs w:val="20"/>
          <w:lang w:val="ru-RU"/>
        </w:rPr>
        <w:t>изложить в редакции согласно приложению1 к настоящему постановлению;</w:t>
      </w:r>
    </w:p>
    <w:p w:rsidR="00915FA6" w:rsidRPr="00915FA6" w:rsidRDefault="00915FA6" w:rsidP="00915FA6">
      <w:pPr>
        <w:autoSpaceDE w:val="0"/>
        <w:autoSpaceDN w:val="0"/>
        <w:adjustRightInd w:val="0"/>
        <w:spacing w:after="200" w:line="276" w:lineRule="auto"/>
        <w:jc w:val="both"/>
        <w:rPr>
          <w:rFonts w:eastAsia="Calibri"/>
          <w:color w:val="auto"/>
          <w:kern w:val="2"/>
          <w:sz w:val="20"/>
          <w:szCs w:val="20"/>
          <w:lang w:val="ru-RU"/>
        </w:rPr>
      </w:pPr>
      <w:r w:rsidRPr="00915FA6">
        <w:rPr>
          <w:rFonts w:eastAsia="Calibri"/>
          <w:color w:val="auto"/>
          <w:kern w:val="2"/>
          <w:sz w:val="20"/>
          <w:szCs w:val="20"/>
          <w:lang w:val="ru-RU"/>
        </w:rPr>
        <w:t>3) приложение № 5 к муниципальной программе Ковылкинского сельского поселения «Обеспечение общественного порядка и противодействие преступности»</w:t>
      </w:r>
      <w:r w:rsidRPr="00915FA6">
        <w:rPr>
          <w:rFonts w:eastAsia="Calibri"/>
          <w:color w:val="auto"/>
          <w:sz w:val="20"/>
          <w:szCs w:val="20"/>
          <w:lang w:val="ru-RU"/>
        </w:rPr>
        <w:t xml:space="preserve">  </w:t>
      </w:r>
      <w:r w:rsidRPr="00915FA6">
        <w:rPr>
          <w:rFonts w:eastAsia="Calibri"/>
          <w:color w:val="auto"/>
          <w:kern w:val="2"/>
          <w:sz w:val="20"/>
          <w:szCs w:val="20"/>
          <w:lang w:val="ru-RU"/>
        </w:rPr>
        <w:t>изложить в редакции согласно приложению 2 к настоящему постановлению.</w:t>
      </w:r>
    </w:p>
    <w:p w:rsidR="00915FA6" w:rsidRPr="00915FA6" w:rsidRDefault="00915FA6" w:rsidP="00915FA6">
      <w:pPr>
        <w:spacing w:after="200" w:line="276" w:lineRule="auto"/>
        <w:contextualSpacing/>
        <w:rPr>
          <w:rFonts w:eastAsia="Calibri"/>
          <w:color w:val="auto"/>
          <w:kern w:val="2"/>
          <w:sz w:val="20"/>
          <w:szCs w:val="20"/>
          <w:lang w:val="ru-RU"/>
        </w:rPr>
      </w:pPr>
      <w:r w:rsidRPr="00915FA6">
        <w:rPr>
          <w:rFonts w:eastAsia="Calibri"/>
          <w:color w:val="auto"/>
          <w:kern w:val="2"/>
          <w:sz w:val="20"/>
          <w:szCs w:val="20"/>
          <w:lang w:val="ru-RU"/>
        </w:rPr>
        <w:t xml:space="preserve">   2. Контроль за выполнением настоящего постановления оставляю за собой.</w:t>
      </w:r>
    </w:p>
    <w:p w:rsidR="00915FA6" w:rsidRPr="00915FA6" w:rsidRDefault="00915FA6" w:rsidP="00915FA6">
      <w:pPr>
        <w:spacing w:after="200" w:line="276" w:lineRule="auto"/>
        <w:rPr>
          <w:rFonts w:eastAsia="Calibri"/>
          <w:color w:val="auto"/>
          <w:kern w:val="2"/>
          <w:sz w:val="20"/>
          <w:szCs w:val="20"/>
          <w:lang w:val="ru-RU"/>
        </w:rPr>
      </w:pPr>
    </w:p>
    <w:p w:rsidR="00915FA6" w:rsidRPr="00915FA6" w:rsidRDefault="00915FA6" w:rsidP="00915FA6">
      <w:pPr>
        <w:rPr>
          <w:rFonts w:eastAsia="Calibri"/>
          <w:color w:val="auto"/>
          <w:sz w:val="20"/>
          <w:szCs w:val="20"/>
          <w:lang w:val="ru-RU"/>
        </w:rPr>
      </w:pPr>
      <w:r w:rsidRPr="00915FA6">
        <w:rPr>
          <w:rFonts w:eastAsia="Calibri"/>
          <w:color w:val="auto"/>
          <w:sz w:val="20"/>
          <w:szCs w:val="20"/>
          <w:lang w:val="ru-RU"/>
        </w:rPr>
        <w:t>Глава Администрации</w:t>
      </w:r>
    </w:p>
    <w:p w:rsidR="00915FA6" w:rsidRPr="00915FA6" w:rsidRDefault="00915FA6" w:rsidP="00915FA6">
      <w:pPr>
        <w:rPr>
          <w:rFonts w:eastAsia="Calibri"/>
          <w:color w:val="auto"/>
          <w:sz w:val="20"/>
          <w:szCs w:val="20"/>
          <w:lang w:val="ru-RU"/>
        </w:rPr>
      </w:pPr>
      <w:r w:rsidRPr="00915FA6">
        <w:rPr>
          <w:rFonts w:eastAsia="Calibri"/>
          <w:color w:val="auto"/>
          <w:sz w:val="20"/>
          <w:szCs w:val="20"/>
          <w:lang w:val="ru-RU"/>
        </w:rPr>
        <w:t xml:space="preserve">Ковылкинского </w:t>
      </w:r>
    </w:p>
    <w:p w:rsidR="00915FA6" w:rsidRPr="00915FA6" w:rsidRDefault="00915FA6" w:rsidP="00915FA6">
      <w:pPr>
        <w:rPr>
          <w:rFonts w:eastAsia="Calibri"/>
          <w:color w:val="auto"/>
          <w:kern w:val="2"/>
          <w:sz w:val="20"/>
          <w:szCs w:val="20"/>
          <w:lang w:val="ru-RU"/>
        </w:rPr>
      </w:pPr>
      <w:r w:rsidRPr="00915FA6">
        <w:rPr>
          <w:rFonts w:eastAsia="Calibri"/>
          <w:color w:val="auto"/>
          <w:sz w:val="20"/>
          <w:szCs w:val="20"/>
          <w:lang w:val="ru-RU"/>
        </w:rPr>
        <w:t xml:space="preserve">сельского поселения </w:t>
      </w:r>
      <w:r w:rsidRPr="00915FA6">
        <w:rPr>
          <w:rFonts w:eastAsia="Calibri"/>
          <w:color w:val="auto"/>
          <w:sz w:val="20"/>
          <w:szCs w:val="20"/>
          <w:lang w:val="ru-RU"/>
        </w:rPr>
        <w:tab/>
      </w:r>
      <w:r w:rsidRPr="00915FA6">
        <w:rPr>
          <w:rFonts w:eastAsia="Calibri"/>
          <w:color w:val="auto"/>
          <w:sz w:val="20"/>
          <w:szCs w:val="20"/>
          <w:lang w:val="ru-RU"/>
        </w:rPr>
        <w:tab/>
      </w:r>
      <w:r w:rsidRPr="00915FA6">
        <w:rPr>
          <w:rFonts w:eastAsia="Calibri"/>
          <w:color w:val="auto"/>
          <w:sz w:val="20"/>
          <w:szCs w:val="20"/>
          <w:lang w:val="ru-RU"/>
        </w:rPr>
        <w:tab/>
        <w:t xml:space="preserve">                                           Т.В. Лачугина</w:t>
      </w:r>
    </w:p>
    <w:p w:rsidR="00915FA6" w:rsidRPr="00915FA6" w:rsidRDefault="00915FA6" w:rsidP="00915FA6">
      <w:pPr>
        <w:autoSpaceDE w:val="0"/>
        <w:autoSpaceDN w:val="0"/>
        <w:ind w:left="5664"/>
        <w:jc w:val="right"/>
        <w:rPr>
          <w:rFonts w:eastAsia="Calibri"/>
          <w:color w:val="auto"/>
          <w:sz w:val="20"/>
          <w:szCs w:val="20"/>
          <w:lang w:val="ru-RU" w:eastAsia="ru-RU"/>
        </w:rPr>
      </w:pPr>
    </w:p>
    <w:p w:rsidR="00915FA6" w:rsidRPr="00915FA6" w:rsidRDefault="00915FA6" w:rsidP="00915FA6">
      <w:pPr>
        <w:autoSpaceDE w:val="0"/>
        <w:autoSpaceDN w:val="0"/>
        <w:ind w:left="5664"/>
        <w:jc w:val="right"/>
        <w:rPr>
          <w:rFonts w:eastAsia="Calibri"/>
          <w:color w:val="auto"/>
          <w:sz w:val="20"/>
          <w:szCs w:val="20"/>
          <w:lang w:val="ru-RU" w:eastAsia="ru-RU"/>
        </w:rPr>
      </w:pPr>
    </w:p>
    <w:p w:rsidR="00915FA6" w:rsidRPr="00915FA6" w:rsidRDefault="00915FA6" w:rsidP="00915FA6">
      <w:pPr>
        <w:widowControl w:val="0"/>
        <w:tabs>
          <w:tab w:val="left" w:pos="426"/>
          <w:tab w:val="left" w:pos="708"/>
          <w:tab w:val="left" w:pos="1416"/>
          <w:tab w:val="left" w:pos="2124"/>
          <w:tab w:val="left" w:pos="2832"/>
          <w:tab w:val="left" w:pos="3540"/>
          <w:tab w:val="left" w:pos="4248"/>
          <w:tab w:val="center" w:pos="4876"/>
          <w:tab w:val="left" w:pos="4956"/>
          <w:tab w:val="left" w:pos="5918"/>
        </w:tabs>
        <w:suppressAutoHyphens/>
        <w:autoSpaceDE w:val="0"/>
        <w:autoSpaceDN w:val="0"/>
        <w:adjustRightInd w:val="0"/>
        <w:spacing w:after="200" w:line="276" w:lineRule="auto"/>
        <w:outlineLvl w:val="2"/>
        <w:rPr>
          <w:rFonts w:eastAsia="Calibri"/>
          <w:color w:val="auto"/>
          <w:sz w:val="20"/>
          <w:szCs w:val="20"/>
          <w:lang w:val="ru-RU"/>
        </w:rPr>
      </w:pPr>
      <w:r w:rsidRPr="00915FA6">
        <w:rPr>
          <w:rFonts w:eastAsia="Calibri"/>
          <w:color w:val="auto"/>
          <w:sz w:val="20"/>
          <w:szCs w:val="20"/>
          <w:lang w:val="ru-RU"/>
        </w:rPr>
        <w:tab/>
      </w:r>
      <w:r w:rsidRPr="00915FA6">
        <w:rPr>
          <w:rFonts w:eastAsia="Calibri"/>
          <w:color w:val="auto"/>
          <w:sz w:val="20"/>
          <w:szCs w:val="20"/>
          <w:lang w:val="ru-RU"/>
        </w:rPr>
        <w:tab/>
      </w:r>
      <w:r w:rsidRPr="00915FA6">
        <w:rPr>
          <w:rFonts w:eastAsia="Calibri"/>
          <w:color w:val="auto"/>
          <w:sz w:val="20"/>
          <w:szCs w:val="20"/>
          <w:lang w:val="ru-RU"/>
        </w:rPr>
        <w:tab/>
      </w:r>
      <w:r w:rsidRPr="00915FA6">
        <w:rPr>
          <w:rFonts w:eastAsia="Calibri"/>
          <w:color w:val="auto"/>
          <w:sz w:val="20"/>
          <w:szCs w:val="20"/>
          <w:lang w:val="ru-RU"/>
        </w:rPr>
        <w:tab/>
      </w:r>
      <w:r w:rsidRPr="00915FA6">
        <w:rPr>
          <w:rFonts w:eastAsia="Calibri"/>
          <w:color w:val="auto"/>
          <w:sz w:val="20"/>
          <w:szCs w:val="20"/>
          <w:lang w:val="ru-RU"/>
        </w:rPr>
        <w:tab/>
      </w:r>
      <w:r w:rsidRPr="00915FA6">
        <w:rPr>
          <w:rFonts w:eastAsia="Calibri"/>
          <w:color w:val="auto"/>
          <w:sz w:val="20"/>
          <w:szCs w:val="20"/>
          <w:lang w:val="ru-RU"/>
        </w:rPr>
        <w:tab/>
      </w:r>
      <w:r w:rsidRPr="00915FA6">
        <w:rPr>
          <w:rFonts w:eastAsia="Calibri"/>
          <w:color w:val="auto"/>
          <w:sz w:val="20"/>
          <w:szCs w:val="20"/>
          <w:lang w:val="ru-RU"/>
        </w:rPr>
        <w:tab/>
      </w:r>
      <w:r w:rsidRPr="00915FA6">
        <w:rPr>
          <w:rFonts w:eastAsia="Calibri"/>
          <w:color w:val="auto"/>
          <w:sz w:val="20"/>
          <w:szCs w:val="20"/>
          <w:lang w:val="ru-RU"/>
        </w:rPr>
        <w:tab/>
      </w:r>
      <w:r w:rsidRPr="00915FA6">
        <w:rPr>
          <w:rFonts w:eastAsia="Calibri"/>
          <w:color w:val="auto"/>
          <w:sz w:val="20"/>
          <w:szCs w:val="20"/>
          <w:lang w:val="ru-RU"/>
        </w:rPr>
        <w:tab/>
      </w:r>
      <w:r w:rsidRPr="00915FA6">
        <w:rPr>
          <w:rFonts w:eastAsia="Calibri"/>
          <w:color w:val="auto"/>
          <w:sz w:val="20"/>
          <w:szCs w:val="20"/>
          <w:lang w:val="ru-RU"/>
        </w:rPr>
        <w:tab/>
      </w:r>
    </w:p>
    <w:p w:rsidR="00915FA6" w:rsidRPr="00915FA6" w:rsidRDefault="00915FA6" w:rsidP="00915FA6">
      <w:pPr>
        <w:tabs>
          <w:tab w:val="left" w:pos="4221"/>
          <w:tab w:val="left" w:pos="5918"/>
        </w:tabs>
        <w:spacing w:after="200" w:line="276" w:lineRule="auto"/>
        <w:rPr>
          <w:rFonts w:eastAsia="Calibri"/>
          <w:color w:val="auto"/>
          <w:sz w:val="20"/>
          <w:szCs w:val="20"/>
          <w:lang w:val="ru-RU"/>
        </w:rPr>
      </w:pPr>
      <w:r w:rsidRPr="00915FA6">
        <w:rPr>
          <w:rFonts w:eastAsia="Calibri"/>
          <w:color w:val="auto"/>
          <w:sz w:val="20"/>
          <w:szCs w:val="20"/>
          <w:lang w:val="ru-RU"/>
        </w:rPr>
        <w:tab/>
      </w:r>
      <w:r w:rsidRPr="00915FA6">
        <w:rPr>
          <w:rFonts w:eastAsia="Calibri"/>
          <w:color w:val="auto"/>
          <w:sz w:val="20"/>
          <w:szCs w:val="20"/>
          <w:lang w:val="ru-RU"/>
        </w:rPr>
        <w:tab/>
      </w:r>
    </w:p>
    <w:p w:rsidR="00915FA6" w:rsidRPr="00915FA6" w:rsidRDefault="00915FA6" w:rsidP="00915FA6">
      <w:pPr>
        <w:tabs>
          <w:tab w:val="left" w:pos="5642"/>
        </w:tabs>
        <w:spacing w:after="200" w:line="276" w:lineRule="auto"/>
        <w:rPr>
          <w:rFonts w:eastAsia="Calibri"/>
          <w:color w:val="auto"/>
          <w:sz w:val="20"/>
          <w:szCs w:val="20"/>
          <w:lang w:val="ru-RU"/>
        </w:rPr>
        <w:sectPr w:rsidR="00915FA6" w:rsidRPr="00915FA6" w:rsidSect="00915FA6">
          <w:footerReference w:type="even" r:id="rId7"/>
          <w:footerReference w:type="default" r:id="rId8"/>
          <w:pgSz w:w="11907" w:h="16840" w:code="9"/>
          <w:pgMar w:top="426" w:right="851" w:bottom="993" w:left="1304" w:header="720" w:footer="720" w:gutter="0"/>
          <w:cols w:space="720"/>
        </w:sectPr>
      </w:pPr>
    </w:p>
    <w:p w:rsidR="00915FA6" w:rsidRPr="00915FA6" w:rsidRDefault="00915FA6" w:rsidP="00915FA6">
      <w:pPr>
        <w:rPr>
          <w:rFonts w:eastAsia="Calibri"/>
          <w:color w:val="auto"/>
          <w:kern w:val="2"/>
          <w:sz w:val="20"/>
          <w:szCs w:val="20"/>
          <w:lang w:val="ru-RU"/>
        </w:rPr>
      </w:pPr>
    </w:p>
    <w:p w:rsidR="00915FA6" w:rsidRPr="00915FA6" w:rsidRDefault="00915FA6" w:rsidP="00915FA6">
      <w:pPr>
        <w:jc w:val="right"/>
        <w:rPr>
          <w:rFonts w:eastAsia="Calibri"/>
          <w:color w:val="auto"/>
          <w:sz w:val="20"/>
          <w:szCs w:val="20"/>
          <w:lang w:val="ru-RU"/>
        </w:rPr>
      </w:pPr>
      <w:r w:rsidRPr="00915FA6">
        <w:rPr>
          <w:rFonts w:eastAsia="Calibri"/>
          <w:color w:val="auto"/>
          <w:sz w:val="20"/>
          <w:szCs w:val="20"/>
          <w:lang w:val="ru-RU"/>
        </w:rPr>
        <w:t>Приложение № 1</w:t>
      </w:r>
    </w:p>
    <w:p w:rsidR="00915FA6" w:rsidRPr="00915FA6" w:rsidRDefault="00915FA6" w:rsidP="00915FA6">
      <w:pPr>
        <w:jc w:val="right"/>
        <w:rPr>
          <w:rFonts w:eastAsia="Calibri"/>
          <w:color w:val="auto"/>
          <w:sz w:val="20"/>
          <w:szCs w:val="20"/>
          <w:lang w:val="ru-RU"/>
        </w:rPr>
      </w:pPr>
      <w:r w:rsidRPr="00915FA6">
        <w:rPr>
          <w:rFonts w:eastAsia="Calibri"/>
          <w:color w:val="auto"/>
          <w:sz w:val="20"/>
          <w:szCs w:val="20"/>
          <w:lang w:val="ru-RU"/>
        </w:rPr>
        <w:t>к постановлению Администрации</w:t>
      </w:r>
    </w:p>
    <w:p w:rsidR="00915FA6" w:rsidRPr="00915FA6" w:rsidRDefault="00915FA6" w:rsidP="00915FA6">
      <w:pPr>
        <w:jc w:val="right"/>
        <w:rPr>
          <w:rFonts w:eastAsia="Calibri"/>
          <w:color w:val="auto"/>
          <w:sz w:val="20"/>
          <w:szCs w:val="20"/>
          <w:lang w:val="ru-RU"/>
        </w:rPr>
      </w:pPr>
      <w:r w:rsidRPr="00915FA6">
        <w:rPr>
          <w:rFonts w:eastAsia="Calibri"/>
          <w:color w:val="auto"/>
          <w:sz w:val="20"/>
          <w:szCs w:val="20"/>
          <w:lang w:val="ru-RU"/>
        </w:rPr>
        <w:t xml:space="preserve">Ковылкинского сельского поселения </w:t>
      </w:r>
    </w:p>
    <w:p w:rsidR="00915FA6" w:rsidRPr="00915FA6" w:rsidRDefault="00915FA6" w:rsidP="00915FA6">
      <w:pPr>
        <w:autoSpaceDE w:val="0"/>
        <w:autoSpaceDN w:val="0"/>
        <w:adjustRightInd w:val="0"/>
        <w:spacing w:after="200" w:line="276" w:lineRule="auto"/>
        <w:ind w:left="10773"/>
        <w:jc w:val="right"/>
        <w:outlineLvl w:val="2"/>
        <w:rPr>
          <w:rFonts w:eastAsia="Calibri"/>
          <w:color w:val="auto"/>
          <w:sz w:val="20"/>
          <w:szCs w:val="20"/>
          <w:lang w:val="ru-RU"/>
        </w:rPr>
      </w:pPr>
    </w:p>
    <w:p w:rsidR="00915FA6" w:rsidRPr="00915FA6" w:rsidRDefault="00915FA6" w:rsidP="00915FA6">
      <w:pPr>
        <w:jc w:val="center"/>
        <w:rPr>
          <w:color w:val="auto"/>
          <w:kern w:val="2"/>
          <w:sz w:val="20"/>
          <w:szCs w:val="20"/>
          <w:lang w:val="ru-RU" w:eastAsia="ru-RU"/>
        </w:rPr>
      </w:pPr>
      <w:r w:rsidRPr="00915FA6">
        <w:rPr>
          <w:color w:val="auto"/>
          <w:kern w:val="2"/>
          <w:sz w:val="20"/>
          <w:szCs w:val="20"/>
          <w:lang w:val="ru-RU" w:eastAsia="ru-RU"/>
        </w:rPr>
        <w:t>РАСХОДЫ</w:t>
      </w:r>
    </w:p>
    <w:p w:rsidR="00915FA6" w:rsidRPr="00915FA6" w:rsidRDefault="00915FA6" w:rsidP="00915FA6">
      <w:pPr>
        <w:jc w:val="center"/>
        <w:rPr>
          <w:color w:val="auto"/>
          <w:kern w:val="2"/>
          <w:sz w:val="20"/>
          <w:szCs w:val="20"/>
          <w:lang w:val="ru-RU" w:eastAsia="ru-RU"/>
        </w:rPr>
      </w:pPr>
      <w:r w:rsidRPr="00915FA6">
        <w:rPr>
          <w:color w:val="auto"/>
          <w:kern w:val="2"/>
          <w:sz w:val="20"/>
          <w:szCs w:val="20"/>
          <w:lang w:val="ru-RU" w:eastAsia="ru-RU"/>
        </w:rPr>
        <w:t>на реализацию муниципальной программы Ковылкинского сельского поселения «</w:t>
      </w:r>
      <w:r w:rsidRPr="00915FA6">
        <w:rPr>
          <w:bCs/>
          <w:color w:val="auto"/>
          <w:kern w:val="2"/>
          <w:sz w:val="20"/>
          <w:szCs w:val="20"/>
          <w:lang w:val="ru-RU" w:eastAsia="ru-RU"/>
        </w:rPr>
        <w:t>Обеспечение общественного порядка и противодействия преступности</w:t>
      </w:r>
      <w:r w:rsidRPr="00915FA6">
        <w:rPr>
          <w:color w:val="auto"/>
          <w:kern w:val="2"/>
          <w:sz w:val="20"/>
          <w:szCs w:val="20"/>
          <w:lang w:val="ru-RU" w:eastAsia="ru-RU"/>
        </w:rPr>
        <w:t>»</w:t>
      </w:r>
    </w:p>
    <w:p w:rsidR="00915FA6" w:rsidRPr="00915FA6" w:rsidRDefault="00915FA6" w:rsidP="00915FA6">
      <w:pPr>
        <w:jc w:val="center"/>
        <w:rPr>
          <w:color w:val="auto"/>
          <w:kern w:val="2"/>
          <w:sz w:val="20"/>
          <w:szCs w:val="20"/>
          <w:lang w:val="ru-RU" w:eastAsia="ru-RU"/>
        </w:rPr>
      </w:pPr>
    </w:p>
    <w:p w:rsidR="00915FA6" w:rsidRPr="00915FA6" w:rsidRDefault="00915FA6" w:rsidP="00915FA6">
      <w:pPr>
        <w:spacing w:line="223" w:lineRule="auto"/>
        <w:rPr>
          <w:color w:val="auto"/>
          <w:sz w:val="20"/>
          <w:szCs w:val="20"/>
          <w:lang w:val="ru-RU" w:eastAsia="ru-RU"/>
        </w:rPr>
      </w:pPr>
    </w:p>
    <w:tbl>
      <w:tblPr>
        <w:tblW w:w="15314" w:type="dxa"/>
        <w:tblInd w:w="-497" w:type="dxa"/>
        <w:tblLayout w:type="fixed"/>
        <w:tblCellMar>
          <w:left w:w="75" w:type="dxa"/>
          <w:right w:w="75" w:type="dxa"/>
        </w:tblCellMar>
        <w:tblLook w:val="0000" w:firstRow="0" w:lastRow="0" w:firstColumn="0" w:lastColumn="0" w:noHBand="0" w:noVBand="0"/>
      </w:tblPr>
      <w:tblGrid>
        <w:gridCol w:w="1423"/>
        <w:gridCol w:w="1984"/>
        <w:gridCol w:w="709"/>
        <w:gridCol w:w="567"/>
        <w:gridCol w:w="709"/>
        <w:gridCol w:w="567"/>
        <w:gridCol w:w="850"/>
        <w:gridCol w:w="709"/>
        <w:gridCol w:w="709"/>
        <w:gridCol w:w="709"/>
        <w:gridCol w:w="708"/>
        <w:gridCol w:w="709"/>
        <w:gridCol w:w="709"/>
        <w:gridCol w:w="709"/>
        <w:gridCol w:w="850"/>
        <w:gridCol w:w="567"/>
        <w:gridCol w:w="709"/>
        <w:gridCol w:w="709"/>
        <w:gridCol w:w="708"/>
      </w:tblGrid>
      <w:tr w:rsidR="00915FA6" w:rsidRPr="00915FA6" w:rsidTr="00915FA6">
        <w:trPr>
          <w:trHeight w:val="720"/>
        </w:trPr>
        <w:tc>
          <w:tcPr>
            <w:tcW w:w="1423" w:type="dxa"/>
            <w:vMerge w:val="restart"/>
            <w:tcBorders>
              <w:top w:val="single" w:sz="4" w:space="0" w:color="000000"/>
              <w:left w:val="single" w:sz="4" w:space="0" w:color="000000"/>
              <w:bottom w:val="single" w:sz="4" w:space="0" w:color="000000"/>
            </w:tcBorders>
            <w:shd w:val="clear" w:color="auto" w:fill="auto"/>
          </w:tcPr>
          <w:p w:rsidR="00915FA6" w:rsidRPr="00915FA6" w:rsidRDefault="00915FA6" w:rsidP="00915FA6">
            <w:pPr>
              <w:widowControl w:val="0"/>
              <w:autoSpaceDE w:val="0"/>
              <w:jc w:val="center"/>
              <w:rPr>
                <w:color w:val="auto"/>
                <w:sz w:val="20"/>
                <w:szCs w:val="20"/>
                <w:lang w:val="ru-RU"/>
              </w:rPr>
            </w:pPr>
            <w:r w:rsidRPr="00915FA6">
              <w:rPr>
                <w:color w:val="auto"/>
                <w:sz w:val="20"/>
                <w:szCs w:val="20"/>
                <w:lang w:val="ru-RU" w:eastAsia="ru-RU"/>
              </w:rPr>
              <w:t xml:space="preserve">Номер и наименование </w:t>
            </w:r>
            <w:r w:rsidRPr="00915FA6">
              <w:rPr>
                <w:color w:val="auto"/>
                <w:sz w:val="20"/>
                <w:szCs w:val="20"/>
                <w:lang w:val="ru-RU" w:eastAsia="ru-RU"/>
              </w:rPr>
              <w:br/>
              <w:t>подпрограммы, основного мероприятия подпрограммы</w:t>
            </w:r>
          </w:p>
        </w:tc>
        <w:tc>
          <w:tcPr>
            <w:tcW w:w="1984" w:type="dxa"/>
            <w:vMerge w:val="restart"/>
            <w:tcBorders>
              <w:top w:val="single" w:sz="4" w:space="0" w:color="000000"/>
              <w:left w:val="single" w:sz="4" w:space="0" w:color="000000"/>
              <w:bottom w:val="single" w:sz="4" w:space="0" w:color="000000"/>
            </w:tcBorders>
            <w:shd w:val="clear" w:color="auto" w:fill="auto"/>
          </w:tcPr>
          <w:p w:rsidR="00915FA6" w:rsidRPr="00915FA6" w:rsidRDefault="00915FA6" w:rsidP="00915FA6">
            <w:pPr>
              <w:widowControl w:val="0"/>
              <w:autoSpaceDE w:val="0"/>
              <w:jc w:val="center"/>
              <w:rPr>
                <w:color w:val="auto"/>
                <w:sz w:val="20"/>
                <w:szCs w:val="20"/>
                <w:lang w:val="ru-RU"/>
              </w:rPr>
            </w:pPr>
            <w:r w:rsidRPr="00915FA6">
              <w:rPr>
                <w:color w:val="auto"/>
                <w:sz w:val="20"/>
                <w:szCs w:val="20"/>
                <w:lang w:val="ru-RU" w:eastAsia="ru-RU"/>
              </w:rPr>
              <w:t>Ответственный</w:t>
            </w:r>
          </w:p>
          <w:p w:rsidR="00915FA6" w:rsidRPr="00915FA6" w:rsidRDefault="00915FA6" w:rsidP="00915FA6">
            <w:pPr>
              <w:widowControl w:val="0"/>
              <w:autoSpaceDE w:val="0"/>
              <w:jc w:val="center"/>
              <w:rPr>
                <w:color w:val="auto"/>
                <w:sz w:val="20"/>
                <w:szCs w:val="20"/>
                <w:lang w:val="ru-RU"/>
              </w:rPr>
            </w:pPr>
            <w:r w:rsidRPr="00915FA6">
              <w:rPr>
                <w:color w:val="auto"/>
                <w:sz w:val="20"/>
                <w:szCs w:val="20"/>
                <w:lang w:val="ru-RU" w:eastAsia="ru-RU"/>
              </w:rPr>
              <w:t>исполнитель,</w:t>
            </w:r>
          </w:p>
          <w:p w:rsidR="00915FA6" w:rsidRPr="00915FA6" w:rsidRDefault="00915FA6" w:rsidP="00915FA6">
            <w:pPr>
              <w:widowControl w:val="0"/>
              <w:autoSpaceDE w:val="0"/>
              <w:jc w:val="center"/>
              <w:rPr>
                <w:color w:val="auto"/>
                <w:sz w:val="20"/>
                <w:szCs w:val="20"/>
                <w:lang w:val="ru-RU"/>
              </w:rPr>
            </w:pPr>
            <w:r w:rsidRPr="00915FA6">
              <w:rPr>
                <w:color w:val="auto"/>
                <w:sz w:val="20"/>
                <w:szCs w:val="20"/>
                <w:lang w:val="ru-RU" w:eastAsia="ru-RU"/>
              </w:rPr>
              <w:t>соисполнители,</w:t>
            </w:r>
          </w:p>
          <w:p w:rsidR="00915FA6" w:rsidRPr="00915FA6" w:rsidRDefault="00915FA6" w:rsidP="00915FA6">
            <w:pPr>
              <w:widowControl w:val="0"/>
              <w:autoSpaceDE w:val="0"/>
              <w:jc w:val="center"/>
              <w:rPr>
                <w:color w:val="auto"/>
                <w:sz w:val="20"/>
                <w:szCs w:val="20"/>
                <w:lang w:val="ru-RU"/>
              </w:rPr>
            </w:pPr>
            <w:r w:rsidRPr="00915FA6">
              <w:rPr>
                <w:color w:val="auto"/>
                <w:sz w:val="20"/>
                <w:szCs w:val="20"/>
                <w:lang w:val="ru-RU" w:eastAsia="ru-RU"/>
              </w:rPr>
              <w:t xml:space="preserve"> участники</w:t>
            </w:r>
          </w:p>
        </w:tc>
        <w:tc>
          <w:tcPr>
            <w:tcW w:w="2552" w:type="dxa"/>
            <w:gridSpan w:val="4"/>
            <w:tcBorders>
              <w:top w:val="single" w:sz="4" w:space="0" w:color="000000"/>
              <w:left w:val="single" w:sz="4" w:space="0" w:color="000000"/>
              <w:bottom w:val="single" w:sz="4" w:space="0" w:color="000000"/>
            </w:tcBorders>
            <w:shd w:val="clear" w:color="auto" w:fill="auto"/>
          </w:tcPr>
          <w:p w:rsidR="00915FA6" w:rsidRPr="00915FA6" w:rsidRDefault="00915FA6" w:rsidP="00915FA6">
            <w:pPr>
              <w:widowControl w:val="0"/>
              <w:autoSpaceDE w:val="0"/>
              <w:jc w:val="center"/>
              <w:rPr>
                <w:color w:val="auto"/>
                <w:sz w:val="20"/>
                <w:szCs w:val="20"/>
                <w:lang w:val="ru-RU"/>
              </w:rPr>
            </w:pPr>
            <w:r w:rsidRPr="00915FA6">
              <w:rPr>
                <w:color w:val="auto"/>
                <w:sz w:val="20"/>
                <w:szCs w:val="20"/>
                <w:lang w:val="ru-RU" w:eastAsia="ru-RU"/>
              </w:rPr>
              <w:t xml:space="preserve">Код бюджетной   </w:t>
            </w:r>
            <w:r w:rsidRPr="00915FA6">
              <w:rPr>
                <w:color w:val="auto"/>
                <w:sz w:val="20"/>
                <w:szCs w:val="20"/>
                <w:lang w:val="ru-RU" w:eastAsia="ru-RU"/>
              </w:rPr>
              <w:br/>
              <w:t>классификации расходов</w:t>
            </w:r>
          </w:p>
        </w:tc>
        <w:tc>
          <w:tcPr>
            <w:tcW w:w="850" w:type="dxa"/>
            <w:vMerge w:val="restart"/>
            <w:tcBorders>
              <w:top w:val="single" w:sz="4" w:space="0" w:color="000000"/>
              <w:left w:val="single" w:sz="4" w:space="0" w:color="000000"/>
            </w:tcBorders>
            <w:shd w:val="clear" w:color="auto" w:fill="auto"/>
          </w:tcPr>
          <w:p w:rsidR="00915FA6" w:rsidRPr="00915FA6" w:rsidRDefault="00915FA6" w:rsidP="00915FA6">
            <w:pPr>
              <w:widowControl w:val="0"/>
              <w:autoSpaceDE w:val="0"/>
              <w:jc w:val="center"/>
              <w:rPr>
                <w:color w:val="auto"/>
                <w:sz w:val="20"/>
                <w:szCs w:val="20"/>
                <w:lang w:val="ru-RU"/>
              </w:rPr>
            </w:pPr>
            <w:r w:rsidRPr="00915FA6">
              <w:rPr>
                <w:color w:val="auto"/>
                <w:sz w:val="20"/>
                <w:szCs w:val="20"/>
                <w:lang w:val="ru-RU" w:eastAsia="ru-RU"/>
              </w:rPr>
              <w:t>Объем расходов всего</w:t>
            </w:r>
            <w:r w:rsidRPr="00915FA6">
              <w:rPr>
                <w:color w:val="auto"/>
                <w:sz w:val="20"/>
                <w:szCs w:val="20"/>
                <w:lang w:val="ru-RU" w:eastAsia="ru-RU"/>
              </w:rPr>
              <w:br/>
              <w:t>(тыс. рублей)</w:t>
            </w:r>
          </w:p>
        </w:tc>
        <w:tc>
          <w:tcPr>
            <w:tcW w:w="8505" w:type="dxa"/>
            <w:gridSpan w:val="12"/>
            <w:tcBorders>
              <w:top w:val="single" w:sz="4" w:space="0" w:color="000000"/>
              <w:left w:val="single" w:sz="4" w:space="0" w:color="000000"/>
              <w:bottom w:val="single" w:sz="4" w:space="0" w:color="000000"/>
              <w:right w:val="single" w:sz="4" w:space="0" w:color="000000"/>
            </w:tcBorders>
            <w:shd w:val="clear" w:color="auto" w:fill="auto"/>
          </w:tcPr>
          <w:p w:rsidR="00915FA6" w:rsidRPr="00915FA6" w:rsidRDefault="00915FA6" w:rsidP="00915FA6">
            <w:pPr>
              <w:widowControl w:val="0"/>
              <w:autoSpaceDE w:val="0"/>
              <w:jc w:val="center"/>
              <w:rPr>
                <w:color w:val="auto"/>
                <w:sz w:val="20"/>
                <w:szCs w:val="20"/>
                <w:lang w:val="ru-RU"/>
              </w:rPr>
            </w:pPr>
            <w:r w:rsidRPr="00915FA6">
              <w:rPr>
                <w:color w:val="auto"/>
                <w:sz w:val="20"/>
                <w:szCs w:val="20"/>
                <w:lang w:val="ru-RU" w:eastAsia="ru-RU"/>
              </w:rPr>
              <w:t>в том числе по годам реализации</w:t>
            </w:r>
          </w:p>
          <w:p w:rsidR="00915FA6" w:rsidRPr="00915FA6" w:rsidRDefault="00915FA6" w:rsidP="00915FA6">
            <w:pPr>
              <w:widowControl w:val="0"/>
              <w:autoSpaceDE w:val="0"/>
              <w:jc w:val="center"/>
              <w:rPr>
                <w:color w:val="auto"/>
                <w:sz w:val="20"/>
                <w:szCs w:val="20"/>
                <w:lang w:val="ru-RU"/>
              </w:rPr>
            </w:pPr>
            <w:r w:rsidRPr="00915FA6">
              <w:rPr>
                <w:color w:val="auto"/>
                <w:sz w:val="20"/>
                <w:szCs w:val="20"/>
                <w:lang w:val="ru-RU" w:eastAsia="ru-RU"/>
              </w:rPr>
              <w:t>муниципальной программы</w:t>
            </w:r>
          </w:p>
        </w:tc>
      </w:tr>
      <w:tr w:rsidR="00915FA6" w:rsidRPr="00915FA6" w:rsidTr="00915FA6">
        <w:trPr>
          <w:cantSplit/>
          <w:trHeight w:val="1241"/>
        </w:trPr>
        <w:tc>
          <w:tcPr>
            <w:tcW w:w="1423" w:type="dxa"/>
            <w:vMerge/>
            <w:tcBorders>
              <w:top w:val="single" w:sz="4" w:space="0" w:color="000000"/>
              <w:left w:val="single" w:sz="4" w:space="0" w:color="000000"/>
              <w:bottom w:val="single" w:sz="4" w:space="0" w:color="000000"/>
            </w:tcBorders>
            <w:shd w:val="clear" w:color="auto" w:fill="auto"/>
          </w:tcPr>
          <w:p w:rsidR="00915FA6" w:rsidRPr="00915FA6" w:rsidRDefault="00915FA6" w:rsidP="00915FA6">
            <w:pPr>
              <w:widowControl w:val="0"/>
              <w:autoSpaceDE w:val="0"/>
              <w:snapToGrid w:val="0"/>
              <w:jc w:val="both"/>
              <w:rPr>
                <w:i/>
                <w:color w:val="auto"/>
                <w:sz w:val="20"/>
                <w:szCs w:val="20"/>
                <w:lang w:val="ru-RU" w:eastAsia="ru-RU"/>
              </w:rPr>
            </w:pPr>
          </w:p>
        </w:tc>
        <w:tc>
          <w:tcPr>
            <w:tcW w:w="1984" w:type="dxa"/>
            <w:vMerge/>
            <w:tcBorders>
              <w:top w:val="single" w:sz="4" w:space="0" w:color="000000"/>
              <w:left w:val="single" w:sz="4" w:space="0" w:color="000000"/>
              <w:bottom w:val="single" w:sz="4" w:space="0" w:color="000000"/>
            </w:tcBorders>
            <w:shd w:val="clear" w:color="auto" w:fill="auto"/>
          </w:tcPr>
          <w:p w:rsidR="00915FA6" w:rsidRPr="00915FA6" w:rsidRDefault="00915FA6" w:rsidP="00915FA6">
            <w:pPr>
              <w:widowControl w:val="0"/>
              <w:autoSpaceDE w:val="0"/>
              <w:snapToGrid w:val="0"/>
              <w:jc w:val="both"/>
              <w:rPr>
                <w:i/>
                <w:color w:val="auto"/>
                <w:sz w:val="20"/>
                <w:szCs w:val="20"/>
                <w:lang w:val="ru-RU" w:eastAsia="ru-RU"/>
              </w:rPr>
            </w:pPr>
          </w:p>
        </w:tc>
        <w:tc>
          <w:tcPr>
            <w:tcW w:w="709" w:type="dxa"/>
            <w:tcBorders>
              <w:left w:val="single" w:sz="4" w:space="0" w:color="000000"/>
              <w:bottom w:val="single" w:sz="4" w:space="0" w:color="000000"/>
            </w:tcBorders>
            <w:shd w:val="clear" w:color="auto" w:fill="auto"/>
          </w:tcPr>
          <w:p w:rsidR="00915FA6" w:rsidRPr="00915FA6" w:rsidRDefault="00915FA6" w:rsidP="00915FA6">
            <w:pPr>
              <w:widowControl w:val="0"/>
              <w:autoSpaceDE w:val="0"/>
              <w:jc w:val="center"/>
              <w:rPr>
                <w:color w:val="auto"/>
                <w:sz w:val="20"/>
                <w:szCs w:val="20"/>
                <w:lang w:val="ru-RU"/>
              </w:rPr>
            </w:pPr>
            <w:r w:rsidRPr="00915FA6">
              <w:rPr>
                <w:color w:val="auto"/>
                <w:sz w:val="20"/>
                <w:szCs w:val="20"/>
                <w:lang w:val="ru-RU" w:eastAsia="ru-RU"/>
              </w:rPr>
              <w:t>ГРБС</w:t>
            </w:r>
          </w:p>
        </w:tc>
        <w:tc>
          <w:tcPr>
            <w:tcW w:w="567" w:type="dxa"/>
            <w:tcBorders>
              <w:left w:val="single" w:sz="4" w:space="0" w:color="000000"/>
              <w:bottom w:val="single" w:sz="4" w:space="0" w:color="000000"/>
            </w:tcBorders>
            <w:shd w:val="clear" w:color="auto" w:fill="auto"/>
          </w:tcPr>
          <w:p w:rsidR="00915FA6" w:rsidRPr="00915FA6" w:rsidRDefault="00915FA6" w:rsidP="00915FA6">
            <w:pPr>
              <w:widowControl w:val="0"/>
              <w:autoSpaceDE w:val="0"/>
              <w:jc w:val="center"/>
              <w:rPr>
                <w:color w:val="auto"/>
                <w:sz w:val="20"/>
                <w:szCs w:val="20"/>
                <w:lang w:val="ru-RU"/>
              </w:rPr>
            </w:pPr>
            <w:r w:rsidRPr="00915FA6">
              <w:rPr>
                <w:color w:val="auto"/>
                <w:sz w:val="20"/>
                <w:szCs w:val="20"/>
                <w:lang w:val="ru-RU" w:eastAsia="ru-RU"/>
              </w:rPr>
              <w:t>РзПр</w:t>
            </w:r>
          </w:p>
        </w:tc>
        <w:tc>
          <w:tcPr>
            <w:tcW w:w="709" w:type="dxa"/>
            <w:tcBorders>
              <w:left w:val="single" w:sz="4" w:space="0" w:color="000000"/>
              <w:bottom w:val="single" w:sz="4" w:space="0" w:color="000000"/>
            </w:tcBorders>
            <w:shd w:val="clear" w:color="auto" w:fill="auto"/>
          </w:tcPr>
          <w:p w:rsidR="00915FA6" w:rsidRPr="00915FA6" w:rsidRDefault="00915FA6" w:rsidP="00915FA6">
            <w:pPr>
              <w:widowControl w:val="0"/>
              <w:autoSpaceDE w:val="0"/>
              <w:jc w:val="center"/>
              <w:rPr>
                <w:color w:val="auto"/>
                <w:sz w:val="20"/>
                <w:szCs w:val="20"/>
                <w:lang w:val="ru-RU"/>
              </w:rPr>
            </w:pPr>
            <w:r w:rsidRPr="00915FA6">
              <w:rPr>
                <w:color w:val="auto"/>
                <w:sz w:val="20"/>
                <w:szCs w:val="20"/>
                <w:lang w:val="ru-RU" w:eastAsia="ru-RU"/>
              </w:rPr>
              <w:t>ЦСР</w:t>
            </w:r>
          </w:p>
        </w:tc>
        <w:tc>
          <w:tcPr>
            <w:tcW w:w="567" w:type="dxa"/>
            <w:tcBorders>
              <w:left w:val="single" w:sz="4" w:space="0" w:color="000000"/>
              <w:bottom w:val="single" w:sz="4" w:space="0" w:color="000000"/>
            </w:tcBorders>
            <w:shd w:val="clear" w:color="auto" w:fill="auto"/>
          </w:tcPr>
          <w:p w:rsidR="00915FA6" w:rsidRPr="00915FA6" w:rsidRDefault="00915FA6" w:rsidP="00915FA6">
            <w:pPr>
              <w:widowControl w:val="0"/>
              <w:autoSpaceDE w:val="0"/>
              <w:jc w:val="center"/>
              <w:rPr>
                <w:color w:val="auto"/>
                <w:sz w:val="20"/>
                <w:szCs w:val="20"/>
                <w:lang w:val="ru-RU"/>
              </w:rPr>
            </w:pPr>
            <w:r w:rsidRPr="00915FA6">
              <w:rPr>
                <w:color w:val="auto"/>
                <w:sz w:val="20"/>
                <w:szCs w:val="20"/>
                <w:lang w:val="ru-RU" w:eastAsia="ru-RU"/>
              </w:rPr>
              <w:t>ВР</w:t>
            </w:r>
          </w:p>
        </w:tc>
        <w:tc>
          <w:tcPr>
            <w:tcW w:w="850" w:type="dxa"/>
            <w:vMerge/>
            <w:tcBorders>
              <w:top w:val="single" w:sz="4" w:space="0" w:color="000000"/>
              <w:left w:val="single" w:sz="4" w:space="0" w:color="000000"/>
              <w:bottom w:val="single" w:sz="4" w:space="0" w:color="auto"/>
            </w:tcBorders>
            <w:shd w:val="clear" w:color="auto" w:fill="auto"/>
          </w:tcPr>
          <w:p w:rsidR="00915FA6" w:rsidRPr="00915FA6" w:rsidRDefault="00915FA6" w:rsidP="00915FA6">
            <w:pPr>
              <w:widowControl w:val="0"/>
              <w:autoSpaceDE w:val="0"/>
              <w:snapToGrid w:val="0"/>
              <w:jc w:val="center"/>
              <w:rPr>
                <w:b/>
                <w:color w:val="auto"/>
                <w:sz w:val="20"/>
                <w:szCs w:val="20"/>
                <w:lang w:val="ru-RU" w:eastAsia="ru-RU"/>
              </w:rPr>
            </w:pPr>
          </w:p>
        </w:tc>
        <w:tc>
          <w:tcPr>
            <w:tcW w:w="709" w:type="dxa"/>
            <w:tcBorders>
              <w:top w:val="single" w:sz="4" w:space="0" w:color="000000"/>
              <w:left w:val="single" w:sz="4" w:space="0" w:color="000000"/>
              <w:bottom w:val="single" w:sz="4" w:space="0" w:color="000000"/>
            </w:tcBorders>
            <w:shd w:val="clear" w:color="auto" w:fill="auto"/>
            <w:textDirection w:val="btLr"/>
          </w:tcPr>
          <w:p w:rsidR="00915FA6" w:rsidRPr="00915FA6" w:rsidRDefault="00915FA6" w:rsidP="00915FA6">
            <w:pPr>
              <w:widowControl w:val="0"/>
              <w:autoSpaceDE w:val="0"/>
              <w:ind w:left="-75" w:right="-75"/>
              <w:jc w:val="center"/>
              <w:rPr>
                <w:color w:val="auto"/>
                <w:sz w:val="20"/>
                <w:szCs w:val="20"/>
                <w:lang w:val="ru-RU"/>
              </w:rPr>
            </w:pPr>
            <w:r w:rsidRPr="00915FA6">
              <w:rPr>
                <w:color w:val="auto"/>
                <w:sz w:val="20"/>
                <w:szCs w:val="20"/>
                <w:lang w:val="ru-RU"/>
              </w:rPr>
              <w:t>2019</w:t>
            </w:r>
          </w:p>
        </w:tc>
        <w:tc>
          <w:tcPr>
            <w:tcW w:w="709" w:type="dxa"/>
            <w:tcBorders>
              <w:top w:val="single" w:sz="4" w:space="0" w:color="000000"/>
              <w:left w:val="single" w:sz="4" w:space="0" w:color="000000"/>
              <w:bottom w:val="single" w:sz="4" w:space="0" w:color="000000"/>
            </w:tcBorders>
            <w:shd w:val="clear" w:color="auto" w:fill="auto"/>
            <w:textDirection w:val="btLr"/>
          </w:tcPr>
          <w:p w:rsidR="00915FA6" w:rsidRPr="00915FA6" w:rsidRDefault="00915FA6" w:rsidP="00915FA6">
            <w:pPr>
              <w:widowControl w:val="0"/>
              <w:autoSpaceDE w:val="0"/>
              <w:ind w:left="-75" w:right="-75"/>
              <w:jc w:val="center"/>
              <w:rPr>
                <w:color w:val="auto"/>
                <w:sz w:val="20"/>
                <w:szCs w:val="20"/>
                <w:lang w:val="ru-RU"/>
              </w:rPr>
            </w:pPr>
            <w:r w:rsidRPr="00915FA6">
              <w:rPr>
                <w:color w:val="auto"/>
                <w:sz w:val="20"/>
                <w:szCs w:val="20"/>
                <w:lang w:val="ru-RU"/>
              </w:rPr>
              <w:t>2020</w:t>
            </w:r>
          </w:p>
        </w:tc>
        <w:tc>
          <w:tcPr>
            <w:tcW w:w="709" w:type="dxa"/>
            <w:tcBorders>
              <w:top w:val="single" w:sz="4" w:space="0" w:color="000000"/>
              <w:left w:val="single" w:sz="4" w:space="0" w:color="000000"/>
              <w:bottom w:val="single" w:sz="4" w:space="0" w:color="000000"/>
            </w:tcBorders>
            <w:shd w:val="clear" w:color="auto" w:fill="auto"/>
            <w:textDirection w:val="btLr"/>
          </w:tcPr>
          <w:p w:rsidR="00915FA6" w:rsidRPr="00915FA6" w:rsidRDefault="00915FA6" w:rsidP="00915FA6">
            <w:pPr>
              <w:widowControl w:val="0"/>
              <w:autoSpaceDE w:val="0"/>
              <w:ind w:left="-75" w:right="113"/>
              <w:jc w:val="center"/>
              <w:rPr>
                <w:color w:val="auto"/>
                <w:sz w:val="20"/>
                <w:szCs w:val="20"/>
                <w:lang w:val="ru-RU"/>
              </w:rPr>
            </w:pPr>
            <w:r w:rsidRPr="00915FA6">
              <w:rPr>
                <w:color w:val="auto"/>
                <w:sz w:val="20"/>
                <w:szCs w:val="20"/>
                <w:lang w:val="ru-RU"/>
              </w:rPr>
              <w:t>2021</w:t>
            </w:r>
          </w:p>
        </w:tc>
        <w:tc>
          <w:tcPr>
            <w:tcW w:w="708" w:type="dxa"/>
            <w:tcBorders>
              <w:left w:val="single" w:sz="4" w:space="0" w:color="000000"/>
              <w:bottom w:val="single" w:sz="4" w:space="0" w:color="000000"/>
            </w:tcBorders>
            <w:shd w:val="clear" w:color="auto" w:fill="auto"/>
            <w:textDirection w:val="btLr"/>
          </w:tcPr>
          <w:p w:rsidR="00915FA6" w:rsidRPr="00915FA6" w:rsidRDefault="00915FA6" w:rsidP="00915FA6">
            <w:pPr>
              <w:widowControl w:val="0"/>
              <w:autoSpaceDE w:val="0"/>
              <w:ind w:left="-75" w:right="113"/>
              <w:jc w:val="center"/>
              <w:rPr>
                <w:color w:val="auto"/>
                <w:sz w:val="20"/>
                <w:szCs w:val="20"/>
                <w:lang w:val="ru-RU"/>
              </w:rPr>
            </w:pPr>
            <w:r w:rsidRPr="00915FA6">
              <w:rPr>
                <w:color w:val="auto"/>
                <w:sz w:val="20"/>
                <w:szCs w:val="20"/>
                <w:lang w:val="ru-RU"/>
              </w:rPr>
              <w:t>2022</w:t>
            </w:r>
          </w:p>
        </w:tc>
        <w:tc>
          <w:tcPr>
            <w:tcW w:w="709" w:type="dxa"/>
            <w:tcBorders>
              <w:left w:val="single" w:sz="4" w:space="0" w:color="000000"/>
              <w:bottom w:val="single" w:sz="4" w:space="0" w:color="000000"/>
            </w:tcBorders>
            <w:shd w:val="clear" w:color="auto" w:fill="auto"/>
            <w:textDirection w:val="btLr"/>
          </w:tcPr>
          <w:p w:rsidR="00915FA6" w:rsidRPr="00915FA6" w:rsidRDefault="00915FA6" w:rsidP="00915FA6">
            <w:pPr>
              <w:widowControl w:val="0"/>
              <w:autoSpaceDE w:val="0"/>
              <w:ind w:left="113" w:right="113"/>
              <w:jc w:val="center"/>
              <w:rPr>
                <w:color w:val="auto"/>
                <w:sz w:val="20"/>
                <w:szCs w:val="20"/>
                <w:lang w:val="ru-RU"/>
              </w:rPr>
            </w:pPr>
            <w:r w:rsidRPr="00915FA6">
              <w:rPr>
                <w:color w:val="auto"/>
                <w:sz w:val="20"/>
                <w:szCs w:val="20"/>
                <w:lang w:val="ru-RU"/>
              </w:rPr>
              <w:t>2023</w:t>
            </w:r>
          </w:p>
        </w:tc>
        <w:tc>
          <w:tcPr>
            <w:tcW w:w="709" w:type="dxa"/>
            <w:tcBorders>
              <w:left w:val="single" w:sz="4" w:space="0" w:color="000000"/>
              <w:bottom w:val="single" w:sz="4" w:space="0" w:color="000000"/>
            </w:tcBorders>
            <w:shd w:val="clear" w:color="auto" w:fill="auto"/>
            <w:textDirection w:val="btLr"/>
          </w:tcPr>
          <w:p w:rsidR="00915FA6" w:rsidRPr="00915FA6" w:rsidRDefault="00915FA6" w:rsidP="00915FA6">
            <w:pPr>
              <w:widowControl w:val="0"/>
              <w:autoSpaceDE w:val="0"/>
              <w:ind w:left="113" w:right="113"/>
              <w:jc w:val="center"/>
              <w:rPr>
                <w:color w:val="auto"/>
                <w:sz w:val="20"/>
                <w:szCs w:val="20"/>
                <w:lang w:val="ru-RU"/>
              </w:rPr>
            </w:pPr>
            <w:r w:rsidRPr="00915FA6">
              <w:rPr>
                <w:color w:val="auto"/>
                <w:sz w:val="20"/>
                <w:szCs w:val="20"/>
                <w:lang w:val="ru-RU"/>
              </w:rPr>
              <w:t>2024</w:t>
            </w:r>
          </w:p>
        </w:tc>
        <w:tc>
          <w:tcPr>
            <w:tcW w:w="709" w:type="dxa"/>
            <w:tcBorders>
              <w:left w:val="single" w:sz="4" w:space="0" w:color="000000"/>
              <w:bottom w:val="single" w:sz="4" w:space="0" w:color="000000"/>
            </w:tcBorders>
            <w:shd w:val="clear" w:color="auto" w:fill="auto"/>
            <w:textDirection w:val="btLr"/>
          </w:tcPr>
          <w:p w:rsidR="00915FA6" w:rsidRPr="00915FA6" w:rsidRDefault="00915FA6" w:rsidP="00915FA6">
            <w:pPr>
              <w:widowControl w:val="0"/>
              <w:autoSpaceDE w:val="0"/>
              <w:ind w:left="113" w:right="113"/>
              <w:jc w:val="center"/>
              <w:rPr>
                <w:color w:val="auto"/>
                <w:sz w:val="20"/>
                <w:szCs w:val="20"/>
                <w:lang w:val="ru-RU"/>
              </w:rPr>
            </w:pPr>
            <w:r w:rsidRPr="00915FA6">
              <w:rPr>
                <w:color w:val="auto"/>
                <w:sz w:val="20"/>
                <w:szCs w:val="20"/>
                <w:lang w:val="ru-RU"/>
              </w:rPr>
              <w:t>2025</w:t>
            </w:r>
          </w:p>
        </w:tc>
        <w:tc>
          <w:tcPr>
            <w:tcW w:w="850" w:type="dxa"/>
            <w:tcBorders>
              <w:left w:val="single" w:sz="4" w:space="0" w:color="000000"/>
              <w:bottom w:val="single" w:sz="4" w:space="0" w:color="000000"/>
            </w:tcBorders>
            <w:shd w:val="clear" w:color="auto" w:fill="auto"/>
            <w:textDirection w:val="btLr"/>
          </w:tcPr>
          <w:p w:rsidR="00915FA6" w:rsidRPr="00915FA6" w:rsidRDefault="00915FA6" w:rsidP="00915FA6">
            <w:pPr>
              <w:widowControl w:val="0"/>
              <w:autoSpaceDE w:val="0"/>
              <w:ind w:left="113" w:right="113"/>
              <w:jc w:val="center"/>
              <w:rPr>
                <w:color w:val="auto"/>
                <w:sz w:val="20"/>
                <w:szCs w:val="20"/>
                <w:lang w:val="ru-RU"/>
              </w:rPr>
            </w:pPr>
            <w:r w:rsidRPr="00915FA6">
              <w:rPr>
                <w:color w:val="auto"/>
                <w:sz w:val="20"/>
                <w:szCs w:val="20"/>
                <w:lang w:val="ru-RU"/>
              </w:rPr>
              <w:t>2026</w:t>
            </w:r>
          </w:p>
        </w:tc>
        <w:tc>
          <w:tcPr>
            <w:tcW w:w="567" w:type="dxa"/>
            <w:tcBorders>
              <w:left w:val="single" w:sz="4" w:space="0" w:color="000000"/>
              <w:bottom w:val="single" w:sz="4" w:space="0" w:color="000000"/>
            </w:tcBorders>
            <w:shd w:val="clear" w:color="auto" w:fill="auto"/>
            <w:textDirection w:val="btLr"/>
          </w:tcPr>
          <w:p w:rsidR="00915FA6" w:rsidRPr="00915FA6" w:rsidRDefault="00915FA6" w:rsidP="00915FA6">
            <w:pPr>
              <w:widowControl w:val="0"/>
              <w:autoSpaceDE w:val="0"/>
              <w:ind w:left="113" w:right="113"/>
              <w:jc w:val="center"/>
              <w:rPr>
                <w:color w:val="auto"/>
                <w:sz w:val="20"/>
                <w:szCs w:val="20"/>
                <w:lang w:val="ru-RU"/>
              </w:rPr>
            </w:pPr>
            <w:r w:rsidRPr="00915FA6">
              <w:rPr>
                <w:color w:val="auto"/>
                <w:sz w:val="20"/>
                <w:szCs w:val="20"/>
                <w:lang w:val="ru-RU"/>
              </w:rPr>
              <w:t>2027</w:t>
            </w:r>
          </w:p>
        </w:tc>
        <w:tc>
          <w:tcPr>
            <w:tcW w:w="709" w:type="dxa"/>
            <w:tcBorders>
              <w:left w:val="single" w:sz="4" w:space="0" w:color="000000"/>
              <w:bottom w:val="single" w:sz="4" w:space="0" w:color="000000"/>
            </w:tcBorders>
            <w:shd w:val="clear" w:color="auto" w:fill="auto"/>
            <w:textDirection w:val="btLr"/>
          </w:tcPr>
          <w:p w:rsidR="00915FA6" w:rsidRPr="00915FA6" w:rsidRDefault="00915FA6" w:rsidP="00915FA6">
            <w:pPr>
              <w:widowControl w:val="0"/>
              <w:autoSpaceDE w:val="0"/>
              <w:ind w:left="113" w:right="113"/>
              <w:jc w:val="center"/>
              <w:rPr>
                <w:color w:val="auto"/>
                <w:sz w:val="20"/>
                <w:szCs w:val="20"/>
                <w:lang w:val="ru-RU"/>
              </w:rPr>
            </w:pPr>
            <w:r w:rsidRPr="00915FA6">
              <w:rPr>
                <w:color w:val="auto"/>
                <w:sz w:val="20"/>
                <w:szCs w:val="20"/>
                <w:lang w:val="ru-RU"/>
              </w:rPr>
              <w:t>2028</w:t>
            </w:r>
          </w:p>
        </w:tc>
        <w:tc>
          <w:tcPr>
            <w:tcW w:w="709" w:type="dxa"/>
            <w:tcBorders>
              <w:left w:val="single" w:sz="4" w:space="0" w:color="000000"/>
              <w:bottom w:val="single" w:sz="4" w:space="0" w:color="000000"/>
            </w:tcBorders>
            <w:shd w:val="clear" w:color="auto" w:fill="auto"/>
            <w:textDirection w:val="btLr"/>
          </w:tcPr>
          <w:p w:rsidR="00915FA6" w:rsidRPr="00915FA6" w:rsidRDefault="00915FA6" w:rsidP="00915FA6">
            <w:pPr>
              <w:widowControl w:val="0"/>
              <w:autoSpaceDE w:val="0"/>
              <w:ind w:left="113" w:right="113"/>
              <w:jc w:val="center"/>
              <w:rPr>
                <w:color w:val="auto"/>
                <w:sz w:val="20"/>
                <w:szCs w:val="20"/>
                <w:lang w:val="ru-RU"/>
              </w:rPr>
            </w:pPr>
            <w:r w:rsidRPr="00915FA6">
              <w:rPr>
                <w:color w:val="auto"/>
                <w:sz w:val="20"/>
                <w:szCs w:val="20"/>
                <w:lang w:val="ru-RU"/>
              </w:rPr>
              <w:t>2029</w:t>
            </w:r>
          </w:p>
        </w:tc>
        <w:tc>
          <w:tcPr>
            <w:tcW w:w="708" w:type="dxa"/>
            <w:tcBorders>
              <w:left w:val="single" w:sz="4" w:space="0" w:color="000000"/>
              <w:bottom w:val="single" w:sz="4" w:space="0" w:color="000000"/>
              <w:right w:val="single" w:sz="4" w:space="0" w:color="000000"/>
            </w:tcBorders>
            <w:shd w:val="clear" w:color="auto" w:fill="auto"/>
            <w:textDirection w:val="btLr"/>
          </w:tcPr>
          <w:p w:rsidR="00915FA6" w:rsidRPr="00915FA6" w:rsidRDefault="00915FA6" w:rsidP="00915FA6">
            <w:pPr>
              <w:widowControl w:val="0"/>
              <w:autoSpaceDE w:val="0"/>
              <w:ind w:left="113" w:right="113"/>
              <w:jc w:val="center"/>
              <w:rPr>
                <w:color w:val="auto"/>
                <w:sz w:val="20"/>
                <w:szCs w:val="20"/>
                <w:lang w:val="ru-RU"/>
              </w:rPr>
            </w:pPr>
            <w:r w:rsidRPr="00915FA6">
              <w:rPr>
                <w:color w:val="auto"/>
                <w:sz w:val="20"/>
                <w:szCs w:val="20"/>
                <w:lang w:val="ru-RU"/>
              </w:rPr>
              <w:t>2030</w:t>
            </w:r>
          </w:p>
        </w:tc>
      </w:tr>
    </w:tbl>
    <w:p w:rsidR="00915FA6" w:rsidRPr="00915FA6" w:rsidRDefault="00915FA6" w:rsidP="00915FA6">
      <w:pPr>
        <w:widowControl w:val="0"/>
        <w:autoSpaceDE w:val="0"/>
        <w:spacing w:after="200" w:line="360" w:lineRule="auto"/>
        <w:ind w:firstLine="709"/>
        <w:jc w:val="center"/>
        <w:rPr>
          <w:color w:val="auto"/>
          <w:sz w:val="20"/>
          <w:szCs w:val="20"/>
          <w:lang w:val="ru-RU"/>
        </w:rPr>
      </w:pPr>
    </w:p>
    <w:tbl>
      <w:tblPr>
        <w:tblW w:w="15309" w:type="dxa"/>
        <w:tblInd w:w="-572" w:type="dxa"/>
        <w:tblLayout w:type="fixed"/>
        <w:tblCellMar>
          <w:left w:w="75" w:type="dxa"/>
          <w:right w:w="75" w:type="dxa"/>
        </w:tblCellMar>
        <w:tblLook w:val="0000" w:firstRow="0" w:lastRow="0" w:firstColumn="0" w:lastColumn="0" w:noHBand="0" w:noVBand="0"/>
      </w:tblPr>
      <w:tblGrid>
        <w:gridCol w:w="75"/>
        <w:gridCol w:w="1445"/>
        <w:gridCol w:w="40"/>
        <w:gridCol w:w="1984"/>
        <w:gridCol w:w="567"/>
        <w:gridCol w:w="567"/>
        <w:gridCol w:w="80"/>
        <w:gridCol w:w="709"/>
        <w:gridCol w:w="62"/>
        <w:gridCol w:w="505"/>
        <w:gridCol w:w="62"/>
        <w:gridCol w:w="788"/>
        <w:gridCol w:w="62"/>
        <w:gridCol w:w="647"/>
        <w:gridCol w:w="62"/>
        <w:gridCol w:w="567"/>
        <w:gridCol w:w="80"/>
        <w:gridCol w:w="629"/>
        <w:gridCol w:w="80"/>
        <w:gridCol w:w="708"/>
        <w:gridCol w:w="62"/>
        <w:gridCol w:w="647"/>
        <w:gridCol w:w="62"/>
        <w:gridCol w:w="647"/>
        <w:gridCol w:w="62"/>
        <w:gridCol w:w="647"/>
        <w:gridCol w:w="61"/>
        <w:gridCol w:w="647"/>
        <w:gridCol w:w="62"/>
        <w:gridCol w:w="567"/>
        <w:gridCol w:w="567"/>
        <w:gridCol w:w="80"/>
        <w:gridCol w:w="709"/>
        <w:gridCol w:w="62"/>
        <w:gridCol w:w="646"/>
        <w:gridCol w:w="62"/>
      </w:tblGrid>
      <w:tr w:rsidR="00915FA6" w:rsidRPr="00915FA6" w:rsidTr="00915FA6">
        <w:trPr>
          <w:gridBefore w:val="1"/>
          <w:gridAfter w:val="1"/>
          <w:wBefore w:w="75" w:type="dxa"/>
          <w:wAfter w:w="62" w:type="dxa"/>
          <w:cantSplit/>
          <w:tblHeader/>
        </w:trPr>
        <w:tc>
          <w:tcPr>
            <w:tcW w:w="1445" w:type="dxa"/>
            <w:tcBorders>
              <w:top w:val="single" w:sz="4" w:space="0" w:color="000000"/>
              <w:left w:val="single" w:sz="4" w:space="0" w:color="000000"/>
              <w:bottom w:val="single" w:sz="4" w:space="0" w:color="000000"/>
            </w:tcBorders>
            <w:shd w:val="clear" w:color="auto" w:fill="auto"/>
          </w:tcPr>
          <w:p w:rsidR="00915FA6" w:rsidRPr="00915FA6" w:rsidRDefault="00915FA6" w:rsidP="00915FA6">
            <w:pPr>
              <w:widowControl w:val="0"/>
              <w:autoSpaceDE w:val="0"/>
              <w:jc w:val="center"/>
              <w:rPr>
                <w:color w:val="auto"/>
                <w:sz w:val="20"/>
                <w:szCs w:val="20"/>
                <w:lang w:val="ru-RU"/>
              </w:rPr>
            </w:pPr>
            <w:r w:rsidRPr="00915FA6">
              <w:rPr>
                <w:color w:val="auto"/>
                <w:sz w:val="20"/>
                <w:szCs w:val="20"/>
                <w:lang w:val="ru-RU" w:eastAsia="ru-RU"/>
              </w:rPr>
              <w:t>1</w:t>
            </w:r>
          </w:p>
        </w:tc>
        <w:tc>
          <w:tcPr>
            <w:tcW w:w="2024" w:type="dxa"/>
            <w:gridSpan w:val="2"/>
            <w:tcBorders>
              <w:top w:val="single" w:sz="4" w:space="0" w:color="000000"/>
              <w:left w:val="single" w:sz="4" w:space="0" w:color="000000"/>
              <w:bottom w:val="single" w:sz="4" w:space="0" w:color="000000"/>
            </w:tcBorders>
            <w:shd w:val="clear" w:color="auto" w:fill="auto"/>
          </w:tcPr>
          <w:p w:rsidR="00915FA6" w:rsidRPr="00915FA6" w:rsidRDefault="00915FA6" w:rsidP="00915FA6">
            <w:pPr>
              <w:widowControl w:val="0"/>
              <w:autoSpaceDE w:val="0"/>
              <w:jc w:val="center"/>
              <w:rPr>
                <w:color w:val="auto"/>
                <w:sz w:val="20"/>
                <w:szCs w:val="20"/>
                <w:lang w:val="ru-RU"/>
              </w:rPr>
            </w:pPr>
            <w:r w:rsidRPr="00915FA6">
              <w:rPr>
                <w:color w:val="auto"/>
                <w:sz w:val="20"/>
                <w:szCs w:val="20"/>
                <w:lang w:val="ru-RU" w:eastAsia="ru-RU"/>
              </w:rPr>
              <w:t>2</w:t>
            </w:r>
          </w:p>
        </w:tc>
        <w:tc>
          <w:tcPr>
            <w:tcW w:w="567" w:type="dxa"/>
            <w:tcBorders>
              <w:top w:val="single" w:sz="4" w:space="0" w:color="000000"/>
              <w:left w:val="single" w:sz="4" w:space="0" w:color="000000"/>
              <w:bottom w:val="single" w:sz="4" w:space="0" w:color="000000"/>
            </w:tcBorders>
            <w:shd w:val="clear" w:color="auto" w:fill="auto"/>
          </w:tcPr>
          <w:p w:rsidR="00915FA6" w:rsidRPr="00915FA6" w:rsidRDefault="00915FA6" w:rsidP="00915FA6">
            <w:pPr>
              <w:widowControl w:val="0"/>
              <w:autoSpaceDE w:val="0"/>
              <w:jc w:val="center"/>
              <w:rPr>
                <w:color w:val="auto"/>
                <w:sz w:val="20"/>
                <w:szCs w:val="20"/>
                <w:lang w:val="ru-RU"/>
              </w:rPr>
            </w:pPr>
            <w:r w:rsidRPr="00915FA6">
              <w:rPr>
                <w:color w:val="auto"/>
                <w:sz w:val="20"/>
                <w:szCs w:val="20"/>
                <w:lang w:val="ru-RU" w:eastAsia="ru-RU"/>
              </w:rPr>
              <w:t>3</w:t>
            </w:r>
          </w:p>
        </w:tc>
        <w:tc>
          <w:tcPr>
            <w:tcW w:w="647" w:type="dxa"/>
            <w:gridSpan w:val="2"/>
            <w:tcBorders>
              <w:top w:val="single" w:sz="4" w:space="0" w:color="000000"/>
              <w:left w:val="single" w:sz="4" w:space="0" w:color="000000"/>
              <w:bottom w:val="single" w:sz="4" w:space="0" w:color="000000"/>
            </w:tcBorders>
            <w:shd w:val="clear" w:color="auto" w:fill="auto"/>
          </w:tcPr>
          <w:p w:rsidR="00915FA6" w:rsidRPr="00915FA6" w:rsidRDefault="00915FA6" w:rsidP="00915FA6">
            <w:pPr>
              <w:widowControl w:val="0"/>
              <w:autoSpaceDE w:val="0"/>
              <w:jc w:val="center"/>
              <w:rPr>
                <w:color w:val="auto"/>
                <w:sz w:val="20"/>
                <w:szCs w:val="20"/>
                <w:lang w:val="ru-RU"/>
              </w:rPr>
            </w:pPr>
            <w:r w:rsidRPr="00915FA6">
              <w:rPr>
                <w:color w:val="auto"/>
                <w:sz w:val="20"/>
                <w:szCs w:val="20"/>
                <w:lang w:val="ru-RU" w:eastAsia="ru-RU"/>
              </w:rPr>
              <w:t>4</w:t>
            </w:r>
          </w:p>
        </w:tc>
        <w:tc>
          <w:tcPr>
            <w:tcW w:w="709" w:type="dxa"/>
            <w:tcBorders>
              <w:top w:val="single" w:sz="4" w:space="0" w:color="000000"/>
              <w:left w:val="single" w:sz="4" w:space="0" w:color="000000"/>
              <w:bottom w:val="single" w:sz="4" w:space="0" w:color="000000"/>
            </w:tcBorders>
            <w:shd w:val="clear" w:color="auto" w:fill="auto"/>
          </w:tcPr>
          <w:p w:rsidR="00915FA6" w:rsidRPr="00915FA6" w:rsidRDefault="00915FA6" w:rsidP="00915FA6">
            <w:pPr>
              <w:widowControl w:val="0"/>
              <w:autoSpaceDE w:val="0"/>
              <w:jc w:val="center"/>
              <w:rPr>
                <w:color w:val="auto"/>
                <w:sz w:val="20"/>
                <w:szCs w:val="20"/>
                <w:lang w:val="ru-RU"/>
              </w:rPr>
            </w:pPr>
            <w:r w:rsidRPr="00915FA6">
              <w:rPr>
                <w:color w:val="auto"/>
                <w:sz w:val="20"/>
                <w:szCs w:val="20"/>
                <w:lang w:val="ru-RU" w:eastAsia="ru-RU"/>
              </w:rPr>
              <w:t>5</w:t>
            </w:r>
          </w:p>
        </w:tc>
        <w:tc>
          <w:tcPr>
            <w:tcW w:w="567" w:type="dxa"/>
            <w:gridSpan w:val="2"/>
            <w:tcBorders>
              <w:top w:val="single" w:sz="4" w:space="0" w:color="000000"/>
              <w:left w:val="single" w:sz="4" w:space="0" w:color="000000"/>
              <w:bottom w:val="single" w:sz="4" w:space="0" w:color="000000"/>
            </w:tcBorders>
            <w:shd w:val="clear" w:color="auto" w:fill="auto"/>
          </w:tcPr>
          <w:p w:rsidR="00915FA6" w:rsidRPr="00915FA6" w:rsidRDefault="00915FA6" w:rsidP="00915FA6">
            <w:pPr>
              <w:widowControl w:val="0"/>
              <w:autoSpaceDE w:val="0"/>
              <w:jc w:val="center"/>
              <w:rPr>
                <w:color w:val="auto"/>
                <w:sz w:val="20"/>
                <w:szCs w:val="20"/>
                <w:lang w:val="ru-RU"/>
              </w:rPr>
            </w:pPr>
            <w:r w:rsidRPr="00915FA6">
              <w:rPr>
                <w:color w:val="auto"/>
                <w:sz w:val="20"/>
                <w:szCs w:val="20"/>
                <w:lang w:val="ru-RU" w:eastAsia="ru-RU"/>
              </w:rPr>
              <w:t>6</w:t>
            </w:r>
          </w:p>
        </w:tc>
        <w:tc>
          <w:tcPr>
            <w:tcW w:w="850" w:type="dxa"/>
            <w:gridSpan w:val="2"/>
            <w:tcBorders>
              <w:top w:val="single" w:sz="4" w:space="0" w:color="000000"/>
              <w:left w:val="single" w:sz="4" w:space="0" w:color="000000"/>
              <w:bottom w:val="single" w:sz="4" w:space="0" w:color="000000"/>
            </w:tcBorders>
            <w:shd w:val="clear" w:color="auto" w:fill="auto"/>
          </w:tcPr>
          <w:p w:rsidR="00915FA6" w:rsidRPr="00915FA6" w:rsidRDefault="00915FA6" w:rsidP="00915FA6">
            <w:pPr>
              <w:widowControl w:val="0"/>
              <w:autoSpaceDE w:val="0"/>
              <w:jc w:val="center"/>
              <w:rPr>
                <w:color w:val="auto"/>
                <w:sz w:val="20"/>
                <w:szCs w:val="20"/>
                <w:lang w:val="ru-RU"/>
              </w:rPr>
            </w:pPr>
            <w:r w:rsidRPr="00915FA6">
              <w:rPr>
                <w:color w:val="auto"/>
                <w:sz w:val="20"/>
                <w:szCs w:val="20"/>
                <w:lang w:val="ru-RU" w:eastAsia="ru-RU"/>
              </w:rPr>
              <w:t>7</w:t>
            </w:r>
          </w:p>
        </w:tc>
        <w:tc>
          <w:tcPr>
            <w:tcW w:w="709" w:type="dxa"/>
            <w:gridSpan w:val="2"/>
            <w:tcBorders>
              <w:top w:val="single" w:sz="4" w:space="0" w:color="000000"/>
              <w:left w:val="single" w:sz="4" w:space="0" w:color="000000"/>
              <w:bottom w:val="single" w:sz="4" w:space="0" w:color="000000"/>
            </w:tcBorders>
            <w:shd w:val="clear" w:color="auto" w:fill="auto"/>
          </w:tcPr>
          <w:p w:rsidR="00915FA6" w:rsidRPr="00915FA6" w:rsidRDefault="00915FA6" w:rsidP="00915FA6">
            <w:pPr>
              <w:widowControl w:val="0"/>
              <w:autoSpaceDE w:val="0"/>
              <w:jc w:val="center"/>
              <w:rPr>
                <w:color w:val="auto"/>
                <w:sz w:val="20"/>
                <w:szCs w:val="20"/>
                <w:lang w:val="ru-RU"/>
              </w:rPr>
            </w:pPr>
            <w:r w:rsidRPr="00915FA6">
              <w:rPr>
                <w:color w:val="auto"/>
                <w:sz w:val="20"/>
                <w:szCs w:val="20"/>
                <w:lang w:val="ru-RU" w:eastAsia="ru-RU"/>
              </w:rPr>
              <w:t>10</w:t>
            </w:r>
          </w:p>
        </w:tc>
        <w:tc>
          <w:tcPr>
            <w:tcW w:w="709" w:type="dxa"/>
            <w:gridSpan w:val="3"/>
            <w:tcBorders>
              <w:top w:val="single" w:sz="4" w:space="0" w:color="000000"/>
              <w:left w:val="single" w:sz="4" w:space="0" w:color="000000"/>
              <w:bottom w:val="single" w:sz="4" w:space="0" w:color="000000"/>
            </w:tcBorders>
            <w:shd w:val="clear" w:color="auto" w:fill="auto"/>
          </w:tcPr>
          <w:p w:rsidR="00915FA6" w:rsidRPr="00915FA6" w:rsidRDefault="00915FA6" w:rsidP="00915FA6">
            <w:pPr>
              <w:widowControl w:val="0"/>
              <w:autoSpaceDE w:val="0"/>
              <w:jc w:val="center"/>
              <w:rPr>
                <w:color w:val="auto"/>
                <w:sz w:val="20"/>
                <w:szCs w:val="20"/>
                <w:lang w:val="ru-RU"/>
              </w:rPr>
            </w:pPr>
            <w:r w:rsidRPr="00915FA6">
              <w:rPr>
                <w:color w:val="auto"/>
                <w:sz w:val="20"/>
                <w:szCs w:val="20"/>
                <w:lang w:val="ru-RU" w:eastAsia="ru-RU"/>
              </w:rPr>
              <w:t>11</w:t>
            </w:r>
          </w:p>
        </w:tc>
        <w:tc>
          <w:tcPr>
            <w:tcW w:w="709" w:type="dxa"/>
            <w:gridSpan w:val="2"/>
            <w:tcBorders>
              <w:top w:val="single" w:sz="4" w:space="0" w:color="000000"/>
              <w:left w:val="single" w:sz="4" w:space="0" w:color="000000"/>
              <w:bottom w:val="single" w:sz="4" w:space="0" w:color="000000"/>
            </w:tcBorders>
            <w:shd w:val="clear" w:color="auto" w:fill="auto"/>
          </w:tcPr>
          <w:p w:rsidR="00915FA6" w:rsidRPr="00915FA6" w:rsidRDefault="00915FA6" w:rsidP="00915FA6">
            <w:pPr>
              <w:widowControl w:val="0"/>
              <w:autoSpaceDE w:val="0"/>
              <w:jc w:val="center"/>
              <w:rPr>
                <w:color w:val="auto"/>
                <w:sz w:val="20"/>
                <w:szCs w:val="20"/>
                <w:lang w:val="ru-RU"/>
              </w:rPr>
            </w:pPr>
            <w:r w:rsidRPr="00915FA6">
              <w:rPr>
                <w:color w:val="auto"/>
                <w:sz w:val="20"/>
                <w:szCs w:val="20"/>
                <w:lang w:val="ru-RU" w:eastAsia="ru-RU"/>
              </w:rPr>
              <w:t>12</w:t>
            </w:r>
          </w:p>
        </w:tc>
        <w:tc>
          <w:tcPr>
            <w:tcW w:w="708" w:type="dxa"/>
            <w:tcBorders>
              <w:top w:val="single" w:sz="4" w:space="0" w:color="000000"/>
              <w:left w:val="single" w:sz="4" w:space="0" w:color="000000"/>
              <w:bottom w:val="single" w:sz="4" w:space="0" w:color="000000"/>
            </w:tcBorders>
            <w:shd w:val="clear" w:color="auto" w:fill="auto"/>
          </w:tcPr>
          <w:p w:rsidR="00915FA6" w:rsidRPr="00915FA6" w:rsidRDefault="00915FA6" w:rsidP="00915FA6">
            <w:pPr>
              <w:widowControl w:val="0"/>
              <w:autoSpaceDE w:val="0"/>
              <w:jc w:val="center"/>
              <w:rPr>
                <w:color w:val="auto"/>
                <w:sz w:val="20"/>
                <w:szCs w:val="20"/>
                <w:lang w:val="ru-RU"/>
              </w:rPr>
            </w:pPr>
            <w:r w:rsidRPr="00915FA6">
              <w:rPr>
                <w:color w:val="auto"/>
                <w:sz w:val="20"/>
                <w:szCs w:val="20"/>
                <w:lang w:val="ru-RU" w:eastAsia="ru-RU"/>
              </w:rPr>
              <w:t>13</w:t>
            </w:r>
          </w:p>
        </w:tc>
        <w:tc>
          <w:tcPr>
            <w:tcW w:w="709" w:type="dxa"/>
            <w:gridSpan w:val="2"/>
            <w:tcBorders>
              <w:top w:val="single" w:sz="4" w:space="0" w:color="000000"/>
              <w:left w:val="single" w:sz="4" w:space="0" w:color="000000"/>
              <w:bottom w:val="single" w:sz="4" w:space="0" w:color="000000"/>
            </w:tcBorders>
            <w:shd w:val="clear" w:color="auto" w:fill="auto"/>
          </w:tcPr>
          <w:p w:rsidR="00915FA6" w:rsidRPr="00915FA6" w:rsidRDefault="00915FA6" w:rsidP="00915FA6">
            <w:pPr>
              <w:widowControl w:val="0"/>
              <w:autoSpaceDE w:val="0"/>
              <w:jc w:val="center"/>
              <w:rPr>
                <w:color w:val="auto"/>
                <w:sz w:val="20"/>
                <w:szCs w:val="20"/>
                <w:lang w:val="ru-RU"/>
              </w:rPr>
            </w:pPr>
            <w:r w:rsidRPr="00915FA6">
              <w:rPr>
                <w:color w:val="auto"/>
                <w:sz w:val="20"/>
                <w:szCs w:val="20"/>
                <w:lang w:val="ru-RU" w:eastAsia="ru-RU"/>
              </w:rPr>
              <w:t>14</w:t>
            </w:r>
          </w:p>
        </w:tc>
        <w:tc>
          <w:tcPr>
            <w:tcW w:w="709" w:type="dxa"/>
            <w:gridSpan w:val="2"/>
            <w:tcBorders>
              <w:top w:val="single" w:sz="4" w:space="0" w:color="000000"/>
              <w:left w:val="single" w:sz="4" w:space="0" w:color="000000"/>
              <w:bottom w:val="single" w:sz="4" w:space="0" w:color="000000"/>
            </w:tcBorders>
            <w:shd w:val="clear" w:color="auto" w:fill="auto"/>
          </w:tcPr>
          <w:p w:rsidR="00915FA6" w:rsidRPr="00915FA6" w:rsidRDefault="00915FA6" w:rsidP="00915FA6">
            <w:pPr>
              <w:widowControl w:val="0"/>
              <w:autoSpaceDE w:val="0"/>
              <w:jc w:val="center"/>
              <w:rPr>
                <w:color w:val="auto"/>
                <w:sz w:val="20"/>
                <w:szCs w:val="20"/>
                <w:lang w:val="ru-RU"/>
              </w:rPr>
            </w:pPr>
            <w:r w:rsidRPr="00915FA6">
              <w:rPr>
                <w:color w:val="auto"/>
                <w:sz w:val="20"/>
                <w:szCs w:val="20"/>
                <w:lang w:val="ru-RU" w:eastAsia="ru-RU"/>
              </w:rPr>
              <w:t>15</w:t>
            </w:r>
          </w:p>
        </w:tc>
        <w:tc>
          <w:tcPr>
            <w:tcW w:w="709" w:type="dxa"/>
            <w:gridSpan w:val="2"/>
            <w:tcBorders>
              <w:top w:val="single" w:sz="4" w:space="0" w:color="000000"/>
              <w:left w:val="single" w:sz="4" w:space="0" w:color="000000"/>
              <w:bottom w:val="single" w:sz="4" w:space="0" w:color="000000"/>
            </w:tcBorders>
            <w:shd w:val="clear" w:color="auto" w:fill="auto"/>
          </w:tcPr>
          <w:p w:rsidR="00915FA6" w:rsidRPr="00915FA6" w:rsidRDefault="00915FA6" w:rsidP="00915FA6">
            <w:pPr>
              <w:widowControl w:val="0"/>
              <w:autoSpaceDE w:val="0"/>
              <w:jc w:val="center"/>
              <w:rPr>
                <w:color w:val="auto"/>
                <w:sz w:val="20"/>
                <w:szCs w:val="20"/>
                <w:lang w:val="ru-RU"/>
              </w:rPr>
            </w:pPr>
            <w:r w:rsidRPr="00915FA6">
              <w:rPr>
                <w:color w:val="auto"/>
                <w:sz w:val="20"/>
                <w:szCs w:val="20"/>
                <w:lang w:val="ru-RU" w:eastAsia="ru-RU"/>
              </w:rPr>
              <w:t>16</w:t>
            </w:r>
          </w:p>
        </w:tc>
        <w:tc>
          <w:tcPr>
            <w:tcW w:w="708" w:type="dxa"/>
            <w:gridSpan w:val="2"/>
            <w:tcBorders>
              <w:top w:val="single" w:sz="4" w:space="0" w:color="000000"/>
              <w:left w:val="single" w:sz="4" w:space="0" w:color="000000"/>
              <w:bottom w:val="single" w:sz="4" w:space="0" w:color="000000"/>
            </w:tcBorders>
            <w:shd w:val="clear" w:color="auto" w:fill="auto"/>
          </w:tcPr>
          <w:p w:rsidR="00915FA6" w:rsidRPr="00915FA6" w:rsidRDefault="00915FA6" w:rsidP="00915FA6">
            <w:pPr>
              <w:widowControl w:val="0"/>
              <w:autoSpaceDE w:val="0"/>
              <w:jc w:val="center"/>
              <w:rPr>
                <w:color w:val="auto"/>
                <w:sz w:val="20"/>
                <w:szCs w:val="20"/>
                <w:lang w:val="ru-RU"/>
              </w:rPr>
            </w:pPr>
            <w:r w:rsidRPr="00915FA6">
              <w:rPr>
                <w:color w:val="auto"/>
                <w:sz w:val="20"/>
                <w:szCs w:val="20"/>
                <w:lang w:val="ru-RU" w:eastAsia="ru-RU"/>
              </w:rPr>
              <w:t>17</w:t>
            </w:r>
          </w:p>
        </w:tc>
        <w:tc>
          <w:tcPr>
            <w:tcW w:w="629" w:type="dxa"/>
            <w:gridSpan w:val="2"/>
            <w:tcBorders>
              <w:top w:val="single" w:sz="4" w:space="0" w:color="000000"/>
              <w:left w:val="single" w:sz="4" w:space="0" w:color="000000"/>
              <w:bottom w:val="single" w:sz="4" w:space="0" w:color="000000"/>
            </w:tcBorders>
            <w:shd w:val="clear" w:color="auto" w:fill="auto"/>
          </w:tcPr>
          <w:p w:rsidR="00915FA6" w:rsidRPr="00915FA6" w:rsidRDefault="00915FA6" w:rsidP="00915FA6">
            <w:pPr>
              <w:widowControl w:val="0"/>
              <w:autoSpaceDE w:val="0"/>
              <w:jc w:val="center"/>
              <w:rPr>
                <w:color w:val="auto"/>
                <w:sz w:val="20"/>
                <w:szCs w:val="20"/>
                <w:lang w:val="ru-RU"/>
              </w:rPr>
            </w:pPr>
            <w:r w:rsidRPr="00915FA6">
              <w:rPr>
                <w:color w:val="auto"/>
                <w:sz w:val="20"/>
                <w:szCs w:val="20"/>
                <w:lang w:val="ru-RU" w:eastAsia="ru-RU"/>
              </w:rPr>
              <w:t>18</w:t>
            </w:r>
          </w:p>
        </w:tc>
        <w:tc>
          <w:tcPr>
            <w:tcW w:w="647" w:type="dxa"/>
            <w:gridSpan w:val="2"/>
            <w:tcBorders>
              <w:top w:val="single" w:sz="4" w:space="0" w:color="000000"/>
              <w:left w:val="single" w:sz="4" w:space="0" w:color="000000"/>
              <w:bottom w:val="single" w:sz="4" w:space="0" w:color="000000"/>
            </w:tcBorders>
            <w:shd w:val="clear" w:color="auto" w:fill="auto"/>
          </w:tcPr>
          <w:p w:rsidR="00915FA6" w:rsidRPr="00915FA6" w:rsidRDefault="00915FA6" w:rsidP="00915FA6">
            <w:pPr>
              <w:widowControl w:val="0"/>
              <w:autoSpaceDE w:val="0"/>
              <w:jc w:val="center"/>
              <w:rPr>
                <w:color w:val="auto"/>
                <w:sz w:val="20"/>
                <w:szCs w:val="20"/>
                <w:lang w:val="ru-RU"/>
              </w:rPr>
            </w:pPr>
            <w:r w:rsidRPr="00915FA6">
              <w:rPr>
                <w:color w:val="auto"/>
                <w:sz w:val="20"/>
                <w:szCs w:val="20"/>
                <w:lang w:val="ru-RU" w:eastAsia="ru-RU"/>
              </w:rPr>
              <w:t>19</w:t>
            </w:r>
          </w:p>
        </w:tc>
        <w:tc>
          <w:tcPr>
            <w:tcW w:w="709" w:type="dxa"/>
            <w:tcBorders>
              <w:top w:val="single" w:sz="4" w:space="0" w:color="000000"/>
              <w:left w:val="single" w:sz="4" w:space="0" w:color="000000"/>
              <w:bottom w:val="single" w:sz="4" w:space="0" w:color="000000"/>
            </w:tcBorders>
            <w:shd w:val="clear" w:color="auto" w:fill="auto"/>
          </w:tcPr>
          <w:p w:rsidR="00915FA6" w:rsidRPr="00915FA6" w:rsidRDefault="00915FA6" w:rsidP="00915FA6">
            <w:pPr>
              <w:widowControl w:val="0"/>
              <w:autoSpaceDE w:val="0"/>
              <w:jc w:val="center"/>
              <w:rPr>
                <w:color w:val="auto"/>
                <w:sz w:val="20"/>
                <w:szCs w:val="20"/>
                <w:lang w:val="ru-RU"/>
              </w:rPr>
            </w:pPr>
            <w:r w:rsidRPr="00915FA6">
              <w:rPr>
                <w:color w:val="auto"/>
                <w:sz w:val="20"/>
                <w:szCs w:val="20"/>
                <w:lang w:val="ru-RU" w:eastAsia="ru-RU"/>
              </w:rPr>
              <w:t>20</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tcPr>
          <w:p w:rsidR="00915FA6" w:rsidRPr="00915FA6" w:rsidRDefault="00915FA6" w:rsidP="00915FA6">
            <w:pPr>
              <w:widowControl w:val="0"/>
              <w:autoSpaceDE w:val="0"/>
              <w:jc w:val="center"/>
              <w:rPr>
                <w:color w:val="auto"/>
                <w:sz w:val="20"/>
                <w:szCs w:val="20"/>
                <w:lang w:val="ru-RU"/>
              </w:rPr>
            </w:pPr>
            <w:r w:rsidRPr="00915FA6">
              <w:rPr>
                <w:color w:val="auto"/>
                <w:sz w:val="20"/>
                <w:szCs w:val="20"/>
                <w:lang w:val="ru-RU" w:eastAsia="ru-RU"/>
              </w:rPr>
              <w:t>21</w:t>
            </w:r>
          </w:p>
        </w:tc>
      </w:tr>
      <w:tr w:rsidR="00915FA6" w:rsidRPr="00915FA6" w:rsidTr="00915FA6">
        <w:trPr>
          <w:gridBefore w:val="1"/>
          <w:gridAfter w:val="1"/>
          <w:wBefore w:w="75" w:type="dxa"/>
          <w:wAfter w:w="62" w:type="dxa"/>
          <w:trHeight w:val="540"/>
        </w:trPr>
        <w:tc>
          <w:tcPr>
            <w:tcW w:w="1445" w:type="dxa"/>
            <w:vMerge w:val="restart"/>
            <w:tcBorders>
              <w:top w:val="single" w:sz="4" w:space="0" w:color="000000"/>
              <w:left w:val="single" w:sz="4" w:space="0" w:color="000000"/>
            </w:tcBorders>
            <w:shd w:val="clear" w:color="auto" w:fill="auto"/>
          </w:tcPr>
          <w:p w:rsidR="00915FA6" w:rsidRPr="00915FA6" w:rsidRDefault="00915FA6" w:rsidP="00915FA6">
            <w:pPr>
              <w:widowControl w:val="0"/>
              <w:autoSpaceDE w:val="0"/>
              <w:jc w:val="both"/>
              <w:rPr>
                <w:b/>
                <w:color w:val="auto"/>
                <w:sz w:val="20"/>
                <w:szCs w:val="20"/>
                <w:lang w:val="ru-RU"/>
              </w:rPr>
            </w:pPr>
            <w:r w:rsidRPr="00915FA6">
              <w:rPr>
                <w:b/>
                <w:color w:val="auto"/>
                <w:sz w:val="20"/>
                <w:szCs w:val="20"/>
                <w:lang w:val="ru-RU" w:eastAsia="ru-RU"/>
              </w:rPr>
              <w:t xml:space="preserve">Муниципальная </w:t>
            </w:r>
            <w:r w:rsidRPr="00915FA6">
              <w:rPr>
                <w:b/>
                <w:color w:val="auto"/>
                <w:sz w:val="20"/>
                <w:szCs w:val="20"/>
                <w:lang w:val="ru-RU" w:eastAsia="ru-RU"/>
              </w:rPr>
              <w:br/>
              <w:t>программа «</w:t>
            </w:r>
            <w:r w:rsidRPr="00915FA6">
              <w:rPr>
                <w:b/>
                <w:bCs/>
                <w:color w:val="auto"/>
                <w:sz w:val="20"/>
                <w:szCs w:val="20"/>
                <w:lang w:val="ru-RU" w:eastAsia="ru-RU"/>
              </w:rPr>
              <w:t>Обеспечение общественного порядка и противодействия преступности</w:t>
            </w:r>
            <w:r w:rsidRPr="00915FA6">
              <w:rPr>
                <w:b/>
                <w:color w:val="auto"/>
                <w:sz w:val="20"/>
                <w:szCs w:val="20"/>
                <w:lang w:val="ru-RU" w:eastAsia="ru-RU"/>
              </w:rPr>
              <w:t xml:space="preserve">»      </w:t>
            </w:r>
          </w:p>
        </w:tc>
        <w:tc>
          <w:tcPr>
            <w:tcW w:w="2024" w:type="dxa"/>
            <w:gridSpan w:val="2"/>
            <w:tcBorders>
              <w:top w:val="single" w:sz="4" w:space="0" w:color="000000"/>
              <w:left w:val="single" w:sz="4" w:space="0" w:color="000000"/>
              <w:bottom w:val="single" w:sz="4" w:space="0" w:color="000000"/>
            </w:tcBorders>
            <w:shd w:val="clear" w:color="auto" w:fill="auto"/>
          </w:tcPr>
          <w:p w:rsidR="00915FA6" w:rsidRPr="00915FA6" w:rsidRDefault="00915FA6" w:rsidP="00915FA6">
            <w:pPr>
              <w:widowControl w:val="0"/>
              <w:autoSpaceDE w:val="0"/>
              <w:jc w:val="both"/>
              <w:rPr>
                <w:color w:val="auto"/>
                <w:sz w:val="20"/>
                <w:szCs w:val="20"/>
                <w:lang w:val="ru-RU"/>
              </w:rPr>
            </w:pPr>
            <w:r w:rsidRPr="00915FA6">
              <w:rPr>
                <w:color w:val="auto"/>
                <w:sz w:val="20"/>
                <w:szCs w:val="20"/>
                <w:lang w:val="ru-RU" w:eastAsia="ru-RU"/>
              </w:rPr>
              <w:t xml:space="preserve">Всего, </w:t>
            </w:r>
          </w:p>
          <w:p w:rsidR="00915FA6" w:rsidRPr="00915FA6" w:rsidRDefault="00915FA6" w:rsidP="00915FA6">
            <w:pPr>
              <w:widowControl w:val="0"/>
              <w:autoSpaceDE w:val="0"/>
              <w:jc w:val="both"/>
              <w:rPr>
                <w:color w:val="auto"/>
                <w:sz w:val="20"/>
                <w:szCs w:val="20"/>
                <w:lang w:val="ru-RU"/>
              </w:rPr>
            </w:pPr>
            <w:r w:rsidRPr="00915FA6">
              <w:rPr>
                <w:color w:val="auto"/>
                <w:sz w:val="20"/>
                <w:szCs w:val="20"/>
                <w:lang w:val="ru-RU" w:eastAsia="ru-RU"/>
              </w:rPr>
              <w:t xml:space="preserve">в том числе:          </w:t>
            </w:r>
          </w:p>
        </w:tc>
        <w:tc>
          <w:tcPr>
            <w:tcW w:w="567" w:type="dxa"/>
            <w:tcBorders>
              <w:top w:val="single" w:sz="4" w:space="0" w:color="000000"/>
              <w:left w:val="single" w:sz="4" w:space="0" w:color="000000"/>
              <w:bottom w:val="single" w:sz="4" w:space="0" w:color="000000"/>
            </w:tcBorders>
            <w:shd w:val="clear" w:color="auto" w:fill="auto"/>
          </w:tcPr>
          <w:p w:rsidR="00915FA6" w:rsidRPr="00915FA6" w:rsidRDefault="00915FA6" w:rsidP="00915FA6">
            <w:pPr>
              <w:widowControl w:val="0"/>
              <w:autoSpaceDE w:val="0"/>
              <w:jc w:val="center"/>
              <w:rPr>
                <w:color w:val="auto"/>
                <w:sz w:val="20"/>
                <w:szCs w:val="20"/>
                <w:lang w:val="ru-RU"/>
              </w:rPr>
            </w:pPr>
            <w:r w:rsidRPr="00915FA6">
              <w:rPr>
                <w:color w:val="auto"/>
                <w:sz w:val="20"/>
                <w:szCs w:val="20"/>
                <w:lang w:val="ru-RU"/>
              </w:rPr>
              <w:t>х</w:t>
            </w:r>
          </w:p>
        </w:tc>
        <w:tc>
          <w:tcPr>
            <w:tcW w:w="647" w:type="dxa"/>
            <w:gridSpan w:val="2"/>
            <w:tcBorders>
              <w:top w:val="single" w:sz="4" w:space="0" w:color="000000"/>
              <w:left w:val="single" w:sz="4" w:space="0" w:color="000000"/>
              <w:bottom w:val="single" w:sz="4" w:space="0" w:color="000000"/>
            </w:tcBorders>
            <w:shd w:val="clear" w:color="auto" w:fill="auto"/>
          </w:tcPr>
          <w:p w:rsidR="00915FA6" w:rsidRPr="00915FA6" w:rsidRDefault="00915FA6" w:rsidP="00915FA6">
            <w:pPr>
              <w:jc w:val="both"/>
              <w:rPr>
                <w:color w:val="auto"/>
                <w:sz w:val="20"/>
                <w:szCs w:val="20"/>
                <w:lang w:val="ru-RU"/>
              </w:rPr>
            </w:pPr>
            <w:r w:rsidRPr="00915FA6">
              <w:rPr>
                <w:color w:val="auto"/>
                <w:sz w:val="20"/>
                <w:szCs w:val="20"/>
                <w:lang w:val="ru-RU"/>
              </w:rPr>
              <w:t>х</w:t>
            </w:r>
          </w:p>
        </w:tc>
        <w:tc>
          <w:tcPr>
            <w:tcW w:w="709" w:type="dxa"/>
            <w:tcBorders>
              <w:top w:val="single" w:sz="4" w:space="0" w:color="000000"/>
              <w:left w:val="single" w:sz="4" w:space="0" w:color="000000"/>
              <w:bottom w:val="single" w:sz="4" w:space="0" w:color="000000"/>
            </w:tcBorders>
            <w:shd w:val="clear" w:color="auto" w:fill="auto"/>
          </w:tcPr>
          <w:p w:rsidR="00915FA6" w:rsidRPr="00915FA6" w:rsidRDefault="00915FA6" w:rsidP="00915FA6">
            <w:pPr>
              <w:jc w:val="both"/>
              <w:rPr>
                <w:color w:val="auto"/>
                <w:sz w:val="20"/>
                <w:szCs w:val="20"/>
                <w:lang w:val="ru-RU"/>
              </w:rPr>
            </w:pPr>
            <w:r w:rsidRPr="00915FA6">
              <w:rPr>
                <w:color w:val="auto"/>
                <w:sz w:val="20"/>
                <w:szCs w:val="20"/>
                <w:lang w:val="ru-RU"/>
              </w:rPr>
              <w:t>х</w:t>
            </w:r>
          </w:p>
        </w:tc>
        <w:tc>
          <w:tcPr>
            <w:tcW w:w="567" w:type="dxa"/>
            <w:gridSpan w:val="2"/>
            <w:tcBorders>
              <w:top w:val="single" w:sz="4" w:space="0" w:color="000000"/>
              <w:left w:val="single" w:sz="4" w:space="0" w:color="000000"/>
              <w:bottom w:val="single" w:sz="4" w:space="0" w:color="000000"/>
            </w:tcBorders>
            <w:shd w:val="clear" w:color="auto" w:fill="auto"/>
          </w:tcPr>
          <w:p w:rsidR="00915FA6" w:rsidRPr="00915FA6" w:rsidRDefault="00915FA6" w:rsidP="00915FA6">
            <w:pPr>
              <w:widowControl w:val="0"/>
              <w:autoSpaceDE w:val="0"/>
              <w:jc w:val="center"/>
              <w:rPr>
                <w:color w:val="auto"/>
                <w:sz w:val="20"/>
                <w:szCs w:val="20"/>
                <w:lang w:val="ru-RU"/>
              </w:rPr>
            </w:pPr>
            <w:r w:rsidRPr="00915FA6">
              <w:rPr>
                <w:color w:val="auto"/>
                <w:sz w:val="20"/>
                <w:szCs w:val="20"/>
                <w:lang w:val="ru-RU"/>
              </w:rPr>
              <w:t>х</w:t>
            </w:r>
          </w:p>
        </w:tc>
        <w:tc>
          <w:tcPr>
            <w:tcW w:w="850" w:type="dxa"/>
            <w:gridSpan w:val="2"/>
            <w:tcBorders>
              <w:top w:val="single" w:sz="4" w:space="0" w:color="000000"/>
              <w:left w:val="single" w:sz="4" w:space="0" w:color="000000"/>
              <w:bottom w:val="single" w:sz="4" w:space="0" w:color="000000"/>
            </w:tcBorders>
            <w:shd w:val="clear" w:color="auto" w:fill="auto"/>
          </w:tcPr>
          <w:p w:rsidR="00915FA6" w:rsidRPr="00915FA6" w:rsidRDefault="00915FA6" w:rsidP="00915FA6">
            <w:pPr>
              <w:jc w:val="both"/>
              <w:rPr>
                <w:color w:val="auto"/>
                <w:sz w:val="20"/>
                <w:szCs w:val="20"/>
                <w:lang w:val="ru-RU"/>
              </w:rPr>
            </w:pPr>
            <w:r w:rsidRPr="00915FA6">
              <w:rPr>
                <w:color w:val="auto"/>
                <w:sz w:val="20"/>
                <w:szCs w:val="20"/>
                <w:lang w:val="ru-RU"/>
              </w:rPr>
              <w:t xml:space="preserve">      159,5</w:t>
            </w:r>
          </w:p>
        </w:tc>
        <w:tc>
          <w:tcPr>
            <w:tcW w:w="709" w:type="dxa"/>
            <w:gridSpan w:val="2"/>
            <w:tcBorders>
              <w:top w:val="single" w:sz="4" w:space="0" w:color="000000"/>
              <w:left w:val="single" w:sz="4" w:space="0" w:color="000000"/>
              <w:bottom w:val="single" w:sz="4" w:space="0" w:color="000000"/>
            </w:tcBorders>
            <w:shd w:val="clear" w:color="auto" w:fill="auto"/>
          </w:tcPr>
          <w:p w:rsidR="00915FA6" w:rsidRPr="00915FA6" w:rsidRDefault="00915FA6" w:rsidP="00915FA6">
            <w:pPr>
              <w:rPr>
                <w:color w:val="auto"/>
                <w:sz w:val="20"/>
                <w:szCs w:val="20"/>
                <w:lang w:val="ru-RU"/>
              </w:rPr>
            </w:pPr>
          </w:p>
          <w:p w:rsidR="00915FA6" w:rsidRPr="00915FA6" w:rsidRDefault="00915FA6" w:rsidP="00915FA6">
            <w:pPr>
              <w:rPr>
                <w:color w:val="auto"/>
                <w:sz w:val="20"/>
                <w:szCs w:val="20"/>
                <w:lang w:val="ru-RU"/>
              </w:rPr>
            </w:pPr>
            <w:r w:rsidRPr="00915FA6">
              <w:rPr>
                <w:color w:val="auto"/>
                <w:sz w:val="20"/>
                <w:szCs w:val="20"/>
                <w:lang w:val="ru-RU"/>
              </w:rPr>
              <w:t>6,5</w:t>
            </w:r>
          </w:p>
        </w:tc>
        <w:tc>
          <w:tcPr>
            <w:tcW w:w="709" w:type="dxa"/>
            <w:gridSpan w:val="3"/>
            <w:tcBorders>
              <w:top w:val="single" w:sz="4" w:space="0" w:color="000000"/>
              <w:left w:val="single" w:sz="4" w:space="0" w:color="000000"/>
              <w:bottom w:val="single" w:sz="4" w:space="0" w:color="000000"/>
            </w:tcBorders>
            <w:shd w:val="clear" w:color="auto" w:fill="auto"/>
          </w:tcPr>
          <w:p w:rsidR="00915FA6" w:rsidRPr="00915FA6" w:rsidRDefault="00915FA6" w:rsidP="00915FA6">
            <w:pPr>
              <w:spacing w:after="200"/>
              <w:ind w:firstLine="709"/>
              <w:jc w:val="center"/>
              <w:rPr>
                <w:color w:val="auto"/>
                <w:sz w:val="20"/>
                <w:szCs w:val="20"/>
                <w:lang w:val="ru-RU"/>
              </w:rPr>
            </w:pPr>
            <w:r w:rsidRPr="00915FA6">
              <w:rPr>
                <w:color w:val="auto"/>
                <w:sz w:val="20"/>
                <w:szCs w:val="20"/>
                <w:lang w:val="ru-RU"/>
              </w:rPr>
              <w:t>52,0</w:t>
            </w:r>
          </w:p>
        </w:tc>
        <w:tc>
          <w:tcPr>
            <w:tcW w:w="709" w:type="dxa"/>
            <w:gridSpan w:val="2"/>
            <w:tcBorders>
              <w:top w:val="single" w:sz="4" w:space="0" w:color="000000"/>
              <w:left w:val="single" w:sz="4" w:space="0" w:color="000000"/>
              <w:bottom w:val="single" w:sz="4" w:space="0" w:color="000000"/>
            </w:tcBorders>
            <w:shd w:val="clear" w:color="auto" w:fill="auto"/>
          </w:tcPr>
          <w:p w:rsidR="00915FA6" w:rsidRPr="00915FA6" w:rsidRDefault="00915FA6" w:rsidP="00915FA6">
            <w:pPr>
              <w:spacing w:after="200"/>
              <w:ind w:firstLine="709"/>
              <w:jc w:val="both"/>
              <w:rPr>
                <w:color w:val="auto"/>
                <w:sz w:val="20"/>
                <w:szCs w:val="20"/>
                <w:lang w:val="ru-RU"/>
              </w:rPr>
            </w:pPr>
            <w:r w:rsidRPr="00915FA6">
              <w:rPr>
                <w:color w:val="auto"/>
                <w:sz w:val="20"/>
                <w:szCs w:val="20"/>
                <w:lang w:val="ru-RU"/>
              </w:rPr>
              <w:t>50,0</w:t>
            </w:r>
          </w:p>
        </w:tc>
        <w:tc>
          <w:tcPr>
            <w:tcW w:w="708" w:type="dxa"/>
            <w:tcBorders>
              <w:top w:val="single" w:sz="4" w:space="0" w:color="000000"/>
              <w:left w:val="single" w:sz="4" w:space="0" w:color="000000"/>
              <w:bottom w:val="single" w:sz="4" w:space="0" w:color="000000"/>
            </w:tcBorders>
            <w:shd w:val="clear" w:color="auto" w:fill="auto"/>
          </w:tcPr>
          <w:p w:rsidR="00915FA6" w:rsidRPr="00915FA6" w:rsidRDefault="00915FA6" w:rsidP="00915FA6">
            <w:pPr>
              <w:spacing w:after="200"/>
              <w:ind w:firstLine="709"/>
              <w:jc w:val="both"/>
              <w:rPr>
                <w:color w:val="auto"/>
                <w:sz w:val="20"/>
                <w:szCs w:val="20"/>
                <w:lang w:val="ru-RU"/>
              </w:rPr>
            </w:pPr>
            <w:r w:rsidRPr="00915FA6">
              <w:rPr>
                <w:color w:val="auto"/>
                <w:sz w:val="20"/>
                <w:szCs w:val="20"/>
                <w:lang w:val="ru-RU"/>
              </w:rPr>
              <w:t>517,0</w:t>
            </w:r>
          </w:p>
        </w:tc>
        <w:tc>
          <w:tcPr>
            <w:tcW w:w="709" w:type="dxa"/>
            <w:gridSpan w:val="2"/>
            <w:tcBorders>
              <w:top w:val="single" w:sz="4" w:space="0" w:color="000000"/>
              <w:left w:val="single" w:sz="4" w:space="0" w:color="000000"/>
              <w:bottom w:val="single" w:sz="4" w:space="0" w:color="000000"/>
            </w:tcBorders>
            <w:shd w:val="clear" w:color="auto" w:fill="auto"/>
          </w:tcPr>
          <w:p w:rsidR="00915FA6" w:rsidRPr="00915FA6" w:rsidRDefault="00915FA6" w:rsidP="00915FA6">
            <w:pPr>
              <w:spacing w:after="200"/>
              <w:ind w:firstLine="709"/>
              <w:jc w:val="both"/>
              <w:rPr>
                <w:color w:val="auto"/>
                <w:sz w:val="20"/>
                <w:szCs w:val="20"/>
                <w:lang w:val="ru-RU"/>
              </w:rPr>
            </w:pPr>
            <w:r w:rsidRPr="00915FA6">
              <w:rPr>
                <w:color w:val="auto"/>
                <w:sz w:val="20"/>
                <w:szCs w:val="20"/>
                <w:lang w:val="ru-RU"/>
              </w:rPr>
              <w:t>517,0</w:t>
            </w:r>
          </w:p>
        </w:tc>
        <w:tc>
          <w:tcPr>
            <w:tcW w:w="709" w:type="dxa"/>
            <w:gridSpan w:val="2"/>
            <w:tcBorders>
              <w:top w:val="single" w:sz="4" w:space="0" w:color="000000"/>
              <w:left w:val="single" w:sz="4" w:space="0" w:color="000000"/>
              <w:bottom w:val="single" w:sz="4" w:space="0" w:color="000000"/>
            </w:tcBorders>
            <w:shd w:val="clear" w:color="auto" w:fill="auto"/>
          </w:tcPr>
          <w:p w:rsidR="00915FA6" w:rsidRPr="00915FA6" w:rsidRDefault="00915FA6" w:rsidP="00915FA6">
            <w:pPr>
              <w:spacing w:after="200"/>
              <w:ind w:firstLine="709"/>
              <w:jc w:val="both"/>
              <w:rPr>
                <w:color w:val="auto"/>
                <w:sz w:val="20"/>
                <w:szCs w:val="20"/>
                <w:lang w:val="ru-RU"/>
              </w:rPr>
            </w:pPr>
            <w:r w:rsidRPr="00915FA6">
              <w:rPr>
                <w:color w:val="auto"/>
                <w:sz w:val="20"/>
                <w:szCs w:val="20"/>
                <w:lang w:val="ru-RU"/>
              </w:rPr>
              <w:t>517,0</w:t>
            </w:r>
          </w:p>
        </w:tc>
        <w:tc>
          <w:tcPr>
            <w:tcW w:w="709" w:type="dxa"/>
            <w:gridSpan w:val="2"/>
            <w:tcBorders>
              <w:top w:val="single" w:sz="4" w:space="0" w:color="000000"/>
              <w:left w:val="single" w:sz="4" w:space="0" w:color="000000"/>
              <w:bottom w:val="single" w:sz="4" w:space="0" w:color="000000"/>
            </w:tcBorders>
            <w:shd w:val="clear" w:color="auto" w:fill="auto"/>
          </w:tcPr>
          <w:p w:rsidR="00915FA6" w:rsidRPr="00915FA6" w:rsidRDefault="00915FA6" w:rsidP="00915FA6">
            <w:pPr>
              <w:spacing w:after="200"/>
              <w:ind w:firstLine="709"/>
              <w:jc w:val="both"/>
              <w:rPr>
                <w:color w:val="auto"/>
                <w:sz w:val="20"/>
                <w:szCs w:val="20"/>
                <w:lang w:val="ru-RU"/>
              </w:rPr>
            </w:pPr>
            <w:r w:rsidRPr="00915FA6">
              <w:rPr>
                <w:color w:val="auto"/>
                <w:sz w:val="20"/>
                <w:szCs w:val="20"/>
                <w:lang w:val="ru-RU"/>
              </w:rPr>
              <w:t>517,0</w:t>
            </w:r>
          </w:p>
        </w:tc>
        <w:tc>
          <w:tcPr>
            <w:tcW w:w="708" w:type="dxa"/>
            <w:gridSpan w:val="2"/>
            <w:tcBorders>
              <w:top w:val="single" w:sz="4" w:space="0" w:color="000000"/>
              <w:left w:val="single" w:sz="4" w:space="0" w:color="000000"/>
              <w:bottom w:val="single" w:sz="4" w:space="0" w:color="000000"/>
            </w:tcBorders>
            <w:shd w:val="clear" w:color="auto" w:fill="auto"/>
          </w:tcPr>
          <w:p w:rsidR="00915FA6" w:rsidRPr="00915FA6" w:rsidRDefault="00915FA6" w:rsidP="00915FA6">
            <w:pPr>
              <w:spacing w:after="200"/>
              <w:ind w:firstLine="709"/>
              <w:jc w:val="both"/>
              <w:rPr>
                <w:color w:val="auto"/>
                <w:sz w:val="20"/>
                <w:szCs w:val="20"/>
                <w:lang w:val="ru-RU"/>
              </w:rPr>
            </w:pPr>
            <w:r w:rsidRPr="00915FA6">
              <w:rPr>
                <w:color w:val="auto"/>
                <w:sz w:val="20"/>
                <w:szCs w:val="20"/>
                <w:lang w:val="ru-RU"/>
              </w:rPr>
              <w:t xml:space="preserve">   17,0</w:t>
            </w:r>
          </w:p>
        </w:tc>
        <w:tc>
          <w:tcPr>
            <w:tcW w:w="629" w:type="dxa"/>
            <w:gridSpan w:val="2"/>
            <w:tcBorders>
              <w:top w:val="single" w:sz="4" w:space="0" w:color="000000"/>
              <w:left w:val="single" w:sz="4" w:space="0" w:color="000000"/>
              <w:bottom w:val="single" w:sz="4" w:space="0" w:color="000000"/>
            </w:tcBorders>
            <w:shd w:val="clear" w:color="auto" w:fill="auto"/>
          </w:tcPr>
          <w:p w:rsidR="00915FA6" w:rsidRPr="00915FA6" w:rsidRDefault="00915FA6" w:rsidP="00915FA6">
            <w:pPr>
              <w:spacing w:after="200"/>
              <w:ind w:firstLine="709"/>
              <w:jc w:val="both"/>
              <w:rPr>
                <w:color w:val="auto"/>
                <w:sz w:val="20"/>
                <w:szCs w:val="20"/>
                <w:lang w:val="ru-RU"/>
              </w:rPr>
            </w:pPr>
            <w:r w:rsidRPr="00915FA6">
              <w:rPr>
                <w:color w:val="auto"/>
                <w:sz w:val="20"/>
                <w:szCs w:val="20"/>
                <w:lang w:val="ru-RU"/>
              </w:rPr>
              <w:t>517,0</w:t>
            </w:r>
          </w:p>
        </w:tc>
        <w:tc>
          <w:tcPr>
            <w:tcW w:w="647" w:type="dxa"/>
            <w:gridSpan w:val="2"/>
            <w:tcBorders>
              <w:top w:val="single" w:sz="4" w:space="0" w:color="000000"/>
              <w:left w:val="single" w:sz="4" w:space="0" w:color="000000"/>
              <w:bottom w:val="single" w:sz="4" w:space="0" w:color="000000"/>
            </w:tcBorders>
            <w:shd w:val="clear" w:color="auto" w:fill="auto"/>
          </w:tcPr>
          <w:p w:rsidR="00915FA6" w:rsidRPr="00915FA6" w:rsidRDefault="00915FA6" w:rsidP="00915FA6">
            <w:pPr>
              <w:spacing w:after="200"/>
              <w:ind w:firstLine="709"/>
              <w:jc w:val="both"/>
              <w:rPr>
                <w:color w:val="auto"/>
                <w:sz w:val="20"/>
                <w:szCs w:val="20"/>
                <w:lang w:val="ru-RU"/>
              </w:rPr>
            </w:pPr>
            <w:r w:rsidRPr="00915FA6">
              <w:rPr>
                <w:color w:val="auto"/>
                <w:sz w:val="20"/>
                <w:szCs w:val="20"/>
                <w:lang w:val="ru-RU"/>
              </w:rPr>
              <w:t>517,0</w:t>
            </w:r>
          </w:p>
        </w:tc>
        <w:tc>
          <w:tcPr>
            <w:tcW w:w="709" w:type="dxa"/>
            <w:tcBorders>
              <w:top w:val="single" w:sz="4" w:space="0" w:color="000000"/>
              <w:left w:val="single" w:sz="4" w:space="0" w:color="000000"/>
              <w:bottom w:val="single" w:sz="4" w:space="0" w:color="000000"/>
            </w:tcBorders>
            <w:shd w:val="clear" w:color="auto" w:fill="auto"/>
          </w:tcPr>
          <w:p w:rsidR="00915FA6" w:rsidRPr="00915FA6" w:rsidRDefault="00915FA6" w:rsidP="00915FA6">
            <w:pPr>
              <w:spacing w:after="200"/>
              <w:ind w:firstLine="709"/>
              <w:jc w:val="both"/>
              <w:rPr>
                <w:color w:val="auto"/>
                <w:sz w:val="20"/>
                <w:szCs w:val="20"/>
                <w:lang w:val="ru-RU"/>
              </w:rPr>
            </w:pPr>
            <w:r w:rsidRPr="00915FA6">
              <w:rPr>
                <w:color w:val="auto"/>
                <w:sz w:val="20"/>
                <w:szCs w:val="20"/>
                <w:lang w:val="ru-RU"/>
              </w:rPr>
              <w:t>517,0</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tcPr>
          <w:p w:rsidR="00915FA6" w:rsidRPr="00915FA6" w:rsidRDefault="00915FA6" w:rsidP="00915FA6">
            <w:pPr>
              <w:spacing w:after="200"/>
              <w:ind w:firstLine="709"/>
              <w:jc w:val="both"/>
              <w:rPr>
                <w:color w:val="auto"/>
                <w:sz w:val="20"/>
                <w:szCs w:val="20"/>
                <w:lang w:val="ru-RU"/>
              </w:rPr>
            </w:pPr>
            <w:r w:rsidRPr="00915FA6">
              <w:rPr>
                <w:color w:val="auto"/>
                <w:sz w:val="20"/>
                <w:szCs w:val="20"/>
                <w:lang w:val="ru-RU"/>
              </w:rPr>
              <w:t>517,0</w:t>
            </w:r>
          </w:p>
        </w:tc>
      </w:tr>
      <w:tr w:rsidR="00915FA6" w:rsidRPr="00915FA6" w:rsidTr="00915FA6">
        <w:trPr>
          <w:gridBefore w:val="1"/>
          <w:gridAfter w:val="1"/>
          <w:wBefore w:w="75" w:type="dxa"/>
          <w:wAfter w:w="62" w:type="dxa"/>
          <w:trHeight w:val="1236"/>
        </w:trPr>
        <w:tc>
          <w:tcPr>
            <w:tcW w:w="1445" w:type="dxa"/>
            <w:vMerge/>
            <w:tcBorders>
              <w:top w:val="single" w:sz="4" w:space="0" w:color="000000"/>
              <w:left w:val="single" w:sz="4" w:space="0" w:color="000000"/>
            </w:tcBorders>
            <w:shd w:val="clear" w:color="auto" w:fill="auto"/>
          </w:tcPr>
          <w:p w:rsidR="00915FA6" w:rsidRPr="00915FA6" w:rsidRDefault="00915FA6" w:rsidP="00915FA6">
            <w:pPr>
              <w:widowControl w:val="0"/>
              <w:autoSpaceDE w:val="0"/>
              <w:snapToGrid w:val="0"/>
              <w:jc w:val="both"/>
              <w:rPr>
                <w:b/>
                <w:color w:val="auto"/>
                <w:sz w:val="20"/>
                <w:szCs w:val="20"/>
                <w:lang w:val="ru-RU" w:eastAsia="ru-RU"/>
              </w:rPr>
            </w:pPr>
          </w:p>
        </w:tc>
        <w:tc>
          <w:tcPr>
            <w:tcW w:w="2024" w:type="dxa"/>
            <w:gridSpan w:val="2"/>
            <w:tcBorders>
              <w:top w:val="single" w:sz="4" w:space="0" w:color="000000"/>
              <w:left w:val="single" w:sz="4" w:space="0" w:color="000000"/>
              <w:bottom w:val="single" w:sz="4" w:space="0" w:color="000000"/>
            </w:tcBorders>
            <w:shd w:val="clear" w:color="auto" w:fill="auto"/>
          </w:tcPr>
          <w:p w:rsidR="00915FA6" w:rsidRPr="00915FA6" w:rsidRDefault="00915FA6" w:rsidP="00915FA6">
            <w:pPr>
              <w:widowControl w:val="0"/>
              <w:autoSpaceDE w:val="0"/>
              <w:jc w:val="both"/>
              <w:rPr>
                <w:color w:val="auto"/>
                <w:sz w:val="20"/>
                <w:szCs w:val="20"/>
                <w:lang w:val="ru-RU"/>
              </w:rPr>
            </w:pPr>
            <w:r w:rsidRPr="00915FA6">
              <w:rPr>
                <w:color w:val="auto"/>
                <w:sz w:val="20"/>
                <w:szCs w:val="20"/>
                <w:lang w:val="ru-RU" w:eastAsia="ru-RU"/>
              </w:rPr>
              <w:t xml:space="preserve">ответственный исполнитель муниципальной программы- Администрация </w:t>
            </w:r>
            <w:r w:rsidRPr="00915FA6">
              <w:rPr>
                <w:color w:val="auto"/>
                <w:kern w:val="2"/>
                <w:sz w:val="20"/>
                <w:szCs w:val="20"/>
                <w:lang w:val="ru-RU" w:eastAsia="ru-RU"/>
              </w:rPr>
              <w:t>Ковылкинского</w:t>
            </w:r>
            <w:r w:rsidRPr="00915FA6">
              <w:rPr>
                <w:color w:val="auto"/>
                <w:sz w:val="20"/>
                <w:szCs w:val="20"/>
                <w:lang w:val="ru-RU" w:eastAsia="ru-RU"/>
              </w:rPr>
              <w:t xml:space="preserve"> сельского поселения, всего </w:t>
            </w:r>
          </w:p>
        </w:tc>
        <w:tc>
          <w:tcPr>
            <w:tcW w:w="567" w:type="dxa"/>
            <w:tcBorders>
              <w:top w:val="single" w:sz="4" w:space="0" w:color="000000"/>
              <w:left w:val="single" w:sz="4" w:space="0" w:color="000000"/>
              <w:bottom w:val="single" w:sz="4" w:space="0" w:color="000000"/>
            </w:tcBorders>
            <w:shd w:val="clear" w:color="auto" w:fill="auto"/>
          </w:tcPr>
          <w:p w:rsidR="00915FA6" w:rsidRPr="00915FA6" w:rsidRDefault="00915FA6" w:rsidP="00915FA6">
            <w:pPr>
              <w:widowControl w:val="0"/>
              <w:autoSpaceDE w:val="0"/>
              <w:snapToGrid w:val="0"/>
              <w:jc w:val="center"/>
              <w:rPr>
                <w:color w:val="auto"/>
                <w:sz w:val="20"/>
                <w:szCs w:val="20"/>
                <w:lang w:val="ru-RU"/>
              </w:rPr>
            </w:pPr>
            <w:r w:rsidRPr="00915FA6">
              <w:rPr>
                <w:color w:val="auto"/>
                <w:sz w:val="20"/>
                <w:szCs w:val="20"/>
                <w:lang w:val="ru-RU"/>
              </w:rPr>
              <w:t>х</w:t>
            </w:r>
          </w:p>
        </w:tc>
        <w:tc>
          <w:tcPr>
            <w:tcW w:w="647" w:type="dxa"/>
            <w:gridSpan w:val="2"/>
            <w:tcBorders>
              <w:top w:val="single" w:sz="4" w:space="0" w:color="000000"/>
              <w:left w:val="single" w:sz="4" w:space="0" w:color="000000"/>
              <w:bottom w:val="single" w:sz="4" w:space="0" w:color="000000"/>
            </w:tcBorders>
            <w:shd w:val="clear" w:color="auto" w:fill="auto"/>
          </w:tcPr>
          <w:p w:rsidR="00915FA6" w:rsidRPr="00915FA6" w:rsidRDefault="00915FA6" w:rsidP="00915FA6">
            <w:pPr>
              <w:jc w:val="both"/>
              <w:rPr>
                <w:color w:val="auto"/>
                <w:sz w:val="20"/>
                <w:szCs w:val="20"/>
                <w:lang w:val="ru-RU"/>
              </w:rPr>
            </w:pPr>
            <w:r w:rsidRPr="00915FA6">
              <w:rPr>
                <w:color w:val="auto"/>
                <w:sz w:val="20"/>
                <w:szCs w:val="20"/>
                <w:lang w:val="ru-RU"/>
              </w:rPr>
              <w:t>х</w:t>
            </w:r>
          </w:p>
        </w:tc>
        <w:tc>
          <w:tcPr>
            <w:tcW w:w="709" w:type="dxa"/>
            <w:tcBorders>
              <w:top w:val="single" w:sz="4" w:space="0" w:color="000000"/>
              <w:left w:val="single" w:sz="4" w:space="0" w:color="000000"/>
              <w:bottom w:val="single" w:sz="4" w:space="0" w:color="000000"/>
            </w:tcBorders>
            <w:shd w:val="clear" w:color="auto" w:fill="auto"/>
          </w:tcPr>
          <w:p w:rsidR="00915FA6" w:rsidRPr="00915FA6" w:rsidRDefault="00915FA6" w:rsidP="00915FA6">
            <w:pPr>
              <w:jc w:val="both"/>
              <w:rPr>
                <w:color w:val="auto"/>
                <w:sz w:val="20"/>
                <w:szCs w:val="20"/>
                <w:lang w:val="ru-RU"/>
              </w:rPr>
            </w:pPr>
            <w:r w:rsidRPr="00915FA6">
              <w:rPr>
                <w:color w:val="auto"/>
                <w:sz w:val="20"/>
                <w:szCs w:val="20"/>
                <w:lang w:val="ru-RU"/>
              </w:rPr>
              <w:t>х</w:t>
            </w:r>
          </w:p>
        </w:tc>
        <w:tc>
          <w:tcPr>
            <w:tcW w:w="567" w:type="dxa"/>
            <w:gridSpan w:val="2"/>
            <w:tcBorders>
              <w:top w:val="single" w:sz="4" w:space="0" w:color="000000"/>
              <w:left w:val="single" w:sz="4" w:space="0" w:color="000000"/>
              <w:bottom w:val="single" w:sz="4" w:space="0" w:color="000000"/>
            </w:tcBorders>
            <w:shd w:val="clear" w:color="auto" w:fill="auto"/>
          </w:tcPr>
          <w:p w:rsidR="00915FA6" w:rsidRPr="00915FA6" w:rsidRDefault="00915FA6" w:rsidP="00915FA6">
            <w:pPr>
              <w:widowControl w:val="0"/>
              <w:autoSpaceDE w:val="0"/>
              <w:jc w:val="center"/>
              <w:rPr>
                <w:color w:val="auto"/>
                <w:sz w:val="20"/>
                <w:szCs w:val="20"/>
                <w:lang w:val="ru-RU"/>
              </w:rPr>
            </w:pPr>
            <w:r w:rsidRPr="00915FA6">
              <w:rPr>
                <w:color w:val="auto"/>
                <w:sz w:val="20"/>
                <w:szCs w:val="20"/>
                <w:lang w:val="ru-RU"/>
              </w:rPr>
              <w:t>х</w:t>
            </w:r>
          </w:p>
        </w:tc>
        <w:tc>
          <w:tcPr>
            <w:tcW w:w="850" w:type="dxa"/>
            <w:gridSpan w:val="2"/>
            <w:tcBorders>
              <w:top w:val="single" w:sz="4" w:space="0" w:color="000000"/>
              <w:left w:val="single" w:sz="4" w:space="0" w:color="000000"/>
              <w:bottom w:val="single" w:sz="4" w:space="0" w:color="000000"/>
            </w:tcBorders>
            <w:shd w:val="clear" w:color="auto" w:fill="auto"/>
          </w:tcPr>
          <w:p w:rsidR="00915FA6" w:rsidRPr="00915FA6" w:rsidRDefault="00915FA6" w:rsidP="00915FA6">
            <w:pPr>
              <w:jc w:val="both"/>
              <w:rPr>
                <w:color w:val="auto"/>
                <w:sz w:val="20"/>
                <w:szCs w:val="20"/>
                <w:lang w:val="ru-RU"/>
              </w:rPr>
            </w:pPr>
          </w:p>
        </w:tc>
        <w:tc>
          <w:tcPr>
            <w:tcW w:w="709" w:type="dxa"/>
            <w:gridSpan w:val="2"/>
            <w:tcBorders>
              <w:top w:val="single" w:sz="4" w:space="0" w:color="000000"/>
              <w:left w:val="single" w:sz="4" w:space="0" w:color="000000"/>
              <w:bottom w:val="single" w:sz="4" w:space="0" w:color="000000"/>
            </w:tcBorders>
            <w:shd w:val="clear" w:color="auto" w:fill="auto"/>
          </w:tcPr>
          <w:p w:rsidR="00915FA6" w:rsidRPr="00915FA6" w:rsidRDefault="00915FA6" w:rsidP="00915FA6">
            <w:pPr>
              <w:jc w:val="both"/>
              <w:rPr>
                <w:color w:val="auto"/>
                <w:sz w:val="20"/>
                <w:szCs w:val="20"/>
                <w:lang w:val="ru-RU"/>
              </w:rPr>
            </w:pPr>
          </w:p>
        </w:tc>
        <w:tc>
          <w:tcPr>
            <w:tcW w:w="709" w:type="dxa"/>
            <w:gridSpan w:val="3"/>
            <w:tcBorders>
              <w:top w:val="single" w:sz="4" w:space="0" w:color="000000"/>
              <w:left w:val="single" w:sz="4" w:space="0" w:color="000000"/>
              <w:bottom w:val="single" w:sz="4" w:space="0" w:color="000000"/>
            </w:tcBorders>
            <w:shd w:val="clear" w:color="auto" w:fill="auto"/>
          </w:tcPr>
          <w:p w:rsidR="00915FA6" w:rsidRPr="00915FA6" w:rsidRDefault="00915FA6" w:rsidP="00915FA6">
            <w:pPr>
              <w:jc w:val="both"/>
              <w:rPr>
                <w:color w:val="auto"/>
                <w:sz w:val="20"/>
                <w:szCs w:val="20"/>
                <w:lang w:val="ru-RU"/>
              </w:rPr>
            </w:pPr>
          </w:p>
        </w:tc>
        <w:tc>
          <w:tcPr>
            <w:tcW w:w="709" w:type="dxa"/>
            <w:gridSpan w:val="2"/>
            <w:tcBorders>
              <w:top w:val="single" w:sz="4" w:space="0" w:color="000000"/>
              <w:left w:val="single" w:sz="4" w:space="0" w:color="000000"/>
              <w:bottom w:val="single" w:sz="4" w:space="0" w:color="000000"/>
            </w:tcBorders>
            <w:shd w:val="clear" w:color="auto" w:fill="auto"/>
          </w:tcPr>
          <w:p w:rsidR="00915FA6" w:rsidRPr="00915FA6" w:rsidRDefault="00915FA6" w:rsidP="00915FA6">
            <w:pPr>
              <w:jc w:val="both"/>
              <w:rPr>
                <w:color w:val="auto"/>
                <w:sz w:val="20"/>
                <w:szCs w:val="20"/>
                <w:lang w:val="ru-RU"/>
              </w:rPr>
            </w:pPr>
          </w:p>
        </w:tc>
        <w:tc>
          <w:tcPr>
            <w:tcW w:w="708" w:type="dxa"/>
            <w:tcBorders>
              <w:top w:val="single" w:sz="4" w:space="0" w:color="000000"/>
              <w:left w:val="single" w:sz="4" w:space="0" w:color="000000"/>
              <w:bottom w:val="single" w:sz="4" w:space="0" w:color="000000"/>
            </w:tcBorders>
            <w:shd w:val="clear" w:color="auto" w:fill="auto"/>
          </w:tcPr>
          <w:p w:rsidR="00915FA6" w:rsidRPr="00915FA6" w:rsidRDefault="00915FA6" w:rsidP="00915FA6">
            <w:pPr>
              <w:jc w:val="both"/>
              <w:rPr>
                <w:color w:val="auto"/>
                <w:sz w:val="20"/>
                <w:szCs w:val="20"/>
                <w:lang w:val="ru-RU"/>
              </w:rPr>
            </w:pPr>
          </w:p>
        </w:tc>
        <w:tc>
          <w:tcPr>
            <w:tcW w:w="709" w:type="dxa"/>
            <w:gridSpan w:val="2"/>
            <w:tcBorders>
              <w:top w:val="single" w:sz="4" w:space="0" w:color="000000"/>
              <w:left w:val="single" w:sz="4" w:space="0" w:color="000000"/>
              <w:bottom w:val="single" w:sz="4" w:space="0" w:color="000000"/>
            </w:tcBorders>
            <w:shd w:val="clear" w:color="auto" w:fill="auto"/>
          </w:tcPr>
          <w:p w:rsidR="00915FA6" w:rsidRPr="00915FA6" w:rsidRDefault="00915FA6" w:rsidP="00915FA6">
            <w:pPr>
              <w:jc w:val="both"/>
              <w:rPr>
                <w:color w:val="auto"/>
                <w:sz w:val="20"/>
                <w:szCs w:val="20"/>
                <w:lang w:val="ru-RU"/>
              </w:rPr>
            </w:pPr>
          </w:p>
        </w:tc>
        <w:tc>
          <w:tcPr>
            <w:tcW w:w="709" w:type="dxa"/>
            <w:gridSpan w:val="2"/>
            <w:tcBorders>
              <w:top w:val="single" w:sz="4" w:space="0" w:color="000000"/>
              <w:left w:val="single" w:sz="4" w:space="0" w:color="000000"/>
              <w:bottom w:val="single" w:sz="4" w:space="0" w:color="000000"/>
            </w:tcBorders>
            <w:shd w:val="clear" w:color="auto" w:fill="auto"/>
          </w:tcPr>
          <w:p w:rsidR="00915FA6" w:rsidRPr="00915FA6" w:rsidRDefault="00915FA6" w:rsidP="00915FA6">
            <w:pPr>
              <w:jc w:val="both"/>
              <w:rPr>
                <w:color w:val="auto"/>
                <w:sz w:val="20"/>
                <w:szCs w:val="20"/>
                <w:lang w:val="ru-RU"/>
              </w:rPr>
            </w:pPr>
          </w:p>
        </w:tc>
        <w:tc>
          <w:tcPr>
            <w:tcW w:w="709" w:type="dxa"/>
            <w:gridSpan w:val="2"/>
            <w:tcBorders>
              <w:top w:val="single" w:sz="4" w:space="0" w:color="000000"/>
              <w:left w:val="single" w:sz="4" w:space="0" w:color="000000"/>
              <w:bottom w:val="single" w:sz="4" w:space="0" w:color="000000"/>
            </w:tcBorders>
            <w:shd w:val="clear" w:color="auto" w:fill="auto"/>
          </w:tcPr>
          <w:p w:rsidR="00915FA6" w:rsidRPr="00915FA6" w:rsidRDefault="00915FA6" w:rsidP="00915FA6">
            <w:pPr>
              <w:jc w:val="both"/>
              <w:rPr>
                <w:color w:val="auto"/>
                <w:sz w:val="20"/>
                <w:szCs w:val="20"/>
                <w:lang w:val="ru-RU"/>
              </w:rPr>
            </w:pPr>
          </w:p>
        </w:tc>
        <w:tc>
          <w:tcPr>
            <w:tcW w:w="708" w:type="dxa"/>
            <w:gridSpan w:val="2"/>
            <w:tcBorders>
              <w:top w:val="single" w:sz="4" w:space="0" w:color="000000"/>
              <w:left w:val="single" w:sz="4" w:space="0" w:color="000000"/>
              <w:bottom w:val="single" w:sz="4" w:space="0" w:color="000000"/>
            </w:tcBorders>
            <w:shd w:val="clear" w:color="auto" w:fill="auto"/>
          </w:tcPr>
          <w:p w:rsidR="00915FA6" w:rsidRPr="00915FA6" w:rsidRDefault="00915FA6" w:rsidP="00915FA6">
            <w:pPr>
              <w:jc w:val="both"/>
              <w:rPr>
                <w:color w:val="auto"/>
                <w:sz w:val="20"/>
                <w:szCs w:val="20"/>
                <w:lang w:val="ru-RU"/>
              </w:rPr>
            </w:pPr>
          </w:p>
        </w:tc>
        <w:tc>
          <w:tcPr>
            <w:tcW w:w="629" w:type="dxa"/>
            <w:gridSpan w:val="2"/>
            <w:tcBorders>
              <w:top w:val="single" w:sz="4" w:space="0" w:color="000000"/>
              <w:left w:val="single" w:sz="4" w:space="0" w:color="000000"/>
              <w:bottom w:val="single" w:sz="4" w:space="0" w:color="000000"/>
            </w:tcBorders>
            <w:shd w:val="clear" w:color="auto" w:fill="auto"/>
          </w:tcPr>
          <w:p w:rsidR="00915FA6" w:rsidRPr="00915FA6" w:rsidRDefault="00915FA6" w:rsidP="00915FA6">
            <w:pPr>
              <w:jc w:val="both"/>
              <w:rPr>
                <w:color w:val="auto"/>
                <w:sz w:val="20"/>
                <w:szCs w:val="20"/>
                <w:lang w:val="ru-RU"/>
              </w:rPr>
            </w:pPr>
          </w:p>
        </w:tc>
        <w:tc>
          <w:tcPr>
            <w:tcW w:w="647" w:type="dxa"/>
            <w:gridSpan w:val="2"/>
            <w:tcBorders>
              <w:top w:val="single" w:sz="4" w:space="0" w:color="000000"/>
              <w:left w:val="single" w:sz="4" w:space="0" w:color="000000"/>
              <w:bottom w:val="single" w:sz="4" w:space="0" w:color="000000"/>
            </w:tcBorders>
            <w:shd w:val="clear" w:color="auto" w:fill="auto"/>
          </w:tcPr>
          <w:p w:rsidR="00915FA6" w:rsidRPr="00915FA6" w:rsidRDefault="00915FA6" w:rsidP="00915FA6">
            <w:pPr>
              <w:jc w:val="both"/>
              <w:rPr>
                <w:color w:val="auto"/>
                <w:sz w:val="20"/>
                <w:szCs w:val="20"/>
                <w:lang w:val="ru-RU"/>
              </w:rPr>
            </w:pPr>
          </w:p>
        </w:tc>
        <w:tc>
          <w:tcPr>
            <w:tcW w:w="709" w:type="dxa"/>
            <w:tcBorders>
              <w:top w:val="single" w:sz="4" w:space="0" w:color="000000"/>
              <w:left w:val="single" w:sz="4" w:space="0" w:color="000000"/>
              <w:bottom w:val="single" w:sz="4" w:space="0" w:color="000000"/>
            </w:tcBorders>
            <w:shd w:val="clear" w:color="auto" w:fill="auto"/>
          </w:tcPr>
          <w:p w:rsidR="00915FA6" w:rsidRPr="00915FA6" w:rsidRDefault="00915FA6" w:rsidP="00915FA6">
            <w:pPr>
              <w:jc w:val="both"/>
              <w:rPr>
                <w:color w:val="auto"/>
                <w:sz w:val="20"/>
                <w:szCs w:val="20"/>
                <w:lang w:val="ru-RU"/>
              </w:rPr>
            </w:pP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tcPr>
          <w:p w:rsidR="00915FA6" w:rsidRPr="00915FA6" w:rsidRDefault="00915FA6" w:rsidP="00915FA6">
            <w:pPr>
              <w:jc w:val="both"/>
              <w:rPr>
                <w:color w:val="auto"/>
                <w:sz w:val="20"/>
                <w:szCs w:val="20"/>
                <w:lang w:val="ru-RU"/>
              </w:rPr>
            </w:pPr>
          </w:p>
        </w:tc>
      </w:tr>
      <w:tr w:rsidR="00915FA6" w:rsidRPr="00915FA6" w:rsidTr="00915FA6">
        <w:trPr>
          <w:gridBefore w:val="1"/>
          <w:gridAfter w:val="1"/>
          <w:wBefore w:w="75" w:type="dxa"/>
          <w:wAfter w:w="62" w:type="dxa"/>
          <w:trHeight w:val="199"/>
        </w:trPr>
        <w:tc>
          <w:tcPr>
            <w:tcW w:w="1445" w:type="dxa"/>
            <w:vMerge w:val="restart"/>
            <w:tcBorders>
              <w:top w:val="single" w:sz="4" w:space="0" w:color="000000"/>
              <w:left w:val="single" w:sz="4" w:space="0" w:color="000000"/>
            </w:tcBorders>
            <w:shd w:val="clear" w:color="auto" w:fill="auto"/>
          </w:tcPr>
          <w:p w:rsidR="00915FA6" w:rsidRPr="00915FA6" w:rsidRDefault="00915FA6" w:rsidP="00915FA6">
            <w:pPr>
              <w:widowControl w:val="0"/>
              <w:autoSpaceDE w:val="0"/>
              <w:jc w:val="both"/>
              <w:rPr>
                <w:b/>
                <w:color w:val="auto"/>
                <w:sz w:val="20"/>
                <w:szCs w:val="20"/>
                <w:lang w:val="ru-RU"/>
              </w:rPr>
            </w:pPr>
            <w:r w:rsidRPr="00915FA6">
              <w:rPr>
                <w:b/>
                <w:color w:val="auto"/>
                <w:sz w:val="20"/>
                <w:szCs w:val="20"/>
                <w:lang w:val="ru-RU" w:eastAsia="ru-RU"/>
              </w:rPr>
              <w:t xml:space="preserve">Подпрограмма 1 «Профилактика экстремизма и терроризма на территории </w:t>
            </w:r>
            <w:r w:rsidRPr="00915FA6">
              <w:rPr>
                <w:b/>
                <w:color w:val="auto"/>
                <w:kern w:val="2"/>
                <w:sz w:val="20"/>
                <w:szCs w:val="20"/>
                <w:lang w:val="ru-RU" w:eastAsia="ru-RU"/>
              </w:rPr>
              <w:t>Ковылкинского</w:t>
            </w:r>
            <w:r w:rsidRPr="00915FA6">
              <w:rPr>
                <w:b/>
                <w:color w:val="auto"/>
                <w:sz w:val="20"/>
                <w:szCs w:val="20"/>
                <w:lang w:val="ru-RU" w:eastAsia="ru-RU"/>
              </w:rPr>
              <w:t xml:space="preserve"> сельского поселения»   </w:t>
            </w:r>
          </w:p>
        </w:tc>
        <w:tc>
          <w:tcPr>
            <w:tcW w:w="2024" w:type="dxa"/>
            <w:gridSpan w:val="2"/>
            <w:tcBorders>
              <w:top w:val="single" w:sz="4" w:space="0" w:color="000000"/>
              <w:left w:val="single" w:sz="4" w:space="0" w:color="000000"/>
              <w:bottom w:val="single" w:sz="4" w:space="0" w:color="000000"/>
            </w:tcBorders>
            <w:shd w:val="clear" w:color="auto" w:fill="auto"/>
          </w:tcPr>
          <w:p w:rsidR="00915FA6" w:rsidRPr="00915FA6" w:rsidRDefault="00915FA6" w:rsidP="00915FA6">
            <w:pPr>
              <w:widowControl w:val="0"/>
              <w:autoSpaceDE w:val="0"/>
              <w:jc w:val="both"/>
              <w:rPr>
                <w:color w:val="auto"/>
                <w:sz w:val="20"/>
                <w:szCs w:val="20"/>
                <w:lang w:val="ru-RU"/>
              </w:rPr>
            </w:pPr>
            <w:r w:rsidRPr="00915FA6">
              <w:rPr>
                <w:color w:val="auto"/>
                <w:sz w:val="20"/>
                <w:szCs w:val="20"/>
                <w:lang w:val="ru-RU" w:eastAsia="ru-RU"/>
              </w:rPr>
              <w:t xml:space="preserve">всего, </w:t>
            </w:r>
          </w:p>
          <w:p w:rsidR="00915FA6" w:rsidRPr="00915FA6" w:rsidRDefault="00915FA6" w:rsidP="00915FA6">
            <w:pPr>
              <w:widowControl w:val="0"/>
              <w:autoSpaceDE w:val="0"/>
              <w:jc w:val="both"/>
              <w:rPr>
                <w:color w:val="auto"/>
                <w:sz w:val="20"/>
                <w:szCs w:val="20"/>
                <w:lang w:val="ru-RU"/>
              </w:rPr>
            </w:pPr>
            <w:r w:rsidRPr="00915FA6">
              <w:rPr>
                <w:color w:val="auto"/>
                <w:sz w:val="20"/>
                <w:szCs w:val="20"/>
                <w:lang w:val="ru-RU" w:eastAsia="ru-RU"/>
              </w:rPr>
              <w:t>в том числе:</w:t>
            </w:r>
          </w:p>
        </w:tc>
        <w:tc>
          <w:tcPr>
            <w:tcW w:w="567" w:type="dxa"/>
            <w:tcBorders>
              <w:top w:val="single" w:sz="4" w:space="0" w:color="000000"/>
              <w:left w:val="single" w:sz="4" w:space="0" w:color="000000"/>
              <w:bottom w:val="single" w:sz="4" w:space="0" w:color="000000"/>
            </w:tcBorders>
            <w:shd w:val="clear" w:color="auto" w:fill="auto"/>
          </w:tcPr>
          <w:p w:rsidR="00915FA6" w:rsidRPr="00915FA6" w:rsidRDefault="00915FA6" w:rsidP="00915FA6">
            <w:pPr>
              <w:widowControl w:val="0"/>
              <w:autoSpaceDE w:val="0"/>
              <w:jc w:val="center"/>
              <w:rPr>
                <w:color w:val="auto"/>
                <w:sz w:val="20"/>
                <w:szCs w:val="20"/>
                <w:lang w:val="ru-RU"/>
              </w:rPr>
            </w:pPr>
            <w:r w:rsidRPr="00915FA6">
              <w:rPr>
                <w:color w:val="auto"/>
                <w:sz w:val="20"/>
                <w:szCs w:val="20"/>
                <w:lang w:val="ru-RU"/>
              </w:rPr>
              <w:t>х</w:t>
            </w:r>
          </w:p>
        </w:tc>
        <w:tc>
          <w:tcPr>
            <w:tcW w:w="647" w:type="dxa"/>
            <w:gridSpan w:val="2"/>
            <w:tcBorders>
              <w:top w:val="single" w:sz="4" w:space="0" w:color="000000"/>
              <w:left w:val="single" w:sz="4" w:space="0" w:color="000000"/>
              <w:bottom w:val="single" w:sz="4" w:space="0" w:color="000000"/>
            </w:tcBorders>
            <w:shd w:val="clear" w:color="auto" w:fill="auto"/>
          </w:tcPr>
          <w:p w:rsidR="00915FA6" w:rsidRPr="00915FA6" w:rsidRDefault="00915FA6" w:rsidP="00915FA6">
            <w:pPr>
              <w:jc w:val="both"/>
              <w:rPr>
                <w:color w:val="auto"/>
                <w:sz w:val="20"/>
                <w:szCs w:val="20"/>
                <w:lang w:val="ru-RU"/>
              </w:rPr>
            </w:pPr>
            <w:r w:rsidRPr="00915FA6">
              <w:rPr>
                <w:color w:val="auto"/>
                <w:sz w:val="20"/>
                <w:szCs w:val="20"/>
                <w:lang w:val="ru-RU"/>
              </w:rPr>
              <w:t>х</w:t>
            </w:r>
          </w:p>
        </w:tc>
        <w:tc>
          <w:tcPr>
            <w:tcW w:w="709" w:type="dxa"/>
            <w:tcBorders>
              <w:top w:val="single" w:sz="4" w:space="0" w:color="000000"/>
              <w:left w:val="single" w:sz="4" w:space="0" w:color="000000"/>
              <w:bottom w:val="single" w:sz="4" w:space="0" w:color="000000"/>
            </w:tcBorders>
            <w:shd w:val="clear" w:color="auto" w:fill="auto"/>
          </w:tcPr>
          <w:p w:rsidR="00915FA6" w:rsidRPr="00915FA6" w:rsidRDefault="00915FA6" w:rsidP="00915FA6">
            <w:pPr>
              <w:jc w:val="both"/>
              <w:rPr>
                <w:color w:val="auto"/>
                <w:sz w:val="20"/>
                <w:szCs w:val="20"/>
                <w:lang w:val="ru-RU"/>
              </w:rPr>
            </w:pPr>
            <w:r w:rsidRPr="00915FA6">
              <w:rPr>
                <w:color w:val="auto"/>
                <w:sz w:val="20"/>
                <w:szCs w:val="20"/>
                <w:lang w:val="ru-RU"/>
              </w:rPr>
              <w:t>х</w:t>
            </w:r>
          </w:p>
        </w:tc>
        <w:tc>
          <w:tcPr>
            <w:tcW w:w="567" w:type="dxa"/>
            <w:gridSpan w:val="2"/>
            <w:tcBorders>
              <w:top w:val="single" w:sz="4" w:space="0" w:color="000000"/>
              <w:left w:val="single" w:sz="4" w:space="0" w:color="000000"/>
              <w:bottom w:val="single" w:sz="4" w:space="0" w:color="000000"/>
            </w:tcBorders>
            <w:shd w:val="clear" w:color="auto" w:fill="auto"/>
          </w:tcPr>
          <w:p w:rsidR="00915FA6" w:rsidRPr="00915FA6" w:rsidRDefault="00915FA6" w:rsidP="00915FA6">
            <w:pPr>
              <w:widowControl w:val="0"/>
              <w:autoSpaceDE w:val="0"/>
              <w:jc w:val="center"/>
              <w:rPr>
                <w:color w:val="auto"/>
                <w:sz w:val="20"/>
                <w:szCs w:val="20"/>
                <w:lang w:val="ru-RU"/>
              </w:rPr>
            </w:pPr>
            <w:r w:rsidRPr="00915FA6">
              <w:rPr>
                <w:color w:val="auto"/>
                <w:sz w:val="20"/>
                <w:szCs w:val="20"/>
                <w:lang w:val="ru-RU"/>
              </w:rPr>
              <w:t>х</w:t>
            </w:r>
          </w:p>
        </w:tc>
        <w:tc>
          <w:tcPr>
            <w:tcW w:w="850" w:type="dxa"/>
            <w:gridSpan w:val="2"/>
            <w:tcBorders>
              <w:top w:val="single" w:sz="4" w:space="0" w:color="000000"/>
              <w:left w:val="single" w:sz="4" w:space="0" w:color="000000"/>
              <w:bottom w:val="single" w:sz="4" w:space="0" w:color="000000"/>
            </w:tcBorders>
            <w:shd w:val="clear" w:color="auto" w:fill="auto"/>
          </w:tcPr>
          <w:p w:rsidR="00915FA6" w:rsidRPr="00915FA6" w:rsidRDefault="00915FA6" w:rsidP="00915FA6">
            <w:pPr>
              <w:jc w:val="both"/>
              <w:rPr>
                <w:color w:val="auto"/>
                <w:sz w:val="20"/>
                <w:szCs w:val="20"/>
                <w:lang w:val="ru-RU"/>
              </w:rPr>
            </w:pPr>
            <w:r w:rsidRPr="00915FA6">
              <w:rPr>
                <w:color w:val="auto"/>
                <w:sz w:val="20"/>
                <w:szCs w:val="20"/>
                <w:lang w:val="ru-RU"/>
              </w:rPr>
              <w:t xml:space="preserve">     22,0</w:t>
            </w:r>
          </w:p>
        </w:tc>
        <w:tc>
          <w:tcPr>
            <w:tcW w:w="709" w:type="dxa"/>
            <w:gridSpan w:val="2"/>
            <w:tcBorders>
              <w:top w:val="single" w:sz="4" w:space="0" w:color="000000"/>
              <w:left w:val="single" w:sz="4" w:space="0" w:color="000000"/>
              <w:bottom w:val="single" w:sz="4" w:space="0" w:color="000000"/>
            </w:tcBorders>
            <w:shd w:val="clear" w:color="auto" w:fill="auto"/>
          </w:tcPr>
          <w:p w:rsidR="00915FA6" w:rsidRPr="00915FA6" w:rsidRDefault="00915FA6" w:rsidP="00915FA6">
            <w:pPr>
              <w:jc w:val="both"/>
              <w:rPr>
                <w:color w:val="auto"/>
                <w:sz w:val="20"/>
                <w:szCs w:val="20"/>
                <w:lang w:val="ru-RU"/>
              </w:rPr>
            </w:pPr>
            <w:r w:rsidRPr="00915FA6">
              <w:rPr>
                <w:color w:val="auto"/>
                <w:sz w:val="20"/>
                <w:szCs w:val="20"/>
                <w:lang w:val="ru-RU"/>
              </w:rPr>
              <w:t xml:space="preserve">                          </w:t>
            </w:r>
          </w:p>
          <w:p w:rsidR="00915FA6" w:rsidRPr="00915FA6" w:rsidRDefault="00915FA6" w:rsidP="00915FA6">
            <w:pPr>
              <w:jc w:val="both"/>
              <w:rPr>
                <w:color w:val="auto"/>
                <w:sz w:val="20"/>
                <w:szCs w:val="20"/>
                <w:lang w:val="ru-RU"/>
              </w:rPr>
            </w:pPr>
            <w:r w:rsidRPr="00915FA6">
              <w:rPr>
                <w:color w:val="auto"/>
                <w:sz w:val="20"/>
                <w:szCs w:val="20"/>
                <w:lang w:val="ru-RU"/>
              </w:rPr>
              <w:t>2,0</w:t>
            </w:r>
          </w:p>
        </w:tc>
        <w:tc>
          <w:tcPr>
            <w:tcW w:w="709" w:type="dxa"/>
            <w:gridSpan w:val="3"/>
            <w:tcBorders>
              <w:top w:val="single" w:sz="4" w:space="0" w:color="000000"/>
              <w:left w:val="single" w:sz="4" w:space="0" w:color="000000"/>
              <w:bottom w:val="single" w:sz="4" w:space="0" w:color="000000"/>
            </w:tcBorders>
            <w:shd w:val="clear" w:color="auto" w:fill="auto"/>
          </w:tcPr>
          <w:p w:rsidR="00915FA6" w:rsidRPr="00915FA6" w:rsidRDefault="00915FA6" w:rsidP="00915FA6">
            <w:pPr>
              <w:spacing w:after="200"/>
              <w:ind w:firstLine="709"/>
              <w:jc w:val="both"/>
              <w:rPr>
                <w:color w:val="auto"/>
                <w:sz w:val="20"/>
                <w:szCs w:val="20"/>
                <w:lang w:val="ru-RU"/>
              </w:rPr>
            </w:pPr>
            <w:r w:rsidRPr="00915FA6">
              <w:rPr>
                <w:color w:val="auto"/>
                <w:sz w:val="20"/>
                <w:szCs w:val="20"/>
                <w:lang w:val="ru-RU"/>
              </w:rPr>
              <w:t>52,0</w:t>
            </w:r>
          </w:p>
        </w:tc>
        <w:tc>
          <w:tcPr>
            <w:tcW w:w="709" w:type="dxa"/>
            <w:gridSpan w:val="2"/>
            <w:tcBorders>
              <w:top w:val="single" w:sz="4" w:space="0" w:color="000000"/>
              <w:left w:val="single" w:sz="4" w:space="0" w:color="000000"/>
              <w:bottom w:val="single" w:sz="4" w:space="0" w:color="000000"/>
            </w:tcBorders>
            <w:shd w:val="clear" w:color="auto" w:fill="auto"/>
          </w:tcPr>
          <w:p w:rsidR="00915FA6" w:rsidRPr="00915FA6" w:rsidRDefault="00915FA6" w:rsidP="00915FA6">
            <w:pPr>
              <w:spacing w:after="200"/>
              <w:ind w:firstLine="709"/>
              <w:jc w:val="both"/>
              <w:rPr>
                <w:color w:val="auto"/>
                <w:sz w:val="20"/>
                <w:szCs w:val="20"/>
                <w:lang w:val="ru-RU"/>
              </w:rPr>
            </w:pPr>
            <w:r w:rsidRPr="00915FA6">
              <w:rPr>
                <w:color w:val="auto"/>
                <w:sz w:val="20"/>
                <w:szCs w:val="20"/>
                <w:lang w:val="ru-RU"/>
              </w:rPr>
              <w:t>50,0</w:t>
            </w:r>
          </w:p>
        </w:tc>
        <w:tc>
          <w:tcPr>
            <w:tcW w:w="708" w:type="dxa"/>
            <w:tcBorders>
              <w:top w:val="single" w:sz="4" w:space="0" w:color="000000"/>
              <w:left w:val="single" w:sz="4" w:space="0" w:color="000000"/>
              <w:bottom w:val="single" w:sz="4" w:space="0" w:color="000000"/>
            </w:tcBorders>
            <w:shd w:val="clear" w:color="auto" w:fill="auto"/>
          </w:tcPr>
          <w:p w:rsidR="00915FA6" w:rsidRPr="00915FA6" w:rsidRDefault="00915FA6" w:rsidP="00915FA6">
            <w:pPr>
              <w:spacing w:after="200"/>
              <w:ind w:firstLine="709"/>
              <w:jc w:val="both"/>
              <w:rPr>
                <w:color w:val="auto"/>
                <w:sz w:val="20"/>
                <w:szCs w:val="20"/>
                <w:lang w:val="ru-RU"/>
              </w:rPr>
            </w:pPr>
            <w:r w:rsidRPr="00915FA6">
              <w:rPr>
                <w:color w:val="auto"/>
                <w:sz w:val="20"/>
                <w:szCs w:val="20"/>
                <w:lang w:val="ru-RU"/>
              </w:rPr>
              <w:t>52,0</w:t>
            </w:r>
          </w:p>
        </w:tc>
        <w:tc>
          <w:tcPr>
            <w:tcW w:w="709" w:type="dxa"/>
            <w:gridSpan w:val="2"/>
            <w:tcBorders>
              <w:top w:val="single" w:sz="4" w:space="0" w:color="000000"/>
              <w:left w:val="single" w:sz="4" w:space="0" w:color="000000"/>
              <w:bottom w:val="single" w:sz="4" w:space="0" w:color="000000"/>
            </w:tcBorders>
            <w:shd w:val="clear" w:color="auto" w:fill="auto"/>
          </w:tcPr>
          <w:p w:rsidR="00915FA6" w:rsidRPr="00915FA6" w:rsidRDefault="00915FA6" w:rsidP="00915FA6">
            <w:pPr>
              <w:spacing w:after="200"/>
              <w:ind w:firstLine="709"/>
              <w:jc w:val="both"/>
              <w:rPr>
                <w:color w:val="auto"/>
                <w:sz w:val="20"/>
                <w:szCs w:val="20"/>
                <w:lang w:val="ru-RU"/>
              </w:rPr>
            </w:pPr>
            <w:r w:rsidRPr="00915FA6">
              <w:rPr>
                <w:color w:val="auto"/>
                <w:sz w:val="20"/>
                <w:szCs w:val="20"/>
                <w:lang w:val="ru-RU"/>
              </w:rPr>
              <w:t>52,0</w:t>
            </w:r>
          </w:p>
        </w:tc>
        <w:tc>
          <w:tcPr>
            <w:tcW w:w="709" w:type="dxa"/>
            <w:gridSpan w:val="2"/>
            <w:tcBorders>
              <w:top w:val="single" w:sz="4" w:space="0" w:color="000000"/>
              <w:left w:val="single" w:sz="4" w:space="0" w:color="000000"/>
              <w:bottom w:val="single" w:sz="4" w:space="0" w:color="000000"/>
            </w:tcBorders>
            <w:shd w:val="clear" w:color="auto" w:fill="auto"/>
          </w:tcPr>
          <w:p w:rsidR="00915FA6" w:rsidRPr="00915FA6" w:rsidRDefault="00915FA6" w:rsidP="00915FA6">
            <w:pPr>
              <w:spacing w:after="200"/>
              <w:ind w:firstLine="709"/>
              <w:jc w:val="both"/>
              <w:rPr>
                <w:color w:val="auto"/>
                <w:sz w:val="20"/>
                <w:szCs w:val="20"/>
                <w:lang w:val="ru-RU"/>
              </w:rPr>
            </w:pPr>
            <w:r w:rsidRPr="00915FA6">
              <w:rPr>
                <w:color w:val="auto"/>
                <w:sz w:val="20"/>
                <w:szCs w:val="20"/>
                <w:lang w:val="ru-RU"/>
              </w:rPr>
              <w:t>52,0</w:t>
            </w:r>
          </w:p>
        </w:tc>
        <w:tc>
          <w:tcPr>
            <w:tcW w:w="709" w:type="dxa"/>
            <w:gridSpan w:val="2"/>
            <w:tcBorders>
              <w:top w:val="single" w:sz="4" w:space="0" w:color="000000"/>
              <w:left w:val="single" w:sz="4" w:space="0" w:color="000000"/>
              <w:bottom w:val="single" w:sz="4" w:space="0" w:color="000000"/>
            </w:tcBorders>
            <w:shd w:val="clear" w:color="auto" w:fill="auto"/>
          </w:tcPr>
          <w:p w:rsidR="00915FA6" w:rsidRPr="00915FA6" w:rsidRDefault="00915FA6" w:rsidP="00915FA6">
            <w:pPr>
              <w:spacing w:after="200"/>
              <w:ind w:firstLine="709"/>
              <w:jc w:val="both"/>
              <w:rPr>
                <w:color w:val="auto"/>
                <w:sz w:val="20"/>
                <w:szCs w:val="20"/>
                <w:lang w:val="ru-RU"/>
              </w:rPr>
            </w:pPr>
            <w:r w:rsidRPr="00915FA6">
              <w:rPr>
                <w:color w:val="auto"/>
                <w:sz w:val="20"/>
                <w:szCs w:val="20"/>
                <w:lang w:val="ru-RU"/>
              </w:rPr>
              <w:t>52,0</w:t>
            </w:r>
          </w:p>
        </w:tc>
        <w:tc>
          <w:tcPr>
            <w:tcW w:w="708" w:type="dxa"/>
            <w:gridSpan w:val="2"/>
            <w:tcBorders>
              <w:top w:val="single" w:sz="4" w:space="0" w:color="000000"/>
              <w:left w:val="single" w:sz="4" w:space="0" w:color="000000"/>
              <w:bottom w:val="single" w:sz="4" w:space="0" w:color="000000"/>
            </w:tcBorders>
            <w:shd w:val="clear" w:color="auto" w:fill="auto"/>
          </w:tcPr>
          <w:p w:rsidR="00915FA6" w:rsidRPr="00915FA6" w:rsidRDefault="00915FA6" w:rsidP="00915FA6">
            <w:pPr>
              <w:spacing w:after="200"/>
              <w:ind w:firstLine="709"/>
              <w:jc w:val="both"/>
              <w:rPr>
                <w:color w:val="auto"/>
                <w:sz w:val="20"/>
                <w:szCs w:val="20"/>
                <w:lang w:val="ru-RU"/>
              </w:rPr>
            </w:pPr>
            <w:r w:rsidRPr="00915FA6">
              <w:rPr>
                <w:color w:val="auto"/>
                <w:sz w:val="20"/>
                <w:szCs w:val="20"/>
                <w:lang w:val="ru-RU"/>
              </w:rPr>
              <w:t xml:space="preserve"> 2,0</w:t>
            </w:r>
          </w:p>
        </w:tc>
        <w:tc>
          <w:tcPr>
            <w:tcW w:w="629" w:type="dxa"/>
            <w:gridSpan w:val="2"/>
            <w:tcBorders>
              <w:top w:val="single" w:sz="4" w:space="0" w:color="000000"/>
              <w:left w:val="single" w:sz="4" w:space="0" w:color="000000"/>
              <w:bottom w:val="single" w:sz="4" w:space="0" w:color="000000"/>
            </w:tcBorders>
            <w:shd w:val="clear" w:color="auto" w:fill="auto"/>
          </w:tcPr>
          <w:p w:rsidR="00915FA6" w:rsidRPr="00915FA6" w:rsidRDefault="00915FA6" w:rsidP="00915FA6">
            <w:pPr>
              <w:spacing w:after="200"/>
              <w:ind w:firstLine="709"/>
              <w:jc w:val="both"/>
              <w:rPr>
                <w:color w:val="auto"/>
                <w:sz w:val="20"/>
                <w:szCs w:val="20"/>
                <w:lang w:val="ru-RU"/>
              </w:rPr>
            </w:pPr>
            <w:r w:rsidRPr="00915FA6">
              <w:rPr>
                <w:color w:val="auto"/>
                <w:sz w:val="20"/>
                <w:szCs w:val="20"/>
                <w:lang w:val="ru-RU"/>
              </w:rPr>
              <w:t>52,0</w:t>
            </w:r>
          </w:p>
        </w:tc>
        <w:tc>
          <w:tcPr>
            <w:tcW w:w="647" w:type="dxa"/>
            <w:gridSpan w:val="2"/>
            <w:tcBorders>
              <w:top w:val="single" w:sz="4" w:space="0" w:color="000000"/>
              <w:left w:val="single" w:sz="4" w:space="0" w:color="000000"/>
              <w:bottom w:val="single" w:sz="4" w:space="0" w:color="000000"/>
            </w:tcBorders>
            <w:shd w:val="clear" w:color="auto" w:fill="auto"/>
          </w:tcPr>
          <w:p w:rsidR="00915FA6" w:rsidRPr="00915FA6" w:rsidRDefault="00915FA6" w:rsidP="00915FA6">
            <w:pPr>
              <w:spacing w:after="200"/>
              <w:ind w:firstLine="709"/>
              <w:jc w:val="both"/>
              <w:rPr>
                <w:color w:val="auto"/>
                <w:sz w:val="20"/>
                <w:szCs w:val="20"/>
                <w:lang w:val="ru-RU"/>
              </w:rPr>
            </w:pPr>
            <w:r w:rsidRPr="00915FA6">
              <w:rPr>
                <w:color w:val="auto"/>
                <w:sz w:val="20"/>
                <w:szCs w:val="20"/>
                <w:lang w:val="ru-RU"/>
              </w:rPr>
              <w:t>52,0</w:t>
            </w:r>
          </w:p>
        </w:tc>
        <w:tc>
          <w:tcPr>
            <w:tcW w:w="709" w:type="dxa"/>
            <w:tcBorders>
              <w:top w:val="single" w:sz="4" w:space="0" w:color="000000"/>
              <w:left w:val="single" w:sz="4" w:space="0" w:color="000000"/>
              <w:bottom w:val="single" w:sz="4" w:space="0" w:color="000000"/>
            </w:tcBorders>
            <w:shd w:val="clear" w:color="auto" w:fill="auto"/>
          </w:tcPr>
          <w:p w:rsidR="00915FA6" w:rsidRPr="00915FA6" w:rsidRDefault="00915FA6" w:rsidP="00915FA6">
            <w:pPr>
              <w:spacing w:after="200"/>
              <w:ind w:firstLine="709"/>
              <w:jc w:val="both"/>
              <w:rPr>
                <w:color w:val="auto"/>
                <w:sz w:val="20"/>
                <w:szCs w:val="20"/>
                <w:lang w:val="ru-RU"/>
              </w:rPr>
            </w:pPr>
            <w:r w:rsidRPr="00915FA6">
              <w:rPr>
                <w:color w:val="auto"/>
                <w:sz w:val="20"/>
                <w:szCs w:val="20"/>
                <w:lang w:val="ru-RU"/>
              </w:rPr>
              <w:t>52,0</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tcPr>
          <w:p w:rsidR="00915FA6" w:rsidRPr="00915FA6" w:rsidRDefault="00915FA6" w:rsidP="00915FA6">
            <w:pPr>
              <w:spacing w:after="200"/>
              <w:ind w:firstLine="709"/>
              <w:jc w:val="both"/>
              <w:rPr>
                <w:color w:val="auto"/>
                <w:sz w:val="20"/>
                <w:szCs w:val="20"/>
                <w:lang w:val="ru-RU"/>
              </w:rPr>
            </w:pPr>
            <w:r w:rsidRPr="00915FA6">
              <w:rPr>
                <w:color w:val="auto"/>
                <w:sz w:val="20"/>
                <w:szCs w:val="20"/>
                <w:lang w:val="ru-RU"/>
              </w:rPr>
              <w:t>52,0</w:t>
            </w:r>
          </w:p>
        </w:tc>
      </w:tr>
      <w:tr w:rsidR="00915FA6" w:rsidRPr="00915FA6" w:rsidTr="00915FA6">
        <w:trPr>
          <w:gridBefore w:val="1"/>
          <w:gridAfter w:val="1"/>
          <w:wBefore w:w="75" w:type="dxa"/>
          <w:wAfter w:w="62" w:type="dxa"/>
          <w:trHeight w:val="439"/>
        </w:trPr>
        <w:tc>
          <w:tcPr>
            <w:tcW w:w="1445" w:type="dxa"/>
            <w:vMerge/>
            <w:tcBorders>
              <w:top w:val="single" w:sz="4" w:space="0" w:color="000000"/>
              <w:left w:val="single" w:sz="4" w:space="0" w:color="000000"/>
            </w:tcBorders>
            <w:shd w:val="clear" w:color="auto" w:fill="auto"/>
          </w:tcPr>
          <w:p w:rsidR="00915FA6" w:rsidRPr="00915FA6" w:rsidRDefault="00915FA6" w:rsidP="00915FA6">
            <w:pPr>
              <w:widowControl w:val="0"/>
              <w:autoSpaceDE w:val="0"/>
              <w:snapToGrid w:val="0"/>
              <w:jc w:val="both"/>
              <w:rPr>
                <w:color w:val="auto"/>
                <w:sz w:val="20"/>
                <w:szCs w:val="20"/>
                <w:highlight w:val="yellow"/>
                <w:lang w:val="ru-RU" w:eastAsia="ru-RU"/>
              </w:rPr>
            </w:pPr>
          </w:p>
        </w:tc>
        <w:tc>
          <w:tcPr>
            <w:tcW w:w="2024" w:type="dxa"/>
            <w:gridSpan w:val="2"/>
            <w:tcBorders>
              <w:top w:val="single" w:sz="4" w:space="0" w:color="000000"/>
              <w:left w:val="single" w:sz="4" w:space="0" w:color="000000"/>
              <w:bottom w:val="single" w:sz="4" w:space="0" w:color="000000"/>
            </w:tcBorders>
            <w:shd w:val="clear" w:color="auto" w:fill="auto"/>
          </w:tcPr>
          <w:p w:rsidR="00915FA6" w:rsidRPr="00915FA6" w:rsidRDefault="00915FA6" w:rsidP="00915FA6">
            <w:pPr>
              <w:widowControl w:val="0"/>
              <w:autoSpaceDE w:val="0"/>
              <w:jc w:val="both"/>
              <w:rPr>
                <w:color w:val="auto"/>
                <w:sz w:val="20"/>
                <w:szCs w:val="20"/>
                <w:lang w:val="ru-RU" w:eastAsia="ru-RU"/>
              </w:rPr>
            </w:pPr>
            <w:r w:rsidRPr="00915FA6">
              <w:rPr>
                <w:color w:val="auto"/>
                <w:sz w:val="20"/>
                <w:szCs w:val="20"/>
                <w:lang w:val="ru-RU" w:eastAsia="ru-RU"/>
              </w:rPr>
              <w:t xml:space="preserve">исполнитель подпрограммы </w:t>
            </w:r>
          </w:p>
          <w:p w:rsidR="00915FA6" w:rsidRPr="00915FA6" w:rsidRDefault="00915FA6" w:rsidP="00915FA6">
            <w:pPr>
              <w:widowControl w:val="0"/>
              <w:autoSpaceDE w:val="0"/>
              <w:jc w:val="both"/>
              <w:rPr>
                <w:color w:val="auto"/>
                <w:sz w:val="20"/>
                <w:szCs w:val="20"/>
                <w:lang w:val="ru-RU"/>
              </w:rPr>
            </w:pPr>
            <w:r w:rsidRPr="00915FA6">
              <w:rPr>
                <w:color w:val="auto"/>
                <w:sz w:val="20"/>
                <w:szCs w:val="20"/>
                <w:lang w:val="ru-RU" w:eastAsia="ru-RU"/>
              </w:rPr>
              <w:t xml:space="preserve">Администрации </w:t>
            </w:r>
            <w:r w:rsidRPr="00915FA6">
              <w:rPr>
                <w:color w:val="auto"/>
                <w:kern w:val="2"/>
                <w:sz w:val="20"/>
                <w:szCs w:val="20"/>
                <w:lang w:val="ru-RU" w:eastAsia="ru-RU"/>
              </w:rPr>
              <w:t>Ковылкинского</w:t>
            </w:r>
            <w:r w:rsidRPr="00915FA6">
              <w:rPr>
                <w:color w:val="auto"/>
                <w:sz w:val="20"/>
                <w:szCs w:val="20"/>
                <w:lang w:val="ru-RU" w:eastAsia="ru-RU"/>
              </w:rPr>
              <w:t xml:space="preserve"> сельского поселения</w:t>
            </w:r>
          </w:p>
        </w:tc>
        <w:tc>
          <w:tcPr>
            <w:tcW w:w="567" w:type="dxa"/>
            <w:tcBorders>
              <w:top w:val="single" w:sz="4" w:space="0" w:color="000000"/>
              <w:left w:val="single" w:sz="4" w:space="0" w:color="000000"/>
              <w:bottom w:val="single" w:sz="4" w:space="0" w:color="000000"/>
            </w:tcBorders>
            <w:shd w:val="clear" w:color="auto" w:fill="auto"/>
          </w:tcPr>
          <w:p w:rsidR="00915FA6" w:rsidRPr="00915FA6" w:rsidRDefault="00915FA6" w:rsidP="00915FA6">
            <w:pPr>
              <w:widowControl w:val="0"/>
              <w:autoSpaceDE w:val="0"/>
              <w:snapToGrid w:val="0"/>
              <w:jc w:val="center"/>
              <w:rPr>
                <w:color w:val="auto"/>
                <w:sz w:val="20"/>
                <w:szCs w:val="20"/>
                <w:lang w:val="ru-RU"/>
              </w:rPr>
            </w:pPr>
            <w:r w:rsidRPr="00915FA6">
              <w:rPr>
                <w:color w:val="auto"/>
                <w:sz w:val="20"/>
                <w:szCs w:val="20"/>
                <w:lang w:val="ru-RU"/>
              </w:rPr>
              <w:t>х</w:t>
            </w:r>
          </w:p>
        </w:tc>
        <w:tc>
          <w:tcPr>
            <w:tcW w:w="647" w:type="dxa"/>
            <w:gridSpan w:val="2"/>
            <w:tcBorders>
              <w:top w:val="single" w:sz="4" w:space="0" w:color="000000"/>
              <w:left w:val="single" w:sz="4" w:space="0" w:color="000000"/>
              <w:bottom w:val="single" w:sz="4" w:space="0" w:color="000000"/>
            </w:tcBorders>
            <w:shd w:val="clear" w:color="auto" w:fill="auto"/>
          </w:tcPr>
          <w:p w:rsidR="00915FA6" w:rsidRPr="00915FA6" w:rsidRDefault="00915FA6" w:rsidP="00915FA6">
            <w:pPr>
              <w:jc w:val="both"/>
              <w:rPr>
                <w:color w:val="auto"/>
                <w:sz w:val="20"/>
                <w:szCs w:val="20"/>
                <w:lang w:val="ru-RU"/>
              </w:rPr>
            </w:pPr>
            <w:r w:rsidRPr="00915FA6">
              <w:rPr>
                <w:color w:val="auto"/>
                <w:sz w:val="20"/>
                <w:szCs w:val="20"/>
                <w:lang w:val="ru-RU"/>
              </w:rPr>
              <w:t>х</w:t>
            </w:r>
          </w:p>
        </w:tc>
        <w:tc>
          <w:tcPr>
            <w:tcW w:w="709" w:type="dxa"/>
            <w:tcBorders>
              <w:top w:val="single" w:sz="4" w:space="0" w:color="000000"/>
              <w:left w:val="single" w:sz="4" w:space="0" w:color="000000"/>
              <w:bottom w:val="single" w:sz="4" w:space="0" w:color="000000"/>
            </w:tcBorders>
            <w:shd w:val="clear" w:color="auto" w:fill="auto"/>
          </w:tcPr>
          <w:p w:rsidR="00915FA6" w:rsidRPr="00915FA6" w:rsidRDefault="00915FA6" w:rsidP="00915FA6">
            <w:pPr>
              <w:jc w:val="both"/>
              <w:rPr>
                <w:color w:val="auto"/>
                <w:sz w:val="20"/>
                <w:szCs w:val="20"/>
                <w:lang w:val="ru-RU"/>
              </w:rPr>
            </w:pPr>
            <w:r w:rsidRPr="00915FA6">
              <w:rPr>
                <w:color w:val="auto"/>
                <w:sz w:val="20"/>
                <w:szCs w:val="20"/>
                <w:lang w:val="ru-RU"/>
              </w:rPr>
              <w:t>х</w:t>
            </w:r>
          </w:p>
        </w:tc>
        <w:tc>
          <w:tcPr>
            <w:tcW w:w="567" w:type="dxa"/>
            <w:gridSpan w:val="2"/>
            <w:tcBorders>
              <w:top w:val="single" w:sz="4" w:space="0" w:color="000000"/>
              <w:left w:val="single" w:sz="4" w:space="0" w:color="000000"/>
              <w:bottom w:val="single" w:sz="4" w:space="0" w:color="000000"/>
            </w:tcBorders>
            <w:shd w:val="clear" w:color="auto" w:fill="auto"/>
          </w:tcPr>
          <w:p w:rsidR="00915FA6" w:rsidRPr="00915FA6" w:rsidRDefault="00915FA6" w:rsidP="00915FA6">
            <w:pPr>
              <w:widowControl w:val="0"/>
              <w:autoSpaceDE w:val="0"/>
              <w:jc w:val="center"/>
              <w:rPr>
                <w:color w:val="auto"/>
                <w:sz w:val="20"/>
                <w:szCs w:val="20"/>
                <w:lang w:val="ru-RU"/>
              </w:rPr>
            </w:pPr>
            <w:r w:rsidRPr="00915FA6">
              <w:rPr>
                <w:color w:val="auto"/>
                <w:sz w:val="20"/>
                <w:szCs w:val="20"/>
                <w:lang w:val="ru-RU"/>
              </w:rPr>
              <w:t>х</w:t>
            </w:r>
          </w:p>
        </w:tc>
        <w:tc>
          <w:tcPr>
            <w:tcW w:w="850" w:type="dxa"/>
            <w:gridSpan w:val="2"/>
            <w:tcBorders>
              <w:top w:val="single" w:sz="4" w:space="0" w:color="000000"/>
              <w:left w:val="single" w:sz="4" w:space="0" w:color="000000"/>
              <w:bottom w:val="single" w:sz="4" w:space="0" w:color="000000"/>
            </w:tcBorders>
            <w:shd w:val="clear" w:color="auto" w:fill="auto"/>
          </w:tcPr>
          <w:p w:rsidR="00915FA6" w:rsidRPr="00915FA6" w:rsidRDefault="00915FA6" w:rsidP="00915FA6">
            <w:pPr>
              <w:jc w:val="both"/>
              <w:rPr>
                <w:color w:val="auto"/>
                <w:sz w:val="20"/>
                <w:szCs w:val="20"/>
                <w:lang w:val="ru-RU"/>
              </w:rPr>
            </w:pPr>
          </w:p>
        </w:tc>
        <w:tc>
          <w:tcPr>
            <w:tcW w:w="709" w:type="dxa"/>
            <w:gridSpan w:val="2"/>
            <w:tcBorders>
              <w:top w:val="single" w:sz="4" w:space="0" w:color="000000"/>
              <w:left w:val="single" w:sz="4" w:space="0" w:color="000000"/>
              <w:bottom w:val="single" w:sz="4" w:space="0" w:color="000000"/>
            </w:tcBorders>
            <w:shd w:val="clear" w:color="auto" w:fill="auto"/>
          </w:tcPr>
          <w:p w:rsidR="00915FA6" w:rsidRPr="00915FA6" w:rsidRDefault="00915FA6" w:rsidP="00915FA6">
            <w:pPr>
              <w:jc w:val="both"/>
              <w:rPr>
                <w:color w:val="auto"/>
                <w:sz w:val="20"/>
                <w:szCs w:val="20"/>
                <w:lang w:val="ru-RU"/>
              </w:rPr>
            </w:pPr>
          </w:p>
        </w:tc>
        <w:tc>
          <w:tcPr>
            <w:tcW w:w="709" w:type="dxa"/>
            <w:gridSpan w:val="3"/>
            <w:tcBorders>
              <w:top w:val="single" w:sz="4" w:space="0" w:color="000000"/>
              <w:left w:val="single" w:sz="4" w:space="0" w:color="000000"/>
              <w:bottom w:val="single" w:sz="4" w:space="0" w:color="000000"/>
            </w:tcBorders>
            <w:shd w:val="clear" w:color="auto" w:fill="auto"/>
          </w:tcPr>
          <w:p w:rsidR="00915FA6" w:rsidRPr="00915FA6" w:rsidRDefault="00915FA6" w:rsidP="00915FA6">
            <w:pPr>
              <w:jc w:val="both"/>
              <w:rPr>
                <w:color w:val="auto"/>
                <w:sz w:val="20"/>
                <w:szCs w:val="20"/>
                <w:lang w:val="ru-RU"/>
              </w:rPr>
            </w:pPr>
          </w:p>
        </w:tc>
        <w:tc>
          <w:tcPr>
            <w:tcW w:w="709" w:type="dxa"/>
            <w:gridSpan w:val="2"/>
            <w:tcBorders>
              <w:top w:val="single" w:sz="4" w:space="0" w:color="000000"/>
              <w:left w:val="single" w:sz="4" w:space="0" w:color="000000"/>
              <w:bottom w:val="single" w:sz="4" w:space="0" w:color="000000"/>
            </w:tcBorders>
            <w:shd w:val="clear" w:color="auto" w:fill="auto"/>
          </w:tcPr>
          <w:p w:rsidR="00915FA6" w:rsidRPr="00915FA6" w:rsidRDefault="00915FA6" w:rsidP="00915FA6">
            <w:pPr>
              <w:jc w:val="both"/>
              <w:rPr>
                <w:color w:val="auto"/>
                <w:sz w:val="20"/>
                <w:szCs w:val="20"/>
                <w:lang w:val="ru-RU"/>
              </w:rPr>
            </w:pPr>
          </w:p>
        </w:tc>
        <w:tc>
          <w:tcPr>
            <w:tcW w:w="708" w:type="dxa"/>
            <w:tcBorders>
              <w:top w:val="single" w:sz="4" w:space="0" w:color="000000"/>
              <w:left w:val="single" w:sz="4" w:space="0" w:color="000000"/>
              <w:bottom w:val="single" w:sz="4" w:space="0" w:color="000000"/>
            </w:tcBorders>
            <w:shd w:val="clear" w:color="auto" w:fill="auto"/>
          </w:tcPr>
          <w:p w:rsidR="00915FA6" w:rsidRPr="00915FA6" w:rsidRDefault="00915FA6" w:rsidP="00915FA6">
            <w:pPr>
              <w:jc w:val="both"/>
              <w:rPr>
                <w:color w:val="auto"/>
                <w:sz w:val="20"/>
                <w:szCs w:val="20"/>
                <w:lang w:val="ru-RU"/>
              </w:rPr>
            </w:pPr>
          </w:p>
        </w:tc>
        <w:tc>
          <w:tcPr>
            <w:tcW w:w="709" w:type="dxa"/>
            <w:gridSpan w:val="2"/>
            <w:tcBorders>
              <w:top w:val="single" w:sz="4" w:space="0" w:color="000000"/>
              <w:left w:val="single" w:sz="4" w:space="0" w:color="000000"/>
              <w:bottom w:val="single" w:sz="4" w:space="0" w:color="000000"/>
            </w:tcBorders>
            <w:shd w:val="clear" w:color="auto" w:fill="auto"/>
          </w:tcPr>
          <w:p w:rsidR="00915FA6" w:rsidRPr="00915FA6" w:rsidRDefault="00915FA6" w:rsidP="00915FA6">
            <w:pPr>
              <w:jc w:val="both"/>
              <w:rPr>
                <w:color w:val="auto"/>
                <w:sz w:val="20"/>
                <w:szCs w:val="20"/>
                <w:lang w:val="ru-RU"/>
              </w:rPr>
            </w:pPr>
          </w:p>
        </w:tc>
        <w:tc>
          <w:tcPr>
            <w:tcW w:w="709" w:type="dxa"/>
            <w:gridSpan w:val="2"/>
            <w:tcBorders>
              <w:top w:val="single" w:sz="4" w:space="0" w:color="000000"/>
              <w:left w:val="single" w:sz="4" w:space="0" w:color="000000"/>
              <w:bottom w:val="single" w:sz="4" w:space="0" w:color="000000"/>
            </w:tcBorders>
            <w:shd w:val="clear" w:color="auto" w:fill="auto"/>
          </w:tcPr>
          <w:p w:rsidR="00915FA6" w:rsidRPr="00915FA6" w:rsidRDefault="00915FA6" w:rsidP="00915FA6">
            <w:pPr>
              <w:jc w:val="both"/>
              <w:rPr>
                <w:color w:val="auto"/>
                <w:sz w:val="20"/>
                <w:szCs w:val="20"/>
                <w:lang w:val="ru-RU"/>
              </w:rPr>
            </w:pPr>
          </w:p>
        </w:tc>
        <w:tc>
          <w:tcPr>
            <w:tcW w:w="709" w:type="dxa"/>
            <w:gridSpan w:val="2"/>
            <w:tcBorders>
              <w:top w:val="single" w:sz="4" w:space="0" w:color="000000"/>
              <w:left w:val="single" w:sz="4" w:space="0" w:color="000000"/>
              <w:bottom w:val="single" w:sz="4" w:space="0" w:color="000000"/>
            </w:tcBorders>
            <w:shd w:val="clear" w:color="auto" w:fill="auto"/>
          </w:tcPr>
          <w:p w:rsidR="00915FA6" w:rsidRPr="00915FA6" w:rsidRDefault="00915FA6" w:rsidP="00915FA6">
            <w:pPr>
              <w:jc w:val="both"/>
              <w:rPr>
                <w:color w:val="auto"/>
                <w:sz w:val="20"/>
                <w:szCs w:val="20"/>
                <w:lang w:val="ru-RU"/>
              </w:rPr>
            </w:pPr>
          </w:p>
        </w:tc>
        <w:tc>
          <w:tcPr>
            <w:tcW w:w="708" w:type="dxa"/>
            <w:gridSpan w:val="2"/>
            <w:tcBorders>
              <w:top w:val="single" w:sz="4" w:space="0" w:color="000000"/>
              <w:left w:val="single" w:sz="4" w:space="0" w:color="000000"/>
              <w:bottom w:val="single" w:sz="4" w:space="0" w:color="000000"/>
            </w:tcBorders>
            <w:shd w:val="clear" w:color="auto" w:fill="auto"/>
          </w:tcPr>
          <w:p w:rsidR="00915FA6" w:rsidRPr="00915FA6" w:rsidRDefault="00915FA6" w:rsidP="00915FA6">
            <w:pPr>
              <w:jc w:val="both"/>
              <w:rPr>
                <w:color w:val="auto"/>
                <w:sz w:val="20"/>
                <w:szCs w:val="20"/>
                <w:lang w:val="ru-RU"/>
              </w:rPr>
            </w:pPr>
          </w:p>
        </w:tc>
        <w:tc>
          <w:tcPr>
            <w:tcW w:w="629" w:type="dxa"/>
            <w:gridSpan w:val="2"/>
            <w:tcBorders>
              <w:top w:val="single" w:sz="4" w:space="0" w:color="000000"/>
              <w:left w:val="single" w:sz="4" w:space="0" w:color="000000"/>
              <w:bottom w:val="single" w:sz="4" w:space="0" w:color="000000"/>
            </w:tcBorders>
            <w:shd w:val="clear" w:color="auto" w:fill="auto"/>
          </w:tcPr>
          <w:p w:rsidR="00915FA6" w:rsidRPr="00915FA6" w:rsidRDefault="00915FA6" w:rsidP="00915FA6">
            <w:pPr>
              <w:jc w:val="both"/>
              <w:rPr>
                <w:color w:val="auto"/>
                <w:sz w:val="20"/>
                <w:szCs w:val="20"/>
                <w:lang w:val="ru-RU"/>
              </w:rPr>
            </w:pPr>
          </w:p>
        </w:tc>
        <w:tc>
          <w:tcPr>
            <w:tcW w:w="647" w:type="dxa"/>
            <w:gridSpan w:val="2"/>
            <w:tcBorders>
              <w:top w:val="single" w:sz="4" w:space="0" w:color="000000"/>
              <w:left w:val="single" w:sz="4" w:space="0" w:color="000000"/>
              <w:bottom w:val="single" w:sz="4" w:space="0" w:color="000000"/>
            </w:tcBorders>
            <w:shd w:val="clear" w:color="auto" w:fill="auto"/>
          </w:tcPr>
          <w:p w:rsidR="00915FA6" w:rsidRPr="00915FA6" w:rsidRDefault="00915FA6" w:rsidP="00915FA6">
            <w:pPr>
              <w:jc w:val="both"/>
              <w:rPr>
                <w:color w:val="auto"/>
                <w:sz w:val="20"/>
                <w:szCs w:val="20"/>
                <w:lang w:val="ru-RU"/>
              </w:rPr>
            </w:pPr>
          </w:p>
        </w:tc>
        <w:tc>
          <w:tcPr>
            <w:tcW w:w="709" w:type="dxa"/>
            <w:tcBorders>
              <w:top w:val="single" w:sz="4" w:space="0" w:color="000000"/>
              <w:left w:val="single" w:sz="4" w:space="0" w:color="000000"/>
              <w:bottom w:val="single" w:sz="4" w:space="0" w:color="000000"/>
            </w:tcBorders>
            <w:shd w:val="clear" w:color="auto" w:fill="auto"/>
          </w:tcPr>
          <w:p w:rsidR="00915FA6" w:rsidRPr="00915FA6" w:rsidRDefault="00915FA6" w:rsidP="00915FA6">
            <w:pPr>
              <w:jc w:val="both"/>
              <w:rPr>
                <w:color w:val="auto"/>
                <w:sz w:val="20"/>
                <w:szCs w:val="20"/>
                <w:lang w:val="ru-RU"/>
              </w:rPr>
            </w:pP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tcPr>
          <w:p w:rsidR="00915FA6" w:rsidRPr="00915FA6" w:rsidRDefault="00915FA6" w:rsidP="00915FA6">
            <w:pPr>
              <w:jc w:val="both"/>
              <w:rPr>
                <w:color w:val="auto"/>
                <w:sz w:val="20"/>
                <w:szCs w:val="20"/>
                <w:lang w:val="ru-RU"/>
              </w:rPr>
            </w:pPr>
          </w:p>
        </w:tc>
      </w:tr>
      <w:tr w:rsidR="00915FA6" w:rsidRPr="00915FA6" w:rsidTr="00915FA6">
        <w:trPr>
          <w:gridBefore w:val="1"/>
          <w:gridAfter w:val="1"/>
          <w:wBefore w:w="75" w:type="dxa"/>
          <w:wAfter w:w="62" w:type="dxa"/>
          <w:trHeight w:val="343"/>
        </w:trPr>
        <w:tc>
          <w:tcPr>
            <w:tcW w:w="1445" w:type="dxa"/>
            <w:tcBorders>
              <w:top w:val="single" w:sz="4" w:space="0" w:color="000000"/>
              <w:left w:val="single" w:sz="4" w:space="0" w:color="000000"/>
              <w:bottom w:val="single" w:sz="4" w:space="0" w:color="000000"/>
            </w:tcBorders>
            <w:shd w:val="clear" w:color="auto" w:fill="auto"/>
          </w:tcPr>
          <w:p w:rsidR="00915FA6" w:rsidRPr="00915FA6" w:rsidRDefault="00915FA6" w:rsidP="00915FA6">
            <w:pPr>
              <w:widowControl w:val="0"/>
              <w:autoSpaceDE w:val="0"/>
              <w:jc w:val="both"/>
              <w:rPr>
                <w:color w:val="auto"/>
                <w:sz w:val="20"/>
                <w:szCs w:val="20"/>
                <w:lang w:val="ru-RU" w:eastAsia="ru-RU"/>
              </w:rPr>
            </w:pPr>
            <w:r w:rsidRPr="00915FA6">
              <w:rPr>
                <w:color w:val="auto"/>
                <w:sz w:val="20"/>
                <w:szCs w:val="20"/>
                <w:lang w:val="ru-RU" w:eastAsia="ru-RU"/>
              </w:rPr>
              <w:t xml:space="preserve">Основное        </w:t>
            </w:r>
          </w:p>
          <w:p w:rsidR="00915FA6" w:rsidRPr="00915FA6" w:rsidRDefault="00915FA6" w:rsidP="00915FA6">
            <w:pPr>
              <w:widowControl w:val="0"/>
              <w:autoSpaceDE w:val="0"/>
              <w:jc w:val="both"/>
              <w:rPr>
                <w:color w:val="auto"/>
                <w:sz w:val="20"/>
                <w:szCs w:val="20"/>
                <w:lang w:val="ru-RU"/>
              </w:rPr>
            </w:pPr>
            <w:r w:rsidRPr="00915FA6">
              <w:rPr>
                <w:color w:val="auto"/>
                <w:sz w:val="20"/>
                <w:szCs w:val="20"/>
                <w:lang w:val="ru-RU" w:eastAsia="ru-RU"/>
              </w:rPr>
              <w:t xml:space="preserve">мероприятие 1.1 Организация, подготовка проектов, изготовление, приобретение буклетов, плакатов, памяток и рекомендаций для распространения среди жителей сельского поселения, работников учреждений, предприятий, </w:t>
            </w:r>
            <w:r w:rsidRPr="00915FA6">
              <w:rPr>
                <w:color w:val="auto"/>
                <w:sz w:val="20"/>
                <w:szCs w:val="20"/>
                <w:lang w:val="ru-RU" w:eastAsia="ru-RU"/>
              </w:rPr>
              <w:lastRenderedPageBreak/>
              <w:t>организаций по антитеррористической тематике, монтаж и ремонт камер видеонаблюдения и др.</w:t>
            </w:r>
          </w:p>
        </w:tc>
        <w:tc>
          <w:tcPr>
            <w:tcW w:w="2024" w:type="dxa"/>
            <w:gridSpan w:val="2"/>
            <w:tcBorders>
              <w:top w:val="single" w:sz="4" w:space="0" w:color="000000"/>
              <w:left w:val="single" w:sz="4" w:space="0" w:color="000000"/>
              <w:bottom w:val="single" w:sz="4" w:space="0" w:color="000000"/>
            </w:tcBorders>
            <w:shd w:val="clear" w:color="auto" w:fill="auto"/>
          </w:tcPr>
          <w:p w:rsidR="00915FA6" w:rsidRPr="00915FA6" w:rsidRDefault="00915FA6" w:rsidP="00915FA6">
            <w:pPr>
              <w:widowControl w:val="0"/>
              <w:autoSpaceDE w:val="0"/>
              <w:jc w:val="both"/>
              <w:rPr>
                <w:color w:val="auto"/>
                <w:sz w:val="20"/>
                <w:szCs w:val="20"/>
                <w:lang w:val="ru-RU"/>
              </w:rPr>
            </w:pPr>
            <w:r w:rsidRPr="00915FA6">
              <w:rPr>
                <w:color w:val="auto"/>
                <w:sz w:val="20"/>
                <w:szCs w:val="20"/>
                <w:lang w:val="ru-RU" w:eastAsia="ru-RU"/>
              </w:rPr>
              <w:lastRenderedPageBreak/>
              <w:t xml:space="preserve">исполнитель основного мероприятия 1.1 </w:t>
            </w:r>
          </w:p>
          <w:p w:rsidR="00915FA6" w:rsidRPr="00915FA6" w:rsidRDefault="00915FA6" w:rsidP="00915FA6">
            <w:pPr>
              <w:widowControl w:val="0"/>
              <w:autoSpaceDE w:val="0"/>
              <w:jc w:val="both"/>
              <w:rPr>
                <w:color w:val="auto"/>
                <w:sz w:val="20"/>
                <w:szCs w:val="20"/>
                <w:lang w:val="ru-RU"/>
              </w:rPr>
            </w:pPr>
            <w:r w:rsidRPr="00915FA6">
              <w:rPr>
                <w:color w:val="auto"/>
                <w:sz w:val="20"/>
                <w:szCs w:val="20"/>
                <w:lang w:val="ru-RU"/>
              </w:rPr>
              <w:t xml:space="preserve">Администрации </w:t>
            </w:r>
            <w:r w:rsidRPr="00915FA6">
              <w:rPr>
                <w:color w:val="auto"/>
                <w:kern w:val="2"/>
                <w:sz w:val="20"/>
                <w:szCs w:val="20"/>
                <w:lang w:val="ru-RU" w:eastAsia="ru-RU"/>
              </w:rPr>
              <w:t>Ковылкинского</w:t>
            </w:r>
            <w:r w:rsidRPr="00915FA6">
              <w:rPr>
                <w:color w:val="auto"/>
                <w:sz w:val="20"/>
                <w:szCs w:val="20"/>
                <w:lang w:val="ru-RU"/>
              </w:rPr>
              <w:t xml:space="preserve"> сельского поселения</w:t>
            </w:r>
          </w:p>
        </w:tc>
        <w:tc>
          <w:tcPr>
            <w:tcW w:w="567" w:type="dxa"/>
            <w:tcBorders>
              <w:top w:val="single" w:sz="4" w:space="0" w:color="000000"/>
              <w:left w:val="single" w:sz="4" w:space="0" w:color="000000"/>
              <w:bottom w:val="single" w:sz="4" w:space="0" w:color="000000"/>
            </w:tcBorders>
            <w:shd w:val="clear" w:color="auto" w:fill="auto"/>
          </w:tcPr>
          <w:p w:rsidR="00915FA6" w:rsidRPr="00915FA6" w:rsidRDefault="00915FA6" w:rsidP="00915FA6">
            <w:pPr>
              <w:jc w:val="center"/>
              <w:rPr>
                <w:color w:val="auto"/>
                <w:sz w:val="20"/>
                <w:szCs w:val="20"/>
                <w:lang w:val="ru-RU"/>
              </w:rPr>
            </w:pPr>
            <w:r w:rsidRPr="00915FA6">
              <w:rPr>
                <w:color w:val="auto"/>
                <w:sz w:val="20"/>
                <w:szCs w:val="20"/>
                <w:lang w:val="ru-RU"/>
              </w:rPr>
              <w:t>951</w:t>
            </w:r>
          </w:p>
        </w:tc>
        <w:tc>
          <w:tcPr>
            <w:tcW w:w="647" w:type="dxa"/>
            <w:gridSpan w:val="2"/>
            <w:tcBorders>
              <w:top w:val="single" w:sz="4" w:space="0" w:color="000000"/>
              <w:left w:val="single" w:sz="4" w:space="0" w:color="000000"/>
              <w:bottom w:val="single" w:sz="4" w:space="0" w:color="000000"/>
            </w:tcBorders>
            <w:shd w:val="clear" w:color="auto" w:fill="auto"/>
          </w:tcPr>
          <w:p w:rsidR="00915FA6" w:rsidRPr="00915FA6" w:rsidRDefault="00915FA6" w:rsidP="00915FA6">
            <w:pPr>
              <w:jc w:val="center"/>
              <w:rPr>
                <w:color w:val="auto"/>
                <w:sz w:val="20"/>
                <w:szCs w:val="20"/>
                <w:lang w:val="ru-RU"/>
              </w:rPr>
            </w:pPr>
            <w:r w:rsidRPr="00915FA6">
              <w:rPr>
                <w:color w:val="auto"/>
                <w:sz w:val="20"/>
                <w:szCs w:val="20"/>
                <w:lang w:val="ru-RU"/>
              </w:rPr>
              <w:t>0314</w:t>
            </w:r>
          </w:p>
        </w:tc>
        <w:tc>
          <w:tcPr>
            <w:tcW w:w="709" w:type="dxa"/>
            <w:tcBorders>
              <w:top w:val="single" w:sz="4" w:space="0" w:color="000000"/>
              <w:left w:val="single" w:sz="4" w:space="0" w:color="000000"/>
              <w:bottom w:val="single" w:sz="4" w:space="0" w:color="000000"/>
            </w:tcBorders>
            <w:shd w:val="clear" w:color="auto" w:fill="auto"/>
          </w:tcPr>
          <w:p w:rsidR="00915FA6" w:rsidRPr="00915FA6" w:rsidRDefault="00915FA6" w:rsidP="00915FA6">
            <w:pPr>
              <w:jc w:val="both"/>
              <w:rPr>
                <w:color w:val="auto"/>
                <w:sz w:val="20"/>
                <w:szCs w:val="20"/>
                <w:lang w:val="ru-RU"/>
              </w:rPr>
            </w:pPr>
            <w:r w:rsidRPr="00915FA6">
              <w:rPr>
                <w:color w:val="auto"/>
                <w:sz w:val="20"/>
                <w:szCs w:val="20"/>
                <w:lang w:val="ru-RU"/>
              </w:rPr>
              <w:t>0610025080</w:t>
            </w:r>
          </w:p>
        </w:tc>
        <w:tc>
          <w:tcPr>
            <w:tcW w:w="567" w:type="dxa"/>
            <w:gridSpan w:val="2"/>
            <w:tcBorders>
              <w:top w:val="single" w:sz="4" w:space="0" w:color="000000"/>
              <w:left w:val="single" w:sz="4" w:space="0" w:color="000000"/>
              <w:bottom w:val="single" w:sz="4" w:space="0" w:color="000000"/>
            </w:tcBorders>
            <w:shd w:val="clear" w:color="auto" w:fill="auto"/>
          </w:tcPr>
          <w:p w:rsidR="00915FA6" w:rsidRPr="00915FA6" w:rsidRDefault="00915FA6" w:rsidP="00915FA6">
            <w:pPr>
              <w:jc w:val="center"/>
              <w:rPr>
                <w:color w:val="auto"/>
                <w:sz w:val="20"/>
                <w:szCs w:val="20"/>
                <w:lang w:val="ru-RU"/>
              </w:rPr>
            </w:pPr>
            <w:r w:rsidRPr="00915FA6">
              <w:rPr>
                <w:color w:val="auto"/>
                <w:sz w:val="20"/>
                <w:szCs w:val="20"/>
                <w:lang w:val="ru-RU"/>
              </w:rPr>
              <w:t>244</w:t>
            </w:r>
          </w:p>
        </w:tc>
        <w:tc>
          <w:tcPr>
            <w:tcW w:w="850" w:type="dxa"/>
            <w:gridSpan w:val="2"/>
            <w:tcBorders>
              <w:left w:val="single" w:sz="4" w:space="0" w:color="000000"/>
              <w:bottom w:val="single" w:sz="4" w:space="0" w:color="000000"/>
            </w:tcBorders>
            <w:shd w:val="clear" w:color="auto" w:fill="auto"/>
          </w:tcPr>
          <w:p w:rsidR="00915FA6" w:rsidRPr="00915FA6" w:rsidRDefault="00915FA6" w:rsidP="00915FA6">
            <w:pPr>
              <w:jc w:val="both"/>
              <w:rPr>
                <w:color w:val="auto"/>
                <w:sz w:val="20"/>
                <w:szCs w:val="20"/>
                <w:lang w:val="ru-RU"/>
              </w:rPr>
            </w:pPr>
            <w:r w:rsidRPr="00915FA6">
              <w:rPr>
                <w:color w:val="auto"/>
                <w:sz w:val="20"/>
                <w:szCs w:val="20"/>
                <w:lang w:val="ru-RU"/>
              </w:rPr>
              <w:t>22,0</w:t>
            </w:r>
          </w:p>
        </w:tc>
        <w:tc>
          <w:tcPr>
            <w:tcW w:w="709" w:type="dxa"/>
            <w:gridSpan w:val="2"/>
            <w:tcBorders>
              <w:left w:val="single" w:sz="4" w:space="0" w:color="000000"/>
              <w:bottom w:val="single" w:sz="4" w:space="0" w:color="000000"/>
            </w:tcBorders>
            <w:shd w:val="clear" w:color="auto" w:fill="auto"/>
          </w:tcPr>
          <w:p w:rsidR="00915FA6" w:rsidRPr="00915FA6" w:rsidRDefault="00915FA6" w:rsidP="00915FA6">
            <w:pPr>
              <w:spacing w:after="160" w:line="259" w:lineRule="auto"/>
              <w:rPr>
                <w:rFonts w:eastAsia="Calibri"/>
                <w:color w:val="auto"/>
                <w:sz w:val="20"/>
                <w:szCs w:val="20"/>
                <w:lang w:val="ru-RU"/>
              </w:rPr>
            </w:pPr>
            <w:r w:rsidRPr="00915FA6">
              <w:rPr>
                <w:rFonts w:eastAsia="Calibri"/>
                <w:color w:val="auto"/>
                <w:sz w:val="20"/>
                <w:szCs w:val="20"/>
                <w:lang w:val="ru-RU"/>
              </w:rPr>
              <w:t xml:space="preserve"> 2,0                         </w:t>
            </w:r>
          </w:p>
        </w:tc>
        <w:tc>
          <w:tcPr>
            <w:tcW w:w="709" w:type="dxa"/>
            <w:gridSpan w:val="3"/>
            <w:tcBorders>
              <w:left w:val="single" w:sz="4" w:space="0" w:color="000000"/>
              <w:bottom w:val="single" w:sz="4" w:space="0" w:color="000000"/>
            </w:tcBorders>
            <w:shd w:val="clear" w:color="auto" w:fill="auto"/>
          </w:tcPr>
          <w:p w:rsidR="00915FA6" w:rsidRPr="00915FA6" w:rsidRDefault="00915FA6" w:rsidP="00915FA6">
            <w:pPr>
              <w:spacing w:after="160" w:line="259" w:lineRule="auto"/>
              <w:rPr>
                <w:rFonts w:eastAsia="Calibri"/>
                <w:color w:val="auto"/>
                <w:sz w:val="20"/>
                <w:szCs w:val="20"/>
                <w:lang w:val="ru-RU"/>
              </w:rPr>
            </w:pPr>
            <w:r w:rsidRPr="00915FA6">
              <w:rPr>
                <w:rFonts w:eastAsia="Calibri"/>
                <w:color w:val="auto"/>
                <w:sz w:val="20"/>
                <w:szCs w:val="20"/>
                <w:lang w:val="ru-RU"/>
              </w:rPr>
              <w:t>2,0</w:t>
            </w:r>
          </w:p>
        </w:tc>
        <w:tc>
          <w:tcPr>
            <w:tcW w:w="709" w:type="dxa"/>
            <w:gridSpan w:val="2"/>
            <w:tcBorders>
              <w:left w:val="single" w:sz="4" w:space="0" w:color="000000"/>
              <w:bottom w:val="single" w:sz="4" w:space="0" w:color="000000"/>
            </w:tcBorders>
            <w:shd w:val="clear" w:color="auto" w:fill="auto"/>
          </w:tcPr>
          <w:p w:rsidR="00915FA6" w:rsidRPr="00915FA6" w:rsidRDefault="00915FA6" w:rsidP="00915FA6">
            <w:pPr>
              <w:spacing w:after="160" w:line="259" w:lineRule="auto"/>
              <w:rPr>
                <w:rFonts w:eastAsia="Calibri"/>
                <w:color w:val="auto"/>
                <w:sz w:val="20"/>
                <w:szCs w:val="20"/>
                <w:lang w:val="ru-RU"/>
              </w:rPr>
            </w:pPr>
            <w:r w:rsidRPr="00915FA6">
              <w:rPr>
                <w:rFonts w:eastAsia="Calibri"/>
                <w:color w:val="auto"/>
                <w:sz w:val="20"/>
                <w:szCs w:val="20"/>
                <w:lang w:val="ru-RU"/>
              </w:rPr>
              <w:t>0,0</w:t>
            </w:r>
          </w:p>
        </w:tc>
        <w:tc>
          <w:tcPr>
            <w:tcW w:w="708" w:type="dxa"/>
            <w:tcBorders>
              <w:left w:val="single" w:sz="4" w:space="0" w:color="000000"/>
              <w:bottom w:val="single" w:sz="4" w:space="0" w:color="000000"/>
            </w:tcBorders>
            <w:shd w:val="clear" w:color="auto" w:fill="auto"/>
          </w:tcPr>
          <w:p w:rsidR="00915FA6" w:rsidRPr="00915FA6" w:rsidRDefault="00915FA6" w:rsidP="00915FA6">
            <w:pPr>
              <w:spacing w:after="160" w:line="259" w:lineRule="auto"/>
              <w:rPr>
                <w:rFonts w:eastAsia="Calibri"/>
                <w:color w:val="auto"/>
                <w:sz w:val="20"/>
                <w:szCs w:val="20"/>
                <w:lang w:val="ru-RU"/>
              </w:rPr>
            </w:pPr>
            <w:r w:rsidRPr="00915FA6">
              <w:rPr>
                <w:rFonts w:eastAsia="Calibri"/>
                <w:color w:val="auto"/>
                <w:sz w:val="20"/>
                <w:szCs w:val="20"/>
                <w:lang w:val="ru-RU"/>
              </w:rPr>
              <w:t>2,0</w:t>
            </w:r>
          </w:p>
        </w:tc>
        <w:tc>
          <w:tcPr>
            <w:tcW w:w="709" w:type="dxa"/>
            <w:gridSpan w:val="2"/>
            <w:tcBorders>
              <w:left w:val="single" w:sz="4" w:space="0" w:color="000000"/>
              <w:bottom w:val="single" w:sz="4" w:space="0" w:color="000000"/>
            </w:tcBorders>
            <w:shd w:val="clear" w:color="auto" w:fill="auto"/>
          </w:tcPr>
          <w:p w:rsidR="00915FA6" w:rsidRPr="00915FA6" w:rsidRDefault="00915FA6" w:rsidP="00915FA6">
            <w:pPr>
              <w:spacing w:after="160" w:line="259" w:lineRule="auto"/>
              <w:rPr>
                <w:rFonts w:eastAsia="Calibri"/>
                <w:color w:val="auto"/>
                <w:sz w:val="20"/>
                <w:szCs w:val="20"/>
                <w:lang w:val="ru-RU"/>
              </w:rPr>
            </w:pPr>
            <w:r w:rsidRPr="00915FA6">
              <w:rPr>
                <w:rFonts w:eastAsia="Calibri"/>
                <w:color w:val="auto"/>
                <w:sz w:val="20"/>
                <w:szCs w:val="20"/>
                <w:lang w:val="ru-RU"/>
              </w:rPr>
              <w:t>2,0</w:t>
            </w:r>
          </w:p>
        </w:tc>
        <w:tc>
          <w:tcPr>
            <w:tcW w:w="709" w:type="dxa"/>
            <w:gridSpan w:val="2"/>
            <w:tcBorders>
              <w:left w:val="single" w:sz="4" w:space="0" w:color="000000"/>
              <w:bottom w:val="single" w:sz="4" w:space="0" w:color="000000"/>
            </w:tcBorders>
            <w:shd w:val="clear" w:color="auto" w:fill="auto"/>
          </w:tcPr>
          <w:p w:rsidR="00915FA6" w:rsidRPr="00915FA6" w:rsidRDefault="00915FA6" w:rsidP="00915FA6">
            <w:pPr>
              <w:spacing w:after="160" w:line="259" w:lineRule="auto"/>
              <w:rPr>
                <w:rFonts w:eastAsia="Calibri"/>
                <w:color w:val="auto"/>
                <w:sz w:val="20"/>
                <w:szCs w:val="20"/>
                <w:lang w:val="ru-RU"/>
              </w:rPr>
            </w:pPr>
            <w:r w:rsidRPr="00915FA6">
              <w:rPr>
                <w:rFonts w:eastAsia="Calibri"/>
                <w:color w:val="auto"/>
                <w:sz w:val="20"/>
                <w:szCs w:val="20"/>
                <w:lang w:val="ru-RU"/>
              </w:rPr>
              <w:t>2,0</w:t>
            </w:r>
          </w:p>
        </w:tc>
        <w:tc>
          <w:tcPr>
            <w:tcW w:w="709" w:type="dxa"/>
            <w:gridSpan w:val="2"/>
            <w:tcBorders>
              <w:left w:val="single" w:sz="4" w:space="0" w:color="000000"/>
              <w:bottom w:val="single" w:sz="4" w:space="0" w:color="000000"/>
            </w:tcBorders>
            <w:shd w:val="clear" w:color="auto" w:fill="auto"/>
          </w:tcPr>
          <w:p w:rsidR="00915FA6" w:rsidRPr="00915FA6" w:rsidRDefault="00915FA6" w:rsidP="00915FA6">
            <w:pPr>
              <w:spacing w:after="160" w:line="259" w:lineRule="auto"/>
              <w:rPr>
                <w:rFonts w:eastAsia="Calibri"/>
                <w:color w:val="auto"/>
                <w:sz w:val="20"/>
                <w:szCs w:val="20"/>
                <w:lang w:val="ru-RU"/>
              </w:rPr>
            </w:pPr>
            <w:r w:rsidRPr="00915FA6">
              <w:rPr>
                <w:rFonts w:eastAsia="Calibri"/>
                <w:color w:val="auto"/>
                <w:sz w:val="20"/>
                <w:szCs w:val="20"/>
                <w:lang w:val="ru-RU"/>
              </w:rPr>
              <w:t>2,0</w:t>
            </w:r>
          </w:p>
        </w:tc>
        <w:tc>
          <w:tcPr>
            <w:tcW w:w="708" w:type="dxa"/>
            <w:gridSpan w:val="2"/>
            <w:tcBorders>
              <w:left w:val="single" w:sz="4" w:space="0" w:color="000000"/>
              <w:bottom w:val="single" w:sz="4" w:space="0" w:color="000000"/>
            </w:tcBorders>
            <w:shd w:val="clear" w:color="auto" w:fill="auto"/>
          </w:tcPr>
          <w:p w:rsidR="00915FA6" w:rsidRPr="00915FA6" w:rsidRDefault="00915FA6" w:rsidP="00915FA6">
            <w:pPr>
              <w:spacing w:after="160" w:line="259" w:lineRule="auto"/>
              <w:rPr>
                <w:rFonts w:eastAsia="Calibri"/>
                <w:color w:val="auto"/>
                <w:sz w:val="20"/>
                <w:szCs w:val="20"/>
                <w:lang w:val="ru-RU"/>
              </w:rPr>
            </w:pPr>
            <w:r w:rsidRPr="00915FA6">
              <w:rPr>
                <w:rFonts w:eastAsia="Calibri"/>
                <w:color w:val="auto"/>
                <w:sz w:val="20"/>
                <w:szCs w:val="20"/>
                <w:lang w:val="ru-RU"/>
              </w:rPr>
              <w:t>2,0</w:t>
            </w:r>
          </w:p>
        </w:tc>
        <w:tc>
          <w:tcPr>
            <w:tcW w:w="629" w:type="dxa"/>
            <w:gridSpan w:val="2"/>
            <w:tcBorders>
              <w:left w:val="single" w:sz="4" w:space="0" w:color="000000"/>
              <w:bottom w:val="single" w:sz="4" w:space="0" w:color="000000"/>
            </w:tcBorders>
            <w:shd w:val="clear" w:color="auto" w:fill="auto"/>
          </w:tcPr>
          <w:p w:rsidR="00915FA6" w:rsidRPr="00915FA6" w:rsidRDefault="00915FA6" w:rsidP="00915FA6">
            <w:pPr>
              <w:spacing w:after="160" w:line="259" w:lineRule="auto"/>
              <w:rPr>
                <w:rFonts w:eastAsia="Calibri"/>
                <w:color w:val="auto"/>
                <w:sz w:val="20"/>
                <w:szCs w:val="20"/>
                <w:lang w:val="ru-RU"/>
              </w:rPr>
            </w:pPr>
            <w:r w:rsidRPr="00915FA6">
              <w:rPr>
                <w:rFonts w:eastAsia="Calibri"/>
                <w:color w:val="auto"/>
                <w:sz w:val="20"/>
                <w:szCs w:val="20"/>
                <w:lang w:val="ru-RU"/>
              </w:rPr>
              <w:t>2,0</w:t>
            </w:r>
          </w:p>
        </w:tc>
        <w:tc>
          <w:tcPr>
            <w:tcW w:w="647" w:type="dxa"/>
            <w:gridSpan w:val="2"/>
            <w:tcBorders>
              <w:left w:val="single" w:sz="4" w:space="0" w:color="000000"/>
              <w:bottom w:val="single" w:sz="4" w:space="0" w:color="000000"/>
            </w:tcBorders>
            <w:shd w:val="clear" w:color="auto" w:fill="auto"/>
          </w:tcPr>
          <w:p w:rsidR="00915FA6" w:rsidRPr="00915FA6" w:rsidRDefault="00915FA6" w:rsidP="00915FA6">
            <w:pPr>
              <w:spacing w:after="160" w:line="259" w:lineRule="auto"/>
              <w:rPr>
                <w:rFonts w:eastAsia="Calibri"/>
                <w:color w:val="auto"/>
                <w:sz w:val="20"/>
                <w:szCs w:val="20"/>
                <w:lang w:val="ru-RU"/>
              </w:rPr>
            </w:pPr>
            <w:r w:rsidRPr="00915FA6">
              <w:rPr>
                <w:rFonts w:eastAsia="Calibri"/>
                <w:color w:val="auto"/>
                <w:sz w:val="20"/>
                <w:szCs w:val="20"/>
                <w:lang w:val="ru-RU"/>
              </w:rPr>
              <w:t>2,0</w:t>
            </w:r>
          </w:p>
        </w:tc>
        <w:tc>
          <w:tcPr>
            <w:tcW w:w="709" w:type="dxa"/>
            <w:tcBorders>
              <w:left w:val="single" w:sz="4" w:space="0" w:color="000000"/>
              <w:bottom w:val="single" w:sz="4" w:space="0" w:color="000000"/>
            </w:tcBorders>
            <w:shd w:val="clear" w:color="auto" w:fill="auto"/>
          </w:tcPr>
          <w:p w:rsidR="00915FA6" w:rsidRPr="00915FA6" w:rsidRDefault="00915FA6" w:rsidP="00915FA6">
            <w:pPr>
              <w:spacing w:after="160" w:line="259" w:lineRule="auto"/>
              <w:rPr>
                <w:rFonts w:eastAsia="Calibri"/>
                <w:color w:val="auto"/>
                <w:sz w:val="20"/>
                <w:szCs w:val="20"/>
                <w:lang w:val="ru-RU"/>
              </w:rPr>
            </w:pPr>
            <w:r w:rsidRPr="00915FA6">
              <w:rPr>
                <w:rFonts w:eastAsia="Calibri"/>
                <w:color w:val="auto"/>
                <w:sz w:val="20"/>
                <w:szCs w:val="20"/>
                <w:lang w:val="ru-RU"/>
              </w:rPr>
              <w:t>2,0</w:t>
            </w:r>
          </w:p>
        </w:tc>
        <w:tc>
          <w:tcPr>
            <w:tcW w:w="708" w:type="dxa"/>
            <w:gridSpan w:val="2"/>
            <w:tcBorders>
              <w:left w:val="single" w:sz="4" w:space="0" w:color="000000"/>
              <w:bottom w:val="single" w:sz="4" w:space="0" w:color="000000"/>
              <w:right w:val="single" w:sz="4" w:space="0" w:color="000000"/>
            </w:tcBorders>
            <w:shd w:val="clear" w:color="auto" w:fill="auto"/>
          </w:tcPr>
          <w:p w:rsidR="00915FA6" w:rsidRPr="00915FA6" w:rsidRDefault="00915FA6" w:rsidP="00915FA6">
            <w:pPr>
              <w:spacing w:after="160" w:line="259" w:lineRule="auto"/>
              <w:rPr>
                <w:rFonts w:eastAsia="Calibri"/>
                <w:color w:val="auto"/>
                <w:sz w:val="20"/>
                <w:szCs w:val="20"/>
                <w:lang w:val="ru-RU"/>
              </w:rPr>
            </w:pPr>
            <w:r w:rsidRPr="00915FA6">
              <w:rPr>
                <w:rFonts w:eastAsia="Calibri"/>
                <w:color w:val="auto"/>
                <w:sz w:val="20"/>
                <w:szCs w:val="20"/>
                <w:lang w:val="ru-RU"/>
              </w:rPr>
              <w:t>2,0</w:t>
            </w:r>
          </w:p>
        </w:tc>
      </w:tr>
      <w:tr w:rsidR="00915FA6" w:rsidRPr="00915FA6" w:rsidTr="00915FA6">
        <w:trPr>
          <w:gridBefore w:val="1"/>
          <w:gridAfter w:val="1"/>
          <w:wBefore w:w="75" w:type="dxa"/>
          <w:wAfter w:w="62" w:type="dxa"/>
          <w:trHeight w:val="343"/>
        </w:trPr>
        <w:tc>
          <w:tcPr>
            <w:tcW w:w="1445" w:type="dxa"/>
            <w:tcBorders>
              <w:top w:val="single" w:sz="4" w:space="0" w:color="000000"/>
              <w:left w:val="single" w:sz="4" w:space="0" w:color="000000"/>
              <w:bottom w:val="single" w:sz="4" w:space="0" w:color="000000"/>
            </w:tcBorders>
            <w:shd w:val="clear" w:color="auto" w:fill="auto"/>
          </w:tcPr>
          <w:p w:rsidR="00915FA6" w:rsidRPr="00915FA6" w:rsidRDefault="00915FA6" w:rsidP="00915FA6">
            <w:pPr>
              <w:widowControl w:val="0"/>
              <w:autoSpaceDE w:val="0"/>
              <w:jc w:val="both"/>
              <w:rPr>
                <w:color w:val="auto"/>
                <w:sz w:val="20"/>
                <w:szCs w:val="20"/>
                <w:lang w:val="ru-RU" w:eastAsia="ru-RU"/>
              </w:rPr>
            </w:pPr>
            <w:r w:rsidRPr="00915FA6">
              <w:rPr>
                <w:color w:val="auto"/>
                <w:sz w:val="20"/>
                <w:szCs w:val="20"/>
                <w:lang w:val="ru-RU" w:eastAsia="ru-RU"/>
              </w:rPr>
              <w:lastRenderedPageBreak/>
              <w:t xml:space="preserve">Основное        </w:t>
            </w:r>
          </w:p>
          <w:p w:rsidR="00915FA6" w:rsidRPr="00915FA6" w:rsidRDefault="00915FA6" w:rsidP="00915FA6">
            <w:pPr>
              <w:widowControl w:val="0"/>
              <w:autoSpaceDE w:val="0"/>
              <w:jc w:val="both"/>
              <w:rPr>
                <w:color w:val="auto"/>
                <w:sz w:val="20"/>
                <w:szCs w:val="20"/>
                <w:lang w:val="ru-RU" w:eastAsia="ru-RU"/>
              </w:rPr>
            </w:pPr>
            <w:r w:rsidRPr="00915FA6">
              <w:rPr>
                <w:color w:val="auto"/>
                <w:sz w:val="20"/>
                <w:szCs w:val="20"/>
                <w:lang w:val="ru-RU" w:eastAsia="ru-RU"/>
              </w:rPr>
              <w:t>мероприятие 1.2 Информирование жителей поселения о порядке действий при угрозе возникновения террористических актов, и т.д. Обеспечить подготовку и размещение в местах массового пребывания граждан информационных материалов о действиях в случае возникновения угроз террористического характера, о межнациональных конфликтах, а также размещение  соответствующей информации на стендах, и т.д.</w:t>
            </w:r>
          </w:p>
        </w:tc>
        <w:tc>
          <w:tcPr>
            <w:tcW w:w="2024" w:type="dxa"/>
            <w:gridSpan w:val="2"/>
            <w:tcBorders>
              <w:top w:val="single" w:sz="4" w:space="0" w:color="000000"/>
              <w:left w:val="single" w:sz="4" w:space="0" w:color="000000"/>
              <w:bottom w:val="single" w:sz="4" w:space="0" w:color="000000"/>
            </w:tcBorders>
            <w:shd w:val="clear" w:color="auto" w:fill="auto"/>
          </w:tcPr>
          <w:p w:rsidR="00915FA6" w:rsidRPr="00915FA6" w:rsidRDefault="00915FA6" w:rsidP="00915FA6">
            <w:pPr>
              <w:widowControl w:val="0"/>
              <w:autoSpaceDE w:val="0"/>
              <w:jc w:val="both"/>
              <w:rPr>
                <w:color w:val="auto"/>
                <w:sz w:val="20"/>
                <w:szCs w:val="20"/>
                <w:lang w:val="ru-RU" w:eastAsia="ru-RU"/>
              </w:rPr>
            </w:pPr>
            <w:r w:rsidRPr="00915FA6">
              <w:rPr>
                <w:color w:val="auto"/>
                <w:sz w:val="20"/>
                <w:szCs w:val="20"/>
                <w:lang w:val="ru-RU" w:eastAsia="ru-RU"/>
              </w:rPr>
              <w:t xml:space="preserve">исполнитель основного мероприятия 1.2 Администрация </w:t>
            </w:r>
            <w:r w:rsidRPr="00915FA6">
              <w:rPr>
                <w:color w:val="auto"/>
                <w:sz w:val="20"/>
                <w:szCs w:val="20"/>
                <w:lang w:val="ru-RU"/>
              </w:rPr>
              <w:t>Ковылкинского</w:t>
            </w:r>
            <w:r w:rsidRPr="00915FA6">
              <w:rPr>
                <w:color w:val="auto"/>
                <w:sz w:val="20"/>
                <w:szCs w:val="20"/>
                <w:lang w:val="ru-RU" w:eastAsia="ru-RU"/>
              </w:rPr>
              <w:t xml:space="preserve"> сельского поселения</w:t>
            </w:r>
          </w:p>
        </w:tc>
        <w:tc>
          <w:tcPr>
            <w:tcW w:w="567" w:type="dxa"/>
            <w:tcBorders>
              <w:top w:val="single" w:sz="4" w:space="0" w:color="000000"/>
              <w:left w:val="single" w:sz="4" w:space="0" w:color="000000"/>
              <w:bottom w:val="single" w:sz="4" w:space="0" w:color="000000"/>
            </w:tcBorders>
            <w:shd w:val="clear" w:color="auto" w:fill="auto"/>
          </w:tcPr>
          <w:p w:rsidR="00915FA6" w:rsidRPr="00915FA6" w:rsidRDefault="00915FA6" w:rsidP="00915FA6">
            <w:pPr>
              <w:widowControl w:val="0"/>
              <w:autoSpaceDE w:val="0"/>
              <w:snapToGrid w:val="0"/>
              <w:jc w:val="center"/>
              <w:rPr>
                <w:color w:val="auto"/>
                <w:sz w:val="20"/>
                <w:szCs w:val="20"/>
                <w:lang w:val="ru-RU"/>
              </w:rPr>
            </w:pPr>
            <w:r w:rsidRPr="00915FA6">
              <w:rPr>
                <w:color w:val="auto"/>
                <w:sz w:val="20"/>
                <w:szCs w:val="20"/>
                <w:lang w:val="ru-RU"/>
              </w:rPr>
              <w:t>х</w:t>
            </w:r>
          </w:p>
        </w:tc>
        <w:tc>
          <w:tcPr>
            <w:tcW w:w="647" w:type="dxa"/>
            <w:gridSpan w:val="2"/>
            <w:tcBorders>
              <w:top w:val="single" w:sz="4" w:space="0" w:color="000000"/>
              <w:left w:val="single" w:sz="4" w:space="0" w:color="000000"/>
              <w:bottom w:val="single" w:sz="4" w:space="0" w:color="000000"/>
            </w:tcBorders>
            <w:shd w:val="clear" w:color="auto" w:fill="auto"/>
          </w:tcPr>
          <w:p w:rsidR="00915FA6" w:rsidRPr="00915FA6" w:rsidRDefault="00915FA6" w:rsidP="00915FA6">
            <w:pPr>
              <w:jc w:val="both"/>
              <w:rPr>
                <w:color w:val="auto"/>
                <w:sz w:val="20"/>
                <w:szCs w:val="20"/>
                <w:lang w:val="ru-RU"/>
              </w:rPr>
            </w:pPr>
            <w:r w:rsidRPr="00915FA6">
              <w:rPr>
                <w:color w:val="auto"/>
                <w:sz w:val="20"/>
                <w:szCs w:val="20"/>
                <w:lang w:val="ru-RU"/>
              </w:rPr>
              <w:t>х</w:t>
            </w:r>
          </w:p>
        </w:tc>
        <w:tc>
          <w:tcPr>
            <w:tcW w:w="709" w:type="dxa"/>
            <w:tcBorders>
              <w:top w:val="single" w:sz="4" w:space="0" w:color="000000"/>
              <w:left w:val="single" w:sz="4" w:space="0" w:color="000000"/>
              <w:bottom w:val="single" w:sz="4" w:space="0" w:color="000000"/>
            </w:tcBorders>
            <w:shd w:val="clear" w:color="auto" w:fill="auto"/>
          </w:tcPr>
          <w:p w:rsidR="00915FA6" w:rsidRPr="00915FA6" w:rsidRDefault="00915FA6" w:rsidP="00915FA6">
            <w:pPr>
              <w:jc w:val="both"/>
              <w:rPr>
                <w:color w:val="auto"/>
                <w:sz w:val="20"/>
                <w:szCs w:val="20"/>
                <w:lang w:val="ru-RU"/>
              </w:rPr>
            </w:pPr>
            <w:r w:rsidRPr="00915FA6">
              <w:rPr>
                <w:color w:val="auto"/>
                <w:sz w:val="20"/>
                <w:szCs w:val="20"/>
                <w:lang w:val="ru-RU"/>
              </w:rPr>
              <w:t>х</w:t>
            </w:r>
          </w:p>
        </w:tc>
        <w:tc>
          <w:tcPr>
            <w:tcW w:w="567" w:type="dxa"/>
            <w:gridSpan w:val="2"/>
            <w:tcBorders>
              <w:top w:val="single" w:sz="4" w:space="0" w:color="000000"/>
              <w:left w:val="single" w:sz="4" w:space="0" w:color="000000"/>
              <w:bottom w:val="single" w:sz="4" w:space="0" w:color="000000"/>
            </w:tcBorders>
            <w:shd w:val="clear" w:color="auto" w:fill="auto"/>
          </w:tcPr>
          <w:p w:rsidR="00915FA6" w:rsidRPr="00915FA6" w:rsidRDefault="00915FA6" w:rsidP="00915FA6">
            <w:pPr>
              <w:widowControl w:val="0"/>
              <w:autoSpaceDE w:val="0"/>
              <w:jc w:val="center"/>
              <w:rPr>
                <w:color w:val="auto"/>
                <w:sz w:val="20"/>
                <w:szCs w:val="20"/>
                <w:lang w:val="ru-RU"/>
              </w:rPr>
            </w:pPr>
            <w:r w:rsidRPr="00915FA6">
              <w:rPr>
                <w:color w:val="auto"/>
                <w:sz w:val="20"/>
                <w:szCs w:val="20"/>
                <w:lang w:val="ru-RU"/>
              </w:rPr>
              <w:t>х</w:t>
            </w:r>
          </w:p>
        </w:tc>
        <w:tc>
          <w:tcPr>
            <w:tcW w:w="850" w:type="dxa"/>
            <w:gridSpan w:val="2"/>
            <w:tcBorders>
              <w:left w:val="single" w:sz="4" w:space="0" w:color="000000"/>
              <w:bottom w:val="single" w:sz="4" w:space="0" w:color="000000"/>
            </w:tcBorders>
            <w:shd w:val="clear" w:color="auto" w:fill="auto"/>
          </w:tcPr>
          <w:p w:rsidR="00915FA6" w:rsidRPr="00915FA6" w:rsidRDefault="00915FA6" w:rsidP="00915FA6">
            <w:pPr>
              <w:jc w:val="both"/>
              <w:rPr>
                <w:color w:val="auto"/>
                <w:sz w:val="20"/>
                <w:szCs w:val="20"/>
                <w:lang w:val="ru-RU"/>
              </w:rPr>
            </w:pPr>
            <w:r w:rsidRPr="00915FA6">
              <w:rPr>
                <w:color w:val="auto"/>
                <w:sz w:val="20"/>
                <w:szCs w:val="20"/>
                <w:lang w:val="ru-RU"/>
              </w:rPr>
              <w:t>0,0</w:t>
            </w:r>
          </w:p>
        </w:tc>
        <w:tc>
          <w:tcPr>
            <w:tcW w:w="709" w:type="dxa"/>
            <w:gridSpan w:val="2"/>
            <w:tcBorders>
              <w:left w:val="single" w:sz="4" w:space="0" w:color="000000"/>
              <w:bottom w:val="single" w:sz="4" w:space="0" w:color="000000"/>
            </w:tcBorders>
            <w:shd w:val="clear" w:color="auto" w:fill="auto"/>
          </w:tcPr>
          <w:p w:rsidR="00915FA6" w:rsidRPr="00915FA6" w:rsidRDefault="00915FA6" w:rsidP="00915FA6">
            <w:pPr>
              <w:spacing w:after="200" w:line="360" w:lineRule="auto"/>
              <w:ind w:left="-736" w:firstLine="709"/>
              <w:jc w:val="both"/>
              <w:rPr>
                <w:color w:val="auto"/>
                <w:sz w:val="20"/>
                <w:szCs w:val="20"/>
                <w:lang w:val="ru-RU"/>
              </w:rPr>
            </w:pPr>
            <w:r w:rsidRPr="00915FA6">
              <w:rPr>
                <w:color w:val="auto"/>
                <w:sz w:val="20"/>
                <w:szCs w:val="20"/>
                <w:lang w:val="ru-RU"/>
              </w:rPr>
              <w:t>0,0</w:t>
            </w:r>
          </w:p>
        </w:tc>
        <w:tc>
          <w:tcPr>
            <w:tcW w:w="709" w:type="dxa"/>
            <w:gridSpan w:val="3"/>
            <w:tcBorders>
              <w:left w:val="single" w:sz="4" w:space="0" w:color="000000"/>
              <w:bottom w:val="single" w:sz="4" w:space="0" w:color="000000"/>
            </w:tcBorders>
            <w:shd w:val="clear" w:color="auto" w:fill="auto"/>
          </w:tcPr>
          <w:p w:rsidR="00915FA6" w:rsidRPr="00915FA6" w:rsidRDefault="00915FA6" w:rsidP="00915FA6">
            <w:pPr>
              <w:spacing w:after="200" w:line="360" w:lineRule="auto"/>
              <w:ind w:left="-736" w:firstLine="709"/>
              <w:jc w:val="both"/>
              <w:rPr>
                <w:color w:val="auto"/>
                <w:sz w:val="20"/>
                <w:szCs w:val="20"/>
                <w:lang w:val="ru-RU"/>
              </w:rPr>
            </w:pPr>
            <w:r w:rsidRPr="00915FA6">
              <w:rPr>
                <w:color w:val="auto"/>
                <w:sz w:val="20"/>
                <w:szCs w:val="20"/>
                <w:lang w:val="ru-RU"/>
              </w:rPr>
              <w:t>0,0</w:t>
            </w:r>
          </w:p>
        </w:tc>
        <w:tc>
          <w:tcPr>
            <w:tcW w:w="709" w:type="dxa"/>
            <w:gridSpan w:val="2"/>
            <w:tcBorders>
              <w:left w:val="single" w:sz="4" w:space="0" w:color="000000"/>
              <w:bottom w:val="single" w:sz="4" w:space="0" w:color="000000"/>
            </w:tcBorders>
            <w:shd w:val="clear" w:color="auto" w:fill="auto"/>
          </w:tcPr>
          <w:p w:rsidR="00915FA6" w:rsidRPr="00915FA6" w:rsidRDefault="00915FA6" w:rsidP="00915FA6">
            <w:pPr>
              <w:spacing w:after="200" w:line="360" w:lineRule="auto"/>
              <w:ind w:left="-736" w:firstLine="709"/>
              <w:jc w:val="both"/>
              <w:rPr>
                <w:color w:val="auto"/>
                <w:sz w:val="20"/>
                <w:szCs w:val="20"/>
                <w:lang w:val="ru-RU"/>
              </w:rPr>
            </w:pPr>
            <w:r w:rsidRPr="00915FA6">
              <w:rPr>
                <w:color w:val="auto"/>
                <w:sz w:val="20"/>
                <w:szCs w:val="20"/>
                <w:lang w:val="ru-RU"/>
              </w:rPr>
              <w:t>0,0</w:t>
            </w:r>
          </w:p>
        </w:tc>
        <w:tc>
          <w:tcPr>
            <w:tcW w:w="708" w:type="dxa"/>
            <w:tcBorders>
              <w:left w:val="single" w:sz="4" w:space="0" w:color="000000"/>
              <w:bottom w:val="single" w:sz="4" w:space="0" w:color="000000"/>
            </w:tcBorders>
            <w:shd w:val="clear" w:color="auto" w:fill="auto"/>
          </w:tcPr>
          <w:p w:rsidR="00915FA6" w:rsidRPr="00915FA6" w:rsidRDefault="00915FA6" w:rsidP="00915FA6">
            <w:pPr>
              <w:spacing w:after="200" w:line="360" w:lineRule="auto"/>
              <w:ind w:left="-736" w:firstLine="709"/>
              <w:jc w:val="both"/>
              <w:rPr>
                <w:color w:val="auto"/>
                <w:sz w:val="20"/>
                <w:szCs w:val="20"/>
                <w:lang w:val="ru-RU"/>
              </w:rPr>
            </w:pPr>
            <w:r w:rsidRPr="00915FA6">
              <w:rPr>
                <w:color w:val="auto"/>
                <w:sz w:val="20"/>
                <w:szCs w:val="20"/>
                <w:lang w:val="ru-RU"/>
              </w:rPr>
              <w:t>0,0</w:t>
            </w:r>
          </w:p>
        </w:tc>
        <w:tc>
          <w:tcPr>
            <w:tcW w:w="709" w:type="dxa"/>
            <w:gridSpan w:val="2"/>
            <w:tcBorders>
              <w:left w:val="single" w:sz="4" w:space="0" w:color="000000"/>
              <w:bottom w:val="single" w:sz="4" w:space="0" w:color="000000"/>
            </w:tcBorders>
            <w:shd w:val="clear" w:color="auto" w:fill="auto"/>
          </w:tcPr>
          <w:p w:rsidR="00915FA6" w:rsidRPr="00915FA6" w:rsidRDefault="00915FA6" w:rsidP="00915FA6">
            <w:pPr>
              <w:spacing w:after="200" w:line="360" w:lineRule="auto"/>
              <w:ind w:left="-736" w:firstLine="709"/>
              <w:jc w:val="both"/>
              <w:rPr>
                <w:color w:val="auto"/>
                <w:sz w:val="20"/>
                <w:szCs w:val="20"/>
                <w:lang w:val="ru-RU"/>
              </w:rPr>
            </w:pPr>
            <w:r w:rsidRPr="00915FA6">
              <w:rPr>
                <w:color w:val="auto"/>
                <w:sz w:val="20"/>
                <w:szCs w:val="20"/>
                <w:lang w:val="ru-RU"/>
              </w:rPr>
              <w:t>0,0</w:t>
            </w:r>
          </w:p>
        </w:tc>
        <w:tc>
          <w:tcPr>
            <w:tcW w:w="709" w:type="dxa"/>
            <w:gridSpan w:val="2"/>
            <w:tcBorders>
              <w:left w:val="single" w:sz="4" w:space="0" w:color="000000"/>
              <w:bottom w:val="single" w:sz="4" w:space="0" w:color="000000"/>
            </w:tcBorders>
            <w:shd w:val="clear" w:color="auto" w:fill="auto"/>
          </w:tcPr>
          <w:p w:rsidR="00915FA6" w:rsidRPr="00915FA6" w:rsidRDefault="00915FA6" w:rsidP="00915FA6">
            <w:pPr>
              <w:spacing w:after="200" w:line="360" w:lineRule="auto"/>
              <w:ind w:left="-736" w:firstLine="709"/>
              <w:jc w:val="both"/>
              <w:rPr>
                <w:color w:val="auto"/>
                <w:sz w:val="20"/>
                <w:szCs w:val="20"/>
                <w:lang w:val="ru-RU"/>
              </w:rPr>
            </w:pPr>
            <w:r w:rsidRPr="00915FA6">
              <w:rPr>
                <w:color w:val="auto"/>
                <w:sz w:val="20"/>
                <w:szCs w:val="20"/>
                <w:lang w:val="ru-RU"/>
              </w:rPr>
              <w:t>0,0</w:t>
            </w:r>
          </w:p>
        </w:tc>
        <w:tc>
          <w:tcPr>
            <w:tcW w:w="709" w:type="dxa"/>
            <w:gridSpan w:val="2"/>
            <w:tcBorders>
              <w:left w:val="single" w:sz="4" w:space="0" w:color="000000"/>
              <w:bottom w:val="single" w:sz="4" w:space="0" w:color="000000"/>
            </w:tcBorders>
            <w:shd w:val="clear" w:color="auto" w:fill="auto"/>
          </w:tcPr>
          <w:p w:rsidR="00915FA6" w:rsidRPr="00915FA6" w:rsidRDefault="00915FA6" w:rsidP="00915FA6">
            <w:pPr>
              <w:spacing w:after="200" w:line="360" w:lineRule="auto"/>
              <w:ind w:left="-736" w:firstLine="709"/>
              <w:jc w:val="both"/>
              <w:rPr>
                <w:color w:val="auto"/>
                <w:sz w:val="20"/>
                <w:szCs w:val="20"/>
                <w:lang w:val="ru-RU"/>
              </w:rPr>
            </w:pPr>
            <w:r w:rsidRPr="00915FA6">
              <w:rPr>
                <w:color w:val="auto"/>
                <w:sz w:val="20"/>
                <w:szCs w:val="20"/>
                <w:lang w:val="ru-RU"/>
              </w:rPr>
              <w:t>0,0</w:t>
            </w:r>
          </w:p>
        </w:tc>
        <w:tc>
          <w:tcPr>
            <w:tcW w:w="708" w:type="dxa"/>
            <w:gridSpan w:val="2"/>
            <w:tcBorders>
              <w:left w:val="single" w:sz="4" w:space="0" w:color="000000"/>
              <w:bottom w:val="single" w:sz="4" w:space="0" w:color="000000"/>
            </w:tcBorders>
            <w:shd w:val="clear" w:color="auto" w:fill="auto"/>
          </w:tcPr>
          <w:p w:rsidR="00915FA6" w:rsidRPr="00915FA6" w:rsidRDefault="00915FA6" w:rsidP="00915FA6">
            <w:pPr>
              <w:spacing w:after="200" w:line="360" w:lineRule="auto"/>
              <w:ind w:left="-736" w:firstLine="709"/>
              <w:jc w:val="both"/>
              <w:rPr>
                <w:color w:val="auto"/>
                <w:sz w:val="20"/>
                <w:szCs w:val="20"/>
                <w:lang w:val="ru-RU"/>
              </w:rPr>
            </w:pPr>
            <w:r w:rsidRPr="00915FA6">
              <w:rPr>
                <w:color w:val="auto"/>
                <w:sz w:val="20"/>
                <w:szCs w:val="20"/>
                <w:lang w:val="ru-RU"/>
              </w:rPr>
              <w:t>0,0</w:t>
            </w:r>
          </w:p>
        </w:tc>
        <w:tc>
          <w:tcPr>
            <w:tcW w:w="629" w:type="dxa"/>
            <w:gridSpan w:val="2"/>
            <w:tcBorders>
              <w:left w:val="single" w:sz="4" w:space="0" w:color="000000"/>
              <w:bottom w:val="single" w:sz="4" w:space="0" w:color="000000"/>
            </w:tcBorders>
            <w:shd w:val="clear" w:color="auto" w:fill="auto"/>
          </w:tcPr>
          <w:p w:rsidR="00915FA6" w:rsidRPr="00915FA6" w:rsidRDefault="00915FA6" w:rsidP="00915FA6">
            <w:pPr>
              <w:spacing w:after="200" w:line="360" w:lineRule="auto"/>
              <w:ind w:left="-736" w:firstLine="709"/>
              <w:jc w:val="both"/>
              <w:rPr>
                <w:color w:val="auto"/>
                <w:sz w:val="20"/>
                <w:szCs w:val="20"/>
                <w:lang w:val="ru-RU"/>
              </w:rPr>
            </w:pPr>
            <w:r w:rsidRPr="00915FA6">
              <w:rPr>
                <w:color w:val="auto"/>
                <w:sz w:val="20"/>
                <w:szCs w:val="20"/>
                <w:lang w:val="ru-RU"/>
              </w:rPr>
              <w:t>0,0</w:t>
            </w:r>
          </w:p>
        </w:tc>
        <w:tc>
          <w:tcPr>
            <w:tcW w:w="647" w:type="dxa"/>
            <w:gridSpan w:val="2"/>
            <w:tcBorders>
              <w:left w:val="single" w:sz="4" w:space="0" w:color="000000"/>
              <w:bottom w:val="single" w:sz="4" w:space="0" w:color="000000"/>
            </w:tcBorders>
            <w:shd w:val="clear" w:color="auto" w:fill="auto"/>
          </w:tcPr>
          <w:p w:rsidR="00915FA6" w:rsidRPr="00915FA6" w:rsidRDefault="00915FA6" w:rsidP="00915FA6">
            <w:pPr>
              <w:spacing w:after="200" w:line="360" w:lineRule="auto"/>
              <w:ind w:left="-736" w:firstLine="709"/>
              <w:jc w:val="both"/>
              <w:rPr>
                <w:color w:val="auto"/>
                <w:sz w:val="20"/>
                <w:szCs w:val="20"/>
                <w:lang w:val="ru-RU"/>
              </w:rPr>
            </w:pPr>
            <w:r w:rsidRPr="00915FA6">
              <w:rPr>
                <w:color w:val="auto"/>
                <w:sz w:val="20"/>
                <w:szCs w:val="20"/>
                <w:lang w:val="ru-RU"/>
              </w:rPr>
              <w:t>0,0</w:t>
            </w:r>
          </w:p>
        </w:tc>
        <w:tc>
          <w:tcPr>
            <w:tcW w:w="709" w:type="dxa"/>
            <w:tcBorders>
              <w:left w:val="single" w:sz="4" w:space="0" w:color="000000"/>
              <w:bottom w:val="single" w:sz="4" w:space="0" w:color="000000"/>
            </w:tcBorders>
            <w:shd w:val="clear" w:color="auto" w:fill="auto"/>
          </w:tcPr>
          <w:p w:rsidR="00915FA6" w:rsidRPr="00915FA6" w:rsidRDefault="00915FA6" w:rsidP="00915FA6">
            <w:pPr>
              <w:spacing w:after="200" w:line="360" w:lineRule="auto"/>
              <w:ind w:left="-736" w:firstLine="709"/>
              <w:jc w:val="both"/>
              <w:rPr>
                <w:color w:val="auto"/>
                <w:sz w:val="20"/>
                <w:szCs w:val="20"/>
                <w:lang w:val="ru-RU"/>
              </w:rPr>
            </w:pPr>
            <w:r w:rsidRPr="00915FA6">
              <w:rPr>
                <w:color w:val="auto"/>
                <w:sz w:val="20"/>
                <w:szCs w:val="20"/>
                <w:lang w:val="ru-RU"/>
              </w:rPr>
              <w:t>0,0</w:t>
            </w:r>
          </w:p>
        </w:tc>
        <w:tc>
          <w:tcPr>
            <w:tcW w:w="708" w:type="dxa"/>
            <w:gridSpan w:val="2"/>
            <w:tcBorders>
              <w:left w:val="single" w:sz="4" w:space="0" w:color="000000"/>
              <w:bottom w:val="single" w:sz="4" w:space="0" w:color="000000"/>
              <w:right w:val="single" w:sz="4" w:space="0" w:color="000000"/>
            </w:tcBorders>
            <w:shd w:val="clear" w:color="auto" w:fill="auto"/>
          </w:tcPr>
          <w:p w:rsidR="00915FA6" w:rsidRPr="00915FA6" w:rsidRDefault="00915FA6" w:rsidP="00915FA6">
            <w:pPr>
              <w:spacing w:after="200" w:line="360" w:lineRule="auto"/>
              <w:ind w:left="-736" w:firstLine="709"/>
              <w:jc w:val="both"/>
              <w:rPr>
                <w:color w:val="auto"/>
                <w:sz w:val="20"/>
                <w:szCs w:val="20"/>
                <w:lang w:val="ru-RU"/>
              </w:rPr>
            </w:pPr>
            <w:r w:rsidRPr="00915FA6">
              <w:rPr>
                <w:color w:val="auto"/>
                <w:sz w:val="20"/>
                <w:szCs w:val="20"/>
                <w:lang w:val="ru-RU"/>
              </w:rPr>
              <w:t>0,0</w:t>
            </w:r>
          </w:p>
        </w:tc>
      </w:tr>
      <w:tr w:rsidR="00915FA6" w:rsidRPr="00915FA6" w:rsidTr="00915FA6">
        <w:trPr>
          <w:gridBefore w:val="1"/>
          <w:gridAfter w:val="1"/>
          <w:wBefore w:w="75" w:type="dxa"/>
          <w:wAfter w:w="62" w:type="dxa"/>
          <w:trHeight w:val="343"/>
        </w:trPr>
        <w:tc>
          <w:tcPr>
            <w:tcW w:w="1445" w:type="dxa"/>
            <w:tcBorders>
              <w:top w:val="single" w:sz="4" w:space="0" w:color="000000"/>
              <w:left w:val="single" w:sz="4" w:space="0" w:color="000000"/>
              <w:bottom w:val="single" w:sz="4" w:space="0" w:color="000000"/>
            </w:tcBorders>
            <w:shd w:val="clear" w:color="auto" w:fill="auto"/>
          </w:tcPr>
          <w:p w:rsidR="00915FA6" w:rsidRPr="00915FA6" w:rsidRDefault="00915FA6" w:rsidP="00915FA6">
            <w:pPr>
              <w:widowControl w:val="0"/>
              <w:autoSpaceDE w:val="0"/>
              <w:autoSpaceDN w:val="0"/>
              <w:adjustRightInd w:val="0"/>
              <w:jc w:val="both"/>
              <w:rPr>
                <w:rFonts w:eastAsia="Calibri"/>
                <w:color w:val="auto"/>
                <w:sz w:val="20"/>
                <w:szCs w:val="20"/>
                <w:lang w:val="ru-RU" w:eastAsia="ru-RU"/>
              </w:rPr>
            </w:pPr>
            <w:r w:rsidRPr="00915FA6">
              <w:rPr>
                <w:rFonts w:eastAsia="Calibri"/>
                <w:color w:val="auto"/>
                <w:sz w:val="20"/>
                <w:szCs w:val="20"/>
                <w:lang w:val="ru-RU" w:eastAsia="ru-RU"/>
              </w:rPr>
              <w:t xml:space="preserve">Основное мероприятие 1.3. Информировать граждан о наличии в сельском поселении телефонных линий для сообщения фактов экстремисткой и террористической деятельности, </w:t>
            </w:r>
            <w:r w:rsidRPr="00915FA6">
              <w:rPr>
                <w:rFonts w:eastAsia="Calibri"/>
                <w:color w:val="auto"/>
                <w:sz w:val="20"/>
                <w:szCs w:val="20"/>
                <w:lang w:val="ru-RU" w:eastAsia="ru-RU"/>
              </w:rPr>
              <w:lastRenderedPageBreak/>
              <w:t xml:space="preserve">и т.д. </w:t>
            </w:r>
          </w:p>
        </w:tc>
        <w:tc>
          <w:tcPr>
            <w:tcW w:w="2024" w:type="dxa"/>
            <w:gridSpan w:val="2"/>
            <w:tcBorders>
              <w:top w:val="single" w:sz="4" w:space="0" w:color="000000"/>
              <w:left w:val="single" w:sz="4" w:space="0" w:color="000000"/>
              <w:bottom w:val="single" w:sz="4" w:space="0" w:color="000000"/>
            </w:tcBorders>
            <w:shd w:val="clear" w:color="auto" w:fill="auto"/>
          </w:tcPr>
          <w:p w:rsidR="00915FA6" w:rsidRPr="00915FA6" w:rsidRDefault="00915FA6" w:rsidP="00915FA6">
            <w:pPr>
              <w:widowControl w:val="0"/>
              <w:autoSpaceDE w:val="0"/>
              <w:autoSpaceDN w:val="0"/>
              <w:adjustRightInd w:val="0"/>
              <w:rPr>
                <w:rFonts w:eastAsia="Calibri"/>
                <w:color w:val="auto"/>
                <w:sz w:val="20"/>
                <w:szCs w:val="20"/>
                <w:lang w:val="ru-RU" w:eastAsia="ru-RU"/>
              </w:rPr>
            </w:pPr>
            <w:r w:rsidRPr="00915FA6">
              <w:rPr>
                <w:rFonts w:eastAsia="Calibri"/>
                <w:color w:val="auto"/>
                <w:sz w:val="20"/>
                <w:szCs w:val="20"/>
                <w:lang w:val="ru-RU" w:eastAsia="ru-RU"/>
              </w:rPr>
              <w:lastRenderedPageBreak/>
              <w:t>исполнитель основного мероприятия 1.3 Администрация Ковылкинского сельского поселения</w:t>
            </w:r>
          </w:p>
        </w:tc>
        <w:tc>
          <w:tcPr>
            <w:tcW w:w="567" w:type="dxa"/>
            <w:tcBorders>
              <w:top w:val="single" w:sz="4" w:space="0" w:color="000000"/>
              <w:left w:val="single" w:sz="4" w:space="0" w:color="000000"/>
              <w:bottom w:val="single" w:sz="4" w:space="0" w:color="000000"/>
            </w:tcBorders>
            <w:shd w:val="clear" w:color="auto" w:fill="auto"/>
          </w:tcPr>
          <w:p w:rsidR="00915FA6" w:rsidRPr="00915FA6" w:rsidRDefault="00915FA6" w:rsidP="00915FA6">
            <w:pPr>
              <w:widowControl w:val="0"/>
              <w:autoSpaceDE w:val="0"/>
              <w:snapToGrid w:val="0"/>
              <w:jc w:val="center"/>
              <w:rPr>
                <w:color w:val="auto"/>
                <w:sz w:val="20"/>
                <w:szCs w:val="20"/>
                <w:lang w:val="ru-RU"/>
              </w:rPr>
            </w:pPr>
            <w:r w:rsidRPr="00915FA6">
              <w:rPr>
                <w:color w:val="auto"/>
                <w:sz w:val="20"/>
                <w:szCs w:val="20"/>
                <w:lang w:val="ru-RU"/>
              </w:rPr>
              <w:t>х</w:t>
            </w:r>
          </w:p>
        </w:tc>
        <w:tc>
          <w:tcPr>
            <w:tcW w:w="647" w:type="dxa"/>
            <w:gridSpan w:val="2"/>
            <w:tcBorders>
              <w:top w:val="single" w:sz="4" w:space="0" w:color="000000"/>
              <w:left w:val="single" w:sz="4" w:space="0" w:color="000000"/>
              <w:bottom w:val="single" w:sz="4" w:space="0" w:color="000000"/>
            </w:tcBorders>
            <w:shd w:val="clear" w:color="auto" w:fill="auto"/>
          </w:tcPr>
          <w:p w:rsidR="00915FA6" w:rsidRPr="00915FA6" w:rsidRDefault="00915FA6" w:rsidP="00915FA6">
            <w:pPr>
              <w:jc w:val="both"/>
              <w:rPr>
                <w:color w:val="auto"/>
                <w:sz w:val="20"/>
                <w:szCs w:val="20"/>
                <w:lang w:val="ru-RU"/>
              </w:rPr>
            </w:pPr>
            <w:r w:rsidRPr="00915FA6">
              <w:rPr>
                <w:color w:val="auto"/>
                <w:sz w:val="20"/>
                <w:szCs w:val="20"/>
                <w:lang w:val="ru-RU"/>
              </w:rPr>
              <w:t>х</w:t>
            </w:r>
          </w:p>
        </w:tc>
        <w:tc>
          <w:tcPr>
            <w:tcW w:w="709" w:type="dxa"/>
            <w:tcBorders>
              <w:top w:val="single" w:sz="4" w:space="0" w:color="000000"/>
              <w:left w:val="single" w:sz="4" w:space="0" w:color="000000"/>
              <w:bottom w:val="single" w:sz="4" w:space="0" w:color="000000"/>
            </w:tcBorders>
            <w:shd w:val="clear" w:color="auto" w:fill="auto"/>
          </w:tcPr>
          <w:p w:rsidR="00915FA6" w:rsidRPr="00915FA6" w:rsidRDefault="00915FA6" w:rsidP="00915FA6">
            <w:pPr>
              <w:jc w:val="both"/>
              <w:rPr>
                <w:color w:val="auto"/>
                <w:sz w:val="20"/>
                <w:szCs w:val="20"/>
                <w:lang w:val="ru-RU"/>
              </w:rPr>
            </w:pPr>
            <w:r w:rsidRPr="00915FA6">
              <w:rPr>
                <w:color w:val="auto"/>
                <w:sz w:val="20"/>
                <w:szCs w:val="20"/>
                <w:lang w:val="ru-RU"/>
              </w:rPr>
              <w:t>х</w:t>
            </w:r>
          </w:p>
        </w:tc>
        <w:tc>
          <w:tcPr>
            <w:tcW w:w="567" w:type="dxa"/>
            <w:gridSpan w:val="2"/>
            <w:tcBorders>
              <w:top w:val="single" w:sz="4" w:space="0" w:color="000000"/>
              <w:left w:val="single" w:sz="4" w:space="0" w:color="000000"/>
              <w:bottom w:val="single" w:sz="4" w:space="0" w:color="000000"/>
            </w:tcBorders>
            <w:shd w:val="clear" w:color="auto" w:fill="auto"/>
          </w:tcPr>
          <w:p w:rsidR="00915FA6" w:rsidRPr="00915FA6" w:rsidRDefault="00915FA6" w:rsidP="00915FA6">
            <w:pPr>
              <w:widowControl w:val="0"/>
              <w:autoSpaceDE w:val="0"/>
              <w:jc w:val="center"/>
              <w:rPr>
                <w:color w:val="auto"/>
                <w:sz w:val="20"/>
                <w:szCs w:val="20"/>
                <w:lang w:val="ru-RU"/>
              </w:rPr>
            </w:pPr>
            <w:r w:rsidRPr="00915FA6">
              <w:rPr>
                <w:color w:val="auto"/>
                <w:sz w:val="20"/>
                <w:szCs w:val="20"/>
                <w:lang w:val="ru-RU"/>
              </w:rPr>
              <w:t>х</w:t>
            </w:r>
          </w:p>
        </w:tc>
        <w:tc>
          <w:tcPr>
            <w:tcW w:w="850" w:type="dxa"/>
            <w:gridSpan w:val="2"/>
            <w:tcBorders>
              <w:left w:val="single" w:sz="4" w:space="0" w:color="000000"/>
              <w:bottom w:val="single" w:sz="4" w:space="0" w:color="auto"/>
            </w:tcBorders>
            <w:shd w:val="clear" w:color="auto" w:fill="auto"/>
          </w:tcPr>
          <w:p w:rsidR="00915FA6" w:rsidRPr="00915FA6" w:rsidRDefault="00915FA6" w:rsidP="00915FA6">
            <w:pPr>
              <w:jc w:val="both"/>
              <w:rPr>
                <w:color w:val="auto"/>
                <w:sz w:val="20"/>
                <w:szCs w:val="20"/>
                <w:lang w:val="ru-RU"/>
              </w:rPr>
            </w:pPr>
            <w:r w:rsidRPr="00915FA6">
              <w:rPr>
                <w:color w:val="auto"/>
                <w:sz w:val="20"/>
                <w:szCs w:val="20"/>
                <w:lang w:val="ru-RU"/>
              </w:rPr>
              <w:t>0,0</w:t>
            </w:r>
          </w:p>
        </w:tc>
        <w:tc>
          <w:tcPr>
            <w:tcW w:w="709" w:type="dxa"/>
            <w:gridSpan w:val="2"/>
            <w:tcBorders>
              <w:left w:val="single" w:sz="4" w:space="0" w:color="000000"/>
              <w:bottom w:val="single" w:sz="4" w:space="0" w:color="auto"/>
            </w:tcBorders>
            <w:shd w:val="clear" w:color="auto" w:fill="auto"/>
          </w:tcPr>
          <w:p w:rsidR="00915FA6" w:rsidRPr="00915FA6" w:rsidRDefault="00915FA6" w:rsidP="00915FA6">
            <w:pPr>
              <w:spacing w:after="200" w:line="360" w:lineRule="auto"/>
              <w:ind w:left="-736" w:firstLine="709"/>
              <w:jc w:val="both"/>
              <w:rPr>
                <w:color w:val="auto"/>
                <w:sz w:val="20"/>
                <w:szCs w:val="20"/>
                <w:lang w:val="ru-RU"/>
              </w:rPr>
            </w:pPr>
            <w:r w:rsidRPr="00915FA6">
              <w:rPr>
                <w:color w:val="auto"/>
                <w:sz w:val="20"/>
                <w:szCs w:val="20"/>
                <w:lang w:val="ru-RU"/>
              </w:rPr>
              <w:t>0,0</w:t>
            </w:r>
          </w:p>
        </w:tc>
        <w:tc>
          <w:tcPr>
            <w:tcW w:w="709" w:type="dxa"/>
            <w:gridSpan w:val="3"/>
            <w:tcBorders>
              <w:left w:val="single" w:sz="4" w:space="0" w:color="000000"/>
              <w:bottom w:val="single" w:sz="4" w:space="0" w:color="auto"/>
            </w:tcBorders>
            <w:shd w:val="clear" w:color="auto" w:fill="auto"/>
          </w:tcPr>
          <w:p w:rsidR="00915FA6" w:rsidRPr="00915FA6" w:rsidRDefault="00915FA6" w:rsidP="00915FA6">
            <w:pPr>
              <w:spacing w:after="200" w:line="360" w:lineRule="auto"/>
              <w:ind w:left="-736" w:firstLine="709"/>
              <w:jc w:val="both"/>
              <w:rPr>
                <w:color w:val="auto"/>
                <w:sz w:val="20"/>
                <w:szCs w:val="20"/>
                <w:lang w:val="ru-RU"/>
              </w:rPr>
            </w:pPr>
            <w:r w:rsidRPr="00915FA6">
              <w:rPr>
                <w:color w:val="auto"/>
                <w:sz w:val="20"/>
                <w:szCs w:val="20"/>
                <w:lang w:val="ru-RU"/>
              </w:rPr>
              <w:t>0,0</w:t>
            </w:r>
          </w:p>
        </w:tc>
        <w:tc>
          <w:tcPr>
            <w:tcW w:w="709" w:type="dxa"/>
            <w:gridSpan w:val="2"/>
            <w:tcBorders>
              <w:left w:val="single" w:sz="4" w:space="0" w:color="000000"/>
              <w:bottom w:val="single" w:sz="4" w:space="0" w:color="auto"/>
            </w:tcBorders>
            <w:shd w:val="clear" w:color="auto" w:fill="auto"/>
          </w:tcPr>
          <w:p w:rsidR="00915FA6" w:rsidRPr="00915FA6" w:rsidRDefault="00915FA6" w:rsidP="00915FA6">
            <w:pPr>
              <w:spacing w:after="200" w:line="360" w:lineRule="auto"/>
              <w:ind w:left="-736" w:firstLine="709"/>
              <w:jc w:val="both"/>
              <w:rPr>
                <w:color w:val="auto"/>
                <w:sz w:val="20"/>
                <w:szCs w:val="20"/>
                <w:lang w:val="ru-RU"/>
              </w:rPr>
            </w:pPr>
            <w:r w:rsidRPr="00915FA6">
              <w:rPr>
                <w:color w:val="auto"/>
                <w:sz w:val="20"/>
                <w:szCs w:val="20"/>
                <w:lang w:val="ru-RU"/>
              </w:rPr>
              <w:t>0,0</w:t>
            </w:r>
          </w:p>
        </w:tc>
        <w:tc>
          <w:tcPr>
            <w:tcW w:w="708" w:type="dxa"/>
            <w:tcBorders>
              <w:left w:val="single" w:sz="4" w:space="0" w:color="000000"/>
              <w:bottom w:val="single" w:sz="4" w:space="0" w:color="auto"/>
            </w:tcBorders>
            <w:shd w:val="clear" w:color="auto" w:fill="auto"/>
          </w:tcPr>
          <w:p w:rsidR="00915FA6" w:rsidRPr="00915FA6" w:rsidRDefault="00915FA6" w:rsidP="00915FA6">
            <w:pPr>
              <w:spacing w:after="200" w:line="360" w:lineRule="auto"/>
              <w:ind w:left="-736" w:firstLine="709"/>
              <w:jc w:val="both"/>
              <w:rPr>
                <w:color w:val="auto"/>
                <w:sz w:val="20"/>
                <w:szCs w:val="20"/>
                <w:lang w:val="ru-RU"/>
              </w:rPr>
            </w:pPr>
            <w:r w:rsidRPr="00915FA6">
              <w:rPr>
                <w:color w:val="auto"/>
                <w:sz w:val="20"/>
                <w:szCs w:val="20"/>
                <w:lang w:val="ru-RU"/>
              </w:rPr>
              <w:t>0,0</w:t>
            </w:r>
          </w:p>
        </w:tc>
        <w:tc>
          <w:tcPr>
            <w:tcW w:w="709" w:type="dxa"/>
            <w:gridSpan w:val="2"/>
            <w:tcBorders>
              <w:left w:val="single" w:sz="4" w:space="0" w:color="000000"/>
              <w:bottom w:val="single" w:sz="4" w:space="0" w:color="auto"/>
            </w:tcBorders>
            <w:shd w:val="clear" w:color="auto" w:fill="auto"/>
          </w:tcPr>
          <w:p w:rsidR="00915FA6" w:rsidRPr="00915FA6" w:rsidRDefault="00915FA6" w:rsidP="00915FA6">
            <w:pPr>
              <w:spacing w:after="200" w:line="360" w:lineRule="auto"/>
              <w:ind w:left="-736" w:firstLine="709"/>
              <w:jc w:val="both"/>
              <w:rPr>
                <w:color w:val="auto"/>
                <w:sz w:val="20"/>
                <w:szCs w:val="20"/>
                <w:lang w:val="ru-RU"/>
              </w:rPr>
            </w:pPr>
            <w:r w:rsidRPr="00915FA6">
              <w:rPr>
                <w:color w:val="auto"/>
                <w:sz w:val="20"/>
                <w:szCs w:val="20"/>
                <w:lang w:val="ru-RU"/>
              </w:rPr>
              <w:t>0,0</w:t>
            </w:r>
          </w:p>
        </w:tc>
        <w:tc>
          <w:tcPr>
            <w:tcW w:w="709" w:type="dxa"/>
            <w:gridSpan w:val="2"/>
            <w:tcBorders>
              <w:left w:val="single" w:sz="4" w:space="0" w:color="000000"/>
              <w:bottom w:val="single" w:sz="4" w:space="0" w:color="auto"/>
            </w:tcBorders>
            <w:shd w:val="clear" w:color="auto" w:fill="auto"/>
          </w:tcPr>
          <w:p w:rsidR="00915FA6" w:rsidRPr="00915FA6" w:rsidRDefault="00915FA6" w:rsidP="00915FA6">
            <w:pPr>
              <w:spacing w:after="200" w:line="360" w:lineRule="auto"/>
              <w:ind w:left="-736" w:firstLine="709"/>
              <w:jc w:val="both"/>
              <w:rPr>
                <w:color w:val="auto"/>
                <w:sz w:val="20"/>
                <w:szCs w:val="20"/>
                <w:lang w:val="ru-RU"/>
              </w:rPr>
            </w:pPr>
            <w:r w:rsidRPr="00915FA6">
              <w:rPr>
                <w:color w:val="auto"/>
                <w:sz w:val="20"/>
                <w:szCs w:val="20"/>
                <w:lang w:val="ru-RU"/>
              </w:rPr>
              <w:t>0,0</w:t>
            </w:r>
          </w:p>
        </w:tc>
        <w:tc>
          <w:tcPr>
            <w:tcW w:w="709" w:type="dxa"/>
            <w:gridSpan w:val="2"/>
            <w:tcBorders>
              <w:left w:val="single" w:sz="4" w:space="0" w:color="000000"/>
              <w:bottom w:val="single" w:sz="4" w:space="0" w:color="auto"/>
            </w:tcBorders>
            <w:shd w:val="clear" w:color="auto" w:fill="auto"/>
          </w:tcPr>
          <w:p w:rsidR="00915FA6" w:rsidRPr="00915FA6" w:rsidRDefault="00915FA6" w:rsidP="00915FA6">
            <w:pPr>
              <w:spacing w:after="200" w:line="360" w:lineRule="auto"/>
              <w:ind w:left="-736" w:firstLine="709"/>
              <w:jc w:val="both"/>
              <w:rPr>
                <w:color w:val="auto"/>
                <w:sz w:val="20"/>
                <w:szCs w:val="20"/>
                <w:lang w:val="ru-RU"/>
              </w:rPr>
            </w:pPr>
            <w:r w:rsidRPr="00915FA6">
              <w:rPr>
                <w:color w:val="auto"/>
                <w:sz w:val="20"/>
                <w:szCs w:val="20"/>
                <w:lang w:val="ru-RU"/>
              </w:rPr>
              <w:t>0,0</w:t>
            </w:r>
          </w:p>
        </w:tc>
        <w:tc>
          <w:tcPr>
            <w:tcW w:w="708" w:type="dxa"/>
            <w:gridSpan w:val="2"/>
            <w:tcBorders>
              <w:left w:val="single" w:sz="4" w:space="0" w:color="000000"/>
              <w:bottom w:val="single" w:sz="4" w:space="0" w:color="auto"/>
            </w:tcBorders>
            <w:shd w:val="clear" w:color="auto" w:fill="auto"/>
          </w:tcPr>
          <w:p w:rsidR="00915FA6" w:rsidRPr="00915FA6" w:rsidRDefault="00915FA6" w:rsidP="00915FA6">
            <w:pPr>
              <w:spacing w:after="200" w:line="360" w:lineRule="auto"/>
              <w:ind w:left="-736" w:firstLine="709"/>
              <w:jc w:val="both"/>
              <w:rPr>
                <w:color w:val="auto"/>
                <w:sz w:val="20"/>
                <w:szCs w:val="20"/>
                <w:lang w:val="ru-RU"/>
              </w:rPr>
            </w:pPr>
            <w:r w:rsidRPr="00915FA6">
              <w:rPr>
                <w:color w:val="auto"/>
                <w:sz w:val="20"/>
                <w:szCs w:val="20"/>
                <w:lang w:val="ru-RU"/>
              </w:rPr>
              <w:t>0,0</w:t>
            </w:r>
          </w:p>
        </w:tc>
        <w:tc>
          <w:tcPr>
            <w:tcW w:w="629" w:type="dxa"/>
            <w:gridSpan w:val="2"/>
            <w:tcBorders>
              <w:left w:val="single" w:sz="4" w:space="0" w:color="000000"/>
              <w:bottom w:val="single" w:sz="4" w:space="0" w:color="auto"/>
            </w:tcBorders>
            <w:shd w:val="clear" w:color="auto" w:fill="auto"/>
          </w:tcPr>
          <w:p w:rsidR="00915FA6" w:rsidRPr="00915FA6" w:rsidRDefault="00915FA6" w:rsidP="00915FA6">
            <w:pPr>
              <w:spacing w:after="200" w:line="360" w:lineRule="auto"/>
              <w:ind w:left="-736" w:firstLine="709"/>
              <w:jc w:val="both"/>
              <w:rPr>
                <w:color w:val="auto"/>
                <w:sz w:val="20"/>
                <w:szCs w:val="20"/>
                <w:lang w:val="ru-RU"/>
              </w:rPr>
            </w:pPr>
            <w:r w:rsidRPr="00915FA6">
              <w:rPr>
                <w:color w:val="auto"/>
                <w:sz w:val="20"/>
                <w:szCs w:val="20"/>
                <w:lang w:val="ru-RU"/>
              </w:rPr>
              <w:t>0,0</w:t>
            </w:r>
          </w:p>
        </w:tc>
        <w:tc>
          <w:tcPr>
            <w:tcW w:w="647" w:type="dxa"/>
            <w:gridSpan w:val="2"/>
            <w:tcBorders>
              <w:left w:val="single" w:sz="4" w:space="0" w:color="000000"/>
              <w:bottom w:val="single" w:sz="4" w:space="0" w:color="auto"/>
            </w:tcBorders>
            <w:shd w:val="clear" w:color="auto" w:fill="auto"/>
          </w:tcPr>
          <w:p w:rsidR="00915FA6" w:rsidRPr="00915FA6" w:rsidRDefault="00915FA6" w:rsidP="00915FA6">
            <w:pPr>
              <w:spacing w:after="200" w:line="360" w:lineRule="auto"/>
              <w:ind w:left="-736" w:firstLine="709"/>
              <w:jc w:val="both"/>
              <w:rPr>
                <w:color w:val="auto"/>
                <w:sz w:val="20"/>
                <w:szCs w:val="20"/>
                <w:lang w:val="ru-RU"/>
              </w:rPr>
            </w:pPr>
            <w:r w:rsidRPr="00915FA6">
              <w:rPr>
                <w:color w:val="auto"/>
                <w:sz w:val="20"/>
                <w:szCs w:val="20"/>
                <w:lang w:val="ru-RU"/>
              </w:rPr>
              <w:t>0,0</w:t>
            </w:r>
          </w:p>
        </w:tc>
        <w:tc>
          <w:tcPr>
            <w:tcW w:w="709" w:type="dxa"/>
            <w:tcBorders>
              <w:left w:val="single" w:sz="4" w:space="0" w:color="000000"/>
              <w:bottom w:val="single" w:sz="4" w:space="0" w:color="auto"/>
            </w:tcBorders>
            <w:shd w:val="clear" w:color="auto" w:fill="auto"/>
          </w:tcPr>
          <w:p w:rsidR="00915FA6" w:rsidRPr="00915FA6" w:rsidRDefault="00915FA6" w:rsidP="00915FA6">
            <w:pPr>
              <w:spacing w:after="200" w:line="360" w:lineRule="auto"/>
              <w:ind w:left="-736" w:firstLine="709"/>
              <w:jc w:val="both"/>
              <w:rPr>
                <w:color w:val="auto"/>
                <w:sz w:val="20"/>
                <w:szCs w:val="20"/>
                <w:lang w:val="ru-RU"/>
              </w:rPr>
            </w:pPr>
            <w:r w:rsidRPr="00915FA6">
              <w:rPr>
                <w:color w:val="auto"/>
                <w:sz w:val="20"/>
                <w:szCs w:val="20"/>
                <w:lang w:val="ru-RU"/>
              </w:rPr>
              <w:t>0,0</w:t>
            </w:r>
          </w:p>
        </w:tc>
        <w:tc>
          <w:tcPr>
            <w:tcW w:w="708" w:type="dxa"/>
            <w:gridSpan w:val="2"/>
            <w:tcBorders>
              <w:left w:val="single" w:sz="4" w:space="0" w:color="000000"/>
              <w:bottom w:val="single" w:sz="4" w:space="0" w:color="auto"/>
              <w:right w:val="single" w:sz="4" w:space="0" w:color="000000"/>
            </w:tcBorders>
            <w:shd w:val="clear" w:color="auto" w:fill="auto"/>
          </w:tcPr>
          <w:p w:rsidR="00915FA6" w:rsidRPr="00915FA6" w:rsidRDefault="00915FA6" w:rsidP="00915FA6">
            <w:pPr>
              <w:spacing w:after="200" w:line="360" w:lineRule="auto"/>
              <w:ind w:left="-736" w:firstLine="709"/>
              <w:jc w:val="both"/>
              <w:rPr>
                <w:color w:val="auto"/>
                <w:sz w:val="20"/>
                <w:szCs w:val="20"/>
                <w:lang w:val="ru-RU"/>
              </w:rPr>
            </w:pPr>
            <w:r w:rsidRPr="00915FA6">
              <w:rPr>
                <w:color w:val="auto"/>
                <w:sz w:val="20"/>
                <w:szCs w:val="20"/>
                <w:lang w:val="ru-RU"/>
              </w:rPr>
              <w:t>0,0</w:t>
            </w:r>
          </w:p>
        </w:tc>
      </w:tr>
      <w:tr w:rsidR="00915FA6" w:rsidRPr="00915FA6" w:rsidTr="00915FA6">
        <w:trPr>
          <w:gridBefore w:val="1"/>
          <w:gridAfter w:val="1"/>
          <w:wBefore w:w="75" w:type="dxa"/>
          <w:wAfter w:w="62" w:type="dxa"/>
          <w:trHeight w:val="339"/>
        </w:trPr>
        <w:tc>
          <w:tcPr>
            <w:tcW w:w="1445" w:type="dxa"/>
            <w:vMerge w:val="restart"/>
            <w:tcBorders>
              <w:top w:val="single" w:sz="4" w:space="0" w:color="000000"/>
              <w:left w:val="single" w:sz="4" w:space="0" w:color="000000"/>
            </w:tcBorders>
            <w:shd w:val="clear" w:color="auto" w:fill="auto"/>
          </w:tcPr>
          <w:p w:rsidR="00915FA6" w:rsidRPr="00915FA6" w:rsidRDefault="00915FA6" w:rsidP="00915FA6">
            <w:pPr>
              <w:widowControl w:val="0"/>
              <w:autoSpaceDE w:val="0"/>
              <w:autoSpaceDN w:val="0"/>
              <w:adjustRightInd w:val="0"/>
              <w:rPr>
                <w:rFonts w:eastAsia="Calibri"/>
                <w:b/>
                <w:color w:val="auto"/>
                <w:sz w:val="20"/>
                <w:szCs w:val="20"/>
                <w:highlight w:val="yellow"/>
                <w:lang w:val="ru-RU" w:eastAsia="ru-RU"/>
              </w:rPr>
            </w:pPr>
            <w:r w:rsidRPr="00915FA6">
              <w:rPr>
                <w:rFonts w:eastAsia="Calibri"/>
                <w:b/>
                <w:color w:val="auto"/>
                <w:sz w:val="20"/>
                <w:szCs w:val="20"/>
                <w:lang w:val="ru-RU" w:eastAsia="ru-RU"/>
              </w:rPr>
              <w:lastRenderedPageBreak/>
              <w:t xml:space="preserve">Подпрограмма 2 «Содействие в обеспечении правопорядка и общественной безопасности на территории Ковылкинского сельского поселения» </w:t>
            </w:r>
            <w:r w:rsidRPr="00915FA6">
              <w:rPr>
                <w:rFonts w:eastAsia="Calibri"/>
                <w:b/>
                <w:color w:val="auto"/>
                <w:sz w:val="20"/>
                <w:szCs w:val="20"/>
                <w:highlight w:val="yellow"/>
                <w:lang w:val="ru-RU" w:eastAsia="ru-RU"/>
              </w:rPr>
              <w:t xml:space="preserve">  </w:t>
            </w:r>
          </w:p>
        </w:tc>
        <w:tc>
          <w:tcPr>
            <w:tcW w:w="2024" w:type="dxa"/>
            <w:gridSpan w:val="2"/>
            <w:tcBorders>
              <w:top w:val="single" w:sz="4" w:space="0" w:color="000000"/>
              <w:left w:val="single" w:sz="4" w:space="0" w:color="000000"/>
              <w:bottom w:val="single" w:sz="4" w:space="0" w:color="000000"/>
            </w:tcBorders>
            <w:shd w:val="clear" w:color="auto" w:fill="auto"/>
          </w:tcPr>
          <w:p w:rsidR="00915FA6" w:rsidRPr="00915FA6" w:rsidRDefault="00915FA6" w:rsidP="00915FA6">
            <w:pPr>
              <w:widowControl w:val="0"/>
              <w:autoSpaceDE w:val="0"/>
              <w:autoSpaceDN w:val="0"/>
              <w:adjustRightInd w:val="0"/>
              <w:rPr>
                <w:rFonts w:eastAsia="Calibri"/>
                <w:color w:val="auto"/>
                <w:sz w:val="20"/>
                <w:szCs w:val="20"/>
                <w:lang w:val="ru-RU" w:eastAsia="ru-RU"/>
              </w:rPr>
            </w:pPr>
            <w:r w:rsidRPr="00915FA6">
              <w:rPr>
                <w:rFonts w:eastAsia="Calibri"/>
                <w:color w:val="auto"/>
                <w:sz w:val="20"/>
                <w:szCs w:val="20"/>
                <w:lang w:val="ru-RU" w:eastAsia="ru-RU"/>
              </w:rPr>
              <w:t xml:space="preserve">всего, </w:t>
            </w:r>
          </w:p>
          <w:p w:rsidR="00915FA6" w:rsidRPr="00915FA6" w:rsidRDefault="00915FA6" w:rsidP="00915FA6">
            <w:pPr>
              <w:widowControl w:val="0"/>
              <w:autoSpaceDE w:val="0"/>
              <w:autoSpaceDN w:val="0"/>
              <w:adjustRightInd w:val="0"/>
              <w:rPr>
                <w:rFonts w:eastAsia="Calibri"/>
                <w:color w:val="auto"/>
                <w:sz w:val="20"/>
                <w:szCs w:val="20"/>
                <w:lang w:val="ru-RU" w:eastAsia="ru-RU"/>
              </w:rPr>
            </w:pPr>
            <w:r w:rsidRPr="00915FA6">
              <w:rPr>
                <w:rFonts w:eastAsia="Calibri"/>
                <w:color w:val="auto"/>
                <w:sz w:val="20"/>
                <w:szCs w:val="20"/>
                <w:lang w:val="ru-RU" w:eastAsia="ru-RU"/>
              </w:rPr>
              <w:t>в том числе:</w:t>
            </w:r>
          </w:p>
        </w:tc>
        <w:tc>
          <w:tcPr>
            <w:tcW w:w="567" w:type="dxa"/>
            <w:tcBorders>
              <w:top w:val="single" w:sz="4" w:space="0" w:color="000000"/>
              <w:left w:val="single" w:sz="4" w:space="0" w:color="000000"/>
              <w:bottom w:val="single" w:sz="4" w:space="0" w:color="000000"/>
            </w:tcBorders>
            <w:shd w:val="clear" w:color="auto" w:fill="auto"/>
          </w:tcPr>
          <w:p w:rsidR="00915FA6" w:rsidRPr="00915FA6" w:rsidRDefault="00915FA6" w:rsidP="00915FA6">
            <w:pPr>
              <w:widowControl w:val="0"/>
              <w:autoSpaceDE w:val="0"/>
              <w:snapToGrid w:val="0"/>
              <w:jc w:val="center"/>
              <w:rPr>
                <w:color w:val="auto"/>
                <w:sz w:val="20"/>
                <w:szCs w:val="20"/>
                <w:lang w:val="ru-RU"/>
              </w:rPr>
            </w:pPr>
            <w:r w:rsidRPr="00915FA6">
              <w:rPr>
                <w:color w:val="auto"/>
                <w:sz w:val="20"/>
                <w:szCs w:val="20"/>
                <w:lang w:val="ru-RU"/>
              </w:rPr>
              <w:t>х</w:t>
            </w:r>
          </w:p>
        </w:tc>
        <w:tc>
          <w:tcPr>
            <w:tcW w:w="647" w:type="dxa"/>
            <w:gridSpan w:val="2"/>
            <w:tcBorders>
              <w:top w:val="single" w:sz="4" w:space="0" w:color="000000"/>
              <w:left w:val="single" w:sz="4" w:space="0" w:color="000000"/>
              <w:bottom w:val="single" w:sz="4" w:space="0" w:color="000000"/>
            </w:tcBorders>
            <w:shd w:val="clear" w:color="auto" w:fill="auto"/>
          </w:tcPr>
          <w:p w:rsidR="00915FA6" w:rsidRPr="00915FA6" w:rsidRDefault="00915FA6" w:rsidP="00915FA6">
            <w:pPr>
              <w:jc w:val="both"/>
              <w:rPr>
                <w:color w:val="auto"/>
                <w:sz w:val="20"/>
                <w:szCs w:val="20"/>
                <w:lang w:val="ru-RU"/>
              </w:rPr>
            </w:pPr>
            <w:r w:rsidRPr="00915FA6">
              <w:rPr>
                <w:color w:val="auto"/>
                <w:sz w:val="20"/>
                <w:szCs w:val="20"/>
                <w:lang w:val="ru-RU"/>
              </w:rPr>
              <w:t>х</w:t>
            </w:r>
          </w:p>
        </w:tc>
        <w:tc>
          <w:tcPr>
            <w:tcW w:w="709" w:type="dxa"/>
            <w:tcBorders>
              <w:top w:val="single" w:sz="4" w:space="0" w:color="000000"/>
              <w:left w:val="single" w:sz="4" w:space="0" w:color="000000"/>
              <w:bottom w:val="single" w:sz="4" w:space="0" w:color="000000"/>
            </w:tcBorders>
            <w:shd w:val="clear" w:color="auto" w:fill="auto"/>
          </w:tcPr>
          <w:p w:rsidR="00915FA6" w:rsidRPr="00915FA6" w:rsidRDefault="00915FA6" w:rsidP="00915FA6">
            <w:pPr>
              <w:jc w:val="both"/>
              <w:rPr>
                <w:color w:val="auto"/>
                <w:sz w:val="20"/>
                <w:szCs w:val="20"/>
                <w:lang w:val="ru-RU"/>
              </w:rPr>
            </w:pPr>
            <w:r w:rsidRPr="00915FA6">
              <w:rPr>
                <w:color w:val="auto"/>
                <w:sz w:val="20"/>
                <w:szCs w:val="20"/>
                <w:lang w:val="ru-RU"/>
              </w:rPr>
              <w:t>х</w:t>
            </w:r>
          </w:p>
        </w:tc>
        <w:tc>
          <w:tcPr>
            <w:tcW w:w="567" w:type="dxa"/>
            <w:gridSpan w:val="2"/>
            <w:tcBorders>
              <w:top w:val="single" w:sz="4" w:space="0" w:color="000000"/>
              <w:left w:val="single" w:sz="4" w:space="0" w:color="000000"/>
              <w:bottom w:val="single" w:sz="4" w:space="0" w:color="000000"/>
              <w:right w:val="single" w:sz="4" w:space="0" w:color="auto"/>
            </w:tcBorders>
            <w:shd w:val="clear" w:color="auto" w:fill="auto"/>
          </w:tcPr>
          <w:p w:rsidR="00915FA6" w:rsidRPr="00915FA6" w:rsidRDefault="00915FA6" w:rsidP="00915FA6">
            <w:pPr>
              <w:widowControl w:val="0"/>
              <w:autoSpaceDE w:val="0"/>
              <w:jc w:val="center"/>
              <w:rPr>
                <w:color w:val="auto"/>
                <w:sz w:val="20"/>
                <w:szCs w:val="20"/>
                <w:lang w:val="ru-RU"/>
              </w:rPr>
            </w:pPr>
            <w:r w:rsidRPr="00915FA6">
              <w:rPr>
                <w:color w:val="auto"/>
                <w:sz w:val="20"/>
                <w:szCs w:val="20"/>
                <w:lang w:val="ru-RU"/>
              </w:rPr>
              <w:t>х</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rPr>
            </w:pPr>
            <w:r w:rsidRPr="00915FA6">
              <w:rPr>
                <w:color w:val="auto"/>
                <w:sz w:val="20"/>
                <w:szCs w:val="20"/>
                <w:lang w:val="ru-RU"/>
              </w:rPr>
              <w:t>137,5</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rPr>
            </w:pPr>
            <w:r w:rsidRPr="00915FA6">
              <w:rPr>
                <w:color w:val="auto"/>
                <w:sz w:val="20"/>
                <w:szCs w:val="20"/>
                <w:lang w:val="ru-RU"/>
              </w:rPr>
              <w:t>2,5</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rPr>
            </w:pPr>
            <w:r w:rsidRPr="00915FA6">
              <w:rPr>
                <w:color w:val="auto"/>
                <w:sz w:val="20"/>
                <w:szCs w:val="20"/>
                <w:lang w:val="ru-RU"/>
              </w:rPr>
              <w:t>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rPr>
            </w:pPr>
            <w:r w:rsidRPr="00915FA6">
              <w:rPr>
                <w:color w:val="auto"/>
                <w:sz w:val="20"/>
                <w:szCs w:val="20"/>
                <w:lang w:val="ru-RU"/>
              </w:rPr>
              <w:t>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rPr>
            </w:pPr>
            <w:r w:rsidRPr="00915FA6">
              <w:rPr>
                <w:color w:val="auto"/>
                <w:sz w:val="20"/>
                <w:szCs w:val="20"/>
                <w:lang w:val="ru-RU"/>
              </w:rPr>
              <w:t>15,0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rPr>
            </w:pPr>
            <w:r w:rsidRPr="00915FA6">
              <w:rPr>
                <w:color w:val="auto"/>
                <w:sz w:val="20"/>
                <w:szCs w:val="20"/>
                <w:lang w:val="ru-RU"/>
              </w:rPr>
              <w:t>15,0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rPr>
            </w:pPr>
            <w:r w:rsidRPr="00915FA6">
              <w:rPr>
                <w:color w:val="auto"/>
                <w:sz w:val="20"/>
                <w:szCs w:val="20"/>
                <w:lang w:val="ru-RU"/>
              </w:rPr>
              <w:t>15,0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rPr>
            </w:pPr>
            <w:r w:rsidRPr="00915FA6">
              <w:rPr>
                <w:color w:val="auto"/>
                <w:sz w:val="20"/>
                <w:szCs w:val="20"/>
                <w:lang w:val="ru-RU"/>
              </w:rPr>
              <w:t>15,0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rPr>
            </w:pPr>
            <w:r w:rsidRPr="00915FA6">
              <w:rPr>
                <w:color w:val="auto"/>
                <w:sz w:val="20"/>
                <w:szCs w:val="20"/>
                <w:lang w:val="ru-RU"/>
              </w:rPr>
              <w:t>15,0</w:t>
            </w:r>
          </w:p>
        </w:tc>
        <w:tc>
          <w:tcPr>
            <w:tcW w:w="629" w:type="dxa"/>
            <w:gridSpan w:val="2"/>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rPr>
            </w:pPr>
            <w:r w:rsidRPr="00915FA6">
              <w:rPr>
                <w:color w:val="auto"/>
                <w:sz w:val="20"/>
                <w:szCs w:val="20"/>
                <w:lang w:val="ru-RU"/>
              </w:rPr>
              <w:t>15,0</w:t>
            </w:r>
          </w:p>
        </w:tc>
        <w:tc>
          <w:tcPr>
            <w:tcW w:w="647" w:type="dxa"/>
            <w:gridSpan w:val="2"/>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rPr>
            </w:pPr>
            <w:r w:rsidRPr="00915FA6">
              <w:rPr>
                <w:color w:val="auto"/>
                <w:sz w:val="20"/>
                <w:szCs w:val="20"/>
                <w:lang w:val="ru-RU"/>
              </w:rPr>
              <w:t>15,0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rPr>
            </w:pPr>
            <w:r w:rsidRPr="00915FA6">
              <w:rPr>
                <w:color w:val="auto"/>
                <w:sz w:val="20"/>
                <w:szCs w:val="20"/>
                <w:lang w:val="ru-RU"/>
              </w:rPr>
              <w:t>15,0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rPr>
            </w:pPr>
            <w:r w:rsidRPr="00915FA6">
              <w:rPr>
                <w:color w:val="auto"/>
                <w:sz w:val="20"/>
                <w:szCs w:val="20"/>
                <w:lang w:val="ru-RU"/>
              </w:rPr>
              <w:t>15,0</w:t>
            </w:r>
          </w:p>
        </w:tc>
      </w:tr>
      <w:tr w:rsidR="00915FA6" w:rsidRPr="00E15693" w:rsidTr="00915FA6">
        <w:trPr>
          <w:gridBefore w:val="1"/>
          <w:gridAfter w:val="1"/>
          <w:wBefore w:w="75" w:type="dxa"/>
          <w:wAfter w:w="62" w:type="dxa"/>
          <w:trHeight w:val="1379"/>
        </w:trPr>
        <w:tc>
          <w:tcPr>
            <w:tcW w:w="1445" w:type="dxa"/>
            <w:vMerge/>
            <w:tcBorders>
              <w:left w:val="single" w:sz="4" w:space="0" w:color="000000"/>
              <w:bottom w:val="single" w:sz="4" w:space="0" w:color="000000"/>
            </w:tcBorders>
            <w:shd w:val="clear" w:color="auto" w:fill="auto"/>
          </w:tcPr>
          <w:p w:rsidR="00915FA6" w:rsidRPr="00915FA6" w:rsidRDefault="00915FA6" w:rsidP="00915FA6">
            <w:pPr>
              <w:widowControl w:val="0"/>
              <w:autoSpaceDE w:val="0"/>
              <w:autoSpaceDN w:val="0"/>
              <w:adjustRightInd w:val="0"/>
              <w:rPr>
                <w:rFonts w:eastAsia="Calibri"/>
                <w:color w:val="auto"/>
                <w:sz w:val="20"/>
                <w:szCs w:val="20"/>
                <w:highlight w:val="yellow"/>
                <w:lang w:val="ru-RU" w:eastAsia="ru-RU"/>
              </w:rPr>
            </w:pPr>
          </w:p>
        </w:tc>
        <w:tc>
          <w:tcPr>
            <w:tcW w:w="2024" w:type="dxa"/>
            <w:gridSpan w:val="2"/>
            <w:tcBorders>
              <w:top w:val="single" w:sz="4" w:space="0" w:color="000000"/>
              <w:left w:val="single" w:sz="4" w:space="0" w:color="000000"/>
              <w:bottom w:val="single" w:sz="4" w:space="0" w:color="000000"/>
            </w:tcBorders>
            <w:shd w:val="clear" w:color="auto" w:fill="auto"/>
          </w:tcPr>
          <w:p w:rsidR="00915FA6" w:rsidRPr="00915FA6" w:rsidRDefault="00915FA6" w:rsidP="00915FA6">
            <w:pPr>
              <w:widowControl w:val="0"/>
              <w:autoSpaceDE w:val="0"/>
              <w:autoSpaceDN w:val="0"/>
              <w:adjustRightInd w:val="0"/>
              <w:rPr>
                <w:rFonts w:eastAsia="Calibri"/>
                <w:color w:val="auto"/>
                <w:sz w:val="20"/>
                <w:szCs w:val="20"/>
                <w:lang w:val="ru-RU" w:eastAsia="ru-RU"/>
              </w:rPr>
            </w:pPr>
            <w:r w:rsidRPr="00915FA6">
              <w:rPr>
                <w:rFonts w:eastAsia="Calibri"/>
                <w:color w:val="auto"/>
                <w:sz w:val="20"/>
                <w:szCs w:val="20"/>
                <w:lang w:val="ru-RU" w:eastAsia="ru-RU"/>
              </w:rPr>
              <w:t xml:space="preserve">исполнитель подпрограммы </w:t>
            </w:r>
          </w:p>
          <w:p w:rsidR="00915FA6" w:rsidRPr="00915FA6" w:rsidRDefault="00915FA6" w:rsidP="00915FA6">
            <w:pPr>
              <w:widowControl w:val="0"/>
              <w:autoSpaceDE w:val="0"/>
              <w:autoSpaceDN w:val="0"/>
              <w:adjustRightInd w:val="0"/>
              <w:rPr>
                <w:rFonts w:eastAsia="Calibri"/>
                <w:color w:val="auto"/>
                <w:sz w:val="20"/>
                <w:szCs w:val="20"/>
                <w:lang w:val="ru-RU" w:eastAsia="ru-RU"/>
              </w:rPr>
            </w:pPr>
            <w:r w:rsidRPr="00915FA6">
              <w:rPr>
                <w:rFonts w:eastAsia="Calibri"/>
                <w:color w:val="auto"/>
                <w:sz w:val="20"/>
                <w:szCs w:val="20"/>
                <w:lang w:val="ru-RU" w:eastAsia="ru-RU"/>
              </w:rPr>
              <w:t>Администрации Ковылкинского сельского поселения</w:t>
            </w:r>
          </w:p>
        </w:tc>
        <w:tc>
          <w:tcPr>
            <w:tcW w:w="567" w:type="dxa"/>
            <w:tcBorders>
              <w:top w:val="single" w:sz="4" w:space="0" w:color="000000"/>
              <w:left w:val="single" w:sz="4" w:space="0" w:color="000000"/>
              <w:bottom w:val="single" w:sz="4" w:space="0" w:color="000000"/>
            </w:tcBorders>
            <w:shd w:val="clear" w:color="auto" w:fill="auto"/>
          </w:tcPr>
          <w:p w:rsidR="00915FA6" w:rsidRPr="00915FA6" w:rsidRDefault="00915FA6" w:rsidP="00915FA6">
            <w:pPr>
              <w:jc w:val="center"/>
              <w:rPr>
                <w:color w:val="auto"/>
                <w:sz w:val="20"/>
                <w:szCs w:val="20"/>
                <w:lang w:val="ru-RU" w:eastAsia="ru-RU"/>
              </w:rPr>
            </w:pPr>
          </w:p>
        </w:tc>
        <w:tc>
          <w:tcPr>
            <w:tcW w:w="647" w:type="dxa"/>
            <w:gridSpan w:val="2"/>
            <w:tcBorders>
              <w:top w:val="single" w:sz="4" w:space="0" w:color="000000"/>
              <w:left w:val="single" w:sz="4" w:space="0" w:color="000000"/>
              <w:bottom w:val="single" w:sz="4" w:space="0" w:color="000000"/>
            </w:tcBorders>
            <w:shd w:val="clear" w:color="auto" w:fill="auto"/>
          </w:tcPr>
          <w:p w:rsidR="00915FA6" w:rsidRPr="00915FA6" w:rsidRDefault="00915FA6" w:rsidP="00915FA6">
            <w:pPr>
              <w:jc w:val="center"/>
              <w:rPr>
                <w:color w:val="auto"/>
                <w:sz w:val="20"/>
                <w:szCs w:val="20"/>
                <w:lang w:val="ru-RU"/>
              </w:rPr>
            </w:pPr>
          </w:p>
        </w:tc>
        <w:tc>
          <w:tcPr>
            <w:tcW w:w="709" w:type="dxa"/>
            <w:tcBorders>
              <w:top w:val="single" w:sz="4" w:space="0" w:color="000000"/>
              <w:left w:val="single" w:sz="4" w:space="0" w:color="000000"/>
              <w:bottom w:val="single" w:sz="4" w:space="0" w:color="000000"/>
            </w:tcBorders>
            <w:shd w:val="clear" w:color="auto" w:fill="auto"/>
          </w:tcPr>
          <w:p w:rsidR="00915FA6" w:rsidRPr="00915FA6" w:rsidRDefault="00915FA6" w:rsidP="00915FA6">
            <w:pPr>
              <w:jc w:val="center"/>
              <w:rPr>
                <w:color w:val="auto"/>
                <w:sz w:val="20"/>
                <w:szCs w:val="20"/>
                <w:lang w:val="ru-RU" w:eastAsia="ru-RU"/>
              </w:rPr>
            </w:pPr>
          </w:p>
        </w:tc>
        <w:tc>
          <w:tcPr>
            <w:tcW w:w="567" w:type="dxa"/>
            <w:gridSpan w:val="2"/>
            <w:tcBorders>
              <w:top w:val="single" w:sz="4" w:space="0" w:color="000000"/>
              <w:left w:val="single" w:sz="4" w:space="0" w:color="000000"/>
              <w:bottom w:val="single" w:sz="4" w:space="0" w:color="000000"/>
              <w:right w:val="single" w:sz="4" w:space="0" w:color="auto"/>
            </w:tcBorders>
            <w:shd w:val="clear" w:color="auto" w:fill="auto"/>
          </w:tcPr>
          <w:p w:rsidR="00915FA6" w:rsidRPr="00915FA6" w:rsidRDefault="00915FA6" w:rsidP="00915FA6">
            <w:pPr>
              <w:jc w:val="center"/>
              <w:rPr>
                <w:color w:val="auto"/>
                <w:sz w:val="20"/>
                <w:szCs w:val="20"/>
                <w:lang w:val="ru-RU"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spacing w:after="200" w:line="360" w:lineRule="auto"/>
              <w:ind w:left="-736" w:firstLine="709"/>
              <w:jc w:val="both"/>
              <w:rPr>
                <w:color w:val="auto"/>
                <w:sz w:val="20"/>
                <w:szCs w:val="20"/>
                <w:lang w:val="ru-RU"/>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spacing w:after="200" w:line="360" w:lineRule="auto"/>
              <w:ind w:left="-736" w:firstLine="709"/>
              <w:jc w:val="both"/>
              <w:rPr>
                <w:color w:val="auto"/>
                <w:sz w:val="20"/>
                <w:szCs w:val="20"/>
                <w:lang w:val="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spacing w:after="200" w:line="360" w:lineRule="auto"/>
              <w:ind w:left="-736" w:firstLine="709"/>
              <w:jc w:val="both"/>
              <w:rPr>
                <w:color w:val="auto"/>
                <w:sz w:val="20"/>
                <w:szCs w:val="20"/>
                <w:lang w:val="ru-RU"/>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spacing w:after="200" w:line="360" w:lineRule="auto"/>
              <w:ind w:left="-736" w:firstLine="709"/>
              <w:jc w:val="both"/>
              <w:rPr>
                <w:color w:val="auto"/>
                <w:sz w:val="20"/>
                <w:szCs w:val="20"/>
                <w:lang w:val="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spacing w:after="200" w:line="360" w:lineRule="auto"/>
              <w:ind w:left="-736" w:firstLine="709"/>
              <w:jc w:val="both"/>
              <w:rPr>
                <w:color w:val="auto"/>
                <w:sz w:val="20"/>
                <w:szCs w:val="20"/>
                <w:lang w:val="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spacing w:after="200" w:line="360" w:lineRule="auto"/>
              <w:ind w:left="-736" w:firstLine="709"/>
              <w:jc w:val="both"/>
              <w:rPr>
                <w:color w:val="auto"/>
                <w:sz w:val="20"/>
                <w:szCs w:val="20"/>
                <w:lang w:val="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spacing w:after="200" w:line="360" w:lineRule="auto"/>
              <w:ind w:left="-736" w:firstLine="709"/>
              <w:jc w:val="both"/>
              <w:rPr>
                <w:color w:val="auto"/>
                <w:sz w:val="20"/>
                <w:szCs w:val="20"/>
                <w:lang w:val="ru-RU"/>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spacing w:after="200" w:line="360" w:lineRule="auto"/>
              <w:ind w:left="-736" w:firstLine="709"/>
              <w:jc w:val="both"/>
              <w:rPr>
                <w:color w:val="auto"/>
                <w:sz w:val="20"/>
                <w:szCs w:val="20"/>
                <w:lang w:val="ru-RU"/>
              </w:rPr>
            </w:pPr>
          </w:p>
        </w:tc>
        <w:tc>
          <w:tcPr>
            <w:tcW w:w="629" w:type="dxa"/>
            <w:gridSpan w:val="2"/>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spacing w:after="200" w:line="360" w:lineRule="auto"/>
              <w:ind w:left="-736" w:firstLine="709"/>
              <w:jc w:val="both"/>
              <w:rPr>
                <w:color w:val="auto"/>
                <w:sz w:val="20"/>
                <w:szCs w:val="20"/>
                <w:lang w:val="ru-RU"/>
              </w:rPr>
            </w:pPr>
          </w:p>
        </w:tc>
        <w:tc>
          <w:tcPr>
            <w:tcW w:w="647" w:type="dxa"/>
            <w:gridSpan w:val="2"/>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spacing w:after="200" w:line="360" w:lineRule="auto"/>
              <w:ind w:left="-736" w:firstLine="709"/>
              <w:jc w:val="both"/>
              <w:rPr>
                <w:color w:val="auto"/>
                <w:sz w:val="20"/>
                <w:szCs w:val="20"/>
                <w:lang w:val="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spacing w:after="200" w:line="360" w:lineRule="auto"/>
              <w:ind w:left="-736" w:firstLine="709"/>
              <w:jc w:val="both"/>
              <w:rPr>
                <w:color w:val="auto"/>
                <w:sz w:val="20"/>
                <w:szCs w:val="20"/>
                <w:lang w:val="ru-RU"/>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spacing w:after="200" w:line="360" w:lineRule="auto"/>
              <w:ind w:left="-736" w:firstLine="709"/>
              <w:jc w:val="both"/>
              <w:rPr>
                <w:color w:val="auto"/>
                <w:sz w:val="20"/>
                <w:szCs w:val="20"/>
                <w:lang w:val="ru-RU"/>
              </w:rPr>
            </w:pPr>
          </w:p>
        </w:tc>
      </w:tr>
      <w:tr w:rsidR="00915FA6" w:rsidRPr="00915FA6" w:rsidTr="00915FA6">
        <w:trPr>
          <w:gridBefore w:val="1"/>
          <w:gridAfter w:val="1"/>
          <w:wBefore w:w="75" w:type="dxa"/>
          <w:wAfter w:w="62" w:type="dxa"/>
          <w:trHeight w:val="343"/>
        </w:trPr>
        <w:tc>
          <w:tcPr>
            <w:tcW w:w="1445" w:type="dxa"/>
            <w:vMerge w:val="restart"/>
            <w:tcBorders>
              <w:top w:val="single" w:sz="4" w:space="0" w:color="000000"/>
              <w:left w:val="single" w:sz="4" w:space="0" w:color="000000"/>
            </w:tcBorders>
            <w:shd w:val="clear" w:color="auto" w:fill="auto"/>
          </w:tcPr>
          <w:p w:rsidR="00915FA6" w:rsidRPr="00915FA6" w:rsidRDefault="00915FA6" w:rsidP="00915FA6">
            <w:pPr>
              <w:widowControl w:val="0"/>
              <w:autoSpaceDE w:val="0"/>
              <w:autoSpaceDN w:val="0"/>
              <w:adjustRightInd w:val="0"/>
              <w:rPr>
                <w:rFonts w:eastAsia="Calibri"/>
                <w:color w:val="auto"/>
                <w:sz w:val="20"/>
                <w:szCs w:val="20"/>
                <w:lang w:val="ru-RU" w:eastAsia="ru-RU"/>
              </w:rPr>
            </w:pPr>
            <w:r w:rsidRPr="00915FA6">
              <w:rPr>
                <w:rFonts w:eastAsia="Calibri"/>
                <w:color w:val="auto"/>
                <w:sz w:val="20"/>
                <w:szCs w:val="20"/>
                <w:lang w:val="ru-RU" w:eastAsia="ru-RU"/>
              </w:rPr>
              <w:t xml:space="preserve">Основное        </w:t>
            </w:r>
          </w:p>
          <w:p w:rsidR="00915FA6" w:rsidRPr="00915FA6" w:rsidRDefault="00915FA6" w:rsidP="00915FA6">
            <w:pPr>
              <w:widowControl w:val="0"/>
              <w:autoSpaceDE w:val="0"/>
              <w:autoSpaceDN w:val="0"/>
              <w:adjustRightInd w:val="0"/>
              <w:rPr>
                <w:rFonts w:eastAsia="Calibri"/>
                <w:color w:val="auto"/>
                <w:sz w:val="20"/>
                <w:szCs w:val="20"/>
                <w:lang w:val="ru-RU" w:eastAsia="ru-RU"/>
              </w:rPr>
            </w:pPr>
            <w:r w:rsidRPr="00915FA6">
              <w:rPr>
                <w:rFonts w:eastAsia="Calibri"/>
                <w:color w:val="auto"/>
                <w:sz w:val="20"/>
                <w:szCs w:val="20"/>
                <w:lang w:val="ru-RU" w:eastAsia="ru-RU"/>
              </w:rPr>
              <w:t>мероприятие 2.1. Организовать проведение сходов граждан по актуальным проблемам профилактики правонарушений</w:t>
            </w:r>
          </w:p>
        </w:tc>
        <w:tc>
          <w:tcPr>
            <w:tcW w:w="2024" w:type="dxa"/>
            <w:gridSpan w:val="2"/>
            <w:vMerge w:val="restart"/>
            <w:tcBorders>
              <w:top w:val="single" w:sz="4" w:space="0" w:color="000000"/>
              <w:left w:val="single" w:sz="4" w:space="0" w:color="000000"/>
            </w:tcBorders>
            <w:shd w:val="clear" w:color="auto" w:fill="auto"/>
          </w:tcPr>
          <w:p w:rsidR="00915FA6" w:rsidRPr="00915FA6" w:rsidRDefault="00915FA6" w:rsidP="00915FA6">
            <w:pPr>
              <w:widowControl w:val="0"/>
              <w:autoSpaceDE w:val="0"/>
              <w:autoSpaceDN w:val="0"/>
              <w:adjustRightInd w:val="0"/>
              <w:rPr>
                <w:rFonts w:eastAsia="Calibri"/>
                <w:color w:val="auto"/>
                <w:sz w:val="20"/>
                <w:szCs w:val="20"/>
                <w:lang w:val="ru-RU" w:eastAsia="ru-RU"/>
              </w:rPr>
            </w:pPr>
            <w:r w:rsidRPr="00915FA6">
              <w:rPr>
                <w:rFonts w:eastAsia="Calibri"/>
                <w:color w:val="auto"/>
                <w:sz w:val="20"/>
                <w:szCs w:val="20"/>
                <w:lang w:val="ru-RU" w:eastAsia="ru-RU"/>
              </w:rPr>
              <w:t xml:space="preserve">исполнитель основного мероприятия 2.1 </w:t>
            </w:r>
          </w:p>
          <w:p w:rsidR="00915FA6" w:rsidRPr="00915FA6" w:rsidRDefault="00915FA6" w:rsidP="00915FA6">
            <w:pPr>
              <w:widowControl w:val="0"/>
              <w:autoSpaceDE w:val="0"/>
              <w:autoSpaceDN w:val="0"/>
              <w:adjustRightInd w:val="0"/>
              <w:rPr>
                <w:rFonts w:eastAsia="Calibri"/>
                <w:color w:val="auto"/>
                <w:sz w:val="20"/>
                <w:szCs w:val="20"/>
                <w:lang w:val="ru-RU" w:eastAsia="ru-RU"/>
              </w:rPr>
            </w:pPr>
            <w:r w:rsidRPr="00915FA6">
              <w:rPr>
                <w:rFonts w:eastAsia="Calibri"/>
                <w:color w:val="auto"/>
                <w:sz w:val="20"/>
                <w:szCs w:val="20"/>
                <w:lang w:val="ru-RU" w:eastAsia="ru-RU"/>
              </w:rPr>
              <w:t>Администрации Ковылкинского сельского поселения</w:t>
            </w:r>
          </w:p>
        </w:tc>
        <w:tc>
          <w:tcPr>
            <w:tcW w:w="567" w:type="dxa"/>
            <w:tcBorders>
              <w:top w:val="single" w:sz="4" w:space="0" w:color="000000"/>
              <w:left w:val="single" w:sz="4" w:space="0" w:color="000000"/>
            </w:tcBorders>
            <w:shd w:val="clear" w:color="auto" w:fill="auto"/>
          </w:tcPr>
          <w:p w:rsidR="00915FA6" w:rsidRPr="00915FA6" w:rsidRDefault="00915FA6" w:rsidP="00915FA6">
            <w:pPr>
              <w:widowControl w:val="0"/>
              <w:autoSpaceDE w:val="0"/>
              <w:snapToGrid w:val="0"/>
              <w:jc w:val="center"/>
              <w:rPr>
                <w:color w:val="auto"/>
                <w:sz w:val="20"/>
                <w:szCs w:val="20"/>
                <w:lang w:val="ru-RU"/>
              </w:rPr>
            </w:pPr>
            <w:r w:rsidRPr="00915FA6">
              <w:rPr>
                <w:color w:val="auto"/>
                <w:sz w:val="20"/>
                <w:szCs w:val="20"/>
                <w:lang w:val="ru-RU"/>
              </w:rPr>
              <w:t>х</w:t>
            </w:r>
          </w:p>
        </w:tc>
        <w:tc>
          <w:tcPr>
            <w:tcW w:w="647" w:type="dxa"/>
            <w:gridSpan w:val="2"/>
            <w:tcBorders>
              <w:top w:val="single" w:sz="4" w:space="0" w:color="000000"/>
              <w:left w:val="single" w:sz="4" w:space="0" w:color="000000"/>
            </w:tcBorders>
            <w:shd w:val="clear" w:color="auto" w:fill="auto"/>
          </w:tcPr>
          <w:p w:rsidR="00915FA6" w:rsidRPr="00915FA6" w:rsidRDefault="00915FA6" w:rsidP="00915FA6">
            <w:pPr>
              <w:jc w:val="both"/>
              <w:rPr>
                <w:color w:val="auto"/>
                <w:sz w:val="20"/>
                <w:szCs w:val="20"/>
                <w:lang w:val="ru-RU"/>
              </w:rPr>
            </w:pPr>
            <w:r w:rsidRPr="00915FA6">
              <w:rPr>
                <w:color w:val="auto"/>
                <w:sz w:val="20"/>
                <w:szCs w:val="20"/>
                <w:lang w:val="ru-RU"/>
              </w:rPr>
              <w:t>х</w:t>
            </w:r>
          </w:p>
        </w:tc>
        <w:tc>
          <w:tcPr>
            <w:tcW w:w="709" w:type="dxa"/>
            <w:tcBorders>
              <w:top w:val="single" w:sz="4" w:space="0" w:color="000000"/>
              <w:left w:val="single" w:sz="4" w:space="0" w:color="000000"/>
            </w:tcBorders>
            <w:shd w:val="clear" w:color="auto" w:fill="auto"/>
          </w:tcPr>
          <w:p w:rsidR="00915FA6" w:rsidRPr="00915FA6" w:rsidRDefault="00915FA6" w:rsidP="00915FA6">
            <w:pPr>
              <w:jc w:val="both"/>
              <w:rPr>
                <w:color w:val="auto"/>
                <w:sz w:val="20"/>
                <w:szCs w:val="20"/>
                <w:lang w:val="ru-RU"/>
              </w:rPr>
            </w:pPr>
            <w:r w:rsidRPr="00915FA6">
              <w:rPr>
                <w:color w:val="auto"/>
                <w:sz w:val="20"/>
                <w:szCs w:val="20"/>
                <w:lang w:val="ru-RU"/>
              </w:rPr>
              <w:t>х</w:t>
            </w:r>
          </w:p>
        </w:tc>
        <w:tc>
          <w:tcPr>
            <w:tcW w:w="567" w:type="dxa"/>
            <w:gridSpan w:val="2"/>
            <w:tcBorders>
              <w:top w:val="single" w:sz="4" w:space="0" w:color="000000"/>
              <w:left w:val="single" w:sz="4" w:space="0" w:color="000000"/>
              <w:right w:val="single" w:sz="4" w:space="0" w:color="auto"/>
            </w:tcBorders>
            <w:shd w:val="clear" w:color="auto" w:fill="auto"/>
          </w:tcPr>
          <w:p w:rsidR="00915FA6" w:rsidRPr="00915FA6" w:rsidRDefault="00915FA6" w:rsidP="00915FA6">
            <w:pPr>
              <w:widowControl w:val="0"/>
              <w:autoSpaceDE w:val="0"/>
              <w:jc w:val="center"/>
              <w:rPr>
                <w:color w:val="auto"/>
                <w:sz w:val="20"/>
                <w:szCs w:val="20"/>
                <w:lang w:val="ru-RU"/>
              </w:rPr>
            </w:pPr>
            <w:r w:rsidRPr="00915FA6">
              <w:rPr>
                <w:color w:val="auto"/>
                <w:sz w:val="20"/>
                <w:szCs w:val="20"/>
                <w:lang w:val="ru-RU"/>
              </w:rPr>
              <w:t>х</w:t>
            </w:r>
          </w:p>
        </w:tc>
        <w:tc>
          <w:tcPr>
            <w:tcW w:w="850" w:type="dxa"/>
            <w:gridSpan w:val="2"/>
            <w:tcBorders>
              <w:top w:val="single" w:sz="4" w:space="0" w:color="auto"/>
              <w:left w:val="single" w:sz="4" w:space="0" w:color="auto"/>
              <w:right w:val="single" w:sz="4" w:space="0" w:color="auto"/>
            </w:tcBorders>
            <w:shd w:val="clear" w:color="auto" w:fill="auto"/>
          </w:tcPr>
          <w:p w:rsidR="00915FA6" w:rsidRPr="00915FA6" w:rsidRDefault="00915FA6" w:rsidP="00915FA6">
            <w:pPr>
              <w:spacing w:line="360" w:lineRule="auto"/>
              <w:jc w:val="both"/>
              <w:rPr>
                <w:color w:val="auto"/>
                <w:sz w:val="20"/>
                <w:szCs w:val="20"/>
                <w:lang w:val="ru-RU"/>
              </w:rPr>
            </w:pPr>
            <w:r w:rsidRPr="00915FA6">
              <w:rPr>
                <w:color w:val="auto"/>
                <w:sz w:val="20"/>
                <w:szCs w:val="20"/>
                <w:lang w:val="ru-RU"/>
              </w:rPr>
              <w:t>0,0</w:t>
            </w:r>
          </w:p>
        </w:tc>
        <w:tc>
          <w:tcPr>
            <w:tcW w:w="709" w:type="dxa"/>
            <w:gridSpan w:val="2"/>
            <w:tcBorders>
              <w:top w:val="single" w:sz="4" w:space="0" w:color="auto"/>
              <w:left w:val="single" w:sz="4" w:space="0" w:color="auto"/>
              <w:right w:val="single" w:sz="4" w:space="0" w:color="auto"/>
            </w:tcBorders>
            <w:shd w:val="clear" w:color="auto" w:fill="auto"/>
          </w:tcPr>
          <w:p w:rsidR="00915FA6" w:rsidRPr="00915FA6" w:rsidRDefault="00915FA6" w:rsidP="00915FA6">
            <w:pPr>
              <w:spacing w:line="360" w:lineRule="auto"/>
              <w:jc w:val="both"/>
              <w:rPr>
                <w:color w:val="auto"/>
                <w:sz w:val="20"/>
                <w:szCs w:val="20"/>
                <w:lang w:val="ru-RU"/>
              </w:rPr>
            </w:pPr>
            <w:r w:rsidRPr="00915FA6">
              <w:rPr>
                <w:color w:val="auto"/>
                <w:sz w:val="20"/>
                <w:szCs w:val="20"/>
                <w:lang w:val="ru-RU"/>
              </w:rPr>
              <w:t>0,0</w:t>
            </w:r>
          </w:p>
        </w:tc>
        <w:tc>
          <w:tcPr>
            <w:tcW w:w="709" w:type="dxa"/>
            <w:gridSpan w:val="3"/>
            <w:tcBorders>
              <w:top w:val="single" w:sz="4" w:space="0" w:color="auto"/>
              <w:left w:val="single" w:sz="4" w:space="0" w:color="auto"/>
              <w:right w:val="single" w:sz="4" w:space="0" w:color="auto"/>
            </w:tcBorders>
            <w:shd w:val="clear" w:color="auto" w:fill="auto"/>
          </w:tcPr>
          <w:p w:rsidR="00915FA6" w:rsidRPr="00915FA6" w:rsidRDefault="00915FA6" w:rsidP="00915FA6">
            <w:pPr>
              <w:spacing w:line="360" w:lineRule="auto"/>
              <w:jc w:val="both"/>
              <w:rPr>
                <w:color w:val="auto"/>
                <w:sz w:val="20"/>
                <w:szCs w:val="20"/>
                <w:lang w:val="ru-RU"/>
              </w:rPr>
            </w:pPr>
            <w:r w:rsidRPr="00915FA6">
              <w:rPr>
                <w:color w:val="auto"/>
                <w:sz w:val="20"/>
                <w:szCs w:val="20"/>
                <w:lang w:val="ru-RU"/>
              </w:rPr>
              <w:t>0,0</w:t>
            </w:r>
          </w:p>
        </w:tc>
        <w:tc>
          <w:tcPr>
            <w:tcW w:w="709" w:type="dxa"/>
            <w:gridSpan w:val="2"/>
            <w:tcBorders>
              <w:top w:val="single" w:sz="4" w:space="0" w:color="auto"/>
              <w:left w:val="single" w:sz="4" w:space="0" w:color="auto"/>
              <w:right w:val="single" w:sz="4" w:space="0" w:color="auto"/>
            </w:tcBorders>
            <w:shd w:val="clear" w:color="auto" w:fill="auto"/>
          </w:tcPr>
          <w:p w:rsidR="00915FA6" w:rsidRPr="00915FA6" w:rsidRDefault="00915FA6" w:rsidP="00915FA6">
            <w:pPr>
              <w:spacing w:line="360" w:lineRule="auto"/>
              <w:jc w:val="both"/>
              <w:rPr>
                <w:color w:val="auto"/>
                <w:sz w:val="20"/>
                <w:szCs w:val="20"/>
                <w:lang w:val="ru-RU"/>
              </w:rPr>
            </w:pPr>
            <w:r w:rsidRPr="00915FA6">
              <w:rPr>
                <w:color w:val="auto"/>
                <w:sz w:val="20"/>
                <w:szCs w:val="20"/>
                <w:lang w:val="ru-RU"/>
              </w:rPr>
              <w:t>0,0</w:t>
            </w:r>
          </w:p>
        </w:tc>
        <w:tc>
          <w:tcPr>
            <w:tcW w:w="708" w:type="dxa"/>
            <w:tcBorders>
              <w:top w:val="single" w:sz="4" w:space="0" w:color="auto"/>
              <w:left w:val="single" w:sz="4" w:space="0" w:color="auto"/>
              <w:right w:val="single" w:sz="4" w:space="0" w:color="auto"/>
            </w:tcBorders>
            <w:shd w:val="clear" w:color="auto" w:fill="auto"/>
          </w:tcPr>
          <w:p w:rsidR="00915FA6" w:rsidRPr="00915FA6" w:rsidRDefault="00915FA6" w:rsidP="00915FA6">
            <w:pPr>
              <w:spacing w:line="360" w:lineRule="auto"/>
              <w:jc w:val="both"/>
              <w:rPr>
                <w:color w:val="auto"/>
                <w:sz w:val="20"/>
                <w:szCs w:val="20"/>
                <w:lang w:val="ru-RU"/>
              </w:rPr>
            </w:pPr>
            <w:r w:rsidRPr="00915FA6">
              <w:rPr>
                <w:color w:val="auto"/>
                <w:sz w:val="20"/>
                <w:szCs w:val="20"/>
                <w:lang w:val="ru-RU"/>
              </w:rPr>
              <w:t>0,0</w:t>
            </w:r>
          </w:p>
        </w:tc>
        <w:tc>
          <w:tcPr>
            <w:tcW w:w="709" w:type="dxa"/>
            <w:gridSpan w:val="2"/>
            <w:tcBorders>
              <w:top w:val="single" w:sz="4" w:space="0" w:color="auto"/>
              <w:left w:val="single" w:sz="4" w:space="0" w:color="auto"/>
              <w:right w:val="single" w:sz="4" w:space="0" w:color="auto"/>
            </w:tcBorders>
            <w:shd w:val="clear" w:color="auto" w:fill="auto"/>
          </w:tcPr>
          <w:p w:rsidR="00915FA6" w:rsidRPr="00915FA6" w:rsidRDefault="00915FA6" w:rsidP="00915FA6">
            <w:pPr>
              <w:spacing w:line="360" w:lineRule="auto"/>
              <w:jc w:val="both"/>
              <w:rPr>
                <w:color w:val="auto"/>
                <w:sz w:val="20"/>
                <w:szCs w:val="20"/>
                <w:lang w:val="ru-RU"/>
              </w:rPr>
            </w:pPr>
            <w:r w:rsidRPr="00915FA6">
              <w:rPr>
                <w:color w:val="auto"/>
                <w:sz w:val="20"/>
                <w:szCs w:val="20"/>
                <w:lang w:val="ru-RU"/>
              </w:rPr>
              <w:t>0,0</w:t>
            </w:r>
          </w:p>
        </w:tc>
        <w:tc>
          <w:tcPr>
            <w:tcW w:w="709" w:type="dxa"/>
            <w:gridSpan w:val="2"/>
            <w:tcBorders>
              <w:top w:val="single" w:sz="4" w:space="0" w:color="auto"/>
              <w:left w:val="single" w:sz="4" w:space="0" w:color="auto"/>
              <w:right w:val="single" w:sz="4" w:space="0" w:color="auto"/>
            </w:tcBorders>
            <w:shd w:val="clear" w:color="auto" w:fill="auto"/>
          </w:tcPr>
          <w:p w:rsidR="00915FA6" w:rsidRPr="00915FA6" w:rsidRDefault="00915FA6" w:rsidP="00915FA6">
            <w:pPr>
              <w:spacing w:line="360" w:lineRule="auto"/>
              <w:jc w:val="both"/>
              <w:rPr>
                <w:color w:val="auto"/>
                <w:sz w:val="20"/>
                <w:szCs w:val="20"/>
                <w:lang w:val="ru-RU"/>
              </w:rPr>
            </w:pPr>
            <w:r w:rsidRPr="00915FA6">
              <w:rPr>
                <w:color w:val="auto"/>
                <w:sz w:val="20"/>
                <w:szCs w:val="20"/>
                <w:lang w:val="ru-RU"/>
              </w:rPr>
              <w:t>0,0</w:t>
            </w:r>
          </w:p>
        </w:tc>
        <w:tc>
          <w:tcPr>
            <w:tcW w:w="709" w:type="dxa"/>
            <w:gridSpan w:val="2"/>
            <w:tcBorders>
              <w:top w:val="single" w:sz="4" w:space="0" w:color="auto"/>
              <w:left w:val="single" w:sz="4" w:space="0" w:color="auto"/>
              <w:right w:val="single" w:sz="4" w:space="0" w:color="auto"/>
            </w:tcBorders>
            <w:shd w:val="clear" w:color="auto" w:fill="auto"/>
          </w:tcPr>
          <w:p w:rsidR="00915FA6" w:rsidRPr="00915FA6" w:rsidRDefault="00915FA6" w:rsidP="00915FA6">
            <w:pPr>
              <w:spacing w:line="360" w:lineRule="auto"/>
              <w:jc w:val="both"/>
              <w:rPr>
                <w:color w:val="auto"/>
                <w:sz w:val="20"/>
                <w:szCs w:val="20"/>
                <w:lang w:val="ru-RU"/>
              </w:rPr>
            </w:pPr>
            <w:r w:rsidRPr="00915FA6">
              <w:rPr>
                <w:color w:val="auto"/>
                <w:sz w:val="20"/>
                <w:szCs w:val="20"/>
                <w:lang w:val="ru-RU"/>
              </w:rPr>
              <w:t>0,0</w:t>
            </w:r>
          </w:p>
        </w:tc>
        <w:tc>
          <w:tcPr>
            <w:tcW w:w="708" w:type="dxa"/>
            <w:gridSpan w:val="2"/>
            <w:tcBorders>
              <w:top w:val="single" w:sz="4" w:space="0" w:color="auto"/>
              <w:left w:val="single" w:sz="4" w:space="0" w:color="auto"/>
              <w:right w:val="single" w:sz="4" w:space="0" w:color="auto"/>
            </w:tcBorders>
            <w:shd w:val="clear" w:color="auto" w:fill="auto"/>
          </w:tcPr>
          <w:p w:rsidR="00915FA6" w:rsidRPr="00915FA6" w:rsidRDefault="00915FA6" w:rsidP="00915FA6">
            <w:pPr>
              <w:spacing w:line="360" w:lineRule="auto"/>
              <w:jc w:val="center"/>
              <w:rPr>
                <w:color w:val="auto"/>
                <w:sz w:val="20"/>
                <w:szCs w:val="20"/>
                <w:lang w:val="ru-RU"/>
              </w:rPr>
            </w:pPr>
            <w:r w:rsidRPr="00915FA6">
              <w:rPr>
                <w:color w:val="auto"/>
                <w:sz w:val="20"/>
                <w:szCs w:val="20"/>
                <w:lang w:val="ru-RU"/>
              </w:rPr>
              <w:t>0,0</w:t>
            </w:r>
          </w:p>
        </w:tc>
        <w:tc>
          <w:tcPr>
            <w:tcW w:w="629" w:type="dxa"/>
            <w:gridSpan w:val="2"/>
            <w:tcBorders>
              <w:top w:val="single" w:sz="4" w:space="0" w:color="auto"/>
              <w:left w:val="single" w:sz="4" w:space="0" w:color="auto"/>
              <w:right w:val="single" w:sz="4" w:space="0" w:color="auto"/>
            </w:tcBorders>
            <w:shd w:val="clear" w:color="auto" w:fill="auto"/>
          </w:tcPr>
          <w:p w:rsidR="00915FA6" w:rsidRPr="00915FA6" w:rsidRDefault="00915FA6" w:rsidP="00915FA6">
            <w:pPr>
              <w:spacing w:line="360" w:lineRule="auto"/>
              <w:jc w:val="both"/>
              <w:rPr>
                <w:color w:val="auto"/>
                <w:sz w:val="20"/>
                <w:szCs w:val="20"/>
                <w:lang w:val="ru-RU"/>
              </w:rPr>
            </w:pPr>
            <w:r w:rsidRPr="00915FA6">
              <w:rPr>
                <w:color w:val="auto"/>
                <w:sz w:val="20"/>
                <w:szCs w:val="20"/>
                <w:lang w:val="ru-RU"/>
              </w:rPr>
              <w:t>0,0</w:t>
            </w:r>
          </w:p>
        </w:tc>
        <w:tc>
          <w:tcPr>
            <w:tcW w:w="647" w:type="dxa"/>
            <w:gridSpan w:val="2"/>
            <w:tcBorders>
              <w:top w:val="single" w:sz="4" w:space="0" w:color="auto"/>
              <w:left w:val="single" w:sz="4" w:space="0" w:color="auto"/>
              <w:right w:val="single" w:sz="4" w:space="0" w:color="auto"/>
            </w:tcBorders>
            <w:shd w:val="clear" w:color="auto" w:fill="auto"/>
          </w:tcPr>
          <w:p w:rsidR="00915FA6" w:rsidRPr="00915FA6" w:rsidRDefault="00915FA6" w:rsidP="00915FA6">
            <w:pPr>
              <w:spacing w:line="360" w:lineRule="auto"/>
              <w:jc w:val="both"/>
              <w:rPr>
                <w:color w:val="auto"/>
                <w:sz w:val="20"/>
                <w:szCs w:val="20"/>
                <w:lang w:val="ru-RU"/>
              </w:rPr>
            </w:pPr>
            <w:r w:rsidRPr="00915FA6">
              <w:rPr>
                <w:color w:val="auto"/>
                <w:sz w:val="20"/>
                <w:szCs w:val="20"/>
                <w:lang w:val="ru-RU"/>
              </w:rPr>
              <w:t>0,0</w:t>
            </w:r>
          </w:p>
        </w:tc>
        <w:tc>
          <w:tcPr>
            <w:tcW w:w="709" w:type="dxa"/>
            <w:tcBorders>
              <w:top w:val="single" w:sz="4" w:space="0" w:color="auto"/>
              <w:left w:val="single" w:sz="4" w:space="0" w:color="auto"/>
              <w:right w:val="single" w:sz="4" w:space="0" w:color="auto"/>
            </w:tcBorders>
            <w:shd w:val="clear" w:color="auto" w:fill="auto"/>
          </w:tcPr>
          <w:p w:rsidR="00915FA6" w:rsidRPr="00915FA6" w:rsidRDefault="00915FA6" w:rsidP="00915FA6">
            <w:pPr>
              <w:spacing w:line="360" w:lineRule="auto"/>
              <w:jc w:val="both"/>
              <w:rPr>
                <w:color w:val="auto"/>
                <w:sz w:val="20"/>
                <w:szCs w:val="20"/>
                <w:lang w:val="ru-RU"/>
              </w:rPr>
            </w:pPr>
            <w:r w:rsidRPr="00915FA6">
              <w:rPr>
                <w:color w:val="auto"/>
                <w:sz w:val="20"/>
                <w:szCs w:val="20"/>
                <w:lang w:val="ru-RU"/>
              </w:rPr>
              <w:t>0,0</w:t>
            </w:r>
          </w:p>
        </w:tc>
        <w:tc>
          <w:tcPr>
            <w:tcW w:w="708" w:type="dxa"/>
            <w:gridSpan w:val="2"/>
            <w:tcBorders>
              <w:top w:val="single" w:sz="4" w:space="0" w:color="auto"/>
              <w:left w:val="single" w:sz="4" w:space="0" w:color="auto"/>
              <w:right w:val="single" w:sz="4" w:space="0" w:color="auto"/>
            </w:tcBorders>
            <w:shd w:val="clear" w:color="auto" w:fill="auto"/>
          </w:tcPr>
          <w:p w:rsidR="00915FA6" w:rsidRPr="00915FA6" w:rsidRDefault="00915FA6" w:rsidP="00915FA6">
            <w:pPr>
              <w:spacing w:line="360" w:lineRule="auto"/>
              <w:jc w:val="both"/>
              <w:rPr>
                <w:color w:val="auto"/>
                <w:sz w:val="20"/>
                <w:szCs w:val="20"/>
                <w:lang w:val="ru-RU"/>
              </w:rPr>
            </w:pPr>
            <w:r w:rsidRPr="00915FA6">
              <w:rPr>
                <w:color w:val="auto"/>
                <w:sz w:val="20"/>
                <w:szCs w:val="20"/>
                <w:lang w:val="ru-RU"/>
              </w:rPr>
              <w:t>0,0</w:t>
            </w:r>
          </w:p>
        </w:tc>
      </w:tr>
      <w:tr w:rsidR="00915FA6" w:rsidRPr="00915FA6" w:rsidTr="00915FA6">
        <w:trPr>
          <w:gridBefore w:val="1"/>
          <w:gridAfter w:val="1"/>
          <w:wBefore w:w="75" w:type="dxa"/>
          <w:wAfter w:w="62" w:type="dxa"/>
          <w:trHeight w:val="343"/>
        </w:trPr>
        <w:tc>
          <w:tcPr>
            <w:tcW w:w="1445" w:type="dxa"/>
            <w:vMerge/>
            <w:tcBorders>
              <w:left w:val="single" w:sz="4" w:space="0" w:color="000000"/>
              <w:bottom w:val="single" w:sz="4" w:space="0" w:color="000000"/>
            </w:tcBorders>
            <w:shd w:val="clear" w:color="auto" w:fill="auto"/>
          </w:tcPr>
          <w:p w:rsidR="00915FA6" w:rsidRPr="00915FA6" w:rsidRDefault="00915FA6" w:rsidP="00915FA6">
            <w:pPr>
              <w:widowControl w:val="0"/>
              <w:autoSpaceDE w:val="0"/>
              <w:autoSpaceDN w:val="0"/>
              <w:adjustRightInd w:val="0"/>
              <w:rPr>
                <w:rFonts w:eastAsia="Calibri"/>
                <w:color w:val="auto"/>
                <w:sz w:val="20"/>
                <w:szCs w:val="20"/>
                <w:lang w:val="ru-RU" w:eastAsia="ru-RU"/>
              </w:rPr>
            </w:pPr>
          </w:p>
        </w:tc>
        <w:tc>
          <w:tcPr>
            <w:tcW w:w="2024" w:type="dxa"/>
            <w:gridSpan w:val="2"/>
            <w:vMerge/>
            <w:tcBorders>
              <w:left w:val="single" w:sz="4" w:space="0" w:color="000000"/>
              <w:bottom w:val="single" w:sz="4" w:space="0" w:color="000000"/>
            </w:tcBorders>
            <w:shd w:val="clear" w:color="auto" w:fill="auto"/>
          </w:tcPr>
          <w:p w:rsidR="00915FA6" w:rsidRPr="00915FA6" w:rsidRDefault="00915FA6" w:rsidP="00915FA6">
            <w:pPr>
              <w:widowControl w:val="0"/>
              <w:autoSpaceDE w:val="0"/>
              <w:autoSpaceDN w:val="0"/>
              <w:adjustRightInd w:val="0"/>
              <w:rPr>
                <w:rFonts w:eastAsia="Calibri"/>
                <w:color w:val="auto"/>
                <w:sz w:val="20"/>
                <w:szCs w:val="20"/>
                <w:lang w:val="ru-RU" w:eastAsia="ru-RU"/>
              </w:rPr>
            </w:pPr>
          </w:p>
        </w:tc>
        <w:tc>
          <w:tcPr>
            <w:tcW w:w="567" w:type="dxa"/>
            <w:tcBorders>
              <w:left w:val="single" w:sz="4" w:space="0" w:color="000000"/>
              <w:bottom w:val="single" w:sz="4" w:space="0" w:color="auto"/>
            </w:tcBorders>
            <w:shd w:val="clear" w:color="auto" w:fill="auto"/>
          </w:tcPr>
          <w:p w:rsidR="00915FA6" w:rsidRPr="00915FA6" w:rsidRDefault="00915FA6" w:rsidP="00915FA6">
            <w:pPr>
              <w:jc w:val="center"/>
              <w:rPr>
                <w:color w:val="auto"/>
                <w:sz w:val="20"/>
                <w:szCs w:val="20"/>
                <w:lang w:val="ru-RU" w:eastAsia="ru-RU"/>
              </w:rPr>
            </w:pPr>
          </w:p>
        </w:tc>
        <w:tc>
          <w:tcPr>
            <w:tcW w:w="647" w:type="dxa"/>
            <w:gridSpan w:val="2"/>
            <w:tcBorders>
              <w:left w:val="single" w:sz="4" w:space="0" w:color="000000"/>
              <w:bottom w:val="single" w:sz="4" w:space="0" w:color="auto"/>
            </w:tcBorders>
            <w:shd w:val="clear" w:color="auto" w:fill="auto"/>
          </w:tcPr>
          <w:p w:rsidR="00915FA6" w:rsidRPr="00915FA6" w:rsidRDefault="00915FA6" w:rsidP="00915FA6">
            <w:pPr>
              <w:jc w:val="center"/>
              <w:rPr>
                <w:color w:val="auto"/>
                <w:sz w:val="20"/>
                <w:szCs w:val="20"/>
                <w:lang w:val="ru-RU"/>
              </w:rPr>
            </w:pPr>
          </w:p>
        </w:tc>
        <w:tc>
          <w:tcPr>
            <w:tcW w:w="709" w:type="dxa"/>
            <w:tcBorders>
              <w:left w:val="single" w:sz="4" w:space="0" w:color="000000"/>
              <w:bottom w:val="single" w:sz="4" w:space="0" w:color="auto"/>
            </w:tcBorders>
            <w:shd w:val="clear" w:color="auto" w:fill="auto"/>
          </w:tcPr>
          <w:p w:rsidR="00915FA6" w:rsidRPr="00915FA6" w:rsidRDefault="00915FA6" w:rsidP="00915FA6">
            <w:pPr>
              <w:jc w:val="center"/>
              <w:rPr>
                <w:color w:val="auto"/>
                <w:sz w:val="20"/>
                <w:szCs w:val="20"/>
                <w:lang w:val="ru-RU" w:eastAsia="ru-RU"/>
              </w:rPr>
            </w:pPr>
          </w:p>
        </w:tc>
        <w:tc>
          <w:tcPr>
            <w:tcW w:w="567" w:type="dxa"/>
            <w:gridSpan w:val="2"/>
            <w:tcBorders>
              <w:left w:val="single" w:sz="4" w:space="0" w:color="000000"/>
              <w:bottom w:val="single" w:sz="4" w:space="0" w:color="auto"/>
              <w:right w:val="single" w:sz="4" w:space="0" w:color="auto"/>
            </w:tcBorders>
            <w:shd w:val="clear" w:color="auto" w:fill="auto"/>
          </w:tcPr>
          <w:p w:rsidR="00915FA6" w:rsidRPr="00915FA6" w:rsidRDefault="00915FA6" w:rsidP="00915FA6">
            <w:pPr>
              <w:jc w:val="center"/>
              <w:rPr>
                <w:color w:val="auto"/>
                <w:sz w:val="20"/>
                <w:szCs w:val="20"/>
                <w:lang w:val="ru-RU" w:eastAsia="ru-RU"/>
              </w:rPr>
            </w:pPr>
          </w:p>
        </w:tc>
        <w:tc>
          <w:tcPr>
            <w:tcW w:w="850" w:type="dxa"/>
            <w:gridSpan w:val="2"/>
            <w:tcBorders>
              <w:left w:val="single" w:sz="4" w:space="0" w:color="auto"/>
              <w:bottom w:val="single" w:sz="4" w:space="0" w:color="auto"/>
              <w:right w:val="single" w:sz="4" w:space="0" w:color="auto"/>
            </w:tcBorders>
            <w:shd w:val="clear" w:color="auto" w:fill="auto"/>
          </w:tcPr>
          <w:p w:rsidR="00915FA6" w:rsidRPr="00915FA6" w:rsidRDefault="00915FA6" w:rsidP="00915FA6">
            <w:pPr>
              <w:spacing w:line="360" w:lineRule="auto"/>
              <w:jc w:val="both"/>
              <w:rPr>
                <w:color w:val="auto"/>
                <w:sz w:val="20"/>
                <w:szCs w:val="20"/>
                <w:lang w:val="ru-RU"/>
              </w:rPr>
            </w:pPr>
          </w:p>
        </w:tc>
        <w:tc>
          <w:tcPr>
            <w:tcW w:w="709" w:type="dxa"/>
            <w:gridSpan w:val="2"/>
            <w:tcBorders>
              <w:left w:val="single" w:sz="4" w:space="0" w:color="auto"/>
              <w:bottom w:val="single" w:sz="4" w:space="0" w:color="auto"/>
              <w:right w:val="single" w:sz="4" w:space="0" w:color="auto"/>
            </w:tcBorders>
            <w:shd w:val="clear" w:color="auto" w:fill="auto"/>
          </w:tcPr>
          <w:p w:rsidR="00915FA6" w:rsidRPr="00915FA6" w:rsidRDefault="00915FA6" w:rsidP="00915FA6">
            <w:pPr>
              <w:spacing w:line="360" w:lineRule="auto"/>
              <w:jc w:val="both"/>
              <w:rPr>
                <w:color w:val="auto"/>
                <w:sz w:val="20"/>
                <w:szCs w:val="20"/>
                <w:lang w:val="ru-RU"/>
              </w:rPr>
            </w:pPr>
          </w:p>
        </w:tc>
        <w:tc>
          <w:tcPr>
            <w:tcW w:w="709" w:type="dxa"/>
            <w:gridSpan w:val="3"/>
            <w:tcBorders>
              <w:left w:val="single" w:sz="4" w:space="0" w:color="auto"/>
              <w:bottom w:val="single" w:sz="4" w:space="0" w:color="auto"/>
              <w:right w:val="single" w:sz="4" w:space="0" w:color="auto"/>
            </w:tcBorders>
            <w:shd w:val="clear" w:color="auto" w:fill="auto"/>
          </w:tcPr>
          <w:p w:rsidR="00915FA6" w:rsidRPr="00915FA6" w:rsidRDefault="00915FA6" w:rsidP="00915FA6">
            <w:pPr>
              <w:spacing w:line="360" w:lineRule="auto"/>
              <w:jc w:val="both"/>
              <w:rPr>
                <w:color w:val="auto"/>
                <w:sz w:val="20"/>
                <w:szCs w:val="20"/>
                <w:lang w:val="ru-RU"/>
              </w:rPr>
            </w:pPr>
          </w:p>
        </w:tc>
        <w:tc>
          <w:tcPr>
            <w:tcW w:w="709" w:type="dxa"/>
            <w:gridSpan w:val="2"/>
            <w:tcBorders>
              <w:left w:val="single" w:sz="4" w:space="0" w:color="auto"/>
              <w:bottom w:val="single" w:sz="4" w:space="0" w:color="auto"/>
              <w:right w:val="single" w:sz="4" w:space="0" w:color="auto"/>
            </w:tcBorders>
            <w:shd w:val="clear" w:color="auto" w:fill="auto"/>
          </w:tcPr>
          <w:p w:rsidR="00915FA6" w:rsidRPr="00915FA6" w:rsidRDefault="00915FA6" w:rsidP="00915FA6">
            <w:pPr>
              <w:spacing w:line="360" w:lineRule="auto"/>
              <w:jc w:val="both"/>
              <w:rPr>
                <w:color w:val="auto"/>
                <w:sz w:val="20"/>
                <w:szCs w:val="20"/>
                <w:lang w:val="ru-RU"/>
              </w:rPr>
            </w:pPr>
          </w:p>
        </w:tc>
        <w:tc>
          <w:tcPr>
            <w:tcW w:w="708" w:type="dxa"/>
            <w:tcBorders>
              <w:left w:val="single" w:sz="4" w:space="0" w:color="auto"/>
              <w:bottom w:val="single" w:sz="4" w:space="0" w:color="auto"/>
              <w:right w:val="single" w:sz="4" w:space="0" w:color="auto"/>
            </w:tcBorders>
            <w:shd w:val="clear" w:color="auto" w:fill="auto"/>
          </w:tcPr>
          <w:p w:rsidR="00915FA6" w:rsidRPr="00915FA6" w:rsidRDefault="00915FA6" w:rsidP="00915FA6">
            <w:pPr>
              <w:spacing w:line="360" w:lineRule="auto"/>
              <w:jc w:val="both"/>
              <w:rPr>
                <w:color w:val="auto"/>
                <w:sz w:val="20"/>
                <w:szCs w:val="20"/>
                <w:lang w:val="ru-RU"/>
              </w:rPr>
            </w:pPr>
          </w:p>
        </w:tc>
        <w:tc>
          <w:tcPr>
            <w:tcW w:w="709" w:type="dxa"/>
            <w:gridSpan w:val="2"/>
            <w:tcBorders>
              <w:left w:val="single" w:sz="4" w:space="0" w:color="auto"/>
              <w:bottom w:val="single" w:sz="4" w:space="0" w:color="auto"/>
              <w:right w:val="single" w:sz="4" w:space="0" w:color="auto"/>
            </w:tcBorders>
            <w:shd w:val="clear" w:color="auto" w:fill="auto"/>
          </w:tcPr>
          <w:p w:rsidR="00915FA6" w:rsidRPr="00915FA6" w:rsidRDefault="00915FA6" w:rsidP="00915FA6">
            <w:pPr>
              <w:spacing w:line="360" w:lineRule="auto"/>
              <w:jc w:val="both"/>
              <w:rPr>
                <w:color w:val="auto"/>
                <w:sz w:val="20"/>
                <w:szCs w:val="20"/>
                <w:lang w:val="ru-RU"/>
              </w:rPr>
            </w:pPr>
          </w:p>
        </w:tc>
        <w:tc>
          <w:tcPr>
            <w:tcW w:w="709" w:type="dxa"/>
            <w:gridSpan w:val="2"/>
            <w:tcBorders>
              <w:left w:val="single" w:sz="4" w:space="0" w:color="auto"/>
              <w:bottom w:val="single" w:sz="4" w:space="0" w:color="auto"/>
              <w:right w:val="single" w:sz="4" w:space="0" w:color="auto"/>
            </w:tcBorders>
            <w:shd w:val="clear" w:color="auto" w:fill="auto"/>
          </w:tcPr>
          <w:p w:rsidR="00915FA6" w:rsidRPr="00915FA6" w:rsidRDefault="00915FA6" w:rsidP="00915FA6">
            <w:pPr>
              <w:spacing w:line="360" w:lineRule="auto"/>
              <w:jc w:val="both"/>
              <w:rPr>
                <w:color w:val="auto"/>
                <w:sz w:val="20"/>
                <w:szCs w:val="20"/>
                <w:lang w:val="ru-RU"/>
              </w:rPr>
            </w:pPr>
          </w:p>
        </w:tc>
        <w:tc>
          <w:tcPr>
            <w:tcW w:w="709" w:type="dxa"/>
            <w:gridSpan w:val="2"/>
            <w:tcBorders>
              <w:left w:val="single" w:sz="4" w:space="0" w:color="auto"/>
              <w:bottom w:val="single" w:sz="4" w:space="0" w:color="auto"/>
              <w:right w:val="single" w:sz="4" w:space="0" w:color="auto"/>
            </w:tcBorders>
            <w:shd w:val="clear" w:color="auto" w:fill="auto"/>
          </w:tcPr>
          <w:p w:rsidR="00915FA6" w:rsidRPr="00915FA6" w:rsidRDefault="00915FA6" w:rsidP="00915FA6">
            <w:pPr>
              <w:spacing w:line="360" w:lineRule="auto"/>
              <w:jc w:val="both"/>
              <w:rPr>
                <w:color w:val="auto"/>
                <w:sz w:val="20"/>
                <w:szCs w:val="20"/>
                <w:lang w:val="ru-RU"/>
              </w:rPr>
            </w:pPr>
          </w:p>
        </w:tc>
        <w:tc>
          <w:tcPr>
            <w:tcW w:w="708" w:type="dxa"/>
            <w:gridSpan w:val="2"/>
            <w:tcBorders>
              <w:left w:val="single" w:sz="4" w:space="0" w:color="auto"/>
              <w:bottom w:val="single" w:sz="4" w:space="0" w:color="auto"/>
              <w:right w:val="single" w:sz="4" w:space="0" w:color="auto"/>
            </w:tcBorders>
            <w:shd w:val="clear" w:color="auto" w:fill="auto"/>
          </w:tcPr>
          <w:p w:rsidR="00915FA6" w:rsidRPr="00915FA6" w:rsidRDefault="00915FA6" w:rsidP="00915FA6">
            <w:pPr>
              <w:spacing w:line="360" w:lineRule="auto"/>
              <w:jc w:val="center"/>
              <w:rPr>
                <w:color w:val="auto"/>
                <w:sz w:val="20"/>
                <w:szCs w:val="20"/>
                <w:lang w:val="ru-RU"/>
              </w:rPr>
            </w:pPr>
          </w:p>
        </w:tc>
        <w:tc>
          <w:tcPr>
            <w:tcW w:w="629" w:type="dxa"/>
            <w:gridSpan w:val="2"/>
            <w:tcBorders>
              <w:left w:val="single" w:sz="4" w:space="0" w:color="auto"/>
              <w:bottom w:val="single" w:sz="4" w:space="0" w:color="auto"/>
              <w:right w:val="single" w:sz="4" w:space="0" w:color="auto"/>
            </w:tcBorders>
            <w:shd w:val="clear" w:color="auto" w:fill="auto"/>
          </w:tcPr>
          <w:p w:rsidR="00915FA6" w:rsidRPr="00915FA6" w:rsidRDefault="00915FA6" w:rsidP="00915FA6">
            <w:pPr>
              <w:spacing w:line="360" w:lineRule="auto"/>
              <w:jc w:val="both"/>
              <w:rPr>
                <w:color w:val="auto"/>
                <w:sz w:val="20"/>
                <w:szCs w:val="20"/>
                <w:lang w:val="ru-RU"/>
              </w:rPr>
            </w:pPr>
          </w:p>
        </w:tc>
        <w:tc>
          <w:tcPr>
            <w:tcW w:w="647" w:type="dxa"/>
            <w:gridSpan w:val="2"/>
            <w:tcBorders>
              <w:left w:val="single" w:sz="4" w:space="0" w:color="auto"/>
              <w:bottom w:val="single" w:sz="4" w:space="0" w:color="auto"/>
              <w:right w:val="single" w:sz="4" w:space="0" w:color="auto"/>
            </w:tcBorders>
            <w:shd w:val="clear" w:color="auto" w:fill="auto"/>
          </w:tcPr>
          <w:p w:rsidR="00915FA6" w:rsidRPr="00915FA6" w:rsidRDefault="00915FA6" w:rsidP="00915FA6">
            <w:pPr>
              <w:spacing w:line="360" w:lineRule="auto"/>
              <w:jc w:val="both"/>
              <w:rPr>
                <w:color w:val="auto"/>
                <w:sz w:val="20"/>
                <w:szCs w:val="20"/>
                <w:lang w:val="ru-RU"/>
              </w:rPr>
            </w:pPr>
          </w:p>
        </w:tc>
        <w:tc>
          <w:tcPr>
            <w:tcW w:w="709" w:type="dxa"/>
            <w:tcBorders>
              <w:left w:val="single" w:sz="4" w:space="0" w:color="auto"/>
              <w:bottom w:val="single" w:sz="4" w:space="0" w:color="auto"/>
              <w:right w:val="single" w:sz="4" w:space="0" w:color="auto"/>
            </w:tcBorders>
            <w:shd w:val="clear" w:color="auto" w:fill="auto"/>
          </w:tcPr>
          <w:p w:rsidR="00915FA6" w:rsidRPr="00915FA6" w:rsidRDefault="00915FA6" w:rsidP="00915FA6">
            <w:pPr>
              <w:spacing w:line="360" w:lineRule="auto"/>
              <w:jc w:val="both"/>
              <w:rPr>
                <w:color w:val="auto"/>
                <w:sz w:val="20"/>
                <w:szCs w:val="20"/>
                <w:lang w:val="ru-RU"/>
              </w:rPr>
            </w:pPr>
          </w:p>
        </w:tc>
        <w:tc>
          <w:tcPr>
            <w:tcW w:w="708" w:type="dxa"/>
            <w:gridSpan w:val="2"/>
            <w:tcBorders>
              <w:left w:val="single" w:sz="4" w:space="0" w:color="auto"/>
              <w:bottom w:val="single" w:sz="4" w:space="0" w:color="auto"/>
              <w:right w:val="single" w:sz="4" w:space="0" w:color="auto"/>
            </w:tcBorders>
            <w:shd w:val="clear" w:color="auto" w:fill="auto"/>
          </w:tcPr>
          <w:p w:rsidR="00915FA6" w:rsidRPr="00915FA6" w:rsidRDefault="00915FA6" w:rsidP="00915FA6">
            <w:pPr>
              <w:spacing w:line="360" w:lineRule="auto"/>
              <w:jc w:val="both"/>
              <w:rPr>
                <w:color w:val="auto"/>
                <w:sz w:val="20"/>
                <w:szCs w:val="20"/>
                <w:lang w:val="ru-RU"/>
              </w:rPr>
            </w:pPr>
          </w:p>
        </w:tc>
      </w:tr>
      <w:tr w:rsidR="00915FA6" w:rsidRPr="00915FA6" w:rsidTr="00915FA6">
        <w:trPr>
          <w:gridBefore w:val="1"/>
          <w:gridAfter w:val="1"/>
          <w:wBefore w:w="75" w:type="dxa"/>
          <w:wAfter w:w="62" w:type="dxa"/>
          <w:trHeight w:val="343"/>
        </w:trPr>
        <w:tc>
          <w:tcPr>
            <w:tcW w:w="1445" w:type="dxa"/>
            <w:tcBorders>
              <w:left w:val="single" w:sz="4" w:space="0" w:color="000000"/>
              <w:bottom w:val="single" w:sz="4" w:space="0" w:color="auto"/>
            </w:tcBorders>
            <w:shd w:val="clear" w:color="auto" w:fill="auto"/>
          </w:tcPr>
          <w:p w:rsidR="00915FA6" w:rsidRPr="00915FA6" w:rsidRDefault="00915FA6" w:rsidP="00915FA6">
            <w:pPr>
              <w:widowControl w:val="0"/>
              <w:autoSpaceDE w:val="0"/>
              <w:autoSpaceDN w:val="0"/>
              <w:adjustRightInd w:val="0"/>
              <w:rPr>
                <w:rFonts w:eastAsia="Calibri"/>
                <w:color w:val="auto"/>
                <w:sz w:val="20"/>
                <w:szCs w:val="20"/>
                <w:lang w:val="ru-RU" w:eastAsia="ru-RU"/>
              </w:rPr>
            </w:pPr>
            <w:r w:rsidRPr="00915FA6">
              <w:rPr>
                <w:rFonts w:eastAsia="Calibri"/>
                <w:color w:val="auto"/>
                <w:sz w:val="20"/>
                <w:szCs w:val="20"/>
                <w:lang w:val="ru-RU" w:eastAsia="ru-RU"/>
              </w:rPr>
              <w:t xml:space="preserve">Основное        </w:t>
            </w:r>
          </w:p>
          <w:p w:rsidR="00915FA6" w:rsidRPr="00915FA6" w:rsidRDefault="00915FA6" w:rsidP="00915FA6">
            <w:pPr>
              <w:widowControl w:val="0"/>
              <w:autoSpaceDE w:val="0"/>
              <w:autoSpaceDN w:val="0"/>
              <w:adjustRightInd w:val="0"/>
              <w:rPr>
                <w:rFonts w:eastAsia="Calibri"/>
                <w:color w:val="auto"/>
                <w:sz w:val="20"/>
                <w:szCs w:val="20"/>
                <w:lang w:val="ru-RU" w:eastAsia="ru-RU"/>
              </w:rPr>
            </w:pPr>
            <w:r w:rsidRPr="00915FA6">
              <w:rPr>
                <w:rFonts w:eastAsia="Calibri"/>
                <w:color w:val="auto"/>
                <w:sz w:val="20"/>
                <w:szCs w:val="20"/>
                <w:lang w:val="ru-RU" w:eastAsia="ru-RU"/>
              </w:rPr>
              <w:t>мероприятие 2.2. Проведение рейдов в местах скопления массового пребывания молодежи, и т.д.</w:t>
            </w:r>
          </w:p>
        </w:tc>
        <w:tc>
          <w:tcPr>
            <w:tcW w:w="2024" w:type="dxa"/>
            <w:gridSpan w:val="2"/>
            <w:tcBorders>
              <w:left w:val="single" w:sz="4" w:space="0" w:color="000000"/>
              <w:bottom w:val="single" w:sz="4" w:space="0" w:color="auto"/>
              <w:right w:val="single" w:sz="4" w:space="0" w:color="auto"/>
            </w:tcBorders>
            <w:shd w:val="clear" w:color="auto" w:fill="auto"/>
          </w:tcPr>
          <w:p w:rsidR="00915FA6" w:rsidRPr="00915FA6" w:rsidRDefault="00915FA6" w:rsidP="00915FA6">
            <w:pPr>
              <w:widowControl w:val="0"/>
              <w:autoSpaceDE w:val="0"/>
              <w:autoSpaceDN w:val="0"/>
              <w:adjustRightInd w:val="0"/>
              <w:rPr>
                <w:rFonts w:eastAsia="Calibri"/>
                <w:color w:val="auto"/>
                <w:sz w:val="20"/>
                <w:szCs w:val="20"/>
                <w:lang w:val="ru-RU" w:eastAsia="ru-RU"/>
              </w:rPr>
            </w:pPr>
            <w:r w:rsidRPr="00915FA6">
              <w:rPr>
                <w:rFonts w:eastAsia="Calibri"/>
                <w:color w:val="auto"/>
                <w:sz w:val="20"/>
                <w:szCs w:val="20"/>
                <w:lang w:val="ru-RU" w:eastAsia="ru-RU"/>
              </w:rPr>
              <w:t xml:space="preserve">исполнитель основного мероприятия 2.2 </w:t>
            </w:r>
          </w:p>
          <w:p w:rsidR="00915FA6" w:rsidRPr="00915FA6" w:rsidRDefault="00915FA6" w:rsidP="00915FA6">
            <w:pPr>
              <w:widowControl w:val="0"/>
              <w:autoSpaceDE w:val="0"/>
              <w:autoSpaceDN w:val="0"/>
              <w:adjustRightInd w:val="0"/>
              <w:rPr>
                <w:rFonts w:eastAsia="Calibri"/>
                <w:color w:val="auto"/>
                <w:sz w:val="20"/>
                <w:szCs w:val="20"/>
                <w:lang w:val="ru-RU" w:eastAsia="ru-RU"/>
              </w:rPr>
            </w:pPr>
            <w:r w:rsidRPr="00915FA6">
              <w:rPr>
                <w:rFonts w:eastAsia="Calibri"/>
                <w:color w:val="auto"/>
                <w:sz w:val="20"/>
                <w:szCs w:val="20"/>
                <w:lang w:val="ru-RU" w:eastAsia="ru-RU"/>
              </w:rPr>
              <w:t>Администрации Ковылкинского сельского поселения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widowControl w:val="0"/>
              <w:autoSpaceDE w:val="0"/>
              <w:snapToGrid w:val="0"/>
              <w:jc w:val="center"/>
              <w:rPr>
                <w:color w:val="auto"/>
                <w:sz w:val="20"/>
                <w:szCs w:val="20"/>
                <w:lang w:val="ru-RU"/>
              </w:rPr>
            </w:pPr>
            <w:r w:rsidRPr="00915FA6">
              <w:rPr>
                <w:color w:val="auto"/>
                <w:sz w:val="20"/>
                <w:szCs w:val="20"/>
                <w:lang w:val="ru-RU"/>
              </w:rPr>
              <w:t>951</w:t>
            </w:r>
          </w:p>
        </w:tc>
        <w:tc>
          <w:tcPr>
            <w:tcW w:w="647" w:type="dxa"/>
            <w:gridSpan w:val="2"/>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rPr>
            </w:pPr>
            <w:r w:rsidRPr="00915FA6">
              <w:rPr>
                <w:color w:val="auto"/>
                <w:sz w:val="20"/>
                <w:szCs w:val="20"/>
                <w:lang w:val="ru-RU"/>
              </w:rPr>
              <w:t>0314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rPr>
            </w:pPr>
            <w:r w:rsidRPr="00915FA6">
              <w:rPr>
                <w:color w:val="auto"/>
                <w:sz w:val="20"/>
                <w:szCs w:val="20"/>
                <w:lang w:val="ru-RU"/>
              </w:rPr>
              <w:t>0610025090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widowControl w:val="0"/>
              <w:autoSpaceDE w:val="0"/>
              <w:jc w:val="center"/>
              <w:rPr>
                <w:color w:val="auto"/>
                <w:sz w:val="20"/>
                <w:szCs w:val="20"/>
                <w:lang w:val="ru-RU"/>
              </w:rPr>
            </w:pPr>
            <w:r w:rsidRPr="00915FA6">
              <w:rPr>
                <w:color w:val="auto"/>
                <w:sz w:val="20"/>
                <w:szCs w:val="20"/>
                <w:lang w:val="ru-RU"/>
              </w:rPr>
              <w:t>123</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spacing w:line="360" w:lineRule="auto"/>
              <w:jc w:val="both"/>
              <w:rPr>
                <w:color w:val="auto"/>
                <w:sz w:val="20"/>
                <w:szCs w:val="20"/>
                <w:lang w:val="ru-RU"/>
              </w:rPr>
            </w:pPr>
            <w:r w:rsidRPr="00915FA6">
              <w:rPr>
                <w:color w:val="auto"/>
                <w:sz w:val="20"/>
                <w:szCs w:val="20"/>
                <w:lang w:val="ru-RU"/>
              </w:rPr>
              <w:t>137,5</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spacing w:line="360" w:lineRule="auto"/>
              <w:jc w:val="both"/>
              <w:rPr>
                <w:color w:val="auto"/>
                <w:sz w:val="20"/>
                <w:szCs w:val="20"/>
                <w:lang w:val="ru-RU"/>
              </w:rPr>
            </w:pPr>
            <w:r w:rsidRPr="00915FA6">
              <w:rPr>
                <w:color w:val="auto"/>
                <w:sz w:val="20"/>
                <w:szCs w:val="20"/>
                <w:lang w:val="ru-RU"/>
              </w:rPr>
              <w:t>2,5</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spacing w:line="360" w:lineRule="auto"/>
              <w:jc w:val="both"/>
              <w:rPr>
                <w:color w:val="auto"/>
                <w:sz w:val="20"/>
                <w:szCs w:val="20"/>
                <w:lang w:val="ru-RU"/>
              </w:rPr>
            </w:pPr>
            <w:r w:rsidRPr="00915FA6">
              <w:rPr>
                <w:color w:val="auto"/>
                <w:sz w:val="20"/>
                <w:szCs w:val="20"/>
                <w:lang w:val="ru-RU"/>
              </w:rPr>
              <w:t>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spacing w:line="360" w:lineRule="auto"/>
              <w:jc w:val="both"/>
              <w:rPr>
                <w:color w:val="auto"/>
                <w:sz w:val="20"/>
                <w:szCs w:val="20"/>
                <w:lang w:val="ru-RU"/>
              </w:rPr>
            </w:pPr>
            <w:r w:rsidRPr="00915FA6">
              <w:rPr>
                <w:color w:val="auto"/>
                <w:sz w:val="20"/>
                <w:szCs w:val="20"/>
                <w:lang w:val="ru-RU"/>
              </w:rPr>
              <w:t>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spacing w:line="360" w:lineRule="auto"/>
              <w:jc w:val="both"/>
              <w:rPr>
                <w:color w:val="auto"/>
                <w:sz w:val="20"/>
                <w:szCs w:val="20"/>
                <w:lang w:val="ru-RU"/>
              </w:rPr>
            </w:pPr>
            <w:r w:rsidRPr="00915FA6">
              <w:rPr>
                <w:color w:val="auto"/>
                <w:sz w:val="20"/>
                <w:szCs w:val="20"/>
                <w:lang w:val="ru-RU"/>
              </w:rPr>
              <w:t>15,0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spacing w:line="360" w:lineRule="auto"/>
              <w:jc w:val="both"/>
              <w:rPr>
                <w:color w:val="auto"/>
                <w:sz w:val="20"/>
                <w:szCs w:val="20"/>
                <w:lang w:val="ru-RU"/>
              </w:rPr>
            </w:pPr>
            <w:r w:rsidRPr="00915FA6">
              <w:rPr>
                <w:color w:val="auto"/>
                <w:sz w:val="20"/>
                <w:szCs w:val="20"/>
                <w:lang w:val="ru-RU"/>
              </w:rPr>
              <w:t>15,0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spacing w:line="360" w:lineRule="auto"/>
              <w:jc w:val="both"/>
              <w:rPr>
                <w:color w:val="auto"/>
                <w:sz w:val="20"/>
                <w:szCs w:val="20"/>
                <w:lang w:val="ru-RU"/>
              </w:rPr>
            </w:pPr>
            <w:r w:rsidRPr="00915FA6">
              <w:rPr>
                <w:color w:val="auto"/>
                <w:sz w:val="20"/>
                <w:szCs w:val="20"/>
                <w:lang w:val="ru-RU"/>
              </w:rPr>
              <w:t>15,0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spacing w:line="360" w:lineRule="auto"/>
              <w:jc w:val="both"/>
              <w:rPr>
                <w:color w:val="auto"/>
                <w:sz w:val="20"/>
                <w:szCs w:val="20"/>
                <w:lang w:val="ru-RU"/>
              </w:rPr>
            </w:pPr>
            <w:r w:rsidRPr="00915FA6">
              <w:rPr>
                <w:color w:val="auto"/>
                <w:sz w:val="20"/>
                <w:szCs w:val="20"/>
                <w:lang w:val="ru-RU"/>
              </w:rPr>
              <w:t>15,0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spacing w:line="360" w:lineRule="auto"/>
              <w:jc w:val="center"/>
              <w:rPr>
                <w:color w:val="auto"/>
                <w:sz w:val="20"/>
                <w:szCs w:val="20"/>
                <w:lang w:val="ru-RU"/>
              </w:rPr>
            </w:pPr>
            <w:r w:rsidRPr="00915FA6">
              <w:rPr>
                <w:color w:val="auto"/>
                <w:sz w:val="20"/>
                <w:szCs w:val="20"/>
                <w:lang w:val="ru-RU"/>
              </w:rPr>
              <w:t>15,0</w:t>
            </w:r>
          </w:p>
        </w:tc>
        <w:tc>
          <w:tcPr>
            <w:tcW w:w="629" w:type="dxa"/>
            <w:gridSpan w:val="2"/>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spacing w:line="360" w:lineRule="auto"/>
              <w:jc w:val="both"/>
              <w:rPr>
                <w:color w:val="auto"/>
                <w:sz w:val="20"/>
                <w:szCs w:val="20"/>
                <w:lang w:val="ru-RU"/>
              </w:rPr>
            </w:pPr>
            <w:r w:rsidRPr="00915FA6">
              <w:rPr>
                <w:color w:val="auto"/>
                <w:sz w:val="20"/>
                <w:szCs w:val="20"/>
                <w:lang w:val="ru-RU"/>
              </w:rPr>
              <w:t>15,0</w:t>
            </w:r>
          </w:p>
        </w:tc>
        <w:tc>
          <w:tcPr>
            <w:tcW w:w="647" w:type="dxa"/>
            <w:gridSpan w:val="2"/>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spacing w:line="360" w:lineRule="auto"/>
              <w:jc w:val="both"/>
              <w:rPr>
                <w:color w:val="auto"/>
                <w:sz w:val="20"/>
                <w:szCs w:val="20"/>
                <w:lang w:val="ru-RU"/>
              </w:rPr>
            </w:pPr>
            <w:r w:rsidRPr="00915FA6">
              <w:rPr>
                <w:color w:val="auto"/>
                <w:sz w:val="20"/>
                <w:szCs w:val="20"/>
                <w:lang w:val="ru-RU"/>
              </w:rPr>
              <w:t>15,0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spacing w:line="360" w:lineRule="auto"/>
              <w:jc w:val="both"/>
              <w:rPr>
                <w:color w:val="auto"/>
                <w:sz w:val="20"/>
                <w:szCs w:val="20"/>
                <w:lang w:val="ru-RU"/>
              </w:rPr>
            </w:pPr>
            <w:r w:rsidRPr="00915FA6">
              <w:rPr>
                <w:color w:val="auto"/>
                <w:sz w:val="20"/>
                <w:szCs w:val="20"/>
                <w:lang w:val="ru-RU"/>
              </w:rPr>
              <w:t>15,0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spacing w:line="360" w:lineRule="auto"/>
              <w:jc w:val="both"/>
              <w:rPr>
                <w:color w:val="auto"/>
                <w:sz w:val="20"/>
                <w:szCs w:val="20"/>
                <w:lang w:val="ru-RU"/>
              </w:rPr>
            </w:pPr>
            <w:r w:rsidRPr="00915FA6">
              <w:rPr>
                <w:color w:val="auto"/>
                <w:sz w:val="20"/>
                <w:szCs w:val="20"/>
                <w:lang w:val="ru-RU"/>
              </w:rPr>
              <w:t>15,0</w:t>
            </w:r>
          </w:p>
        </w:tc>
      </w:tr>
      <w:tr w:rsidR="00915FA6" w:rsidRPr="00915FA6" w:rsidTr="00915FA6">
        <w:trPr>
          <w:gridBefore w:val="1"/>
          <w:gridAfter w:val="1"/>
          <w:wBefore w:w="75" w:type="dxa"/>
          <w:wAfter w:w="62" w:type="dxa"/>
          <w:trHeight w:val="343"/>
        </w:trPr>
        <w:tc>
          <w:tcPr>
            <w:tcW w:w="1445"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widowControl w:val="0"/>
              <w:autoSpaceDE w:val="0"/>
              <w:autoSpaceDN w:val="0"/>
              <w:adjustRightInd w:val="0"/>
              <w:rPr>
                <w:rFonts w:eastAsia="Calibri"/>
                <w:color w:val="auto"/>
                <w:sz w:val="20"/>
                <w:szCs w:val="20"/>
                <w:lang w:val="ru-RU" w:eastAsia="ru-RU"/>
              </w:rPr>
            </w:pPr>
            <w:r w:rsidRPr="00915FA6">
              <w:rPr>
                <w:rFonts w:eastAsia="Calibri"/>
                <w:color w:val="auto"/>
                <w:sz w:val="20"/>
                <w:szCs w:val="20"/>
                <w:lang w:val="ru-RU" w:eastAsia="ru-RU"/>
              </w:rPr>
              <w:t xml:space="preserve">Основное        </w:t>
            </w:r>
          </w:p>
          <w:p w:rsidR="00915FA6" w:rsidRPr="00915FA6" w:rsidRDefault="00915FA6" w:rsidP="00915FA6">
            <w:pPr>
              <w:widowControl w:val="0"/>
              <w:autoSpaceDE w:val="0"/>
              <w:autoSpaceDN w:val="0"/>
              <w:adjustRightInd w:val="0"/>
              <w:rPr>
                <w:rFonts w:eastAsia="Calibri"/>
                <w:color w:val="auto"/>
                <w:sz w:val="20"/>
                <w:szCs w:val="20"/>
                <w:lang w:val="ru-RU" w:eastAsia="ru-RU"/>
              </w:rPr>
            </w:pPr>
            <w:r w:rsidRPr="00915FA6">
              <w:rPr>
                <w:rFonts w:eastAsia="Calibri"/>
                <w:color w:val="auto"/>
                <w:sz w:val="20"/>
                <w:szCs w:val="20"/>
                <w:lang w:val="ru-RU" w:eastAsia="ru-RU"/>
              </w:rPr>
              <w:t>мероприятие 2.3. Организация проведения совместных рейдовых проверок объектов торговли на предмет нарушения законодательства РФ в сфере оборота алкоголя</w:t>
            </w:r>
          </w:p>
        </w:tc>
        <w:tc>
          <w:tcPr>
            <w:tcW w:w="2024" w:type="dxa"/>
            <w:gridSpan w:val="2"/>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widowControl w:val="0"/>
              <w:autoSpaceDE w:val="0"/>
              <w:autoSpaceDN w:val="0"/>
              <w:adjustRightInd w:val="0"/>
              <w:rPr>
                <w:rFonts w:eastAsia="Calibri"/>
                <w:color w:val="auto"/>
                <w:sz w:val="20"/>
                <w:szCs w:val="20"/>
                <w:lang w:val="ru-RU" w:eastAsia="ru-RU"/>
              </w:rPr>
            </w:pPr>
            <w:r w:rsidRPr="00915FA6">
              <w:rPr>
                <w:rFonts w:eastAsia="Calibri"/>
                <w:color w:val="auto"/>
                <w:sz w:val="20"/>
                <w:szCs w:val="20"/>
                <w:lang w:val="ru-RU" w:eastAsia="ru-RU"/>
              </w:rPr>
              <w:t xml:space="preserve">исполнитель основного мероприятия 2.3 </w:t>
            </w:r>
          </w:p>
          <w:p w:rsidR="00915FA6" w:rsidRPr="00915FA6" w:rsidRDefault="00915FA6" w:rsidP="00915FA6">
            <w:pPr>
              <w:widowControl w:val="0"/>
              <w:autoSpaceDE w:val="0"/>
              <w:autoSpaceDN w:val="0"/>
              <w:adjustRightInd w:val="0"/>
              <w:rPr>
                <w:rFonts w:eastAsia="Calibri"/>
                <w:color w:val="auto"/>
                <w:sz w:val="20"/>
                <w:szCs w:val="20"/>
                <w:lang w:val="ru-RU" w:eastAsia="ru-RU"/>
              </w:rPr>
            </w:pPr>
            <w:r w:rsidRPr="00915FA6">
              <w:rPr>
                <w:rFonts w:eastAsia="Calibri"/>
                <w:color w:val="auto"/>
                <w:sz w:val="20"/>
                <w:szCs w:val="20"/>
                <w:lang w:val="ru-RU" w:eastAsia="ru-RU"/>
              </w:rPr>
              <w:t>Администрации Ковылкинского сельского поселения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widowControl w:val="0"/>
              <w:autoSpaceDE w:val="0"/>
              <w:snapToGrid w:val="0"/>
              <w:jc w:val="center"/>
              <w:rPr>
                <w:color w:val="auto"/>
                <w:sz w:val="20"/>
                <w:szCs w:val="20"/>
                <w:lang w:val="ru-RU"/>
              </w:rPr>
            </w:pPr>
            <w:r w:rsidRPr="00915FA6">
              <w:rPr>
                <w:color w:val="auto"/>
                <w:sz w:val="20"/>
                <w:szCs w:val="20"/>
                <w:lang w:val="ru-RU"/>
              </w:rPr>
              <w:t>х</w:t>
            </w:r>
          </w:p>
        </w:tc>
        <w:tc>
          <w:tcPr>
            <w:tcW w:w="647" w:type="dxa"/>
            <w:gridSpan w:val="2"/>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rPr>
            </w:pPr>
            <w:r w:rsidRPr="00915FA6">
              <w:rPr>
                <w:color w:val="auto"/>
                <w:sz w:val="20"/>
                <w:szCs w:val="20"/>
                <w:lang w:val="ru-RU"/>
              </w:rPr>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rPr>
            </w:pPr>
            <w:r w:rsidRPr="00915FA6">
              <w:rPr>
                <w:color w:val="auto"/>
                <w:sz w:val="20"/>
                <w:szCs w:val="20"/>
                <w:lang w:val="ru-RU"/>
              </w:rPr>
              <w:t>х</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widowControl w:val="0"/>
              <w:autoSpaceDE w:val="0"/>
              <w:jc w:val="center"/>
              <w:rPr>
                <w:color w:val="auto"/>
                <w:sz w:val="20"/>
                <w:szCs w:val="20"/>
                <w:lang w:val="ru-RU"/>
              </w:rPr>
            </w:pPr>
            <w:r w:rsidRPr="00915FA6">
              <w:rPr>
                <w:color w:val="auto"/>
                <w:sz w:val="20"/>
                <w:szCs w:val="20"/>
                <w:lang w:val="ru-RU"/>
              </w:rPr>
              <w:t>х</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spacing w:line="360" w:lineRule="auto"/>
              <w:jc w:val="both"/>
              <w:rPr>
                <w:color w:val="auto"/>
                <w:sz w:val="20"/>
                <w:szCs w:val="20"/>
                <w:lang w:val="ru-RU"/>
              </w:rPr>
            </w:pPr>
            <w:r w:rsidRPr="00915FA6">
              <w:rPr>
                <w:color w:val="auto"/>
                <w:sz w:val="20"/>
                <w:szCs w:val="20"/>
                <w:lang w:val="ru-RU"/>
              </w:rPr>
              <w:t>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spacing w:line="360" w:lineRule="auto"/>
              <w:jc w:val="both"/>
              <w:rPr>
                <w:color w:val="auto"/>
                <w:sz w:val="20"/>
                <w:szCs w:val="20"/>
                <w:lang w:val="ru-RU"/>
              </w:rPr>
            </w:pPr>
            <w:r w:rsidRPr="00915FA6">
              <w:rPr>
                <w:color w:val="auto"/>
                <w:sz w:val="20"/>
                <w:szCs w:val="20"/>
                <w:lang w:val="ru-RU"/>
              </w:rPr>
              <w:t>0,0</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spacing w:line="360" w:lineRule="auto"/>
              <w:jc w:val="both"/>
              <w:rPr>
                <w:color w:val="auto"/>
                <w:sz w:val="20"/>
                <w:szCs w:val="20"/>
                <w:lang w:val="ru-RU"/>
              </w:rPr>
            </w:pPr>
            <w:r w:rsidRPr="00915FA6">
              <w:rPr>
                <w:color w:val="auto"/>
                <w:sz w:val="20"/>
                <w:szCs w:val="20"/>
                <w:lang w:val="ru-RU"/>
              </w:rPr>
              <w:t>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spacing w:line="360" w:lineRule="auto"/>
              <w:jc w:val="both"/>
              <w:rPr>
                <w:color w:val="auto"/>
                <w:sz w:val="20"/>
                <w:szCs w:val="20"/>
                <w:lang w:val="ru-RU"/>
              </w:rPr>
            </w:pPr>
            <w:r w:rsidRPr="00915FA6">
              <w:rPr>
                <w:color w:val="auto"/>
                <w:sz w:val="20"/>
                <w:szCs w:val="20"/>
                <w:lang w:val="ru-RU"/>
              </w:rPr>
              <w:t>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spacing w:line="360" w:lineRule="auto"/>
              <w:jc w:val="both"/>
              <w:rPr>
                <w:color w:val="auto"/>
                <w:sz w:val="20"/>
                <w:szCs w:val="20"/>
                <w:lang w:val="ru-RU"/>
              </w:rPr>
            </w:pPr>
            <w:r w:rsidRPr="00915FA6">
              <w:rPr>
                <w:color w:val="auto"/>
                <w:sz w:val="20"/>
                <w:szCs w:val="20"/>
                <w:lang w:val="ru-RU"/>
              </w:rPr>
              <w:t>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spacing w:line="360" w:lineRule="auto"/>
              <w:jc w:val="both"/>
              <w:rPr>
                <w:color w:val="auto"/>
                <w:sz w:val="20"/>
                <w:szCs w:val="20"/>
                <w:lang w:val="ru-RU"/>
              </w:rPr>
            </w:pPr>
            <w:r w:rsidRPr="00915FA6">
              <w:rPr>
                <w:color w:val="auto"/>
                <w:sz w:val="20"/>
                <w:szCs w:val="20"/>
                <w:lang w:val="ru-RU"/>
              </w:rPr>
              <w:t>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spacing w:line="360" w:lineRule="auto"/>
              <w:jc w:val="both"/>
              <w:rPr>
                <w:color w:val="auto"/>
                <w:sz w:val="20"/>
                <w:szCs w:val="20"/>
                <w:lang w:val="ru-RU"/>
              </w:rPr>
            </w:pPr>
            <w:r w:rsidRPr="00915FA6">
              <w:rPr>
                <w:color w:val="auto"/>
                <w:sz w:val="20"/>
                <w:szCs w:val="20"/>
                <w:lang w:val="ru-RU"/>
              </w:rPr>
              <w:t>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spacing w:line="360" w:lineRule="auto"/>
              <w:jc w:val="both"/>
              <w:rPr>
                <w:color w:val="auto"/>
                <w:sz w:val="20"/>
                <w:szCs w:val="20"/>
                <w:lang w:val="ru-RU"/>
              </w:rPr>
            </w:pPr>
            <w:r w:rsidRPr="00915FA6">
              <w:rPr>
                <w:color w:val="auto"/>
                <w:sz w:val="20"/>
                <w:szCs w:val="20"/>
                <w:lang w:val="ru-RU"/>
              </w:rPr>
              <w:t>0,0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spacing w:line="360" w:lineRule="auto"/>
              <w:jc w:val="center"/>
              <w:rPr>
                <w:color w:val="auto"/>
                <w:sz w:val="20"/>
                <w:szCs w:val="20"/>
                <w:lang w:val="ru-RU"/>
              </w:rPr>
            </w:pPr>
            <w:r w:rsidRPr="00915FA6">
              <w:rPr>
                <w:color w:val="auto"/>
                <w:sz w:val="20"/>
                <w:szCs w:val="20"/>
                <w:lang w:val="ru-RU"/>
              </w:rPr>
              <w:t>0,0</w:t>
            </w:r>
          </w:p>
        </w:tc>
        <w:tc>
          <w:tcPr>
            <w:tcW w:w="629" w:type="dxa"/>
            <w:gridSpan w:val="2"/>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spacing w:line="360" w:lineRule="auto"/>
              <w:jc w:val="both"/>
              <w:rPr>
                <w:color w:val="auto"/>
                <w:sz w:val="20"/>
                <w:szCs w:val="20"/>
                <w:lang w:val="ru-RU"/>
              </w:rPr>
            </w:pPr>
            <w:r w:rsidRPr="00915FA6">
              <w:rPr>
                <w:color w:val="auto"/>
                <w:sz w:val="20"/>
                <w:szCs w:val="20"/>
                <w:lang w:val="ru-RU"/>
              </w:rPr>
              <w:t>0,0</w:t>
            </w:r>
          </w:p>
        </w:tc>
        <w:tc>
          <w:tcPr>
            <w:tcW w:w="647" w:type="dxa"/>
            <w:gridSpan w:val="2"/>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spacing w:line="360" w:lineRule="auto"/>
              <w:jc w:val="both"/>
              <w:rPr>
                <w:color w:val="auto"/>
                <w:sz w:val="20"/>
                <w:szCs w:val="20"/>
                <w:lang w:val="ru-RU"/>
              </w:rPr>
            </w:pPr>
            <w:r w:rsidRPr="00915FA6">
              <w:rPr>
                <w:color w:val="auto"/>
                <w:sz w:val="20"/>
                <w:szCs w:val="20"/>
                <w:lang w:val="ru-RU"/>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spacing w:line="360" w:lineRule="auto"/>
              <w:jc w:val="both"/>
              <w:rPr>
                <w:color w:val="auto"/>
                <w:sz w:val="20"/>
                <w:szCs w:val="20"/>
                <w:lang w:val="ru-RU"/>
              </w:rPr>
            </w:pPr>
            <w:r w:rsidRPr="00915FA6">
              <w:rPr>
                <w:color w:val="auto"/>
                <w:sz w:val="20"/>
                <w:szCs w:val="20"/>
                <w:lang w:val="ru-RU"/>
              </w:rPr>
              <w:t>0,0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spacing w:line="360" w:lineRule="auto"/>
              <w:jc w:val="both"/>
              <w:rPr>
                <w:color w:val="auto"/>
                <w:sz w:val="20"/>
                <w:szCs w:val="20"/>
                <w:lang w:val="ru-RU"/>
              </w:rPr>
            </w:pPr>
            <w:r w:rsidRPr="00915FA6">
              <w:rPr>
                <w:color w:val="auto"/>
                <w:sz w:val="20"/>
                <w:szCs w:val="20"/>
                <w:lang w:val="ru-RU"/>
              </w:rPr>
              <w:t>0,0</w:t>
            </w:r>
          </w:p>
        </w:tc>
      </w:tr>
      <w:tr w:rsidR="00915FA6" w:rsidRPr="00915FA6" w:rsidTr="00915FA6">
        <w:trPr>
          <w:gridBefore w:val="1"/>
          <w:gridAfter w:val="1"/>
          <w:wBefore w:w="75" w:type="dxa"/>
          <w:wAfter w:w="62" w:type="dxa"/>
          <w:trHeight w:val="339"/>
        </w:trPr>
        <w:tc>
          <w:tcPr>
            <w:tcW w:w="1445" w:type="dxa"/>
            <w:vMerge w:val="restart"/>
            <w:tcBorders>
              <w:top w:val="single" w:sz="4" w:space="0" w:color="000000"/>
              <w:left w:val="single" w:sz="4" w:space="0" w:color="000000"/>
            </w:tcBorders>
            <w:shd w:val="clear" w:color="auto" w:fill="auto"/>
          </w:tcPr>
          <w:p w:rsidR="00915FA6" w:rsidRPr="00915FA6" w:rsidRDefault="00915FA6" w:rsidP="00915FA6">
            <w:pPr>
              <w:widowControl w:val="0"/>
              <w:autoSpaceDE w:val="0"/>
              <w:autoSpaceDN w:val="0"/>
              <w:adjustRightInd w:val="0"/>
              <w:rPr>
                <w:rFonts w:eastAsia="Calibri"/>
                <w:b/>
                <w:color w:val="auto"/>
                <w:sz w:val="20"/>
                <w:szCs w:val="20"/>
                <w:highlight w:val="yellow"/>
                <w:lang w:val="ru-RU" w:eastAsia="ru-RU"/>
              </w:rPr>
            </w:pPr>
            <w:r w:rsidRPr="00915FA6">
              <w:rPr>
                <w:rFonts w:eastAsia="Calibri"/>
                <w:b/>
                <w:color w:val="auto"/>
                <w:sz w:val="20"/>
                <w:szCs w:val="20"/>
                <w:lang w:val="ru-RU" w:eastAsia="ru-RU"/>
              </w:rPr>
              <w:t xml:space="preserve">Подпрограмма 3 «Комплексные меры противодействия злоупотреблению наркотиками и их незаконному обороту на </w:t>
            </w:r>
            <w:r w:rsidRPr="00915FA6">
              <w:rPr>
                <w:rFonts w:eastAsia="Calibri"/>
                <w:b/>
                <w:color w:val="auto"/>
                <w:sz w:val="20"/>
                <w:szCs w:val="20"/>
                <w:lang w:val="ru-RU" w:eastAsia="ru-RU"/>
              </w:rPr>
              <w:lastRenderedPageBreak/>
              <w:t xml:space="preserve">территории Ковылкинского сельского поселения» </w:t>
            </w:r>
            <w:r w:rsidRPr="00915FA6">
              <w:rPr>
                <w:rFonts w:eastAsia="Calibri"/>
                <w:b/>
                <w:color w:val="auto"/>
                <w:sz w:val="20"/>
                <w:szCs w:val="20"/>
                <w:highlight w:val="yellow"/>
                <w:lang w:val="ru-RU" w:eastAsia="ru-RU"/>
              </w:rPr>
              <w:t xml:space="preserve">  </w:t>
            </w:r>
          </w:p>
        </w:tc>
        <w:tc>
          <w:tcPr>
            <w:tcW w:w="2024" w:type="dxa"/>
            <w:gridSpan w:val="2"/>
            <w:tcBorders>
              <w:top w:val="single" w:sz="4" w:space="0" w:color="000000"/>
              <w:left w:val="single" w:sz="4" w:space="0" w:color="000000"/>
              <w:bottom w:val="single" w:sz="4" w:space="0" w:color="000000"/>
            </w:tcBorders>
            <w:shd w:val="clear" w:color="auto" w:fill="auto"/>
          </w:tcPr>
          <w:p w:rsidR="00915FA6" w:rsidRPr="00915FA6" w:rsidRDefault="00915FA6" w:rsidP="00915FA6">
            <w:pPr>
              <w:widowControl w:val="0"/>
              <w:autoSpaceDE w:val="0"/>
              <w:autoSpaceDN w:val="0"/>
              <w:adjustRightInd w:val="0"/>
              <w:rPr>
                <w:rFonts w:eastAsia="Calibri"/>
                <w:color w:val="auto"/>
                <w:sz w:val="20"/>
                <w:szCs w:val="20"/>
                <w:lang w:val="ru-RU" w:eastAsia="ru-RU"/>
              </w:rPr>
            </w:pPr>
            <w:r w:rsidRPr="00915FA6">
              <w:rPr>
                <w:rFonts w:eastAsia="Calibri"/>
                <w:color w:val="auto"/>
                <w:sz w:val="20"/>
                <w:szCs w:val="20"/>
                <w:lang w:val="ru-RU" w:eastAsia="ru-RU"/>
              </w:rPr>
              <w:lastRenderedPageBreak/>
              <w:t xml:space="preserve">всего, </w:t>
            </w:r>
          </w:p>
          <w:p w:rsidR="00915FA6" w:rsidRPr="00915FA6" w:rsidRDefault="00915FA6" w:rsidP="00915FA6">
            <w:pPr>
              <w:widowControl w:val="0"/>
              <w:autoSpaceDE w:val="0"/>
              <w:autoSpaceDN w:val="0"/>
              <w:adjustRightInd w:val="0"/>
              <w:rPr>
                <w:rFonts w:eastAsia="Calibri"/>
                <w:color w:val="auto"/>
                <w:sz w:val="20"/>
                <w:szCs w:val="20"/>
                <w:lang w:val="ru-RU" w:eastAsia="ru-RU"/>
              </w:rPr>
            </w:pPr>
            <w:r w:rsidRPr="00915FA6">
              <w:rPr>
                <w:rFonts w:eastAsia="Calibri"/>
                <w:color w:val="auto"/>
                <w:sz w:val="20"/>
                <w:szCs w:val="20"/>
                <w:lang w:val="ru-RU" w:eastAsia="ru-RU"/>
              </w:rPr>
              <w:t>в том числе:</w:t>
            </w:r>
          </w:p>
        </w:tc>
        <w:tc>
          <w:tcPr>
            <w:tcW w:w="567" w:type="dxa"/>
            <w:tcBorders>
              <w:top w:val="single" w:sz="4" w:space="0" w:color="000000"/>
              <w:left w:val="single" w:sz="4" w:space="0" w:color="000000"/>
              <w:bottom w:val="single" w:sz="4" w:space="0" w:color="000000"/>
            </w:tcBorders>
            <w:shd w:val="clear" w:color="auto" w:fill="auto"/>
          </w:tcPr>
          <w:p w:rsidR="00915FA6" w:rsidRPr="00915FA6" w:rsidRDefault="00915FA6" w:rsidP="00915FA6">
            <w:pPr>
              <w:widowControl w:val="0"/>
              <w:autoSpaceDE w:val="0"/>
              <w:snapToGrid w:val="0"/>
              <w:jc w:val="center"/>
              <w:rPr>
                <w:color w:val="auto"/>
                <w:sz w:val="20"/>
                <w:szCs w:val="20"/>
                <w:lang w:val="ru-RU"/>
              </w:rPr>
            </w:pPr>
            <w:r w:rsidRPr="00915FA6">
              <w:rPr>
                <w:color w:val="auto"/>
                <w:sz w:val="20"/>
                <w:szCs w:val="20"/>
                <w:lang w:val="ru-RU"/>
              </w:rPr>
              <w:t>х</w:t>
            </w:r>
          </w:p>
        </w:tc>
        <w:tc>
          <w:tcPr>
            <w:tcW w:w="647" w:type="dxa"/>
            <w:gridSpan w:val="2"/>
            <w:tcBorders>
              <w:top w:val="single" w:sz="4" w:space="0" w:color="000000"/>
              <w:left w:val="single" w:sz="4" w:space="0" w:color="000000"/>
              <w:bottom w:val="single" w:sz="4" w:space="0" w:color="000000"/>
            </w:tcBorders>
            <w:shd w:val="clear" w:color="auto" w:fill="auto"/>
          </w:tcPr>
          <w:p w:rsidR="00915FA6" w:rsidRPr="00915FA6" w:rsidRDefault="00915FA6" w:rsidP="00915FA6">
            <w:pPr>
              <w:jc w:val="both"/>
              <w:rPr>
                <w:color w:val="auto"/>
                <w:sz w:val="20"/>
                <w:szCs w:val="20"/>
                <w:lang w:val="ru-RU"/>
              </w:rPr>
            </w:pPr>
            <w:r w:rsidRPr="00915FA6">
              <w:rPr>
                <w:color w:val="auto"/>
                <w:sz w:val="20"/>
                <w:szCs w:val="20"/>
                <w:lang w:val="ru-RU"/>
              </w:rPr>
              <w:t>х</w:t>
            </w:r>
          </w:p>
        </w:tc>
        <w:tc>
          <w:tcPr>
            <w:tcW w:w="709" w:type="dxa"/>
            <w:tcBorders>
              <w:top w:val="single" w:sz="4" w:space="0" w:color="000000"/>
              <w:left w:val="single" w:sz="4" w:space="0" w:color="000000"/>
              <w:bottom w:val="single" w:sz="4" w:space="0" w:color="000000"/>
            </w:tcBorders>
            <w:shd w:val="clear" w:color="auto" w:fill="auto"/>
          </w:tcPr>
          <w:p w:rsidR="00915FA6" w:rsidRPr="00915FA6" w:rsidRDefault="00915FA6" w:rsidP="00915FA6">
            <w:pPr>
              <w:jc w:val="both"/>
              <w:rPr>
                <w:color w:val="auto"/>
                <w:sz w:val="20"/>
                <w:szCs w:val="20"/>
                <w:lang w:val="ru-RU"/>
              </w:rPr>
            </w:pPr>
            <w:r w:rsidRPr="00915FA6">
              <w:rPr>
                <w:color w:val="auto"/>
                <w:sz w:val="20"/>
                <w:szCs w:val="20"/>
                <w:lang w:val="ru-RU"/>
              </w:rPr>
              <w:t>х</w:t>
            </w:r>
          </w:p>
        </w:tc>
        <w:tc>
          <w:tcPr>
            <w:tcW w:w="567" w:type="dxa"/>
            <w:gridSpan w:val="2"/>
            <w:tcBorders>
              <w:top w:val="single" w:sz="4" w:space="0" w:color="000000"/>
              <w:left w:val="single" w:sz="4" w:space="0" w:color="000000"/>
              <w:bottom w:val="single" w:sz="4" w:space="0" w:color="000000"/>
              <w:right w:val="single" w:sz="4" w:space="0" w:color="auto"/>
            </w:tcBorders>
            <w:shd w:val="clear" w:color="auto" w:fill="auto"/>
          </w:tcPr>
          <w:p w:rsidR="00915FA6" w:rsidRPr="00915FA6" w:rsidRDefault="00915FA6" w:rsidP="00915FA6">
            <w:pPr>
              <w:widowControl w:val="0"/>
              <w:autoSpaceDE w:val="0"/>
              <w:jc w:val="center"/>
              <w:rPr>
                <w:color w:val="auto"/>
                <w:sz w:val="20"/>
                <w:szCs w:val="20"/>
                <w:lang w:val="ru-RU"/>
              </w:rPr>
            </w:pPr>
            <w:r w:rsidRPr="00915FA6">
              <w:rPr>
                <w:color w:val="auto"/>
                <w:sz w:val="20"/>
                <w:szCs w:val="20"/>
                <w:lang w:val="ru-RU"/>
              </w:rPr>
              <w:t>х</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rPr>
            </w:pPr>
            <w:r w:rsidRPr="00915FA6">
              <w:rPr>
                <w:color w:val="auto"/>
                <w:sz w:val="20"/>
                <w:szCs w:val="20"/>
                <w:lang w:val="ru-RU"/>
              </w:rPr>
              <w:t>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rPr>
            </w:pPr>
            <w:r w:rsidRPr="00915FA6">
              <w:rPr>
                <w:color w:val="auto"/>
                <w:sz w:val="20"/>
                <w:szCs w:val="20"/>
                <w:lang w:val="ru-RU"/>
              </w:rPr>
              <w:t>0,0</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rPr>
            </w:pPr>
            <w:r w:rsidRPr="00915FA6">
              <w:rPr>
                <w:color w:val="auto"/>
                <w:sz w:val="20"/>
                <w:szCs w:val="20"/>
                <w:lang w:val="ru-RU"/>
              </w:rPr>
              <w:t>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rPr>
            </w:pPr>
            <w:r w:rsidRPr="00915FA6">
              <w:rPr>
                <w:color w:val="auto"/>
                <w:sz w:val="20"/>
                <w:szCs w:val="20"/>
                <w:lang w:val="ru-RU"/>
              </w:rPr>
              <w:t>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rPr>
            </w:pPr>
            <w:r w:rsidRPr="00915FA6">
              <w:rPr>
                <w:color w:val="auto"/>
                <w:sz w:val="20"/>
                <w:szCs w:val="20"/>
                <w:lang w:val="ru-RU"/>
              </w:rPr>
              <w:t>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rPr>
            </w:pPr>
            <w:r w:rsidRPr="00915FA6">
              <w:rPr>
                <w:color w:val="auto"/>
                <w:sz w:val="20"/>
                <w:szCs w:val="20"/>
                <w:lang w:val="ru-RU"/>
              </w:rPr>
              <w:t>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rPr>
            </w:pPr>
            <w:r w:rsidRPr="00915FA6">
              <w:rPr>
                <w:color w:val="auto"/>
                <w:sz w:val="20"/>
                <w:szCs w:val="20"/>
                <w:lang w:val="ru-RU"/>
              </w:rPr>
              <w:t>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rPr>
            </w:pPr>
            <w:r w:rsidRPr="00915FA6">
              <w:rPr>
                <w:color w:val="auto"/>
                <w:sz w:val="20"/>
                <w:szCs w:val="20"/>
                <w:lang w:val="ru-RU"/>
              </w:rPr>
              <w:t>0,0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rPr>
            </w:pPr>
            <w:r w:rsidRPr="00915FA6">
              <w:rPr>
                <w:color w:val="auto"/>
                <w:sz w:val="20"/>
                <w:szCs w:val="20"/>
                <w:lang w:val="ru-RU"/>
              </w:rPr>
              <w:t>0,0</w:t>
            </w:r>
          </w:p>
        </w:tc>
        <w:tc>
          <w:tcPr>
            <w:tcW w:w="629" w:type="dxa"/>
            <w:gridSpan w:val="2"/>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rPr>
            </w:pPr>
            <w:r w:rsidRPr="00915FA6">
              <w:rPr>
                <w:color w:val="auto"/>
                <w:sz w:val="20"/>
                <w:szCs w:val="20"/>
                <w:lang w:val="ru-RU"/>
              </w:rPr>
              <w:t>0,0</w:t>
            </w:r>
          </w:p>
        </w:tc>
        <w:tc>
          <w:tcPr>
            <w:tcW w:w="647" w:type="dxa"/>
            <w:gridSpan w:val="2"/>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rPr>
            </w:pPr>
            <w:r w:rsidRPr="00915FA6">
              <w:rPr>
                <w:color w:val="auto"/>
                <w:sz w:val="20"/>
                <w:szCs w:val="20"/>
                <w:lang w:val="ru-RU"/>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rPr>
            </w:pPr>
            <w:r w:rsidRPr="00915FA6">
              <w:rPr>
                <w:color w:val="auto"/>
                <w:sz w:val="20"/>
                <w:szCs w:val="20"/>
                <w:lang w:val="ru-RU"/>
              </w:rPr>
              <w:t>0,0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rPr>
            </w:pPr>
            <w:r w:rsidRPr="00915FA6">
              <w:rPr>
                <w:color w:val="auto"/>
                <w:sz w:val="20"/>
                <w:szCs w:val="20"/>
                <w:lang w:val="ru-RU"/>
              </w:rPr>
              <w:t>0,0</w:t>
            </w:r>
          </w:p>
        </w:tc>
      </w:tr>
      <w:tr w:rsidR="00915FA6" w:rsidRPr="00E15693" w:rsidTr="00915FA6">
        <w:trPr>
          <w:gridBefore w:val="1"/>
          <w:gridAfter w:val="1"/>
          <w:wBefore w:w="75" w:type="dxa"/>
          <w:wAfter w:w="62" w:type="dxa"/>
          <w:trHeight w:val="1379"/>
        </w:trPr>
        <w:tc>
          <w:tcPr>
            <w:tcW w:w="1445" w:type="dxa"/>
            <w:vMerge/>
            <w:tcBorders>
              <w:left w:val="single" w:sz="4" w:space="0" w:color="000000"/>
              <w:bottom w:val="single" w:sz="4" w:space="0" w:color="000000"/>
            </w:tcBorders>
            <w:shd w:val="clear" w:color="auto" w:fill="auto"/>
          </w:tcPr>
          <w:p w:rsidR="00915FA6" w:rsidRPr="00915FA6" w:rsidRDefault="00915FA6" w:rsidP="00915FA6">
            <w:pPr>
              <w:widowControl w:val="0"/>
              <w:autoSpaceDE w:val="0"/>
              <w:autoSpaceDN w:val="0"/>
              <w:adjustRightInd w:val="0"/>
              <w:rPr>
                <w:rFonts w:eastAsia="Calibri"/>
                <w:color w:val="auto"/>
                <w:sz w:val="20"/>
                <w:szCs w:val="20"/>
                <w:highlight w:val="yellow"/>
                <w:lang w:val="ru-RU" w:eastAsia="ru-RU"/>
              </w:rPr>
            </w:pPr>
          </w:p>
        </w:tc>
        <w:tc>
          <w:tcPr>
            <w:tcW w:w="2024" w:type="dxa"/>
            <w:gridSpan w:val="2"/>
            <w:tcBorders>
              <w:top w:val="single" w:sz="4" w:space="0" w:color="000000"/>
              <w:left w:val="single" w:sz="4" w:space="0" w:color="000000"/>
              <w:bottom w:val="single" w:sz="4" w:space="0" w:color="000000"/>
            </w:tcBorders>
            <w:shd w:val="clear" w:color="auto" w:fill="auto"/>
          </w:tcPr>
          <w:p w:rsidR="00915FA6" w:rsidRPr="00915FA6" w:rsidRDefault="00915FA6" w:rsidP="00915FA6">
            <w:pPr>
              <w:widowControl w:val="0"/>
              <w:autoSpaceDE w:val="0"/>
              <w:autoSpaceDN w:val="0"/>
              <w:adjustRightInd w:val="0"/>
              <w:rPr>
                <w:rFonts w:eastAsia="Calibri"/>
                <w:color w:val="auto"/>
                <w:sz w:val="20"/>
                <w:szCs w:val="20"/>
                <w:lang w:val="ru-RU" w:eastAsia="ru-RU"/>
              </w:rPr>
            </w:pPr>
            <w:r w:rsidRPr="00915FA6">
              <w:rPr>
                <w:rFonts w:eastAsia="Calibri"/>
                <w:color w:val="auto"/>
                <w:sz w:val="20"/>
                <w:szCs w:val="20"/>
                <w:lang w:val="ru-RU" w:eastAsia="ru-RU"/>
              </w:rPr>
              <w:t xml:space="preserve">исполнитель подпрограммы </w:t>
            </w:r>
          </w:p>
          <w:p w:rsidR="00915FA6" w:rsidRPr="00915FA6" w:rsidRDefault="00915FA6" w:rsidP="00915FA6">
            <w:pPr>
              <w:widowControl w:val="0"/>
              <w:autoSpaceDE w:val="0"/>
              <w:autoSpaceDN w:val="0"/>
              <w:adjustRightInd w:val="0"/>
              <w:rPr>
                <w:rFonts w:eastAsia="Calibri"/>
                <w:color w:val="auto"/>
                <w:sz w:val="20"/>
                <w:szCs w:val="20"/>
                <w:lang w:val="ru-RU" w:eastAsia="ru-RU"/>
              </w:rPr>
            </w:pPr>
            <w:r w:rsidRPr="00915FA6">
              <w:rPr>
                <w:rFonts w:eastAsia="Calibri"/>
                <w:color w:val="auto"/>
                <w:sz w:val="20"/>
                <w:szCs w:val="20"/>
                <w:lang w:val="ru-RU" w:eastAsia="ru-RU"/>
              </w:rPr>
              <w:t>Администрации Ковылкинского сельского поселения</w:t>
            </w:r>
          </w:p>
        </w:tc>
        <w:tc>
          <w:tcPr>
            <w:tcW w:w="567" w:type="dxa"/>
            <w:tcBorders>
              <w:top w:val="single" w:sz="4" w:space="0" w:color="000000"/>
              <w:left w:val="single" w:sz="4" w:space="0" w:color="000000"/>
              <w:bottom w:val="single" w:sz="4" w:space="0" w:color="000000"/>
            </w:tcBorders>
            <w:shd w:val="clear" w:color="auto" w:fill="auto"/>
          </w:tcPr>
          <w:p w:rsidR="00915FA6" w:rsidRPr="00915FA6" w:rsidRDefault="00915FA6" w:rsidP="00915FA6">
            <w:pPr>
              <w:jc w:val="center"/>
              <w:rPr>
                <w:color w:val="auto"/>
                <w:sz w:val="20"/>
                <w:szCs w:val="20"/>
                <w:lang w:val="ru-RU" w:eastAsia="ru-RU"/>
              </w:rPr>
            </w:pPr>
          </w:p>
        </w:tc>
        <w:tc>
          <w:tcPr>
            <w:tcW w:w="647" w:type="dxa"/>
            <w:gridSpan w:val="2"/>
            <w:tcBorders>
              <w:top w:val="single" w:sz="4" w:space="0" w:color="000000"/>
              <w:left w:val="single" w:sz="4" w:space="0" w:color="000000"/>
              <w:bottom w:val="single" w:sz="4" w:space="0" w:color="000000"/>
            </w:tcBorders>
            <w:shd w:val="clear" w:color="auto" w:fill="auto"/>
          </w:tcPr>
          <w:p w:rsidR="00915FA6" w:rsidRPr="00915FA6" w:rsidRDefault="00915FA6" w:rsidP="00915FA6">
            <w:pPr>
              <w:jc w:val="center"/>
              <w:rPr>
                <w:color w:val="auto"/>
                <w:sz w:val="20"/>
                <w:szCs w:val="20"/>
                <w:lang w:val="ru-RU"/>
              </w:rPr>
            </w:pPr>
          </w:p>
        </w:tc>
        <w:tc>
          <w:tcPr>
            <w:tcW w:w="709" w:type="dxa"/>
            <w:tcBorders>
              <w:top w:val="single" w:sz="4" w:space="0" w:color="000000"/>
              <w:left w:val="single" w:sz="4" w:space="0" w:color="000000"/>
              <w:bottom w:val="single" w:sz="4" w:space="0" w:color="000000"/>
            </w:tcBorders>
            <w:shd w:val="clear" w:color="auto" w:fill="auto"/>
          </w:tcPr>
          <w:p w:rsidR="00915FA6" w:rsidRPr="00915FA6" w:rsidRDefault="00915FA6" w:rsidP="00915FA6">
            <w:pPr>
              <w:jc w:val="center"/>
              <w:rPr>
                <w:color w:val="auto"/>
                <w:sz w:val="20"/>
                <w:szCs w:val="20"/>
                <w:lang w:val="ru-RU" w:eastAsia="ru-RU"/>
              </w:rPr>
            </w:pPr>
          </w:p>
        </w:tc>
        <w:tc>
          <w:tcPr>
            <w:tcW w:w="567" w:type="dxa"/>
            <w:gridSpan w:val="2"/>
            <w:tcBorders>
              <w:top w:val="single" w:sz="4" w:space="0" w:color="000000"/>
              <w:left w:val="single" w:sz="4" w:space="0" w:color="000000"/>
              <w:bottom w:val="single" w:sz="4" w:space="0" w:color="000000"/>
              <w:right w:val="single" w:sz="4" w:space="0" w:color="auto"/>
            </w:tcBorders>
            <w:shd w:val="clear" w:color="auto" w:fill="auto"/>
          </w:tcPr>
          <w:p w:rsidR="00915FA6" w:rsidRPr="00915FA6" w:rsidRDefault="00915FA6" w:rsidP="00915FA6">
            <w:pPr>
              <w:jc w:val="center"/>
              <w:rPr>
                <w:color w:val="auto"/>
                <w:sz w:val="20"/>
                <w:szCs w:val="20"/>
                <w:lang w:val="ru-RU"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spacing w:after="200" w:line="360" w:lineRule="auto"/>
              <w:ind w:left="-736" w:firstLine="709"/>
              <w:jc w:val="both"/>
              <w:rPr>
                <w:color w:val="auto"/>
                <w:sz w:val="20"/>
                <w:szCs w:val="20"/>
                <w:lang w:val="ru-RU"/>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spacing w:after="200" w:line="360" w:lineRule="auto"/>
              <w:ind w:left="-736" w:firstLine="709"/>
              <w:jc w:val="both"/>
              <w:rPr>
                <w:color w:val="auto"/>
                <w:sz w:val="20"/>
                <w:szCs w:val="20"/>
                <w:lang w:val="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spacing w:after="200" w:line="360" w:lineRule="auto"/>
              <w:ind w:left="-736" w:firstLine="709"/>
              <w:jc w:val="both"/>
              <w:rPr>
                <w:color w:val="auto"/>
                <w:sz w:val="20"/>
                <w:szCs w:val="20"/>
                <w:lang w:val="ru-RU"/>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spacing w:after="200" w:line="360" w:lineRule="auto"/>
              <w:ind w:left="-736" w:firstLine="709"/>
              <w:jc w:val="both"/>
              <w:rPr>
                <w:color w:val="auto"/>
                <w:sz w:val="20"/>
                <w:szCs w:val="20"/>
                <w:lang w:val="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spacing w:after="200" w:line="360" w:lineRule="auto"/>
              <w:ind w:left="-736" w:firstLine="709"/>
              <w:jc w:val="both"/>
              <w:rPr>
                <w:color w:val="auto"/>
                <w:sz w:val="20"/>
                <w:szCs w:val="20"/>
                <w:lang w:val="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spacing w:after="200" w:line="360" w:lineRule="auto"/>
              <w:ind w:left="-736" w:firstLine="709"/>
              <w:jc w:val="both"/>
              <w:rPr>
                <w:color w:val="auto"/>
                <w:sz w:val="20"/>
                <w:szCs w:val="20"/>
                <w:lang w:val="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spacing w:after="200" w:line="360" w:lineRule="auto"/>
              <w:ind w:left="-736" w:firstLine="709"/>
              <w:jc w:val="both"/>
              <w:rPr>
                <w:color w:val="auto"/>
                <w:sz w:val="20"/>
                <w:szCs w:val="20"/>
                <w:lang w:val="ru-RU"/>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spacing w:after="200" w:line="360" w:lineRule="auto"/>
              <w:ind w:left="-736" w:firstLine="709"/>
              <w:jc w:val="both"/>
              <w:rPr>
                <w:color w:val="auto"/>
                <w:sz w:val="20"/>
                <w:szCs w:val="20"/>
                <w:lang w:val="ru-RU"/>
              </w:rPr>
            </w:pPr>
          </w:p>
        </w:tc>
        <w:tc>
          <w:tcPr>
            <w:tcW w:w="629" w:type="dxa"/>
            <w:gridSpan w:val="2"/>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spacing w:after="200" w:line="360" w:lineRule="auto"/>
              <w:ind w:left="-736" w:firstLine="709"/>
              <w:jc w:val="both"/>
              <w:rPr>
                <w:color w:val="auto"/>
                <w:sz w:val="20"/>
                <w:szCs w:val="20"/>
                <w:lang w:val="ru-RU"/>
              </w:rPr>
            </w:pPr>
          </w:p>
        </w:tc>
        <w:tc>
          <w:tcPr>
            <w:tcW w:w="647" w:type="dxa"/>
            <w:gridSpan w:val="2"/>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spacing w:after="200" w:line="360" w:lineRule="auto"/>
              <w:ind w:left="-736" w:firstLine="709"/>
              <w:jc w:val="both"/>
              <w:rPr>
                <w:color w:val="auto"/>
                <w:sz w:val="20"/>
                <w:szCs w:val="20"/>
                <w:lang w:val="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spacing w:after="200" w:line="360" w:lineRule="auto"/>
              <w:ind w:left="-736" w:firstLine="709"/>
              <w:jc w:val="both"/>
              <w:rPr>
                <w:color w:val="auto"/>
                <w:sz w:val="20"/>
                <w:szCs w:val="20"/>
                <w:lang w:val="ru-RU"/>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spacing w:after="200" w:line="360" w:lineRule="auto"/>
              <w:ind w:left="-736" w:firstLine="709"/>
              <w:jc w:val="both"/>
              <w:rPr>
                <w:color w:val="auto"/>
                <w:sz w:val="20"/>
                <w:szCs w:val="20"/>
                <w:lang w:val="ru-RU"/>
              </w:rPr>
            </w:pPr>
          </w:p>
        </w:tc>
      </w:tr>
      <w:tr w:rsidR="00915FA6" w:rsidRPr="00915FA6" w:rsidTr="00915FA6">
        <w:trPr>
          <w:gridBefore w:val="1"/>
          <w:gridAfter w:val="1"/>
          <w:wBefore w:w="75" w:type="dxa"/>
          <w:wAfter w:w="62" w:type="dxa"/>
          <w:trHeight w:val="343"/>
        </w:trPr>
        <w:tc>
          <w:tcPr>
            <w:tcW w:w="1445"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widowControl w:val="0"/>
              <w:autoSpaceDE w:val="0"/>
              <w:autoSpaceDN w:val="0"/>
              <w:adjustRightInd w:val="0"/>
              <w:rPr>
                <w:rFonts w:eastAsia="Calibri"/>
                <w:color w:val="auto"/>
                <w:sz w:val="20"/>
                <w:szCs w:val="20"/>
                <w:lang w:val="ru-RU" w:eastAsia="ru-RU"/>
              </w:rPr>
            </w:pPr>
            <w:r w:rsidRPr="00915FA6">
              <w:rPr>
                <w:rFonts w:eastAsia="Calibri"/>
                <w:color w:val="auto"/>
                <w:sz w:val="20"/>
                <w:szCs w:val="20"/>
                <w:lang w:val="ru-RU" w:eastAsia="ru-RU"/>
              </w:rPr>
              <w:lastRenderedPageBreak/>
              <w:t xml:space="preserve">Основное        </w:t>
            </w:r>
          </w:p>
          <w:p w:rsidR="00915FA6" w:rsidRPr="00915FA6" w:rsidRDefault="00915FA6" w:rsidP="00915FA6">
            <w:pPr>
              <w:widowControl w:val="0"/>
              <w:autoSpaceDE w:val="0"/>
              <w:autoSpaceDN w:val="0"/>
              <w:adjustRightInd w:val="0"/>
              <w:rPr>
                <w:rFonts w:eastAsia="Calibri"/>
                <w:color w:val="auto"/>
                <w:sz w:val="20"/>
                <w:szCs w:val="20"/>
                <w:lang w:val="ru-RU" w:eastAsia="ru-RU"/>
              </w:rPr>
            </w:pPr>
            <w:r w:rsidRPr="00915FA6">
              <w:rPr>
                <w:rFonts w:eastAsia="Calibri"/>
                <w:color w:val="auto"/>
                <w:sz w:val="20"/>
                <w:szCs w:val="20"/>
                <w:lang w:val="ru-RU" w:eastAsia="ru-RU"/>
              </w:rPr>
              <w:t xml:space="preserve">мероприятие 3.1. Внедрение технологий формирования антинаркотической культуры личности в деятельность государственных органов </w:t>
            </w:r>
          </w:p>
        </w:tc>
        <w:tc>
          <w:tcPr>
            <w:tcW w:w="2024" w:type="dxa"/>
            <w:gridSpan w:val="2"/>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widowControl w:val="0"/>
              <w:autoSpaceDE w:val="0"/>
              <w:autoSpaceDN w:val="0"/>
              <w:adjustRightInd w:val="0"/>
              <w:rPr>
                <w:rFonts w:eastAsia="Calibri"/>
                <w:color w:val="auto"/>
                <w:sz w:val="20"/>
                <w:szCs w:val="20"/>
                <w:lang w:val="ru-RU" w:eastAsia="ru-RU"/>
              </w:rPr>
            </w:pPr>
            <w:r w:rsidRPr="00915FA6">
              <w:rPr>
                <w:rFonts w:eastAsia="Calibri"/>
                <w:color w:val="auto"/>
                <w:sz w:val="20"/>
                <w:szCs w:val="20"/>
                <w:lang w:val="ru-RU" w:eastAsia="ru-RU"/>
              </w:rPr>
              <w:t>исполнитель основного мероприятия 3.1</w:t>
            </w:r>
          </w:p>
          <w:p w:rsidR="00915FA6" w:rsidRPr="00915FA6" w:rsidRDefault="00915FA6" w:rsidP="00915FA6">
            <w:pPr>
              <w:widowControl w:val="0"/>
              <w:autoSpaceDE w:val="0"/>
              <w:autoSpaceDN w:val="0"/>
              <w:adjustRightInd w:val="0"/>
              <w:rPr>
                <w:rFonts w:eastAsia="Calibri"/>
                <w:color w:val="auto"/>
                <w:sz w:val="20"/>
                <w:szCs w:val="20"/>
                <w:lang w:val="ru-RU" w:eastAsia="ru-RU"/>
              </w:rPr>
            </w:pPr>
            <w:r w:rsidRPr="00915FA6">
              <w:rPr>
                <w:rFonts w:eastAsia="Calibri"/>
                <w:color w:val="auto"/>
                <w:sz w:val="20"/>
                <w:szCs w:val="20"/>
                <w:lang w:val="ru-RU" w:eastAsia="ru-RU"/>
              </w:rPr>
              <w:t>Администрации Ковылкинского сельского поселения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widowControl w:val="0"/>
              <w:autoSpaceDE w:val="0"/>
              <w:snapToGrid w:val="0"/>
              <w:jc w:val="center"/>
              <w:rPr>
                <w:color w:val="auto"/>
                <w:sz w:val="20"/>
                <w:szCs w:val="20"/>
                <w:lang w:val="ru-RU"/>
              </w:rPr>
            </w:pPr>
            <w:r w:rsidRPr="00915FA6">
              <w:rPr>
                <w:color w:val="auto"/>
                <w:sz w:val="20"/>
                <w:szCs w:val="20"/>
                <w:lang w:val="ru-RU"/>
              </w:rPr>
              <w:t>х</w:t>
            </w:r>
          </w:p>
        </w:tc>
        <w:tc>
          <w:tcPr>
            <w:tcW w:w="647" w:type="dxa"/>
            <w:gridSpan w:val="2"/>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rPr>
            </w:pPr>
            <w:r w:rsidRPr="00915FA6">
              <w:rPr>
                <w:color w:val="auto"/>
                <w:sz w:val="20"/>
                <w:szCs w:val="20"/>
                <w:lang w:val="ru-RU"/>
              </w:rPr>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rPr>
            </w:pPr>
            <w:r w:rsidRPr="00915FA6">
              <w:rPr>
                <w:color w:val="auto"/>
                <w:sz w:val="20"/>
                <w:szCs w:val="20"/>
                <w:lang w:val="ru-RU"/>
              </w:rPr>
              <w:t>х</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widowControl w:val="0"/>
              <w:autoSpaceDE w:val="0"/>
              <w:jc w:val="center"/>
              <w:rPr>
                <w:color w:val="auto"/>
                <w:sz w:val="20"/>
                <w:szCs w:val="20"/>
                <w:lang w:val="ru-RU"/>
              </w:rPr>
            </w:pPr>
            <w:r w:rsidRPr="00915FA6">
              <w:rPr>
                <w:color w:val="auto"/>
                <w:sz w:val="20"/>
                <w:szCs w:val="20"/>
                <w:lang w:val="ru-RU"/>
              </w:rPr>
              <w:t>х</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spacing w:line="360" w:lineRule="auto"/>
              <w:jc w:val="both"/>
              <w:rPr>
                <w:color w:val="auto"/>
                <w:sz w:val="20"/>
                <w:szCs w:val="20"/>
                <w:lang w:val="ru-RU"/>
              </w:rPr>
            </w:pPr>
            <w:r w:rsidRPr="00915FA6">
              <w:rPr>
                <w:color w:val="auto"/>
                <w:sz w:val="20"/>
                <w:szCs w:val="20"/>
                <w:lang w:val="ru-RU"/>
              </w:rPr>
              <w:t>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spacing w:line="360" w:lineRule="auto"/>
              <w:jc w:val="both"/>
              <w:rPr>
                <w:color w:val="auto"/>
                <w:sz w:val="20"/>
                <w:szCs w:val="20"/>
                <w:lang w:val="ru-RU"/>
              </w:rPr>
            </w:pPr>
            <w:r w:rsidRPr="00915FA6">
              <w:rPr>
                <w:color w:val="auto"/>
                <w:sz w:val="20"/>
                <w:szCs w:val="20"/>
                <w:lang w:val="ru-RU"/>
              </w:rPr>
              <w:t>0,0</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spacing w:line="360" w:lineRule="auto"/>
              <w:jc w:val="both"/>
              <w:rPr>
                <w:color w:val="auto"/>
                <w:sz w:val="20"/>
                <w:szCs w:val="20"/>
                <w:lang w:val="ru-RU"/>
              </w:rPr>
            </w:pPr>
            <w:r w:rsidRPr="00915FA6">
              <w:rPr>
                <w:color w:val="auto"/>
                <w:sz w:val="20"/>
                <w:szCs w:val="20"/>
                <w:lang w:val="ru-RU"/>
              </w:rPr>
              <w:t>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spacing w:line="360" w:lineRule="auto"/>
              <w:jc w:val="both"/>
              <w:rPr>
                <w:color w:val="auto"/>
                <w:sz w:val="20"/>
                <w:szCs w:val="20"/>
                <w:lang w:val="ru-RU"/>
              </w:rPr>
            </w:pPr>
            <w:r w:rsidRPr="00915FA6">
              <w:rPr>
                <w:color w:val="auto"/>
                <w:sz w:val="20"/>
                <w:szCs w:val="20"/>
                <w:lang w:val="ru-RU"/>
              </w:rPr>
              <w:t>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spacing w:line="360" w:lineRule="auto"/>
              <w:jc w:val="both"/>
              <w:rPr>
                <w:color w:val="auto"/>
                <w:sz w:val="20"/>
                <w:szCs w:val="20"/>
                <w:lang w:val="ru-RU"/>
              </w:rPr>
            </w:pPr>
            <w:r w:rsidRPr="00915FA6">
              <w:rPr>
                <w:color w:val="auto"/>
                <w:sz w:val="20"/>
                <w:szCs w:val="20"/>
                <w:lang w:val="ru-RU"/>
              </w:rPr>
              <w:t>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spacing w:line="360" w:lineRule="auto"/>
              <w:jc w:val="both"/>
              <w:rPr>
                <w:color w:val="auto"/>
                <w:sz w:val="20"/>
                <w:szCs w:val="20"/>
                <w:lang w:val="ru-RU"/>
              </w:rPr>
            </w:pPr>
            <w:r w:rsidRPr="00915FA6">
              <w:rPr>
                <w:color w:val="auto"/>
                <w:sz w:val="20"/>
                <w:szCs w:val="20"/>
                <w:lang w:val="ru-RU"/>
              </w:rPr>
              <w:t>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spacing w:line="360" w:lineRule="auto"/>
              <w:jc w:val="both"/>
              <w:rPr>
                <w:color w:val="auto"/>
                <w:sz w:val="20"/>
                <w:szCs w:val="20"/>
                <w:lang w:val="ru-RU"/>
              </w:rPr>
            </w:pPr>
            <w:r w:rsidRPr="00915FA6">
              <w:rPr>
                <w:color w:val="auto"/>
                <w:sz w:val="20"/>
                <w:szCs w:val="20"/>
                <w:lang w:val="ru-RU"/>
              </w:rPr>
              <w:t>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spacing w:line="360" w:lineRule="auto"/>
              <w:jc w:val="both"/>
              <w:rPr>
                <w:color w:val="auto"/>
                <w:sz w:val="20"/>
                <w:szCs w:val="20"/>
                <w:lang w:val="ru-RU"/>
              </w:rPr>
            </w:pPr>
            <w:r w:rsidRPr="00915FA6">
              <w:rPr>
                <w:color w:val="auto"/>
                <w:sz w:val="20"/>
                <w:szCs w:val="20"/>
                <w:lang w:val="ru-RU"/>
              </w:rPr>
              <w:t>0,0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spacing w:line="360" w:lineRule="auto"/>
              <w:jc w:val="center"/>
              <w:rPr>
                <w:color w:val="auto"/>
                <w:sz w:val="20"/>
                <w:szCs w:val="20"/>
                <w:lang w:val="ru-RU"/>
              </w:rPr>
            </w:pPr>
            <w:r w:rsidRPr="00915FA6">
              <w:rPr>
                <w:color w:val="auto"/>
                <w:sz w:val="20"/>
                <w:szCs w:val="20"/>
                <w:lang w:val="ru-RU"/>
              </w:rPr>
              <w:t>0,0</w:t>
            </w:r>
          </w:p>
        </w:tc>
        <w:tc>
          <w:tcPr>
            <w:tcW w:w="629" w:type="dxa"/>
            <w:gridSpan w:val="2"/>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spacing w:line="360" w:lineRule="auto"/>
              <w:jc w:val="both"/>
              <w:rPr>
                <w:color w:val="auto"/>
                <w:sz w:val="20"/>
                <w:szCs w:val="20"/>
                <w:lang w:val="ru-RU"/>
              </w:rPr>
            </w:pPr>
            <w:r w:rsidRPr="00915FA6">
              <w:rPr>
                <w:color w:val="auto"/>
                <w:sz w:val="20"/>
                <w:szCs w:val="20"/>
                <w:lang w:val="ru-RU"/>
              </w:rPr>
              <w:t>0,0</w:t>
            </w:r>
          </w:p>
        </w:tc>
        <w:tc>
          <w:tcPr>
            <w:tcW w:w="647" w:type="dxa"/>
            <w:gridSpan w:val="2"/>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spacing w:line="360" w:lineRule="auto"/>
              <w:jc w:val="both"/>
              <w:rPr>
                <w:color w:val="auto"/>
                <w:sz w:val="20"/>
                <w:szCs w:val="20"/>
                <w:lang w:val="ru-RU"/>
              </w:rPr>
            </w:pPr>
            <w:r w:rsidRPr="00915FA6">
              <w:rPr>
                <w:color w:val="auto"/>
                <w:sz w:val="20"/>
                <w:szCs w:val="20"/>
                <w:lang w:val="ru-RU"/>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spacing w:line="360" w:lineRule="auto"/>
              <w:jc w:val="both"/>
              <w:rPr>
                <w:color w:val="auto"/>
                <w:sz w:val="20"/>
                <w:szCs w:val="20"/>
                <w:lang w:val="ru-RU"/>
              </w:rPr>
            </w:pPr>
            <w:r w:rsidRPr="00915FA6">
              <w:rPr>
                <w:color w:val="auto"/>
                <w:sz w:val="20"/>
                <w:szCs w:val="20"/>
                <w:lang w:val="ru-RU"/>
              </w:rPr>
              <w:t>0,0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spacing w:line="360" w:lineRule="auto"/>
              <w:jc w:val="both"/>
              <w:rPr>
                <w:color w:val="auto"/>
                <w:sz w:val="20"/>
                <w:szCs w:val="20"/>
                <w:lang w:val="ru-RU"/>
              </w:rPr>
            </w:pPr>
            <w:r w:rsidRPr="00915FA6">
              <w:rPr>
                <w:color w:val="auto"/>
                <w:sz w:val="20"/>
                <w:szCs w:val="20"/>
                <w:lang w:val="ru-RU"/>
              </w:rPr>
              <w:t>0,0</w:t>
            </w:r>
          </w:p>
        </w:tc>
      </w:tr>
      <w:tr w:rsidR="00915FA6" w:rsidRPr="00915FA6" w:rsidTr="00915FA6">
        <w:trPr>
          <w:gridBefore w:val="1"/>
          <w:gridAfter w:val="1"/>
          <w:wBefore w:w="75" w:type="dxa"/>
          <w:wAfter w:w="62" w:type="dxa"/>
          <w:trHeight w:val="343"/>
        </w:trPr>
        <w:tc>
          <w:tcPr>
            <w:tcW w:w="1445"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widowControl w:val="0"/>
              <w:autoSpaceDE w:val="0"/>
              <w:autoSpaceDN w:val="0"/>
              <w:adjustRightInd w:val="0"/>
              <w:rPr>
                <w:rFonts w:eastAsia="Calibri"/>
                <w:color w:val="auto"/>
                <w:sz w:val="20"/>
                <w:szCs w:val="20"/>
                <w:lang w:val="ru-RU" w:eastAsia="ru-RU"/>
              </w:rPr>
            </w:pPr>
            <w:r w:rsidRPr="00915FA6">
              <w:rPr>
                <w:rFonts w:eastAsia="Calibri"/>
                <w:color w:val="auto"/>
                <w:sz w:val="20"/>
                <w:szCs w:val="20"/>
                <w:lang w:val="ru-RU" w:eastAsia="ru-RU"/>
              </w:rPr>
              <w:t xml:space="preserve">Основное        </w:t>
            </w:r>
          </w:p>
          <w:p w:rsidR="00915FA6" w:rsidRPr="00915FA6" w:rsidRDefault="00915FA6" w:rsidP="00915FA6">
            <w:pPr>
              <w:widowControl w:val="0"/>
              <w:autoSpaceDE w:val="0"/>
              <w:autoSpaceDN w:val="0"/>
              <w:adjustRightInd w:val="0"/>
              <w:rPr>
                <w:rFonts w:eastAsia="Calibri"/>
                <w:color w:val="auto"/>
                <w:sz w:val="20"/>
                <w:szCs w:val="20"/>
                <w:lang w:val="ru-RU" w:eastAsia="ru-RU"/>
              </w:rPr>
            </w:pPr>
            <w:r w:rsidRPr="00915FA6">
              <w:rPr>
                <w:rFonts w:eastAsia="Calibri"/>
                <w:color w:val="auto"/>
                <w:sz w:val="20"/>
                <w:szCs w:val="20"/>
                <w:lang w:val="ru-RU" w:eastAsia="ru-RU"/>
              </w:rPr>
              <w:t>мероприятие 3.2. Совершенствование антинаркотической пропаганды, и т.д.</w:t>
            </w:r>
          </w:p>
        </w:tc>
        <w:tc>
          <w:tcPr>
            <w:tcW w:w="2024" w:type="dxa"/>
            <w:gridSpan w:val="2"/>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widowControl w:val="0"/>
              <w:autoSpaceDE w:val="0"/>
              <w:autoSpaceDN w:val="0"/>
              <w:adjustRightInd w:val="0"/>
              <w:rPr>
                <w:rFonts w:eastAsia="Calibri"/>
                <w:color w:val="auto"/>
                <w:sz w:val="20"/>
                <w:szCs w:val="20"/>
                <w:lang w:val="ru-RU" w:eastAsia="ru-RU"/>
              </w:rPr>
            </w:pPr>
            <w:r w:rsidRPr="00915FA6">
              <w:rPr>
                <w:rFonts w:eastAsia="Calibri"/>
                <w:color w:val="auto"/>
                <w:sz w:val="20"/>
                <w:szCs w:val="20"/>
                <w:lang w:val="ru-RU" w:eastAsia="ru-RU"/>
              </w:rPr>
              <w:t>исполнитель основного мероприятия 3.2</w:t>
            </w:r>
          </w:p>
          <w:p w:rsidR="00915FA6" w:rsidRPr="00915FA6" w:rsidRDefault="00915FA6" w:rsidP="00915FA6">
            <w:pPr>
              <w:widowControl w:val="0"/>
              <w:autoSpaceDE w:val="0"/>
              <w:autoSpaceDN w:val="0"/>
              <w:adjustRightInd w:val="0"/>
              <w:rPr>
                <w:rFonts w:eastAsia="Calibri"/>
                <w:color w:val="auto"/>
                <w:sz w:val="20"/>
                <w:szCs w:val="20"/>
                <w:lang w:val="ru-RU" w:eastAsia="ru-RU"/>
              </w:rPr>
            </w:pPr>
            <w:r w:rsidRPr="00915FA6">
              <w:rPr>
                <w:rFonts w:eastAsia="Calibri"/>
                <w:color w:val="auto"/>
                <w:sz w:val="20"/>
                <w:szCs w:val="20"/>
                <w:lang w:val="ru-RU" w:eastAsia="ru-RU"/>
              </w:rPr>
              <w:t>Администрации Ковылкинского сельского поселения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widowControl w:val="0"/>
              <w:autoSpaceDE w:val="0"/>
              <w:snapToGrid w:val="0"/>
              <w:jc w:val="center"/>
              <w:rPr>
                <w:color w:val="auto"/>
                <w:sz w:val="20"/>
                <w:szCs w:val="20"/>
                <w:lang w:val="ru-RU"/>
              </w:rPr>
            </w:pPr>
            <w:r w:rsidRPr="00915FA6">
              <w:rPr>
                <w:color w:val="auto"/>
                <w:sz w:val="20"/>
                <w:szCs w:val="20"/>
                <w:lang w:val="ru-RU"/>
              </w:rPr>
              <w:t>х</w:t>
            </w:r>
          </w:p>
        </w:tc>
        <w:tc>
          <w:tcPr>
            <w:tcW w:w="647" w:type="dxa"/>
            <w:gridSpan w:val="2"/>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rPr>
            </w:pPr>
            <w:r w:rsidRPr="00915FA6">
              <w:rPr>
                <w:color w:val="auto"/>
                <w:sz w:val="20"/>
                <w:szCs w:val="20"/>
                <w:lang w:val="ru-RU"/>
              </w:rPr>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rPr>
            </w:pPr>
            <w:r w:rsidRPr="00915FA6">
              <w:rPr>
                <w:color w:val="auto"/>
                <w:sz w:val="20"/>
                <w:szCs w:val="20"/>
                <w:lang w:val="ru-RU"/>
              </w:rPr>
              <w:t>х</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widowControl w:val="0"/>
              <w:autoSpaceDE w:val="0"/>
              <w:jc w:val="center"/>
              <w:rPr>
                <w:color w:val="auto"/>
                <w:sz w:val="20"/>
                <w:szCs w:val="20"/>
                <w:lang w:val="ru-RU"/>
              </w:rPr>
            </w:pPr>
            <w:r w:rsidRPr="00915FA6">
              <w:rPr>
                <w:color w:val="auto"/>
                <w:sz w:val="20"/>
                <w:szCs w:val="20"/>
                <w:lang w:val="ru-RU"/>
              </w:rPr>
              <w:t>х</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spacing w:line="360" w:lineRule="auto"/>
              <w:jc w:val="both"/>
              <w:rPr>
                <w:color w:val="auto"/>
                <w:sz w:val="20"/>
                <w:szCs w:val="20"/>
                <w:lang w:val="ru-RU"/>
              </w:rPr>
            </w:pPr>
            <w:r w:rsidRPr="00915FA6">
              <w:rPr>
                <w:color w:val="auto"/>
                <w:sz w:val="20"/>
                <w:szCs w:val="20"/>
                <w:lang w:val="ru-RU"/>
              </w:rPr>
              <w:t>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spacing w:line="360" w:lineRule="auto"/>
              <w:jc w:val="both"/>
              <w:rPr>
                <w:color w:val="auto"/>
                <w:sz w:val="20"/>
                <w:szCs w:val="20"/>
                <w:lang w:val="ru-RU"/>
              </w:rPr>
            </w:pPr>
            <w:r w:rsidRPr="00915FA6">
              <w:rPr>
                <w:color w:val="auto"/>
                <w:sz w:val="20"/>
                <w:szCs w:val="20"/>
                <w:lang w:val="ru-RU"/>
              </w:rPr>
              <w:t>0,0</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spacing w:line="360" w:lineRule="auto"/>
              <w:jc w:val="both"/>
              <w:rPr>
                <w:color w:val="auto"/>
                <w:sz w:val="20"/>
                <w:szCs w:val="20"/>
                <w:lang w:val="ru-RU"/>
              </w:rPr>
            </w:pPr>
            <w:r w:rsidRPr="00915FA6">
              <w:rPr>
                <w:color w:val="auto"/>
                <w:sz w:val="20"/>
                <w:szCs w:val="20"/>
                <w:lang w:val="ru-RU"/>
              </w:rPr>
              <w:t>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spacing w:line="360" w:lineRule="auto"/>
              <w:jc w:val="both"/>
              <w:rPr>
                <w:color w:val="auto"/>
                <w:sz w:val="20"/>
                <w:szCs w:val="20"/>
                <w:lang w:val="ru-RU"/>
              </w:rPr>
            </w:pPr>
            <w:r w:rsidRPr="00915FA6">
              <w:rPr>
                <w:color w:val="auto"/>
                <w:sz w:val="20"/>
                <w:szCs w:val="20"/>
                <w:lang w:val="ru-RU"/>
              </w:rPr>
              <w:t>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spacing w:line="360" w:lineRule="auto"/>
              <w:jc w:val="both"/>
              <w:rPr>
                <w:color w:val="auto"/>
                <w:sz w:val="20"/>
                <w:szCs w:val="20"/>
                <w:lang w:val="ru-RU"/>
              </w:rPr>
            </w:pPr>
            <w:r w:rsidRPr="00915FA6">
              <w:rPr>
                <w:color w:val="auto"/>
                <w:sz w:val="20"/>
                <w:szCs w:val="20"/>
                <w:lang w:val="ru-RU"/>
              </w:rPr>
              <w:t>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spacing w:line="360" w:lineRule="auto"/>
              <w:jc w:val="both"/>
              <w:rPr>
                <w:color w:val="auto"/>
                <w:sz w:val="20"/>
                <w:szCs w:val="20"/>
                <w:lang w:val="ru-RU"/>
              </w:rPr>
            </w:pPr>
            <w:r w:rsidRPr="00915FA6">
              <w:rPr>
                <w:color w:val="auto"/>
                <w:sz w:val="20"/>
                <w:szCs w:val="20"/>
                <w:lang w:val="ru-RU"/>
              </w:rPr>
              <w:t>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spacing w:line="360" w:lineRule="auto"/>
              <w:jc w:val="both"/>
              <w:rPr>
                <w:color w:val="auto"/>
                <w:sz w:val="20"/>
                <w:szCs w:val="20"/>
                <w:lang w:val="ru-RU"/>
              </w:rPr>
            </w:pPr>
            <w:r w:rsidRPr="00915FA6">
              <w:rPr>
                <w:color w:val="auto"/>
                <w:sz w:val="20"/>
                <w:szCs w:val="20"/>
                <w:lang w:val="ru-RU"/>
              </w:rPr>
              <w:t>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spacing w:line="360" w:lineRule="auto"/>
              <w:jc w:val="both"/>
              <w:rPr>
                <w:color w:val="auto"/>
                <w:sz w:val="20"/>
                <w:szCs w:val="20"/>
                <w:lang w:val="ru-RU"/>
              </w:rPr>
            </w:pPr>
            <w:r w:rsidRPr="00915FA6">
              <w:rPr>
                <w:color w:val="auto"/>
                <w:sz w:val="20"/>
                <w:szCs w:val="20"/>
                <w:lang w:val="ru-RU"/>
              </w:rPr>
              <w:t>0,0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spacing w:line="360" w:lineRule="auto"/>
              <w:jc w:val="center"/>
              <w:rPr>
                <w:color w:val="auto"/>
                <w:sz w:val="20"/>
                <w:szCs w:val="20"/>
                <w:lang w:val="ru-RU"/>
              </w:rPr>
            </w:pPr>
            <w:r w:rsidRPr="00915FA6">
              <w:rPr>
                <w:color w:val="auto"/>
                <w:sz w:val="20"/>
                <w:szCs w:val="20"/>
                <w:lang w:val="ru-RU"/>
              </w:rPr>
              <w:t>0,0</w:t>
            </w:r>
          </w:p>
        </w:tc>
        <w:tc>
          <w:tcPr>
            <w:tcW w:w="629" w:type="dxa"/>
            <w:gridSpan w:val="2"/>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spacing w:line="360" w:lineRule="auto"/>
              <w:jc w:val="both"/>
              <w:rPr>
                <w:color w:val="auto"/>
                <w:sz w:val="20"/>
                <w:szCs w:val="20"/>
                <w:lang w:val="ru-RU"/>
              </w:rPr>
            </w:pPr>
            <w:r w:rsidRPr="00915FA6">
              <w:rPr>
                <w:color w:val="auto"/>
                <w:sz w:val="20"/>
                <w:szCs w:val="20"/>
                <w:lang w:val="ru-RU"/>
              </w:rPr>
              <w:t>0,0</w:t>
            </w:r>
          </w:p>
        </w:tc>
        <w:tc>
          <w:tcPr>
            <w:tcW w:w="647" w:type="dxa"/>
            <w:gridSpan w:val="2"/>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spacing w:line="360" w:lineRule="auto"/>
              <w:jc w:val="both"/>
              <w:rPr>
                <w:color w:val="auto"/>
                <w:sz w:val="20"/>
                <w:szCs w:val="20"/>
                <w:lang w:val="ru-RU"/>
              </w:rPr>
            </w:pPr>
            <w:r w:rsidRPr="00915FA6">
              <w:rPr>
                <w:color w:val="auto"/>
                <w:sz w:val="20"/>
                <w:szCs w:val="20"/>
                <w:lang w:val="ru-RU"/>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spacing w:line="360" w:lineRule="auto"/>
              <w:jc w:val="both"/>
              <w:rPr>
                <w:color w:val="auto"/>
                <w:sz w:val="20"/>
                <w:szCs w:val="20"/>
                <w:lang w:val="ru-RU"/>
              </w:rPr>
            </w:pPr>
            <w:r w:rsidRPr="00915FA6">
              <w:rPr>
                <w:color w:val="auto"/>
                <w:sz w:val="20"/>
                <w:szCs w:val="20"/>
                <w:lang w:val="ru-RU"/>
              </w:rPr>
              <w:t>0,0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spacing w:line="360" w:lineRule="auto"/>
              <w:jc w:val="both"/>
              <w:rPr>
                <w:color w:val="auto"/>
                <w:sz w:val="20"/>
                <w:szCs w:val="20"/>
                <w:lang w:val="ru-RU"/>
              </w:rPr>
            </w:pPr>
            <w:r w:rsidRPr="00915FA6">
              <w:rPr>
                <w:color w:val="auto"/>
                <w:sz w:val="20"/>
                <w:szCs w:val="20"/>
                <w:lang w:val="ru-RU"/>
              </w:rPr>
              <w:t>0,0</w:t>
            </w:r>
          </w:p>
        </w:tc>
      </w:tr>
      <w:tr w:rsidR="00915FA6" w:rsidRPr="00915FA6" w:rsidTr="00915FA6">
        <w:trPr>
          <w:gridBefore w:val="1"/>
          <w:gridAfter w:val="1"/>
          <w:wBefore w:w="75" w:type="dxa"/>
          <w:wAfter w:w="62" w:type="dxa"/>
          <w:trHeight w:val="343"/>
        </w:trPr>
        <w:tc>
          <w:tcPr>
            <w:tcW w:w="1445"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widowControl w:val="0"/>
              <w:autoSpaceDE w:val="0"/>
              <w:autoSpaceDN w:val="0"/>
              <w:adjustRightInd w:val="0"/>
              <w:rPr>
                <w:rFonts w:eastAsia="Calibri"/>
                <w:color w:val="auto"/>
                <w:sz w:val="20"/>
                <w:szCs w:val="20"/>
                <w:lang w:val="ru-RU" w:eastAsia="ru-RU"/>
              </w:rPr>
            </w:pPr>
            <w:r w:rsidRPr="00915FA6">
              <w:rPr>
                <w:rFonts w:eastAsia="Calibri"/>
                <w:color w:val="auto"/>
                <w:sz w:val="20"/>
                <w:szCs w:val="20"/>
                <w:lang w:val="ru-RU" w:eastAsia="ru-RU"/>
              </w:rPr>
              <w:t xml:space="preserve">Основное        </w:t>
            </w:r>
          </w:p>
          <w:p w:rsidR="00915FA6" w:rsidRPr="00915FA6" w:rsidRDefault="00915FA6" w:rsidP="00915FA6">
            <w:pPr>
              <w:widowControl w:val="0"/>
              <w:autoSpaceDE w:val="0"/>
              <w:autoSpaceDN w:val="0"/>
              <w:adjustRightInd w:val="0"/>
              <w:rPr>
                <w:rFonts w:eastAsia="Calibri"/>
                <w:color w:val="auto"/>
                <w:sz w:val="20"/>
                <w:szCs w:val="20"/>
                <w:lang w:val="ru-RU" w:eastAsia="ru-RU"/>
              </w:rPr>
            </w:pPr>
            <w:r w:rsidRPr="00915FA6">
              <w:rPr>
                <w:rFonts w:eastAsia="Calibri"/>
                <w:color w:val="auto"/>
                <w:sz w:val="20"/>
                <w:szCs w:val="20"/>
                <w:lang w:val="ru-RU" w:eastAsia="ru-RU"/>
              </w:rPr>
              <w:t>мероприятие 3.3. Развитие системы мониторинга распространения наркоманий в поселении</w:t>
            </w:r>
          </w:p>
        </w:tc>
        <w:tc>
          <w:tcPr>
            <w:tcW w:w="2024" w:type="dxa"/>
            <w:gridSpan w:val="2"/>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widowControl w:val="0"/>
              <w:autoSpaceDE w:val="0"/>
              <w:autoSpaceDN w:val="0"/>
              <w:adjustRightInd w:val="0"/>
              <w:rPr>
                <w:rFonts w:eastAsia="Calibri"/>
                <w:color w:val="auto"/>
                <w:sz w:val="20"/>
                <w:szCs w:val="20"/>
                <w:lang w:val="ru-RU" w:eastAsia="ru-RU"/>
              </w:rPr>
            </w:pPr>
            <w:r w:rsidRPr="00915FA6">
              <w:rPr>
                <w:rFonts w:eastAsia="Calibri"/>
                <w:color w:val="auto"/>
                <w:sz w:val="20"/>
                <w:szCs w:val="20"/>
                <w:lang w:val="ru-RU" w:eastAsia="ru-RU"/>
              </w:rPr>
              <w:t>исполнитель основного мероприятия 3.3</w:t>
            </w:r>
          </w:p>
          <w:p w:rsidR="00915FA6" w:rsidRPr="00915FA6" w:rsidRDefault="00915FA6" w:rsidP="00915FA6">
            <w:pPr>
              <w:widowControl w:val="0"/>
              <w:autoSpaceDE w:val="0"/>
              <w:autoSpaceDN w:val="0"/>
              <w:adjustRightInd w:val="0"/>
              <w:rPr>
                <w:rFonts w:eastAsia="Calibri"/>
                <w:color w:val="auto"/>
                <w:sz w:val="20"/>
                <w:szCs w:val="20"/>
                <w:lang w:val="ru-RU" w:eastAsia="ru-RU"/>
              </w:rPr>
            </w:pPr>
            <w:r w:rsidRPr="00915FA6">
              <w:rPr>
                <w:rFonts w:eastAsia="Calibri"/>
                <w:color w:val="auto"/>
                <w:sz w:val="20"/>
                <w:szCs w:val="20"/>
                <w:lang w:val="ru-RU" w:eastAsia="ru-RU"/>
              </w:rPr>
              <w:t>Администрации Ковылкинского сельского поселения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widowControl w:val="0"/>
              <w:autoSpaceDE w:val="0"/>
              <w:snapToGrid w:val="0"/>
              <w:jc w:val="center"/>
              <w:rPr>
                <w:color w:val="auto"/>
                <w:sz w:val="20"/>
                <w:szCs w:val="20"/>
                <w:lang w:val="ru-RU"/>
              </w:rPr>
            </w:pPr>
            <w:r w:rsidRPr="00915FA6">
              <w:rPr>
                <w:color w:val="auto"/>
                <w:sz w:val="20"/>
                <w:szCs w:val="20"/>
                <w:lang w:val="ru-RU"/>
              </w:rPr>
              <w:t>х</w:t>
            </w:r>
          </w:p>
        </w:tc>
        <w:tc>
          <w:tcPr>
            <w:tcW w:w="647" w:type="dxa"/>
            <w:gridSpan w:val="2"/>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rPr>
            </w:pPr>
            <w:r w:rsidRPr="00915FA6">
              <w:rPr>
                <w:color w:val="auto"/>
                <w:sz w:val="20"/>
                <w:szCs w:val="20"/>
                <w:lang w:val="ru-RU"/>
              </w:rPr>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rPr>
            </w:pPr>
            <w:r w:rsidRPr="00915FA6">
              <w:rPr>
                <w:color w:val="auto"/>
                <w:sz w:val="20"/>
                <w:szCs w:val="20"/>
                <w:lang w:val="ru-RU"/>
              </w:rPr>
              <w:t>х</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widowControl w:val="0"/>
              <w:autoSpaceDE w:val="0"/>
              <w:jc w:val="center"/>
              <w:rPr>
                <w:color w:val="auto"/>
                <w:sz w:val="20"/>
                <w:szCs w:val="20"/>
                <w:lang w:val="ru-RU"/>
              </w:rPr>
            </w:pPr>
            <w:r w:rsidRPr="00915FA6">
              <w:rPr>
                <w:color w:val="auto"/>
                <w:sz w:val="20"/>
                <w:szCs w:val="20"/>
                <w:lang w:val="ru-RU"/>
              </w:rPr>
              <w:t>х</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spacing w:line="360" w:lineRule="auto"/>
              <w:jc w:val="both"/>
              <w:rPr>
                <w:color w:val="auto"/>
                <w:sz w:val="20"/>
                <w:szCs w:val="20"/>
                <w:lang w:val="ru-RU"/>
              </w:rPr>
            </w:pPr>
            <w:r w:rsidRPr="00915FA6">
              <w:rPr>
                <w:color w:val="auto"/>
                <w:sz w:val="20"/>
                <w:szCs w:val="20"/>
                <w:lang w:val="ru-RU"/>
              </w:rPr>
              <w:t>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spacing w:line="360" w:lineRule="auto"/>
              <w:jc w:val="both"/>
              <w:rPr>
                <w:color w:val="auto"/>
                <w:sz w:val="20"/>
                <w:szCs w:val="20"/>
                <w:lang w:val="ru-RU"/>
              </w:rPr>
            </w:pPr>
            <w:r w:rsidRPr="00915FA6">
              <w:rPr>
                <w:color w:val="auto"/>
                <w:sz w:val="20"/>
                <w:szCs w:val="20"/>
                <w:lang w:val="ru-RU"/>
              </w:rPr>
              <w:t>0,0</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spacing w:line="360" w:lineRule="auto"/>
              <w:jc w:val="both"/>
              <w:rPr>
                <w:color w:val="auto"/>
                <w:sz w:val="20"/>
                <w:szCs w:val="20"/>
                <w:lang w:val="ru-RU"/>
              </w:rPr>
            </w:pPr>
            <w:r w:rsidRPr="00915FA6">
              <w:rPr>
                <w:color w:val="auto"/>
                <w:sz w:val="20"/>
                <w:szCs w:val="20"/>
                <w:lang w:val="ru-RU"/>
              </w:rPr>
              <w:t>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spacing w:line="360" w:lineRule="auto"/>
              <w:jc w:val="both"/>
              <w:rPr>
                <w:color w:val="auto"/>
                <w:sz w:val="20"/>
                <w:szCs w:val="20"/>
                <w:lang w:val="ru-RU"/>
              </w:rPr>
            </w:pPr>
            <w:r w:rsidRPr="00915FA6">
              <w:rPr>
                <w:color w:val="auto"/>
                <w:sz w:val="20"/>
                <w:szCs w:val="20"/>
                <w:lang w:val="ru-RU"/>
              </w:rPr>
              <w:t>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spacing w:line="360" w:lineRule="auto"/>
              <w:jc w:val="both"/>
              <w:rPr>
                <w:color w:val="auto"/>
                <w:sz w:val="20"/>
                <w:szCs w:val="20"/>
                <w:lang w:val="ru-RU"/>
              </w:rPr>
            </w:pPr>
            <w:r w:rsidRPr="00915FA6">
              <w:rPr>
                <w:color w:val="auto"/>
                <w:sz w:val="20"/>
                <w:szCs w:val="20"/>
                <w:lang w:val="ru-RU"/>
              </w:rPr>
              <w:t>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spacing w:line="360" w:lineRule="auto"/>
              <w:jc w:val="both"/>
              <w:rPr>
                <w:color w:val="auto"/>
                <w:sz w:val="20"/>
                <w:szCs w:val="20"/>
                <w:lang w:val="ru-RU"/>
              </w:rPr>
            </w:pPr>
            <w:r w:rsidRPr="00915FA6">
              <w:rPr>
                <w:color w:val="auto"/>
                <w:sz w:val="20"/>
                <w:szCs w:val="20"/>
                <w:lang w:val="ru-RU"/>
              </w:rPr>
              <w:t>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spacing w:line="360" w:lineRule="auto"/>
              <w:jc w:val="both"/>
              <w:rPr>
                <w:color w:val="auto"/>
                <w:sz w:val="20"/>
                <w:szCs w:val="20"/>
                <w:lang w:val="ru-RU"/>
              </w:rPr>
            </w:pPr>
            <w:r w:rsidRPr="00915FA6">
              <w:rPr>
                <w:color w:val="auto"/>
                <w:sz w:val="20"/>
                <w:szCs w:val="20"/>
                <w:lang w:val="ru-RU"/>
              </w:rPr>
              <w:t>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spacing w:line="360" w:lineRule="auto"/>
              <w:jc w:val="both"/>
              <w:rPr>
                <w:color w:val="auto"/>
                <w:sz w:val="20"/>
                <w:szCs w:val="20"/>
                <w:lang w:val="ru-RU"/>
              </w:rPr>
            </w:pPr>
            <w:r w:rsidRPr="00915FA6">
              <w:rPr>
                <w:color w:val="auto"/>
                <w:sz w:val="20"/>
                <w:szCs w:val="20"/>
                <w:lang w:val="ru-RU"/>
              </w:rPr>
              <w:t>0,0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spacing w:line="360" w:lineRule="auto"/>
              <w:jc w:val="center"/>
              <w:rPr>
                <w:color w:val="auto"/>
                <w:sz w:val="20"/>
                <w:szCs w:val="20"/>
                <w:lang w:val="ru-RU"/>
              </w:rPr>
            </w:pPr>
            <w:r w:rsidRPr="00915FA6">
              <w:rPr>
                <w:color w:val="auto"/>
                <w:sz w:val="20"/>
                <w:szCs w:val="20"/>
                <w:lang w:val="ru-RU"/>
              </w:rPr>
              <w:t>0,0</w:t>
            </w:r>
          </w:p>
        </w:tc>
        <w:tc>
          <w:tcPr>
            <w:tcW w:w="629" w:type="dxa"/>
            <w:gridSpan w:val="2"/>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spacing w:line="360" w:lineRule="auto"/>
              <w:jc w:val="both"/>
              <w:rPr>
                <w:color w:val="auto"/>
                <w:sz w:val="20"/>
                <w:szCs w:val="20"/>
                <w:lang w:val="ru-RU"/>
              </w:rPr>
            </w:pPr>
            <w:r w:rsidRPr="00915FA6">
              <w:rPr>
                <w:color w:val="auto"/>
                <w:sz w:val="20"/>
                <w:szCs w:val="20"/>
                <w:lang w:val="ru-RU"/>
              </w:rPr>
              <w:t>0,0</w:t>
            </w:r>
          </w:p>
        </w:tc>
        <w:tc>
          <w:tcPr>
            <w:tcW w:w="647" w:type="dxa"/>
            <w:gridSpan w:val="2"/>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spacing w:line="360" w:lineRule="auto"/>
              <w:jc w:val="both"/>
              <w:rPr>
                <w:color w:val="auto"/>
                <w:sz w:val="20"/>
                <w:szCs w:val="20"/>
                <w:lang w:val="ru-RU"/>
              </w:rPr>
            </w:pPr>
            <w:r w:rsidRPr="00915FA6">
              <w:rPr>
                <w:color w:val="auto"/>
                <w:sz w:val="20"/>
                <w:szCs w:val="20"/>
                <w:lang w:val="ru-RU"/>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spacing w:line="360" w:lineRule="auto"/>
              <w:jc w:val="both"/>
              <w:rPr>
                <w:color w:val="auto"/>
                <w:sz w:val="20"/>
                <w:szCs w:val="20"/>
                <w:lang w:val="ru-RU"/>
              </w:rPr>
            </w:pPr>
            <w:r w:rsidRPr="00915FA6">
              <w:rPr>
                <w:color w:val="auto"/>
                <w:sz w:val="20"/>
                <w:szCs w:val="20"/>
                <w:lang w:val="ru-RU"/>
              </w:rPr>
              <w:t>0,0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spacing w:line="360" w:lineRule="auto"/>
              <w:jc w:val="both"/>
              <w:rPr>
                <w:color w:val="auto"/>
                <w:sz w:val="20"/>
                <w:szCs w:val="20"/>
                <w:lang w:val="ru-RU"/>
              </w:rPr>
            </w:pPr>
            <w:r w:rsidRPr="00915FA6">
              <w:rPr>
                <w:color w:val="auto"/>
                <w:sz w:val="20"/>
                <w:szCs w:val="20"/>
                <w:lang w:val="ru-RU"/>
              </w:rPr>
              <w:t>0,0</w:t>
            </w:r>
          </w:p>
        </w:tc>
      </w:tr>
      <w:tr w:rsidR="00915FA6" w:rsidRPr="00915FA6" w:rsidTr="00915F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Ex>
        <w:tc>
          <w:tcPr>
            <w:tcW w:w="1560" w:type="dxa"/>
            <w:gridSpan w:val="3"/>
            <w:vMerge w:val="restart"/>
            <w:tcBorders>
              <w:top w:val="single" w:sz="4" w:space="0" w:color="auto"/>
              <w:left w:val="single" w:sz="4" w:space="0" w:color="auto"/>
              <w:right w:val="single" w:sz="4" w:space="0" w:color="auto"/>
            </w:tcBorders>
          </w:tcPr>
          <w:p w:rsidR="00915FA6" w:rsidRPr="00915FA6" w:rsidRDefault="00915FA6" w:rsidP="00915FA6">
            <w:pPr>
              <w:rPr>
                <w:color w:val="auto"/>
                <w:kern w:val="2"/>
                <w:sz w:val="20"/>
                <w:szCs w:val="20"/>
                <w:lang w:val="ru-RU"/>
              </w:rPr>
            </w:pPr>
            <w:r w:rsidRPr="00915FA6">
              <w:rPr>
                <w:color w:val="auto"/>
                <w:kern w:val="2"/>
                <w:sz w:val="20"/>
                <w:szCs w:val="20"/>
                <w:lang w:val="ru-RU"/>
              </w:rPr>
              <w:t>Подпрограмма</w:t>
            </w:r>
          </w:p>
          <w:p w:rsidR="00915FA6" w:rsidRPr="00915FA6" w:rsidRDefault="00915FA6" w:rsidP="00915FA6">
            <w:pPr>
              <w:autoSpaceDE w:val="0"/>
              <w:autoSpaceDN w:val="0"/>
              <w:adjustRightInd w:val="0"/>
              <w:rPr>
                <w:color w:val="auto"/>
                <w:kern w:val="2"/>
                <w:sz w:val="20"/>
                <w:szCs w:val="20"/>
                <w:lang w:val="ru-RU"/>
              </w:rPr>
            </w:pPr>
            <w:r w:rsidRPr="00915FA6">
              <w:rPr>
                <w:color w:val="auto"/>
                <w:kern w:val="2"/>
                <w:sz w:val="20"/>
                <w:szCs w:val="20"/>
                <w:lang w:val="ru-RU"/>
              </w:rPr>
              <w:t>«Противодей</w:t>
            </w:r>
            <w:r w:rsidRPr="00915FA6">
              <w:rPr>
                <w:color w:val="auto"/>
                <w:kern w:val="2"/>
                <w:sz w:val="20"/>
                <w:szCs w:val="20"/>
                <w:lang w:val="ru-RU"/>
              </w:rPr>
              <w:softHyphen/>
              <w:t>ствие коррупции в Ковылкинском сельском поселении»</w:t>
            </w:r>
          </w:p>
        </w:tc>
        <w:tc>
          <w:tcPr>
            <w:tcW w:w="1984" w:type="dxa"/>
            <w:tcBorders>
              <w:top w:val="single" w:sz="4" w:space="0" w:color="auto"/>
              <w:left w:val="single" w:sz="4" w:space="0" w:color="auto"/>
              <w:right w:val="single" w:sz="4" w:space="0" w:color="auto"/>
            </w:tcBorders>
          </w:tcPr>
          <w:p w:rsidR="00915FA6" w:rsidRPr="00915FA6" w:rsidRDefault="00915FA6" w:rsidP="00915FA6">
            <w:pPr>
              <w:rPr>
                <w:color w:val="auto"/>
                <w:kern w:val="2"/>
                <w:sz w:val="20"/>
                <w:szCs w:val="20"/>
                <w:lang w:val="ru-RU"/>
              </w:rPr>
            </w:pPr>
            <w:r w:rsidRPr="00915FA6">
              <w:rPr>
                <w:color w:val="auto"/>
                <w:kern w:val="2"/>
                <w:sz w:val="20"/>
                <w:szCs w:val="20"/>
                <w:lang w:val="ru-RU"/>
              </w:rPr>
              <w:t>всего</w:t>
            </w:r>
          </w:p>
          <w:p w:rsidR="00915FA6" w:rsidRPr="00915FA6" w:rsidRDefault="00915FA6" w:rsidP="00915FA6">
            <w:pPr>
              <w:rPr>
                <w:color w:val="auto"/>
                <w:kern w:val="2"/>
                <w:sz w:val="20"/>
                <w:szCs w:val="20"/>
                <w:lang w:val="ru-RU"/>
              </w:rPr>
            </w:pPr>
            <w:r w:rsidRPr="00915FA6">
              <w:rPr>
                <w:color w:val="auto"/>
                <w:kern w:val="2"/>
                <w:sz w:val="20"/>
                <w:szCs w:val="20"/>
                <w:lang w:val="ru-RU"/>
              </w:rPr>
              <w:t>в том числе:</w:t>
            </w:r>
          </w:p>
        </w:tc>
        <w:tc>
          <w:tcPr>
            <w:tcW w:w="567" w:type="dxa"/>
            <w:tcBorders>
              <w:top w:val="single" w:sz="4" w:space="0" w:color="auto"/>
              <w:left w:val="single" w:sz="4" w:space="0" w:color="auto"/>
              <w:right w:val="single" w:sz="4" w:space="0" w:color="auto"/>
            </w:tcBorders>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Х</w:t>
            </w:r>
          </w:p>
        </w:tc>
        <w:tc>
          <w:tcPr>
            <w:tcW w:w="567" w:type="dxa"/>
            <w:tcBorders>
              <w:top w:val="single" w:sz="4" w:space="0" w:color="auto"/>
              <w:left w:val="single" w:sz="4" w:space="0" w:color="auto"/>
              <w:right w:val="single" w:sz="4" w:space="0" w:color="auto"/>
            </w:tcBorders>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Х</w:t>
            </w:r>
          </w:p>
        </w:tc>
        <w:tc>
          <w:tcPr>
            <w:tcW w:w="851" w:type="dxa"/>
            <w:gridSpan w:val="3"/>
            <w:tcBorders>
              <w:top w:val="single" w:sz="4" w:space="0" w:color="auto"/>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Х</w:t>
            </w:r>
          </w:p>
        </w:tc>
        <w:tc>
          <w:tcPr>
            <w:tcW w:w="567" w:type="dxa"/>
            <w:gridSpan w:val="2"/>
            <w:tcBorders>
              <w:top w:val="single" w:sz="4" w:space="0" w:color="auto"/>
              <w:left w:val="single" w:sz="4" w:space="0" w:color="auto"/>
              <w:right w:val="single" w:sz="4" w:space="0" w:color="auto"/>
            </w:tcBorders>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Х</w:t>
            </w:r>
          </w:p>
        </w:tc>
        <w:tc>
          <w:tcPr>
            <w:tcW w:w="850" w:type="dxa"/>
            <w:gridSpan w:val="2"/>
            <w:tcBorders>
              <w:top w:val="single" w:sz="4" w:space="0" w:color="auto"/>
              <w:left w:val="single" w:sz="4" w:space="0" w:color="auto"/>
              <w:right w:val="single" w:sz="4" w:space="0" w:color="auto"/>
            </w:tcBorders>
          </w:tcPr>
          <w:p w:rsidR="00915FA6" w:rsidRPr="00915FA6" w:rsidRDefault="00915FA6" w:rsidP="00915FA6">
            <w:pPr>
              <w:jc w:val="center"/>
              <w:rPr>
                <w:color w:val="auto"/>
                <w:spacing w:val="-22"/>
                <w:kern w:val="2"/>
                <w:sz w:val="20"/>
                <w:szCs w:val="20"/>
                <w:lang w:val="ru-RU"/>
              </w:rPr>
            </w:pPr>
            <w:r w:rsidRPr="00915FA6">
              <w:rPr>
                <w:color w:val="auto"/>
                <w:spacing w:val="-22"/>
                <w:kern w:val="2"/>
                <w:sz w:val="20"/>
                <w:szCs w:val="20"/>
                <w:lang w:val="ru-RU"/>
              </w:rPr>
              <w:t>0,0</w:t>
            </w:r>
          </w:p>
        </w:tc>
        <w:tc>
          <w:tcPr>
            <w:tcW w:w="709" w:type="dxa"/>
            <w:gridSpan w:val="2"/>
            <w:tcBorders>
              <w:top w:val="single" w:sz="4" w:space="0" w:color="auto"/>
              <w:left w:val="single" w:sz="4" w:space="0" w:color="auto"/>
              <w:right w:val="single" w:sz="4" w:space="0" w:color="auto"/>
            </w:tcBorders>
          </w:tcPr>
          <w:p w:rsidR="00915FA6" w:rsidRPr="00915FA6" w:rsidRDefault="00915FA6" w:rsidP="00915FA6">
            <w:pPr>
              <w:jc w:val="center"/>
              <w:rPr>
                <w:color w:val="auto"/>
                <w:spacing w:val="-22"/>
                <w:kern w:val="2"/>
                <w:sz w:val="20"/>
                <w:szCs w:val="20"/>
                <w:lang w:val="ru-RU"/>
              </w:rPr>
            </w:pPr>
            <w:r w:rsidRPr="00915FA6">
              <w:rPr>
                <w:color w:val="auto"/>
                <w:spacing w:val="-22"/>
                <w:kern w:val="2"/>
                <w:sz w:val="20"/>
                <w:szCs w:val="20"/>
                <w:lang w:val="ru-RU"/>
              </w:rPr>
              <w:t>0,0</w:t>
            </w:r>
          </w:p>
        </w:tc>
        <w:tc>
          <w:tcPr>
            <w:tcW w:w="567" w:type="dxa"/>
            <w:tcBorders>
              <w:top w:val="single" w:sz="4" w:space="0" w:color="auto"/>
              <w:left w:val="single" w:sz="4" w:space="0" w:color="auto"/>
              <w:right w:val="single" w:sz="4" w:space="0" w:color="auto"/>
            </w:tcBorders>
          </w:tcPr>
          <w:p w:rsidR="00915FA6" w:rsidRPr="00915FA6" w:rsidRDefault="00915FA6" w:rsidP="00915FA6">
            <w:pPr>
              <w:jc w:val="center"/>
              <w:rPr>
                <w:color w:val="auto"/>
                <w:spacing w:val="-22"/>
                <w:kern w:val="2"/>
                <w:sz w:val="20"/>
                <w:szCs w:val="20"/>
                <w:lang w:val="ru-RU"/>
              </w:rPr>
            </w:pPr>
            <w:r w:rsidRPr="00915FA6">
              <w:rPr>
                <w:color w:val="auto"/>
                <w:spacing w:val="-22"/>
                <w:kern w:val="2"/>
                <w:sz w:val="20"/>
                <w:szCs w:val="20"/>
                <w:lang w:val="ru-RU"/>
              </w:rPr>
              <w:t>0,0</w:t>
            </w:r>
          </w:p>
        </w:tc>
        <w:tc>
          <w:tcPr>
            <w:tcW w:w="709" w:type="dxa"/>
            <w:gridSpan w:val="2"/>
            <w:tcBorders>
              <w:top w:val="single" w:sz="4" w:space="0" w:color="auto"/>
              <w:left w:val="single" w:sz="4" w:space="0" w:color="auto"/>
              <w:right w:val="single" w:sz="4" w:space="0" w:color="auto"/>
            </w:tcBorders>
          </w:tcPr>
          <w:p w:rsidR="00915FA6" w:rsidRPr="00915FA6" w:rsidRDefault="00915FA6" w:rsidP="00915FA6">
            <w:pPr>
              <w:jc w:val="center"/>
              <w:rPr>
                <w:color w:val="auto"/>
                <w:spacing w:val="-22"/>
                <w:kern w:val="2"/>
                <w:sz w:val="20"/>
                <w:szCs w:val="20"/>
                <w:lang w:val="ru-RU"/>
              </w:rPr>
            </w:pPr>
            <w:r w:rsidRPr="00915FA6">
              <w:rPr>
                <w:color w:val="auto"/>
                <w:spacing w:val="-22"/>
                <w:kern w:val="2"/>
                <w:sz w:val="20"/>
                <w:szCs w:val="20"/>
                <w:lang w:val="ru-RU"/>
              </w:rPr>
              <w:t>0,0</w:t>
            </w:r>
          </w:p>
        </w:tc>
        <w:tc>
          <w:tcPr>
            <w:tcW w:w="850" w:type="dxa"/>
            <w:gridSpan w:val="3"/>
            <w:tcBorders>
              <w:top w:val="single" w:sz="4" w:space="0" w:color="auto"/>
              <w:left w:val="single" w:sz="4" w:space="0" w:color="auto"/>
              <w:right w:val="single" w:sz="4" w:space="0" w:color="auto"/>
            </w:tcBorders>
          </w:tcPr>
          <w:p w:rsidR="00915FA6" w:rsidRPr="00915FA6" w:rsidRDefault="00915FA6" w:rsidP="00915FA6">
            <w:pPr>
              <w:jc w:val="center"/>
              <w:rPr>
                <w:color w:val="auto"/>
                <w:spacing w:val="-22"/>
                <w:kern w:val="2"/>
                <w:sz w:val="20"/>
                <w:szCs w:val="20"/>
                <w:lang w:val="ru-RU"/>
              </w:rPr>
            </w:pPr>
            <w:r w:rsidRPr="00915FA6">
              <w:rPr>
                <w:color w:val="auto"/>
                <w:spacing w:val="-22"/>
                <w:kern w:val="2"/>
                <w:sz w:val="20"/>
                <w:szCs w:val="20"/>
                <w:lang w:val="ru-RU"/>
              </w:rPr>
              <w:t>0,0</w:t>
            </w:r>
          </w:p>
        </w:tc>
        <w:tc>
          <w:tcPr>
            <w:tcW w:w="709" w:type="dxa"/>
            <w:gridSpan w:val="2"/>
            <w:tcBorders>
              <w:top w:val="single" w:sz="4" w:space="0" w:color="auto"/>
              <w:left w:val="single" w:sz="4" w:space="0" w:color="auto"/>
              <w:right w:val="single" w:sz="4" w:space="0" w:color="auto"/>
            </w:tcBorders>
          </w:tcPr>
          <w:p w:rsidR="00915FA6" w:rsidRPr="00915FA6" w:rsidRDefault="00915FA6" w:rsidP="00915FA6">
            <w:pPr>
              <w:jc w:val="center"/>
              <w:rPr>
                <w:color w:val="auto"/>
                <w:spacing w:val="-22"/>
                <w:kern w:val="2"/>
                <w:sz w:val="20"/>
                <w:szCs w:val="20"/>
                <w:lang w:val="ru-RU"/>
              </w:rPr>
            </w:pPr>
            <w:r w:rsidRPr="00915FA6">
              <w:rPr>
                <w:color w:val="auto"/>
                <w:spacing w:val="-22"/>
                <w:kern w:val="2"/>
                <w:sz w:val="20"/>
                <w:szCs w:val="20"/>
                <w:lang w:val="ru-RU"/>
              </w:rPr>
              <w:t>0,0</w:t>
            </w:r>
          </w:p>
        </w:tc>
        <w:tc>
          <w:tcPr>
            <w:tcW w:w="709" w:type="dxa"/>
            <w:gridSpan w:val="2"/>
            <w:tcBorders>
              <w:top w:val="single" w:sz="4" w:space="0" w:color="auto"/>
              <w:left w:val="single" w:sz="4" w:space="0" w:color="auto"/>
              <w:right w:val="single" w:sz="4" w:space="0" w:color="auto"/>
            </w:tcBorders>
          </w:tcPr>
          <w:p w:rsidR="00915FA6" w:rsidRPr="00915FA6" w:rsidRDefault="00915FA6" w:rsidP="00915FA6">
            <w:pPr>
              <w:jc w:val="center"/>
              <w:rPr>
                <w:color w:val="auto"/>
                <w:spacing w:val="-22"/>
                <w:kern w:val="2"/>
                <w:sz w:val="20"/>
                <w:szCs w:val="20"/>
                <w:lang w:val="ru-RU"/>
              </w:rPr>
            </w:pPr>
            <w:r w:rsidRPr="00915FA6">
              <w:rPr>
                <w:color w:val="auto"/>
                <w:spacing w:val="-22"/>
                <w:kern w:val="2"/>
                <w:sz w:val="20"/>
                <w:szCs w:val="20"/>
                <w:lang w:val="ru-RU"/>
              </w:rPr>
              <w:t>0,0</w:t>
            </w:r>
          </w:p>
        </w:tc>
        <w:tc>
          <w:tcPr>
            <w:tcW w:w="708" w:type="dxa"/>
            <w:gridSpan w:val="2"/>
            <w:tcBorders>
              <w:top w:val="single" w:sz="4" w:space="0" w:color="auto"/>
              <w:left w:val="single" w:sz="4" w:space="0" w:color="auto"/>
              <w:right w:val="single" w:sz="4" w:space="0" w:color="auto"/>
            </w:tcBorders>
          </w:tcPr>
          <w:p w:rsidR="00915FA6" w:rsidRPr="00915FA6" w:rsidRDefault="00915FA6" w:rsidP="00915FA6">
            <w:pPr>
              <w:jc w:val="center"/>
              <w:rPr>
                <w:color w:val="auto"/>
                <w:spacing w:val="-22"/>
                <w:kern w:val="2"/>
                <w:sz w:val="20"/>
                <w:szCs w:val="20"/>
                <w:lang w:val="ru-RU"/>
              </w:rPr>
            </w:pPr>
            <w:r w:rsidRPr="00915FA6">
              <w:rPr>
                <w:color w:val="auto"/>
                <w:spacing w:val="-22"/>
                <w:kern w:val="2"/>
                <w:sz w:val="20"/>
                <w:szCs w:val="20"/>
                <w:lang w:val="ru-RU"/>
              </w:rPr>
              <w:t>0,0</w:t>
            </w:r>
          </w:p>
        </w:tc>
        <w:tc>
          <w:tcPr>
            <w:tcW w:w="709" w:type="dxa"/>
            <w:gridSpan w:val="2"/>
            <w:tcBorders>
              <w:top w:val="single" w:sz="4" w:space="0" w:color="auto"/>
              <w:left w:val="single" w:sz="4" w:space="0" w:color="auto"/>
              <w:right w:val="single" w:sz="4" w:space="0" w:color="auto"/>
            </w:tcBorders>
          </w:tcPr>
          <w:p w:rsidR="00915FA6" w:rsidRPr="00915FA6" w:rsidRDefault="00915FA6" w:rsidP="00915FA6">
            <w:pPr>
              <w:jc w:val="center"/>
              <w:rPr>
                <w:color w:val="auto"/>
                <w:spacing w:val="-22"/>
                <w:kern w:val="2"/>
                <w:sz w:val="20"/>
                <w:szCs w:val="20"/>
                <w:lang w:val="ru-RU"/>
              </w:rPr>
            </w:pPr>
            <w:r w:rsidRPr="00915FA6">
              <w:rPr>
                <w:color w:val="auto"/>
                <w:spacing w:val="-22"/>
                <w:kern w:val="2"/>
                <w:sz w:val="20"/>
                <w:szCs w:val="20"/>
                <w:lang w:val="ru-RU"/>
              </w:rPr>
              <w:t>0,0</w:t>
            </w:r>
          </w:p>
        </w:tc>
        <w:tc>
          <w:tcPr>
            <w:tcW w:w="567" w:type="dxa"/>
            <w:tcBorders>
              <w:top w:val="single" w:sz="4" w:space="0" w:color="auto"/>
              <w:left w:val="single" w:sz="4" w:space="0" w:color="auto"/>
              <w:right w:val="single" w:sz="4" w:space="0" w:color="auto"/>
            </w:tcBorders>
          </w:tcPr>
          <w:p w:rsidR="00915FA6" w:rsidRPr="00915FA6" w:rsidRDefault="00915FA6" w:rsidP="00915FA6">
            <w:pPr>
              <w:jc w:val="center"/>
              <w:rPr>
                <w:color w:val="auto"/>
                <w:spacing w:val="-22"/>
                <w:kern w:val="2"/>
                <w:sz w:val="20"/>
                <w:szCs w:val="20"/>
                <w:lang w:val="ru-RU"/>
              </w:rPr>
            </w:pPr>
            <w:r w:rsidRPr="00915FA6">
              <w:rPr>
                <w:color w:val="auto"/>
                <w:spacing w:val="-22"/>
                <w:kern w:val="2"/>
                <w:sz w:val="20"/>
                <w:szCs w:val="20"/>
                <w:lang w:val="ru-RU"/>
              </w:rPr>
              <w:t>0,0</w:t>
            </w:r>
          </w:p>
        </w:tc>
        <w:tc>
          <w:tcPr>
            <w:tcW w:w="567" w:type="dxa"/>
            <w:tcBorders>
              <w:top w:val="single" w:sz="4" w:space="0" w:color="auto"/>
              <w:left w:val="single" w:sz="4" w:space="0" w:color="auto"/>
              <w:right w:val="single" w:sz="4" w:space="0" w:color="auto"/>
            </w:tcBorders>
          </w:tcPr>
          <w:p w:rsidR="00915FA6" w:rsidRPr="00915FA6" w:rsidRDefault="00915FA6" w:rsidP="00915FA6">
            <w:pPr>
              <w:jc w:val="center"/>
              <w:rPr>
                <w:color w:val="auto"/>
                <w:spacing w:val="-22"/>
                <w:kern w:val="2"/>
                <w:sz w:val="20"/>
                <w:szCs w:val="20"/>
                <w:lang w:val="ru-RU"/>
              </w:rPr>
            </w:pPr>
            <w:r w:rsidRPr="00915FA6">
              <w:rPr>
                <w:color w:val="auto"/>
                <w:spacing w:val="-22"/>
                <w:kern w:val="2"/>
                <w:sz w:val="20"/>
                <w:szCs w:val="20"/>
                <w:lang w:val="ru-RU"/>
              </w:rPr>
              <w:t>0,0</w:t>
            </w:r>
          </w:p>
        </w:tc>
        <w:tc>
          <w:tcPr>
            <w:tcW w:w="851" w:type="dxa"/>
            <w:gridSpan w:val="3"/>
            <w:tcBorders>
              <w:top w:val="single" w:sz="4" w:space="0" w:color="auto"/>
              <w:left w:val="single" w:sz="4" w:space="0" w:color="auto"/>
              <w:right w:val="single" w:sz="4" w:space="0" w:color="auto"/>
            </w:tcBorders>
          </w:tcPr>
          <w:p w:rsidR="00915FA6" w:rsidRPr="00915FA6" w:rsidRDefault="00915FA6" w:rsidP="00915FA6">
            <w:pPr>
              <w:jc w:val="center"/>
              <w:rPr>
                <w:color w:val="auto"/>
                <w:spacing w:val="-22"/>
                <w:kern w:val="2"/>
                <w:sz w:val="20"/>
                <w:szCs w:val="20"/>
                <w:lang w:val="ru-RU"/>
              </w:rPr>
            </w:pPr>
            <w:r w:rsidRPr="00915FA6">
              <w:rPr>
                <w:color w:val="auto"/>
                <w:spacing w:val="-22"/>
                <w:kern w:val="2"/>
                <w:sz w:val="20"/>
                <w:szCs w:val="20"/>
                <w:lang w:val="ru-RU"/>
              </w:rPr>
              <w:t>0,0</w:t>
            </w:r>
          </w:p>
        </w:tc>
        <w:tc>
          <w:tcPr>
            <w:tcW w:w="708" w:type="dxa"/>
            <w:gridSpan w:val="2"/>
            <w:tcBorders>
              <w:top w:val="single" w:sz="4" w:space="0" w:color="auto"/>
              <w:left w:val="single" w:sz="4" w:space="0" w:color="auto"/>
              <w:right w:val="single" w:sz="4" w:space="0" w:color="auto"/>
            </w:tcBorders>
          </w:tcPr>
          <w:p w:rsidR="00915FA6" w:rsidRPr="00915FA6" w:rsidRDefault="00915FA6" w:rsidP="00915FA6">
            <w:pPr>
              <w:jc w:val="center"/>
              <w:rPr>
                <w:color w:val="auto"/>
                <w:spacing w:val="-22"/>
                <w:kern w:val="2"/>
                <w:sz w:val="20"/>
                <w:szCs w:val="20"/>
                <w:lang w:val="ru-RU"/>
              </w:rPr>
            </w:pPr>
            <w:r w:rsidRPr="00915FA6">
              <w:rPr>
                <w:color w:val="auto"/>
                <w:spacing w:val="-22"/>
                <w:kern w:val="2"/>
                <w:sz w:val="20"/>
                <w:szCs w:val="20"/>
                <w:lang w:val="ru-RU"/>
              </w:rPr>
              <w:t>0,0</w:t>
            </w:r>
          </w:p>
        </w:tc>
      </w:tr>
      <w:tr w:rsidR="00915FA6" w:rsidRPr="00915FA6" w:rsidTr="00915F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Ex>
        <w:trPr>
          <w:trHeight w:val="230"/>
        </w:trPr>
        <w:tc>
          <w:tcPr>
            <w:tcW w:w="1560" w:type="dxa"/>
            <w:gridSpan w:val="3"/>
            <w:vMerge/>
            <w:tcBorders>
              <w:left w:val="single" w:sz="4" w:space="0" w:color="auto"/>
              <w:bottom w:val="nil"/>
              <w:right w:val="single" w:sz="4" w:space="0" w:color="auto"/>
            </w:tcBorders>
          </w:tcPr>
          <w:p w:rsidR="00915FA6" w:rsidRPr="00915FA6" w:rsidRDefault="00915FA6" w:rsidP="00915FA6">
            <w:pPr>
              <w:rPr>
                <w:color w:val="auto"/>
                <w:kern w:val="2"/>
                <w:sz w:val="20"/>
                <w:szCs w:val="20"/>
                <w:lang w:val="ru-RU"/>
              </w:rPr>
            </w:pPr>
          </w:p>
        </w:tc>
        <w:tc>
          <w:tcPr>
            <w:tcW w:w="1984" w:type="dxa"/>
            <w:vMerge w:val="restart"/>
            <w:tcBorders>
              <w:top w:val="single" w:sz="4" w:space="0" w:color="auto"/>
              <w:left w:val="single" w:sz="4" w:space="0" w:color="auto"/>
              <w:right w:val="single" w:sz="4" w:space="0" w:color="auto"/>
            </w:tcBorders>
          </w:tcPr>
          <w:p w:rsidR="00915FA6" w:rsidRPr="00915FA6" w:rsidRDefault="00915FA6" w:rsidP="00915FA6">
            <w:pPr>
              <w:rPr>
                <w:color w:val="auto"/>
                <w:spacing w:val="-6"/>
                <w:kern w:val="2"/>
                <w:sz w:val="20"/>
                <w:szCs w:val="20"/>
                <w:lang w:val="ru-RU"/>
              </w:rPr>
            </w:pPr>
            <w:r w:rsidRPr="00915FA6">
              <w:rPr>
                <w:color w:val="auto"/>
                <w:spacing w:val="-6"/>
                <w:kern w:val="2"/>
                <w:sz w:val="20"/>
                <w:szCs w:val="20"/>
                <w:lang w:val="ru-RU"/>
              </w:rPr>
              <w:t>Администрация Ковылкинского сельского поселения</w:t>
            </w:r>
          </w:p>
        </w:tc>
        <w:tc>
          <w:tcPr>
            <w:tcW w:w="567" w:type="dxa"/>
            <w:vMerge w:val="restart"/>
            <w:tcBorders>
              <w:top w:val="single" w:sz="4" w:space="0" w:color="auto"/>
              <w:left w:val="single" w:sz="4" w:space="0" w:color="auto"/>
              <w:right w:val="single" w:sz="4" w:space="0" w:color="auto"/>
            </w:tcBorders>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Х</w:t>
            </w:r>
          </w:p>
        </w:tc>
        <w:tc>
          <w:tcPr>
            <w:tcW w:w="567" w:type="dxa"/>
            <w:vMerge w:val="restart"/>
            <w:tcBorders>
              <w:top w:val="single" w:sz="4" w:space="0" w:color="auto"/>
              <w:left w:val="single" w:sz="4" w:space="0" w:color="auto"/>
              <w:right w:val="single" w:sz="4" w:space="0" w:color="auto"/>
            </w:tcBorders>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Х</w:t>
            </w:r>
          </w:p>
        </w:tc>
        <w:tc>
          <w:tcPr>
            <w:tcW w:w="851" w:type="dxa"/>
            <w:gridSpan w:val="3"/>
            <w:vMerge w:val="restart"/>
            <w:tcBorders>
              <w:top w:val="single" w:sz="4" w:space="0" w:color="auto"/>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Х</w:t>
            </w:r>
          </w:p>
        </w:tc>
        <w:tc>
          <w:tcPr>
            <w:tcW w:w="567" w:type="dxa"/>
            <w:gridSpan w:val="2"/>
            <w:vMerge w:val="restart"/>
            <w:tcBorders>
              <w:top w:val="single" w:sz="4" w:space="0" w:color="auto"/>
              <w:left w:val="single" w:sz="4" w:space="0" w:color="auto"/>
              <w:right w:val="single" w:sz="4" w:space="0" w:color="auto"/>
            </w:tcBorders>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Х</w:t>
            </w:r>
          </w:p>
        </w:tc>
        <w:tc>
          <w:tcPr>
            <w:tcW w:w="850" w:type="dxa"/>
            <w:gridSpan w:val="2"/>
            <w:vMerge w:val="restart"/>
            <w:tcBorders>
              <w:top w:val="single" w:sz="4" w:space="0" w:color="auto"/>
              <w:left w:val="single" w:sz="4" w:space="0" w:color="auto"/>
              <w:right w:val="single" w:sz="4" w:space="0" w:color="auto"/>
            </w:tcBorders>
          </w:tcPr>
          <w:p w:rsidR="00915FA6" w:rsidRPr="00915FA6" w:rsidRDefault="00915FA6" w:rsidP="00915FA6">
            <w:pPr>
              <w:jc w:val="center"/>
              <w:rPr>
                <w:color w:val="auto"/>
                <w:spacing w:val="-22"/>
                <w:kern w:val="2"/>
                <w:sz w:val="20"/>
                <w:szCs w:val="20"/>
                <w:lang w:val="ru-RU"/>
              </w:rPr>
            </w:pPr>
            <w:r w:rsidRPr="00915FA6">
              <w:rPr>
                <w:color w:val="auto"/>
                <w:spacing w:val="-22"/>
                <w:kern w:val="2"/>
                <w:sz w:val="20"/>
                <w:szCs w:val="20"/>
                <w:lang w:val="ru-RU"/>
              </w:rPr>
              <w:t>0,0</w:t>
            </w:r>
          </w:p>
        </w:tc>
        <w:tc>
          <w:tcPr>
            <w:tcW w:w="709" w:type="dxa"/>
            <w:gridSpan w:val="2"/>
            <w:vMerge w:val="restart"/>
            <w:tcBorders>
              <w:top w:val="single" w:sz="4" w:space="0" w:color="auto"/>
              <w:left w:val="single" w:sz="4" w:space="0" w:color="auto"/>
              <w:right w:val="single" w:sz="4" w:space="0" w:color="auto"/>
            </w:tcBorders>
          </w:tcPr>
          <w:p w:rsidR="00915FA6" w:rsidRPr="00915FA6" w:rsidRDefault="00915FA6" w:rsidP="00915FA6">
            <w:pPr>
              <w:jc w:val="center"/>
              <w:rPr>
                <w:color w:val="auto"/>
                <w:spacing w:val="-22"/>
                <w:kern w:val="2"/>
                <w:sz w:val="20"/>
                <w:szCs w:val="20"/>
                <w:lang w:val="ru-RU"/>
              </w:rPr>
            </w:pPr>
            <w:r w:rsidRPr="00915FA6">
              <w:rPr>
                <w:color w:val="auto"/>
                <w:spacing w:val="-22"/>
                <w:kern w:val="2"/>
                <w:sz w:val="20"/>
                <w:szCs w:val="20"/>
                <w:lang w:val="ru-RU"/>
              </w:rPr>
              <w:t>0,0</w:t>
            </w:r>
          </w:p>
        </w:tc>
        <w:tc>
          <w:tcPr>
            <w:tcW w:w="567" w:type="dxa"/>
            <w:vMerge w:val="restart"/>
            <w:tcBorders>
              <w:top w:val="single" w:sz="4" w:space="0" w:color="auto"/>
              <w:left w:val="single" w:sz="4" w:space="0" w:color="auto"/>
              <w:right w:val="single" w:sz="4" w:space="0" w:color="auto"/>
            </w:tcBorders>
          </w:tcPr>
          <w:p w:rsidR="00915FA6" w:rsidRPr="00915FA6" w:rsidRDefault="00915FA6" w:rsidP="00915FA6">
            <w:pPr>
              <w:jc w:val="center"/>
              <w:rPr>
                <w:color w:val="auto"/>
                <w:spacing w:val="-22"/>
                <w:kern w:val="2"/>
                <w:sz w:val="20"/>
                <w:szCs w:val="20"/>
                <w:lang w:val="ru-RU"/>
              </w:rPr>
            </w:pPr>
            <w:r w:rsidRPr="00915FA6">
              <w:rPr>
                <w:color w:val="auto"/>
                <w:spacing w:val="-22"/>
                <w:kern w:val="2"/>
                <w:sz w:val="20"/>
                <w:szCs w:val="20"/>
                <w:lang w:val="ru-RU"/>
              </w:rPr>
              <w:t>0,0</w:t>
            </w:r>
          </w:p>
        </w:tc>
        <w:tc>
          <w:tcPr>
            <w:tcW w:w="709" w:type="dxa"/>
            <w:gridSpan w:val="2"/>
            <w:vMerge w:val="restart"/>
            <w:tcBorders>
              <w:top w:val="single" w:sz="4" w:space="0" w:color="auto"/>
              <w:left w:val="single" w:sz="4" w:space="0" w:color="auto"/>
              <w:right w:val="single" w:sz="4" w:space="0" w:color="auto"/>
            </w:tcBorders>
          </w:tcPr>
          <w:p w:rsidR="00915FA6" w:rsidRPr="00915FA6" w:rsidRDefault="00915FA6" w:rsidP="00915FA6">
            <w:pPr>
              <w:jc w:val="center"/>
              <w:rPr>
                <w:color w:val="auto"/>
                <w:spacing w:val="-22"/>
                <w:kern w:val="2"/>
                <w:sz w:val="20"/>
                <w:szCs w:val="20"/>
                <w:lang w:val="ru-RU"/>
              </w:rPr>
            </w:pPr>
            <w:r w:rsidRPr="00915FA6">
              <w:rPr>
                <w:color w:val="auto"/>
                <w:spacing w:val="-22"/>
                <w:kern w:val="2"/>
                <w:sz w:val="20"/>
                <w:szCs w:val="20"/>
                <w:lang w:val="ru-RU"/>
              </w:rPr>
              <w:t>0,0</w:t>
            </w:r>
          </w:p>
        </w:tc>
        <w:tc>
          <w:tcPr>
            <w:tcW w:w="850" w:type="dxa"/>
            <w:gridSpan w:val="3"/>
            <w:vMerge w:val="restart"/>
            <w:tcBorders>
              <w:top w:val="single" w:sz="4" w:space="0" w:color="auto"/>
              <w:left w:val="single" w:sz="4" w:space="0" w:color="auto"/>
              <w:right w:val="single" w:sz="4" w:space="0" w:color="auto"/>
            </w:tcBorders>
          </w:tcPr>
          <w:p w:rsidR="00915FA6" w:rsidRPr="00915FA6" w:rsidRDefault="00915FA6" w:rsidP="00915FA6">
            <w:pPr>
              <w:jc w:val="center"/>
              <w:rPr>
                <w:color w:val="auto"/>
                <w:spacing w:val="-22"/>
                <w:kern w:val="2"/>
                <w:sz w:val="20"/>
                <w:szCs w:val="20"/>
                <w:lang w:val="ru-RU"/>
              </w:rPr>
            </w:pPr>
            <w:r w:rsidRPr="00915FA6">
              <w:rPr>
                <w:color w:val="auto"/>
                <w:spacing w:val="-22"/>
                <w:kern w:val="2"/>
                <w:sz w:val="20"/>
                <w:szCs w:val="20"/>
                <w:lang w:val="ru-RU"/>
              </w:rPr>
              <w:t>0,0</w:t>
            </w:r>
          </w:p>
        </w:tc>
        <w:tc>
          <w:tcPr>
            <w:tcW w:w="709" w:type="dxa"/>
            <w:gridSpan w:val="2"/>
            <w:vMerge w:val="restart"/>
            <w:tcBorders>
              <w:top w:val="single" w:sz="4" w:space="0" w:color="auto"/>
              <w:left w:val="single" w:sz="4" w:space="0" w:color="auto"/>
              <w:right w:val="single" w:sz="4" w:space="0" w:color="auto"/>
            </w:tcBorders>
          </w:tcPr>
          <w:p w:rsidR="00915FA6" w:rsidRPr="00915FA6" w:rsidRDefault="00915FA6" w:rsidP="00915FA6">
            <w:pPr>
              <w:jc w:val="center"/>
              <w:rPr>
                <w:color w:val="auto"/>
                <w:spacing w:val="-22"/>
                <w:kern w:val="2"/>
                <w:sz w:val="20"/>
                <w:szCs w:val="20"/>
                <w:lang w:val="ru-RU"/>
              </w:rPr>
            </w:pPr>
            <w:r w:rsidRPr="00915FA6">
              <w:rPr>
                <w:color w:val="auto"/>
                <w:spacing w:val="-22"/>
                <w:kern w:val="2"/>
                <w:sz w:val="20"/>
                <w:szCs w:val="20"/>
                <w:lang w:val="ru-RU"/>
              </w:rPr>
              <w:t>0,0</w:t>
            </w:r>
          </w:p>
        </w:tc>
        <w:tc>
          <w:tcPr>
            <w:tcW w:w="709" w:type="dxa"/>
            <w:gridSpan w:val="2"/>
            <w:vMerge w:val="restart"/>
            <w:tcBorders>
              <w:top w:val="single" w:sz="4" w:space="0" w:color="auto"/>
              <w:left w:val="single" w:sz="4" w:space="0" w:color="auto"/>
              <w:right w:val="single" w:sz="4" w:space="0" w:color="auto"/>
            </w:tcBorders>
          </w:tcPr>
          <w:p w:rsidR="00915FA6" w:rsidRPr="00915FA6" w:rsidRDefault="00915FA6" w:rsidP="00915FA6">
            <w:pPr>
              <w:jc w:val="center"/>
              <w:rPr>
                <w:color w:val="auto"/>
                <w:spacing w:val="-22"/>
                <w:kern w:val="2"/>
                <w:sz w:val="20"/>
                <w:szCs w:val="20"/>
                <w:lang w:val="ru-RU"/>
              </w:rPr>
            </w:pPr>
            <w:r w:rsidRPr="00915FA6">
              <w:rPr>
                <w:color w:val="auto"/>
                <w:spacing w:val="-22"/>
                <w:kern w:val="2"/>
                <w:sz w:val="20"/>
                <w:szCs w:val="20"/>
                <w:lang w:val="ru-RU"/>
              </w:rPr>
              <w:t>0,0</w:t>
            </w:r>
          </w:p>
        </w:tc>
        <w:tc>
          <w:tcPr>
            <w:tcW w:w="708" w:type="dxa"/>
            <w:gridSpan w:val="2"/>
            <w:vMerge w:val="restart"/>
            <w:tcBorders>
              <w:top w:val="single" w:sz="4" w:space="0" w:color="auto"/>
              <w:left w:val="single" w:sz="4" w:space="0" w:color="auto"/>
              <w:right w:val="single" w:sz="4" w:space="0" w:color="auto"/>
            </w:tcBorders>
          </w:tcPr>
          <w:p w:rsidR="00915FA6" w:rsidRPr="00915FA6" w:rsidRDefault="00915FA6" w:rsidP="00915FA6">
            <w:pPr>
              <w:jc w:val="center"/>
              <w:rPr>
                <w:color w:val="auto"/>
                <w:spacing w:val="-22"/>
                <w:kern w:val="2"/>
                <w:sz w:val="20"/>
                <w:szCs w:val="20"/>
                <w:lang w:val="ru-RU"/>
              </w:rPr>
            </w:pPr>
            <w:r w:rsidRPr="00915FA6">
              <w:rPr>
                <w:color w:val="auto"/>
                <w:spacing w:val="-22"/>
                <w:kern w:val="2"/>
                <w:sz w:val="20"/>
                <w:szCs w:val="20"/>
                <w:lang w:val="ru-RU"/>
              </w:rPr>
              <w:t>0,0</w:t>
            </w:r>
          </w:p>
        </w:tc>
        <w:tc>
          <w:tcPr>
            <w:tcW w:w="709" w:type="dxa"/>
            <w:gridSpan w:val="2"/>
            <w:vMerge w:val="restart"/>
            <w:tcBorders>
              <w:top w:val="single" w:sz="4" w:space="0" w:color="auto"/>
              <w:left w:val="single" w:sz="4" w:space="0" w:color="auto"/>
              <w:right w:val="single" w:sz="4" w:space="0" w:color="auto"/>
            </w:tcBorders>
          </w:tcPr>
          <w:p w:rsidR="00915FA6" w:rsidRPr="00915FA6" w:rsidRDefault="00915FA6" w:rsidP="00915FA6">
            <w:pPr>
              <w:jc w:val="center"/>
              <w:rPr>
                <w:color w:val="auto"/>
                <w:spacing w:val="-22"/>
                <w:kern w:val="2"/>
                <w:sz w:val="20"/>
                <w:szCs w:val="20"/>
                <w:lang w:val="ru-RU"/>
              </w:rPr>
            </w:pPr>
            <w:r w:rsidRPr="00915FA6">
              <w:rPr>
                <w:color w:val="auto"/>
                <w:spacing w:val="-22"/>
                <w:kern w:val="2"/>
                <w:sz w:val="20"/>
                <w:szCs w:val="20"/>
                <w:lang w:val="ru-RU"/>
              </w:rPr>
              <w:t>0,0</w:t>
            </w:r>
          </w:p>
        </w:tc>
        <w:tc>
          <w:tcPr>
            <w:tcW w:w="567" w:type="dxa"/>
            <w:vMerge w:val="restart"/>
            <w:tcBorders>
              <w:top w:val="single" w:sz="4" w:space="0" w:color="auto"/>
              <w:left w:val="single" w:sz="4" w:space="0" w:color="auto"/>
              <w:right w:val="single" w:sz="4" w:space="0" w:color="auto"/>
            </w:tcBorders>
          </w:tcPr>
          <w:p w:rsidR="00915FA6" w:rsidRPr="00915FA6" w:rsidRDefault="00915FA6" w:rsidP="00915FA6">
            <w:pPr>
              <w:jc w:val="center"/>
              <w:rPr>
                <w:color w:val="auto"/>
                <w:spacing w:val="-22"/>
                <w:kern w:val="2"/>
                <w:sz w:val="20"/>
                <w:szCs w:val="20"/>
                <w:lang w:val="ru-RU"/>
              </w:rPr>
            </w:pPr>
            <w:r w:rsidRPr="00915FA6">
              <w:rPr>
                <w:color w:val="auto"/>
                <w:spacing w:val="-22"/>
                <w:kern w:val="2"/>
                <w:sz w:val="20"/>
                <w:szCs w:val="20"/>
                <w:lang w:val="ru-RU"/>
              </w:rPr>
              <w:t>0,0</w:t>
            </w:r>
          </w:p>
        </w:tc>
        <w:tc>
          <w:tcPr>
            <w:tcW w:w="567" w:type="dxa"/>
            <w:vMerge w:val="restart"/>
            <w:tcBorders>
              <w:top w:val="single" w:sz="4" w:space="0" w:color="auto"/>
              <w:left w:val="single" w:sz="4" w:space="0" w:color="auto"/>
              <w:right w:val="single" w:sz="4" w:space="0" w:color="auto"/>
            </w:tcBorders>
          </w:tcPr>
          <w:p w:rsidR="00915FA6" w:rsidRPr="00915FA6" w:rsidRDefault="00915FA6" w:rsidP="00915FA6">
            <w:pPr>
              <w:jc w:val="center"/>
              <w:rPr>
                <w:color w:val="auto"/>
                <w:spacing w:val="-22"/>
                <w:kern w:val="2"/>
                <w:sz w:val="20"/>
                <w:szCs w:val="20"/>
                <w:lang w:val="ru-RU"/>
              </w:rPr>
            </w:pPr>
            <w:r w:rsidRPr="00915FA6">
              <w:rPr>
                <w:color w:val="auto"/>
                <w:spacing w:val="-22"/>
                <w:kern w:val="2"/>
                <w:sz w:val="20"/>
                <w:szCs w:val="20"/>
                <w:lang w:val="ru-RU"/>
              </w:rPr>
              <w:t>0,0</w:t>
            </w:r>
          </w:p>
        </w:tc>
        <w:tc>
          <w:tcPr>
            <w:tcW w:w="851" w:type="dxa"/>
            <w:gridSpan w:val="3"/>
            <w:vMerge w:val="restart"/>
            <w:tcBorders>
              <w:top w:val="single" w:sz="4" w:space="0" w:color="auto"/>
              <w:left w:val="single" w:sz="4" w:space="0" w:color="auto"/>
              <w:right w:val="single" w:sz="4" w:space="0" w:color="auto"/>
            </w:tcBorders>
          </w:tcPr>
          <w:p w:rsidR="00915FA6" w:rsidRPr="00915FA6" w:rsidRDefault="00915FA6" w:rsidP="00915FA6">
            <w:pPr>
              <w:jc w:val="center"/>
              <w:rPr>
                <w:color w:val="auto"/>
                <w:spacing w:val="-22"/>
                <w:kern w:val="2"/>
                <w:sz w:val="20"/>
                <w:szCs w:val="20"/>
                <w:lang w:val="ru-RU"/>
              </w:rPr>
            </w:pPr>
            <w:r w:rsidRPr="00915FA6">
              <w:rPr>
                <w:color w:val="auto"/>
                <w:spacing w:val="-22"/>
                <w:kern w:val="2"/>
                <w:sz w:val="20"/>
                <w:szCs w:val="20"/>
                <w:lang w:val="ru-RU"/>
              </w:rPr>
              <w:t>0,0</w:t>
            </w:r>
          </w:p>
        </w:tc>
        <w:tc>
          <w:tcPr>
            <w:tcW w:w="708" w:type="dxa"/>
            <w:gridSpan w:val="2"/>
            <w:vMerge w:val="restart"/>
            <w:tcBorders>
              <w:top w:val="single" w:sz="4" w:space="0" w:color="auto"/>
              <w:left w:val="single" w:sz="4" w:space="0" w:color="auto"/>
              <w:right w:val="single" w:sz="4" w:space="0" w:color="auto"/>
            </w:tcBorders>
          </w:tcPr>
          <w:p w:rsidR="00915FA6" w:rsidRPr="00915FA6" w:rsidRDefault="00915FA6" w:rsidP="00915FA6">
            <w:pPr>
              <w:jc w:val="center"/>
              <w:rPr>
                <w:color w:val="auto"/>
                <w:spacing w:val="-22"/>
                <w:kern w:val="2"/>
                <w:sz w:val="20"/>
                <w:szCs w:val="20"/>
                <w:lang w:val="ru-RU"/>
              </w:rPr>
            </w:pPr>
            <w:r w:rsidRPr="00915FA6">
              <w:rPr>
                <w:color w:val="auto"/>
                <w:spacing w:val="-22"/>
                <w:kern w:val="2"/>
                <w:sz w:val="20"/>
                <w:szCs w:val="20"/>
                <w:lang w:val="ru-RU"/>
              </w:rPr>
              <w:t>0,0</w:t>
            </w:r>
          </w:p>
        </w:tc>
      </w:tr>
      <w:tr w:rsidR="00915FA6" w:rsidRPr="00915FA6" w:rsidTr="00915F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Ex>
        <w:tc>
          <w:tcPr>
            <w:tcW w:w="1560" w:type="dxa"/>
            <w:gridSpan w:val="3"/>
            <w:tcBorders>
              <w:top w:val="nil"/>
              <w:left w:val="single" w:sz="4" w:space="0" w:color="auto"/>
              <w:bottom w:val="nil"/>
              <w:right w:val="single" w:sz="4" w:space="0" w:color="auto"/>
            </w:tcBorders>
          </w:tcPr>
          <w:p w:rsidR="00915FA6" w:rsidRPr="00915FA6" w:rsidRDefault="00915FA6" w:rsidP="00915FA6">
            <w:pPr>
              <w:autoSpaceDE w:val="0"/>
              <w:autoSpaceDN w:val="0"/>
              <w:adjustRightInd w:val="0"/>
              <w:rPr>
                <w:color w:val="auto"/>
                <w:kern w:val="2"/>
                <w:sz w:val="20"/>
                <w:szCs w:val="20"/>
                <w:lang w:val="ru-RU"/>
              </w:rPr>
            </w:pPr>
          </w:p>
        </w:tc>
        <w:tc>
          <w:tcPr>
            <w:tcW w:w="1984" w:type="dxa"/>
            <w:vMerge/>
            <w:tcBorders>
              <w:left w:val="single" w:sz="4" w:space="0" w:color="auto"/>
              <w:right w:val="single" w:sz="4" w:space="0" w:color="auto"/>
            </w:tcBorders>
          </w:tcPr>
          <w:p w:rsidR="00915FA6" w:rsidRPr="00915FA6" w:rsidRDefault="00915FA6" w:rsidP="00915FA6">
            <w:pPr>
              <w:rPr>
                <w:color w:val="auto"/>
                <w:kern w:val="2"/>
                <w:sz w:val="20"/>
                <w:szCs w:val="20"/>
                <w:lang w:val="ru-RU"/>
              </w:rPr>
            </w:pPr>
          </w:p>
        </w:tc>
        <w:tc>
          <w:tcPr>
            <w:tcW w:w="567" w:type="dxa"/>
            <w:vMerge/>
            <w:tcBorders>
              <w:left w:val="single" w:sz="4" w:space="0" w:color="auto"/>
              <w:right w:val="single" w:sz="4" w:space="0" w:color="auto"/>
            </w:tcBorders>
          </w:tcPr>
          <w:p w:rsidR="00915FA6" w:rsidRPr="00915FA6" w:rsidRDefault="00915FA6" w:rsidP="00915FA6">
            <w:pPr>
              <w:jc w:val="center"/>
              <w:rPr>
                <w:color w:val="auto"/>
                <w:kern w:val="2"/>
                <w:sz w:val="20"/>
                <w:szCs w:val="20"/>
                <w:lang w:val="ru-RU"/>
              </w:rPr>
            </w:pPr>
          </w:p>
        </w:tc>
        <w:tc>
          <w:tcPr>
            <w:tcW w:w="567" w:type="dxa"/>
            <w:vMerge/>
            <w:tcBorders>
              <w:left w:val="single" w:sz="4" w:space="0" w:color="auto"/>
              <w:right w:val="single" w:sz="4" w:space="0" w:color="auto"/>
            </w:tcBorders>
          </w:tcPr>
          <w:p w:rsidR="00915FA6" w:rsidRPr="00915FA6" w:rsidRDefault="00915FA6" w:rsidP="00915FA6">
            <w:pPr>
              <w:spacing w:line="228" w:lineRule="auto"/>
              <w:ind w:right="-57"/>
              <w:jc w:val="center"/>
              <w:rPr>
                <w:color w:val="auto"/>
                <w:spacing w:val="-10"/>
                <w:kern w:val="2"/>
                <w:sz w:val="20"/>
                <w:szCs w:val="20"/>
                <w:lang w:val="ru-RU"/>
              </w:rPr>
            </w:pPr>
          </w:p>
        </w:tc>
        <w:tc>
          <w:tcPr>
            <w:tcW w:w="851" w:type="dxa"/>
            <w:gridSpan w:val="3"/>
            <w:vMerge/>
            <w:tcBorders>
              <w:left w:val="single" w:sz="4" w:space="0" w:color="auto"/>
              <w:right w:val="single" w:sz="4" w:space="0" w:color="auto"/>
            </w:tcBorders>
          </w:tcPr>
          <w:p w:rsidR="00915FA6" w:rsidRPr="00915FA6" w:rsidRDefault="00915FA6" w:rsidP="00915FA6">
            <w:pPr>
              <w:spacing w:line="228" w:lineRule="auto"/>
              <w:ind w:right="-57"/>
              <w:jc w:val="center"/>
              <w:rPr>
                <w:color w:val="auto"/>
                <w:spacing w:val="-10"/>
                <w:kern w:val="2"/>
                <w:sz w:val="20"/>
                <w:szCs w:val="20"/>
                <w:lang w:val="ru-RU"/>
              </w:rPr>
            </w:pPr>
          </w:p>
        </w:tc>
        <w:tc>
          <w:tcPr>
            <w:tcW w:w="567" w:type="dxa"/>
            <w:gridSpan w:val="2"/>
            <w:vMerge/>
            <w:tcBorders>
              <w:left w:val="single" w:sz="4" w:space="0" w:color="auto"/>
              <w:right w:val="single" w:sz="4" w:space="0" w:color="auto"/>
            </w:tcBorders>
          </w:tcPr>
          <w:p w:rsidR="00915FA6" w:rsidRPr="00915FA6" w:rsidRDefault="00915FA6" w:rsidP="00915FA6">
            <w:pPr>
              <w:spacing w:line="228" w:lineRule="auto"/>
              <w:ind w:right="-57"/>
              <w:jc w:val="center"/>
              <w:rPr>
                <w:color w:val="auto"/>
                <w:spacing w:val="-10"/>
                <w:kern w:val="2"/>
                <w:sz w:val="20"/>
                <w:szCs w:val="20"/>
                <w:lang w:val="ru-RU"/>
              </w:rPr>
            </w:pPr>
          </w:p>
        </w:tc>
        <w:tc>
          <w:tcPr>
            <w:tcW w:w="850" w:type="dxa"/>
            <w:gridSpan w:val="2"/>
            <w:vMerge/>
            <w:tcBorders>
              <w:left w:val="single" w:sz="4" w:space="0" w:color="auto"/>
              <w:right w:val="single" w:sz="4" w:space="0" w:color="auto"/>
            </w:tcBorders>
          </w:tcPr>
          <w:p w:rsidR="00915FA6" w:rsidRPr="00915FA6" w:rsidRDefault="00915FA6" w:rsidP="00915FA6">
            <w:pPr>
              <w:jc w:val="center"/>
              <w:rPr>
                <w:bCs/>
                <w:color w:val="auto"/>
                <w:sz w:val="20"/>
                <w:szCs w:val="20"/>
                <w:lang w:val="ru-RU" w:eastAsia="ru-RU"/>
              </w:rPr>
            </w:pPr>
          </w:p>
        </w:tc>
        <w:tc>
          <w:tcPr>
            <w:tcW w:w="709" w:type="dxa"/>
            <w:gridSpan w:val="2"/>
            <w:vMerge/>
            <w:tcBorders>
              <w:left w:val="single" w:sz="4" w:space="0" w:color="auto"/>
              <w:right w:val="single" w:sz="4" w:space="0" w:color="auto"/>
            </w:tcBorders>
          </w:tcPr>
          <w:p w:rsidR="00915FA6" w:rsidRPr="00915FA6" w:rsidRDefault="00915FA6" w:rsidP="00915FA6">
            <w:pPr>
              <w:jc w:val="center"/>
              <w:rPr>
                <w:color w:val="auto"/>
                <w:sz w:val="20"/>
                <w:szCs w:val="20"/>
                <w:lang w:val="ru-RU"/>
              </w:rPr>
            </w:pPr>
          </w:p>
        </w:tc>
        <w:tc>
          <w:tcPr>
            <w:tcW w:w="567" w:type="dxa"/>
            <w:vMerge/>
            <w:tcBorders>
              <w:left w:val="single" w:sz="4" w:space="0" w:color="auto"/>
              <w:right w:val="single" w:sz="4" w:space="0" w:color="auto"/>
            </w:tcBorders>
          </w:tcPr>
          <w:p w:rsidR="00915FA6" w:rsidRPr="00915FA6" w:rsidRDefault="00915FA6" w:rsidP="00915FA6">
            <w:pPr>
              <w:jc w:val="center"/>
              <w:rPr>
                <w:color w:val="auto"/>
                <w:sz w:val="20"/>
                <w:szCs w:val="20"/>
                <w:lang w:val="ru-RU"/>
              </w:rPr>
            </w:pPr>
          </w:p>
        </w:tc>
        <w:tc>
          <w:tcPr>
            <w:tcW w:w="709" w:type="dxa"/>
            <w:gridSpan w:val="2"/>
            <w:vMerge/>
            <w:tcBorders>
              <w:left w:val="single" w:sz="4" w:space="0" w:color="auto"/>
              <w:right w:val="single" w:sz="4" w:space="0" w:color="auto"/>
            </w:tcBorders>
          </w:tcPr>
          <w:p w:rsidR="00915FA6" w:rsidRPr="00915FA6" w:rsidRDefault="00915FA6" w:rsidP="00915FA6">
            <w:pPr>
              <w:jc w:val="center"/>
              <w:rPr>
                <w:color w:val="auto"/>
                <w:sz w:val="20"/>
                <w:szCs w:val="20"/>
                <w:lang w:val="ru-RU"/>
              </w:rPr>
            </w:pPr>
          </w:p>
        </w:tc>
        <w:tc>
          <w:tcPr>
            <w:tcW w:w="850" w:type="dxa"/>
            <w:gridSpan w:val="3"/>
            <w:vMerge/>
            <w:tcBorders>
              <w:left w:val="single" w:sz="4" w:space="0" w:color="auto"/>
              <w:right w:val="single" w:sz="4" w:space="0" w:color="auto"/>
            </w:tcBorders>
          </w:tcPr>
          <w:p w:rsidR="00915FA6" w:rsidRPr="00915FA6" w:rsidRDefault="00915FA6" w:rsidP="00915FA6">
            <w:pPr>
              <w:jc w:val="center"/>
              <w:rPr>
                <w:color w:val="auto"/>
                <w:sz w:val="20"/>
                <w:szCs w:val="20"/>
                <w:lang w:val="ru-RU"/>
              </w:rPr>
            </w:pPr>
          </w:p>
        </w:tc>
        <w:tc>
          <w:tcPr>
            <w:tcW w:w="709" w:type="dxa"/>
            <w:gridSpan w:val="2"/>
            <w:vMerge/>
            <w:tcBorders>
              <w:left w:val="single" w:sz="4" w:space="0" w:color="auto"/>
              <w:right w:val="single" w:sz="4" w:space="0" w:color="auto"/>
            </w:tcBorders>
          </w:tcPr>
          <w:p w:rsidR="00915FA6" w:rsidRPr="00915FA6" w:rsidRDefault="00915FA6" w:rsidP="00915FA6">
            <w:pPr>
              <w:jc w:val="center"/>
              <w:rPr>
                <w:color w:val="auto"/>
                <w:sz w:val="20"/>
                <w:szCs w:val="20"/>
                <w:lang w:val="ru-RU"/>
              </w:rPr>
            </w:pPr>
          </w:p>
        </w:tc>
        <w:tc>
          <w:tcPr>
            <w:tcW w:w="709" w:type="dxa"/>
            <w:gridSpan w:val="2"/>
            <w:vMerge/>
            <w:tcBorders>
              <w:left w:val="single" w:sz="4" w:space="0" w:color="auto"/>
              <w:right w:val="single" w:sz="4" w:space="0" w:color="auto"/>
            </w:tcBorders>
          </w:tcPr>
          <w:p w:rsidR="00915FA6" w:rsidRPr="00915FA6" w:rsidRDefault="00915FA6" w:rsidP="00915FA6">
            <w:pPr>
              <w:jc w:val="center"/>
              <w:rPr>
                <w:color w:val="auto"/>
                <w:sz w:val="20"/>
                <w:szCs w:val="20"/>
                <w:lang w:val="ru-RU"/>
              </w:rPr>
            </w:pPr>
          </w:p>
        </w:tc>
        <w:tc>
          <w:tcPr>
            <w:tcW w:w="708" w:type="dxa"/>
            <w:gridSpan w:val="2"/>
            <w:vMerge/>
            <w:tcBorders>
              <w:left w:val="single" w:sz="4" w:space="0" w:color="auto"/>
              <w:right w:val="single" w:sz="4" w:space="0" w:color="auto"/>
            </w:tcBorders>
          </w:tcPr>
          <w:p w:rsidR="00915FA6" w:rsidRPr="00915FA6" w:rsidRDefault="00915FA6" w:rsidP="00915FA6">
            <w:pPr>
              <w:jc w:val="center"/>
              <w:rPr>
                <w:color w:val="auto"/>
                <w:sz w:val="20"/>
                <w:szCs w:val="20"/>
                <w:lang w:val="ru-RU"/>
              </w:rPr>
            </w:pPr>
          </w:p>
        </w:tc>
        <w:tc>
          <w:tcPr>
            <w:tcW w:w="709" w:type="dxa"/>
            <w:gridSpan w:val="2"/>
            <w:vMerge/>
            <w:tcBorders>
              <w:left w:val="single" w:sz="4" w:space="0" w:color="auto"/>
              <w:right w:val="single" w:sz="4" w:space="0" w:color="auto"/>
            </w:tcBorders>
          </w:tcPr>
          <w:p w:rsidR="00915FA6" w:rsidRPr="00915FA6" w:rsidRDefault="00915FA6" w:rsidP="00915FA6">
            <w:pPr>
              <w:jc w:val="center"/>
              <w:rPr>
                <w:color w:val="auto"/>
                <w:sz w:val="20"/>
                <w:szCs w:val="20"/>
                <w:lang w:val="ru-RU"/>
              </w:rPr>
            </w:pPr>
          </w:p>
        </w:tc>
        <w:tc>
          <w:tcPr>
            <w:tcW w:w="567" w:type="dxa"/>
            <w:vMerge/>
            <w:tcBorders>
              <w:left w:val="single" w:sz="4" w:space="0" w:color="auto"/>
              <w:right w:val="single" w:sz="4" w:space="0" w:color="auto"/>
            </w:tcBorders>
          </w:tcPr>
          <w:p w:rsidR="00915FA6" w:rsidRPr="00915FA6" w:rsidRDefault="00915FA6" w:rsidP="00915FA6">
            <w:pPr>
              <w:jc w:val="center"/>
              <w:rPr>
                <w:color w:val="auto"/>
                <w:sz w:val="20"/>
                <w:szCs w:val="20"/>
                <w:lang w:val="ru-RU"/>
              </w:rPr>
            </w:pPr>
          </w:p>
        </w:tc>
        <w:tc>
          <w:tcPr>
            <w:tcW w:w="567" w:type="dxa"/>
            <w:vMerge/>
            <w:tcBorders>
              <w:left w:val="single" w:sz="4" w:space="0" w:color="auto"/>
              <w:right w:val="single" w:sz="4" w:space="0" w:color="auto"/>
            </w:tcBorders>
          </w:tcPr>
          <w:p w:rsidR="00915FA6" w:rsidRPr="00915FA6" w:rsidRDefault="00915FA6" w:rsidP="00915FA6">
            <w:pPr>
              <w:jc w:val="center"/>
              <w:rPr>
                <w:color w:val="auto"/>
                <w:sz w:val="20"/>
                <w:szCs w:val="20"/>
                <w:lang w:val="ru-RU"/>
              </w:rPr>
            </w:pPr>
          </w:p>
        </w:tc>
        <w:tc>
          <w:tcPr>
            <w:tcW w:w="851" w:type="dxa"/>
            <w:gridSpan w:val="3"/>
            <w:vMerge/>
            <w:tcBorders>
              <w:left w:val="single" w:sz="4" w:space="0" w:color="auto"/>
              <w:right w:val="single" w:sz="4" w:space="0" w:color="auto"/>
            </w:tcBorders>
          </w:tcPr>
          <w:p w:rsidR="00915FA6" w:rsidRPr="00915FA6" w:rsidRDefault="00915FA6" w:rsidP="00915FA6">
            <w:pPr>
              <w:jc w:val="center"/>
              <w:rPr>
                <w:color w:val="auto"/>
                <w:sz w:val="20"/>
                <w:szCs w:val="20"/>
                <w:lang w:val="ru-RU"/>
              </w:rPr>
            </w:pPr>
          </w:p>
        </w:tc>
        <w:tc>
          <w:tcPr>
            <w:tcW w:w="708" w:type="dxa"/>
            <w:gridSpan w:val="2"/>
            <w:vMerge/>
            <w:tcBorders>
              <w:left w:val="single" w:sz="4" w:space="0" w:color="auto"/>
              <w:right w:val="single" w:sz="4" w:space="0" w:color="auto"/>
            </w:tcBorders>
          </w:tcPr>
          <w:p w:rsidR="00915FA6" w:rsidRPr="00915FA6" w:rsidRDefault="00915FA6" w:rsidP="00915FA6">
            <w:pPr>
              <w:jc w:val="center"/>
              <w:rPr>
                <w:color w:val="auto"/>
                <w:sz w:val="20"/>
                <w:szCs w:val="20"/>
                <w:lang w:val="ru-RU"/>
              </w:rPr>
            </w:pPr>
          </w:p>
        </w:tc>
      </w:tr>
      <w:tr w:rsidR="00915FA6" w:rsidRPr="00915FA6" w:rsidTr="00915F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Ex>
        <w:trPr>
          <w:trHeight w:val="92"/>
        </w:trPr>
        <w:tc>
          <w:tcPr>
            <w:tcW w:w="1560" w:type="dxa"/>
            <w:gridSpan w:val="3"/>
            <w:tcBorders>
              <w:top w:val="nil"/>
              <w:left w:val="single" w:sz="4" w:space="0" w:color="auto"/>
              <w:bottom w:val="nil"/>
              <w:right w:val="single" w:sz="4" w:space="0" w:color="auto"/>
            </w:tcBorders>
          </w:tcPr>
          <w:p w:rsidR="00915FA6" w:rsidRPr="00915FA6" w:rsidRDefault="00915FA6" w:rsidP="00915FA6">
            <w:pPr>
              <w:autoSpaceDE w:val="0"/>
              <w:autoSpaceDN w:val="0"/>
              <w:adjustRightInd w:val="0"/>
              <w:rPr>
                <w:color w:val="auto"/>
                <w:kern w:val="2"/>
                <w:sz w:val="20"/>
                <w:szCs w:val="20"/>
                <w:lang w:val="ru-RU"/>
              </w:rPr>
            </w:pPr>
          </w:p>
        </w:tc>
        <w:tc>
          <w:tcPr>
            <w:tcW w:w="1984" w:type="dxa"/>
            <w:vMerge/>
            <w:tcBorders>
              <w:left w:val="single" w:sz="4" w:space="0" w:color="auto"/>
              <w:right w:val="single" w:sz="4" w:space="0" w:color="auto"/>
            </w:tcBorders>
          </w:tcPr>
          <w:p w:rsidR="00915FA6" w:rsidRPr="00915FA6" w:rsidRDefault="00915FA6" w:rsidP="00915FA6">
            <w:pPr>
              <w:rPr>
                <w:color w:val="auto"/>
                <w:kern w:val="2"/>
                <w:sz w:val="20"/>
                <w:szCs w:val="20"/>
                <w:lang w:val="ru-RU"/>
              </w:rPr>
            </w:pPr>
          </w:p>
        </w:tc>
        <w:tc>
          <w:tcPr>
            <w:tcW w:w="567" w:type="dxa"/>
            <w:vMerge/>
            <w:tcBorders>
              <w:left w:val="single" w:sz="4" w:space="0" w:color="auto"/>
              <w:right w:val="single" w:sz="4" w:space="0" w:color="auto"/>
            </w:tcBorders>
          </w:tcPr>
          <w:p w:rsidR="00915FA6" w:rsidRPr="00915FA6" w:rsidRDefault="00915FA6" w:rsidP="00915FA6">
            <w:pPr>
              <w:jc w:val="center"/>
              <w:rPr>
                <w:color w:val="auto"/>
                <w:kern w:val="2"/>
                <w:sz w:val="20"/>
                <w:szCs w:val="20"/>
                <w:lang w:val="ru-RU"/>
              </w:rPr>
            </w:pPr>
          </w:p>
        </w:tc>
        <w:tc>
          <w:tcPr>
            <w:tcW w:w="567" w:type="dxa"/>
            <w:vMerge/>
            <w:tcBorders>
              <w:left w:val="single" w:sz="4" w:space="0" w:color="auto"/>
              <w:right w:val="single" w:sz="4" w:space="0" w:color="auto"/>
            </w:tcBorders>
          </w:tcPr>
          <w:p w:rsidR="00915FA6" w:rsidRPr="00915FA6" w:rsidRDefault="00915FA6" w:rsidP="00915FA6">
            <w:pPr>
              <w:spacing w:line="228" w:lineRule="auto"/>
              <w:ind w:right="-57"/>
              <w:jc w:val="center"/>
              <w:rPr>
                <w:color w:val="auto"/>
                <w:spacing w:val="-10"/>
                <w:kern w:val="2"/>
                <w:sz w:val="20"/>
                <w:szCs w:val="20"/>
                <w:lang w:val="ru-RU"/>
              </w:rPr>
            </w:pPr>
          </w:p>
        </w:tc>
        <w:tc>
          <w:tcPr>
            <w:tcW w:w="851" w:type="dxa"/>
            <w:gridSpan w:val="3"/>
            <w:vMerge/>
            <w:tcBorders>
              <w:left w:val="single" w:sz="4" w:space="0" w:color="auto"/>
              <w:right w:val="single" w:sz="4" w:space="0" w:color="auto"/>
            </w:tcBorders>
          </w:tcPr>
          <w:p w:rsidR="00915FA6" w:rsidRPr="00915FA6" w:rsidRDefault="00915FA6" w:rsidP="00915FA6">
            <w:pPr>
              <w:spacing w:line="228" w:lineRule="auto"/>
              <w:ind w:right="-57"/>
              <w:jc w:val="center"/>
              <w:rPr>
                <w:color w:val="auto"/>
                <w:spacing w:val="-10"/>
                <w:kern w:val="2"/>
                <w:sz w:val="20"/>
                <w:szCs w:val="20"/>
                <w:lang w:val="ru-RU"/>
              </w:rPr>
            </w:pPr>
          </w:p>
        </w:tc>
        <w:tc>
          <w:tcPr>
            <w:tcW w:w="567" w:type="dxa"/>
            <w:gridSpan w:val="2"/>
            <w:vMerge/>
            <w:tcBorders>
              <w:left w:val="single" w:sz="4" w:space="0" w:color="auto"/>
              <w:right w:val="single" w:sz="4" w:space="0" w:color="auto"/>
            </w:tcBorders>
          </w:tcPr>
          <w:p w:rsidR="00915FA6" w:rsidRPr="00915FA6" w:rsidRDefault="00915FA6" w:rsidP="00915FA6">
            <w:pPr>
              <w:spacing w:line="228" w:lineRule="auto"/>
              <w:ind w:right="-57"/>
              <w:jc w:val="center"/>
              <w:rPr>
                <w:color w:val="auto"/>
                <w:spacing w:val="-10"/>
                <w:kern w:val="2"/>
                <w:sz w:val="20"/>
                <w:szCs w:val="20"/>
                <w:lang w:val="ru-RU"/>
              </w:rPr>
            </w:pPr>
          </w:p>
        </w:tc>
        <w:tc>
          <w:tcPr>
            <w:tcW w:w="850" w:type="dxa"/>
            <w:gridSpan w:val="2"/>
            <w:vMerge/>
            <w:tcBorders>
              <w:left w:val="single" w:sz="4" w:space="0" w:color="auto"/>
              <w:right w:val="single" w:sz="4" w:space="0" w:color="auto"/>
            </w:tcBorders>
          </w:tcPr>
          <w:p w:rsidR="00915FA6" w:rsidRPr="00915FA6" w:rsidRDefault="00915FA6" w:rsidP="00915FA6">
            <w:pPr>
              <w:jc w:val="center"/>
              <w:rPr>
                <w:bCs/>
                <w:color w:val="auto"/>
                <w:sz w:val="20"/>
                <w:szCs w:val="20"/>
                <w:lang w:val="ru-RU" w:eastAsia="ru-RU"/>
              </w:rPr>
            </w:pPr>
          </w:p>
        </w:tc>
        <w:tc>
          <w:tcPr>
            <w:tcW w:w="709" w:type="dxa"/>
            <w:gridSpan w:val="2"/>
            <w:vMerge/>
            <w:tcBorders>
              <w:left w:val="single" w:sz="4" w:space="0" w:color="auto"/>
              <w:right w:val="single" w:sz="4" w:space="0" w:color="auto"/>
            </w:tcBorders>
          </w:tcPr>
          <w:p w:rsidR="00915FA6" w:rsidRPr="00915FA6" w:rsidRDefault="00915FA6" w:rsidP="00915FA6">
            <w:pPr>
              <w:jc w:val="center"/>
              <w:rPr>
                <w:color w:val="auto"/>
                <w:sz w:val="20"/>
                <w:szCs w:val="20"/>
                <w:lang w:val="ru-RU"/>
              </w:rPr>
            </w:pPr>
          </w:p>
        </w:tc>
        <w:tc>
          <w:tcPr>
            <w:tcW w:w="567" w:type="dxa"/>
            <w:vMerge/>
            <w:tcBorders>
              <w:left w:val="single" w:sz="4" w:space="0" w:color="auto"/>
              <w:right w:val="single" w:sz="4" w:space="0" w:color="auto"/>
            </w:tcBorders>
          </w:tcPr>
          <w:p w:rsidR="00915FA6" w:rsidRPr="00915FA6" w:rsidRDefault="00915FA6" w:rsidP="00915FA6">
            <w:pPr>
              <w:jc w:val="center"/>
              <w:rPr>
                <w:color w:val="auto"/>
                <w:sz w:val="20"/>
                <w:szCs w:val="20"/>
                <w:lang w:val="ru-RU"/>
              </w:rPr>
            </w:pPr>
          </w:p>
        </w:tc>
        <w:tc>
          <w:tcPr>
            <w:tcW w:w="709" w:type="dxa"/>
            <w:gridSpan w:val="2"/>
            <w:vMerge/>
            <w:tcBorders>
              <w:left w:val="single" w:sz="4" w:space="0" w:color="auto"/>
              <w:right w:val="single" w:sz="4" w:space="0" w:color="auto"/>
            </w:tcBorders>
          </w:tcPr>
          <w:p w:rsidR="00915FA6" w:rsidRPr="00915FA6" w:rsidRDefault="00915FA6" w:rsidP="00915FA6">
            <w:pPr>
              <w:jc w:val="center"/>
              <w:rPr>
                <w:color w:val="auto"/>
                <w:sz w:val="20"/>
                <w:szCs w:val="20"/>
                <w:lang w:val="ru-RU"/>
              </w:rPr>
            </w:pPr>
          </w:p>
        </w:tc>
        <w:tc>
          <w:tcPr>
            <w:tcW w:w="850" w:type="dxa"/>
            <w:gridSpan w:val="3"/>
            <w:vMerge/>
            <w:tcBorders>
              <w:left w:val="single" w:sz="4" w:space="0" w:color="auto"/>
              <w:right w:val="single" w:sz="4" w:space="0" w:color="auto"/>
            </w:tcBorders>
          </w:tcPr>
          <w:p w:rsidR="00915FA6" w:rsidRPr="00915FA6" w:rsidRDefault="00915FA6" w:rsidP="00915FA6">
            <w:pPr>
              <w:jc w:val="center"/>
              <w:rPr>
                <w:color w:val="auto"/>
                <w:sz w:val="20"/>
                <w:szCs w:val="20"/>
                <w:lang w:val="ru-RU"/>
              </w:rPr>
            </w:pPr>
          </w:p>
        </w:tc>
        <w:tc>
          <w:tcPr>
            <w:tcW w:w="709" w:type="dxa"/>
            <w:gridSpan w:val="2"/>
            <w:vMerge/>
            <w:tcBorders>
              <w:left w:val="single" w:sz="4" w:space="0" w:color="auto"/>
              <w:right w:val="single" w:sz="4" w:space="0" w:color="auto"/>
            </w:tcBorders>
          </w:tcPr>
          <w:p w:rsidR="00915FA6" w:rsidRPr="00915FA6" w:rsidRDefault="00915FA6" w:rsidP="00915FA6">
            <w:pPr>
              <w:jc w:val="center"/>
              <w:rPr>
                <w:color w:val="auto"/>
                <w:sz w:val="20"/>
                <w:szCs w:val="20"/>
                <w:lang w:val="ru-RU"/>
              </w:rPr>
            </w:pPr>
          </w:p>
        </w:tc>
        <w:tc>
          <w:tcPr>
            <w:tcW w:w="709" w:type="dxa"/>
            <w:gridSpan w:val="2"/>
            <w:vMerge/>
            <w:tcBorders>
              <w:left w:val="single" w:sz="4" w:space="0" w:color="auto"/>
              <w:right w:val="single" w:sz="4" w:space="0" w:color="auto"/>
            </w:tcBorders>
          </w:tcPr>
          <w:p w:rsidR="00915FA6" w:rsidRPr="00915FA6" w:rsidRDefault="00915FA6" w:rsidP="00915FA6">
            <w:pPr>
              <w:jc w:val="center"/>
              <w:rPr>
                <w:color w:val="auto"/>
                <w:sz w:val="20"/>
                <w:szCs w:val="20"/>
                <w:lang w:val="ru-RU"/>
              </w:rPr>
            </w:pPr>
          </w:p>
        </w:tc>
        <w:tc>
          <w:tcPr>
            <w:tcW w:w="708" w:type="dxa"/>
            <w:gridSpan w:val="2"/>
            <w:vMerge/>
            <w:tcBorders>
              <w:left w:val="single" w:sz="4" w:space="0" w:color="auto"/>
              <w:right w:val="single" w:sz="4" w:space="0" w:color="auto"/>
            </w:tcBorders>
          </w:tcPr>
          <w:p w:rsidR="00915FA6" w:rsidRPr="00915FA6" w:rsidRDefault="00915FA6" w:rsidP="00915FA6">
            <w:pPr>
              <w:jc w:val="center"/>
              <w:rPr>
                <w:color w:val="auto"/>
                <w:sz w:val="20"/>
                <w:szCs w:val="20"/>
                <w:lang w:val="ru-RU"/>
              </w:rPr>
            </w:pPr>
          </w:p>
        </w:tc>
        <w:tc>
          <w:tcPr>
            <w:tcW w:w="709" w:type="dxa"/>
            <w:gridSpan w:val="2"/>
            <w:vMerge/>
            <w:tcBorders>
              <w:left w:val="single" w:sz="4" w:space="0" w:color="auto"/>
              <w:right w:val="single" w:sz="4" w:space="0" w:color="auto"/>
            </w:tcBorders>
          </w:tcPr>
          <w:p w:rsidR="00915FA6" w:rsidRPr="00915FA6" w:rsidRDefault="00915FA6" w:rsidP="00915FA6">
            <w:pPr>
              <w:jc w:val="center"/>
              <w:rPr>
                <w:color w:val="auto"/>
                <w:sz w:val="20"/>
                <w:szCs w:val="20"/>
                <w:lang w:val="ru-RU"/>
              </w:rPr>
            </w:pPr>
          </w:p>
        </w:tc>
        <w:tc>
          <w:tcPr>
            <w:tcW w:w="567" w:type="dxa"/>
            <w:vMerge/>
            <w:tcBorders>
              <w:left w:val="single" w:sz="4" w:space="0" w:color="auto"/>
              <w:right w:val="single" w:sz="4" w:space="0" w:color="auto"/>
            </w:tcBorders>
          </w:tcPr>
          <w:p w:rsidR="00915FA6" w:rsidRPr="00915FA6" w:rsidRDefault="00915FA6" w:rsidP="00915FA6">
            <w:pPr>
              <w:jc w:val="center"/>
              <w:rPr>
                <w:color w:val="auto"/>
                <w:sz w:val="20"/>
                <w:szCs w:val="20"/>
                <w:lang w:val="ru-RU"/>
              </w:rPr>
            </w:pPr>
          </w:p>
        </w:tc>
        <w:tc>
          <w:tcPr>
            <w:tcW w:w="567" w:type="dxa"/>
            <w:vMerge/>
            <w:tcBorders>
              <w:left w:val="single" w:sz="4" w:space="0" w:color="auto"/>
              <w:right w:val="single" w:sz="4" w:space="0" w:color="auto"/>
            </w:tcBorders>
          </w:tcPr>
          <w:p w:rsidR="00915FA6" w:rsidRPr="00915FA6" w:rsidRDefault="00915FA6" w:rsidP="00915FA6">
            <w:pPr>
              <w:jc w:val="center"/>
              <w:rPr>
                <w:color w:val="auto"/>
                <w:sz w:val="20"/>
                <w:szCs w:val="20"/>
                <w:lang w:val="ru-RU"/>
              </w:rPr>
            </w:pPr>
          </w:p>
        </w:tc>
        <w:tc>
          <w:tcPr>
            <w:tcW w:w="851" w:type="dxa"/>
            <w:gridSpan w:val="3"/>
            <w:vMerge/>
            <w:tcBorders>
              <w:left w:val="single" w:sz="4" w:space="0" w:color="auto"/>
              <w:right w:val="single" w:sz="4" w:space="0" w:color="auto"/>
            </w:tcBorders>
          </w:tcPr>
          <w:p w:rsidR="00915FA6" w:rsidRPr="00915FA6" w:rsidRDefault="00915FA6" w:rsidP="00915FA6">
            <w:pPr>
              <w:jc w:val="center"/>
              <w:rPr>
                <w:color w:val="auto"/>
                <w:sz w:val="20"/>
                <w:szCs w:val="20"/>
                <w:lang w:val="ru-RU"/>
              </w:rPr>
            </w:pPr>
          </w:p>
        </w:tc>
        <w:tc>
          <w:tcPr>
            <w:tcW w:w="708" w:type="dxa"/>
            <w:gridSpan w:val="2"/>
            <w:vMerge/>
            <w:tcBorders>
              <w:left w:val="single" w:sz="4" w:space="0" w:color="auto"/>
              <w:right w:val="single" w:sz="4" w:space="0" w:color="auto"/>
            </w:tcBorders>
          </w:tcPr>
          <w:p w:rsidR="00915FA6" w:rsidRPr="00915FA6" w:rsidRDefault="00915FA6" w:rsidP="00915FA6">
            <w:pPr>
              <w:jc w:val="center"/>
              <w:rPr>
                <w:color w:val="auto"/>
                <w:sz w:val="20"/>
                <w:szCs w:val="20"/>
                <w:lang w:val="ru-RU"/>
              </w:rPr>
            </w:pPr>
          </w:p>
        </w:tc>
      </w:tr>
      <w:tr w:rsidR="00915FA6" w:rsidRPr="00915FA6" w:rsidTr="00915F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Ex>
        <w:tc>
          <w:tcPr>
            <w:tcW w:w="1560" w:type="dxa"/>
            <w:gridSpan w:val="3"/>
            <w:tcBorders>
              <w:top w:val="single" w:sz="4" w:space="0" w:color="auto"/>
              <w:left w:val="single" w:sz="4" w:space="0" w:color="auto"/>
              <w:bottom w:val="single" w:sz="4" w:space="0" w:color="auto"/>
              <w:right w:val="single" w:sz="4" w:space="0" w:color="auto"/>
            </w:tcBorders>
          </w:tcPr>
          <w:p w:rsidR="00915FA6" w:rsidRPr="00915FA6" w:rsidRDefault="00915FA6" w:rsidP="00915FA6">
            <w:pPr>
              <w:rPr>
                <w:color w:val="auto"/>
                <w:sz w:val="20"/>
                <w:szCs w:val="20"/>
                <w:lang w:val="ru-RU" w:eastAsia="ru-RU"/>
              </w:rPr>
            </w:pPr>
            <w:r w:rsidRPr="00915FA6">
              <w:rPr>
                <w:color w:val="auto"/>
                <w:kern w:val="2"/>
                <w:sz w:val="20"/>
                <w:szCs w:val="20"/>
                <w:lang w:val="ru-RU"/>
              </w:rPr>
              <w:t>Основное мероприятие 1.1. Совершенствование нормативного правового регулирования в сфере противодействия коррупции</w:t>
            </w:r>
          </w:p>
        </w:tc>
        <w:tc>
          <w:tcPr>
            <w:tcW w:w="1984" w:type="dxa"/>
            <w:tcBorders>
              <w:left w:val="single" w:sz="4" w:space="0" w:color="auto"/>
              <w:right w:val="single" w:sz="4" w:space="0" w:color="auto"/>
            </w:tcBorders>
          </w:tcPr>
          <w:p w:rsidR="00915FA6" w:rsidRPr="00915FA6" w:rsidRDefault="00915FA6" w:rsidP="00915FA6">
            <w:pPr>
              <w:rPr>
                <w:color w:val="auto"/>
                <w:sz w:val="20"/>
                <w:szCs w:val="20"/>
                <w:lang w:val="ru-RU" w:eastAsia="ru-RU"/>
              </w:rPr>
            </w:pPr>
            <w:r w:rsidRPr="00915FA6">
              <w:rPr>
                <w:color w:val="auto"/>
                <w:spacing w:val="-6"/>
                <w:kern w:val="2"/>
                <w:sz w:val="20"/>
                <w:szCs w:val="20"/>
                <w:lang w:val="ru-RU"/>
              </w:rPr>
              <w:t>Администрация Ковылкинского сельского поселения</w:t>
            </w:r>
          </w:p>
        </w:tc>
        <w:tc>
          <w:tcPr>
            <w:tcW w:w="567" w:type="dxa"/>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567" w:type="dxa"/>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851" w:type="dxa"/>
            <w:gridSpan w:val="3"/>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567" w:type="dxa"/>
            <w:gridSpan w:val="2"/>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850" w:type="dxa"/>
            <w:gridSpan w:val="2"/>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709" w:type="dxa"/>
            <w:gridSpan w:val="2"/>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567" w:type="dxa"/>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709" w:type="dxa"/>
            <w:gridSpan w:val="2"/>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850" w:type="dxa"/>
            <w:gridSpan w:val="3"/>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709" w:type="dxa"/>
            <w:gridSpan w:val="2"/>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709" w:type="dxa"/>
            <w:gridSpan w:val="2"/>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708" w:type="dxa"/>
            <w:gridSpan w:val="2"/>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709" w:type="dxa"/>
            <w:gridSpan w:val="2"/>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567" w:type="dxa"/>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567" w:type="dxa"/>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851" w:type="dxa"/>
            <w:gridSpan w:val="3"/>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708" w:type="dxa"/>
            <w:gridSpan w:val="2"/>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r>
      <w:tr w:rsidR="00915FA6" w:rsidRPr="00915FA6" w:rsidTr="00915F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Ex>
        <w:tc>
          <w:tcPr>
            <w:tcW w:w="1560" w:type="dxa"/>
            <w:gridSpan w:val="3"/>
            <w:tcBorders>
              <w:top w:val="single" w:sz="4" w:space="0" w:color="auto"/>
              <w:left w:val="single" w:sz="4" w:space="0" w:color="auto"/>
              <w:bottom w:val="single" w:sz="4" w:space="0" w:color="auto"/>
              <w:right w:val="single" w:sz="4" w:space="0" w:color="auto"/>
            </w:tcBorders>
          </w:tcPr>
          <w:p w:rsidR="00915FA6" w:rsidRPr="00915FA6" w:rsidRDefault="00915FA6" w:rsidP="00915FA6">
            <w:pPr>
              <w:rPr>
                <w:color w:val="auto"/>
                <w:sz w:val="20"/>
                <w:szCs w:val="20"/>
                <w:lang w:val="ru-RU" w:eastAsia="ru-RU"/>
              </w:rPr>
            </w:pPr>
            <w:r w:rsidRPr="00915FA6">
              <w:rPr>
                <w:color w:val="auto"/>
                <w:kern w:val="2"/>
                <w:sz w:val="20"/>
                <w:szCs w:val="20"/>
                <w:lang w:val="ru-RU"/>
              </w:rPr>
              <w:t xml:space="preserve">Основное мероприятие 1.2. Повышение эффективности механизмов выявления, предотвращения и урегулирования конфликта интересов на муниципальной </w:t>
            </w:r>
            <w:r w:rsidRPr="00915FA6">
              <w:rPr>
                <w:color w:val="auto"/>
                <w:kern w:val="2"/>
                <w:sz w:val="20"/>
                <w:szCs w:val="20"/>
                <w:lang w:val="ru-RU"/>
              </w:rPr>
              <w:lastRenderedPageBreak/>
              <w:t xml:space="preserve">службе Ковылкинского сельского поселения  </w:t>
            </w:r>
          </w:p>
        </w:tc>
        <w:tc>
          <w:tcPr>
            <w:tcW w:w="1984" w:type="dxa"/>
            <w:tcBorders>
              <w:left w:val="single" w:sz="4" w:space="0" w:color="auto"/>
              <w:right w:val="single" w:sz="4" w:space="0" w:color="auto"/>
            </w:tcBorders>
          </w:tcPr>
          <w:p w:rsidR="00915FA6" w:rsidRPr="00915FA6" w:rsidRDefault="00915FA6" w:rsidP="00915FA6">
            <w:pPr>
              <w:rPr>
                <w:color w:val="auto"/>
                <w:sz w:val="20"/>
                <w:szCs w:val="20"/>
                <w:lang w:val="ru-RU" w:eastAsia="ru-RU"/>
              </w:rPr>
            </w:pPr>
            <w:r w:rsidRPr="00915FA6">
              <w:rPr>
                <w:color w:val="auto"/>
                <w:spacing w:val="-6"/>
                <w:kern w:val="2"/>
                <w:sz w:val="20"/>
                <w:szCs w:val="20"/>
                <w:lang w:val="ru-RU"/>
              </w:rPr>
              <w:lastRenderedPageBreak/>
              <w:t>Администрация Ковылкинского сельского поселения</w:t>
            </w:r>
          </w:p>
        </w:tc>
        <w:tc>
          <w:tcPr>
            <w:tcW w:w="567" w:type="dxa"/>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567" w:type="dxa"/>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851" w:type="dxa"/>
            <w:gridSpan w:val="3"/>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567" w:type="dxa"/>
            <w:gridSpan w:val="2"/>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850" w:type="dxa"/>
            <w:gridSpan w:val="2"/>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709" w:type="dxa"/>
            <w:gridSpan w:val="2"/>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567" w:type="dxa"/>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709" w:type="dxa"/>
            <w:gridSpan w:val="2"/>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850" w:type="dxa"/>
            <w:gridSpan w:val="3"/>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709" w:type="dxa"/>
            <w:gridSpan w:val="2"/>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709" w:type="dxa"/>
            <w:gridSpan w:val="2"/>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708" w:type="dxa"/>
            <w:gridSpan w:val="2"/>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709" w:type="dxa"/>
            <w:gridSpan w:val="2"/>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567" w:type="dxa"/>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567" w:type="dxa"/>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851" w:type="dxa"/>
            <w:gridSpan w:val="3"/>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708" w:type="dxa"/>
            <w:gridSpan w:val="2"/>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r>
      <w:tr w:rsidR="00915FA6" w:rsidRPr="00915FA6" w:rsidTr="00915F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Ex>
        <w:tc>
          <w:tcPr>
            <w:tcW w:w="1560" w:type="dxa"/>
            <w:gridSpan w:val="3"/>
            <w:tcBorders>
              <w:top w:val="single" w:sz="4" w:space="0" w:color="auto"/>
              <w:left w:val="single" w:sz="4" w:space="0" w:color="auto"/>
              <w:bottom w:val="single" w:sz="4" w:space="0" w:color="auto"/>
              <w:right w:val="single" w:sz="4" w:space="0" w:color="auto"/>
            </w:tcBorders>
          </w:tcPr>
          <w:p w:rsidR="00915FA6" w:rsidRPr="00915FA6" w:rsidRDefault="00915FA6" w:rsidP="00915FA6">
            <w:pPr>
              <w:rPr>
                <w:color w:val="auto"/>
                <w:sz w:val="20"/>
                <w:szCs w:val="20"/>
                <w:lang w:val="ru-RU" w:eastAsia="ru-RU"/>
              </w:rPr>
            </w:pPr>
            <w:r w:rsidRPr="00915FA6">
              <w:rPr>
                <w:color w:val="auto"/>
                <w:kern w:val="2"/>
                <w:sz w:val="20"/>
                <w:szCs w:val="20"/>
                <w:lang w:val="ru-RU"/>
              </w:rPr>
              <w:lastRenderedPageBreak/>
              <w:t>Основное мероприятие 1.3.  Усиление контроля за соблюдением лицами, замещающими отдельные должности муниципальной службы Ковылкинского сельского поселения (далее – должностные лица) антикоррупционных норм</w:t>
            </w:r>
          </w:p>
        </w:tc>
        <w:tc>
          <w:tcPr>
            <w:tcW w:w="1984" w:type="dxa"/>
            <w:tcBorders>
              <w:left w:val="single" w:sz="4" w:space="0" w:color="auto"/>
              <w:right w:val="single" w:sz="4" w:space="0" w:color="auto"/>
            </w:tcBorders>
          </w:tcPr>
          <w:p w:rsidR="00915FA6" w:rsidRPr="00915FA6" w:rsidRDefault="00915FA6" w:rsidP="00915FA6">
            <w:pPr>
              <w:rPr>
                <w:color w:val="auto"/>
                <w:sz w:val="20"/>
                <w:szCs w:val="20"/>
                <w:lang w:val="ru-RU" w:eastAsia="ru-RU"/>
              </w:rPr>
            </w:pPr>
            <w:r w:rsidRPr="00915FA6">
              <w:rPr>
                <w:color w:val="auto"/>
                <w:spacing w:val="-6"/>
                <w:kern w:val="2"/>
                <w:sz w:val="20"/>
                <w:szCs w:val="20"/>
                <w:lang w:val="ru-RU"/>
              </w:rPr>
              <w:t>Администрация Ковылкинского сельского поселения</w:t>
            </w:r>
            <w:r w:rsidRPr="00915FA6">
              <w:rPr>
                <w:color w:val="auto"/>
                <w:sz w:val="20"/>
                <w:szCs w:val="20"/>
                <w:lang w:val="ru-RU" w:eastAsia="ru-RU"/>
              </w:rPr>
              <w:t xml:space="preserve"> </w:t>
            </w:r>
          </w:p>
        </w:tc>
        <w:tc>
          <w:tcPr>
            <w:tcW w:w="567" w:type="dxa"/>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567" w:type="dxa"/>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851" w:type="dxa"/>
            <w:gridSpan w:val="3"/>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567" w:type="dxa"/>
            <w:gridSpan w:val="2"/>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850" w:type="dxa"/>
            <w:gridSpan w:val="2"/>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709" w:type="dxa"/>
            <w:gridSpan w:val="2"/>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567" w:type="dxa"/>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709" w:type="dxa"/>
            <w:gridSpan w:val="2"/>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850" w:type="dxa"/>
            <w:gridSpan w:val="3"/>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709" w:type="dxa"/>
            <w:gridSpan w:val="2"/>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709" w:type="dxa"/>
            <w:gridSpan w:val="2"/>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708" w:type="dxa"/>
            <w:gridSpan w:val="2"/>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709" w:type="dxa"/>
            <w:gridSpan w:val="2"/>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567" w:type="dxa"/>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567" w:type="dxa"/>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851" w:type="dxa"/>
            <w:gridSpan w:val="3"/>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708" w:type="dxa"/>
            <w:gridSpan w:val="2"/>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r>
      <w:tr w:rsidR="00915FA6" w:rsidRPr="00915FA6" w:rsidTr="00915F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Ex>
        <w:tc>
          <w:tcPr>
            <w:tcW w:w="1560" w:type="dxa"/>
            <w:gridSpan w:val="3"/>
            <w:tcBorders>
              <w:top w:val="single" w:sz="4" w:space="0" w:color="auto"/>
              <w:left w:val="single" w:sz="4" w:space="0" w:color="auto"/>
              <w:bottom w:val="single" w:sz="4" w:space="0" w:color="auto"/>
              <w:right w:val="single" w:sz="4" w:space="0" w:color="auto"/>
            </w:tcBorders>
          </w:tcPr>
          <w:p w:rsidR="00915FA6" w:rsidRPr="00915FA6" w:rsidRDefault="00915FA6" w:rsidP="00915FA6">
            <w:pPr>
              <w:rPr>
                <w:color w:val="auto"/>
                <w:sz w:val="20"/>
                <w:szCs w:val="20"/>
                <w:lang w:val="ru-RU" w:eastAsia="ru-RU"/>
              </w:rPr>
            </w:pPr>
            <w:r w:rsidRPr="00915FA6">
              <w:rPr>
                <w:color w:val="auto"/>
                <w:kern w:val="2"/>
                <w:sz w:val="20"/>
                <w:szCs w:val="20"/>
                <w:lang w:val="ru-RU"/>
              </w:rPr>
              <w:t>Основное мероприятие 1.4. Осуществление антикоррупционной экспертизы нормативных правовых актов Ковылкинского сельского поселения и их проектов с учетом мониторинга соответствующей правоприменительной практики</w:t>
            </w:r>
          </w:p>
        </w:tc>
        <w:tc>
          <w:tcPr>
            <w:tcW w:w="1984" w:type="dxa"/>
            <w:tcBorders>
              <w:left w:val="single" w:sz="4" w:space="0" w:color="auto"/>
              <w:bottom w:val="single" w:sz="4" w:space="0" w:color="auto"/>
              <w:right w:val="single" w:sz="4" w:space="0" w:color="auto"/>
            </w:tcBorders>
          </w:tcPr>
          <w:p w:rsidR="00915FA6" w:rsidRPr="00915FA6" w:rsidRDefault="00915FA6" w:rsidP="00915FA6">
            <w:pPr>
              <w:rPr>
                <w:color w:val="auto"/>
                <w:sz w:val="20"/>
                <w:szCs w:val="20"/>
                <w:lang w:val="ru-RU" w:eastAsia="ru-RU"/>
              </w:rPr>
            </w:pPr>
            <w:r w:rsidRPr="00915FA6">
              <w:rPr>
                <w:color w:val="auto"/>
                <w:spacing w:val="-6"/>
                <w:kern w:val="2"/>
                <w:sz w:val="20"/>
                <w:szCs w:val="20"/>
                <w:lang w:val="ru-RU"/>
              </w:rPr>
              <w:t>Администрация Ковылкинского сельского поселения</w:t>
            </w:r>
          </w:p>
        </w:tc>
        <w:tc>
          <w:tcPr>
            <w:tcW w:w="567" w:type="dxa"/>
            <w:tcBorders>
              <w:left w:val="single" w:sz="4" w:space="0" w:color="auto"/>
              <w:bottom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567" w:type="dxa"/>
            <w:tcBorders>
              <w:left w:val="single" w:sz="4" w:space="0" w:color="auto"/>
              <w:bottom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851" w:type="dxa"/>
            <w:gridSpan w:val="3"/>
            <w:tcBorders>
              <w:left w:val="single" w:sz="4" w:space="0" w:color="auto"/>
              <w:bottom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567" w:type="dxa"/>
            <w:gridSpan w:val="2"/>
            <w:tcBorders>
              <w:left w:val="single" w:sz="4" w:space="0" w:color="auto"/>
              <w:bottom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850" w:type="dxa"/>
            <w:gridSpan w:val="2"/>
            <w:tcBorders>
              <w:left w:val="single" w:sz="4" w:space="0" w:color="auto"/>
              <w:bottom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709" w:type="dxa"/>
            <w:gridSpan w:val="2"/>
            <w:tcBorders>
              <w:left w:val="single" w:sz="4" w:space="0" w:color="auto"/>
              <w:bottom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567" w:type="dxa"/>
            <w:tcBorders>
              <w:left w:val="single" w:sz="4" w:space="0" w:color="auto"/>
              <w:bottom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709" w:type="dxa"/>
            <w:gridSpan w:val="2"/>
            <w:tcBorders>
              <w:left w:val="single" w:sz="4" w:space="0" w:color="auto"/>
              <w:bottom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850" w:type="dxa"/>
            <w:gridSpan w:val="3"/>
            <w:tcBorders>
              <w:left w:val="single" w:sz="4" w:space="0" w:color="auto"/>
              <w:bottom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709" w:type="dxa"/>
            <w:gridSpan w:val="2"/>
            <w:tcBorders>
              <w:left w:val="single" w:sz="4" w:space="0" w:color="auto"/>
              <w:bottom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709" w:type="dxa"/>
            <w:gridSpan w:val="2"/>
            <w:tcBorders>
              <w:left w:val="single" w:sz="4" w:space="0" w:color="auto"/>
              <w:bottom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708" w:type="dxa"/>
            <w:gridSpan w:val="2"/>
            <w:tcBorders>
              <w:left w:val="single" w:sz="4" w:space="0" w:color="auto"/>
              <w:bottom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709" w:type="dxa"/>
            <w:gridSpan w:val="2"/>
            <w:tcBorders>
              <w:left w:val="single" w:sz="4" w:space="0" w:color="auto"/>
              <w:bottom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567" w:type="dxa"/>
            <w:tcBorders>
              <w:left w:val="single" w:sz="4" w:space="0" w:color="auto"/>
              <w:bottom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567" w:type="dxa"/>
            <w:tcBorders>
              <w:left w:val="single" w:sz="4" w:space="0" w:color="auto"/>
              <w:bottom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851" w:type="dxa"/>
            <w:gridSpan w:val="3"/>
            <w:tcBorders>
              <w:left w:val="single" w:sz="4" w:space="0" w:color="auto"/>
              <w:bottom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708" w:type="dxa"/>
            <w:gridSpan w:val="2"/>
            <w:tcBorders>
              <w:left w:val="single" w:sz="4" w:space="0" w:color="auto"/>
              <w:bottom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r>
      <w:tr w:rsidR="00915FA6" w:rsidRPr="00915FA6" w:rsidTr="00915F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Ex>
        <w:tc>
          <w:tcPr>
            <w:tcW w:w="1560" w:type="dxa"/>
            <w:gridSpan w:val="3"/>
            <w:tcBorders>
              <w:top w:val="single" w:sz="4" w:space="0" w:color="auto"/>
              <w:left w:val="single" w:sz="4" w:space="0" w:color="auto"/>
              <w:bottom w:val="single" w:sz="4" w:space="0" w:color="auto"/>
              <w:right w:val="single" w:sz="4" w:space="0" w:color="auto"/>
            </w:tcBorders>
          </w:tcPr>
          <w:p w:rsidR="00915FA6" w:rsidRPr="00915FA6" w:rsidRDefault="00915FA6" w:rsidP="00915FA6">
            <w:pPr>
              <w:rPr>
                <w:color w:val="auto"/>
                <w:sz w:val="20"/>
                <w:szCs w:val="20"/>
                <w:lang w:val="ru-RU" w:eastAsia="ru-RU"/>
              </w:rPr>
            </w:pPr>
            <w:r w:rsidRPr="00915FA6">
              <w:rPr>
                <w:color w:val="auto"/>
                <w:kern w:val="2"/>
                <w:sz w:val="20"/>
                <w:szCs w:val="20"/>
                <w:lang w:val="ru-RU"/>
              </w:rPr>
              <w:t xml:space="preserve">Основное мероприятие 1.5. Совершенствование мер по противодействию коррупции в сфере закупок товаров, работ, услуг для обеспечения муниципальных нужд Ковылкинского сельского поселения  </w:t>
            </w:r>
          </w:p>
        </w:tc>
        <w:tc>
          <w:tcPr>
            <w:tcW w:w="1984" w:type="dxa"/>
            <w:tcBorders>
              <w:left w:val="single" w:sz="4" w:space="0" w:color="auto"/>
              <w:right w:val="single" w:sz="4" w:space="0" w:color="auto"/>
            </w:tcBorders>
          </w:tcPr>
          <w:p w:rsidR="00915FA6" w:rsidRPr="00915FA6" w:rsidRDefault="00915FA6" w:rsidP="00915FA6">
            <w:pPr>
              <w:rPr>
                <w:color w:val="auto"/>
                <w:sz w:val="20"/>
                <w:szCs w:val="20"/>
                <w:lang w:val="ru-RU" w:eastAsia="ru-RU"/>
              </w:rPr>
            </w:pPr>
            <w:r w:rsidRPr="00915FA6">
              <w:rPr>
                <w:color w:val="auto"/>
                <w:spacing w:val="-6"/>
                <w:kern w:val="2"/>
                <w:sz w:val="20"/>
                <w:szCs w:val="20"/>
                <w:lang w:val="ru-RU"/>
              </w:rPr>
              <w:t>Администрация Ковылкинского сельского поселения</w:t>
            </w:r>
          </w:p>
        </w:tc>
        <w:tc>
          <w:tcPr>
            <w:tcW w:w="567" w:type="dxa"/>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567" w:type="dxa"/>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851" w:type="dxa"/>
            <w:gridSpan w:val="3"/>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567" w:type="dxa"/>
            <w:gridSpan w:val="2"/>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850" w:type="dxa"/>
            <w:gridSpan w:val="2"/>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709" w:type="dxa"/>
            <w:gridSpan w:val="2"/>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567" w:type="dxa"/>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709" w:type="dxa"/>
            <w:gridSpan w:val="2"/>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850" w:type="dxa"/>
            <w:gridSpan w:val="3"/>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709" w:type="dxa"/>
            <w:gridSpan w:val="2"/>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709" w:type="dxa"/>
            <w:gridSpan w:val="2"/>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708" w:type="dxa"/>
            <w:gridSpan w:val="2"/>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709" w:type="dxa"/>
            <w:gridSpan w:val="2"/>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567" w:type="dxa"/>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567" w:type="dxa"/>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851" w:type="dxa"/>
            <w:gridSpan w:val="3"/>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708" w:type="dxa"/>
            <w:gridSpan w:val="2"/>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r>
      <w:tr w:rsidR="00915FA6" w:rsidRPr="00915FA6" w:rsidTr="00915F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Ex>
        <w:tc>
          <w:tcPr>
            <w:tcW w:w="1560" w:type="dxa"/>
            <w:gridSpan w:val="3"/>
            <w:tcBorders>
              <w:top w:val="single" w:sz="4" w:space="0" w:color="auto"/>
              <w:left w:val="single" w:sz="4" w:space="0" w:color="auto"/>
              <w:bottom w:val="single" w:sz="4" w:space="0" w:color="auto"/>
              <w:right w:val="single" w:sz="4" w:space="0" w:color="auto"/>
            </w:tcBorders>
          </w:tcPr>
          <w:p w:rsidR="00915FA6" w:rsidRPr="00915FA6" w:rsidRDefault="00915FA6" w:rsidP="00915FA6">
            <w:pPr>
              <w:rPr>
                <w:color w:val="auto"/>
                <w:sz w:val="20"/>
                <w:szCs w:val="20"/>
                <w:lang w:val="ru-RU" w:eastAsia="ru-RU"/>
              </w:rPr>
            </w:pPr>
            <w:r w:rsidRPr="00915FA6">
              <w:rPr>
                <w:rFonts w:eastAsia="Calibri"/>
                <w:color w:val="auto"/>
                <w:sz w:val="20"/>
                <w:szCs w:val="20"/>
                <w:lang w:val="ru-RU" w:eastAsia="ru-RU"/>
              </w:rPr>
              <w:t xml:space="preserve">Основное мероприятие 1.6. Проведение исследований в целях определения уровня коррупции в </w:t>
            </w:r>
            <w:r w:rsidRPr="00915FA6">
              <w:rPr>
                <w:rFonts w:eastAsia="Calibri"/>
                <w:color w:val="auto"/>
                <w:sz w:val="20"/>
                <w:szCs w:val="20"/>
                <w:lang w:val="ru-RU" w:eastAsia="ru-RU"/>
              </w:rPr>
              <w:lastRenderedPageBreak/>
              <w:t xml:space="preserve">Ковылкинском сельском поселении  </w:t>
            </w:r>
          </w:p>
        </w:tc>
        <w:tc>
          <w:tcPr>
            <w:tcW w:w="1984" w:type="dxa"/>
            <w:tcBorders>
              <w:left w:val="single" w:sz="4" w:space="0" w:color="auto"/>
              <w:right w:val="single" w:sz="4" w:space="0" w:color="auto"/>
            </w:tcBorders>
          </w:tcPr>
          <w:p w:rsidR="00915FA6" w:rsidRPr="00915FA6" w:rsidRDefault="00915FA6" w:rsidP="00915FA6">
            <w:pPr>
              <w:rPr>
                <w:color w:val="auto"/>
                <w:sz w:val="20"/>
                <w:szCs w:val="20"/>
                <w:lang w:val="ru-RU" w:eastAsia="ru-RU"/>
              </w:rPr>
            </w:pPr>
            <w:r w:rsidRPr="00915FA6">
              <w:rPr>
                <w:color w:val="auto"/>
                <w:spacing w:val="-6"/>
                <w:kern w:val="2"/>
                <w:sz w:val="20"/>
                <w:szCs w:val="20"/>
                <w:lang w:val="ru-RU"/>
              </w:rPr>
              <w:lastRenderedPageBreak/>
              <w:t>Администрация Ковылкинского сельского поселения</w:t>
            </w:r>
            <w:r w:rsidRPr="00915FA6">
              <w:rPr>
                <w:color w:val="auto"/>
                <w:sz w:val="20"/>
                <w:szCs w:val="20"/>
                <w:lang w:val="ru-RU" w:eastAsia="ru-RU"/>
              </w:rPr>
              <w:t xml:space="preserve"> </w:t>
            </w:r>
          </w:p>
        </w:tc>
        <w:tc>
          <w:tcPr>
            <w:tcW w:w="567" w:type="dxa"/>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567" w:type="dxa"/>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851" w:type="dxa"/>
            <w:gridSpan w:val="3"/>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567" w:type="dxa"/>
            <w:gridSpan w:val="2"/>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850" w:type="dxa"/>
            <w:gridSpan w:val="2"/>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709" w:type="dxa"/>
            <w:gridSpan w:val="2"/>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567" w:type="dxa"/>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709" w:type="dxa"/>
            <w:gridSpan w:val="2"/>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850" w:type="dxa"/>
            <w:gridSpan w:val="3"/>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709" w:type="dxa"/>
            <w:gridSpan w:val="2"/>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709" w:type="dxa"/>
            <w:gridSpan w:val="2"/>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708" w:type="dxa"/>
            <w:gridSpan w:val="2"/>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709" w:type="dxa"/>
            <w:gridSpan w:val="2"/>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567" w:type="dxa"/>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567" w:type="dxa"/>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851" w:type="dxa"/>
            <w:gridSpan w:val="3"/>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708" w:type="dxa"/>
            <w:gridSpan w:val="2"/>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r>
      <w:tr w:rsidR="00915FA6" w:rsidRPr="00915FA6" w:rsidTr="00915F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Ex>
        <w:tc>
          <w:tcPr>
            <w:tcW w:w="1560" w:type="dxa"/>
            <w:gridSpan w:val="3"/>
            <w:tcBorders>
              <w:top w:val="single" w:sz="4" w:space="0" w:color="auto"/>
              <w:left w:val="single" w:sz="4" w:space="0" w:color="auto"/>
              <w:bottom w:val="single" w:sz="4" w:space="0" w:color="auto"/>
              <w:right w:val="single" w:sz="4" w:space="0" w:color="auto"/>
            </w:tcBorders>
          </w:tcPr>
          <w:p w:rsidR="00915FA6" w:rsidRPr="00915FA6" w:rsidRDefault="00915FA6" w:rsidP="00915FA6">
            <w:pPr>
              <w:rPr>
                <w:color w:val="auto"/>
                <w:sz w:val="20"/>
                <w:szCs w:val="20"/>
                <w:lang w:val="ru-RU" w:eastAsia="ru-RU"/>
              </w:rPr>
            </w:pPr>
            <w:r w:rsidRPr="00915FA6">
              <w:rPr>
                <w:color w:val="auto"/>
                <w:kern w:val="2"/>
                <w:sz w:val="20"/>
                <w:szCs w:val="20"/>
                <w:lang w:val="ru-RU"/>
              </w:rPr>
              <w:lastRenderedPageBreak/>
              <w:t>Основное мероприятие 1.7. Повышение эффективности взаимодействия с институтами гражданского общества и гражданами, привлечение их к участию в противодействии коррупции</w:t>
            </w:r>
          </w:p>
        </w:tc>
        <w:tc>
          <w:tcPr>
            <w:tcW w:w="1984" w:type="dxa"/>
            <w:tcBorders>
              <w:left w:val="single" w:sz="4" w:space="0" w:color="auto"/>
              <w:right w:val="single" w:sz="4" w:space="0" w:color="auto"/>
            </w:tcBorders>
          </w:tcPr>
          <w:p w:rsidR="00915FA6" w:rsidRPr="00915FA6" w:rsidRDefault="00915FA6" w:rsidP="00915FA6">
            <w:pPr>
              <w:rPr>
                <w:color w:val="auto"/>
                <w:sz w:val="20"/>
                <w:szCs w:val="20"/>
                <w:lang w:val="ru-RU" w:eastAsia="ru-RU"/>
              </w:rPr>
            </w:pPr>
            <w:r w:rsidRPr="00915FA6">
              <w:rPr>
                <w:color w:val="auto"/>
                <w:spacing w:val="-6"/>
                <w:kern w:val="2"/>
                <w:sz w:val="20"/>
                <w:szCs w:val="20"/>
                <w:lang w:val="ru-RU"/>
              </w:rPr>
              <w:t>Администрация Ковылкинского сельского поселения</w:t>
            </w:r>
            <w:r w:rsidRPr="00915FA6">
              <w:rPr>
                <w:color w:val="auto"/>
                <w:sz w:val="20"/>
                <w:szCs w:val="20"/>
                <w:lang w:val="ru-RU" w:eastAsia="ru-RU"/>
              </w:rPr>
              <w:t xml:space="preserve"> </w:t>
            </w:r>
          </w:p>
        </w:tc>
        <w:tc>
          <w:tcPr>
            <w:tcW w:w="567" w:type="dxa"/>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567" w:type="dxa"/>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851" w:type="dxa"/>
            <w:gridSpan w:val="3"/>
            <w:tcBorders>
              <w:left w:val="single" w:sz="4" w:space="0" w:color="auto"/>
              <w:right w:val="single" w:sz="4" w:space="0" w:color="auto"/>
            </w:tcBorders>
          </w:tcPr>
          <w:p w:rsidR="00915FA6" w:rsidRPr="00915FA6" w:rsidRDefault="00915FA6" w:rsidP="00915FA6">
            <w:pPr>
              <w:jc w:val="center"/>
              <w:rPr>
                <w:color w:val="auto"/>
                <w:spacing w:val="-18"/>
                <w:kern w:val="2"/>
                <w:sz w:val="20"/>
                <w:szCs w:val="20"/>
                <w:lang w:val="ru-RU"/>
              </w:rPr>
            </w:pPr>
            <w:r w:rsidRPr="00915FA6">
              <w:rPr>
                <w:color w:val="auto"/>
                <w:spacing w:val="-18"/>
                <w:kern w:val="2"/>
                <w:sz w:val="20"/>
                <w:szCs w:val="20"/>
                <w:lang w:val="ru-RU"/>
              </w:rPr>
              <w:t>–</w:t>
            </w:r>
          </w:p>
        </w:tc>
        <w:tc>
          <w:tcPr>
            <w:tcW w:w="567" w:type="dxa"/>
            <w:gridSpan w:val="2"/>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850" w:type="dxa"/>
            <w:gridSpan w:val="2"/>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709" w:type="dxa"/>
            <w:gridSpan w:val="2"/>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567" w:type="dxa"/>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709" w:type="dxa"/>
            <w:gridSpan w:val="2"/>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850" w:type="dxa"/>
            <w:gridSpan w:val="3"/>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709" w:type="dxa"/>
            <w:gridSpan w:val="2"/>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709" w:type="dxa"/>
            <w:gridSpan w:val="2"/>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708" w:type="dxa"/>
            <w:gridSpan w:val="2"/>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709" w:type="dxa"/>
            <w:gridSpan w:val="2"/>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567" w:type="dxa"/>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567" w:type="dxa"/>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851" w:type="dxa"/>
            <w:gridSpan w:val="3"/>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708" w:type="dxa"/>
            <w:gridSpan w:val="2"/>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r>
      <w:tr w:rsidR="00915FA6" w:rsidRPr="00915FA6" w:rsidTr="00915F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Ex>
        <w:tc>
          <w:tcPr>
            <w:tcW w:w="1560" w:type="dxa"/>
            <w:gridSpan w:val="3"/>
            <w:tcBorders>
              <w:top w:val="single" w:sz="4" w:space="0" w:color="auto"/>
              <w:left w:val="single" w:sz="4" w:space="0" w:color="auto"/>
              <w:bottom w:val="single" w:sz="4" w:space="0" w:color="auto"/>
              <w:right w:val="single" w:sz="4" w:space="0" w:color="auto"/>
            </w:tcBorders>
          </w:tcPr>
          <w:p w:rsidR="00915FA6" w:rsidRPr="00915FA6" w:rsidRDefault="00915FA6" w:rsidP="00915FA6">
            <w:pPr>
              <w:rPr>
                <w:color w:val="auto"/>
                <w:sz w:val="20"/>
                <w:szCs w:val="20"/>
                <w:lang w:val="ru-RU" w:eastAsia="ru-RU"/>
              </w:rPr>
            </w:pPr>
            <w:r w:rsidRPr="00915FA6">
              <w:rPr>
                <w:color w:val="auto"/>
                <w:kern w:val="2"/>
                <w:sz w:val="20"/>
                <w:szCs w:val="20"/>
                <w:lang w:val="ru-RU"/>
              </w:rPr>
              <w:t>Основное мероприятие 1.8. Обеспечение профессионального образования и дополнительного профессионального образования муниципальных служащих Ковылкинского сельского поселения по образовательным программам в области противодействия коррупции</w:t>
            </w:r>
          </w:p>
        </w:tc>
        <w:tc>
          <w:tcPr>
            <w:tcW w:w="1984" w:type="dxa"/>
            <w:tcBorders>
              <w:left w:val="single" w:sz="4" w:space="0" w:color="auto"/>
              <w:right w:val="single" w:sz="4" w:space="0" w:color="auto"/>
            </w:tcBorders>
          </w:tcPr>
          <w:p w:rsidR="00915FA6" w:rsidRPr="00915FA6" w:rsidRDefault="00915FA6" w:rsidP="00915FA6">
            <w:pPr>
              <w:rPr>
                <w:color w:val="auto"/>
                <w:sz w:val="20"/>
                <w:szCs w:val="20"/>
                <w:lang w:val="ru-RU" w:eastAsia="ru-RU"/>
              </w:rPr>
            </w:pPr>
            <w:r w:rsidRPr="00915FA6">
              <w:rPr>
                <w:color w:val="auto"/>
                <w:spacing w:val="-6"/>
                <w:kern w:val="2"/>
                <w:sz w:val="20"/>
                <w:szCs w:val="20"/>
                <w:lang w:val="ru-RU"/>
              </w:rPr>
              <w:t>Администрация Ковылкинского сельского поселения</w:t>
            </w:r>
          </w:p>
        </w:tc>
        <w:tc>
          <w:tcPr>
            <w:tcW w:w="567" w:type="dxa"/>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567" w:type="dxa"/>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851" w:type="dxa"/>
            <w:gridSpan w:val="3"/>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567" w:type="dxa"/>
            <w:gridSpan w:val="2"/>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850" w:type="dxa"/>
            <w:gridSpan w:val="2"/>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709" w:type="dxa"/>
            <w:gridSpan w:val="2"/>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567" w:type="dxa"/>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709" w:type="dxa"/>
            <w:gridSpan w:val="2"/>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850" w:type="dxa"/>
            <w:gridSpan w:val="3"/>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709" w:type="dxa"/>
            <w:gridSpan w:val="2"/>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709" w:type="dxa"/>
            <w:gridSpan w:val="2"/>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708" w:type="dxa"/>
            <w:gridSpan w:val="2"/>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709" w:type="dxa"/>
            <w:gridSpan w:val="2"/>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567" w:type="dxa"/>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567" w:type="dxa"/>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851" w:type="dxa"/>
            <w:gridSpan w:val="3"/>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708" w:type="dxa"/>
            <w:gridSpan w:val="2"/>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r>
      <w:tr w:rsidR="00915FA6" w:rsidRPr="00915FA6" w:rsidTr="00915F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Ex>
        <w:tc>
          <w:tcPr>
            <w:tcW w:w="1560" w:type="dxa"/>
            <w:gridSpan w:val="3"/>
            <w:tcBorders>
              <w:top w:val="single" w:sz="4" w:space="0" w:color="auto"/>
              <w:left w:val="single" w:sz="4" w:space="0" w:color="auto"/>
              <w:bottom w:val="single" w:sz="4" w:space="0" w:color="auto"/>
              <w:right w:val="single" w:sz="4" w:space="0" w:color="auto"/>
            </w:tcBorders>
          </w:tcPr>
          <w:p w:rsidR="00915FA6" w:rsidRPr="00915FA6" w:rsidRDefault="00915FA6" w:rsidP="00915FA6">
            <w:pPr>
              <w:rPr>
                <w:color w:val="auto"/>
                <w:kern w:val="2"/>
                <w:sz w:val="20"/>
                <w:szCs w:val="20"/>
                <w:lang w:val="ru-RU"/>
              </w:rPr>
            </w:pPr>
            <w:r w:rsidRPr="00915FA6">
              <w:rPr>
                <w:color w:val="auto"/>
                <w:kern w:val="2"/>
                <w:sz w:val="20"/>
                <w:szCs w:val="20"/>
                <w:lang w:val="ru-RU"/>
              </w:rPr>
              <w:t>Основное мероприятие 1.9. Разработка и размещение социальной рекламной продукции антикоррупционной направленности</w:t>
            </w:r>
          </w:p>
        </w:tc>
        <w:tc>
          <w:tcPr>
            <w:tcW w:w="1984" w:type="dxa"/>
            <w:tcBorders>
              <w:left w:val="single" w:sz="4" w:space="0" w:color="auto"/>
              <w:right w:val="single" w:sz="4" w:space="0" w:color="auto"/>
            </w:tcBorders>
          </w:tcPr>
          <w:p w:rsidR="00915FA6" w:rsidRPr="00915FA6" w:rsidRDefault="00915FA6" w:rsidP="00915FA6">
            <w:pPr>
              <w:rPr>
                <w:color w:val="auto"/>
                <w:spacing w:val="-6"/>
                <w:kern w:val="2"/>
                <w:sz w:val="20"/>
                <w:szCs w:val="20"/>
                <w:lang w:val="ru-RU"/>
              </w:rPr>
            </w:pPr>
            <w:r w:rsidRPr="00915FA6">
              <w:rPr>
                <w:color w:val="auto"/>
                <w:spacing w:val="-6"/>
                <w:kern w:val="2"/>
                <w:sz w:val="20"/>
                <w:szCs w:val="20"/>
                <w:lang w:val="ru-RU"/>
              </w:rPr>
              <w:t xml:space="preserve">Администрация Ковылкинского сельского поселения </w:t>
            </w:r>
          </w:p>
        </w:tc>
        <w:tc>
          <w:tcPr>
            <w:tcW w:w="567" w:type="dxa"/>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567" w:type="dxa"/>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851" w:type="dxa"/>
            <w:gridSpan w:val="3"/>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567" w:type="dxa"/>
            <w:gridSpan w:val="2"/>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850" w:type="dxa"/>
            <w:gridSpan w:val="2"/>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709" w:type="dxa"/>
            <w:gridSpan w:val="2"/>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567" w:type="dxa"/>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709" w:type="dxa"/>
            <w:gridSpan w:val="2"/>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850" w:type="dxa"/>
            <w:gridSpan w:val="3"/>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709" w:type="dxa"/>
            <w:gridSpan w:val="2"/>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709" w:type="dxa"/>
            <w:gridSpan w:val="2"/>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708" w:type="dxa"/>
            <w:gridSpan w:val="2"/>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709" w:type="dxa"/>
            <w:gridSpan w:val="2"/>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567" w:type="dxa"/>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567" w:type="dxa"/>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851" w:type="dxa"/>
            <w:gridSpan w:val="3"/>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708" w:type="dxa"/>
            <w:gridSpan w:val="2"/>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r>
      <w:tr w:rsidR="00915FA6" w:rsidRPr="00915FA6" w:rsidTr="00915F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Ex>
        <w:tc>
          <w:tcPr>
            <w:tcW w:w="1560" w:type="dxa"/>
            <w:gridSpan w:val="3"/>
            <w:tcBorders>
              <w:top w:val="single" w:sz="4" w:space="0" w:color="auto"/>
              <w:left w:val="single" w:sz="4" w:space="0" w:color="auto"/>
              <w:bottom w:val="single" w:sz="4" w:space="0" w:color="auto"/>
              <w:right w:val="single" w:sz="4" w:space="0" w:color="auto"/>
            </w:tcBorders>
          </w:tcPr>
          <w:p w:rsidR="00915FA6" w:rsidRPr="00915FA6" w:rsidRDefault="00915FA6" w:rsidP="00915FA6">
            <w:pPr>
              <w:rPr>
                <w:color w:val="auto"/>
                <w:kern w:val="2"/>
                <w:sz w:val="20"/>
                <w:szCs w:val="20"/>
                <w:lang w:val="ru-RU"/>
              </w:rPr>
            </w:pPr>
            <w:r w:rsidRPr="00915FA6">
              <w:rPr>
                <w:color w:val="auto"/>
                <w:kern w:val="2"/>
                <w:sz w:val="20"/>
                <w:szCs w:val="20"/>
                <w:lang w:val="ru-RU"/>
              </w:rPr>
              <w:t>Основное мероприятие 1.10. Изготовление и распространение информационных материалов по вопросам противодействия коррупции в Ковылкинском сельском поселении</w:t>
            </w:r>
          </w:p>
          <w:p w:rsidR="00915FA6" w:rsidRPr="00915FA6" w:rsidRDefault="00915FA6" w:rsidP="00915FA6">
            <w:pPr>
              <w:rPr>
                <w:color w:val="auto"/>
                <w:kern w:val="2"/>
                <w:sz w:val="20"/>
                <w:szCs w:val="20"/>
                <w:lang w:val="ru-RU"/>
              </w:rPr>
            </w:pPr>
          </w:p>
        </w:tc>
        <w:tc>
          <w:tcPr>
            <w:tcW w:w="1984" w:type="dxa"/>
            <w:tcBorders>
              <w:left w:val="single" w:sz="4" w:space="0" w:color="auto"/>
              <w:right w:val="single" w:sz="4" w:space="0" w:color="auto"/>
            </w:tcBorders>
          </w:tcPr>
          <w:p w:rsidR="00915FA6" w:rsidRPr="00915FA6" w:rsidRDefault="00915FA6" w:rsidP="00915FA6">
            <w:pPr>
              <w:rPr>
                <w:color w:val="auto"/>
                <w:spacing w:val="-6"/>
                <w:kern w:val="2"/>
                <w:sz w:val="20"/>
                <w:szCs w:val="20"/>
                <w:lang w:val="ru-RU"/>
              </w:rPr>
            </w:pPr>
            <w:r w:rsidRPr="00915FA6">
              <w:rPr>
                <w:color w:val="auto"/>
                <w:spacing w:val="-6"/>
                <w:kern w:val="2"/>
                <w:sz w:val="20"/>
                <w:szCs w:val="20"/>
                <w:lang w:val="ru-RU"/>
              </w:rPr>
              <w:t>Администрация Ковылкинского сельского поселения</w:t>
            </w:r>
          </w:p>
        </w:tc>
        <w:tc>
          <w:tcPr>
            <w:tcW w:w="567" w:type="dxa"/>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567" w:type="dxa"/>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851" w:type="dxa"/>
            <w:gridSpan w:val="3"/>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567" w:type="dxa"/>
            <w:gridSpan w:val="2"/>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850" w:type="dxa"/>
            <w:gridSpan w:val="2"/>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709" w:type="dxa"/>
            <w:gridSpan w:val="2"/>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567" w:type="dxa"/>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709" w:type="dxa"/>
            <w:gridSpan w:val="2"/>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850" w:type="dxa"/>
            <w:gridSpan w:val="3"/>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709" w:type="dxa"/>
            <w:gridSpan w:val="2"/>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709" w:type="dxa"/>
            <w:gridSpan w:val="2"/>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708" w:type="dxa"/>
            <w:gridSpan w:val="2"/>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709" w:type="dxa"/>
            <w:gridSpan w:val="2"/>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567" w:type="dxa"/>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567" w:type="dxa"/>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851" w:type="dxa"/>
            <w:gridSpan w:val="3"/>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708" w:type="dxa"/>
            <w:gridSpan w:val="2"/>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r>
    </w:tbl>
    <w:p w:rsidR="00915FA6" w:rsidRPr="00915FA6" w:rsidRDefault="00915FA6" w:rsidP="00915FA6">
      <w:pPr>
        <w:widowControl w:val="0"/>
        <w:autoSpaceDE w:val="0"/>
        <w:autoSpaceDN w:val="0"/>
        <w:adjustRightInd w:val="0"/>
        <w:ind w:firstLine="5670"/>
        <w:rPr>
          <w:rFonts w:eastAsia="Calibri"/>
          <w:color w:val="auto"/>
          <w:sz w:val="20"/>
          <w:szCs w:val="20"/>
          <w:lang w:val="ru-RU" w:eastAsia="ru-RU"/>
        </w:rPr>
      </w:pPr>
    </w:p>
    <w:p w:rsidR="00915FA6" w:rsidRPr="00915FA6" w:rsidRDefault="00915FA6" w:rsidP="00915FA6">
      <w:pPr>
        <w:widowControl w:val="0"/>
        <w:autoSpaceDE w:val="0"/>
        <w:autoSpaceDN w:val="0"/>
        <w:adjustRightInd w:val="0"/>
        <w:ind w:firstLine="5670"/>
        <w:rPr>
          <w:rFonts w:eastAsia="Calibri"/>
          <w:color w:val="auto"/>
          <w:sz w:val="20"/>
          <w:szCs w:val="20"/>
          <w:lang w:val="ru-RU" w:eastAsia="ru-RU"/>
        </w:rPr>
      </w:pPr>
    </w:p>
    <w:p w:rsidR="00915FA6" w:rsidRPr="00915FA6" w:rsidRDefault="00915FA6" w:rsidP="00915FA6">
      <w:pPr>
        <w:ind w:left="-709" w:firstLine="709"/>
        <w:jc w:val="center"/>
        <w:rPr>
          <w:color w:val="auto"/>
          <w:sz w:val="20"/>
          <w:szCs w:val="20"/>
          <w:lang w:val="ru-RU" w:eastAsia="ar-SA"/>
        </w:rPr>
      </w:pPr>
      <w:r w:rsidRPr="00915FA6">
        <w:rPr>
          <w:color w:val="auto"/>
          <w:sz w:val="20"/>
          <w:szCs w:val="20"/>
          <w:lang w:val="ru-RU" w:eastAsia="ar-SA"/>
        </w:rPr>
        <w:t xml:space="preserve"> </w:t>
      </w:r>
    </w:p>
    <w:p w:rsidR="00915FA6" w:rsidRPr="00915FA6" w:rsidRDefault="00915FA6" w:rsidP="00915FA6">
      <w:pPr>
        <w:rPr>
          <w:color w:val="auto"/>
          <w:sz w:val="20"/>
          <w:szCs w:val="20"/>
          <w:lang w:val="ru-RU" w:eastAsia="ar-SA"/>
        </w:rPr>
      </w:pPr>
    </w:p>
    <w:p w:rsidR="00915FA6" w:rsidRPr="00915FA6" w:rsidRDefault="00915FA6" w:rsidP="00915FA6">
      <w:pPr>
        <w:ind w:left="-900" w:firstLine="900"/>
        <w:jc w:val="right"/>
        <w:rPr>
          <w:color w:val="auto"/>
          <w:sz w:val="20"/>
          <w:szCs w:val="20"/>
          <w:lang w:val="ru-RU" w:eastAsia="ar-SA"/>
        </w:rPr>
      </w:pPr>
    </w:p>
    <w:p w:rsidR="00915FA6" w:rsidRPr="00915FA6" w:rsidRDefault="00915FA6" w:rsidP="00915FA6">
      <w:pPr>
        <w:ind w:left="-900" w:firstLine="900"/>
        <w:jc w:val="right"/>
        <w:rPr>
          <w:color w:val="auto"/>
          <w:sz w:val="20"/>
          <w:szCs w:val="20"/>
          <w:lang w:val="ru-RU" w:eastAsia="ar-SA"/>
        </w:rPr>
      </w:pPr>
      <w:r w:rsidRPr="00915FA6">
        <w:rPr>
          <w:color w:val="auto"/>
          <w:sz w:val="20"/>
          <w:szCs w:val="20"/>
          <w:lang w:val="ru-RU" w:eastAsia="ar-SA"/>
        </w:rPr>
        <w:t xml:space="preserve">                                                                    </w:t>
      </w:r>
      <w:r>
        <w:rPr>
          <w:color w:val="auto"/>
          <w:sz w:val="20"/>
          <w:szCs w:val="20"/>
          <w:lang w:val="ru-RU" w:eastAsia="ar-SA"/>
        </w:rPr>
        <w:t xml:space="preserve">          </w:t>
      </w:r>
      <w:r w:rsidRPr="00915FA6">
        <w:rPr>
          <w:color w:val="auto"/>
          <w:sz w:val="20"/>
          <w:szCs w:val="20"/>
          <w:lang w:val="ru-RU" w:eastAsia="ar-SA"/>
        </w:rPr>
        <w:t xml:space="preserve">  Продолжение  приложение №2</w:t>
      </w:r>
    </w:p>
    <w:p w:rsidR="00915FA6" w:rsidRPr="00915FA6" w:rsidRDefault="00915FA6" w:rsidP="00915FA6">
      <w:pPr>
        <w:jc w:val="right"/>
        <w:rPr>
          <w:rFonts w:eastAsia="Calibri"/>
          <w:color w:val="auto"/>
          <w:sz w:val="20"/>
          <w:szCs w:val="20"/>
          <w:lang w:val="ru-RU"/>
        </w:rPr>
      </w:pPr>
      <w:r w:rsidRPr="00915FA6">
        <w:rPr>
          <w:rFonts w:eastAsia="Calibri"/>
          <w:color w:val="auto"/>
          <w:sz w:val="20"/>
          <w:szCs w:val="20"/>
          <w:lang w:val="ru-RU"/>
        </w:rPr>
        <w:t>к постановлению Администрации</w:t>
      </w:r>
    </w:p>
    <w:p w:rsidR="00915FA6" w:rsidRDefault="00915FA6" w:rsidP="00915FA6">
      <w:pPr>
        <w:jc w:val="right"/>
        <w:rPr>
          <w:rFonts w:eastAsia="Calibri"/>
          <w:color w:val="auto"/>
          <w:sz w:val="20"/>
          <w:szCs w:val="20"/>
          <w:lang w:val="ru-RU"/>
        </w:rPr>
      </w:pPr>
      <w:r w:rsidRPr="00915FA6">
        <w:rPr>
          <w:rFonts w:eastAsia="Calibri"/>
          <w:color w:val="auto"/>
          <w:sz w:val="20"/>
          <w:szCs w:val="20"/>
          <w:lang w:val="ru-RU"/>
        </w:rPr>
        <w:t xml:space="preserve">Ковылкинского сельского поселения </w:t>
      </w:r>
    </w:p>
    <w:p w:rsidR="00915FA6" w:rsidRPr="00915FA6" w:rsidRDefault="00915FA6" w:rsidP="00915FA6">
      <w:pPr>
        <w:jc w:val="center"/>
        <w:rPr>
          <w:rFonts w:eastAsia="Calibri"/>
          <w:color w:val="auto"/>
          <w:sz w:val="20"/>
          <w:szCs w:val="20"/>
          <w:lang w:val="ru-RU"/>
        </w:rPr>
      </w:pPr>
      <w:r w:rsidRPr="00915FA6">
        <w:rPr>
          <w:color w:val="auto"/>
          <w:kern w:val="2"/>
          <w:sz w:val="20"/>
          <w:szCs w:val="20"/>
          <w:lang w:val="ru-RU" w:eastAsia="ru-RU"/>
        </w:rPr>
        <w:t>РАСХОДЫ</w:t>
      </w:r>
    </w:p>
    <w:p w:rsidR="00915FA6" w:rsidRPr="00915FA6" w:rsidRDefault="00915FA6" w:rsidP="00915FA6">
      <w:pPr>
        <w:jc w:val="center"/>
        <w:rPr>
          <w:color w:val="auto"/>
          <w:kern w:val="2"/>
          <w:sz w:val="20"/>
          <w:szCs w:val="20"/>
          <w:lang w:val="ru-RU" w:eastAsia="ru-RU"/>
        </w:rPr>
      </w:pPr>
      <w:r w:rsidRPr="00915FA6">
        <w:rPr>
          <w:color w:val="auto"/>
          <w:kern w:val="2"/>
          <w:sz w:val="20"/>
          <w:szCs w:val="20"/>
          <w:lang w:val="ru-RU" w:eastAsia="ru-RU"/>
        </w:rPr>
        <w:t xml:space="preserve">на реализацию муниципальной программы </w:t>
      </w:r>
      <w:r w:rsidRPr="00915FA6">
        <w:rPr>
          <w:color w:val="auto"/>
          <w:sz w:val="20"/>
          <w:szCs w:val="20"/>
          <w:lang w:val="ru-RU"/>
        </w:rPr>
        <w:t>Ковылкинского</w:t>
      </w:r>
      <w:r w:rsidRPr="00915FA6">
        <w:rPr>
          <w:color w:val="auto"/>
          <w:kern w:val="2"/>
          <w:sz w:val="20"/>
          <w:szCs w:val="20"/>
          <w:lang w:val="ru-RU" w:eastAsia="ru-RU"/>
        </w:rPr>
        <w:t xml:space="preserve"> сельского поселения «</w:t>
      </w:r>
      <w:r w:rsidRPr="00915FA6">
        <w:rPr>
          <w:bCs/>
          <w:color w:val="auto"/>
          <w:kern w:val="2"/>
          <w:sz w:val="20"/>
          <w:szCs w:val="20"/>
          <w:lang w:val="ru-RU" w:eastAsia="ru-RU"/>
        </w:rPr>
        <w:t>Обеспечение общественного порядка и противодействия преступности</w:t>
      </w:r>
      <w:r w:rsidRPr="00915FA6">
        <w:rPr>
          <w:color w:val="auto"/>
          <w:kern w:val="2"/>
          <w:sz w:val="20"/>
          <w:szCs w:val="20"/>
          <w:lang w:val="ru-RU" w:eastAsia="ru-RU"/>
        </w:rPr>
        <w:t>»</w:t>
      </w:r>
    </w:p>
    <w:p w:rsidR="00915FA6" w:rsidRPr="00915FA6" w:rsidRDefault="00915FA6" w:rsidP="00915FA6">
      <w:pPr>
        <w:jc w:val="center"/>
        <w:rPr>
          <w:color w:val="auto"/>
          <w:kern w:val="2"/>
          <w:sz w:val="20"/>
          <w:szCs w:val="20"/>
          <w:lang w:val="ru-RU" w:eastAsia="ru-RU"/>
        </w:rPr>
      </w:pPr>
    </w:p>
    <w:tbl>
      <w:tblPr>
        <w:tblW w:w="45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153"/>
        <w:gridCol w:w="1346"/>
        <w:gridCol w:w="635"/>
        <w:gridCol w:w="466"/>
        <w:gridCol w:w="517"/>
        <w:gridCol w:w="406"/>
        <w:gridCol w:w="477"/>
        <w:gridCol w:w="570"/>
        <w:gridCol w:w="544"/>
        <w:gridCol w:w="480"/>
        <w:gridCol w:w="562"/>
        <w:gridCol w:w="448"/>
        <w:gridCol w:w="441"/>
        <w:gridCol w:w="513"/>
        <w:gridCol w:w="507"/>
      </w:tblGrid>
      <w:tr w:rsidR="00915FA6" w:rsidRPr="00915FA6" w:rsidTr="00915FA6">
        <w:tc>
          <w:tcPr>
            <w:tcW w:w="1756" w:type="dxa"/>
            <w:vMerge w:val="restart"/>
            <w:hideMark/>
          </w:tcPr>
          <w:p w:rsidR="00915FA6" w:rsidRPr="00915FA6" w:rsidRDefault="00915FA6" w:rsidP="00915FA6">
            <w:pPr>
              <w:autoSpaceDE w:val="0"/>
              <w:autoSpaceDN w:val="0"/>
              <w:adjustRightInd w:val="0"/>
              <w:spacing w:line="223" w:lineRule="auto"/>
              <w:jc w:val="center"/>
              <w:rPr>
                <w:color w:val="auto"/>
                <w:kern w:val="2"/>
                <w:sz w:val="20"/>
                <w:szCs w:val="20"/>
                <w:lang w:val="ru-RU" w:eastAsia="ru-RU"/>
              </w:rPr>
            </w:pPr>
            <w:r w:rsidRPr="00915FA6">
              <w:rPr>
                <w:color w:val="auto"/>
                <w:kern w:val="2"/>
                <w:sz w:val="20"/>
                <w:szCs w:val="20"/>
                <w:lang w:val="ru-RU" w:eastAsia="ru-RU"/>
              </w:rPr>
              <w:t xml:space="preserve">Наименование </w:t>
            </w:r>
          </w:p>
          <w:p w:rsidR="00915FA6" w:rsidRPr="00915FA6" w:rsidRDefault="00915FA6" w:rsidP="00915FA6">
            <w:pPr>
              <w:autoSpaceDE w:val="0"/>
              <w:autoSpaceDN w:val="0"/>
              <w:adjustRightInd w:val="0"/>
              <w:spacing w:line="223" w:lineRule="auto"/>
              <w:jc w:val="center"/>
              <w:rPr>
                <w:color w:val="auto"/>
                <w:kern w:val="2"/>
                <w:sz w:val="20"/>
                <w:szCs w:val="20"/>
                <w:lang w:val="ru-RU" w:eastAsia="ru-RU"/>
              </w:rPr>
            </w:pPr>
            <w:r w:rsidRPr="00915FA6">
              <w:rPr>
                <w:color w:val="auto"/>
                <w:kern w:val="2"/>
                <w:sz w:val="20"/>
                <w:szCs w:val="20"/>
                <w:lang w:val="ru-RU" w:eastAsia="ru-RU"/>
              </w:rPr>
              <w:t xml:space="preserve">Муниципальной программы, номер и наименование подпрограммы </w:t>
            </w:r>
          </w:p>
        </w:tc>
        <w:tc>
          <w:tcPr>
            <w:tcW w:w="2061" w:type="dxa"/>
            <w:vMerge w:val="restart"/>
            <w:hideMark/>
          </w:tcPr>
          <w:p w:rsidR="00915FA6" w:rsidRPr="00915FA6" w:rsidRDefault="00915FA6" w:rsidP="00915FA6">
            <w:pPr>
              <w:autoSpaceDE w:val="0"/>
              <w:autoSpaceDN w:val="0"/>
              <w:adjustRightInd w:val="0"/>
              <w:spacing w:line="223" w:lineRule="auto"/>
              <w:jc w:val="center"/>
              <w:rPr>
                <w:color w:val="auto"/>
                <w:kern w:val="2"/>
                <w:sz w:val="20"/>
                <w:szCs w:val="20"/>
                <w:lang w:val="ru-RU" w:eastAsia="ru-RU"/>
              </w:rPr>
            </w:pPr>
            <w:r w:rsidRPr="00915FA6">
              <w:rPr>
                <w:color w:val="auto"/>
                <w:kern w:val="2"/>
                <w:sz w:val="20"/>
                <w:szCs w:val="20"/>
                <w:lang w:val="ru-RU" w:eastAsia="ru-RU"/>
              </w:rPr>
              <w:t>Источники финансирования</w:t>
            </w:r>
          </w:p>
        </w:tc>
        <w:tc>
          <w:tcPr>
            <w:tcW w:w="931" w:type="dxa"/>
            <w:vMerge w:val="restart"/>
            <w:hideMark/>
          </w:tcPr>
          <w:p w:rsidR="00915FA6" w:rsidRPr="00915FA6" w:rsidRDefault="00915FA6" w:rsidP="00915FA6">
            <w:pPr>
              <w:autoSpaceDE w:val="0"/>
              <w:autoSpaceDN w:val="0"/>
              <w:adjustRightInd w:val="0"/>
              <w:spacing w:line="223" w:lineRule="auto"/>
              <w:ind w:left="-57" w:right="-56"/>
              <w:jc w:val="center"/>
              <w:rPr>
                <w:color w:val="auto"/>
                <w:kern w:val="2"/>
                <w:sz w:val="20"/>
                <w:szCs w:val="20"/>
                <w:lang w:val="ru-RU" w:eastAsia="ru-RU"/>
              </w:rPr>
            </w:pPr>
            <w:r w:rsidRPr="00915FA6">
              <w:rPr>
                <w:color w:val="auto"/>
                <w:kern w:val="2"/>
                <w:sz w:val="20"/>
                <w:szCs w:val="20"/>
                <w:lang w:val="ru-RU" w:eastAsia="ru-RU"/>
              </w:rPr>
              <w:t>Объем расходов,</w:t>
            </w:r>
          </w:p>
          <w:p w:rsidR="00915FA6" w:rsidRPr="00915FA6" w:rsidRDefault="00915FA6" w:rsidP="00915FA6">
            <w:pPr>
              <w:autoSpaceDE w:val="0"/>
              <w:autoSpaceDN w:val="0"/>
              <w:adjustRightInd w:val="0"/>
              <w:spacing w:line="223" w:lineRule="auto"/>
              <w:ind w:left="-57" w:right="-56"/>
              <w:jc w:val="center"/>
              <w:rPr>
                <w:color w:val="auto"/>
                <w:kern w:val="2"/>
                <w:sz w:val="20"/>
                <w:szCs w:val="20"/>
                <w:lang w:val="ru-RU" w:eastAsia="ru-RU"/>
              </w:rPr>
            </w:pPr>
            <w:r w:rsidRPr="00915FA6">
              <w:rPr>
                <w:color w:val="auto"/>
                <w:kern w:val="2"/>
                <w:sz w:val="20"/>
                <w:szCs w:val="20"/>
                <w:lang w:val="ru-RU" w:eastAsia="ru-RU"/>
              </w:rPr>
              <w:t>всего</w:t>
            </w:r>
          </w:p>
          <w:p w:rsidR="00915FA6" w:rsidRPr="00915FA6" w:rsidRDefault="00915FA6" w:rsidP="00915FA6">
            <w:pPr>
              <w:autoSpaceDE w:val="0"/>
              <w:autoSpaceDN w:val="0"/>
              <w:adjustRightInd w:val="0"/>
              <w:spacing w:line="223" w:lineRule="auto"/>
              <w:ind w:left="-57" w:right="-56"/>
              <w:jc w:val="center"/>
              <w:rPr>
                <w:color w:val="auto"/>
                <w:kern w:val="2"/>
                <w:sz w:val="20"/>
                <w:szCs w:val="20"/>
                <w:lang w:val="ru-RU" w:eastAsia="ru-RU"/>
              </w:rPr>
            </w:pPr>
            <w:r w:rsidRPr="00915FA6">
              <w:rPr>
                <w:color w:val="auto"/>
                <w:kern w:val="2"/>
                <w:sz w:val="20"/>
                <w:szCs w:val="20"/>
                <w:lang w:val="ru-RU" w:eastAsia="ru-RU"/>
              </w:rPr>
              <w:t>(тыс. рублей)</w:t>
            </w:r>
          </w:p>
        </w:tc>
        <w:tc>
          <w:tcPr>
            <w:tcW w:w="8483" w:type="dxa"/>
            <w:gridSpan w:val="12"/>
            <w:hideMark/>
          </w:tcPr>
          <w:p w:rsidR="00915FA6" w:rsidRPr="00915FA6" w:rsidRDefault="00915FA6" w:rsidP="00915FA6">
            <w:pPr>
              <w:autoSpaceDE w:val="0"/>
              <w:autoSpaceDN w:val="0"/>
              <w:adjustRightInd w:val="0"/>
              <w:spacing w:line="223" w:lineRule="auto"/>
              <w:jc w:val="center"/>
              <w:rPr>
                <w:color w:val="auto"/>
                <w:kern w:val="2"/>
                <w:sz w:val="20"/>
                <w:szCs w:val="20"/>
                <w:lang w:val="ru-RU" w:eastAsia="ru-RU"/>
              </w:rPr>
            </w:pPr>
            <w:r w:rsidRPr="00915FA6">
              <w:rPr>
                <w:color w:val="auto"/>
                <w:kern w:val="2"/>
                <w:sz w:val="20"/>
                <w:szCs w:val="20"/>
                <w:lang w:val="ru-RU" w:eastAsia="ru-RU"/>
              </w:rPr>
              <w:t>В том числе по годам реализации</w:t>
            </w:r>
          </w:p>
          <w:p w:rsidR="00915FA6" w:rsidRPr="00915FA6" w:rsidRDefault="00915FA6" w:rsidP="00915FA6">
            <w:pPr>
              <w:autoSpaceDE w:val="0"/>
              <w:autoSpaceDN w:val="0"/>
              <w:adjustRightInd w:val="0"/>
              <w:spacing w:line="223" w:lineRule="auto"/>
              <w:jc w:val="center"/>
              <w:rPr>
                <w:color w:val="auto"/>
                <w:kern w:val="2"/>
                <w:sz w:val="20"/>
                <w:szCs w:val="20"/>
                <w:lang w:val="ru-RU" w:eastAsia="ru-RU"/>
              </w:rPr>
            </w:pPr>
            <w:r w:rsidRPr="00915FA6">
              <w:rPr>
                <w:color w:val="auto"/>
                <w:kern w:val="2"/>
                <w:sz w:val="20"/>
                <w:szCs w:val="20"/>
                <w:lang w:val="ru-RU" w:eastAsia="ru-RU"/>
              </w:rPr>
              <w:t>муниципальной программы</w:t>
            </w:r>
          </w:p>
        </w:tc>
      </w:tr>
      <w:tr w:rsidR="00915FA6" w:rsidRPr="00915FA6" w:rsidTr="00915FA6">
        <w:tc>
          <w:tcPr>
            <w:tcW w:w="1756" w:type="dxa"/>
            <w:vMerge/>
            <w:hideMark/>
          </w:tcPr>
          <w:p w:rsidR="00915FA6" w:rsidRPr="00915FA6" w:rsidRDefault="00915FA6" w:rsidP="00915FA6">
            <w:pPr>
              <w:autoSpaceDE w:val="0"/>
              <w:autoSpaceDN w:val="0"/>
              <w:adjustRightInd w:val="0"/>
              <w:spacing w:line="223" w:lineRule="auto"/>
              <w:jc w:val="center"/>
              <w:rPr>
                <w:color w:val="auto"/>
                <w:kern w:val="2"/>
                <w:sz w:val="20"/>
                <w:szCs w:val="20"/>
                <w:lang w:val="ru-RU" w:eastAsia="ru-RU"/>
              </w:rPr>
            </w:pPr>
          </w:p>
        </w:tc>
        <w:tc>
          <w:tcPr>
            <w:tcW w:w="2061" w:type="dxa"/>
            <w:vMerge/>
            <w:hideMark/>
          </w:tcPr>
          <w:p w:rsidR="00915FA6" w:rsidRPr="00915FA6" w:rsidRDefault="00915FA6" w:rsidP="00915FA6">
            <w:pPr>
              <w:autoSpaceDE w:val="0"/>
              <w:autoSpaceDN w:val="0"/>
              <w:adjustRightInd w:val="0"/>
              <w:spacing w:line="223" w:lineRule="auto"/>
              <w:jc w:val="center"/>
              <w:rPr>
                <w:color w:val="auto"/>
                <w:kern w:val="2"/>
                <w:sz w:val="20"/>
                <w:szCs w:val="20"/>
                <w:lang w:val="ru-RU" w:eastAsia="ru-RU"/>
              </w:rPr>
            </w:pPr>
          </w:p>
        </w:tc>
        <w:tc>
          <w:tcPr>
            <w:tcW w:w="931" w:type="dxa"/>
            <w:vMerge/>
            <w:hideMark/>
          </w:tcPr>
          <w:p w:rsidR="00915FA6" w:rsidRPr="00915FA6" w:rsidRDefault="00915FA6" w:rsidP="00915FA6">
            <w:pPr>
              <w:autoSpaceDE w:val="0"/>
              <w:autoSpaceDN w:val="0"/>
              <w:adjustRightInd w:val="0"/>
              <w:spacing w:line="223" w:lineRule="auto"/>
              <w:jc w:val="center"/>
              <w:rPr>
                <w:color w:val="auto"/>
                <w:kern w:val="2"/>
                <w:sz w:val="20"/>
                <w:szCs w:val="20"/>
                <w:lang w:val="ru-RU" w:eastAsia="ru-RU"/>
              </w:rPr>
            </w:pPr>
          </w:p>
        </w:tc>
        <w:tc>
          <w:tcPr>
            <w:tcW w:w="662" w:type="dxa"/>
            <w:hideMark/>
          </w:tcPr>
          <w:p w:rsidR="00915FA6" w:rsidRPr="00915FA6" w:rsidRDefault="00915FA6" w:rsidP="00915FA6">
            <w:pPr>
              <w:autoSpaceDE w:val="0"/>
              <w:autoSpaceDN w:val="0"/>
              <w:adjustRightInd w:val="0"/>
              <w:spacing w:line="223" w:lineRule="auto"/>
              <w:jc w:val="center"/>
              <w:rPr>
                <w:color w:val="auto"/>
                <w:kern w:val="2"/>
                <w:sz w:val="20"/>
                <w:szCs w:val="20"/>
                <w:lang w:val="ru-RU"/>
              </w:rPr>
            </w:pPr>
            <w:r w:rsidRPr="00915FA6">
              <w:rPr>
                <w:color w:val="auto"/>
                <w:kern w:val="2"/>
                <w:sz w:val="20"/>
                <w:szCs w:val="20"/>
                <w:lang w:val="ru-RU" w:eastAsia="ru-RU"/>
              </w:rPr>
              <w:t>2019</w:t>
            </w:r>
          </w:p>
        </w:tc>
        <w:tc>
          <w:tcPr>
            <w:tcW w:w="743" w:type="dxa"/>
            <w:hideMark/>
          </w:tcPr>
          <w:p w:rsidR="00915FA6" w:rsidRPr="00915FA6" w:rsidRDefault="00915FA6" w:rsidP="00915FA6">
            <w:pPr>
              <w:autoSpaceDE w:val="0"/>
              <w:autoSpaceDN w:val="0"/>
              <w:adjustRightInd w:val="0"/>
              <w:spacing w:line="223" w:lineRule="auto"/>
              <w:jc w:val="center"/>
              <w:rPr>
                <w:color w:val="auto"/>
                <w:kern w:val="2"/>
                <w:sz w:val="20"/>
                <w:szCs w:val="20"/>
                <w:lang w:val="ru-RU"/>
              </w:rPr>
            </w:pPr>
            <w:r w:rsidRPr="00915FA6">
              <w:rPr>
                <w:color w:val="auto"/>
                <w:kern w:val="2"/>
                <w:sz w:val="20"/>
                <w:szCs w:val="20"/>
                <w:lang w:val="ru-RU" w:eastAsia="ru-RU"/>
              </w:rPr>
              <w:t>2020</w:t>
            </w:r>
          </w:p>
        </w:tc>
        <w:tc>
          <w:tcPr>
            <w:tcW w:w="567" w:type="dxa"/>
            <w:hideMark/>
          </w:tcPr>
          <w:p w:rsidR="00915FA6" w:rsidRPr="00915FA6" w:rsidRDefault="00915FA6" w:rsidP="00915FA6">
            <w:pPr>
              <w:autoSpaceDE w:val="0"/>
              <w:autoSpaceDN w:val="0"/>
              <w:adjustRightInd w:val="0"/>
              <w:spacing w:line="223" w:lineRule="auto"/>
              <w:jc w:val="center"/>
              <w:rPr>
                <w:color w:val="auto"/>
                <w:kern w:val="2"/>
                <w:sz w:val="20"/>
                <w:szCs w:val="20"/>
                <w:lang w:val="ru-RU"/>
              </w:rPr>
            </w:pPr>
            <w:r w:rsidRPr="00915FA6">
              <w:rPr>
                <w:color w:val="auto"/>
                <w:kern w:val="2"/>
                <w:sz w:val="20"/>
                <w:szCs w:val="20"/>
                <w:lang w:val="ru-RU" w:eastAsia="ru-RU"/>
              </w:rPr>
              <w:t>2021</w:t>
            </w:r>
          </w:p>
        </w:tc>
        <w:tc>
          <w:tcPr>
            <w:tcW w:w="679" w:type="dxa"/>
            <w:hideMark/>
          </w:tcPr>
          <w:p w:rsidR="00915FA6" w:rsidRPr="00915FA6" w:rsidRDefault="00915FA6" w:rsidP="00915FA6">
            <w:pPr>
              <w:autoSpaceDE w:val="0"/>
              <w:autoSpaceDN w:val="0"/>
              <w:adjustRightInd w:val="0"/>
              <w:spacing w:line="223" w:lineRule="auto"/>
              <w:jc w:val="center"/>
              <w:rPr>
                <w:color w:val="auto"/>
                <w:kern w:val="2"/>
                <w:sz w:val="20"/>
                <w:szCs w:val="20"/>
                <w:lang w:val="ru-RU"/>
              </w:rPr>
            </w:pPr>
            <w:r w:rsidRPr="00915FA6">
              <w:rPr>
                <w:color w:val="auto"/>
                <w:kern w:val="2"/>
                <w:sz w:val="20"/>
                <w:szCs w:val="20"/>
                <w:lang w:val="ru-RU" w:eastAsia="ru-RU"/>
              </w:rPr>
              <w:t>2022</w:t>
            </w:r>
          </w:p>
        </w:tc>
        <w:tc>
          <w:tcPr>
            <w:tcW w:w="827" w:type="dxa"/>
            <w:hideMark/>
          </w:tcPr>
          <w:p w:rsidR="00915FA6" w:rsidRPr="00915FA6" w:rsidRDefault="00915FA6" w:rsidP="00915FA6">
            <w:pPr>
              <w:autoSpaceDE w:val="0"/>
              <w:autoSpaceDN w:val="0"/>
              <w:adjustRightInd w:val="0"/>
              <w:spacing w:line="223" w:lineRule="auto"/>
              <w:jc w:val="center"/>
              <w:rPr>
                <w:color w:val="auto"/>
                <w:kern w:val="2"/>
                <w:sz w:val="20"/>
                <w:szCs w:val="20"/>
                <w:lang w:val="ru-RU"/>
              </w:rPr>
            </w:pPr>
            <w:r w:rsidRPr="00915FA6">
              <w:rPr>
                <w:color w:val="auto"/>
                <w:kern w:val="2"/>
                <w:sz w:val="20"/>
                <w:szCs w:val="20"/>
                <w:lang w:val="ru-RU" w:eastAsia="ru-RU"/>
              </w:rPr>
              <w:t>2023</w:t>
            </w:r>
          </w:p>
        </w:tc>
        <w:tc>
          <w:tcPr>
            <w:tcW w:w="786" w:type="dxa"/>
            <w:hideMark/>
          </w:tcPr>
          <w:p w:rsidR="00915FA6" w:rsidRPr="00915FA6" w:rsidRDefault="00915FA6" w:rsidP="00915FA6">
            <w:pPr>
              <w:autoSpaceDE w:val="0"/>
              <w:autoSpaceDN w:val="0"/>
              <w:adjustRightInd w:val="0"/>
              <w:spacing w:line="223" w:lineRule="auto"/>
              <w:jc w:val="center"/>
              <w:rPr>
                <w:color w:val="auto"/>
                <w:kern w:val="2"/>
                <w:sz w:val="20"/>
                <w:szCs w:val="20"/>
                <w:lang w:val="ru-RU"/>
              </w:rPr>
            </w:pPr>
            <w:r w:rsidRPr="00915FA6">
              <w:rPr>
                <w:color w:val="auto"/>
                <w:kern w:val="2"/>
                <w:sz w:val="20"/>
                <w:szCs w:val="20"/>
                <w:lang w:val="ru-RU" w:eastAsia="ru-RU"/>
              </w:rPr>
              <w:t>2024</w:t>
            </w:r>
          </w:p>
        </w:tc>
        <w:tc>
          <w:tcPr>
            <w:tcW w:w="684" w:type="dxa"/>
          </w:tcPr>
          <w:p w:rsidR="00915FA6" w:rsidRPr="00915FA6" w:rsidRDefault="00915FA6" w:rsidP="00915FA6">
            <w:pPr>
              <w:autoSpaceDE w:val="0"/>
              <w:autoSpaceDN w:val="0"/>
              <w:adjustRightInd w:val="0"/>
              <w:spacing w:line="223" w:lineRule="auto"/>
              <w:jc w:val="center"/>
              <w:rPr>
                <w:color w:val="auto"/>
                <w:kern w:val="2"/>
                <w:sz w:val="20"/>
                <w:szCs w:val="20"/>
                <w:lang w:val="ru-RU" w:eastAsia="ru-RU"/>
              </w:rPr>
            </w:pPr>
            <w:r w:rsidRPr="00915FA6">
              <w:rPr>
                <w:color w:val="auto"/>
                <w:kern w:val="2"/>
                <w:sz w:val="20"/>
                <w:szCs w:val="20"/>
                <w:lang w:val="ru-RU" w:eastAsia="ru-RU"/>
              </w:rPr>
              <w:t>2025</w:t>
            </w:r>
          </w:p>
        </w:tc>
        <w:tc>
          <w:tcPr>
            <w:tcW w:w="815" w:type="dxa"/>
          </w:tcPr>
          <w:p w:rsidR="00915FA6" w:rsidRPr="00915FA6" w:rsidRDefault="00915FA6" w:rsidP="00915FA6">
            <w:pPr>
              <w:autoSpaceDE w:val="0"/>
              <w:autoSpaceDN w:val="0"/>
              <w:adjustRightInd w:val="0"/>
              <w:spacing w:line="223" w:lineRule="auto"/>
              <w:jc w:val="center"/>
              <w:rPr>
                <w:color w:val="auto"/>
                <w:kern w:val="2"/>
                <w:sz w:val="20"/>
                <w:szCs w:val="20"/>
                <w:lang w:val="ru-RU" w:eastAsia="ru-RU"/>
              </w:rPr>
            </w:pPr>
            <w:r w:rsidRPr="00915FA6">
              <w:rPr>
                <w:color w:val="auto"/>
                <w:kern w:val="2"/>
                <w:sz w:val="20"/>
                <w:szCs w:val="20"/>
                <w:lang w:val="ru-RU" w:eastAsia="ru-RU"/>
              </w:rPr>
              <w:t>2026</w:t>
            </w:r>
          </w:p>
        </w:tc>
        <w:tc>
          <w:tcPr>
            <w:tcW w:w="633" w:type="dxa"/>
          </w:tcPr>
          <w:p w:rsidR="00915FA6" w:rsidRPr="00915FA6" w:rsidRDefault="00915FA6" w:rsidP="00915FA6">
            <w:pPr>
              <w:autoSpaceDE w:val="0"/>
              <w:autoSpaceDN w:val="0"/>
              <w:adjustRightInd w:val="0"/>
              <w:spacing w:line="223" w:lineRule="auto"/>
              <w:jc w:val="center"/>
              <w:rPr>
                <w:color w:val="auto"/>
                <w:kern w:val="2"/>
                <w:sz w:val="20"/>
                <w:szCs w:val="20"/>
                <w:lang w:val="ru-RU" w:eastAsia="ru-RU"/>
              </w:rPr>
            </w:pPr>
            <w:r w:rsidRPr="00915FA6">
              <w:rPr>
                <w:color w:val="auto"/>
                <w:kern w:val="2"/>
                <w:sz w:val="20"/>
                <w:szCs w:val="20"/>
                <w:lang w:val="ru-RU" w:eastAsia="ru-RU"/>
              </w:rPr>
              <w:t>2027</w:t>
            </w:r>
          </w:p>
        </w:tc>
        <w:tc>
          <w:tcPr>
            <w:tcW w:w="623" w:type="dxa"/>
          </w:tcPr>
          <w:p w:rsidR="00915FA6" w:rsidRPr="00915FA6" w:rsidRDefault="00915FA6" w:rsidP="00915FA6">
            <w:pPr>
              <w:autoSpaceDE w:val="0"/>
              <w:autoSpaceDN w:val="0"/>
              <w:adjustRightInd w:val="0"/>
              <w:spacing w:line="223" w:lineRule="auto"/>
              <w:jc w:val="center"/>
              <w:rPr>
                <w:color w:val="auto"/>
                <w:kern w:val="2"/>
                <w:sz w:val="20"/>
                <w:szCs w:val="20"/>
                <w:lang w:val="ru-RU" w:eastAsia="ru-RU"/>
              </w:rPr>
            </w:pPr>
            <w:r w:rsidRPr="00915FA6">
              <w:rPr>
                <w:color w:val="auto"/>
                <w:kern w:val="2"/>
                <w:sz w:val="20"/>
                <w:szCs w:val="20"/>
                <w:lang w:val="ru-RU" w:eastAsia="ru-RU"/>
              </w:rPr>
              <w:t>2028</w:t>
            </w:r>
          </w:p>
        </w:tc>
        <w:tc>
          <w:tcPr>
            <w:tcW w:w="737" w:type="dxa"/>
          </w:tcPr>
          <w:p w:rsidR="00915FA6" w:rsidRPr="00915FA6" w:rsidRDefault="00915FA6" w:rsidP="00915FA6">
            <w:pPr>
              <w:autoSpaceDE w:val="0"/>
              <w:autoSpaceDN w:val="0"/>
              <w:adjustRightInd w:val="0"/>
              <w:spacing w:line="223" w:lineRule="auto"/>
              <w:jc w:val="center"/>
              <w:rPr>
                <w:color w:val="auto"/>
                <w:kern w:val="2"/>
                <w:sz w:val="20"/>
                <w:szCs w:val="20"/>
                <w:lang w:val="ru-RU" w:eastAsia="ru-RU"/>
              </w:rPr>
            </w:pPr>
            <w:r w:rsidRPr="00915FA6">
              <w:rPr>
                <w:color w:val="auto"/>
                <w:kern w:val="2"/>
                <w:sz w:val="20"/>
                <w:szCs w:val="20"/>
                <w:lang w:val="ru-RU" w:eastAsia="ru-RU"/>
              </w:rPr>
              <w:t>2029</w:t>
            </w:r>
          </w:p>
        </w:tc>
        <w:tc>
          <w:tcPr>
            <w:tcW w:w="727" w:type="dxa"/>
          </w:tcPr>
          <w:p w:rsidR="00915FA6" w:rsidRPr="00915FA6" w:rsidRDefault="00915FA6" w:rsidP="00915FA6">
            <w:pPr>
              <w:autoSpaceDE w:val="0"/>
              <w:autoSpaceDN w:val="0"/>
              <w:adjustRightInd w:val="0"/>
              <w:spacing w:line="223" w:lineRule="auto"/>
              <w:jc w:val="center"/>
              <w:rPr>
                <w:color w:val="auto"/>
                <w:kern w:val="2"/>
                <w:sz w:val="20"/>
                <w:szCs w:val="20"/>
                <w:lang w:val="ru-RU" w:eastAsia="ru-RU"/>
              </w:rPr>
            </w:pPr>
            <w:r w:rsidRPr="00915FA6">
              <w:rPr>
                <w:color w:val="auto"/>
                <w:kern w:val="2"/>
                <w:sz w:val="20"/>
                <w:szCs w:val="20"/>
                <w:lang w:val="ru-RU" w:eastAsia="ru-RU"/>
              </w:rPr>
              <w:t>2030</w:t>
            </w:r>
          </w:p>
        </w:tc>
      </w:tr>
    </w:tbl>
    <w:p w:rsidR="00915FA6" w:rsidRPr="00915FA6" w:rsidRDefault="00915FA6" w:rsidP="00915FA6">
      <w:pPr>
        <w:spacing w:line="223" w:lineRule="auto"/>
        <w:rPr>
          <w:color w:val="auto"/>
          <w:sz w:val="20"/>
          <w:szCs w:val="20"/>
          <w:lang w:val="ru-RU" w:eastAsia="ru-RU"/>
        </w:rPr>
      </w:pPr>
    </w:p>
    <w:tbl>
      <w:tblPr>
        <w:tblW w:w="46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162"/>
        <w:gridCol w:w="1347"/>
        <w:gridCol w:w="636"/>
        <w:gridCol w:w="466"/>
        <w:gridCol w:w="448"/>
        <w:gridCol w:w="470"/>
        <w:gridCol w:w="596"/>
        <w:gridCol w:w="569"/>
        <w:gridCol w:w="539"/>
        <w:gridCol w:w="480"/>
        <w:gridCol w:w="564"/>
        <w:gridCol w:w="446"/>
        <w:gridCol w:w="446"/>
        <w:gridCol w:w="509"/>
        <w:gridCol w:w="509"/>
      </w:tblGrid>
      <w:tr w:rsidR="00915FA6" w:rsidRPr="00915FA6" w:rsidTr="00915FA6">
        <w:trPr>
          <w:tblHeader/>
        </w:trPr>
        <w:tc>
          <w:tcPr>
            <w:tcW w:w="1751" w:type="dxa"/>
            <w:hideMark/>
          </w:tcPr>
          <w:p w:rsidR="00915FA6" w:rsidRPr="00915FA6" w:rsidRDefault="00915FA6" w:rsidP="00915FA6">
            <w:pPr>
              <w:autoSpaceDE w:val="0"/>
              <w:autoSpaceDN w:val="0"/>
              <w:adjustRightInd w:val="0"/>
              <w:spacing w:line="223" w:lineRule="auto"/>
              <w:jc w:val="center"/>
              <w:rPr>
                <w:color w:val="auto"/>
                <w:kern w:val="2"/>
                <w:sz w:val="20"/>
                <w:szCs w:val="20"/>
                <w:lang w:val="ru-RU" w:eastAsia="ru-RU"/>
              </w:rPr>
            </w:pPr>
            <w:r w:rsidRPr="00915FA6">
              <w:rPr>
                <w:color w:val="auto"/>
                <w:kern w:val="2"/>
                <w:sz w:val="20"/>
                <w:szCs w:val="20"/>
                <w:lang w:val="ru-RU" w:eastAsia="ru-RU"/>
              </w:rPr>
              <w:t>1</w:t>
            </w:r>
          </w:p>
        </w:tc>
        <w:tc>
          <w:tcPr>
            <w:tcW w:w="2041" w:type="dxa"/>
            <w:hideMark/>
          </w:tcPr>
          <w:p w:rsidR="00915FA6" w:rsidRPr="00915FA6" w:rsidRDefault="00915FA6" w:rsidP="00915FA6">
            <w:pPr>
              <w:autoSpaceDE w:val="0"/>
              <w:autoSpaceDN w:val="0"/>
              <w:adjustRightInd w:val="0"/>
              <w:spacing w:line="223" w:lineRule="auto"/>
              <w:jc w:val="center"/>
              <w:rPr>
                <w:color w:val="auto"/>
                <w:kern w:val="2"/>
                <w:sz w:val="20"/>
                <w:szCs w:val="20"/>
                <w:lang w:val="ru-RU" w:eastAsia="ru-RU"/>
              </w:rPr>
            </w:pPr>
            <w:r w:rsidRPr="00915FA6">
              <w:rPr>
                <w:color w:val="auto"/>
                <w:kern w:val="2"/>
                <w:sz w:val="20"/>
                <w:szCs w:val="20"/>
                <w:lang w:val="ru-RU" w:eastAsia="ru-RU"/>
              </w:rPr>
              <w:t>2</w:t>
            </w:r>
          </w:p>
        </w:tc>
        <w:tc>
          <w:tcPr>
            <w:tcW w:w="923" w:type="dxa"/>
            <w:hideMark/>
          </w:tcPr>
          <w:p w:rsidR="00915FA6" w:rsidRPr="00915FA6" w:rsidRDefault="00915FA6" w:rsidP="00915FA6">
            <w:pPr>
              <w:autoSpaceDE w:val="0"/>
              <w:autoSpaceDN w:val="0"/>
              <w:adjustRightInd w:val="0"/>
              <w:spacing w:line="223" w:lineRule="auto"/>
              <w:ind w:left="-57" w:right="-57"/>
              <w:jc w:val="center"/>
              <w:rPr>
                <w:color w:val="auto"/>
                <w:spacing w:val="-10"/>
                <w:kern w:val="2"/>
                <w:sz w:val="20"/>
                <w:szCs w:val="20"/>
                <w:lang w:val="ru-RU" w:eastAsia="ru-RU"/>
              </w:rPr>
            </w:pPr>
            <w:r w:rsidRPr="00915FA6">
              <w:rPr>
                <w:color w:val="auto"/>
                <w:spacing w:val="-10"/>
                <w:kern w:val="2"/>
                <w:sz w:val="20"/>
                <w:szCs w:val="20"/>
                <w:lang w:val="ru-RU" w:eastAsia="ru-RU"/>
              </w:rPr>
              <w:t>3</w:t>
            </w:r>
          </w:p>
        </w:tc>
        <w:tc>
          <w:tcPr>
            <w:tcW w:w="656" w:type="dxa"/>
            <w:hideMark/>
          </w:tcPr>
          <w:p w:rsidR="00915FA6" w:rsidRPr="00915FA6" w:rsidRDefault="00915FA6" w:rsidP="00915FA6">
            <w:pPr>
              <w:autoSpaceDE w:val="0"/>
              <w:autoSpaceDN w:val="0"/>
              <w:adjustRightInd w:val="0"/>
              <w:spacing w:line="223" w:lineRule="auto"/>
              <w:ind w:left="-57" w:right="-57"/>
              <w:jc w:val="center"/>
              <w:rPr>
                <w:color w:val="auto"/>
                <w:spacing w:val="-10"/>
                <w:kern w:val="2"/>
                <w:sz w:val="20"/>
                <w:szCs w:val="20"/>
                <w:lang w:val="ru-RU" w:eastAsia="ru-RU"/>
              </w:rPr>
            </w:pPr>
            <w:r w:rsidRPr="00915FA6">
              <w:rPr>
                <w:color w:val="auto"/>
                <w:spacing w:val="-10"/>
                <w:kern w:val="2"/>
                <w:sz w:val="20"/>
                <w:szCs w:val="20"/>
                <w:lang w:val="ru-RU" w:eastAsia="ru-RU"/>
              </w:rPr>
              <w:t>4</w:t>
            </w:r>
          </w:p>
        </w:tc>
        <w:tc>
          <w:tcPr>
            <w:tcW w:w="627" w:type="dxa"/>
            <w:hideMark/>
          </w:tcPr>
          <w:p w:rsidR="00915FA6" w:rsidRPr="00915FA6" w:rsidRDefault="00915FA6" w:rsidP="00915FA6">
            <w:pPr>
              <w:autoSpaceDE w:val="0"/>
              <w:autoSpaceDN w:val="0"/>
              <w:adjustRightInd w:val="0"/>
              <w:spacing w:line="223" w:lineRule="auto"/>
              <w:ind w:left="-57" w:right="-57"/>
              <w:jc w:val="center"/>
              <w:rPr>
                <w:color w:val="auto"/>
                <w:spacing w:val="-10"/>
                <w:kern w:val="2"/>
                <w:sz w:val="20"/>
                <w:szCs w:val="20"/>
                <w:lang w:val="ru-RU" w:eastAsia="ru-RU"/>
              </w:rPr>
            </w:pPr>
            <w:r w:rsidRPr="00915FA6">
              <w:rPr>
                <w:color w:val="auto"/>
                <w:spacing w:val="-10"/>
                <w:kern w:val="2"/>
                <w:sz w:val="20"/>
                <w:szCs w:val="20"/>
                <w:lang w:val="ru-RU" w:eastAsia="ru-RU"/>
              </w:rPr>
              <w:t>5</w:t>
            </w:r>
          </w:p>
        </w:tc>
        <w:tc>
          <w:tcPr>
            <w:tcW w:w="662" w:type="dxa"/>
            <w:hideMark/>
          </w:tcPr>
          <w:p w:rsidR="00915FA6" w:rsidRPr="00915FA6" w:rsidRDefault="00915FA6" w:rsidP="00915FA6">
            <w:pPr>
              <w:autoSpaceDE w:val="0"/>
              <w:autoSpaceDN w:val="0"/>
              <w:adjustRightInd w:val="0"/>
              <w:spacing w:line="223" w:lineRule="auto"/>
              <w:ind w:left="-57" w:right="-57"/>
              <w:jc w:val="center"/>
              <w:rPr>
                <w:color w:val="auto"/>
                <w:spacing w:val="-10"/>
                <w:kern w:val="2"/>
                <w:sz w:val="20"/>
                <w:szCs w:val="20"/>
                <w:lang w:val="ru-RU" w:eastAsia="ru-RU"/>
              </w:rPr>
            </w:pPr>
            <w:r w:rsidRPr="00915FA6">
              <w:rPr>
                <w:color w:val="auto"/>
                <w:spacing w:val="-10"/>
                <w:kern w:val="2"/>
                <w:sz w:val="20"/>
                <w:szCs w:val="20"/>
                <w:lang w:val="ru-RU" w:eastAsia="ru-RU"/>
              </w:rPr>
              <w:t>6</w:t>
            </w:r>
          </w:p>
        </w:tc>
        <w:tc>
          <w:tcPr>
            <w:tcW w:w="861" w:type="dxa"/>
            <w:hideMark/>
          </w:tcPr>
          <w:p w:rsidR="00915FA6" w:rsidRPr="00915FA6" w:rsidRDefault="00915FA6" w:rsidP="00915FA6">
            <w:pPr>
              <w:autoSpaceDE w:val="0"/>
              <w:autoSpaceDN w:val="0"/>
              <w:adjustRightInd w:val="0"/>
              <w:spacing w:line="223" w:lineRule="auto"/>
              <w:ind w:left="-57" w:right="-57"/>
              <w:jc w:val="center"/>
              <w:rPr>
                <w:color w:val="auto"/>
                <w:spacing w:val="-10"/>
                <w:kern w:val="2"/>
                <w:sz w:val="20"/>
                <w:szCs w:val="20"/>
                <w:lang w:val="ru-RU" w:eastAsia="ru-RU"/>
              </w:rPr>
            </w:pPr>
            <w:r w:rsidRPr="00915FA6">
              <w:rPr>
                <w:color w:val="auto"/>
                <w:spacing w:val="-10"/>
                <w:kern w:val="2"/>
                <w:sz w:val="20"/>
                <w:szCs w:val="20"/>
                <w:lang w:val="ru-RU" w:eastAsia="ru-RU"/>
              </w:rPr>
              <w:t>7</w:t>
            </w:r>
          </w:p>
        </w:tc>
        <w:tc>
          <w:tcPr>
            <w:tcW w:w="818" w:type="dxa"/>
            <w:hideMark/>
          </w:tcPr>
          <w:p w:rsidR="00915FA6" w:rsidRPr="00915FA6" w:rsidRDefault="00915FA6" w:rsidP="00915FA6">
            <w:pPr>
              <w:autoSpaceDE w:val="0"/>
              <w:autoSpaceDN w:val="0"/>
              <w:adjustRightInd w:val="0"/>
              <w:spacing w:line="223" w:lineRule="auto"/>
              <w:ind w:left="-57" w:right="-57"/>
              <w:jc w:val="center"/>
              <w:rPr>
                <w:color w:val="auto"/>
                <w:spacing w:val="-10"/>
                <w:kern w:val="2"/>
                <w:sz w:val="20"/>
                <w:szCs w:val="20"/>
                <w:lang w:val="ru-RU" w:eastAsia="ru-RU"/>
              </w:rPr>
            </w:pPr>
            <w:r w:rsidRPr="00915FA6">
              <w:rPr>
                <w:color w:val="auto"/>
                <w:spacing w:val="-10"/>
                <w:kern w:val="2"/>
                <w:sz w:val="20"/>
                <w:szCs w:val="20"/>
                <w:lang w:val="ru-RU" w:eastAsia="ru-RU"/>
              </w:rPr>
              <w:t>8</w:t>
            </w:r>
          </w:p>
        </w:tc>
        <w:tc>
          <w:tcPr>
            <w:tcW w:w="771" w:type="dxa"/>
            <w:hideMark/>
          </w:tcPr>
          <w:p w:rsidR="00915FA6" w:rsidRPr="00915FA6" w:rsidRDefault="00915FA6" w:rsidP="00915FA6">
            <w:pPr>
              <w:autoSpaceDE w:val="0"/>
              <w:autoSpaceDN w:val="0"/>
              <w:adjustRightInd w:val="0"/>
              <w:spacing w:line="223" w:lineRule="auto"/>
              <w:ind w:left="-57" w:right="-57"/>
              <w:jc w:val="center"/>
              <w:rPr>
                <w:color w:val="auto"/>
                <w:spacing w:val="-10"/>
                <w:kern w:val="2"/>
                <w:sz w:val="20"/>
                <w:szCs w:val="20"/>
                <w:lang w:val="ru-RU" w:eastAsia="ru-RU"/>
              </w:rPr>
            </w:pPr>
            <w:r w:rsidRPr="00915FA6">
              <w:rPr>
                <w:color w:val="auto"/>
                <w:spacing w:val="-10"/>
                <w:kern w:val="2"/>
                <w:sz w:val="20"/>
                <w:szCs w:val="20"/>
                <w:lang w:val="ru-RU" w:eastAsia="ru-RU"/>
              </w:rPr>
              <w:t>9</w:t>
            </w:r>
          </w:p>
        </w:tc>
        <w:tc>
          <w:tcPr>
            <w:tcW w:w="678" w:type="dxa"/>
          </w:tcPr>
          <w:p w:rsidR="00915FA6" w:rsidRPr="00915FA6" w:rsidRDefault="00915FA6" w:rsidP="00915FA6">
            <w:pPr>
              <w:autoSpaceDE w:val="0"/>
              <w:autoSpaceDN w:val="0"/>
              <w:adjustRightInd w:val="0"/>
              <w:spacing w:line="223" w:lineRule="auto"/>
              <w:ind w:left="-57" w:right="-57"/>
              <w:jc w:val="center"/>
              <w:rPr>
                <w:color w:val="auto"/>
                <w:spacing w:val="-10"/>
                <w:kern w:val="2"/>
                <w:sz w:val="20"/>
                <w:szCs w:val="20"/>
                <w:lang w:val="ru-RU" w:eastAsia="ru-RU"/>
              </w:rPr>
            </w:pPr>
            <w:r w:rsidRPr="00915FA6">
              <w:rPr>
                <w:color w:val="auto"/>
                <w:spacing w:val="-10"/>
                <w:kern w:val="2"/>
                <w:sz w:val="20"/>
                <w:szCs w:val="20"/>
                <w:lang w:val="ru-RU" w:eastAsia="ru-RU"/>
              </w:rPr>
              <w:t>10</w:t>
            </w:r>
          </w:p>
        </w:tc>
        <w:tc>
          <w:tcPr>
            <w:tcW w:w="810" w:type="dxa"/>
          </w:tcPr>
          <w:p w:rsidR="00915FA6" w:rsidRPr="00915FA6" w:rsidRDefault="00915FA6" w:rsidP="00915FA6">
            <w:pPr>
              <w:autoSpaceDE w:val="0"/>
              <w:autoSpaceDN w:val="0"/>
              <w:adjustRightInd w:val="0"/>
              <w:spacing w:line="223" w:lineRule="auto"/>
              <w:ind w:left="-57" w:right="-57"/>
              <w:jc w:val="center"/>
              <w:rPr>
                <w:color w:val="auto"/>
                <w:spacing w:val="-10"/>
                <w:kern w:val="2"/>
                <w:sz w:val="20"/>
                <w:szCs w:val="20"/>
                <w:lang w:val="ru-RU" w:eastAsia="ru-RU"/>
              </w:rPr>
            </w:pPr>
            <w:r w:rsidRPr="00915FA6">
              <w:rPr>
                <w:color w:val="auto"/>
                <w:spacing w:val="-10"/>
                <w:kern w:val="2"/>
                <w:sz w:val="20"/>
                <w:szCs w:val="20"/>
                <w:lang w:val="ru-RU" w:eastAsia="ru-RU"/>
              </w:rPr>
              <w:t>11</w:t>
            </w:r>
          </w:p>
        </w:tc>
        <w:tc>
          <w:tcPr>
            <w:tcW w:w="625" w:type="dxa"/>
          </w:tcPr>
          <w:p w:rsidR="00915FA6" w:rsidRPr="00915FA6" w:rsidRDefault="00915FA6" w:rsidP="00915FA6">
            <w:pPr>
              <w:autoSpaceDE w:val="0"/>
              <w:autoSpaceDN w:val="0"/>
              <w:adjustRightInd w:val="0"/>
              <w:spacing w:line="223" w:lineRule="auto"/>
              <w:ind w:left="-57" w:right="-57"/>
              <w:jc w:val="center"/>
              <w:rPr>
                <w:color w:val="auto"/>
                <w:spacing w:val="-10"/>
                <w:kern w:val="2"/>
                <w:sz w:val="20"/>
                <w:szCs w:val="20"/>
                <w:lang w:val="ru-RU" w:eastAsia="ru-RU"/>
              </w:rPr>
            </w:pPr>
            <w:r w:rsidRPr="00915FA6">
              <w:rPr>
                <w:color w:val="auto"/>
                <w:spacing w:val="-10"/>
                <w:kern w:val="2"/>
                <w:sz w:val="20"/>
                <w:szCs w:val="20"/>
                <w:lang w:val="ru-RU" w:eastAsia="ru-RU"/>
              </w:rPr>
              <w:t>12</w:t>
            </w:r>
          </w:p>
        </w:tc>
        <w:tc>
          <w:tcPr>
            <w:tcW w:w="625" w:type="dxa"/>
          </w:tcPr>
          <w:p w:rsidR="00915FA6" w:rsidRPr="00915FA6" w:rsidRDefault="00915FA6" w:rsidP="00915FA6">
            <w:pPr>
              <w:autoSpaceDE w:val="0"/>
              <w:autoSpaceDN w:val="0"/>
              <w:adjustRightInd w:val="0"/>
              <w:spacing w:line="223" w:lineRule="auto"/>
              <w:ind w:left="-57" w:right="-57"/>
              <w:jc w:val="center"/>
              <w:rPr>
                <w:color w:val="auto"/>
                <w:spacing w:val="-10"/>
                <w:kern w:val="2"/>
                <w:sz w:val="20"/>
                <w:szCs w:val="20"/>
                <w:lang w:val="ru-RU" w:eastAsia="ru-RU"/>
              </w:rPr>
            </w:pPr>
            <w:r w:rsidRPr="00915FA6">
              <w:rPr>
                <w:color w:val="auto"/>
                <w:spacing w:val="-10"/>
                <w:kern w:val="2"/>
                <w:sz w:val="20"/>
                <w:szCs w:val="20"/>
                <w:lang w:val="ru-RU" w:eastAsia="ru-RU"/>
              </w:rPr>
              <w:t>13</w:t>
            </w:r>
          </w:p>
        </w:tc>
        <w:tc>
          <w:tcPr>
            <w:tcW w:w="723" w:type="dxa"/>
          </w:tcPr>
          <w:p w:rsidR="00915FA6" w:rsidRPr="00915FA6" w:rsidRDefault="00915FA6" w:rsidP="00915FA6">
            <w:pPr>
              <w:autoSpaceDE w:val="0"/>
              <w:autoSpaceDN w:val="0"/>
              <w:adjustRightInd w:val="0"/>
              <w:spacing w:line="223" w:lineRule="auto"/>
              <w:ind w:left="-57" w:right="-57"/>
              <w:jc w:val="center"/>
              <w:rPr>
                <w:color w:val="auto"/>
                <w:spacing w:val="-10"/>
                <w:kern w:val="2"/>
                <w:sz w:val="20"/>
                <w:szCs w:val="20"/>
                <w:lang w:val="ru-RU" w:eastAsia="ru-RU"/>
              </w:rPr>
            </w:pPr>
            <w:r w:rsidRPr="00915FA6">
              <w:rPr>
                <w:color w:val="auto"/>
                <w:spacing w:val="-10"/>
                <w:kern w:val="2"/>
                <w:sz w:val="20"/>
                <w:szCs w:val="20"/>
                <w:lang w:val="ru-RU" w:eastAsia="ru-RU"/>
              </w:rPr>
              <w:t>14</w:t>
            </w:r>
          </w:p>
        </w:tc>
        <w:tc>
          <w:tcPr>
            <w:tcW w:w="723" w:type="dxa"/>
          </w:tcPr>
          <w:p w:rsidR="00915FA6" w:rsidRPr="00915FA6" w:rsidRDefault="00915FA6" w:rsidP="00915FA6">
            <w:pPr>
              <w:autoSpaceDE w:val="0"/>
              <w:autoSpaceDN w:val="0"/>
              <w:adjustRightInd w:val="0"/>
              <w:spacing w:line="223" w:lineRule="auto"/>
              <w:ind w:left="-57" w:right="-57"/>
              <w:jc w:val="center"/>
              <w:rPr>
                <w:color w:val="auto"/>
                <w:spacing w:val="-10"/>
                <w:kern w:val="2"/>
                <w:sz w:val="20"/>
                <w:szCs w:val="20"/>
                <w:lang w:val="ru-RU" w:eastAsia="ru-RU"/>
              </w:rPr>
            </w:pPr>
            <w:r w:rsidRPr="00915FA6">
              <w:rPr>
                <w:color w:val="auto"/>
                <w:spacing w:val="-10"/>
                <w:kern w:val="2"/>
                <w:sz w:val="20"/>
                <w:szCs w:val="20"/>
                <w:lang w:val="ru-RU" w:eastAsia="ru-RU"/>
              </w:rPr>
              <w:t>15</w:t>
            </w:r>
          </w:p>
        </w:tc>
      </w:tr>
      <w:tr w:rsidR="00915FA6" w:rsidRPr="00915FA6" w:rsidTr="00915FA6">
        <w:tc>
          <w:tcPr>
            <w:tcW w:w="1751" w:type="dxa"/>
            <w:vMerge w:val="restart"/>
            <w:hideMark/>
          </w:tcPr>
          <w:p w:rsidR="00915FA6" w:rsidRPr="00915FA6" w:rsidRDefault="00915FA6" w:rsidP="00915FA6">
            <w:pPr>
              <w:autoSpaceDE w:val="0"/>
              <w:autoSpaceDN w:val="0"/>
              <w:adjustRightInd w:val="0"/>
              <w:spacing w:line="223" w:lineRule="auto"/>
              <w:rPr>
                <w:bCs/>
                <w:color w:val="auto"/>
                <w:kern w:val="2"/>
                <w:sz w:val="20"/>
                <w:szCs w:val="20"/>
                <w:lang w:val="ru-RU" w:eastAsia="ru-RU"/>
              </w:rPr>
            </w:pPr>
            <w:r w:rsidRPr="00915FA6">
              <w:rPr>
                <w:color w:val="auto"/>
                <w:kern w:val="2"/>
                <w:sz w:val="20"/>
                <w:szCs w:val="20"/>
                <w:lang w:val="ru-RU" w:eastAsia="ru-RU"/>
              </w:rPr>
              <w:t xml:space="preserve">Муниципальная программа </w:t>
            </w:r>
            <w:r w:rsidRPr="00915FA6">
              <w:rPr>
                <w:color w:val="auto"/>
                <w:sz w:val="20"/>
                <w:szCs w:val="20"/>
                <w:lang w:val="ru-RU"/>
              </w:rPr>
              <w:t>Ковылкинского</w:t>
            </w:r>
            <w:r w:rsidRPr="00915FA6">
              <w:rPr>
                <w:color w:val="auto"/>
                <w:kern w:val="2"/>
                <w:sz w:val="20"/>
                <w:szCs w:val="20"/>
                <w:lang w:val="ru-RU" w:eastAsia="ru-RU"/>
              </w:rPr>
              <w:t xml:space="preserve"> сельского поселения «</w:t>
            </w:r>
            <w:r w:rsidRPr="00915FA6">
              <w:rPr>
                <w:bCs/>
                <w:color w:val="auto"/>
                <w:kern w:val="2"/>
                <w:sz w:val="20"/>
                <w:szCs w:val="20"/>
                <w:lang w:val="ru-RU" w:eastAsia="ru-RU"/>
              </w:rPr>
              <w:t>Обеспечение общественного порядка и противодействия преступности»</w:t>
            </w:r>
          </w:p>
          <w:p w:rsidR="00915FA6" w:rsidRPr="00915FA6" w:rsidRDefault="00915FA6" w:rsidP="00915FA6">
            <w:pPr>
              <w:autoSpaceDE w:val="0"/>
              <w:autoSpaceDN w:val="0"/>
              <w:adjustRightInd w:val="0"/>
              <w:spacing w:line="223" w:lineRule="auto"/>
              <w:rPr>
                <w:bCs/>
                <w:color w:val="auto"/>
                <w:kern w:val="2"/>
                <w:sz w:val="20"/>
                <w:szCs w:val="20"/>
                <w:lang w:val="ru-RU" w:eastAsia="ru-RU"/>
              </w:rPr>
            </w:pPr>
          </w:p>
          <w:p w:rsidR="00915FA6" w:rsidRPr="00915FA6" w:rsidRDefault="00915FA6" w:rsidP="00915FA6">
            <w:pPr>
              <w:autoSpaceDE w:val="0"/>
              <w:autoSpaceDN w:val="0"/>
              <w:adjustRightInd w:val="0"/>
              <w:spacing w:line="223" w:lineRule="auto"/>
              <w:rPr>
                <w:bCs/>
                <w:color w:val="auto"/>
                <w:kern w:val="2"/>
                <w:sz w:val="20"/>
                <w:szCs w:val="20"/>
                <w:lang w:val="ru-RU" w:eastAsia="ru-RU"/>
              </w:rPr>
            </w:pPr>
          </w:p>
          <w:p w:rsidR="00915FA6" w:rsidRPr="00915FA6" w:rsidRDefault="00915FA6" w:rsidP="00915FA6">
            <w:pPr>
              <w:autoSpaceDE w:val="0"/>
              <w:autoSpaceDN w:val="0"/>
              <w:adjustRightInd w:val="0"/>
              <w:spacing w:line="223" w:lineRule="auto"/>
              <w:rPr>
                <w:bCs/>
                <w:color w:val="auto"/>
                <w:kern w:val="2"/>
                <w:sz w:val="20"/>
                <w:szCs w:val="20"/>
                <w:lang w:val="ru-RU" w:eastAsia="ru-RU"/>
              </w:rPr>
            </w:pPr>
          </w:p>
          <w:p w:rsidR="00915FA6" w:rsidRPr="00915FA6" w:rsidRDefault="00915FA6" w:rsidP="00915FA6">
            <w:pPr>
              <w:autoSpaceDE w:val="0"/>
              <w:autoSpaceDN w:val="0"/>
              <w:adjustRightInd w:val="0"/>
              <w:spacing w:line="223" w:lineRule="auto"/>
              <w:rPr>
                <w:bCs/>
                <w:color w:val="auto"/>
                <w:kern w:val="2"/>
                <w:sz w:val="20"/>
                <w:szCs w:val="20"/>
                <w:lang w:val="ru-RU" w:eastAsia="ru-RU"/>
              </w:rPr>
            </w:pPr>
          </w:p>
          <w:p w:rsidR="00915FA6" w:rsidRPr="00915FA6" w:rsidRDefault="00915FA6" w:rsidP="00915FA6">
            <w:pPr>
              <w:autoSpaceDE w:val="0"/>
              <w:autoSpaceDN w:val="0"/>
              <w:adjustRightInd w:val="0"/>
              <w:spacing w:line="223" w:lineRule="auto"/>
              <w:rPr>
                <w:color w:val="auto"/>
                <w:kern w:val="2"/>
                <w:sz w:val="20"/>
                <w:szCs w:val="20"/>
                <w:lang w:val="ru-RU" w:eastAsia="ru-RU"/>
              </w:rPr>
            </w:pPr>
          </w:p>
          <w:p w:rsidR="00915FA6" w:rsidRPr="00915FA6" w:rsidRDefault="00915FA6" w:rsidP="00915FA6">
            <w:pPr>
              <w:autoSpaceDE w:val="0"/>
              <w:autoSpaceDN w:val="0"/>
              <w:adjustRightInd w:val="0"/>
              <w:spacing w:line="223" w:lineRule="auto"/>
              <w:rPr>
                <w:color w:val="auto"/>
                <w:kern w:val="2"/>
                <w:sz w:val="20"/>
                <w:szCs w:val="20"/>
                <w:lang w:val="ru-RU" w:eastAsia="ru-RU"/>
              </w:rPr>
            </w:pPr>
          </w:p>
          <w:p w:rsidR="00915FA6" w:rsidRPr="00915FA6" w:rsidRDefault="00915FA6" w:rsidP="00915FA6">
            <w:pPr>
              <w:autoSpaceDE w:val="0"/>
              <w:autoSpaceDN w:val="0"/>
              <w:adjustRightInd w:val="0"/>
              <w:spacing w:line="223" w:lineRule="auto"/>
              <w:rPr>
                <w:color w:val="auto"/>
                <w:kern w:val="2"/>
                <w:sz w:val="20"/>
                <w:szCs w:val="20"/>
                <w:lang w:val="ru-RU" w:eastAsia="ru-RU"/>
              </w:rPr>
            </w:pPr>
          </w:p>
          <w:p w:rsidR="00915FA6" w:rsidRPr="00915FA6" w:rsidRDefault="00915FA6" w:rsidP="00915FA6">
            <w:pPr>
              <w:autoSpaceDE w:val="0"/>
              <w:autoSpaceDN w:val="0"/>
              <w:adjustRightInd w:val="0"/>
              <w:spacing w:line="223" w:lineRule="auto"/>
              <w:rPr>
                <w:color w:val="auto"/>
                <w:kern w:val="2"/>
                <w:sz w:val="20"/>
                <w:szCs w:val="20"/>
                <w:lang w:val="ru-RU" w:eastAsia="ru-RU"/>
              </w:rPr>
            </w:pPr>
          </w:p>
          <w:p w:rsidR="00915FA6" w:rsidRPr="00915FA6" w:rsidRDefault="00915FA6" w:rsidP="00915FA6">
            <w:pPr>
              <w:autoSpaceDE w:val="0"/>
              <w:autoSpaceDN w:val="0"/>
              <w:adjustRightInd w:val="0"/>
              <w:spacing w:line="223" w:lineRule="auto"/>
              <w:rPr>
                <w:color w:val="auto"/>
                <w:kern w:val="2"/>
                <w:sz w:val="20"/>
                <w:szCs w:val="20"/>
                <w:lang w:val="ru-RU" w:eastAsia="ru-RU"/>
              </w:rPr>
            </w:pPr>
          </w:p>
          <w:p w:rsidR="00915FA6" w:rsidRPr="00915FA6" w:rsidRDefault="00915FA6" w:rsidP="00915FA6">
            <w:pPr>
              <w:autoSpaceDE w:val="0"/>
              <w:autoSpaceDN w:val="0"/>
              <w:adjustRightInd w:val="0"/>
              <w:spacing w:line="223" w:lineRule="auto"/>
              <w:rPr>
                <w:color w:val="auto"/>
                <w:kern w:val="2"/>
                <w:sz w:val="20"/>
                <w:szCs w:val="20"/>
                <w:lang w:val="ru-RU" w:eastAsia="ru-RU"/>
              </w:rPr>
            </w:pPr>
          </w:p>
        </w:tc>
        <w:tc>
          <w:tcPr>
            <w:tcW w:w="2041" w:type="dxa"/>
            <w:hideMark/>
          </w:tcPr>
          <w:p w:rsidR="00915FA6" w:rsidRPr="00915FA6" w:rsidRDefault="00915FA6" w:rsidP="00915FA6">
            <w:pPr>
              <w:autoSpaceDE w:val="0"/>
              <w:autoSpaceDN w:val="0"/>
              <w:adjustRightInd w:val="0"/>
              <w:spacing w:line="228" w:lineRule="auto"/>
              <w:rPr>
                <w:color w:val="auto"/>
                <w:kern w:val="2"/>
                <w:sz w:val="20"/>
                <w:szCs w:val="20"/>
                <w:lang w:val="ru-RU" w:eastAsia="ru-RU"/>
              </w:rPr>
            </w:pPr>
            <w:r w:rsidRPr="00915FA6">
              <w:rPr>
                <w:color w:val="auto"/>
                <w:kern w:val="2"/>
                <w:sz w:val="20"/>
                <w:szCs w:val="20"/>
                <w:lang w:val="ru-RU" w:eastAsia="ru-RU"/>
              </w:rPr>
              <w:t xml:space="preserve">всего </w:t>
            </w:r>
          </w:p>
        </w:tc>
        <w:tc>
          <w:tcPr>
            <w:tcW w:w="923" w:type="dxa"/>
            <w:hideMark/>
          </w:tcPr>
          <w:p w:rsidR="00915FA6" w:rsidRPr="00915FA6" w:rsidRDefault="00915FA6" w:rsidP="00915FA6">
            <w:pPr>
              <w:jc w:val="both"/>
              <w:rPr>
                <w:color w:val="auto"/>
                <w:sz w:val="20"/>
                <w:szCs w:val="20"/>
                <w:lang w:val="ru-RU"/>
              </w:rPr>
            </w:pPr>
          </w:p>
          <w:p w:rsidR="00915FA6" w:rsidRPr="00915FA6" w:rsidRDefault="00915FA6" w:rsidP="00915FA6">
            <w:pPr>
              <w:jc w:val="both"/>
              <w:rPr>
                <w:color w:val="auto"/>
                <w:sz w:val="20"/>
                <w:szCs w:val="20"/>
                <w:lang w:val="ru-RU"/>
              </w:rPr>
            </w:pPr>
            <w:r w:rsidRPr="00915FA6">
              <w:rPr>
                <w:color w:val="auto"/>
                <w:sz w:val="20"/>
                <w:szCs w:val="20"/>
                <w:lang w:val="ru-RU"/>
              </w:rPr>
              <w:t>163,0</w:t>
            </w:r>
          </w:p>
        </w:tc>
        <w:tc>
          <w:tcPr>
            <w:tcW w:w="656" w:type="dxa"/>
            <w:hideMark/>
          </w:tcPr>
          <w:p w:rsidR="00915FA6" w:rsidRPr="00915FA6" w:rsidRDefault="00915FA6" w:rsidP="00915FA6">
            <w:pPr>
              <w:jc w:val="both"/>
              <w:rPr>
                <w:color w:val="auto"/>
                <w:sz w:val="20"/>
                <w:szCs w:val="20"/>
                <w:lang w:val="ru-RU"/>
              </w:rPr>
            </w:pPr>
          </w:p>
          <w:p w:rsidR="00915FA6" w:rsidRPr="00915FA6" w:rsidRDefault="00915FA6" w:rsidP="00915FA6">
            <w:pPr>
              <w:jc w:val="both"/>
              <w:rPr>
                <w:color w:val="auto"/>
                <w:sz w:val="20"/>
                <w:szCs w:val="20"/>
                <w:lang w:val="ru-RU"/>
              </w:rPr>
            </w:pPr>
            <w:r w:rsidRPr="00915FA6">
              <w:rPr>
                <w:color w:val="auto"/>
                <w:sz w:val="20"/>
                <w:szCs w:val="20"/>
                <w:lang w:val="ru-RU"/>
              </w:rPr>
              <w:t>8,0</w:t>
            </w:r>
          </w:p>
        </w:tc>
        <w:tc>
          <w:tcPr>
            <w:tcW w:w="627" w:type="dxa"/>
            <w:hideMark/>
          </w:tcPr>
          <w:p w:rsidR="00915FA6" w:rsidRPr="00915FA6" w:rsidRDefault="00915FA6" w:rsidP="00915FA6">
            <w:pPr>
              <w:spacing w:after="200" w:line="360" w:lineRule="auto"/>
              <w:ind w:firstLine="709"/>
              <w:jc w:val="both"/>
              <w:rPr>
                <w:color w:val="auto"/>
                <w:sz w:val="20"/>
                <w:szCs w:val="20"/>
                <w:lang w:val="ru-RU"/>
              </w:rPr>
            </w:pPr>
            <w:r w:rsidRPr="00915FA6">
              <w:rPr>
                <w:color w:val="auto"/>
                <w:sz w:val="20"/>
                <w:szCs w:val="20"/>
                <w:lang w:val="ru-RU"/>
              </w:rPr>
              <w:t>52,0</w:t>
            </w:r>
          </w:p>
        </w:tc>
        <w:tc>
          <w:tcPr>
            <w:tcW w:w="662" w:type="dxa"/>
            <w:hideMark/>
          </w:tcPr>
          <w:p w:rsidR="00915FA6" w:rsidRPr="00915FA6" w:rsidRDefault="00915FA6" w:rsidP="00915FA6">
            <w:pPr>
              <w:spacing w:after="200" w:line="360" w:lineRule="auto"/>
              <w:ind w:firstLine="709"/>
              <w:jc w:val="both"/>
              <w:rPr>
                <w:color w:val="auto"/>
                <w:sz w:val="20"/>
                <w:szCs w:val="20"/>
                <w:lang w:val="ru-RU"/>
              </w:rPr>
            </w:pPr>
            <w:r w:rsidRPr="00915FA6">
              <w:rPr>
                <w:color w:val="auto"/>
                <w:sz w:val="20"/>
                <w:szCs w:val="20"/>
                <w:lang w:val="ru-RU"/>
              </w:rPr>
              <w:t>50,0</w:t>
            </w:r>
          </w:p>
        </w:tc>
        <w:tc>
          <w:tcPr>
            <w:tcW w:w="861" w:type="dxa"/>
            <w:hideMark/>
          </w:tcPr>
          <w:p w:rsidR="00915FA6" w:rsidRPr="00915FA6" w:rsidRDefault="00915FA6" w:rsidP="00915FA6">
            <w:pPr>
              <w:spacing w:after="200" w:line="360" w:lineRule="auto"/>
              <w:ind w:firstLine="709"/>
              <w:jc w:val="both"/>
              <w:rPr>
                <w:color w:val="auto"/>
                <w:sz w:val="20"/>
                <w:szCs w:val="20"/>
                <w:lang w:val="ru-RU"/>
              </w:rPr>
            </w:pPr>
            <w:r w:rsidRPr="00915FA6">
              <w:rPr>
                <w:color w:val="auto"/>
                <w:sz w:val="20"/>
                <w:szCs w:val="20"/>
                <w:lang w:val="ru-RU"/>
              </w:rPr>
              <w:t xml:space="preserve"> 17,0</w:t>
            </w:r>
          </w:p>
        </w:tc>
        <w:tc>
          <w:tcPr>
            <w:tcW w:w="818" w:type="dxa"/>
            <w:hideMark/>
          </w:tcPr>
          <w:p w:rsidR="00915FA6" w:rsidRPr="00915FA6" w:rsidRDefault="00915FA6" w:rsidP="00915FA6">
            <w:pPr>
              <w:spacing w:after="200" w:line="360" w:lineRule="auto"/>
              <w:ind w:firstLine="709"/>
              <w:jc w:val="both"/>
              <w:rPr>
                <w:color w:val="auto"/>
                <w:sz w:val="20"/>
                <w:szCs w:val="20"/>
                <w:lang w:val="ru-RU"/>
              </w:rPr>
            </w:pPr>
            <w:r w:rsidRPr="00915FA6">
              <w:rPr>
                <w:color w:val="auto"/>
                <w:sz w:val="20"/>
                <w:szCs w:val="20"/>
                <w:lang w:val="ru-RU"/>
              </w:rPr>
              <w:t xml:space="preserve"> 17,0</w:t>
            </w:r>
          </w:p>
        </w:tc>
        <w:tc>
          <w:tcPr>
            <w:tcW w:w="771" w:type="dxa"/>
            <w:hideMark/>
          </w:tcPr>
          <w:p w:rsidR="00915FA6" w:rsidRPr="00915FA6" w:rsidRDefault="00915FA6" w:rsidP="00915FA6">
            <w:pPr>
              <w:spacing w:after="200" w:line="360" w:lineRule="auto"/>
              <w:ind w:firstLine="709"/>
              <w:jc w:val="both"/>
              <w:rPr>
                <w:color w:val="auto"/>
                <w:sz w:val="20"/>
                <w:szCs w:val="20"/>
                <w:lang w:val="ru-RU"/>
              </w:rPr>
            </w:pPr>
            <w:r w:rsidRPr="00915FA6">
              <w:rPr>
                <w:color w:val="auto"/>
                <w:sz w:val="20"/>
                <w:szCs w:val="20"/>
                <w:lang w:val="ru-RU"/>
              </w:rPr>
              <w:t>117,0</w:t>
            </w:r>
          </w:p>
        </w:tc>
        <w:tc>
          <w:tcPr>
            <w:tcW w:w="678" w:type="dxa"/>
          </w:tcPr>
          <w:p w:rsidR="00915FA6" w:rsidRPr="00915FA6" w:rsidRDefault="00915FA6" w:rsidP="00915FA6">
            <w:pPr>
              <w:spacing w:after="200" w:line="360" w:lineRule="auto"/>
              <w:ind w:firstLine="709"/>
              <w:jc w:val="both"/>
              <w:rPr>
                <w:color w:val="auto"/>
                <w:sz w:val="20"/>
                <w:szCs w:val="20"/>
                <w:lang w:val="ru-RU"/>
              </w:rPr>
            </w:pPr>
            <w:r w:rsidRPr="00915FA6">
              <w:rPr>
                <w:color w:val="auto"/>
                <w:sz w:val="20"/>
                <w:szCs w:val="20"/>
                <w:lang w:val="ru-RU"/>
              </w:rPr>
              <w:t xml:space="preserve"> 17,0</w:t>
            </w:r>
          </w:p>
        </w:tc>
        <w:tc>
          <w:tcPr>
            <w:tcW w:w="810" w:type="dxa"/>
          </w:tcPr>
          <w:p w:rsidR="00915FA6" w:rsidRPr="00915FA6" w:rsidRDefault="00915FA6" w:rsidP="00915FA6">
            <w:pPr>
              <w:spacing w:after="200" w:line="360" w:lineRule="auto"/>
              <w:ind w:firstLine="709"/>
              <w:jc w:val="both"/>
              <w:rPr>
                <w:color w:val="auto"/>
                <w:sz w:val="20"/>
                <w:szCs w:val="20"/>
                <w:lang w:val="ru-RU"/>
              </w:rPr>
            </w:pPr>
            <w:r w:rsidRPr="00915FA6">
              <w:rPr>
                <w:color w:val="auto"/>
                <w:sz w:val="20"/>
                <w:szCs w:val="20"/>
                <w:lang w:val="ru-RU"/>
              </w:rPr>
              <w:t xml:space="preserve"> 17,0</w:t>
            </w:r>
          </w:p>
        </w:tc>
        <w:tc>
          <w:tcPr>
            <w:tcW w:w="625" w:type="dxa"/>
          </w:tcPr>
          <w:p w:rsidR="00915FA6" w:rsidRPr="00915FA6" w:rsidRDefault="00915FA6" w:rsidP="00915FA6">
            <w:pPr>
              <w:spacing w:after="200" w:line="360" w:lineRule="auto"/>
              <w:ind w:firstLine="709"/>
              <w:jc w:val="both"/>
              <w:rPr>
                <w:color w:val="auto"/>
                <w:sz w:val="20"/>
                <w:szCs w:val="20"/>
                <w:lang w:val="ru-RU"/>
              </w:rPr>
            </w:pPr>
            <w:r w:rsidRPr="00915FA6">
              <w:rPr>
                <w:color w:val="auto"/>
                <w:sz w:val="20"/>
                <w:szCs w:val="20"/>
                <w:lang w:val="ru-RU"/>
              </w:rPr>
              <w:t>117,0</w:t>
            </w:r>
          </w:p>
        </w:tc>
        <w:tc>
          <w:tcPr>
            <w:tcW w:w="625" w:type="dxa"/>
          </w:tcPr>
          <w:p w:rsidR="00915FA6" w:rsidRPr="00915FA6" w:rsidRDefault="00915FA6" w:rsidP="00915FA6">
            <w:pPr>
              <w:spacing w:after="200" w:line="360" w:lineRule="auto"/>
              <w:ind w:firstLine="709"/>
              <w:jc w:val="both"/>
              <w:rPr>
                <w:color w:val="auto"/>
                <w:sz w:val="20"/>
                <w:szCs w:val="20"/>
                <w:lang w:val="ru-RU"/>
              </w:rPr>
            </w:pPr>
            <w:r w:rsidRPr="00915FA6">
              <w:rPr>
                <w:color w:val="auto"/>
                <w:sz w:val="20"/>
                <w:szCs w:val="20"/>
                <w:lang w:val="ru-RU"/>
              </w:rPr>
              <w:t>517,0</w:t>
            </w:r>
          </w:p>
        </w:tc>
        <w:tc>
          <w:tcPr>
            <w:tcW w:w="723" w:type="dxa"/>
          </w:tcPr>
          <w:p w:rsidR="00915FA6" w:rsidRPr="00915FA6" w:rsidRDefault="00915FA6" w:rsidP="00915FA6">
            <w:pPr>
              <w:spacing w:after="200" w:line="360" w:lineRule="auto"/>
              <w:ind w:firstLine="709"/>
              <w:jc w:val="both"/>
              <w:rPr>
                <w:color w:val="auto"/>
                <w:sz w:val="20"/>
                <w:szCs w:val="20"/>
                <w:lang w:val="ru-RU"/>
              </w:rPr>
            </w:pPr>
            <w:r w:rsidRPr="00915FA6">
              <w:rPr>
                <w:color w:val="auto"/>
                <w:sz w:val="20"/>
                <w:szCs w:val="20"/>
                <w:lang w:val="ru-RU"/>
              </w:rPr>
              <w:t>517,0</w:t>
            </w:r>
          </w:p>
        </w:tc>
        <w:tc>
          <w:tcPr>
            <w:tcW w:w="723" w:type="dxa"/>
          </w:tcPr>
          <w:p w:rsidR="00915FA6" w:rsidRPr="00915FA6" w:rsidRDefault="00915FA6" w:rsidP="00915FA6">
            <w:pPr>
              <w:spacing w:after="200" w:line="360" w:lineRule="auto"/>
              <w:ind w:firstLine="709"/>
              <w:jc w:val="both"/>
              <w:rPr>
                <w:color w:val="auto"/>
                <w:sz w:val="20"/>
                <w:szCs w:val="20"/>
                <w:lang w:val="ru-RU"/>
              </w:rPr>
            </w:pPr>
            <w:r w:rsidRPr="00915FA6">
              <w:rPr>
                <w:color w:val="auto"/>
                <w:sz w:val="20"/>
                <w:szCs w:val="20"/>
                <w:lang w:val="ru-RU"/>
              </w:rPr>
              <w:t>517,0</w:t>
            </w:r>
          </w:p>
        </w:tc>
      </w:tr>
      <w:tr w:rsidR="00915FA6" w:rsidRPr="00915FA6" w:rsidTr="00915FA6">
        <w:tc>
          <w:tcPr>
            <w:tcW w:w="1751" w:type="dxa"/>
            <w:vMerge/>
            <w:hideMark/>
          </w:tcPr>
          <w:p w:rsidR="00915FA6" w:rsidRPr="00915FA6" w:rsidRDefault="00915FA6" w:rsidP="00915FA6">
            <w:pPr>
              <w:autoSpaceDE w:val="0"/>
              <w:autoSpaceDN w:val="0"/>
              <w:adjustRightInd w:val="0"/>
              <w:spacing w:line="223" w:lineRule="auto"/>
              <w:rPr>
                <w:color w:val="auto"/>
                <w:kern w:val="2"/>
                <w:sz w:val="20"/>
                <w:szCs w:val="20"/>
                <w:lang w:val="ru-RU" w:eastAsia="ru-RU"/>
              </w:rPr>
            </w:pPr>
          </w:p>
        </w:tc>
        <w:tc>
          <w:tcPr>
            <w:tcW w:w="2041" w:type="dxa"/>
            <w:hideMark/>
          </w:tcPr>
          <w:p w:rsidR="00915FA6" w:rsidRPr="00915FA6" w:rsidRDefault="00915FA6" w:rsidP="00915FA6">
            <w:pPr>
              <w:autoSpaceDE w:val="0"/>
              <w:autoSpaceDN w:val="0"/>
              <w:adjustRightInd w:val="0"/>
              <w:spacing w:line="228" w:lineRule="auto"/>
              <w:rPr>
                <w:color w:val="auto"/>
                <w:kern w:val="2"/>
                <w:sz w:val="20"/>
                <w:szCs w:val="20"/>
                <w:lang w:val="ru-RU" w:eastAsia="ru-RU"/>
              </w:rPr>
            </w:pPr>
            <w:r w:rsidRPr="00915FA6">
              <w:rPr>
                <w:color w:val="auto"/>
                <w:kern w:val="2"/>
                <w:sz w:val="20"/>
                <w:szCs w:val="20"/>
                <w:lang w:val="ru-RU" w:eastAsia="ru-RU"/>
              </w:rPr>
              <w:t>Местный бюджет</w:t>
            </w:r>
          </w:p>
        </w:tc>
        <w:tc>
          <w:tcPr>
            <w:tcW w:w="923" w:type="dxa"/>
            <w:hideMark/>
          </w:tcPr>
          <w:p w:rsidR="00915FA6" w:rsidRPr="00915FA6" w:rsidRDefault="00915FA6" w:rsidP="00915FA6">
            <w:pPr>
              <w:jc w:val="both"/>
              <w:rPr>
                <w:color w:val="auto"/>
                <w:sz w:val="20"/>
                <w:szCs w:val="20"/>
                <w:lang w:val="ru-RU"/>
              </w:rPr>
            </w:pPr>
          </w:p>
          <w:p w:rsidR="00915FA6" w:rsidRPr="00915FA6" w:rsidRDefault="00915FA6" w:rsidP="00915FA6">
            <w:pPr>
              <w:jc w:val="both"/>
              <w:rPr>
                <w:color w:val="auto"/>
                <w:sz w:val="20"/>
                <w:szCs w:val="20"/>
                <w:lang w:val="ru-RU"/>
              </w:rPr>
            </w:pPr>
            <w:r w:rsidRPr="00915FA6">
              <w:rPr>
                <w:color w:val="auto"/>
                <w:sz w:val="20"/>
                <w:szCs w:val="20"/>
                <w:lang w:val="ru-RU"/>
              </w:rPr>
              <w:t>163,0</w:t>
            </w:r>
          </w:p>
        </w:tc>
        <w:tc>
          <w:tcPr>
            <w:tcW w:w="656" w:type="dxa"/>
            <w:hideMark/>
          </w:tcPr>
          <w:p w:rsidR="00915FA6" w:rsidRPr="00915FA6" w:rsidRDefault="00915FA6" w:rsidP="00915FA6">
            <w:pPr>
              <w:jc w:val="both"/>
              <w:rPr>
                <w:color w:val="auto"/>
                <w:sz w:val="20"/>
                <w:szCs w:val="20"/>
                <w:lang w:val="ru-RU"/>
              </w:rPr>
            </w:pPr>
          </w:p>
          <w:p w:rsidR="00915FA6" w:rsidRPr="00915FA6" w:rsidRDefault="00915FA6" w:rsidP="00915FA6">
            <w:pPr>
              <w:jc w:val="both"/>
              <w:rPr>
                <w:color w:val="auto"/>
                <w:sz w:val="20"/>
                <w:szCs w:val="20"/>
                <w:lang w:val="ru-RU"/>
              </w:rPr>
            </w:pPr>
            <w:r w:rsidRPr="00915FA6">
              <w:rPr>
                <w:color w:val="auto"/>
                <w:sz w:val="20"/>
                <w:szCs w:val="20"/>
                <w:lang w:val="ru-RU"/>
              </w:rPr>
              <w:t>8,0</w:t>
            </w:r>
          </w:p>
        </w:tc>
        <w:tc>
          <w:tcPr>
            <w:tcW w:w="627" w:type="dxa"/>
            <w:hideMark/>
          </w:tcPr>
          <w:p w:rsidR="00915FA6" w:rsidRPr="00915FA6" w:rsidRDefault="00915FA6" w:rsidP="00915FA6">
            <w:pPr>
              <w:jc w:val="both"/>
              <w:rPr>
                <w:color w:val="auto"/>
                <w:sz w:val="20"/>
                <w:szCs w:val="20"/>
                <w:lang w:val="ru-RU"/>
              </w:rPr>
            </w:pPr>
          </w:p>
          <w:p w:rsidR="00915FA6" w:rsidRPr="00915FA6" w:rsidRDefault="00915FA6" w:rsidP="00915FA6">
            <w:pPr>
              <w:jc w:val="both"/>
              <w:rPr>
                <w:color w:val="auto"/>
                <w:sz w:val="20"/>
                <w:szCs w:val="20"/>
                <w:lang w:val="ru-RU"/>
              </w:rPr>
            </w:pPr>
            <w:r w:rsidRPr="00915FA6">
              <w:rPr>
                <w:color w:val="auto"/>
                <w:sz w:val="20"/>
                <w:szCs w:val="20"/>
                <w:lang w:val="ru-RU"/>
              </w:rPr>
              <w:t>2,0</w:t>
            </w:r>
          </w:p>
        </w:tc>
        <w:tc>
          <w:tcPr>
            <w:tcW w:w="662" w:type="dxa"/>
            <w:hideMark/>
          </w:tcPr>
          <w:p w:rsidR="00915FA6" w:rsidRPr="00915FA6" w:rsidRDefault="00915FA6" w:rsidP="00915FA6">
            <w:pPr>
              <w:spacing w:after="200" w:line="360" w:lineRule="auto"/>
              <w:ind w:firstLine="709"/>
              <w:jc w:val="both"/>
              <w:rPr>
                <w:color w:val="auto"/>
                <w:sz w:val="20"/>
                <w:szCs w:val="20"/>
                <w:lang w:val="ru-RU"/>
              </w:rPr>
            </w:pPr>
            <w:r w:rsidRPr="00915FA6">
              <w:rPr>
                <w:color w:val="auto"/>
                <w:sz w:val="20"/>
                <w:szCs w:val="20"/>
                <w:lang w:val="ru-RU"/>
              </w:rPr>
              <w:t>50,0</w:t>
            </w:r>
          </w:p>
        </w:tc>
        <w:tc>
          <w:tcPr>
            <w:tcW w:w="861" w:type="dxa"/>
            <w:hideMark/>
          </w:tcPr>
          <w:p w:rsidR="00915FA6" w:rsidRPr="00915FA6" w:rsidRDefault="00915FA6" w:rsidP="00915FA6">
            <w:pPr>
              <w:spacing w:after="200" w:line="360" w:lineRule="auto"/>
              <w:ind w:firstLine="709"/>
              <w:jc w:val="both"/>
              <w:rPr>
                <w:color w:val="auto"/>
                <w:sz w:val="20"/>
                <w:szCs w:val="20"/>
                <w:lang w:val="ru-RU"/>
              </w:rPr>
            </w:pPr>
            <w:r w:rsidRPr="00915FA6">
              <w:rPr>
                <w:color w:val="auto"/>
                <w:sz w:val="20"/>
                <w:szCs w:val="20"/>
                <w:lang w:val="ru-RU"/>
              </w:rPr>
              <w:t xml:space="preserve"> 17,0</w:t>
            </w:r>
          </w:p>
        </w:tc>
        <w:tc>
          <w:tcPr>
            <w:tcW w:w="818" w:type="dxa"/>
            <w:hideMark/>
          </w:tcPr>
          <w:p w:rsidR="00915FA6" w:rsidRPr="00915FA6" w:rsidRDefault="00915FA6" w:rsidP="00915FA6">
            <w:pPr>
              <w:spacing w:after="200" w:line="360" w:lineRule="auto"/>
              <w:ind w:firstLine="709"/>
              <w:jc w:val="both"/>
              <w:rPr>
                <w:color w:val="auto"/>
                <w:sz w:val="20"/>
                <w:szCs w:val="20"/>
                <w:lang w:val="ru-RU"/>
              </w:rPr>
            </w:pPr>
            <w:r w:rsidRPr="00915FA6">
              <w:rPr>
                <w:color w:val="auto"/>
                <w:sz w:val="20"/>
                <w:szCs w:val="20"/>
                <w:lang w:val="ru-RU"/>
              </w:rPr>
              <w:t xml:space="preserve"> 17,0</w:t>
            </w:r>
          </w:p>
        </w:tc>
        <w:tc>
          <w:tcPr>
            <w:tcW w:w="771" w:type="dxa"/>
            <w:hideMark/>
          </w:tcPr>
          <w:p w:rsidR="00915FA6" w:rsidRPr="00915FA6" w:rsidRDefault="00915FA6" w:rsidP="00915FA6">
            <w:pPr>
              <w:spacing w:after="200" w:line="360" w:lineRule="auto"/>
              <w:ind w:firstLine="709"/>
              <w:jc w:val="both"/>
              <w:rPr>
                <w:color w:val="auto"/>
                <w:sz w:val="20"/>
                <w:szCs w:val="20"/>
                <w:lang w:val="ru-RU"/>
              </w:rPr>
            </w:pPr>
            <w:r w:rsidRPr="00915FA6">
              <w:rPr>
                <w:color w:val="auto"/>
                <w:sz w:val="20"/>
                <w:szCs w:val="20"/>
                <w:lang w:val="ru-RU"/>
              </w:rPr>
              <w:t xml:space="preserve"> 17,0</w:t>
            </w:r>
          </w:p>
        </w:tc>
        <w:tc>
          <w:tcPr>
            <w:tcW w:w="678" w:type="dxa"/>
          </w:tcPr>
          <w:p w:rsidR="00915FA6" w:rsidRPr="00915FA6" w:rsidRDefault="00915FA6" w:rsidP="00915FA6">
            <w:pPr>
              <w:spacing w:after="200" w:line="360" w:lineRule="auto"/>
              <w:ind w:firstLine="709"/>
              <w:jc w:val="both"/>
              <w:rPr>
                <w:color w:val="auto"/>
                <w:sz w:val="20"/>
                <w:szCs w:val="20"/>
                <w:lang w:val="ru-RU"/>
              </w:rPr>
            </w:pPr>
            <w:r w:rsidRPr="00915FA6">
              <w:rPr>
                <w:color w:val="auto"/>
                <w:sz w:val="20"/>
                <w:szCs w:val="20"/>
                <w:lang w:val="ru-RU"/>
              </w:rPr>
              <w:t xml:space="preserve"> 17,0</w:t>
            </w:r>
          </w:p>
        </w:tc>
        <w:tc>
          <w:tcPr>
            <w:tcW w:w="810" w:type="dxa"/>
          </w:tcPr>
          <w:p w:rsidR="00915FA6" w:rsidRPr="00915FA6" w:rsidRDefault="00915FA6" w:rsidP="00915FA6">
            <w:pPr>
              <w:spacing w:after="200" w:line="360" w:lineRule="auto"/>
              <w:ind w:firstLine="709"/>
              <w:jc w:val="both"/>
              <w:rPr>
                <w:color w:val="auto"/>
                <w:sz w:val="20"/>
                <w:szCs w:val="20"/>
                <w:lang w:val="ru-RU"/>
              </w:rPr>
            </w:pPr>
            <w:r w:rsidRPr="00915FA6">
              <w:rPr>
                <w:color w:val="auto"/>
                <w:sz w:val="20"/>
                <w:szCs w:val="20"/>
                <w:lang w:val="ru-RU"/>
              </w:rPr>
              <w:t xml:space="preserve"> 17,0</w:t>
            </w:r>
          </w:p>
        </w:tc>
        <w:tc>
          <w:tcPr>
            <w:tcW w:w="625" w:type="dxa"/>
          </w:tcPr>
          <w:p w:rsidR="00915FA6" w:rsidRPr="00915FA6" w:rsidRDefault="00915FA6" w:rsidP="00915FA6">
            <w:pPr>
              <w:spacing w:after="200" w:line="360" w:lineRule="auto"/>
              <w:ind w:firstLine="709"/>
              <w:jc w:val="both"/>
              <w:rPr>
                <w:color w:val="auto"/>
                <w:sz w:val="20"/>
                <w:szCs w:val="20"/>
                <w:lang w:val="ru-RU"/>
              </w:rPr>
            </w:pPr>
            <w:r w:rsidRPr="00915FA6">
              <w:rPr>
                <w:color w:val="auto"/>
                <w:sz w:val="20"/>
                <w:szCs w:val="20"/>
                <w:lang w:val="ru-RU"/>
              </w:rPr>
              <w:t>117,0</w:t>
            </w:r>
          </w:p>
        </w:tc>
        <w:tc>
          <w:tcPr>
            <w:tcW w:w="625" w:type="dxa"/>
          </w:tcPr>
          <w:p w:rsidR="00915FA6" w:rsidRPr="00915FA6" w:rsidRDefault="00915FA6" w:rsidP="00915FA6">
            <w:pPr>
              <w:spacing w:after="200" w:line="360" w:lineRule="auto"/>
              <w:ind w:firstLine="709"/>
              <w:jc w:val="both"/>
              <w:rPr>
                <w:color w:val="auto"/>
                <w:sz w:val="20"/>
                <w:szCs w:val="20"/>
                <w:lang w:val="ru-RU"/>
              </w:rPr>
            </w:pPr>
            <w:r w:rsidRPr="00915FA6">
              <w:rPr>
                <w:color w:val="auto"/>
                <w:sz w:val="20"/>
                <w:szCs w:val="20"/>
                <w:lang w:val="ru-RU"/>
              </w:rPr>
              <w:t>117,0</w:t>
            </w:r>
          </w:p>
        </w:tc>
        <w:tc>
          <w:tcPr>
            <w:tcW w:w="723" w:type="dxa"/>
          </w:tcPr>
          <w:p w:rsidR="00915FA6" w:rsidRPr="00915FA6" w:rsidRDefault="00915FA6" w:rsidP="00915FA6">
            <w:pPr>
              <w:spacing w:after="200" w:line="360" w:lineRule="auto"/>
              <w:ind w:firstLine="709"/>
              <w:jc w:val="both"/>
              <w:rPr>
                <w:color w:val="auto"/>
                <w:sz w:val="20"/>
                <w:szCs w:val="20"/>
                <w:lang w:val="ru-RU"/>
              </w:rPr>
            </w:pPr>
            <w:r w:rsidRPr="00915FA6">
              <w:rPr>
                <w:color w:val="auto"/>
                <w:sz w:val="20"/>
                <w:szCs w:val="20"/>
                <w:lang w:val="ru-RU"/>
              </w:rPr>
              <w:t>517,0</w:t>
            </w:r>
          </w:p>
        </w:tc>
        <w:tc>
          <w:tcPr>
            <w:tcW w:w="723" w:type="dxa"/>
          </w:tcPr>
          <w:p w:rsidR="00915FA6" w:rsidRPr="00915FA6" w:rsidRDefault="00915FA6" w:rsidP="00915FA6">
            <w:pPr>
              <w:spacing w:after="200" w:line="360" w:lineRule="auto"/>
              <w:ind w:firstLine="709"/>
              <w:jc w:val="both"/>
              <w:rPr>
                <w:color w:val="auto"/>
                <w:sz w:val="20"/>
                <w:szCs w:val="20"/>
                <w:lang w:val="ru-RU"/>
              </w:rPr>
            </w:pPr>
            <w:r w:rsidRPr="00915FA6">
              <w:rPr>
                <w:color w:val="auto"/>
                <w:sz w:val="20"/>
                <w:szCs w:val="20"/>
                <w:lang w:val="ru-RU"/>
              </w:rPr>
              <w:t>517,0</w:t>
            </w:r>
          </w:p>
        </w:tc>
      </w:tr>
      <w:tr w:rsidR="00915FA6" w:rsidRPr="00915FA6" w:rsidTr="00915FA6">
        <w:tc>
          <w:tcPr>
            <w:tcW w:w="1751" w:type="dxa"/>
            <w:vMerge/>
            <w:hideMark/>
          </w:tcPr>
          <w:p w:rsidR="00915FA6" w:rsidRPr="00915FA6" w:rsidRDefault="00915FA6" w:rsidP="00915FA6">
            <w:pPr>
              <w:autoSpaceDE w:val="0"/>
              <w:autoSpaceDN w:val="0"/>
              <w:adjustRightInd w:val="0"/>
              <w:spacing w:line="223" w:lineRule="auto"/>
              <w:rPr>
                <w:color w:val="auto"/>
                <w:kern w:val="2"/>
                <w:sz w:val="20"/>
                <w:szCs w:val="20"/>
                <w:lang w:val="ru-RU" w:eastAsia="ru-RU"/>
              </w:rPr>
            </w:pPr>
          </w:p>
        </w:tc>
        <w:tc>
          <w:tcPr>
            <w:tcW w:w="2041" w:type="dxa"/>
            <w:hideMark/>
          </w:tcPr>
          <w:p w:rsidR="00915FA6" w:rsidRPr="00915FA6" w:rsidRDefault="00915FA6" w:rsidP="00915FA6">
            <w:pPr>
              <w:autoSpaceDE w:val="0"/>
              <w:autoSpaceDN w:val="0"/>
              <w:adjustRightInd w:val="0"/>
              <w:spacing w:line="228" w:lineRule="auto"/>
              <w:rPr>
                <w:color w:val="auto"/>
                <w:kern w:val="2"/>
                <w:sz w:val="20"/>
                <w:szCs w:val="20"/>
                <w:lang w:val="ru-RU" w:eastAsia="ru-RU"/>
              </w:rPr>
            </w:pPr>
            <w:r w:rsidRPr="00915FA6">
              <w:rPr>
                <w:color w:val="auto"/>
                <w:kern w:val="2"/>
                <w:sz w:val="20"/>
                <w:szCs w:val="20"/>
                <w:lang w:val="ru-RU" w:eastAsia="ru-RU"/>
              </w:rPr>
              <w:t>Безвозмездные поступления в местный бюджет , (3), (4)</w:t>
            </w:r>
          </w:p>
        </w:tc>
        <w:tc>
          <w:tcPr>
            <w:tcW w:w="923" w:type="dxa"/>
            <w:hideMark/>
          </w:tcPr>
          <w:p w:rsidR="00915FA6" w:rsidRPr="00915FA6" w:rsidRDefault="00915FA6" w:rsidP="00915FA6">
            <w:pPr>
              <w:autoSpaceDE w:val="0"/>
              <w:autoSpaceDN w:val="0"/>
              <w:adjustRightInd w:val="0"/>
              <w:spacing w:line="223" w:lineRule="auto"/>
              <w:ind w:left="-57" w:right="-57"/>
              <w:jc w:val="center"/>
              <w:rPr>
                <w:color w:val="auto"/>
                <w:spacing w:val="-10"/>
                <w:kern w:val="2"/>
                <w:sz w:val="20"/>
                <w:szCs w:val="20"/>
                <w:lang w:val="ru-RU" w:eastAsia="ru-RU"/>
              </w:rPr>
            </w:pPr>
            <w:r w:rsidRPr="00915FA6">
              <w:rPr>
                <w:color w:val="auto"/>
                <w:spacing w:val="-10"/>
                <w:kern w:val="2"/>
                <w:sz w:val="20"/>
                <w:szCs w:val="20"/>
                <w:lang w:val="ru-RU" w:eastAsia="ru-RU"/>
              </w:rPr>
              <w:t>–</w:t>
            </w:r>
          </w:p>
        </w:tc>
        <w:tc>
          <w:tcPr>
            <w:tcW w:w="656" w:type="dxa"/>
            <w:hideMark/>
          </w:tcPr>
          <w:p w:rsidR="00915FA6" w:rsidRPr="00915FA6" w:rsidRDefault="00915FA6" w:rsidP="00915FA6">
            <w:pPr>
              <w:autoSpaceDE w:val="0"/>
              <w:autoSpaceDN w:val="0"/>
              <w:adjustRightInd w:val="0"/>
              <w:spacing w:line="223" w:lineRule="auto"/>
              <w:ind w:left="-57" w:right="-57"/>
              <w:jc w:val="center"/>
              <w:rPr>
                <w:color w:val="auto"/>
                <w:spacing w:val="-10"/>
                <w:kern w:val="2"/>
                <w:sz w:val="20"/>
                <w:szCs w:val="20"/>
                <w:lang w:val="ru-RU" w:eastAsia="ru-RU"/>
              </w:rPr>
            </w:pPr>
            <w:r w:rsidRPr="00915FA6">
              <w:rPr>
                <w:color w:val="auto"/>
                <w:spacing w:val="-10"/>
                <w:kern w:val="2"/>
                <w:sz w:val="20"/>
                <w:szCs w:val="20"/>
                <w:lang w:val="ru-RU" w:eastAsia="ru-RU"/>
              </w:rPr>
              <w:t>–</w:t>
            </w:r>
          </w:p>
        </w:tc>
        <w:tc>
          <w:tcPr>
            <w:tcW w:w="627" w:type="dxa"/>
            <w:hideMark/>
          </w:tcPr>
          <w:p w:rsidR="00915FA6" w:rsidRPr="00915FA6" w:rsidRDefault="00915FA6" w:rsidP="00915FA6">
            <w:pPr>
              <w:autoSpaceDE w:val="0"/>
              <w:autoSpaceDN w:val="0"/>
              <w:adjustRightInd w:val="0"/>
              <w:spacing w:line="223" w:lineRule="auto"/>
              <w:ind w:left="-57" w:right="-57"/>
              <w:jc w:val="center"/>
              <w:rPr>
                <w:color w:val="auto"/>
                <w:spacing w:val="-10"/>
                <w:kern w:val="2"/>
                <w:sz w:val="20"/>
                <w:szCs w:val="20"/>
                <w:lang w:val="ru-RU" w:eastAsia="ru-RU"/>
              </w:rPr>
            </w:pPr>
            <w:r w:rsidRPr="00915FA6">
              <w:rPr>
                <w:color w:val="auto"/>
                <w:spacing w:val="-10"/>
                <w:kern w:val="2"/>
                <w:sz w:val="20"/>
                <w:szCs w:val="20"/>
                <w:lang w:val="ru-RU" w:eastAsia="ru-RU"/>
              </w:rPr>
              <w:t>–</w:t>
            </w:r>
          </w:p>
        </w:tc>
        <w:tc>
          <w:tcPr>
            <w:tcW w:w="662" w:type="dxa"/>
            <w:hideMark/>
          </w:tcPr>
          <w:p w:rsidR="00915FA6" w:rsidRPr="00915FA6" w:rsidRDefault="00915FA6" w:rsidP="00915FA6">
            <w:pPr>
              <w:autoSpaceDE w:val="0"/>
              <w:autoSpaceDN w:val="0"/>
              <w:adjustRightInd w:val="0"/>
              <w:spacing w:line="223" w:lineRule="auto"/>
              <w:ind w:left="-57" w:right="-57"/>
              <w:jc w:val="center"/>
              <w:rPr>
                <w:color w:val="auto"/>
                <w:spacing w:val="-10"/>
                <w:kern w:val="2"/>
                <w:sz w:val="20"/>
                <w:szCs w:val="20"/>
                <w:lang w:val="ru-RU" w:eastAsia="ru-RU"/>
              </w:rPr>
            </w:pPr>
            <w:r w:rsidRPr="00915FA6">
              <w:rPr>
                <w:color w:val="auto"/>
                <w:spacing w:val="-10"/>
                <w:kern w:val="2"/>
                <w:sz w:val="20"/>
                <w:szCs w:val="20"/>
                <w:lang w:val="ru-RU" w:eastAsia="ru-RU"/>
              </w:rPr>
              <w:t>–</w:t>
            </w:r>
          </w:p>
        </w:tc>
        <w:tc>
          <w:tcPr>
            <w:tcW w:w="861" w:type="dxa"/>
            <w:hideMark/>
          </w:tcPr>
          <w:p w:rsidR="00915FA6" w:rsidRPr="00915FA6" w:rsidRDefault="00915FA6" w:rsidP="00915FA6">
            <w:pPr>
              <w:autoSpaceDE w:val="0"/>
              <w:autoSpaceDN w:val="0"/>
              <w:adjustRightInd w:val="0"/>
              <w:spacing w:line="223" w:lineRule="auto"/>
              <w:ind w:left="-57" w:right="-57"/>
              <w:jc w:val="center"/>
              <w:rPr>
                <w:color w:val="auto"/>
                <w:spacing w:val="-10"/>
                <w:kern w:val="2"/>
                <w:sz w:val="20"/>
                <w:szCs w:val="20"/>
                <w:lang w:val="ru-RU"/>
              </w:rPr>
            </w:pPr>
            <w:r w:rsidRPr="00915FA6">
              <w:rPr>
                <w:color w:val="auto"/>
                <w:spacing w:val="-10"/>
                <w:kern w:val="2"/>
                <w:sz w:val="20"/>
                <w:szCs w:val="20"/>
                <w:lang w:val="ru-RU" w:eastAsia="ru-RU"/>
              </w:rPr>
              <w:t>–</w:t>
            </w:r>
          </w:p>
        </w:tc>
        <w:tc>
          <w:tcPr>
            <w:tcW w:w="818" w:type="dxa"/>
            <w:hideMark/>
          </w:tcPr>
          <w:p w:rsidR="00915FA6" w:rsidRPr="00915FA6" w:rsidRDefault="00915FA6" w:rsidP="00915FA6">
            <w:pPr>
              <w:autoSpaceDE w:val="0"/>
              <w:autoSpaceDN w:val="0"/>
              <w:adjustRightInd w:val="0"/>
              <w:spacing w:line="223" w:lineRule="auto"/>
              <w:ind w:left="-57" w:right="-57"/>
              <w:jc w:val="center"/>
              <w:rPr>
                <w:color w:val="auto"/>
                <w:spacing w:val="-10"/>
                <w:kern w:val="2"/>
                <w:sz w:val="20"/>
                <w:szCs w:val="20"/>
                <w:lang w:val="ru-RU"/>
              </w:rPr>
            </w:pPr>
            <w:r w:rsidRPr="00915FA6">
              <w:rPr>
                <w:color w:val="auto"/>
                <w:spacing w:val="-10"/>
                <w:kern w:val="2"/>
                <w:sz w:val="20"/>
                <w:szCs w:val="20"/>
                <w:lang w:val="ru-RU" w:eastAsia="ru-RU"/>
              </w:rPr>
              <w:t>–</w:t>
            </w:r>
          </w:p>
        </w:tc>
        <w:tc>
          <w:tcPr>
            <w:tcW w:w="771" w:type="dxa"/>
            <w:hideMark/>
          </w:tcPr>
          <w:p w:rsidR="00915FA6" w:rsidRPr="00915FA6" w:rsidRDefault="00915FA6" w:rsidP="00915FA6">
            <w:pPr>
              <w:autoSpaceDE w:val="0"/>
              <w:autoSpaceDN w:val="0"/>
              <w:adjustRightInd w:val="0"/>
              <w:spacing w:line="223" w:lineRule="auto"/>
              <w:ind w:left="-57" w:right="-57"/>
              <w:jc w:val="center"/>
              <w:rPr>
                <w:color w:val="auto"/>
                <w:spacing w:val="-10"/>
                <w:kern w:val="2"/>
                <w:sz w:val="20"/>
                <w:szCs w:val="20"/>
                <w:lang w:val="ru-RU"/>
              </w:rPr>
            </w:pPr>
            <w:r w:rsidRPr="00915FA6">
              <w:rPr>
                <w:color w:val="auto"/>
                <w:spacing w:val="-10"/>
                <w:kern w:val="2"/>
                <w:sz w:val="20"/>
                <w:szCs w:val="20"/>
                <w:lang w:val="ru-RU" w:eastAsia="ru-RU"/>
              </w:rPr>
              <w:t>–</w:t>
            </w:r>
          </w:p>
        </w:tc>
        <w:tc>
          <w:tcPr>
            <w:tcW w:w="678" w:type="dxa"/>
          </w:tcPr>
          <w:p w:rsidR="00915FA6" w:rsidRPr="00915FA6" w:rsidRDefault="00915FA6" w:rsidP="00915FA6">
            <w:pPr>
              <w:jc w:val="center"/>
              <w:rPr>
                <w:color w:val="auto"/>
                <w:sz w:val="20"/>
                <w:szCs w:val="20"/>
                <w:lang w:val="ru-RU" w:eastAsia="ru-RU"/>
              </w:rPr>
            </w:pPr>
            <w:r w:rsidRPr="00915FA6">
              <w:rPr>
                <w:color w:val="auto"/>
                <w:spacing w:val="-10"/>
                <w:kern w:val="2"/>
                <w:sz w:val="20"/>
                <w:szCs w:val="20"/>
                <w:lang w:val="ru-RU" w:eastAsia="ru-RU"/>
              </w:rPr>
              <w:t>–</w:t>
            </w:r>
          </w:p>
        </w:tc>
        <w:tc>
          <w:tcPr>
            <w:tcW w:w="810" w:type="dxa"/>
          </w:tcPr>
          <w:p w:rsidR="00915FA6" w:rsidRPr="00915FA6" w:rsidRDefault="00915FA6" w:rsidP="00915FA6">
            <w:pPr>
              <w:jc w:val="center"/>
              <w:rPr>
                <w:color w:val="auto"/>
                <w:sz w:val="20"/>
                <w:szCs w:val="20"/>
                <w:lang w:val="ru-RU" w:eastAsia="ru-RU"/>
              </w:rPr>
            </w:pPr>
            <w:r w:rsidRPr="00915FA6">
              <w:rPr>
                <w:color w:val="auto"/>
                <w:spacing w:val="-10"/>
                <w:kern w:val="2"/>
                <w:sz w:val="20"/>
                <w:szCs w:val="20"/>
                <w:lang w:val="ru-RU" w:eastAsia="ru-RU"/>
              </w:rPr>
              <w:t>–</w:t>
            </w:r>
          </w:p>
        </w:tc>
        <w:tc>
          <w:tcPr>
            <w:tcW w:w="625" w:type="dxa"/>
          </w:tcPr>
          <w:p w:rsidR="00915FA6" w:rsidRPr="00915FA6" w:rsidRDefault="00915FA6" w:rsidP="00915FA6">
            <w:pPr>
              <w:jc w:val="center"/>
              <w:rPr>
                <w:color w:val="auto"/>
                <w:sz w:val="20"/>
                <w:szCs w:val="20"/>
                <w:lang w:val="ru-RU" w:eastAsia="ru-RU"/>
              </w:rPr>
            </w:pPr>
            <w:r w:rsidRPr="00915FA6">
              <w:rPr>
                <w:color w:val="auto"/>
                <w:spacing w:val="-10"/>
                <w:kern w:val="2"/>
                <w:sz w:val="20"/>
                <w:szCs w:val="20"/>
                <w:lang w:val="ru-RU" w:eastAsia="ru-RU"/>
              </w:rPr>
              <w:t>–</w:t>
            </w:r>
          </w:p>
        </w:tc>
        <w:tc>
          <w:tcPr>
            <w:tcW w:w="625" w:type="dxa"/>
          </w:tcPr>
          <w:p w:rsidR="00915FA6" w:rsidRPr="00915FA6" w:rsidRDefault="00915FA6" w:rsidP="00915FA6">
            <w:pPr>
              <w:jc w:val="center"/>
              <w:rPr>
                <w:color w:val="auto"/>
                <w:sz w:val="20"/>
                <w:szCs w:val="20"/>
                <w:lang w:val="ru-RU" w:eastAsia="ru-RU"/>
              </w:rPr>
            </w:pPr>
            <w:r w:rsidRPr="00915FA6">
              <w:rPr>
                <w:color w:val="auto"/>
                <w:spacing w:val="-10"/>
                <w:kern w:val="2"/>
                <w:sz w:val="20"/>
                <w:szCs w:val="20"/>
                <w:lang w:val="ru-RU" w:eastAsia="ru-RU"/>
              </w:rPr>
              <w:t>–</w:t>
            </w:r>
          </w:p>
        </w:tc>
        <w:tc>
          <w:tcPr>
            <w:tcW w:w="723" w:type="dxa"/>
          </w:tcPr>
          <w:p w:rsidR="00915FA6" w:rsidRPr="00915FA6" w:rsidRDefault="00915FA6" w:rsidP="00915FA6">
            <w:pPr>
              <w:jc w:val="center"/>
              <w:rPr>
                <w:color w:val="auto"/>
                <w:sz w:val="20"/>
                <w:szCs w:val="20"/>
                <w:lang w:val="ru-RU" w:eastAsia="ru-RU"/>
              </w:rPr>
            </w:pPr>
            <w:r w:rsidRPr="00915FA6">
              <w:rPr>
                <w:color w:val="auto"/>
                <w:spacing w:val="-10"/>
                <w:kern w:val="2"/>
                <w:sz w:val="20"/>
                <w:szCs w:val="20"/>
                <w:lang w:val="ru-RU" w:eastAsia="ru-RU"/>
              </w:rPr>
              <w:t>–</w:t>
            </w:r>
          </w:p>
        </w:tc>
        <w:tc>
          <w:tcPr>
            <w:tcW w:w="723" w:type="dxa"/>
          </w:tcPr>
          <w:p w:rsidR="00915FA6" w:rsidRPr="00915FA6" w:rsidRDefault="00915FA6" w:rsidP="00915FA6">
            <w:pPr>
              <w:jc w:val="center"/>
              <w:rPr>
                <w:color w:val="auto"/>
                <w:sz w:val="20"/>
                <w:szCs w:val="20"/>
                <w:lang w:val="ru-RU" w:eastAsia="ru-RU"/>
              </w:rPr>
            </w:pPr>
            <w:r w:rsidRPr="00915FA6">
              <w:rPr>
                <w:color w:val="auto"/>
                <w:spacing w:val="-10"/>
                <w:kern w:val="2"/>
                <w:sz w:val="20"/>
                <w:szCs w:val="20"/>
                <w:lang w:val="ru-RU" w:eastAsia="ru-RU"/>
              </w:rPr>
              <w:t>–</w:t>
            </w:r>
          </w:p>
        </w:tc>
      </w:tr>
      <w:tr w:rsidR="00915FA6" w:rsidRPr="00915FA6" w:rsidTr="00915FA6">
        <w:tc>
          <w:tcPr>
            <w:tcW w:w="1751" w:type="dxa"/>
            <w:vMerge/>
            <w:hideMark/>
          </w:tcPr>
          <w:p w:rsidR="00915FA6" w:rsidRPr="00915FA6" w:rsidRDefault="00915FA6" w:rsidP="00915FA6">
            <w:pPr>
              <w:autoSpaceDE w:val="0"/>
              <w:autoSpaceDN w:val="0"/>
              <w:adjustRightInd w:val="0"/>
              <w:spacing w:line="223" w:lineRule="auto"/>
              <w:rPr>
                <w:color w:val="auto"/>
                <w:kern w:val="2"/>
                <w:sz w:val="20"/>
                <w:szCs w:val="20"/>
                <w:lang w:val="ru-RU" w:eastAsia="ru-RU"/>
              </w:rPr>
            </w:pPr>
          </w:p>
        </w:tc>
        <w:tc>
          <w:tcPr>
            <w:tcW w:w="2041" w:type="dxa"/>
            <w:hideMark/>
          </w:tcPr>
          <w:p w:rsidR="00915FA6" w:rsidRPr="00915FA6" w:rsidRDefault="00915FA6" w:rsidP="00915FA6">
            <w:pPr>
              <w:autoSpaceDE w:val="0"/>
              <w:autoSpaceDN w:val="0"/>
              <w:adjustRightInd w:val="0"/>
              <w:spacing w:line="228" w:lineRule="auto"/>
              <w:rPr>
                <w:i/>
                <w:color w:val="auto"/>
                <w:kern w:val="2"/>
                <w:sz w:val="20"/>
                <w:szCs w:val="20"/>
                <w:lang w:val="ru-RU" w:eastAsia="ru-RU"/>
              </w:rPr>
            </w:pPr>
            <w:r w:rsidRPr="00915FA6">
              <w:rPr>
                <w:i/>
                <w:color w:val="auto"/>
                <w:kern w:val="2"/>
                <w:sz w:val="20"/>
                <w:szCs w:val="20"/>
                <w:lang w:val="ru-RU" w:eastAsia="ru-RU"/>
              </w:rPr>
              <w:t>В том числе за счет средств:</w:t>
            </w:r>
          </w:p>
        </w:tc>
        <w:tc>
          <w:tcPr>
            <w:tcW w:w="923" w:type="dxa"/>
          </w:tcPr>
          <w:p w:rsidR="00915FA6" w:rsidRPr="00915FA6" w:rsidRDefault="00915FA6" w:rsidP="00915FA6">
            <w:pPr>
              <w:autoSpaceDE w:val="0"/>
              <w:autoSpaceDN w:val="0"/>
              <w:adjustRightInd w:val="0"/>
              <w:spacing w:line="223" w:lineRule="auto"/>
              <w:ind w:left="-57" w:right="-57"/>
              <w:jc w:val="center"/>
              <w:rPr>
                <w:color w:val="auto"/>
                <w:spacing w:val="-10"/>
                <w:kern w:val="2"/>
                <w:sz w:val="20"/>
                <w:szCs w:val="20"/>
                <w:lang w:val="ru-RU" w:eastAsia="ru-RU"/>
              </w:rPr>
            </w:pPr>
          </w:p>
        </w:tc>
        <w:tc>
          <w:tcPr>
            <w:tcW w:w="656" w:type="dxa"/>
          </w:tcPr>
          <w:p w:rsidR="00915FA6" w:rsidRPr="00915FA6" w:rsidRDefault="00915FA6" w:rsidP="00915FA6">
            <w:pPr>
              <w:autoSpaceDE w:val="0"/>
              <w:autoSpaceDN w:val="0"/>
              <w:adjustRightInd w:val="0"/>
              <w:spacing w:line="223" w:lineRule="auto"/>
              <w:ind w:left="-57" w:right="-57"/>
              <w:jc w:val="center"/>
              <w:rPr>
                <w:color w:val="auto"/>
                <w:spacing w:val="-10"/>
                <w:kern w:val="2"/>
                <w:sz w:val="20"/>
                <w:szCs w:val="20"/>
                <w:lang w:val="ru-RU" w:eastAsia="ru-RU"/>
              </w:rPr>
            </w:pPr>
          </w:p>
        </w:tc>
        <w:tc>
          <w:tcPr>
            <w:tcW w:w="627" w:type="dxa"/>
          </w:tcPr>
          <w:p w:rsidR="00915FA6" w:rsidRPr="00915FA6" w:rsidRDefault="00915FA6" w:rsidP="00915FA6">
            <w:pPr>
              <w:autoSpaceDE w:val="0"/>
              <w:autoSpaceDN w:val="0"/>
              <w:adjustRightInd w:val="0"/>
              <w:spacing w:line="223" w:lineRule="auto"/>
              <w:ind w:left="-57" w:right="-57"/>
              <w:jc w:val="center"/>
              <w:rPr>
                <w:color w:val="auto"/>
                <w:spacing w:val="-10"/>
                <w:kern w:val="2"/>
                <w:sz w:val="20"/>
                <w:szCs w:val="20"/>
                <w:lang w:val="ru-RU" w:eastAsia="ru-RU"/>
              </w:rPr>
            </w:pPr>
          </w:p>
        </w:tc>
        <w:tc>
          <w:tcPr>
            <w:tcW w:w="662" w:type="dxa"/>
          </w:tcPr>
          <w:p w:rsidR="00915FA6" w:rsidRPr="00915FA6" w:rsidRDefault="00915FA6" w:rsidP="00915FA6">
            <w:pPr>
              <w:autoSpaceDE w:val="0"/>
              <w:autoSpaceDN w:val="0"/>
              <w:adjustRightInd w:val="0"/>
              <w:spacing w:line="223" w:lineRule="auto"/>
              <w:ind w:left="-57" w:right="-57"/>
              <w:jc w:val="center"/>
              <w:rPr>
                <w:color w:val="auto"/>
                <w:spacing w:val="-10"/>
                <w:kern w:val="2"/>
                <w:sz w:val="20"/>
                <w:szCs w:val="20"/>
                <w:lang w:val="ru-RU" w:eastAsia="ru-RU"/>
              </w:rPr>
            </w:pPr>
          </w:p>
        </w:tc>
        <w:tc>
          <w:tcPr>
            <w:tcW w:w="861" w:type="dxa"/>
          </w:tcPr>
          <w:p w:rsidR="00915FA6" w:rsidRPr="00915FA6" w:rsidRDefault="00915FA6" w:rsidP="00915FA6">
            <w:pPr>
              <w:autoSpaceDE w:val="0"/>
              <w:autoSpaceDN w:val="0"/>
              <w:adjustRightInd w:val="0"/>
              <w:spacing w:line="223" w:lineRule="auto"/>
              <w:ind w:left="-57" w:right="-57"/>
              <w:jc w:val="center"/>
              <w:rPr>
                <w:color w:val="auto"/>
                <w:spacing w:val="-10"/>
                <w:kern w:val="2"/>
                <w:sz w:val="20"/>
                <w:szCs w:val="20"/>
                <w:lang w:val="ru-RU"/>
              </w:rPr>
            </w:pPr>
          </w:p>
        </w:tc>
        <w:tc>
          <w:tcPr>
            <w:tcW w:w="818" w:type="dxa"/>
          </w:tcPr>
          <w:p w:rsidR="00915FA6" w:rsidRPr="00915FA6" w:rsidRDefault="00915FA6" w:rsidP="00915FA6">
            <w:pPr>
              <w:autoSpaceDE w:val="0"/>
              <w:autoSpaceDN w:val="0"/>
              <w:adjustRightInd w:val="0"/>
              <w:spacing w:line="223" w:lineRule="auto"/>
              <w:ind w:left="-57" w:right="-57"/>
              <w:jc w:val="center"/>
              <w:rPr>
                <w:color w:val="auto"/>
                <w:spacing w:val="-10"/>
                <w:kern w:val="2"/>
                <w:sz w:val="20"/>
                <w:szCs w:val="20"/>
                <w:lang w:val="ru-RU"/>
              </w:rPr>
            </w:pPr>
          </w:p>
        </w:tc>
        <w:tc>
          <w:tcPr>
            <w:tcW w:w="771" w:type="dxa"/>
          </w:tcPr>
          <w:p w:rsidR="00915FA6" w:rsidRPr="00915FA6" w:rsidRDefault="00915FA6" w:rsidP="00915FA6">
            <w:pPr>
              <w:autoSpaceDE w:val="0"/>
              <w:autoSpaceDN w:val="0"/>
              <w:adjustRightInd w:val="0"/>
              <w:spacing w:line="223" w:lineRule="auto"/>
              <w:ind w:left="-57" w:right="-57"/>
              <w:jc w:val="center"/>
              <w:rPr>
                <w:color w:val="auto"/>
                <w:spacing w:val="-10"/>
                <w:kern w:val="2"/>
                <w:sz w:val="20"/>
                <w:szCs w:val="20"/>
                <w:lang w:val="ru-RU"/>
              </w:rPr>
            </w:pPr>
          </w:p>
        </w:tc>
        <w:tc>
          <w:tcPr>
            <w:tcW w:w="678" w:type="dxa"/>
          </w:tcPr>
          <w:p w:rsidR="00915FA6" w:rsidRPr="00915FA6" w:rsidRDefault="00915FA6" w:rsidP="00915FA6">
            <w:pPr>
              <w:jc w:val="center"/>
              <w:rPr>
                <w:color w:val="auto"/>
                <w:sz w:val="20"/>
                <w:szCs w:val="20"/>
                <w:lang w:val="ru-RU" w:eastAsia="ru-RU"/>
              </w:rPr>
            </w:pPr>
            <w:r w:rsidRPr="00915FA6">
              <w:rPr>
                <w:color w:val="auto"/>
                <w:spacing w:val="-10"/>
                <w:kern w:val="2"/>
                <w:sz w:val="20"/>
                <w:szCs w:val="20"/>
                <w:lang w:val="ru-RU" w:eastAsia="ru-RU"/>
              </w:rPr>
              <w:t>–</w:t>
            </w:r>
          </w:p>
        </w:tc>
        <w:tc>
          <w:tcPr>
            <w:tcW w:w="810" w:type="dxa"/>
          </w:tcPr>
          <w:p w:rsidR="00915FA6" w:rsidRPr="00915FA6" w:rsidRDefault="00915FA6" w:rsidP="00915FA6">
            <w:pPr>
              <w:jc w:val="center"/>
              <w:rPr>
                <w:color w:val="auto"/>
                <w:sz w:val="20"/>
                <w:szCs w:val="20"/>
                <w:lang w:val="ru-RU" w:eastAsia="ru-RU"/>
              </w:rPr>
            </w:pPr>
            <w:r w:rsidRPr="00915FA6">
              <w:rPr>
                <w:color w:val="auto"/>
                <w:spacing w:val="-10"/>
                <w:kern w:val="2"/>
                <w:sz w:val="20"/>
                <w:szCs w:val="20"/>
                <w:lang w:val="ru-RU" w:eastAsia="ru-RU"/>
              </w:rPr>
              <w:t>–</w:t>
            </w:r>
          </w:p>
        </w:tc>
        <w:tc>
          <w:tcPr>
            <w:tcW w:w="625" w:type="dxa"/>
          </w:tcPr>
          <w:p w:rsidR="00915FA6" w:rsidRPr="00915FA6" w:rsidRDefault="00915FA6" w:rsidP="00915FA6">
            <w:pPr>
              <w:jc w:val="center"/>
              <w:rPr>
                <w:color w:val="auto"/>
                <w:sz w:val="20"/>
                <w:szCs w:val="20"/>
                <w:lang w:val="ru-RU" w:eastAsia="ru-RU"/>
              </w:rPr>
            </w:pPr>
            <w:r w:rsidRPr="00915FA6">
              <w:rPr>
                <w:color w:val="auto"/>
                <w:spacing w:val="-10"/>
                <w:kern w:val="2"/>
                <w:sz w:val="20"/>
                <w:szCs w:val="20"/>
                <w:lang w:val="ru-RU" w:eastAsia="ru-RU"/>
              </w:rPr>
              <w:t>–</w:t>
            </w:r>
          </w:p>
        </w:tc>
        <w:tc>
          <w:tcPr>
            <w:tcW w:w="625" w:type="dxa"/>
          </w:tcPr>
          <w:p w:rsidR="00915FA6" w:rsidRPr="00915FA6" w:rsidRDefault="00915FA6" w:rsidP="00915FA6">
            <w:pPr>
              <w:jc w:val="center"/>
              <w:rPr>
                <w:color w:val="auto"/>
                <w:sz w:val="20"/>
                <w:szCs w:val="20"/>
                <w:lang w:val="ru-RU" w:eastAsia="ru-RU"/>
              </w:rPr>
            </w:pPr>
            <w:r w:rsidRPr="00915FA6">
              <w:rPr>
                <w:color w:val="auto"/>
                <w:spacing w:val="-10"/>
                <w:kern w:val="2"/>
                <w:sz w:val="20"/>
                <w:szCs w:val="20"/>
                <w:lang w:val="ru-RU" w:eastAsia="ru-RU"/>
              </w:rPr>
              <w:t>–</w:t>
            </w:r>
          </w:p>
        </w:tc>
        <w:tc>
          <w:tcPr>
            <w:tcW w:w="723" w:type="dxa"/>
          </w:tcPr>
          <w:p w:rsidR="00915FA6" w:rsidRPr="00915FA6" w:rsidRDefault="00915FA6" w:rsidP="00915FA6">
            <w:pPr>
              <w:jc w:val="center"/>
              <w:rPr>
                <w:color w:val="auto"/>
                <w:sz w:val="20"/>
                <w:szCs w:val="20"/>
                <w:lang w:val="ru-RU" w:eastAsia="ru-RU"/>
              </w:rPr>
            </w:pPr>
            <w:r w:rsidRPr="00915FA6">
              <w:rPr>
                <w:color w:val="auto"/>
                <w:spacing w:val="-10"/>
                <w:kern w:val="2"/>
                <w:sz w:val="20"/>
                <w:szCs w:val="20"/>
                <w:lang w:val="ru-RU" w:eastAsia="ru-RU"/>
              </w:rPr>
              <w:t>–</w:t>
            </w:r>
          </w:p>
        </w:tc>
        <w:tc>
          <w:tcPr>
            <w:tcW w:w="723" w:type="dxa"/>
          </w:tcPr>
          <w:p w:rsidR="00915FA6" w:rsidRPr="00915FA6" w:rsidRDefault="00915FA6" w:rsidP="00915FA6">
            <w:pPr>
              <w:jc w:val="center"/>
              <w:rPr>
                <w:color w:val="auto"/>
                <w:sz w:val="20"/>
                <w:szCs w:val="20"/>
                <w:lang w:val="ru-RU" w:eastAsia="ru-RU"/>
              </w:rPr>
            </w:pPr>
            <w:r w:rsidRPr="00915FA6">
              <w:rPr>
                <w:color w:val="auto"/>
                <w:spacing w:val="-10"/>
                <w:kern w:val="2"/>
                <w:sz w:val="20"/>
                <w:szCs w:val="20"/>
                <w:lang w:val="ru-RU" w:eastAsia="ru-RU"/>
              </w:rPr>
              <w:t>–</w:t>
            </w:r>
          </w:p>
        </w:tc>
      </w:tr>
      <w:tr w:rsidR="00915FA6" w:rsidRPr="00915FA6" w:rsidTr="00915FA6">
        <w:trPr>
          <w:trHeight w:val="855"/>
        </w:trPr>
        <w:tc>
          <w:tcPr>
            <w:tcW w:w="1751" w:type="dxa"/>
            <w:vMerge/>
            <w:hideMark/>
          </w:tcPr>
          <w:p w:rsidR="00915FA6" w:rsidRPr="00915FA6" w:rsidRDefault="00915FA6" w:rsidP="00915FA6">
            <w:pPr>
              <w:autoSpaceDE w:val="0"/>
              <w:autoSpaceDN w:val="0"/>
              <w:adjustRightInd w:val="0"/>
              <w:spacing w:line="223" w:lineRule="auto"/>
              <w:rPr>
                <w:color w:val="auto"/>
                <w:kern w:val="2"/>
                <w:sz w:val="20"/>
                <w:szCs w:val="20"/>
                <w:lang w:val="ru-RU" w:eastAsia="ru-RU"/>
              </w:rPr>
            </w:pPr>
          </w:p>
        </w:tc>
        <w:tc>
          <w:tcPr>
            <w:tcW w:w="2041" w:type="dxa"/>
            <w:hideMark/>
          </w:tcPr>
          <w:p w:rsidR="00915FA6" w:rsidRPr="00915FA6" w:rsidRDefault="00915FA6" w:rsidP="00915FA6">
            <w:pPr>
              <w:autoSpaceDE w:val="0"/>
              <w:autoSpaceDN w:val="0"/>
              <w:adjustRightInd w:val="0"/>
              <w:spacing w:line="228" w:lineRule="auto"/>
              <w:rPr>
                <w:color w:val="auto"/>
                <w:kern w:val="2"/>
                <w:sz w:val="20"/>
                <w:szCs w:val="20"/>
                <w:lang w:val="ru-RU" w:eastAsia="ru-RU"/>
              </w:rPr>
            </w:pPr>
            <w:r w:rsidRPr="00915FA6">
              <w:rPr>
                <w:color w:val="auto"/>
                <w:kern w:val="2"/>
                <w:sz w:val="20"/>
                <w:szCs w:val="20"/>
                <w:lang w:val="ru-RU" w:eastAsia="ru-RU"/>
              </w:rPr>
              <w:t>-областного бюджета,</w:t>
            </w:r>
          </w:p>
        </w:tc>
        <w:tc>
          <w:tcPr>
            <w:tcW w:w="923" w:type="dxa"/>
            <w:hideMark/>
          </w:tcPr>
          <w:p w:rsidR="00915FA6" w:rsidRPr="00915FA6" w:rsidRDefault="00915FA6" w:rsidP="00915FA6">
            <w:pPr>
              <w:autoSpaceDE w:val="0"/>
              <w:autoSpaceDN w:val="0"/>
              <w:adjustRightInd w:val="0"/>
              <w:spacing w:line="223" w:lineRule="auto"/>
              <w:ind w:left="-57" w:right="-57"/>
              <w:jc w:val="center"/>
              <w:rPr>
                <w:color w:val="auto"/>
                <w:spacing w:val="-10"/>
                <w:kern w:val="2"/>
                <w:sz w:val="20"/>
                <w:szCs w:val="20"/>
                <w:lang w:val="ru-RU" w:eastAsia="ru-RU"/>
              </w:rPr>
            </w:pPr>
            <w:r w:rsidRPr="00915FA6">
              <w:rPr>
                <w:color w:val="auto"/>
                <w:spacing w:val="-10"/>
                <w:kern w:val="2"/>
                <w:sz w:val="20"/>
                <w:szCs w:val="20"/>
                <w:lang w:val="ru-RU" w:eastAsia="ru-RU"/>
              </w:rPr>
              <w:t>–</w:t>
            </w:r>
          </w:p>
        </w:tc>
        <w:tc>
          <w:tcPr>
            <w:tcW w:w="656" w:type="dxa"/>
            <w:hideMark/>
          </w:tcPr>
          <w:p w:rsidR="00915FA6" w:rsidRPr="00915FA6" w:rsidRDefault="00915FA6" w:rsidP="00915FA6">
            <w:pPr>
              <w:autoSpaceDE w:val="0"/>
              <w:autoSpaceDN w:val="0"/>
              <w:adjustRightInd w:val="0"/>
              <w:spacing w:line="223" w:lineRule="auto"/>
              <w:ind w:left="-57" w:right="-57"/>
              <w:jc w:val="center"/>
              <w:rPr>
                <w:color w:val="auto"/>
                <w:spacing w:val="-10"/>
                <w:kern w:val="2"/>
                <w:sz w:val="20"/>
                <w:szCs w:val="20"/>
                <w:lang w:val="ru-RU" w:eastAsia="ru-RU"/>
              </w:rPr>
            </w:pPr>
            <w:r w:rsidRPr="00915FA6">
              <w:rPr>
                <w:color w:val="auto"/>
                <w:spacing w:val="-10"/>
                <w:kern w:val="2"/>
                <w:sz w:val="20"/>
                <w:szCs w:val="20"/>
                <w:lang w:val="ru-RU" w:eastAsia="ru-RU"/>
              </w:rPr>
              <w:t>–</w:t>
            </w:r>
          </w:p>
        </w:tc>
        <w:tc>
          <w:tcPr>
            <w:tcW w:w="627" w:type="dxa"/>
            <w:hideMark/>
          </w:tcPr>
          <w:p w:rsidR="00915FA6" w:rsidRPr="00915FA6" w:rsidRDefault="00915FA6" w:rsidP="00915FA6">
            <w:pPr>
              <w:autoSpaceDE w:val="0"/>
              <w:autoSpaceDN w:val="0"/>
              <w:adjustRightInd w:val="0"/>
              <w:spacing w:line="223" w:lineRule="auto"/>
              <w:ind w:left="-57" w:right="-57"/>
              <w:jc w:val="center"/>
              <w:rPr>
                <w:color w:val="auto"/>
                <w:spacing w:val="-10"/>
                <w:kern w:val="2"/>
                <w:sz w:val="20"/>
                <w:szCs w:val="20"/>
                <w:lang w:val="ru-RU" w:eastAsia="ru-RU"/>
              </w:rPr>
            </w:pPr>
            <w:r w:rsidRPr="00915FA6">
              <w:rPr>
                <w:color w:val="auto"/>
                <w:spacing w:val="-10"/>
                <w:kern w:val="2"/>
                <w:sz w:val="20"/>
                <w:szCs w:val="20"/>
                <w:lang w:val="ru-RU" w:eastAsia="ru-RU"/>
              </w:rPr>
              <w:t>–</w:t>
            </w:r>
          </w:p>
        </w:tc>
        <w:tc>
          <w:tcPr>
            <w:tcW w:w="662" w:type="dxa"/>
            <w:hideMark/>
          </w:tcPr>
          <w:p w:rsidR="00915FA6" w:rsidRPr="00915FA6" w:rsidRDefault="00915FA6" w:rsidP="00915FA6">
            <w:pPr>
              <w:autoSpaceDE w:val="0"/>
              <w:autoSpaceDN w:val="0"/>
              <w:adjustRightInd w:val="0"/>
              <w:spacing w:line="223" w:lineRule="auto"/>
              <w:ind w:left="-57" w:right="-57"/>
              <w:jc w:val="center"/>
              <w:rPr>
                <w:color w:val="auto"/>
                <w:spacing w:val="-10"/>
                <w:kern w:val="2"/>
                <w:sz w:val="20"/>
                <w:szCs w:val="20"/>
                <w:lang w:val="ru-RU" w:eastAsia="ru-RU"/>
              </w:rPr>
            </w:pPr>
            <w:r w:rsidRPr="00915FA6">
              <w:rPr>
                <w:color w:val="auto"/>
                <w:spacing w:val="-10"/>
                <w:kern w:val="2"/>
                <w:sz w:val="20"/>
                <w:szCs w:val="20"/>
                <w:lang w:val="ru-RU" w:eastAsia="ru-RU"/>
              </w:rPr>
              <w:t>–</w:t>
            </w:r>
          </w:p>
        </w:tc>
        <w:tc>
          <w:tcPr>
            <w:tcW w:w="861" w:type="dxa"/>
            <w:hideMark/>
          </w:tcPr>
          <w:p w:rsidR="00915FA6" w:rsidRPr="00915FA6" w:rsidRDefault="00915FA6" w:rsidP="00915FA6">
            <w:pPr>
              <w:autoSpaceDE w:val="0"/>
              <w:autoSpaceDN w:val="0"/>
              <w:adjustRightInd w:val="0"/>
              <w:spacing w:line="223" w:lineRule="auto"/>
              <w:ind w:left="-57" w:right="-57"/>
              <w:jc w:val="center"/>
              <w:rPr>
                <w:color w:val="auto"/>
                <w:spacing w:val="-10"/>
                <w:kern w:val="2"/>
                <w:sz w:val="20"/>
                <w:szCs w:val="20"/>
                <w:lang w:val="ru-RU"/>
              </w:rPr>
            </w:pPr>
            <w:r w:rsidRPr="00915FA6">
              <w:rPr>
                <w:color w:val="auto"/>
                <w:spacing w:val="-10"/>
                <w:kern w:val="2"/>
                <w:sz w:val="20"/>
                <w:szCs w:val="20"/>
                <w:lang w:val="ru-RU" w:eastAsia="ru-RU"/>
              </w:rPr>
              <w:t>–</w:t>
            </w:r>
          </w:p>
        </w:tc>
        <w:tc>
          <w:tcPr>
            <w:tcW w:w="818" w:type="dxa"/>
            <w:hideMark/>
          </w:tcPr>
          <w:p w:rsidR="00915FA6" w:rsidRPr="00915FA6" w:rsidRDefault="00915FA6" w:rsidP="00915FA6">
            <w:pPr>
              <w:autoSpaceDE w:val="0"/>
              <w:autoSpaceDN w:val="0"/>
              <w:adjustRightInd w:val="0"/>
              <w:spacing w:line="223" w:lineRule="auto"/>
              <w:ind w:left="-57" w:right="-57"/>
              <w:jc w:val="center"/>
              <w:rPr>
                <w:color w:val="auto"/>
                <w:spacing w:val="-10"/>
                <w:kern w:val="2"/>
                <w:sz w:val="20"/>
                <w:szCs w:val="20"/>
                <w:lang w:val="ru-RU"/>
              </w:rPr>
            </w:pPr>
            <w:r w:rsidRPr="00915FA6">
              <w:rPr>
                <w:color w:val="auto"/>
                <w:spacing w:val="-10"/>
                <w:kern w:val="2"/>
                <w:sz w:val="20"/>
                <w:szCs w:val="20"/>
                <w:lang w:val="ru-RU" w:eastAsia="ru-RU"/>
              </w:rPr>
              <w:t>–</w:t>
            </w:r>
          </w:p>
        </w:tc>
        <w:tc>
          <w:tcPr>
            <w:tcW w:w="771" w:type="dxa"/>
            <w:hideMark/>
          </w:tcPr>
          <w:p w:rsidR="00915FA6" w:rsidRPr="00915FA6" w:rsidRDefault="00915FA6" w:rsidP="00915FA6">
            <w:pPr>
              <w:autoSpaceDE w:val="0"/>
              <w:autoSpaceDN w:val="0"/>
              <w:adjustRightInd w:val="0"/>
              <w:spacing w:line="223" w:lineRule="auto"/>
              <w:ind w:left="-57" w:right="-57"/>
              <w:jc w:val="center"/>
              <w:rPr>
                <w:color w:val="auto"/>
                <w:spacing w:val="-10"/>
                <w:kern w:val="2"/>
                <w:sz w:val="20"/>
                <w:szCs w:val="20"/>
                <w:lang w:val="ru-RU"/>
              </w:rPr>
            </w:pPr>
            <w:r w:rsidRPr="00915FA6">
              <w:rPr>
                <w:color w:val="auto"/>
                <w:spacing w:val="-10"/>
                <w:kern w:val="2"/>
                <w:sz w:val="20"/>
                <w:szCs w:val="20"/>
                <w:lang w:val="ru-RU" w:eastAsia="ru-RU"/>
              </w:rPr>
              <w:t>–</w:t>
            </w:r>
          </w:p>
        </w:tc>
        <w:tc>
          <w:tcPr>
            <w:tcW w:w="678" w:type="dxa"/>
          </w:tcPr>
          <w:p w:rsidR="00915FA6" w:rsidRPr="00915FA6" w:rsidRDefault="00915FA6" w:rsidP="00915FA6">
            <w:pPr>
              <w:jc w:val="center"/>
              <w:rPr>
                <w:color w:val="auto"/>
                <w:sz w:val="20"/>
                <w:szCs w:val="20"/>
                <w:lang w:val="ru-RU" w:eastAsia="ru-RU"/>
              </w:rPr>
            </w:pPr>
            <w:r w:rsidRPr="00915FA6">
              <w:rPr>
                <w:color w:val="auto"/>
                <w:spacing w:val="-10"/>
                <w:kern w:val="2"/>
                <w:sz w:val="20"/>
                <w:szCs w:val="20"/>
                <w:lang w:val="ru-RU" w:eastAsia="ru-RU"/>
              </w:rPr>
              <w:t>–</w:t>
            </w:r>
          </w:p>
        </w:tc>
        <w:tc>
          <w:tcPr>
            <w:tcW w:w="810" w:type="dxa"/>
          </w:tcPr>
          <w:p w:rsidR="00915FA6" w:rsidRPr="00915FA6" w:rsidRDefault="00915FA6" w:rsidP="00915FA6">
            <w:pPr>
              <w:jc w:val="center"/>
              <w:rPr>
                <w:color w:val="auto"/>
                <w:sz w:val="20"/>
                <w:szCs w:val="20"/>
                <w:lang w:val="ru-RU" w:eastAsia="ru-RU"/>
              </w:rPr>
            </w:pPr>
            <w:r w:rsidRPr="00915FA6">
              <w:rPr>
                <w:color w:val="auto"/>
                <w:spacing w:val="-10"/>
                <w:kern w:val="2"/>
                <w:sz w:val="20"/>
                <w:szCs w:val="20"/>
                <w:lang w:val="ru-RU" w:eastAsia="ru-RU"/>
              </w:rPr>
              <w:t>–</w:t>
            </w:r>
          </w:p>
        </w:tc>
        <w:tc>
          <w:tcPr>
            <w:tcW w:w="625" w:type="dxa"/>
          </w:tcPr>
          <w:p w:rsidR="00915FA6" w:rsidRPr="00915FA6" w:rsidRDefault="00915FA6" w:rsidP="00915FA6">
            <w:pPr>
              <w:jc w:val="center"/>
              <w:rPr>
                <w:color w:val="auto"/>
                <w:sz w:val="20"/>
                <w:szCs w:val="20"/>
                <w:lang w:val="ru-RU" w:eastAsia="ru-RU"/>
              </w:rPr>
            </w:pPr>
            <w:r w:rsidRPr="00915FA6">
              <w:rPr>
                <w:color w:val="auto"/>
                <w:spacing w:val="-10"/>
                <w:kern w:val="2"/>
                <w:sz w:val="20"/>
                <w:szCs w:val="20"/>
                <w:lang w:val="ru-RU" w:eastAsia="ru-RU"/>
              </w:rPr>
              <w:t>–</w:t>
            </w:r>
          </w:p>
        </w:tc>
        <w:tc>
          <w:tcPr>
            <w:tcW w:w="625" w:type="dxa"/>
          </w:tcPr>
          <w:p w:rsidR="00915FA6" w:rsidRPr="00915FA6" w:rsidRDefault="00915FA6" w:rsidP="00915FA6">
            <w:pPr>
              <w:jc w:val="center"/>
              <w:rPr>
                <w:color w:val="auto"/>
                <w:sz w:val="20"/>
                <w:szCs w:val="20"/>
                <w:lang w:val="ru-RU" w:eastAsia="ru-RU"/>
              </w:rPr>
            </w:pPr>
            <w:r w:rsidRPr="00915FA6">
              <w:rPr>
                <w:color w:val="auto"/>
                <w:spacing w:val="-10"/>
                <w:kern w:val="2"/>
                <w:sz w:val="20"/>
                <w:szCs w:val="20"/>
                <w:lang w:val="ru-RU" w:eastAsia="ru-RU"/>
              </w:rPr>
              <w:t>–</w:t>
            </w:r>
          </w:p>
        </w:tc>
        <w:tc>
          <w:tcPr>
            <w:tcW w:w="723" w:type="dxa"/>
          </w:tcPr>
          <w:p w:rsidR="00915FA6" w:rsidRPr="00915FA6" w:rsidRDefault="00915FA6" w:rsidP="00915FA6">
            <w:pPr>
              <w:jc w:val="center"/>
              <w:rPr>
                <w:color w:val="auto"/>
                <w:sz w:val="20"/>
                <w:szCs w:val="20"/>
                <w:lang w:val="ru-RU" w:eastAsia="ru-RU"/>
              </w:rPr>
            </w:pPr>
            <w:r w:rsidRPr="00915FA6">
              <w:rPr>
                <w:color w:val="auto"/>
                <w:spacing w:val="-10"/>
                <w:kern w:val="2"/>
                <w:sz w:val="20"/>
                <w:szCs w:val="20"/>
                <w:lang w:val="ru-RU" w:eastAsia="ru-RU"/>
              </w:rPr>
              <w:t>–</w:t>
            </w:r>
          </w:p>
        </w:tc>
        <w:tc>
          <w:tcPr>
            <w:tcW w:w="723" w:type="dxa"/>
          </w:tcPr>
          <w:p w:rsidR="00915FA6" w:rsidRPr="00915FA6" w:rsidRDefault="00915FA6" w:rsidP="00915FA6">
            <w:pPr>
              <w:jc w:val="center"/>
              <w:rPr>
                <w:color w:val="auto"/>
                <w:sz w:val="20"/>
                <w:szCs w:val="20"/>
                <w:lang w:val="ru-RU" w:eastAsia="ru-RU"/>
              </w:rPr>
            </w:pPr>
            <w:r w:rsidRPr="00915FA6">
              <w:rPr>
                <w:color w:val="auto"/>
                <w:spacing w:val="-10"/>
                <w:kern w:val="2"/>
                <w:sz w:val="20"/>
                <w:szCs w:val="20"/>
                <w:lang w:val="ru-RU" w:eastAsia="ru-RU"/>
              </w:rPr>
              <w:t>–</w:t>
            </w:r>
          </w:p>
        </w:tc>
      </w:tr>
      <w:tr w:rsidR="00915FA6" w:rsidRPr="00915FA6" w:rsidTr="00915FA6">
        <w:trPr>
          <w:trHeight w:val="255"/>
        </w:trPr>
        <w:tc>
          <w:tcPr>
            <w:tcW w:w="1751" w:type="dxa"/>
            <w:vMerge/>
          </w:tcPr>
          <w:p w:rsidR="00915FA6" w:rsidRPr="00915FA6" w:rsidRDefault="00915FA6" w:rsidP="00915FA6">
            <w:pPr>
              <w:autoSpaceDE w:val="0"/>
              <w:autoSpaceDN w:val="0"/>
              <w:adjustRightInd w:val="0"/>
              <w:spacing w:line="223" w:lineRule="auto"/>
              <w:rPr>
                <w:color w:val="auto"/>
                <w:kern w:val="2"/>
                <w:sz w:val="20"/>
                <w:szCs w:val="20"/>
                <w:lang w:val="ru-RU" w:eastAsia="ru-RU"/>
              </w:rPr>
            </w:pPr>
          </w:p>
        </w:tc>
        <w:tc>
          <w:tcPr>
            <w:tcW w:w="2041" w:type="dxa"/>
          </w:tcPr>
          <w:p w:rsidR="00915FA6" w:rsidRPr="00915FA6" w:rsidRDefault="00915FA6" w:rsidP="00915FA6">
            <w:pPr>
              <w:autoSpaceDE w:val="0"/>
              <w:autoSpaceDN w:val="0"/>
              <w:adjustRightInd w:val="0"/>
              <w:spacing w:line="228" w:lineRule="auto"/>
              <w:rPr>
                <w:color w:val="auto"/>
                <w:kern w:val="2"/>
                <w:sz w:val="20"/>
                <w:szCs w:val="20"/>
                <w:lang w:val="ru-RU" w:eastAsia="ru-RU"/>
              </w:rPr>
            </w:pPr>
            <w:r w:rsidRPr="00915FA6">
              <w:rPr>
                <w:color w:val="auto"/>
                <w:kern w:val="2"/>
                <w:sz w:val="20"/>
                <w:szCs w:val="20"/>
                <w:lang w:val="ru-RU" w:eastAsia="ru-RU"/>
              </w:rPr>
              <w:t>-Фонда содействия реформированию ЖКХ</w:t>
            </w:r>
          </w:p>
        </w:tc>
        <w:tc>
          <w:tcPr>
            <w:tcW w:w="923" w:type="dxa"/>
          </w:tcPr>
          <w:p w:rsidR="00915FA6" w:rsidRPr="00915FA6" w:rsidRDefault="00915FA6" w:rsidP="00915FA6">
            <w:pPr>
              <w:spacing w:after="200" w:line="360" w:lineRule="auto"/>
              <w:ind w:firstLine="709"/>
              <w:jc w:val="both"/>
              <w:rPr>
                <w:color w:val="auto"/>
                <w:sz w:val="20"/>
                <w:szCs w:val="20"/>
                <w:lang w:val="ru-RU"/>
              </w:rPr>
            </w:pPr>
            <w:r w:rsidRPr="00915FA6">
              <w:rPr>
                <w:color w:val="auto"/>
                <w:sz w:val="20"/>
                <w:szCs w:val="20"/>
                <w:lang w:val="ru-RU"/>
              </w:rPr>
              <w:t>–</w:t>
            </w:r>
          </w:p>
        </w:tc>
        <w:tc>
          <w:tcPr>
            <w:tcW w:w="656" w:type="dxa"/>
          </w:tcPr>
          <w:p w:rsidR="00915FA6" w:rsidRPr="00915FA6" w:rsidRDefault="00915FA6" w:rsidP="00915FA6">
            <w:pPr>
              <w:spacing w:after="200" w:line="360" w:lineRule="auto"/>
              <w:ind w:firstLine="709"/>
              <w:jc w:val="both"/>
              <w:rPr>
                <w:color w:val="auto"/>
                <w:sz w:val="20"/>
                <w:szCs w:val="20"/>
                <w:lang w:val="ru-RU"/>
              </w:rPr>
            </w:pPr>
            <w:r w:rsidRPr="00915FA6">
              <w:rPr>
                <w:color w:val="auto"/>
                <w:sz w:val="20"/>
                <w:szCs w:val="20"/>
                <w:lang w:val="ru-RU"/>
              </w:rPr>
              <w:t>–</w:t>
            </w:r>
          </w:p>
        </w:tc>
        <w:tc>
          <w:tcPr>
            <w:tcW w:w="627" w:type="dxa"/>
          </w:tcPr>
          <w:p w:rsidR="00915FA6" w:rsidRPr="00915FA6" w:rsidRDefault="00915FA6" w:rsidP="00915FA6">
            <w:pPr>
              <w:spacing w:after="200" w:line="360" w:lineRule="auto"/>
              <w:ind w:firstLine="709"/>
              <w:jc w:val="both"/>
              <w:rPr>
                <w:color w:val="auto"/>
                <w:sz w:val="20"/>
                <w:szCs w:val="20"/>
                <w:lang w:val="ru-RU"/>
              </w:rPr>
            </w:pPr>
            <w:r w:rsidRPr="00915FA6">
              <w:rPr>
                <w:color w:val="auto"/>
                <w:sz w:val="20"/>
                <w:szCs w:val="20"/>
                <w:lang w:val="ru-RU"/>
              </w:rPr>
              <w:t>–</w:t>
            </w:r>
          </w:p>
        </w:tc>
        <w:tc>
          <w:tcPr>
            <w:tcW w:w="662" w:type="dxa"/>
          </w:tcPr>
          <w:p w:rsidR="00915FA6" w:rsidRPr="00915FA6" w:rsidRDefault="00915FA6" w:rsidP="00915FA6">
            <w:pPr>
              <w:spacing w:after="200" w:line="360" w:lineRule="auto"/>
              <w:ind w:firstLine="709"/>
              <w:jc w:val="both"/>
              <w:rPr>
                <w:color w:val="auto"/>
                <w:sz w:val="20"/>
                <w:szCs w:val="20"/>
                <w:lang w:val="ru-RU"/>
              </w:rPr>
            </w:pPr>
            <w:r w:rsidRPr="00915FA6">
              <w:rPr>
                <w:color w:val="auto"/>
                <w:sz w:val="20"/>
                <w:szCs w:val="20"/>
                <w:lang w:val="ru-RU"/>
              </w:rPr>
              <w:t>–</w:t>
            </w:r>
          </w:p>
        </w:tc>
        <w:tc>
          <w:tcPr>
            <w:tcW w:w="861" w:type="dxa"/>
          </w:tcPr>
          <w:p w:rsidR="00915FA6" w:rsidRPr="00915FA6" w:rsidRDefault="00915FA6" w:rsidP="00915FA6">
            <w:pPr>
              <w:spacing w:after="200" w:line="360" w:lineRule="auto"/>
              <w:ind w:firstLine="709"/>
              <w:jc w:val="both"/>
              <w:rPr>
                <w:color w:val="auto"/>
                <w:sz w:val="20"/>
                <w:szCs w:val="20"/>
                <w:lang w:val="ru-RU"/>
              </w:rPr>
            </w:pPr>
            <w:r w:rsidRPr="00915FA6">
              <w:rPr>
                <w:color w:val="auto"/>
                <w:sz w:val="20"/>
                <w:szCs w:val="20"/>
                <w:lang w:val="ru-RU"/>
              </w:rPr>
              <w:t>–</w:t>
            </w:r>
          </w:p>
        </w:tc>
        <w:tc>
          <w:tcPr>
            <w:tcW w:w="818" w:type="dxa"/>
          </w:tcPr>
          <w:p w:rsidR="00915FA6" w:rsidRPr="00915FA6" w:rsidRDefault="00915FA6" w:rsidP="00915FA6">
            <w:pPr>
              <w:spacing w:after="200" w:line="360" w:lineRule="auto"/>
              <w:ind w:firstLine="709"/>
              <w:jc w:val="both"/>
              <w:rPr>
                <w:color w:val="auto"/>
                <w:sz w:val="20"/>
                <w:szCs w:val="20"/>
                <w:lang w:val="ru-RU"/>
              </w:rPr>
            </w:pPr>
            <w:r w:rsidRPr="00915FA6">
              <w:rPr>
                <w:color w:val="auto"/>
                <w:sz w:val="20"/>
                <w:szCs w:val="20"/>
                <w:lang w:val="ru-RU"/>
              </w:rPr>
              <w:t>–</w:t>
            </w:r>
          </w:p>
        </w:tc>
        <w:tc>
          <w:tcPr>
            <w:tcW w:w="771" w:type="dxa"/>
          </w:tcPr>
          <w:p w:rsidR="00915FA6" w:rsidRPr="00915FA6" w:rsidRDefault="00915FA6" w:rsidP="00915FA6">
            <w:pPr>
              <w:spacing w:after="200" w:line="360" w:lineRule="auto"/>
              <w:ind w:firstLine="709"/>
              <w:jc w:val="both"/>
              <w:rPr>
                <w:color w:val="auto"/>
                <w:sz w:val="20"/>
                <w:szCs w:val="20"/>
                <w:lang w:val="ru-RU"/>
              </w:rPr>
            </w:pPr>
            <w:r w:rsidRPr="00915FA6">
              <w:rPr>
                <w:color w:val="auto"/>
                <w:sz w:val="20"/>
                <w:szCs w:val="20"/>
                <w:lang w:val="ru-RU"/>
              </w:rPr>
              <w:t>–</w:t>
            </w:r>
          </w:p>
        </w:tc>
        <w:tc>
          <w:tcPr>
            <w:tcW w:w="678" w:type="dxa"/>
          </w:tcPr>
          <w:p w:rsidR="00915FA6" w:rsidRPr="00915FA6" w:rsidRDefault="00915FA6" w:rsidP="00915FA6">
            <w:pPr>
              <w:spacing w:after="200" w:line="360" w:lineRule="auto"/>
              <w:ind w:firstLine="709"/>
              <w:jc w:val="both"/>
              <w:rPr>
                <w:color w:val="auto"/>
                <w:sz w:val="20"/>
                <w:szCs w:val="20"/>
                <w:lang w:val="ru-RU"/>
              </w:rPr>
            </w:pPr>
            <w:r w:rsidRPr="00915FA6">
              <w:rPr>
                <w:color w:val="auto"/>
                <w:sz w:val="20"/>
                <w:szCs w:val="20"/>
                <w:lang w:val="ru-RU"/>
              </w:rPr>
              <w:t>–</w:t>
            </w:r>
          </w:p>
        </w:tc>
        <w:tc>
          <w:tcPr>
            <w:tcW w:w="810" w:type="dxa"/>
          </w:tcPr>
          <w:p w:rsidR="00915FA6" w:rsidRPr="00915FA6" w:rsidRDefault="00915FA6" w:rsidP="00915FA6">
            <w:pPr>
              <w:spacing w:after="200" w:line="360" w:lineRule="auto"/>
              <w:ind w:firstLine="709"/>
              <w:jc w:val="both"/>
              <w:rPr>
                <w:color w:val="auto"/>
                <w:sz w:val="20"/>
                <w:szCs w:val="20"/>
                <w:lang w:val="ru-RU"/>
              </w:rPr>
            </w:pPr>
            <w:r w:rsidRPr="00915FA6">
              <w:rPr>
                <w:color w:val="auto"/>
                <w:sz w:val="20"/>
                <w:szCs w:val="20"/>
                <w:lang w:val="ru-RU"/>
              </w:rPr>
              <w:t>–</w:t>
            </w:r>
          </w:p>
        </w:tc>
        <w:tc>
          <w:tcPr>
            <w:tcW w:w="625" w:type="dxa"/>
          </w:tcPr>
          <w:p w:rsidR="00915FA6" w:rsidRPr="00915FA6" w:rsidRDefault="00915FA6" w:rsidP="00915FA6">
            <w:pPr>
              <w:spacing w:after="200" w:line="360" w:lineRule="auto"/>
              <w:ind w:firstLine="709"/>
              <w:jc w:val="both"/>
              <w:rPr>
                <w:color w:val="auto"/>
                <w:sz w:val="20"/>
                <w:szCs w:val="20"/>
                <w:lang w:val="ru-RU"/>
              </w:rPr>
            </w:pPr>
            <w:r w:rsidRPr="00915FA6">
              <w:rPr>
                <w:color w:val="auto"/>
                <w:sz w:val="20"/>
                <w:szCs w:val="20"/>
                <w:lang w:val="ru-RU"/>
              </w:rPr>
              <w:t>–</w:t>
            </w:r>
          </w:p>
        </w:tc>
        <w:tc>
          <w:tcPr>
            <w:tcW w:w="625" w:type="dxa"/>
          </w:tcPr>
          <w:p w:rsidR="00915FA6" w:rsidRPr="00915FA6" w:rsidRDefault="00915FA6" w:rsidP="00915FA6">
            <w:pPr>
              <w:spacing w:after="200" w:line="360" w:lineRule="auto"/>
              <w:ind w:firstLine="709"/>
              <w:jc w:val="both"/>
              <w:rPr>
                <w:color w:val="auto"/>
                <w:sz w:val="20"/>
                <w:szCs w:val="20"/>
                <w:lang w:val="ru-RU"/>
              </w:rPr>
            </w:pPr>
            <w:r w:rsidRPr="00915FA6">
              <w:rPr>
                <w:color w:val="auto"/>
                <w:sz w:val="20"/>
                <w:szCs w:val="20"/>
                <w:lang w:val="ru-RU"/>
              </w:rPr>
              <w:t>–</w:t>
            </w:r>
          </w:p>
        </w:tc>
        <w:tc>
          <w:tcPr>
            <w:tcW w:w="723" w:type="dxa"/>
          </w:tcPr>
          <w:p w:rsidR="00915FA6" w:rsidRPr="00915FA6" w:rsidRDefault="00915FA6" w:rsidP="00915FA6">
            <w:pPr>
              <w:spacing w:after="200" w:line="360" w:lineRule="auto"/>
              <w:ind w:firstLine="709"/>
              <w:jc w:val="both"/>
              <w:rPr>
                <w:color w:val="auto"/>
                <w:sz w:val="20"/>
                <w:szCs w:val="20"/>
                <w:lang w:val="ru-RU"/>
              </w:rPr>
            </w:pPr>
            <w:r w:rsidRPr="00915FA6">
              <w:rPr>
                <w:color w:val="auto"/>
                <w:sz w:val="20"/>
                <w:szCs w:val="20"/>
                <w:lang w:val="ru-RU"/>
              </w:rPr>
              <w:t>–</w:t>
            </w:r>
          </w:p>
        </w:tc>
        <w:tc>
          <w:tcPr>
            <w:tcW w:w="723" w:type="dxa"/>
          </w:tcPr>
          <w:p w:rsidR="00915FA6" w:rsidRPr="00915FA6" w:rsidRDefault="00915FA6" w:rsidP="00915FA6">
            <w:pPr>
              <w:spacing w:after="200" w:line="360" w:lineRule="auto"/>
              <w:ind w:firstLine="709"/>
              <w:jc w:val="both"/>
              <w:rPr>
                <w:color w:val="auto"/>
                <w:sz w:val="20"/>
                <w:szCs w:val="20"/>
                <w:lang w:val="ru-RU"/>
              </w:rPr>
            </w:pPr>
            <w:r w:rsidRPr="00915FA6">
              <w:rPr>
                <w:color w:val="auto"/>
                <w:sz w:val="20"/>
                <w:szCs w:val="20"/>
                <w:lang w:val="ru-RU"/>
              </w:rPr>
              <w:t>–</w:t>
            </w:r>
          </w:p>
        </w:tc>
      </w:tr>
      <w:tr w:rsidR="00915FA6" w:rsidRPr="00915FA6" w:rsidTr="00915FA6">
        <w:trPr>
          <w:trHeight w:val="300"/>
        </w:trPr>
        <w:tc>
          <w:tcPr>
            <w:tcW w:w="1751" w:type="dxa"/>
            <w:vMerge/>
          </w:tcPr>
          <w:p w:rsidR="00915FA6" w:rsidRPr="00915FA6" w:rsidRDefault="00915FA6" w:rsidP="00915FA6">
            <w:pPr>
              <w:autoSpaceDE w:val="0"/>
              <w:autoSpaceDN w:val="0"/>
              <w:adjustRightInd w:val="0"/>
              <w:spacing w:line="223" w:lineRule="auto"/>
              <w:rPr>
                <w:color w:val="auto"/>
                <w:kern w:val="2"/>
                <w:sz w:val="20"/>
                <w:szCs w:val="20"/>
                <w:lang w:val="ru-RU" w:eastAsia="ru-RU"/>
              </w:rPr>
            </w:pPr>
          </w:p>
        </w:tc>
        <w:tc>
          <w:tcPr>
            <w:tcW w:w="2041" w:type="dxa"/>
          </w:tcPr>
          <w:p w:rsidR="00915FA6" w:rsidRPr="00915FA6" w:rsidRDefault="00915FA6" w:rsidP="00915FA6">
            <w:pPr>
              <w:autoSpaceDE w:val="0"/>
              <w:autoSpaceDN w:val="0"/>
              <w:adjustRightInd w:val="0"/>
              <w:spacing w:line="228" w:lineRule="auto"/>
              <w:rPr>
                <w:color w:val="auto"/>
                <w:kern w:val="2"/>
                <w:sz w:val="20"/>
                <w:szCs w:val="20"/>
                <w:lang w:val="ru-RU" w:eastAsia="ru-RU"/>
              </w:rPr>
            </w:pPr>
            <w:r w:rsidRPr="00915FA6">
              <w:rPr>
                <w:color w:val="auto"/>
                <w:kern w:val="2"/>
                <w:sz w:val="20"/>
                <w:szCs w:val="20"/>
                <w:lang w:val="ru-RU" w:eastAsia="ru-RU"/>
              </w:rPr>
              <w:t>Внебюджетные источники</w:t>
            </w:r>
          </w:p>
        </w:tc>
        <w:tc>
          <w:tcPr>
            <w:tcW w:w="923" w:type="dxa"/>
          </w:tcPr>
          <w:p w:rsidR="00915FA6" w:rsidRPr="00915FA6" w:rsidRDefault="00915FA6" w:rsidP="00915FA6">
            <w:pPr>
              <w:spacing w:after="200" w:line="360" w:lineRule="auto"/>
              <w:ind w:firstLine="709"/>
              <w:jc w:val="both"/>
              <w:rPr>
                <w:color w:val="auto"/>
                <w:sz w:val="20"/>
                <w:szCs w:val="20"/>
                <w:lang w:val="ru-RU"/>
              </w:rPr>
            </w:pPr>
            <w:r w:rsidRPr="00915FA6">
              <w:rPr>
                <w:color w:val="auto"/>
                <w:sz w:val="20"/>
                <w:szCs w:val="20"/>
                <w:lang w:val="ru-RU"/>
              </w:rPr>
              <w:t>–</w:t>
            </w:r>
          </w:p>
        </w:tc>
        <w:tc>
          <w:tcPr>
            <w:tcW w:w="656" w:type="dxa"/>
          </w:tcPr>
          <w:p w:rsidR="00915FA6" w:rsidRPr="00915FA6" w:rsidRDefault="00915FA6" w:rsidP="00915FA6">
            <w:pPr>
              <w:spacing w:after="200" w:line="360" w:lineRule="auto"/>
              <w:ind w:firstLine="709"/>
              <w:jc w:val="both"/>
              <w:rPr>
                <w:color w:val="auto"/>
                <w:sz w:val="20"/>
                <w:szCs w:val="20"/>
                <w:lang w:val="ru-RU"/>
              </w:rPr>
            </w:pPr>
            <w:r w:rsidRPr="00915FA6">
              <w:rPr>
                <w:color w:val="auto"/>
                <w:sz w:val="20"/>
                <w:szCs w:val="20"/>
                <w:lang w:val="ru-RU"/>
              </w:rPr>
              <w:t>–</w:t>
            </w:r>
          </w:p>
        </w:tc>
        <w:tc>
          <w:tcPr>
            <w:tcW w:w="627" w:type="dxa"/>
          </w:tcPr>
          <w:p w:rsidR="00915FA6" w:rsidRPr="00915FA6" w:rsidRDefault="00915FA6" w:rsidP="00915FA6">
            <w:pPr>
              <w:spacing w:after="200" w:line="360" w:lineRule="auto"/>
              <w:ind w:firstLine="709"/>
              <w:jc w:val="both"/>
              <w:rPr>
                <w:color w:val="auto"/>
                <w:sz w:val="20"/>
                <w:szCs w:val="20"/>
                <w:lang w:val="ru-RU"/>
              </w:rPr>
            </w:pPr>
            <w:r w:rsidRPr="00915FA6">
              <w:rPr>
                <w:color w:val="auto"/>
                <w:sz w:val="20"/>
                <w:szCs w:val="20"/>
                <w:lang w:val="ru-RU"/>
              </w:rPr>
              <w:t>–</w:t>
            </w:r>
          </w:p>
        </w:tc>
        <w:tc>
          <w:tcPr>
            <w:tcW w:w="662" w:type="dxa"/>
          </w:tcPr>
          <w:p w:rsidR="00915FA6" w:rsidRPr="00915FA6" w:rsidRDefault="00915FA6" w:rsidP="00915FA6">
            <w:pPr>
              <w:spacing w:after="200" w:line="360" w:lineRule="auto"/>
              <w:ind w:firstLine="709"/>
              <w:jc w:val="both"/>
              <w:rPr>
                <w:color w:val="auto"/>
                <w:sz w:val="20"/>
                <w:szCs w:val="20"/>
                <w:lang w:val="ru-RU"/>
              </w:rPr>
            </w:pPr>
            <w:r w:rsidRPr="00915FA6">
              <w:rPr>
                <w:color w:val="auto"/>
                <w:sz w:val="20"/>
                <w:szCs w:val="20"/>
                <w:lang w:val="ru-RU"/>
              </w:rPr>
              <w:t>–</w:t>
            </w:r>
          </w:p>
        </w:tc>
        <w:tc>
          <w:tcPr>
            <w:tcW w:w="861" w:type="dxa"/>
          </w:tcPr>
          <w:p w:rsidR="00915FA6" w:rsidRPr="00915FA6" w:rsidRDefault="00915FA6" w:rsidP="00915FA6">
            <w:pPr>
              <w:spacing w:after="200" w:line="360" w:lineRule="auto"/>
              <w:ind w:firstLine="709"/>
              <w:jc w:val="both"/>
              <w:rPr>
                <w:color w:val="auto"/>
                <w:sz w:val="20"/>
                <w:szCs w:val="20"/>
                <w:lang w:val="ru-RU"/>
              </w:rPr>
            </w:pPr>
            <w:r w:rsidRPr="00915FA6">
              <w:rPr>
                <w:color w:val="auto"/>
                <w:sz w:val="20"/>
                <w:szCs w:val="20"/>
                <w:lang w:val="ru-RU"/>
              </w:rPr>
              <w:t>–</w:t>
            </w:r>
          </w:p>
        </w:tc>
        <w:tc>
          <w:tcPr>
            <w:tcW w:w="818" w:type="dxa"/>
          </w:tcPr>
          <w:p w:rsidR="00915FA6" w:rsidRPr="00915FA6" w:rsidRDefault="00915FA6" w:rsidP="00915FA6">
            <w:pPr>
              <w:spacing w:after="200" w:line="360" w:lineRule="auto"/>
              <w:ind w:firstLine="709"/>
              <w:jc w:val="both"/>
              <w:rPr>
                <w:color w:val="auto"/>
                <w:sz w:val="20"/>
                <w:szCs w:val="20"/>
                <w:lang w:val="ru-RU"/>
              </w:rPr>
            </w:pPr>
            <w:r w:rsidRPr="00915FA6">
              <w:rPr>
                <w:color w:val="auto"/>
                <w:sz w:val="20"/>
                <w:szCs w:val="20"/>
                <w:lang w:val="ru-RU"/>
              </w:rPr>
              <w:t>–</w:t>
            </w:r>
          </w:p>
        </w:tc>
        <w:tc>
          <w:tcPr>
            <w:tcW w:w="771" w:type="dxa"/>
          </w:tcPr>
          <w:p w:rsidR="00915FA6" w:rsidRPr="00915FA6" w:rsidRDefault="00915FA6" w:rsidP="00915FA6">
            <w:pPr>
              <w:spacing w:after="200" w:line="360" w:lineRule="auto"/>
              <w:ind w:firstLine="709"/>
              <w:jc w:val="both"/>
              <w:rPr>
                <w:color w:val="auto"/>
                <w:sz w:val="20"/>
                <w:szCs w:val="20"/>
                <w:lang w:val="ru-RU"/>
              </w:rPr>
            </w:pPr>
            <w:r w:rsidRPr="00915FA6">
              <w:rPr>
                <w:color w:val="auto"/>
                <w:sz w:val="20"/>
                <w:szCs w:val="20"/>
                <w:lang w:val="ru-RU"/>
              </w:rPr>
              <w:t>–</w:t>
            </w:r>
          </w:p>
        </w:tc>
        <w:tc>
          <w:tcPr>
            <w:tcW w:w="678" w:type="dxa"/>
          </w:tcPr>
          <w:p w:rsidR="00915FA6" w:rsidRPr="00915FA6" w:rsidRDefault="00915FA6" w:rsidP="00915FA6">
            <w:pPr>
              <w:spacing w:after="200" w:line="360" w:lineRule="auto"/>
              <w:ind w:firstLine="709"/>
              <w:jc w:val="both"/>
              <w:rPr>
                <w:color w:val="auto"/>
                <w:sz w:val="20"/>
                <w:szCs w:val="20"/>
                <w:lang w:val="ru-RU"/>
              </w:rPr>
            </w:pPr>
            <w:r w:rsidRPr="00915FA6">
              <w:rPr>
                <w:color w:val="auto"/>
                <w:sz w:val="20"/>
                <w:szCs w:val="20"/>
                <w:lang w:val="ru-RU"/>
              </w:rPr>
              <w:t>–</w:t>
            </w:r>
          </w:p>
        </w:tc>
        <w:tc>
          <w:tcPr>
            <w:tcW w:w="810" w:type="dxa"/>
          </w:tcPr>
          <w:p w:rsidR="00915FA6" w:rsidRPr="00915FA6" w:rsidRDefault="00915FA6" w:rsidP="00915FA6">
            <w:pPr>
              <w:spacing w:after="200" w:line="360" w:lineRule="auto"/>
              <w:ind w:firstLine="709"/>
              <w:jc w:val="both"/>
              <w:rPr>
                <w:color w:val="auto"/>
                <w:sz w:val="20"/>
                <w:szCs w:val="20"/>
                <w:lang w:val="ru-RU"/>
              </w:rPr>
            </w:pPr>
            <w:r w:rsidRPr="00915FA6">
              <w:rPr>
                <w:color w:val="auto"/>
                <w:sz w:val="20"/>
                <w:szCs w:val="20"/>
                <w:lang w:val="ru-RU"/>
              </w:rPr>
              <w:t>–</w:t>
            </w:r>
          </w:p>
        </w:tc>
        <w:tc>
          <w:tcPr>
            <w:tcW w:w="625" w:type="dxa"/>
          </w:tcPr>
          <w:p w:rsidR="00915FA6" w:rsidRPr="00915FA6" w:rsidRDefault="00915FA6" w:rsidP="00915FA6">
            <w:pPr>
              <w:spacing w:after="200" w:line="360" w:lineRule="auto"/>
              <w:ind w:firstLine="709"/>
              <w:jc w:val="both"/>
              <w:rPr>
                <w:color w:val="auto"/>
                <w:sz w:val="20"/>
                <w:szCs w:val="20"/>
                <w:lang w:val="ru-RU"/>
              </w:rPr>
            </w:pPr>
            <w:r w:rsidRPr="00915FA6">
              <w:rPr>
                <w:color w:val="auto"/>
                <w:sz w:val="20"/>
                <w:szCs w:val="20"/>
                <w:lang w:val="ru-RU"/>
              </w:rPr>
              <w:t>–</w:t>
            </w:r>
          </w:p>
        </w:tc>
        <w:tc>
          <w:tcPr>
            <w:tcW w:w="625" w:type="dxa"/>
          </w:tcPr>
          <w:p w:rsidR="00915FA6" w:rsidRPr="00915FA6" w:rsidRDefault="00915FA6" w:rsidP="00915FA6">
            <w:pPr>
              <w:spacing w:after="200" w:line="360" w:lineRule="auto"/>
              <w:ind w:firstLine="709"/>
              <w:jc w:val="both"/>
              <w:rPr>
                <w:color w:val="auto"/>
                <w:sz w:val="20"/>
                <w:szCs w:val="20"/>
                <w:lang w:val="ru-RU"/>
              </w:rPr>
            </w:pPr>
            <w:r w:rsidRPr="00915FA6">
              <w:rPr>
                <w:color w:val="auto"/>
                <w:sz w:val="20"/>
                <w:szCs w:val="20"/>
                <w:lang w:val="ru-RU"/>
              </w:rPr>
              <w:t>–</w:t>
            </w:r>
          </w:p>
        </w:tc>
        <w:tc>
          <w:tcPr>
            <w:tcW w:w="723" w:type="dxa"/>
          </w:tcPr>
          <w:p w:rsidR="00915FA6" w:rsidRPr="00915FA6" w:rsidRDefault="00915FA6" w:rsidP="00915FA6">
            <w:pPr>
              <w:spacing w:after="200" w:line="360" w:lineRule="auto"/>
              <w:ind w:firstLine="709"/>
              <w:jc w:val="both"/>
              <w:rPr>
                <w:color w:val="auto"/>
                <w:sz w:val="20"/>
                <w:szCs w:val="20"/>
                <w:lang w:val="ru-RU"/>
              </w:rPr>
            </w:pPr>
            <w:r w:rsidRPr="00915FA6">
              <w:rPr>
                <w:color w:val="auto"/>
                <w:sz w:val="20"/>
                <w:szCs w:val="20"/>
                <w:lang w:val="ru-RU"/>
              </w:rPr>
              <w:t>–</w:t>
            </w:r>
          </w:p>
        </w:tc>
        <w:tc>
          <w:tcPr>
            <w:tcW w:w="723" w:type="dxa"/>
          </w:tcPr>
          <w:p w:rsidR="00915FA6" w:rsidRPr="00915FA6" w:rsidRDefault="00915FA6" w:rsidP="00915FA6">
            <w:pPr>
              <w:spacing w:after="200" w:line="360" w:lineRule="auto"/>
              <w:ind w:firstLine="709"/>
              <w:jc w:val="both"/>
              <w:rPr>
                <w:color w:val="auto"/>
                <w:sz w:val="20"/>
                <w:szCs w:val="20"/>
                <w:lang w:val="ru-RU"/>
              </w:rPr>
            </w:pPr>
            <w:r w:rsidRPr="00915FA6">
              <w:rPr>
                <w:color w:val="auto"/>
                <w:sz w:val="20"/>
                <w:szCs w:val="20"/>
                <w:lang w:val="ru-RU"/>
              </w:rPr>
              <w:t>–</w:t>
            </w:r>
          </w:p>
        </w:tc>
      </w:tr>
      <w:tr w:rsidR="00915FA6" w:rsidRPr="00915FA6" w:rsidTr="00915FA6">
        <w:trPr>
          <w:trHeight w:val="300"/>
        </w:trPr>
        <w:tc>
          <w:tcPr>
            <w:tcW w:w="1751" w:type="dxa"/>
            <w:vMerge w:val="restart"/>
            <w:shd w:val="clear" w:color="auto" w:fill="auto"/>
          </w:tcPr>
          <w:p w:rsidR="00915FA6" w:rsidRPr="00915FA6" w:rsidRDefault="00915FA6" w:rsidP="00915FA6">
            <w:pPr>
              <w:autoSpaceDE w:val="0"/>
              <w:autoSpaceDN w:val="0"/>
              <w:adjustRightInd w:val="0"/>
              <w:spacing w:after="200" w:line="223" w:lineRule="auto"/>
              <w:rPr>
                <w:color w:val="auto"/>
                <w:sz w:val="20"/>
                <w:szCs w:val="20"/>
                <w:lang w:val="ru-RU"/>
              </w:rPr>
            </w:pPr>
            <w:r w:rsidRPr="00915FA6">
              <w:rPr>
                <w:color w:val="000000"/>
                <w:sz w:val="20"/>
                <w:szCs w:val="20"/>
                <w:lang w:val="ru-RU" w:eastAsia="ru-RU"/>
              </w:rPr>
              <w:t xml:space="preserve">Подпрограмма 1. «Профилактика экстремизма и терроризма на территории </w:t>
            </w:r>
            <w:r w:rsidRPr="00915FA6">
              <w:rPr>
                <w:color w:val="auto"/>
                <w:sz w:val="20"/>
                <w:szCs w:val="20"/>
                <w:lang w:val="ru-RU"/>
              </w:rPr>
              <w:t>Ковылкинского</w:t>
            </w:r>
            <w:r w:rsidRPr="00915FA6">
              <w:rPr>
                <w:color w:val="000000"/>
                <w:sz w:val="20"/>
                <w:szCs w:val="20"/>
                <w:lang w:val="ru-RU" w:eastAsia="ru-RU"/>
              </w:rPr>
              <w:t xml:space="preserve"> сельского поселения»</w:t>
            </w:r>
          </w:p>
        </w:tc>
        <w:tc>
          <w:tcPr>
            <w:tcW w:w="2041"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autoSpaceDE w:val="0"/>
              <w:autoSpaceDN w:val="0"/>
              <w:adjustRightInd w:val="0"/>
              <w:spacing w:line="223" w:lineRule="auto"/>
              <w:rPr>
                <w:color w:val="auto"/>
                <w:kern w:val="2"/>
                <w:sz w:val="20"/>
                <w:szCs w:val="20"/>
                <w:lang w:val="ru-RU" w:eastAsia="ru-RU"/>
              </w:rPr>
            </w:pPr>
            <w:r w:rsidRPr="00915FA6">
              <w:rPr>
                <w:color w:val="auto"/>
                <w:kern w:val="2"/>
                <w:sz w:val="20"/>
                <w:szCs w:val="20"/>
                <w:lang w:val="ru-RU" w:eastAsia="ru-RU"/>
              </w:rPr>
              <w:t>Всего</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center"/>
              <w:rPr>
                <w:color w:val="auto"/>
                <w:sz w:val="20"/>
                <w:szCs w:val="20"/>
                <w:lang w:val="ru-RU"/>
              </w:rPr>
            </w:pPr>
          </w:p>
          <w:p w:rsidR="00915FA6" w:rsidRPr="00915FA6" w:rsidRDefault="00915FA6" w:rsidP="00915FA6">
            <w:pPr>
              <w:jc w:val="center"/>
              <w:rPr>
                <w:color w:val="auto"/>
                <w:sz w:val="20"/>
                <w:szCs w:val="20"/>
                <w:lang w:val="ru-RU"/>
              </w:rPr>
            </w:pPr>
            <w:r w:rsidRPr="00915FA6">
              <w:rPr>
                <w:color w:val="auto"/>
                <w:sz w:val="20"/>
                <w:szCs w:val="20"/>
                <w:lang w:val="ru-RU"/>
              </w:rPr>
              <w:t>22,0</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center"/>
              <w:rPr>
                <w:color w:val="auto"/>
                <w:sz w:val="20"/>
                <w:szCs w:val="20"/>
                <w:lang w:val="ru-RU"/>
              </w:rPr>
            </w:pPr>
          </w:p>
          <w:p w:rsidR="00915FA6" w:rsidRPr="00915FA6" w:rsidRDefault="00915FA6" w:rsidP="00915FA6">
            <w:pPr>
              <w:jc w:val="center"/>
              <w:rPr>
                <w:color w:val="auto"/>
                <w:sz w:val="20"/>
                <w:szCs w:val="20"/>
                <w:lang w:val="ru-RU"/>
              </w:rPr>
            </w:pPr>
            <w:r w:rsidRPr="00915FA6">
              <w:rPr>
                <w:color w:val="auto"/>
                <w:sz w:val="20"/>
                <w:szCs w:val="20"/>
                <w:lang w:val="ru-RU"/>
              </w:rPr>
              <w:t>2,0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spacing w:after="200" w:line="360" w:lineRule="auto"/>
              <w:ind w:firstLine="709"/>
              <w:jc w:val="both"/>
              <w:rPr>
                <w:color w:val="auto"/>
                <w:sz w:val="20"/>
                <w:szCs w:val="20"/>
                <w:lang w:val="ru-RU"/>
              </w:rPr>
            </w:pPr>
            <w:r w:rsidRPr="00915FA6">
              <w:rPr>
                <w:color w:val="auto"/>
                <w:sz w:val="20"/>
                <w:szCs w:val="20"/>
                <w:lang w:val="ru-RU"/>
              </w:rPr>
              <w:t>22,0</w:t>
            </w: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spacing w:after="200" w:line="360" w:lineRule="auto"/>
              <w:ind w:firstLine="709"/>
              <w:jc w:val="both"/>
              <w:rPr>
                <w:color w:val="auto"/>
                <w:sz w:val="20"/>
                <w:szCs w:val="20"/>
                <w:lang w:val="ru-RU"/>
              </w:rPr>
            </w:pPr>
            <w:r w:rsidRPr="00915FA6">
              <w:rPr>
                <w:color w:val="auto"/>
                <w:sz w:val="20"/>
                <w:szCs w:val="20"/>
                <w:lang w:val="ru-RU"/>
              </w:rPr>
              <w:t>50,0</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spacing w:after="200" w:line="360" w:lineRule="auto"/>
              <w:ind w:firstLine="709"/>
              <w:jc w:val="both"/>
              <w:rPr>
                <w:color w:val="auto"/>
                <w:sz w:val="20"/>
                <w:szCs w:val="20"/>
                <w:lang w:val="ru-RU"/>
              </w:rPr>
            </w:pPr>
            <w:r w:rsidRPr="00915FA6">
              <w:rPr>
                <w:color w:val="auto"/>
                <w:sz w:val="20"/>
                <w:szCs w:val="20"/>
                <w:lang w:val="ru-RU"/>
              </w:rPr>
              <w:t xml:space="preserve"> 2,0</w:t>
            </w:r>
          </w:p>
        </w:tc>
        <w:tc>
          <w:tcPr>
            <w:tcW w:w="818"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spacing w:after="200" w:line="360" w:lineRule="auto"/>
              <w:ind w:firstLine="709"/>
              <w:jc w:val="both"/>
              <w:rPr>
                <w:color w:val="auto"/>
                <w:sz w:val="20"/>
                <w:szCs w:val="20"/>
                <w:lang w:val="ru-RU"/>
              </w:rPr>
            </w:pPr>
            <w:r w:rsidRPr="00915FA6">
              <w:rPr>
                <w:color w:val="auto"/>
                <w:sz w:val="20"/>
                <w:szCs w:val="20"/>
                <w:lang w:val="ru-RU"/>
              </w:rPr>
              <w:t xml:space="preserve"> 2,0</w:t>
            </w: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spacing w:after="200" w:line="360" w:lineRule="auto"/>
              <w:ind w:firstLine="709"/>
              <w:jc w:val="both"/>
              <w:rPr>
                <w:color w:val="auto"/>
                <w:sz w:val="20"/>
                <w:szCs w:val="20"/>
                <w:lang w:val="ru-RU"/>
              </w:rPr>
            </w:pPr>
            <w:r w:rsidRPr="00915FA6">
              <w:rPr>
                <w:color w:val="auto"/>
                <w:sz w:val="20"/>
                <w:szCs w:val="20"/>
                <w:lang w:val="ru-RU"/>
              </w:rPr>
              <w:t>52,0</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spacing w:after="200" w:line="360" w:lineRule="auto"/>
              <w:ind w:firstLine="709"/>
              <w:jc w:val="both"/>
              <w:rPr>
                <w:color w:val="auto"/>
                <w:sz w:val="20"/>
                <w:szCs w:val="20"/>
                <w:lang w:val="ru-RU"/>
              </w:rPr>
            </w:pPr>
            <w:r w:rsidRPr="00915FA6">
              <w:rPr>
                <w:color w:val="auto"/>
                <w:sz w:val="20"/>
                <w:szCs w:val="20"/>
                <w:lang w:val="ru-RU"/>
              </w:rPr>
              <w:t xml:space="preserve"> 2,0</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spacing w:after="200" w:line="360" w:lineRule="auto"/>
              <w:ind w:firstLine="709"/>
              <w:jc w:val="both"/>
              <w:rPr>
                <w:color w:val="auto"/>
                <w:sz w:val="20"/>
                <w:szCs w:val="20"/>
                <w:lang w:val="ru-RU"/>
              </w:rPr>
            </w:pPr>
            <w:r w:rsidRPr="00915FA6">
              <w:rPr>
                <w:color w:val="auto"/>
                <w:sz w:val="20"/>
                <w:szCs w:val="20"/>
                <w:lang w:val="ru-RU"/>
              </w:rPr>
              <w:t xml:space="preserve"> 2,0</w:t>
            </w:r>
          </w:p>
        </w:tc>
        <w:tc>
          <w:tcPr>
            <w:tcW w:w="625"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spacing w:after="200" w:line="360" w:lineRule="auto"/>
              <w:ind w:firstLine="709"/>
              <w:jc w:val="both"/>
              <w:rPr>
                <w:color w:val="auto"/>
                <w:sz w:val="20"/>
                <w:szCs w:val="20"/>
                <w:lang w:val="ru-RU"/>
              </w:rPr>
            </w:pPr>
            <w:r w:rsidRPr="00915FA6">
              <w:rPr>
                <w:color w:val="auto"/>
                <w:sz w:val="20"/>
                <w:szCs w:val="20"/>
                <w:lang w:val="ru-RU"/>
              </w:rPr>
              <w:t>52,0</w:t>
            </w:r>
          </w:p>
        </w:tc>
        <w:tc>
          <w:tcPr>
            <w:tcW w:w="625"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spacing w:after="200" w:line="360" w:lineRule="auto"/>
              <w:ind w:firstLine="709"/>
              <w:jc w:val="both"/>
              <w:rPr>
                <w:color w:val="auto"/>
                <w:sz w:val="20"/>
                <w:szCs w:val="20"/>
                <w:lang w:val="ru-RU"/>
              </w:rPr>
            </w:pPr>
            <w:r w:rsidRPr="00915FA6">
              <w:rPr>
                <w:color w:val="auto"/>
                <w:sz w:val="20"/>
                <w:szCs w:val="20"/>
                <w:lang w:val="ru-RU"/>
              </w:rPr>
              <w:t>52,0</w:t>
            </w:r>
          </w:p>
        </w:tc>
        <w:tc>
          <w:tcPr>
            <w:tcW w:w="723"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spacing w:after="200" w:line="360" w:lineRule="auto"/>
              <w:ind w:firstLine="709"/>
              <w:jc w:val="both"/>
              <w:rPr>
                <w:color w:val="auto"/>
                <w:sz w:val="20"/>
                <w:szCs w:val="20"/>
                <w:lang w:val="ru-RU"/>
              </w:rPr>
            </w:pPr>
            <w:r w:rsidRPr="00915FA6">
              <w:rPr>
                <w:color w:val="auto"/>
                <w:sz w:val="20"/>
                <w:szCs w:val="20"/>
                <w:lang w:val="ru-RU"/>
              </w:rPr>
              <w:t>52,0</w:t>
            </w:r>
          </w:p>
        </w:tc>
        <w:tc>
          <w:tcPr>
            <w:tcW w:w="723"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spacing w:after="200" w:line="360" w:lineRule="auto"/>
              <w:ind w:firstLine="709"/>
              <w:jc w:val="both"/>
              <w:rPr>
                <w:color w:val="auto"/>
                <w:sz w:val="20"/>
                <w:szCs w:val="20"/>
                <w:lang w:val="ru-RU"/>
              </w:rPr>
            </w:pPr>
            <w:r w:rsidRPr="00915FA6">
              <w:rPr>
                <w:color w:val="auto"/>
                <w:sz w:val="20"/>
                <w:szCs w:val="20"/>
                <w:lang w:val="ru-RU"/>
              </w:rPr>
              <w:t>52,0</w:t>
            </w:r>
          </w:p>
        </w:tc>
      </w:tr>
      <w:tr w:rsidR="00915FA6" w:rsidRPr="00915FA6" w:rsidTr="00915FA6">
        <w:trPr>
          <w:trHeight w:val="300"/>
        </w:trPr>
        <w:tc>
          <w:tcPr>
            <w:tcW w:w="1751" w:type="dxa"/>
            <w:vMerge/>
            <w:shd w:val="clear" w:color="auto" w:fill="auto"/>
          </w:tcPr>
          <w:p w:rsidR="00915FA6" w:rsidRPr="00915FA6" w:rsidRDefault="00915FA6" w:rsidP="00915FA6">
            <w:pPr>
              <w:snapToGrid w:val="0"/>
              <w:spacing w:after="200" w:line="360" w:lineRule="auto"/>
              <w:ind w:firstLine="709"/>
              <w:jc w:val="both"/>
              <w:rPr>
                <w:color w:val="000000"/>
                <w:sz w:val="20"/>
                <w:szCs w:val="20"/>
                <w:lang w:val="ru-RU"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autoSpaceDE w:val="0"/>
              <w:autoSpaceDN w:val="0"/>
              <w:adjustRightInd w:val="0"/>
              <w:spacing w:line="223" w:lineRule="auto"/>
              <w:rPr>
                <w:color w:val="auto"/>
                <w:kern w:val="2"/>
                <w:sz w:val="20"/>
                <w:szCs w:val="20"/>
                <w:lang w:val="ru-RU" w:eastAsia="ru-RU"/>
              </w:rPr>
            </w:pPr>
            <w:r w:rsidRPr="00915FA6">
              <w:rPr>
                <w:color w:val="auto"/>
                <w:kern w:val="2"/>
                <w:sz w:val="20"/>
                <w:szCs w:val="20"/>
                <w:lang w:val="ru-RU" w:eastAsia="ru-RU"/>
              </w:rPr>
              <w:t xml:space="preserve">Бюджет Ковылкинского сельского поселения, </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autoSpaceDE w:val="0"/>
              <w:autoSpaceDN w:val="0"/>
              <w:adjustRightInd w:val="0"/>
              <w:spacing w:line="228" w:lineRule="auto"/>
              <w:rPr>
                <w:color w:val="auto"/>
                <w:kern w:val="2"/>
                <w:sz w:val="20"/>
                <w:szCs w:val="20"/>
                <w:lang w:val="ru-RU" w:eastAsia="ru-RU"/>
              </w:rPr>
            </w:pP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center"/>
              <w:rPr>
                <w:color w:val="auto"/>
                <w:spacing w:val="-10"/>
                <w:kern w:val="2"/>
                <w:sz w:val="20"/>
                <w:szCs w:val="20"/>
                <w:lang w:val="ru-RU" w:eastAsia="ru-RU"/>
              </w:rPr>
            </w:pP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center"/>
              <w:rPr>
                <w:color w:val="auto"/>
                <w:sz w:val="20"/>
                <w:szCs w:val="20"/>
                <w:lang w:val="ru-RU" w:eastAsia="ru-RU"/>
              </w:rPr>
            </w:pP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center"/>
              <w:rPr>
                <w:color w:val="auto"/>
                <w:sz w:val="20"/>
                <w:szCs w:val="20"/>
                <w:lang w:val="ru-RU" w:eastAsia="ru-RU"/>
              </w:rPr>
            </w:pP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center"/>
              <w:rPr>
                <w:color w:val="auto"/>
                <w:spacing w:val="-10"/>
                <w:kern w:val="2"/>
                <w:sz w:val="20"/>
                <w:szCs w:val="20"/>
                <w:lang w:val="ru-RU" w:eastAsia="ru-RU"/>
              </w:rPr>
            </w:pPr>
          </w:p>
        </w:tc>
        <w:tc>
          <w:tcPr>
            <w:tcW w:w="818"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p>
        </w:tc>
        <w:tc>
          <w:tcPr>
            <w:tcW w:w="625"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p>
        </w:tc>
        <w:tc>
          <w:tcPr>
            <w:tcW w:w="625"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p>
        </w:tc>
        <w:tc>
          <w:tcPr>
            <w:tcW w:w="723"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p>
        </w:tc>
        <w:tc>
          <w:tcPr>
            <w:tcW w:w="723"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p>
        </w:tc>
      </w:tr>
      <w:tr w:rsidR="00915FA6" w:rsidRPr="00915FA6" w:rsidTr="00915FA6">
        <w:trPr>
          <w:trHeight w:val="300"/>
        </w:trPr>
        <w:tc>
          <w:tcPr>
            <w:tcW w:w="1751" w:type="dxa"/>
            <w:vMerge/>
            <w:shd w:val="clear" w:color="auto" w:fill="auto"/>
          </w:tcPr>
          <w:p w:rsidR="00915FA6" w:rsidRPr="00915FA6" w:rsidRDefault="00915FA6" w:rsidP="00915FA6">
            <w:pPr>
              <w:snapToGrid w:val="0"/>
              <w:spacing w:after="200" w:line="360" w:lineRule="auto"/>
              <w:ind w:firstLine="709"/>
              <w:jc w:val="both"/>
              <w:rPr>
                <w:color w:val="000000"/>
                <w:sz w:val="20"/>
                <w:szCs w:val="20"/>
                <w:lang w:val="ru-RU"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autoSpaceDE w:val="0"/>
              <w:autoSpaceDN w:val="0"/>
              <w:adjustRightInd w:val="0"/>
              <w:spacing w:line="223" w:lineRule="auto"/>
              <w:rPr>
                <w:color w:val="auto"/>
                <w:kern w:val="2"/>
                <w:sz w:val="20"/>
                <w:szCs w:val="20"/>
                <w:lang w:val="ru-RU" w:eastAsia="ru-RU"/>
              </w:rPr>
            </w:pPr>
            <w:r w:rsidRPr="00915FA6">
              <w:rPr>
                <w:color w:val="auto"/>
                <w:kern w:val="2"/>
                <w:sz w:val="20"/>
                <w:szCs w:val="20"/>
                <w:lang w:val="ru-RU" w:eastAsia="ru-RU"/>
              </w:rPr>
              <w:t xml:space="preserve">безвозмездные поступления в  бюджет Ковылкинского  сельского поселения, </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autoSpaceDE w:val="0"/>
              <w:autoSpaceDN w:val="0"/>
              <w:adjustRightInd w:val="0"/>
              <w:spacing w:line="228" w:lineRule="auto"/>
              <w:rPr>
                <w:color w:val="auto"/>
                <w:kern w:val="2"/>
                <w:sz w:val="20"/>
                <w:szCs w:val="20"/>
                <w:lang w:val="ru-RU" w:eastAsia="ru-RU"/>
              </w:rPr>
            </w:pPr>
            <w:r w:rsidRPr="00915FA6">
              <w:rPr>
                <w:color w:val="auto"/>
                <w:kern w:val="2"/>
                <w:sz w:val="20"/>
                <w:szCs w:val="20"/>
                <w:lang w:val="ru-RU" w:eastAsia="ru-RU"/>
              </w:rPr>
              <w:t>0</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center"/>
              <w:rPr>
                <w:color w:val="auto"/>
                <w:spacing w:val="-10"/>
                <w:kern w:val="2"/>
                <w:sz w:val="20"/>
                <w:szCs w:val="20"/>
                <w:lang w:val="ru-RU" w:eastAsia="ru-RU"/>
              </w:rPr>
            </w:pPr>
            <w:r w:rsidRPr="00915FA6">
              <w:rPr>
                <w:color w:val="auto"/>
                <w:spacing w:val="-10"/>
                <w:kern w:val="2"/>
                <w:sz w:val="20"/>
                <w:szCs w:val="20"/>
                <w:lang w:val="ru-RU" w:eastAsia="ru-RU"/>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center"/>
              <w:rPr>
                <w:color w:val="auto"/>
                <w:sz w:val="20"/>
                <w:szCs w:val="20"/>
                <w:lang w:val="ru-RU" w:eastAsia="ru-RU"/>
              </w:rPr>
            </w:pPr>
            <w:r w:rsidRPr="00915FA6">
              <w:rPr>
                <w:color w:val="auto"/>
                <w:sz w:val="20"/>
                <w:szCs w:val="20"/>
                <w:lang w:val="ru-RU" w:eastAsia="ru-RU"/>
              </w:rPr>
              <w:t>0</w:t>
            </w: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center"/>
              <w:rPr>
                <w:color w:val="auto"/>
                <w:sz w:val="20"/>
                <w:szCs w:val="20"/>
                <w:lang w:val="ru-RU" w:eastAsia="ru-RU"/>
              </w:rPr>
            </w:pPr>
            <w:r w:rsidRPr="00915FA6">
              <w:rPr>
                <w:color w:val="auto"/>
                <w:sz w:val="20"/>
                <w:szCs w:val="20"/>
                <w:lang w:val="ru-RU" w:eastAsia="ru-RU"/>
              </w:rPr>
              <w:t>0</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center"/>
              <w:rPr>
                <w:color w:val="auto"/>
                <w:spacing w:val="-10"/>
                <w:kern w:val="2"/>
                <w:sz w:val="20"/>
                <w:szCs w:val="20"/>
                <w:lang w:val="ru-RU" w:eastAsia="ru-RU"/>
              </w:rPr>
            </w:pPr>
            <w:r w:rsidRPr="00915FA6">
              <w:rPr>
                <w:color w:val="auto"/>
                <w:spacing w:val="-10"/>
                <w:kern w:val="2"/>
                <w:sz w:val="20"/>
                <w:szCs w:val="20"/>
                <w:lang w:val="ru-RU" w:eastAsia="ru-RU"/>
              </w:rPr>
              <w:t>0</w:t>
            </w:r>
          </w:p>
        </w:tc>
        <w:tc>
          <w:tcPr>
            <w:tcW w:w="818"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0</w:t>
            </w: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0</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0</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0</w:t>
            </w:r>
          </w:p>
        </w:tc>
        <w:tc>
          <w:tcPr>
            <w:tcW w:w="625"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0</w:t>
            </w:r>
          </w:p>
        </w:tc>
        <w:tc>
          <w:tcPr>
            <w:tcW w:w="625"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0</w:t>
            </w:r>
          </w:p>
        </w:tc>
        <w:tc>
          <w:tcPr>
            <w:tcW w:w="723"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0</w:t>
            </w:r>
          </w:p>
        </w:tc>
        <w:tc>
          <w:tcPr>
            <w:tcW w:w="723"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0</w:t>
            </w:r>
          </w:p>
        </w:tc>
      </w:tr>
      <w:tr w:rsidR="00915FA6" w:rsidRPr="00E15693" w:rsidTr="00915FA6">
        <w:trPr>
          <w:trHeight w:val="300"/>
        </w:trPr>
        <w:tc>
          <w:tcPr>
            <w:tcW w:w="1751" w:type="dxa"/>
            <w:vMerge/>
            <w:shd w:val="clear" w:color="auto" w:fill="auto"/>
          </w:tcPr>
          <w:p w:rsidR="00915FA6" w:rsidRPr="00915FA6" w:rsidRDefault="00915FA6" w:rsidP="00915FA6">
            <w:pPr>
              <w:snapToGrid w:val="0"/>
              <w:spacing w:after="200" w:line="360" w:lineRule="auto"/>
              <w:ind w:firstLine="709"/>
              <w:jc w:val="both"/>
              <w:rPr>
                <w:color w:val="000000"/>
                <w:sz w:val="20"/>
                <w:szCs w:val="20"/>
                <w:lang w:val="ru-RU"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autoSpaceDE w:val="0"/>
              <w:autoSpaceDN w:val="0"/>
              <w:adjustRightInd w:val="0"/>
              <w:spacing w:line="223" w:lineRule="auto"/>
              <w:rPr>
                <w:color w:val="auto"/>
                <w:kern w:val="2"/>
                <w:sz w:val="20"/>
                <w:szCs w:val="20"/>
                <w:lang w:val="ru-RU" w:eastAsia="ru-RU"/>
              </w:rPr>
            </w:pPr>
            <w:r w:rsidRPr="00915FA6">
              <w:rPr>
                <w:color w:val="auto"/>
                <w:kern w:val="2"/>
                <w:sz w:val="20"/>
                <w:szCs w:val="20"/>
                <w:lang w:val="ru-RU" w:eastAsia="ru-RU"/>
              </w:rPr>
              <w:t>в том числе за счет средств:</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autoSpaceDE w:val="0"/>
              <w:autoSpaceDN w:val="0"/>
              <w:adjustRightInd w:val="0"/>
              <w:spacing w:line="228" w:lineRule="auto"/>
              <w:rPr>
                <w:color w:val="auto"/>
                <w:kern w:val="2"/>
                <w:sz w:val="20"/>
                <w:szCs w:val="20"/>
                <w:lang w:val="ru-RU" w:eastAsia="ru-RU"/>
              </w:rPr>
            </w:pP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center"/>
              <w:rPr>
                <w:color w:val="auto"/>
                <w:spacing w:val="-10"/>
                <w:kern w:val="2"/>
                <w:sz w:val="20"/>
                <w:szCs w:val="20"/>
                <w:lang w:val="ru-RU" w:eastAsia="ru-RU"/>
              </w:rPr>
            </w:pP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center"/>
              <w:rPr>
                <w:color w:val="auto"/>
                <w:sz w:val="20"/>
                <w:szCs w:val="20"/>
                <w:lang w:val="ru-RU" w:eastAsia="ru-RU"/>
              </w:rPr>
            </w:pP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center"/>
              <w:rPr>
                <w:color w:val="auto"/>
                <w:sz w:val="20"/>
                <w:szCs w:val="20"/>
                <w:lang w:val="ru-RU" w:eastAsia="ru-RU"/>
              </w:rPr>
            </w:pP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center"/>
              <w:rPr>
                <w:color w:val="auto"/>
                <w:spacing w:val="-10"/>
                <w:kern w:val="2"/>
                <w:sz w:val="20"/>
                <w:szCs w:val="20"/>
                <w:lang w:val="ru-RU" w:eastAsia="ru-RU"/>
              </w:rPr>
            </w:pPr>
          </w:p>
        </w:tc>
        <w:tc>
          <w:tcPr>
            <w:tcW w:w="818"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p>
        </w:tc>
        <w:tc>
          <w:tcPr>
            <w:tcW w:w="625"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p>
        </w:tc>
        <w:tc>
          <w:tcPr>
            <w:tcW w:w="625"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p>
        </w:tc>
        <w:tc>
          <w:tcPr>
            <w:tcW w:w="723"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p>
        </w:tc>
        <w:tc>
          <w:tcPr>
            <w:tcW w:w="723"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p>
        </w:tc>
      </w:tr>
      <w:tr w:rsidR="00915FA6" w:rsidRPr="00915FA6" w:rsidTr="00915FA6">
        <w:trPr>
          <w:trHeight w:val="300"/>
        </w:trPr>
        <w:tc>
          <w:tcPr>
            <w:tcW w:w="1751" w:type="dxa"/>
            <w:vMerge/>
            <w:shd w:val="clear" w:color="auto" w:fill="auto"/>
          </w:tcPr>
          <w:p w:rsidR="00915FA6" w:rsidRPr="00915FA6" w:rsidRDefault="00915FA6" w:rsidP="00915FA6">
            <w:pPr>
              <w:snapToGrid w:val="0"/>
              <w:spacing w:after="200" w:line="360" w:lineRule="auto"/>
              <w:ind w:firstLine="709"/>
              <w:jc w:val="both"/>
              <w:rPr>
                <w:color w:val="000000"/>
                <w:sz w:val="20"/>
                <w:szCs w:val="20"/>
                <w:lang w:val="ru-RU"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autoSpaceDE w:val="0"/>
              <w:autoSpaceDN w:val="0"/>
              <w:adjustRightInd w:val="0"/>
              <w:spacing w:line="223" w:lineRule="auto"/>
              <w:rPr>
                <w:color w:val="auto"/>
                <w:kern w:val="2"/>
                <w:sz w:val="20"/>
                <w:szCs w:val="20"/>
                <w:lang w:val="ru-RU" w:eastAsia="ru-RU"/>
              </w:rPr>
            </w:pPr>
            <w:r w:rsidRPr="00915FA6">
              <w:rPr>
                <w:color w:val="auto"/>
                <w:kern w:val="2"/>
                <w:sz w:val="20"/>
                <w:szCs w:val="20"/>
                <w:lang w:val="ru-RU" w:eastAsia="ru-RU"/>
              </w:rPr>
              <w:t xml:space="preserve"> - областного бюджета</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autoSpaceDE w:val="0"/>
              <w:autoSpaceDN w:val="0"/>
              <w:adjustRightInd w:val="0"/>
              <w:spacing w:line="228" w:lineRule="auto"/>
              <w:rPr>
                <w:color w:val="auto"/>
                <w:kern w:val="2"/>
                <w:sz w:val="20"/>
                <w:szCs w:val="20"/>
                <w:lang w:val="ru-RU" w:eastAsia="ru-RU"/>
              </w:rPr>
            </w:pPr>
            <w:r w:rsidRPr="00915FA6">
              <w:rPr>
                <w:color w:val="auto"/>
                <w:kern w:val="2"/>
                <w:sz w:val="20"/>
                <w:szCs w:val="20"/>
                <w:lang w:val="ru-RU" w:eastAsia="ru-RU"/>
              </w:rPr>
              <w:t>0</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center"/>
              <w:rPr>
                <w:color w:val="auto"/>
                <w:spacing w:val="-10"/>
                <w:kern w:val="2"/>
                <w:sz w:val="20"/>
                <w:szCs w:val="20"/>
                <w:lang w:val="ru-RU" w:eastAsia="ru-RU"/>
              </w:rPr>
            </w:pPr>
            <w:r w:rsidRPr="00915FA6">
              <w:rPr>
                <w:color w:val="auto"/>
                <w:spacing w:val="-10"/>
                <w:kern w:val="2"/>
                <w:sz w:val="20"/>
                <w:szCs w:val="20"/>
                <w:lang w:val="ru-RU" w:eastAsia="ru-RU"/>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center"/>
              <w:rPr>
                <w:color w:val="auto"/>
                <w:sz w:val="20"/>
                <w:szCs w:val="20"/>
                <w:lang w:val="ru-RU" w:eastAsia="ru-RU"/>
              </w:rPr>
            </w:pPr>
            <w:r w:rsidRPr="00915FA6">
              <w:rPr>
                <w:color w:val="auto"/>
                <w:sz w:val="20"/>
                <w:szCs w:val="20"/>
                <w:lang w:val="ru-RU" w:eastAsia="ru-RU"/>
              </w:rPr>
              <w:t>0</w:t>
            </w: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center"/>
              <w:rPr>
                <w:color w:val="auto"/>
                <w:sz w:val="20"/>
                <w:szCs w:val="20"/>
                <w:lang w:val="ru-RU" w:eastAsia="ru-RU"/>
              </w:rPr>
            </w:pPr>
            <w:r w:rsidRPr="00915FA6">
              <w:rPr>
                <w:color w:val="auto"/>
                <w:sz w:val="20"/>
                <w:szCs w:val="20"/>
                <w:lang w:val="ru-RU" w:eastAsia="ru-RU"/>
              </w:rPr>
              <w:t>0</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center"/>
              <w:rPr>
                <w:color w:val="auto"/>
                <w:spacing w:val="-10"/>
                <w:kern w:val="2"/>
                <w:sz w:val="20"/>
                <w:szCs w:val="20"/>
                <w:lang w:val="ru-RU" w:eastAsia="ru-RU"/>
              </w:rPr>
            </w:pPr>
            <w:r w:rsidRPr="00915FA6">
              <w:rPr>
                <w:color w:val="auto"/>
                <w:spacing w:val="-10"/>
                <w:kern w:val="2"/>
                <w:sz w:val="20"/>
                <w:szCs w:val="20"/>
                <w:lang w:val="ru-RU" w:eastAsia="ru-RU"/>
              </w:rPr>
              <w:t>0</w:t>
            </w:r>
          </w:p>
        </w:tc>
        <w:tc>
          <w:tcPr>
            <w:tcW w:w="818"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0</w:t>
            </w: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0</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0</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0</w:t>
            </w:r>
          </w:p>
        </w:tc>
        <w:tc>
          <w:tcPr>
            <w:tcW w:w="625"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0</w:t>
            </w:r>
          </w:p>
        </w:tc>
        <w:tc>
          <w:tcPr>
            <w:tcW w:w="625"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0</w:t>
            </w:r>
          </w:p>
        </w:tc>
        <w:tc>
          <w:tcPr>
            <w:tcW w:w="723"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0</w:t>
            </w:r>
          </w:p>
        </w:tc>
        <w:tc>
          <w:tcPr>
            <w:tcW w:w="723"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0</w:t>
            </w:r>
          </w:p>
        </w:tc>
      </w:tr>
      <w:tr w:rsidR="00915FA6" w:rsidRPr="00915FA6" w:rsidTr="00915FA6">
        <w:trPr>
          <w:trHeight w:val="876"/>
        </w:trPr>
        <w:tc>
          <w:tcPr>
            <w:tcW w:w="1751" w:type="dxa"/>
            <w:vMerge/>
            <w:shd w:val="clear" w:color="auto" w:fill="auto"/>
          </w:tcPr>
          <w:p w:rsidR="00915FA6" w:rsidRPr="00915FA6" w:rsidRDefault="00915FA6" w:rsidP="00915FA6">
            <w:pPr>
              <w:snapToGrid w:val="0"/>
              <w:spacing w:after="200" w:line="360" w:lineRule="auto"/>
              <w:ind w:firstLine="709"/>
              <w:jc w:val="both"/>
              <w:rPr>
                <w:color w:val="000000"/>
                <w:sz w:val="20"/>
                <w:szCs w:val="20"/>
                <w:lang w:val="ru-RU"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autoSpaceDE w:val="0"/>
              <w:autoSpaceDN w:val="0"/>
              <w:adjustRightInd w:val="0"/>
              <w:spacing w:line="223" w:lineRule="auto"/>
              <w:rPr>
                <w:color w:val="auto"/>
                <w:kern w:val="2"/>
                <w:sz w:val="20"/>
                <w:szCs w:val="20"/>
                <w:lang w:val="ru-RU" w:eastAsia="ru-RU"/>
              </w:rPr>
            </w:pPr>
            <w:r w:rsidRPr="00915FA6">
              <w:rPr>
                <w:color w:val="auto"/>
                <w:kern w:val="2"/>
                <w:sz w:val="20"/>
                <w:szCs w:val="20"/>
                <w:lang w:val="ru-RU" w:eastAsia="ru-RU"/>
              </w:rPr>
              <w:t xml:space="preserve">бюджет поселений </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rPr>
            </w:pPr>
          </w:p>
          <w:p w:rsidR="00915FA6" w:rsidRPr="00915FA6" w:rsidRDefault="00915FA6" w:rsidP="00915FA6">
            <w:pPr>
              <w:jc w:val="both"/>
              <w:rPr>
                <w:color w:val="auto"/>
                <w:sz w:val="20"/>
                <w:szCs w:val="20"/>
                <w:lang w:val="ru-RU"/>
              </w:rPr>
            </w:pPr>
            <w:r w:rsidRPr="00915FA6">
              <w:rPr>
                <w:color w:val="auto"/>
                <w:sz w:val="20"/>
                <w:szCs w:val="20"/>
                <w:lang w:val="ru-RU"/>
              </w:rPr>
              <w:t>22,0</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rPr>
            </w:pPr>
          </w:p>
          <w:p w:rsidR="00915FA6" w:rsidRPr="00915FA6" w:rsidRDefault="00915FA6" w:rsidP="00915FA6">
            <w:pPr>
              <w:jc w:val="both"/>
              <w:rPr>
                <w:color w:val="auto"/>
                <w:sz w:val="20"/>
                <w:szCs w:val="20"/>
                <w:lang w:val="ru-RU"/>
              </w:rPr>
            </w:pPr>
            <w:r w:rsidRPr="00915FA6">
              <w:rPr>
                <w:color w:val="auto"/>
                <w:sz w:val="20"/>
                <w:szCs w:val="20"/>
                <w:lang w:val="ru-RU"/>
              </w:rPr>
              <w:t>2,0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spacing w:after="200" w:line="360" w:lineRule="auto"/>
              <w:ind w:firstLine="709"/>
              <w:jc w:val="both"/>
              <w:rPr>
                <w:color w:val="auto"/>
                <w:sz w:val="20"/>
                <w:szCs w:val="20"/>
                <w:lang w:val="ru-RU"/>
              </w:rPr>
            </w:pPr>
            <w:r w:rsidRPr="00915FA6">
              <w:rPr>
                <w:color w:val="auto"/>
                <w:sz w:val="20"/>
                <w:szCs w:val="20"/>
                <w:lang w:val="ru-RU"/>
              </w:rPr>
              <w:t>52,0</w:t>
            </w: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spacing w:after="200" w:line="360" w:lineRule="auto"/>
              <w:ind w:firstLine="709"/>
              <w:jc w:val="both"/>
              <w:rPr>
                <w:color w:val="auto"/>
                <w:sz w:val="20"/>
                <w:szCs w:val="20"/>
                <w:lang w:val="ru-RU"/>
              </w:rPr>
            </w:pPr>
            <w:r w:rsidRPr="00915FA6">
              <w:rPr>
                <w:color w:val="auto"/>
                <w:sz w:val="20"/>
                <w:szCs w:val="20"/>
                <w:lang w:val="ru-RU"/>
              </w:rPr>
              <w:t>50,0</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spacing w:after="200" w:line="360" w:lineRule="auto"/>
              <w:ind w:firstLine="709"/>
              <w:jc w:val="both"/>
              <w:rPr>
                <w:color w:val="auto"/>
                <w:sz w:val="20"/>
                <w:szCs w:val="20"/>
                <w:lang w:val="ru-RU"/>
              </w:rPr>
            </w:pPr>
            <w:r w:rsidRPr="00915FA6">
              <w:rPr>
                <w:color w:val="auto"/>
                <w:sz w:val="20"/>
                <w:szCs w:val="20"/>
                <w:lang w:val="ru-RU"/>
              </w:rPr>
              <w:t xml:space="preserve"> 2,0</w:t>
            </w:r>
          </w:p>
        </w:tc>
        <w:tc>
          <w:tcPr>
            <w:tcW w:w="818"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spacing w:after="200" w:line="360" w:lineRule="auto"/>
              <w:ind w:firstLine="709"/>
              <w:jc w:val="both"/>
              <w:rPr>
                <w:color w:val="auto"/>
                <w:sz w:val="20"/>
                <w:szCs w:val="20"/>
                <w:lang w:val="ru-RU"/>
              </w:rPr>
            </w:pPr>
            <w:r w:rsidRPr="00915FA6">
              <w:rPr>
                <w:color w:val="auto"/>
                <w:sz w:val="20"/>
                <w:szCs w:val="20"/>
                <w:lang w:val="ru-RU"/>
              </w:rPr>
              <w:t xml:space="preserve"> 2,0</w:t>
            </w: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spacing w:after="200" w:line="360" w:lineRule="auto"/>
              <w:ind w:firstLine="709"/>
              <w:jc w:val="both"/>
              <w:rPr>
                <w:color w:val="auto"/>
                <w:sz w:val="20"/>
                <w:szCs w:val="20"/>
                <w:lang w:val="ru-RU"/>
              </w:rPr>
            </w:pPr>
            <w:r w:rsidRPr="00915FA6">
              <w:rPr>
                <w:color w:val="auto"/>
                <w:sz w:val="20"/>
                <w:szCs w:val="20"/>
                <w:lang w:val="ru-RU"/>
              </w:rPr>
              <w:t>52,0</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spacing w:after="200" w:line="360" w:lineRule="auto"/>
              <w:ind w:firstLine="709"/>
              <w:jc w:val="both"/>
              <w:rPr>
                <w:color w:val="auto"/>
                <w:sz w:val="20"/>
                <w:szCs w:val="20"/>
                <w:lang w:val="ru-RU"/>
              </w:rPr>
            </w:pPr>
            <w:r w:rsidRPr="00915FA6">
              <w:rPr>
                <w:color w:val="auto"/>
                <w:sz w:val="20"/>
                <w:szCs w:val="20"/>
                <w:lang w:val="ru-RU"/>
              </w:rPr>
              <w:t xml:space="preserve"> 2,0</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spacing w:after="200" w:line="360" w:lineRule="auto"/>
              <w:ind w:firstLine="709"/>
              <w:jc w:val="both"/>
              <w:rPr>
                <w:color w:val="auto"/>
                <w:sz w:val="20"/>
                <w:szCs w:val="20"/>
                <w:lang w:val="ru-RU"/>
              </w:rPr>
            </w:pPr>
            <w:r w:rsidRPr="00915FA6">
              <w:rPr>
                <w:color w:val="auto"/>
                <w:sz w:val="20"/>
                <w:szCs w:val="20"/>
                <w:lang w:val="ru-RU"/>
              </w:rPr>
              <w:t xml:space="preserve"> 2,0</w:t>
            </w:r>
          </w:p>
        </w:tc>
        <w:tc>
          <w:tcPr>
            <w:tcW w:w="625"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spacing w:after="200" w:line="360" w:lineRule="auto"/>
              <w:ind w:firstLine="709"/>
              <w:jc w:val="both"/>
              <w:rPr>
                <w:color w:val="auto"/>
                <w:sz w:val="20"/>
                <w:szCs w:val="20"/>
                <w:lang w:val="ru-RU"/>
              </w:rPr>
            </w:pPr>
            <w:r w:rsidRPr="00915FA6">
              <w:rPr>
                <w:color w:val="auto"/>
                <w:sz w:val="20"/>
                <w:szCs w:val="20"/>
                <w:lang w:val="ru-RU"/>
              </w:rPr>
              <w:t>52,0</w:t>
            </w:r>
          </w:p>
        </w:tc>
        <w:tc>
          <w:tcPr>
            <w:tcW w:w="625"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spacing w:after="200" w:line="360" w:lineRule="auto"/>
              <w:ind w:firstLine="709"/>
              <w:jc w:val="both"/>
              <w:rPr>
                <w:color w:val="auto"/>
                <w:sz w:val="20"/>
                <w:szCs w:val="20"/>
                <w:lang w:val="ru-RU"/>
              </w:rPr>
            </w:pPr>
            <w:r w:rsidRPr="00915FA6">
              <w:rPr>
                <w:color w:val="auto"/>
                <w:sz w:val="20"/>
                <w:szCs w:val="20"/>
                <w:lang w:val="ru-RU"/>
              </w:rPr>
              <w:t>52,0</w:t>
            </w:r>
          </w:p>
        </w:tc>
        <w:tc>
          <w:tcPr>
            <w:tcW w:w="723"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spacing w:after="200" w:line="360" w:lineRule="auto"/>
              <w:ind w:firstLine="709"/>
              <w:jc w:val="both"/>
              <w:rPr>
                <w:color w:val="auto"/>
                <w:sz w:val="20"/>
                <w:szCs w:val="20"/>
                <w:lang w:val="ru-RU"/>
              </w:rPr>
            </w:pPr>
            <w:r w:rsidRPr="00915FA6">
              <w:rPr>
                <w:color w:val="auto"/>
                <w:sz w:val="20"/>
                <w:szCs w:val="20"/>
                <w:lang w:val="ru-RU"/>
              </w:rPr>
              <w:t>52,0</w:t>
            </w:r>
          </w:p>
        </w:tc>
        <w:tc>
          <w:tcPr>
            <w:tcW w:w="723"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spacing w:after="200" w:line="360" w:lineRule="auto"/>
              <w:ind w:firstLine="709"/>
              <w:jc w:val="both"/>
              <w:rPr>
                <w:color w:val="auto"/>
                <w:sz w:val="20"/>
                <w:szCs w:val="20"/>
                <w:lang w:val="ru-RU"/>
              </w:rPr>
            </w:pPr>
            <w:r w:rsidRPr="00915FA6">
              <w:rPr>
                <w:color w:val="auto"/>
                <w:sz w:val="20"/>
                <w:szCs w:val="20"/>
                <w:lang w:val="ru-RU"/>
              </w:rPr>
              <w:t>52,0</w:t>
            </w:r>
          </w:p>
        </w:tc>
      </w:tr>
      <w:tr w:rsidR="00915FA6" w:rsidRPr="00915FA6" w:rsidTr="00915FA6">
        <w:trPr>
          <w:trHeight w:val="300"/>
        </w:trPr>
        <w:tc>
          <w:tcPr>
            <w:tcW w:w="1751" w:type="dxa"/>
            <w:vMerge/>
            <w:shd w:val="clear" w:color="auto" w:fill="auto"/>
          </w:tcPr>
          <w:p w:rsidR="00915FA6" w:rsidRPr="00915FA6" w:rsidRDefault="00915FA6" w:rsidP="00915FA6">
            <w:pPr>
              <w:snapToGrid w:val="0"/>
              <w:spacing w:after="200" w:line="360" w:lineRule="auto"/>
              <w:ind w:firstLine="709"/>
              <w:jc w:val="both"/>
              <w:rPr>
                <w:color w:val="000000"/>
                <w:sz w:val="20"/>
                <w:szCs w:val="20"/>
                <w:lang w:val="ru-RU"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autoSpaceDE w:val="0"/>
              <w:autoSpaceDN w:val="0"/>
              <w:adjustRightInd w:val="0"/>
              <w:spacing w:line="223" w:lineRule="auto"/>
              <w:rPr>
                <w:color w:val="auto"/>
                <w:kern w:val="2"/>
                <w:sz w:val="20"/>
                <w:szCs w:val="20"/>
                <w:lang w:val="ru-RU" w:eastAsia="ru-RU"/>
              </w:rPr>
            </w:pPr>
            <w:r w:rsidRPr="00915FA6">
              <w:rPr>
                <w:color w:val="auto"/>
                <w:kern w:val="2"/>
                <w:sz w:val="20"/>
                <w:szCs w:val="20"/>
                <w:lang w:val="ru-RU" w:eastAsia="ru-RU"/>
              </w:rPr>
              <w:t xml:space="preserve">внебюджетные источники </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autoSpaceDE w:val="0"/>
              <w:autoSpaceDN w:val="0"/>
              <w:adjustRightInd w:val="0"/>
              <w:spacing w:line="228" w:lineRule="auto"/>
              <w:rPr>
                <w:color w:val="auto"/>
                <w:kern w:val="2"/>
                <w:sz w:val="20"/>
                <w:szCs w:val="20"/>
                <w:lang w:val="ru-RU" w:eastAsia="ru-RU"/>
              </w:rPr>
            </w:pPr>
            <w:r w:rsidRPr="00915FA6">
              <w:rPr>
                <w:color w:val="auto"/>
                <w:kern w:val="2"/>
                <w:sz w:val="20"/>
                <w:szCs w:val="20"/>
                <w:lang w:val="ru-RU" w:eastAsia="ru-RU"/>
              </w:rPr>
              <w:t>0</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center"/>
              <w:rPr>
                <w:color w:val="auto"/>
                <w:spacing w:val="-10"/>
                <w:kern w:val="2"/>
                <w:sz w:val="20"/>
                <w:szCs w:val="20"/>
                <w:lang w:val="ru-RU" w:eastAsia="ru-RU"/>
              </w:rPr>
            </w:pPr>
            <w:r w:rsidRPr="00915FA6">
              <w:rPr>
                <w:color w:val="auto"/>
                <w:spacing w:val="-10"/>
                <w:kern w:val="2"/>
                <w:sz w:val="20"/>
                <w:szCs w:val="20"/>
                <w:lang w:val="ru-RU" w:eastAsia="ru-RU"/>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center"/>
              <w:rPr>
                <w:color w:val="auto"/>
                <w:sz w:val="20"/>
                <w:szCs w:val="20"/>
                <w:lang w:val="ru-RU" w:eastAsia="ru-RU"/>
              </w:rPr>
            </w:pPr>
            <w:r w:rsidRPr="00915FA6">
              <w:rPr>
                <w:color w:val="auto"/>
                <w:sz w:val="20"/>
                <w:szCs w:val="20"/>
                <w:lang w:val="ru-RU" w:eastAsia="ru-RU"/>
              </w:rPr>
              <w:t>0</w:t>
            </w: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center"/>
              <w:rPr>
                <w:color w:val="auto"/>
                <w:sz w:val="20"/>
                <w:szCs w:val="20"/>
                <w:lang w:val="ru-RU" w:eastAsia="ru-RU"/>
              </w:rPr>
            </w:pPr>
            <w:r w:rsidRPr="00915FA6">
              <w:rPr>
                <w:color w:val="auto"/>
                <w:sz w:val="20"/>
                <w:szCs w:val="20"/>
                <w:lang w:val="ru-RU" w:eastAsia="ru-RU"/>
              </w:rPr>
              <w:t>0</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center"/>
              <w:rPr>
                <w:color w:val="auto"/>
                <w:spacing w:val="-10"/>
                <w:kern w:val="2"/>
                <w:sz w:val="20"/>
                <w:szCs w:val="20"/>
                <w:lang w:val="ru-RU" w:eastAsia="ru-RU"/>
              </w:rPr>
            </w:pPr>
            <w:r w:rsidRPr="00915FA6">
              <w:rPr>
                <w:color w:val="auto"/>
                <w:spacing w:val="-10"/>
                <w:kern w:val="2"/>
                <w:sz w:val="20"/>
                <w:szCs w:val="20"/>
                <w:lang w:val="ru-RU" w:eastAsia="ru-RU"/>
              </w:rPr>
              <w:t>0</w:t>
            </w:r>
          </w:p>
        </w:tc>
        <w:tc>
          <w:tcPr>
            <w:tcW w:w="818"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0</w:t>
            </w: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0</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0</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0</w:t>
            </w:r>
          </w:p>
        </w:tc>
        <w:tc>
          <w:tcPr>
            <w:tcW w:w="625"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0</w:t>
            </w:r>
          </w:p>
        </w:tc>
        <w:tc>
          <w:tcPr>
            <w:tcW w:w="625"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0</w:t>
            </w:r>
          </w:p>
        </w:tc>
        <w:tc>
          <w:tcPr>
            <w:tcW w:w="723"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0</w:t>
            </w:r>
          </w:p>
        </w:tc>
        <w:tc>
          <w:tcPr>
            <w:tcW w:w="723"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0</w:t>
            </w:r>
          </w:p>
        </w:tc>
      </w:tr>
      <w:tr w:rsidR="00915FA6" w:rsidRPr="00915FA6" w:rsidTr="00915FA6">
        <w:trPr>
          <w:trHeight w:val="300"/>
        </w:trPr>
        <w:tc>
          <w:tcPr>
            <w:tcW w:w="1751" w:type="dxa"/>
            <w:vMerge w:val="restart"/>
            <w:shd w:val="clear" w:color="auto" w:fill="auto"/>
          </w:tcPr>
          <w:p w:rsidR="00915FA6" w:rsidRPr="00915FA6" w:rsidRDefault="00915FA6" w:rsidP="00915FA6">
            <w:pPr>
              <w:autoSpaceDE w:val="0"/>
              <w:autoSpaceDN w:val="0"/>
              <w:adjustRightInd w:val="0"/>
              <w:rPr>
                <w:color w:val="auto"/>
                <w:sz w:val="20"/>
                <w:szCs w:val="20"/>
                <w:lang w:val="ru-RU"/>
              </w:rPr>
            </w:pPr>
            <w:r w:rsidRPr="00915FA6">
              <w:rPr>
                <w:color w:val="000000"/>
                <w:sz w:val="20"/>
                <w:szCs w:val="20"/>
                <w:lang w:val="ru-RU" w:eastAsia="ru-RU"/>
              </w:rPr>
              <w:t xml:space="preserve">Подпрограмма 2 «Содействие в обеспечении правопорядка и общественной безопасности на территории </w:t>
            </w:r>
            <w:r w:rsidRPr="00915FA6">
              <w:rPr>
                <w:color w:val="auto"/>
                <w:sz w:val="20"/>
                <w:szCs w:val="20"/>
                <w:lang w:val="ru-RU"/>
              </w:rPr>
              <w:t>Ковылкинского</w:t>
            </w:r>
            <w:r w:rsidRPr="00915FA6">
              <w:rPr>
                <w:color w:val="000000"/>
                <w:sz w:val="20"/>
                <w:szCs w:val="20"/>
                <w:lang w:val="ru-RU" w:eastAsia="ru-RU"/>
              </w:rPr>
              <w:t xml:space="preserve"> сельского поселения»</w:t>
            </w:r>
          </w:p>
        </w:tc>
        <w:tc>
          <w:tcPr>
            <w:tcW w:w="2041"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autoSpaceDE w:val="0"/>
              <w:autoSpaceDN w:val="0"/>
              <w:adjustRightInd w:val="0"/>
              <w:rPr>
                <w:color w:val="000000"/>
                <w:sz w:val="20"/>
                <w:szCs w:val="20"/>
                <w:lang w:val="ru-RU" w:eastAsia="ru-RU"/>
              </w:rPr>
            </w:pPr>
            <w:r w:rsidRPr="00915FA6">
              <w:rPr>
                <w:color w:val="000000"/>
                <w:sz w:val="20"/>
                <w:szCs w:val="20"/>
                <w:lang w:val="ru-RU" w:eastAsia="ru-RU"/>
              </w:rPr>
              <w:t>Всего</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autoSpaceDE w:val="0"/>
              <w:autoSpaceDN w:val="0"/>
              <w:adjustRightInd w:val="0"/>
              <w:rPr>
                <w:color w:val="auto"/>
                <w:kern w:val="2"/>
                <w:sz w:val="20"/>
                <w:szCs w:val="20"/>
                <w:lang w:val="ru-RU" w:eastAsia="ru-RU"/>
              </w:rPr>
            </w:pPr>
            <w:r w:rsidRPr="00915FA6">
              <w:rPr>
                <w:color w:val="auto"/>
                <w:kern w:val="2"/>
                <w:sz w:val="20"/>
                <w:szCs w:val="20"/>
                <w:lang w:val="ru-RU" w:eastAsia="ru-RU"/>
              </w:rPr>
              <w:t>141,0</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center"/>
              <w:rPr>
                <w:color w:val="auto"/>
                <w:spacing w:val="-10"/>
                <w:kern w:val="2"/>
                <w:sz w:val="20"/>
                <w:szCs w:val="20"/>
                <w:lang w:val="ru-RU" w:eastAsia="ru-RU"/>
              </w:rPr>
            </w:pPr>
            <w:r w:rsidRPr="00915FA6">
              <w:rPr>
                <w:color w:val="auto"/>
                <w:spacing w:val="-10"/>
                <w:kern w:val="2"/>
                <w:sz w:val="20"/>
                <w:szCs w:val="20"/>
                <w:lang w:val="ru-RU" w:eastAsia="ru-RU"/>
              </w:rPr>
              <w:t>6,0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center"/>
              <w:rPr>
                <w:color w:val="auto"/>
                <w:sz w:val="20"/>
                <w:szCs w:val="20"/>
                <w:lang w:val="ru-RU" w:eastAsia="ru-RU"/>
              </w:rPr>
            </w:pPr>
            <w:r w:rsidRPr="00915FA6">
              <w:rPr>
                <w:color w:val="auto"/>
                <w:sz w:val="20"/>
                <w:szCs w:val="20"/>
                <w:lang w:val="ru-RU" w:eastAsia="ru-RU"/>
              </w:rPr>
              <w:t>0</w:t>
            </w: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center"/>
              <w:rPr>
                <w:color w:val="auto"/>
                <w:sz w:val="20"/>
                <w:szCs w:val="20"/>
                <w:lang w:val="ru-RU" w:eastAsia="ru-RU"/>
              </w:rPr>
            </w:pPr>
            <w:r w:rsidRPr="00915FA6">
              <w:rPr>
                <w:color w:val="auto"/>
                <w:sz w:val="20"/>
                <w:szCs w:val="20"/>
                <w:lang w:val="ru-RU" w:eastAsia="ru-RU"/>
              </w:rPr>
              <w:t>0</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center"/>
              <w:rPr>
                <w:color w:val="auto"/>
                <w:spacing w:val="-10"/>
                <w:kern w:val="2"/>
                <w:sz w:val="20"/>
                <w:szCs w:val="20"/>
                <w:lang w:val="ru-RU" w:eastAsia="ru-RU"/>
              </w:rPr>
            </w:pPr>
            <w:r w:rsidRPr="00915FA6">
              <w:rPr>
                <w:color w:val="auto"/>
                <w:spacing w:val="-10"/>
                <w:kern w:val="2"/>
                <w:sz w:val="20"/>
                <w:szCs w:val="20"/>
                <w:lang w:val="ru-RU" w:eastAsia="ru-RU"/>
              </w:rPr>
              <w:t>15,0</w:t>
            </w:r>
          </w:p>
        </w:tc>
        <w:tc>
          <w:tcPr>
            <w:tcW w:w="818"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15,0</w:t>
            </w: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15,0</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15,0</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15,0</w:t>
            </w:r>
          </w:p>
        </w:tc>
        <w:tc>
          <w:tcPr>
            <w:tcW w:w="625"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15,0</w:t>
            </w:r>
          </w:p>
        </w:tc>
        <w:tc>
          <w:tcPr>
            <w:tcW w:w="625"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15,0</w:t>
            </w:r>
          </w:p>
        </w:tc>
        <w:tc>
          <w:tcPr>
            <w:tcW w:w="723"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15,0</w:t>
            </w:r>
          </w:p>
        </w:tc>
        <w:tc>
          <w:tcPr>
            <w:tcW w:w="723"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15,0</w:t>
            </w:r>
          </w:p>
        </w:tc>
      </w:tr>
      <w:tr w:rsidR="00915FA6" w:rsidRPr="00915FA6" w:rsidTr="00915FA6">
        <w:trPr>
          <w:trHeight w:val="300"/>
        </w:trPr>
        <w:tc>
          <w:tcPr>
            <w:tcW w:w="1751" w:type="dxa"/>
            <w:vMerge/>
            <w:shd w:val="clear" w:color="auto" w:fill="auto"/>
          </w:tcPr>
          <w:p w:rsidR="00915FA6" w:rsidRPr="00915FA6" w:rsidRDefault="00915FA6" w:rsidP="00915FA6">
            <w:pPr>
              <w:snapToGrid w:val="0"/>
              <w:ind w:firstLine="709"/>
              <w:jc w:val="both"/>
              <w:rPr>
                <w:color w:val="000000"/>
                <w:sz w:val="20"/>
                <w:szCs w:val="20"/>
                <w:lang w:val="ru-RU"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autoSpaceDE w:val="0"/>
              <w:autoSpaceDN w:val="0"/>
              <w:adjustRightInd w:val="0"/>
              <w:rPr>
                <w:color w:val="000000"/>
                <w:sz w:val="20"/>
                <w:szCs w:val="20"/>
                <w:lang w:val="ru-RU" w:eastAsia="ru-RU"/>
              </w:rPr>
            </w:pPr>
            <w:r w:rsidRPr="00915FA6">
              <w:rPr>
                <w:color w:val="000000"/>
                <w:sz w:val="20"/>
                <w:szCs w:val="20"/>
                <w:lang w:val="ru-RU" w:eastAsia="ru-RU"/>
              </w:rPr>
              <w:t xml:space="preserve">Бюджет Ковылкинского сельского поселения, </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autoSpaceDE w:val="0"/>
              <w:autoSpaceDN w:val="0"/>
              <w:adjustRightInd w:val="0"/>
              <w:rPr>
                <w:color w:val="auto"/>
                <w:kern w:val="2"/>
                <w:sz w:val="20"/>
                <w:szCs w:val="20"/>
                <w:lang w:val="ru-RU" w:eastAsia="ru-RU"/>
              </w:rPr>
            </w:pP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center"/>
              <w:rPr>
                <w:color w:val="auto"/>
                <w:spacing w:val="-10"/>
                <w:kern w:val="2"/>
                <w:sz w:val="20"/>
                <w:szCs w:val="20"/>
                <w:lang w:val="ru-RU" w:eastAsia="ru-RU"/>
              </w:rPr>
            </w:pP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center"/>
              <w:rPr>
                <w:color w:val="auto"/>
                <w:sz w:val="20"/>
                <w:szCs w:val="20"/>
                <w:lang w:val="ru-RU" w:eastAsia="ru-RU"/>
              </w:rPr>
            </w:pP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center"/>
              <w:rPr>
                <w:color w:val="auto"/>
                <w:sz w:val="20"/>
                <w:szCs w:val="20"/>
                <w:lang w:val="ru-RU" w:eastAsia="ru-RU"/>
              </w:rPr>
            </w:pP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center"/>
              <w:rPr>
                <w:color w:val="auto"/>
                <w:spacing w:val="-10"/>
                <w:kern w:val="2"/>
                <w:sz w:val="20"/>
                <w:szCs w:val="20"/>
                <w:lang w:val="ru-RU" w:eastAsia="ru-RU"/>
              </w:rPr>
            </w:pPr>
          </w:p>
        </w:tc>
        <w:tc>
          <w:tcPr>
            <w:tcW w:w="818"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p>
        </w:tc>
        <w:tc>
          <w:tcPr>
            <w:tcW w:w="625"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p>
        </w:tc>
        <w:tc>
          <w:tcPr>
            <w:tcW w:w="625"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p>
        </w:tc>
        <w:tc>
          <w:tcPr>
            <w:tcW w:w="723"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p>
        </w:tc>
        <w:tc>
          <w:tcPr>
            <w:tcW w:w="723"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p>
        </w:tc>
      </w:tr>
      <w:tr w:rsidR="00915FA6" w:rsidRPr="00915FA6" w:rsidTr="00915FA6">
        <w:trPr>
          <w:trHeight w:val="300"/>
        </w:trPr>
        <w:tc>
          <w:tcPr>
            <w:tcW w:w="1751" w:type="dxa"/>
            <w:vMerge/>
            <w:shd w:val="clear" w:color="auto" w:fill="auto"/>
          </w:tcPr>
          <w:p w:rsidR="00915FA6" w:rsidRPr="00915FA6" w:rsidRDefault="00915FA6" w:rsidP="00915FA6">
            <w:pPr>
              <w:snapToGrid w:val="0"/>
              <w:ind w:firstLine="709"/>
              <w:jc w:val="both"/>
              <w:rPr>
                <w:color w:val="000000"/>
                <w:sz w:val="20"/>
                <w:szCs w:val="20"/>
                <w:lang w:val="ru-RU"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autoSpaceDE w:val="0"/>
              <w:autoSpaceDN w:val="0"/>
              <w:adjustRightInd w:val="0"/>
              <w:rPr>
                <w:color w:val="000000"/>
                <w:sz w:val="20"/>
                <w:szCs w:val="20"/>
                <w:lang w:val="ru-RU" w:eastAsia="ru-RU"/>
              </w:rPr>
            </w:pPr>
            <w:r w:rsidRPr="00915FA6">
              <w:rPr>
                <w:color w:val="000000"/>
                <w:sz w:val="20"/>
                <w:szCs w:val="20"/>
                <w:lang w:val="ru-RU" w:eastAsia="ru-RU"/>
              </w:rPr>
              <w:t xml:space="preserve">безвозмездные поступления в  бюджет Ковылкинского сельского поселения, </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autoSpaceDE w:val="0"/>
              <w:autoSpaceDN w:val="0"/>
              <w:adjustRightInd w:val="0"/>
              <w:rPr>
                <w:color w:val="auto"/>
                <w:kern w:val="2"/>
                <w:sz w:val="20"/>
                <w:szCs w:val="20"/>
                <w:lang w:val="ru-RU" w:eastAsia="ru-RU"/>
              </w:rPr>
            </w:pPr>
            <w:r w:rsidRPr="00915FA6">
              <w:rPr>
                <w:color w:val="auto"/>
                <w:kern w:val="2"/>
                <w:sz w:val="20"/>
                <w:szCs w:val="20"/>
                <w:lang w:val="ru-RU" w:eastAsia="ru-RU"/>
              </w:rPr>
              <w:t>0</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center"/>
              <w:rPr>
                <w:color w:val="auto"/>
                <w:spacing w:val="-10"/>
                <w:kern w:val="2"/>
                <w:sz w:val="20"/>
                <w:szCs w:val="20"/>
                <w:lang w:val="ru-RU" w:eastAsia="ru-RU"/>
              </w:rPr>
            </w:pPr>
            <w:r w:rsidRPr="00915FA6">
              <w:rPr>
                <w:color w:val="auto"/>
                <w:spacing w:val="-10"/>
                <w:kern w:val="2"/>
                <w:sz w:val="20"/>
                <w:szCs w:val="20"/>
                <w:lang w:val="ru-RU" w:eastAsia="ru-RU"/>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center"/>
              <w:rPr>
                <w:color w:val="auto"/>
                <w:sz w:val="20"/>
                <w:szCs w:val="20"/>
                <w:lang w:val="ru-RU" w:eastAsia="ru-RU"/>
              </w:rPr>
            </w:pPr>
            <w:r w:rsidRPr="00915FA6">
              <w:rPr>
                <w:color w:val="auto"/>
                <w:sz w:val="20"/>
                <w:szCs w:val="20"/>
                <w:lang w:val="ru-RU" w:eastAsia="ru-RU"/>
              </w:rPr>
              <w:t>0</w:t>
            </w: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center"/>
              <w:rPr>
                <w:color w:val="auto"/>
                <w:sz w:val="20"/>
                <w:szCs w:val="20"/>
                <w:lang w:val="ru-RU" w:eastAsia="ru-RU"/>
              </w:rPr>
            </w:pPr>
            <w:r w:rsidRPr="00915FA6">
              <w:rPr>
                <w:color w:val="auto"/>
                <w:sz w:val="20"/>
                <w:szCs w:val="20"/>
                <w:lang w:val="ru-RU" w:eastAsia="ru-RU"/>
              </w:rPr>
              <w:t>0</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center"/>
              <w:rPr>
                <w:color w:val="auto"/>
                <w:spacing w:val="-10"/>
                <w:kern w:val="2"/>
                <w:sz w:val="20"/>
                <w:szCs w:val="20"/>
                <w:lang w:val="ru-RU" w:eastAsia="ru-RU"/>
              </w:rPr>
            </w:pPr>
            <w:r w:rsidRPr="00915FA6">
              <w:rPr>
                <w:color w:val="auto"/>
                <w:spacing w:val="-10"/>
                <w:kern w:val="2"/>
                <w:sz w:val="20"/>
                <w:szCs w:val="20"/>
                <w:lang w:val="ru-RU" w:eastAsia="ru-RU"/>
              </w:rPr>
              <w:t>0</w:t>
            </w:r>
          </w:p>
        </w:tc>
        <w:tc>
          <w:tcPr>
            <w:tcW w:w="818"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0</w:t>
            </w: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0</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0</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0</w:t>
            </w:r>
          </w:p>
        </w:tc>
        <w:tc>
          <w:tcPr>
            <w:tcW w:w="625"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0</w:t>
            </w:r>
          </w:p>
        </w:tc>
        <w:tc>
          <w:tcPr>
            <w:tcW w:w="625"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0</w:t>
            </w:r>
          </w:p>
        </w:tc>
        <w:tc>
          <w:tcPr>
            <w:tcW w:w="723"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0</w:t>
            </w:r>
          </w:p>
        </w:tc>
        <w:tc>
          <w:tcPr>
            <w:tcW w:w="723"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0</w:t>
            </w:r>
          </w:p>
        </w:tc>
      </w:tr>
      <w:tr w:rsidR="00915FA6" w:rsidRPr="00E15693" w:rsidTr="00915FA6">
        <w:trPr>
          <w:trHeight w:val="300"/>
        </w:trPr>
        <w:tc>
          <w:tcPr>
            <w:tcW w:w="1751" w:type="dxa"/>
            <w:vMerge/>
            <w:shd w:val="clear" w:color="auto" w:fill="auto"/>
          </w:tcPr>
          <w:p w:rsidR="00915FA6" w:rsidRPr="00915FA6" w:rsidRDefault="00915FA6" w:rsidP="00915FA6">
            <w:pPr>
              <w:snapToGrid w:val="0"/>
              <w:ind w:firstLine="709"/>
              <w:jc w:val="both"/>
              <w:rPr>
                <w:color w:val="000000"/>
                <w:sz w:val="20"/>
                <w:szCs w:val="20"/>
                <w:lang w:val="ru-RU"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autoSpaceDE w:val="0"/>
              <w:autoSpaceDN w:val="0"/>
              <w:adjustRightInd w:val="0"/>
              <w:rPr>
                <w:color w:val="000000"/>
                <w:sz w:val="20"/>
                <w:szCs w:val="20"/>
                <w:lang w:val="ru-RU" w:eastAsia="ru-RU"/>
              </w:rPr>
            </w:pPr>
            <w:r w:rsidRPr="00915FA6">
              <w:rPr>
                <w:color w:val="000000"/>
                <w:sz w:val="20"/>
                <w:szCs w:val="20"/>
                <w:lang w:val="ru-RU" w:eastAsia="ru-RU"/>
              </w:rPr>
              <w:t>в том числе за счет средств:</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autoSpaceDE w:val="0"/>
              <w:autoSpaceDN w:val="0"/>
              <w:adjustRightInd w:val="0"/>
              <w:rPr>
                <w:color w:val="auto"/>
                <w:kern w:val="2"/>
                <w:sz w:val="20"/>
                <w:szCs w:val="20"/>
                <w:lang w:val="ru-RU" w:eastAsia="ru-RU"/>
              </w:rPr>
            </w:pP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center"/>
              <w:rPr>
                <w:color w:val="auto"/>
                <w:spacing w:val="-10"/>
                <w:kern w:val="2"/>
                <w:sz w:val="20"/>
                <w:szCs w:val="20"/>
                <w:lang w:val="ru-RU" w:eastAsia="ru-RU"/>
              </w:rPr>
            </w:pP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center"/>
              <w:rPr>
                <w:color w:val="auto"/>
                <w:sz w:val="20"/>
                <w:szCs w:val="20"/>
                <w:lang w:val="ru-RU" w:eastAsia="ru-RU"/>
              </w:rPr>
            </w:pP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center"/>
              <w:rPr>
                <w:color w:val="auto"/>
                <w:sz w:val="20"/>
                <w:szCs w:val="20"/>
                <w:lang w:val="ru-RU" w:eastAsia="ru-RU"/>
              </w:rPr>
            </w:pP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center"/>
              <w:rPr>
                <w:color w:val="auto"/>
                <w:spacing w:val="-10"/>
                <w:kern w:val="2"/>
                <w:sz w:val="20"/>
                <w:szCs w:val="20"/>
                <w:lang w:val="ru-RU" w:eastAsia="ru-RU"/>
              </w:rPr>
            </w:pPr>
          </w:p>
        </w:tc>
        <w:tc>
          <w:tcPr>
            <w:tcW w:w="818"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p>
        </w:tc>
        <w:tc>
          <w:tcPr>
            <w:tcW w:w="625"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p>
        </w:tc>
        <w:tc>
          <w:tcPr>
            <w:tcW w:w="625"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p>
        </w:tc>
        <w:tc>
          <w:tcPr>
            <w:tcW w:w="723"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p>
        </w:tc>
        <w:tc>
          <w:tcPr>
            <w:tcW w:w="723"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p>
        </w:tc>
      </w:tr>
      <w:tr w:rsidR="00915FA6" w:rsidRPr="00915FA6" w:rsidTr="00915FA6">
        <w:trPr>
          <w:trHeight w:val="300"/>
        </w:trPr>
        <w:tc>
          <w:tcPr>
            <w:tcW w:w="1751" w:type="dxa"/>
            <w:vMerge/>
            <w:shd w:val="clear" w:color="auto" w:fill="auto"/>
          </w:tcPr>
          <w:p w:rsidR="00915FA6" w:rsidRPr="00915FA6" w:rsidRDefault="00915FA6" w:rsidP="00915FA6">
            <w:pPr>
              <w:snapToGrid w:val="0"/>
              <w:ind w:firstLine="709"/>
              <w:jc w:val="both"/>
              <w:rPr>
                <w:color w:val="000000"/>
                <w:sz w:val="20"/>
                <w:szCs w:val="20"/>
                <w:lang w:val="ru-RU"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autoSpaceDE w:val="0"/>
              <w:autoSpaceDN w:val="0"/>
              <w:adjustRightInd w:val="0"/>
              <w:rPr>
                <w:color w:val="000000"/>
                <w:sz w:val="20"/>
                <w:szCs w:val="20"/>
                <w:lang w:val="ru-RU" w:eastAsia="ru-RU"/>
              </w:rPr>
            </w:pPr>
            <w:r w:rsidRPr="00915FA6">
              <w:rPr>
                <w:color w:val="000000"/>
                <w:sz w:val="20"/>
                <w:szCs w:val="20"/>
                <w:lang w:val="ru-RU" w:eastAsia="ru-RU"/>
              </w:rPr>
              <w:t xml:space="preserve"> - областного бюджета</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autoSpaceDE w:val="0"/>
              <w:autoSpaceDN w:val="0"/>
              <w:adjustRightInd w:val="0"/>
              <w:rPr>
                <w:color w:val="auto"/>
                <w:kern w:val="2"/>
                <w:sz w:val="20"/>
                <w:szCs w:val="20"/>
                <w:lang w:val="ru-RU" w:eastAsia="ru-RU"/>
              </w:rPr>
            </w:pPr>
            <w:r w:rsidRPr="00915FA6">
              <w:rPr>
                <w:color w:val="auto"/>
                <w:kern w:val="2"/>
                <w:sz w:val="20"/>
                <w:szCs w:val="20"/>
                <w:lang w:val="ru-RU" w:eastAsia="ru-RU"/>
              </w:rPr>
              <w:t>0</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center"/>
              <w:rPr>
                <w:color w:val="auto"/>
                <w:spacing w:val="-10"/>
                <w:kern w:val="2"/>
                <w:sz w:val="20"/>
                <w:szCs w:val="20"/>
                <w:lang w:val="ru-RU" w:eastAsia="ru-RU"/>
              </w:rPr>
            </w:pPr>
            <w:r w:rsidRPr="00915FA6">
              <w:rPr>
                <w:color w:val="auto"/>
                <w:spacing w:val="-10"/>
                <w:kern w:val="2"/>
                <w:sz w:val="20"/>
                <w:szCs w:val="20"/>
                <w:lang w:val="ru-RU" w:eastAsia="ru-RU"/>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center"/>
              <w:rPr>
                <w:color w:val="auto"/>
                <w:sz w:val="20"/>
                <w:szCs w:val="20"/>
                <w:lang w:val="ru-RU" w:eastAsia="ru-RU"/>
              </w:rPr>
            </w:pPr>
            <w:r w:rsidRPr="00915FA6">
              <w:rPr>
                <w:color w:val="auto"/>
                <w:sz w:val="20"/>
                <w:szCs w:val="20"/>
                <w:lang w:val="ru-RU" w:eastAsia="ru-RU"/>
              </w:rPr>
              <w:t>0</w:t>
            </w: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center"/>
              <w:rPr>
                <w:color w:val="auto"/>
                <w:sz w:val="20"/>
                <w:szCs w:val="20"/>
                <w:lang w:val="ru-RU" w:eastAsia="ru-RU"/>
              </w:rPr>
            </w:pPr>
            <w:r w:rsidRPr="00915FA6">
              <w:rPr>
                <w:color w:val="auto"/>
                <w:sz w:val="20"/>
                <w:szCs w:val="20"/>
                <w:lang w:val="ru-RU" w:eastAsia="ru-RU"/>
              </w:rPr>
              <w:t>0</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center"/>
              <w:rPr>
                <w:color w:val="auto"/>
                <w:spacing w:val="-10"/>
                <w:kern w:val="2"/>
                <w:sz w:val="20"/>
                <w:szCs w:val="20"/>
                <w:lang w:val="ru-RU" w:eastAsia="ru-RU"/>
              </w:rPr>
            </w:pPr>
            <w:r w:rsidRPr="00915FA6">
              <w:rPr>
                <w:color w:val="auto"/>
                <w:spacing w:val="-10"/>
                <w:kern w:val="2"/>
                <w:sz w:val="20"/>
                <w:szCs w:val="20"/>
                <w:lang w:val="ru-RU" w:eastAsia="ru-RU"/>
              </w:rPr>
              <w:t>0</w:t>
            </w:r>
          </w:p>
        </w:tc>
        <w:tc>
          <w:tcPr>
            <w:tcW w:w="818"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0</w:t>
            </w: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0</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0</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0</w:t>
            </w:r>
          </w:p>
        </w:tc>
        <w:tc>
          <w:tcPr>
            <w:tcW w:w="625"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0</w:t>
            </w:r>
          </w:p>
        </w:tc>
        <w:tc>
          <w:tcPr>
            <w:tcW w:w="625"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0</w:t>
            </w:r>
          </w:p>
        </w:tc>
        <w:tc>
          <w:tcPr>
            <w:tcW w:w="723"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0</w:t>
            </w:r>
          </w:p>
        </w:tc>
        <w:tc>
          <w:tcPr>
            <w:tcW w:w="723"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0</w:t>
            </w:r>
          </w:p>
        </w:tc>
      </w:tr>
      <w:tr w:rsidR="00915FA6" w:rsidRPr="00915FA6" w:rsidTr="00915FA6">
        <w:trPr>
          <w:trHeight w:val="300"/>
        </w:trPr>
        <w:tc>
          <w:tcPr>
            <w:tcW w:w="1751" w:type="dxa"/>
            <w:vMerge/>
            <w:shd w:val="clear" w:color="auto" w:fill="auto"/>
          </w:tcPr>
          <w:p w:rsidR="00915FA6" w:rsidRPr="00915FA6" w:rsidRDefault="00915FA6" w:rsidP="00915FA6">
            <w:pPr>
              <w:snapToGrid w:val="0"/>
              <w:ind w:firstLine="709"/>
              <w:jc w:val="both"/>
              <w:rPr>
                <w:color w:val="000000"/>
                <w:sz w:val="20"/>
                <w:szCs w:val="20"/>
                <w:lang w:val="ru-RU"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autoSpaceDE w:val="0"/>
              <w:autoSpaceDN w:val="0"/>
              <w:adjustRightInd w:val="0"/>
              <w:rPr>
                <w:color w:val="000000"/>
                <w:sz w:val="20"/>
                <w:szCs w:val="20"/>
                <w:lang w:val="ru-RU" w:eastAsia="ru-RU"/>
              </w:rPr>
            </w:pPr>
            <w:r w:rsidRPr="00915FA6">
              <w:rPr>
                <w:color w:val="000000"/>
                <w:sz w:val="20"/>
                <w:szCs w:val="20"/>
                <w:lang w:val="ru-RU" w:eastAsia="ru-RU"/>
              </w:rPr>
              <w:t xml:space="preserve">бюджет поселений </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autoSpaceDE w:val="0"/>
              <w:autoSpaceDN w:val="0"/>
              <w:adjustRightInd w:val="0"/>
              <w:rPr>
                <w:color w:val="auto"/>
                <w:kern w:val="2"/>
                <w:sz w:val="20"/>
                <w:szCs w:val="20"/>
                <w:lang w:val="ru-RU" w:eastAsia="ru-RU"/>
              </w:rPr>
            </w:pPr>
            <w:r w:rsidRPr="00915FA6">
              <w:rPr>
                <w:color w:val="auto"/>
                <w:kern w:val="2"/>
                <w:sz w:val="20"/>
                <w:szCs w:val="20"/>
                <w:lang w:val="ru-RU" w:eastAsia="ru-RU"/>
              </w:rPr>
              <w:t>141,0</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center"/>
              <w:rPr>
                <w:color w:val="auto"/>
                <w:spacing w:val="-10"/>
                <w:kern w:val="2"/>
                <w:sz w:val="20"/>
                <w:szCs w:val="20"/>
                <w:lang w:val="ru-RU" w:eastAsia="ru-RU"/>
              </w:rPr>
            </w:pPr>
            <w:r w:rsidRPr="00915FA6">
              <w:rPr>
                <w:color w:val="auto"/>
                <w:spacing w:val="-10"/>
                <w:kern w:val="2"/>
                <w:sz w:val="20"/>
                <w:szCs w:val="20"/>
                <w:lang w:val="ru-RU" w:eastAsia="ru-RU"/>
              </w:rPr>
              <w:t>2.5</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center"/>
              <w:rPr>
                <w:color w:val="auto"/>
                <w:sz w:val="20"/>
                <w:szCs w:val="20"/>
                <w:lang w:val="ru-RU" w:eastAsia="ru-RU"/>
              </w:rPr>
            </w:pPr>
            <w:r w:rsidRPr="00915FA6">
              <w:rPr>
                <w:color w:val="auto"/>
                <w:sz w:val="20"/>
                <w:szCs w:val="20"/>
                <w:lang w:val="ru-RU" w:eastAsia="ru-RU"/>
              </w:rPr>
              <w:t>0</w:t>
            </w: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center"/>
              <w:rPr>
                <w:color w:val="auto"/>
                <w:sz w:val="20"/>
                <w:szCs w:val="20"/>
                <w:lang w:val="ru-RU" w:eastAsia="ru-RU"/>
              </w:rPr>
            </w:pPr>
            <w:r w:rsidRPr="00915FA6">
              <w:rPr>
                <w:color w:val="auto"/>
                <w:sz w:val="20"/>
                <w:szCs w:val="20"/>
                <w:lang w:val="ru-RU" w:eastAsia="ru-RU"/>
              </w:rPr>
              <w:t>0</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center"/>
              <w:rPr>
                <w:color w:val="auto"/>
                <w:spacing w:val="-10"/>
                <w:kern w:val="2"/>
                <w:sz w:val="20"/>
                <w:szCs w:val="20"/>
                <w:lang w:val="ru-RU" w:eastAsia="ru-RU"/>
              </w:rPr>
            </w:pPr>
            <w:r w:rsidRPr="00915FA6">
              <w:rPr>
                <w:color w:val="auto"/>
                <w:spacing w:val="-10"/>
                <w:kern w:val="2"/>
                <w:sz w:val="20"/>
                <w:szCs w:val="20"/>
                <w:lang w:val="ru-RU" w:eastAsia="ru-RU"/>
              </w:rPr>
              <w:t>15,0</w:t>
            </w:r>
          </w:p>
        </w:tc>
        <w:tc>
          <w:tcPr>
            <w:tcW w:w="818"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15,0</w:t>
            </w: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15,0</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15,0</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15,0</w:t>
            </w:r>
          </w:p>
        </w:tc>
        <w:tc>
          <w:tcPr>
            <w:tcW w:w="625"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15,0</w:t>
            </w:r>
          </w:p>
        </w:tc>
        <w:tc>
          <w:tcPr>
            <w:tcW w:w="625"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15,0</w:t>
            </w:r>
          </w:p>
        </w:tc>
        <w:tc>
          <w:tcPr>
            <w:tcW w:w="723"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15,0</w:t>
            </w:r>
          </w:p>
        </w:tc>
        <w:tc>
          <w:tcPr>
            <w:tcW w:w="723"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15,0</w:t>
            </w:r>
          </w:p>
        </w:tc>
      </w:tr>
      <w:tr w:rsidR="00915FA6" w:rsidRPr="00915FA6" w:rsidTr="00915FA6">
        <w:trPr>
          <w:trHeight w:val="300"/>
        </w:trPr>
        <w:tc>
          <w:tcPr>
            <w:tcW w:w="1751" w:type="dxa"/>
            <w:vMerge/>
            <w:shd w:val="clear" w:color="auto" w:fill="auto"/>
          </w:tcPr>
          <w:p w:rsidR="00915FA6" w:rsidRPr="00915FA6" w:rsidRDefault="00915FA6" w:rsidP="00915FA6">
            <w:pPr>
              <w:snapToGrid w:val="0"/>
              <w:ind w:firstLine="709"/>
              <w:jc w:val="both"/>
              <w:rPr>
                <w:color w:val="000000"/>
                <w:sz w:val="20"/>
                <w:szCs w:val="20"/>
                <w:lang w:val="ru-RU"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autoSpaceDE w:val="0"/>
              <w:autoSpaceDN w:val="0"/>
              <w:adjustRightInd w:val="0"/>
              <w:rPr>
                <w:color w:val="000000"/>
                <w:sz w:val="20"/>
                <w:szCs w:val="20"/>
                <w:lang w:val="ru-RU" w:eastAsia="ru-RU"/>
              </w:rPr>
            </w:pPr>
            <w:r w:rsidRPr="00915FA6">
              <w:rPr>
                <w:color w:val="000000"/>
                <w:sz w:val="20"/>
                <w:szCs w:val="20"/>
                <w:lang w:val="ru-RU" w:eastAsia="ru-RU"/>
              </w:rPr>
              <w:t xml:space="preserve">внебюджетные источники </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autoSpaceDE w:val="0"/>
              <w:autoSpaceDN w:val="0"/>
              <w:adjustRightInd w:val="0"/>
              <w:rPr>
                <w:color w:val="auto"/>
                <w:kern w:val="2"/>
                <w:sz w:val="20"/>
                <w:szCs w:val="20"/>
                <w:lang w:val="ru-RU" w:eastAsia="ru-RU"/>
              </w:rPr>
            </w:pPr>
            <w:r w:rsidRPr="00915FA6">
              <w:rPr>
                <w:color w:val="auto"/>
                <w:kern w:val="2"/>
                <w:sz w:val="20"/>
                <w:szCs w:val="20"/>
                <w:lang w:val="ru-RU" w:eastAsia="ru-RU"/>
              </w:rPr>
              <w:t>0</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center"/>
              <w:rPr>
                <w:color w:val="auto"/>
                <w:spacing w:val="-10"/>
                <w:kern w:val="2"/>
                <w:sz w:val="20"/>
                <w:szCs w:val="20"/>
                <w:lang w:val="ru-RU" w:eastAsia="ru-RU"/>
              </w:rPr>
            </w:pPr>
            <w:r w:rsidRPr="00915FA6">
              <w:rPr>
                <w:color w:val="auto"/>
                <w:spacing w:val="-10"/>
                <w:kern w:val="2"/>
                <w:sz w:val="20"/>
                <w:szCs w:val="20"/>
                <w:lang w:val="ru-RU" w:eastAsia="ru-RU"/>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center"/>
              <w:rPr>
                <w:color w:val="auto"/>
                <w:sz w:val="20"/>
                <w:szCs w:val="20"/>
                <w:lang w:val="ru-RU" w:eastAsia="ru-RU"/>
              </w:rPr>
            </w:pPr>
            <w:r w:rsidRPr="00915FA6">
              <w:rPr>
                <w:color w:val="auto"/>
                <w:sz w:val="20"/>
                <w:szCs w:val="20"/>
                <w:lang w:val="ru-RU" w:eastAsia="ru-RU"/>
              </w:rPr>
              <w:t>0</w:t>
            </w: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center"/>
              <w:rPr>
                <w:color w:val="auto"/>
                <w:sz w:val="20"/>
                <w:szCs w:val="20"/>
                <w:lang w:val="ru-RU" w:eastAsia="ru-RU"/>
              </w:rPr>
            </w:pPr>
            <w:r w:rsidRPr="00915FA6">
              <w:rPr>
                <w:color w:val="auto"/>
                <w:sz w:val="20"/>
                <w:szCs w:val="20"/>
                <w:lang w:val="ru-RU" w:eastAsia="ru-RU"/>
              </w:rPr>
              <w:t>0</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center"/>
              <w:rPr>
                <w:color w:val="auto"/>
                <w:spacing w:val="-10"/>
                <w:kern w:val="2"/>
                <w:sz w:val="20"/>
                <w:szCs w:val="20"/>
                <w:lang w:val="ru-RU" w:eastAsia="ru-RU"/>
              </w:rPr>
            </w:pPr>
            <w:r w:rsidRPr="00915FA6">
              <w:rPr>
                <w:color w:val="auto"/>
                <w:spacing w:val="-10"/>
                <w:kern w:val="2"/>
                <w:sz w:val="20"/>
                <w:szCs w:val="20"/>
                <w:lang w:val="ru-RU" w:eastAsia="ru-RU"/>
              </w:rPr>
              <w:t>0</w:t>
            </w:r>
          </w:p>
        </w:tc>
        <w:tc>
          <w:tcPr>
            <w:tcW w:w="818"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0</w:t>
            </w: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0</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0</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0</w:t>
            </w:r>
          </w:p>
        </w:tc>
        <w:tc>
          <w:tcPr>
            <w:tcW w:w="625"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0</w:t>
            </w:r>
          </w:p>
        </w:tc>
        <w:tc>
          <w:tcPr>
            <w:tcW w:w="625"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0</w:t>
            </w:r>
          </w:p>
        </w:tc>
        <w:tc>
          <w:tcPr>
            <w:tcW w:w="723"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0</w:t>
            </w:r>
          </w:p>
        </w:tc>
        <w:tc>
          <w:tcPr>
            <w:tcW w:w="723"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0</w:t>
            </w:r>
          </w:p>
        </w:tc>
      </w:tr>
      <w:tr w:rsidR="00915FA6" w:rsidRPr="00915FA6" w:rsidTr="00915FA6">
        <w:trPr>
          <w:trHeight w:val="300"/>
        </w:trPr>
        <w:tc>
          <w:tcPr>
            <w:tcW w:w="1751" w:type="dxa"/>
            <w:vMerge w:val="restart"/>
            <w:shd w:val="clear" w:color="auto" w:fill="auto"/>
          </w:tcPr>
          <w:p w:rsidR="00915FA6" w:rsidRPr="00915FA6" w:rsidRDefault="00915FA6" w:rsidP="00915FA6">
            <w:pPr>
              <w:autoSpaceDE w:val="0"/>
              <w:autoSpaceDN w:val="0"/>
              <w:adjustRightInd w:val="0"/>
              <w:rPr>
                <w:color w:val="auto"/>
                <w:sz w:val="20"/>
                <w:szCs w:val="20"/>
                <w:lang w:val="ru-RU"/>
              </w:rPr>
            </w:pPr>
            <w:r w:rsidRPr="00915FA6">
              <w:rPr>
                <w:color w:val="000000"/>
                <w:sz w:val="20"/>
                <w:szCs w:val="20"/>
                <w:lang w:val="ru-RU" w:eastAsia="ru-RU"/>
              </w:rPr>
              <w:t>Подпрограмма 3 «Комплексные меры противодействия злоупотреблению наркотиками и их незаконному обороту на территории Ковылкинского сельского поселения»</w:t>
            </w:r>
          </w:p>
        </w:tc>
        <w:tc>
          <w:tcPr>
            <w:tcW w:w="2041"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autoSpaceDE w:val="0"/>
              <w:autoSpaceDN w:val="0"/>
              <w:adjustRightInd w:val="0"/>
              <w:rPr>
                <w:color w:val="000000"/>
                <w:sz w:val="20"/>
                <w:szCs w:val="20"/>
                <w:lang w:val="ru-RU" w:eastAsia="ru-RU"/>
              </w:rPr>
            </w:pPr>
            <w:r w:rsidRPr="00915FA6">
              <w:rPr>
                <w:color w:val="000000"/>
                <w:sz w:val="20"/>
                <w:szCs w:val="20"/>
                <w:lang w:val="ru-RU" w:eastAsia="ru-RU"/>
              </w:rPr>
              <w:t>Всего</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autoSpaceDE w:val="0"/>
              <w:autoSpaceDN w:val="0"/>
              <w:adjustRightInd w:val="0"/>
              <w:rPr>
                <w:color w:val="auto"/>
                <w:kern w:val="2"/>
                <w:sz w:val="20"/>
                <w:szCs w:val="20"/>
                <w:lang w:val="ru-RU" w:eastAsia="ru-RU"/>
              </w:rPr>
            </w:pPr>
            <w:r w:rsidRPr="00915FA6">
              <w:rPr>
                <w:color w:val="auto"/>
                <w:kern w:val="2"/>
                <w:sz w:val="20"/>
                <w:szCs w:val="20"/>
                <w:lang w:val="ru-RU" w:eastAsia="ru-RU"/>
              </w:rPr>
              <w:t>0</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center"/>
              <w:rPr>
                <w:color w:val="auto"/>
                <w:spacing w:val="-10"/>
                <w:kern w:val="2"/>
                <w:sz w:val="20"/>
                <w:szCs w:val="20"/>
                <w:lang w:val="ru-RU" w:eastAsia="ru-RU"/>
              </w:rPr>
            </w:pPr>
            <w:r w:rsidRPr="00915FA6">
              <w:rPr>
                <w:color w:val="auto"/>
                <w:spacing w:val="-10"/>
                <w:kern w:val="2"/>
                <w:sz w:val="20"/>
                <w:szCs w:val="20"/>
                <w:lang w:val="ru-RU" w:eastAsia="ru-RU"/>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center"/>
              <w:rPr>
                <w:color w:val="auto"/>
                <w:sz w:val="20"/>
                <w:szCs w:val="20"/>
                <w:lang w:val="ru-RU" w:eastAsia="ru-RU"/>
              </w:rPr>
            </w:pPr>
            <w:r w:rsidRPr="00915FA6">
              <w:rPr>
                <w:color w:val="auto"/>
                <w:sz w:val="20"/>
                <w:szCs w:val="20"/>
                <w:lang w:val="ru-RU" w:eastAsia="ru-RU"/>
              </w:rPr>
              <w:t>0</w:t>
            </w: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center"/>
              <w:rPr>
                <w:color w:val="auto"/>
                <w:sz w:val="20"/>
                <w:szCs w:val="20"/>
                <w:lang w:val="ru-RU" w:eastAsia="ru-RU"/>
              </w:rPr>
            </w:pPr>
            <w:r w:rsidRPr="00915FA6">
              <w:rPr>
                <w:color w:val="auto"/>
                <w:sz w:val="20"/>
                <w:szCs w:val="20"/>
                <w:lang w:val="ru-RU" w:eastAsia="ru-RU"/>
              </w:rPr>
              <w:t>0</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center"/>
              <w:rPr>
                <w:color w:val="auto"/>
                <w:spacing w:val="-10"/>
                <w:kern w:val="2"/>
                <w:sz w:val="20"/>
                <w:szCs w:val="20"/>
                <w:lang w:val="ru-RU" w:eastAsia="ru-RU"/>
              </w:rPr>
            </w:pPr>
            <w:r w:rsidRPr="00915FA6">
              <w:rPr>
                <w:color w:val="auto"/>
                <w:spacing w:val="-10"/>
                <w:kern w:val="2"/>
                <w:sz w:val="20"/>
                <w:szCs w:val="20"/>
                <w:lang w:val="ru-RU" w:eastAsia="ru-RU"/>
              </w:rPr>
              <w:t>0</w:t>
            </w:r>
          </w:p>
        </w:tc>
        <w:tc>
          <w:tcPr>
            <w:tcW w:w="818"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0</w:t>
            </w: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0</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0</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0</w:t>
            </w:r>
          </w:p>
        </w:tc>
        <w:tc>
          <w:tcPr>
            <w:tcW w:w="625"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0</w:t>
            </w:r>
          </w:p>
        </w:tc>
        <w:tc>
          <w:tcPr>
            <w:tcW w:w="625"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0</w:t>
            </w:r>
          </w:p>
        </w:tc>
        <w:tc>
          <w:tcPr>
            <w:tcW w:w="723"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0</w:t>
            </w:r>
          </w:p>
        </w:tc>
        <w:tc>
          <w:tcPr>
            <w:tcW w:w="723"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0</w:t>
            </w:r>
          </w:p>
        </w:tc>
      </w:tr>
      <w:tr w:rsidR="00915FA6" w:rsidRPr="00915FA6" w:rsidTr="00915FA6">
        <w:trPr>
          <w:trHeight w:val="300"/>
        </w:trPr>
        <w:tc>
          <w:tcPr>
            <w:tcW w:w="1751" w:type="dxa"/>
            <w:vMerge/>
            <w:shd w:val="clear" w:color="auto" w:fill="auto"/>
          </w:tcPr>
          <w:p w:rsidR="00915FA6" w:rsidRPr="00915FA6" w:rsidRDefault="00915FA6" w:rsidP="00915FA6">
            <w:pPr>
              <w:snapToGrid w:val="0"/>
              <w:ind w:firstLine="709"/>
              <w:jc w:val="both"/>
              <w:rPr>
                <w:color w:val="000000"/>
                <w:sz w:val="20"/>
                <w:szCs w:val="20"/>
                <w:lang w:val="ru-RU"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autoSpaceDE w:val="0"/>
              <w:autoSpaceDN w:val="0"/>
              <w:adjustRightInd w:val="0"/>
              <w:rPr>
                <w:color w:val="000000"/>
                <w:sz w:val="20"/>
                <w:szCs w:val="20"/>
                <w:lang w:val="ru-RU" w:eastAsia="ru-RU"/>
              </w:rPr>
            </w:pPr>
            <w:r w:rsidRPr="00915FA6">
              <w:rPr>
                <w:color w:val="000000"/>
                <w:sz w:val="20"/>
                <w:szCs w:val="20"/>
                <w:lang w:val="ru-RU" w:eastAsia="ru-RU"/>
              </w:rPr>
              <w:t xml:space="preserve">Бюджет Ковылкинского сельского поселения, </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autoSpaceDE w:val="0"/>
              <w:autoSpaceDN w:val="0"/>
              <w:adjustRightInd w:val="0"/>
              <w:rPr>
                <w:color w:val="auto"/>
                <w:kern w:val="2"/>
                <w:sz w:val="20"/>
                <w:szCs w:val="20"/>
                <w:lang w:val="ru-RU" w:eastAsia="ru-RU"/>
              </w:rPr>
            </w:pP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center"/>
              <w:rPr>
                <w:color w:val="auto"/>
                <w:spacing w:val="-10"/>
                <w:kern w:val="2"/>
                <w:sz w:val="20"/>
                <w:szCs w:val="20"/>
                <w:lang w:val="ru-RU" w:eastAsia="ru-RU"/>
              </w:rPr>
            </w:pP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center"/>
              <w:rPr>
                <w:color w:val="auto"/>
                <w:sz w:val="20"/>
                <w:szCs w:val="20"/>
                <w:lang w:val="ru-RU" w:eastAsia="ru-RU"/>
              </w:rPr>
            </w:pP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center"/>
              <w:rPr>
                <w:color w:val="auto"/>
                <w:sz w:val="20"/>
                <w:szCs w:val="20"/>
                <w:lang w:val="ru-RU" w:eastAsia="ru-RU"/>
              </w:rPr>
            </w:pP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center"/>
              <w:rPr>
                <w:color w:val="auto"/>
                <w:spacing w:val="-10"/>
                <w:kern w:val="2"/>
                <w:sz w:val="20"/>
                <w:szCs w:val="20"/>
                <w:lang w:val="ru-RU" w:eastAsia="ru-RU"/>
              </w:rPr>
            </w:pPr>
          </w:p>
        </w:tc>
        <w:tc>
          <w:tcPr>
            <w:tcW w:w="818"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p>
        </w:tc>
        <w:tc>
          <w:tcPr>
            <w:tcW w:w="625"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p>
        </w:tc>
        <w:tc>
          <w:tcPr>
            <w:tcW w:w="625"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p>
        </w:tc>
        <w:tc>
          <w:tcPr>
            <w:tcW w:w="723"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p>
        </w:tc>
        <w:tc>
          <w:tcPr>
            <w:tcW w:w="723"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p>
        </w:tc>
      </w:tr>
      <w:tr w:rsidR="00915FA6" w:rsidRPr="00915FA6" w:rsidTr="00915FA6">
        <w:trPr>
          <w:trHeight w:val="300"/>
        </w:trPr>
        <w:tc>
          <w:tcPr>
            <w:tcW w:w="1751" w:type="dxa"/>
            <w:vMerge/>
            <w:shd w:val="clear" w:color="auto" w:fill="auto"/>
          </w:tcPr>
          <w:p w:rsidR="00915FA6" w:rsidRPr="00915FA6" w:rsidRDefault="00915FA6" w:rsidP="00915FA6">
            <w:pPr>
              <w:snapToGrid w:val="0"/>
              <w:ind w:firstLine="709"/>
              <w:jc w:val="both"/>
              <w:rPr>
                <w:color w:val="000000"/>
                <w:sz w:val="20"/>
                <w:szCs w:val="20"/>
                <w:lang w:val="ru-RU"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autoSpaceDE w:val="0"/>
              <w:autoSpaceDN w:val="0"/>
              <w:adjustRightInd w:val="0"/>
              <w:rPr>
                <w:color w:val="000000"/>
                <w:sz w:val="20"/>
                <w:szCs w:val="20"/>
                <w:lang w:val="ru-RU" w:eastAsia="ru-RU"/>
              </w:rPr>
            </w:pPr>
            <w:r w:rsidRPr="00915FA6">
              <w:rPr>
                <w:color w:val="000000"/>
                <w:sz w:val="20"/>
                <w:szCs w:val="20"/>
                <w:lang w:val="ru-RU" w:eastAsia="ru-RU"/>
              </w:rPr>
              <w:t xml:space="preserve">безвозмездные поступления в  бюджет Ковылкинского  сельского поселения, </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autoSpaceDE w:val="0"/>
              <w:autoSpaceDN w:val="0"/>
              <w:adjustRightInd w:val="0"/>
              <w:rPr>
                <w:color w:val="auto"/>
                <w:kern w:val="2"/>
                <w:sz w:val="20"/>
                <w:szCs w:val="20"/>
                <w:lang w:val="ru-RU" w:eastAsia="ru-RU"/>
              </w:rPr>
            </w:pPr>
            <w:r w:rsidRPr="00915FA6">
              <w:rPr>
                <w:color w:val="auto"/>
                <w:kern w:val="2"/>
                <w:sz w:val="20"/>
                <w:szCs w:val="20"/>
                <w:lang w:val="ru-RU" w:eastAsia="ru-RU"/>
              </w:rPr>
              <w:t>0</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center"/>
              <w:rPr>
                <w:color w:val="auto"/>
                <w:spacing w:val="-10"/>
                <w:kern w:val="2"/>
                <w:sz w:val="20"/>
                <w:szCs w:val="20"/>
                <w:lang w:val="ru-RU" w:eastAsia="ru-RU"/>
              </w:rPr>
            </w:pPr>
            <w:r w:rsidRPr="00915FA6">
              <w:rPr>
                <w:color w:val="auto"/>
                <w:spacing w:val="-10"/>
                <w:kern w:val="2"/>
                <w:sz w:val="20"/>
                <w:szCs w:val="20"/>
                <w:lang w:val="ru-RU" w:eastAsia="ru-RU"/>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center"/>
              <w:rPr>
                <w:color w:val="auto"/>
                <w:sz w:val="20"/>
                <w:szCs w:val="20"/>
                <w:lang w:val="ru-RU" w:eastAsia="ru-RU"/>
              </w:rPr>
            </w:pPr>
            <w:r w:rsidRPr="00915FA6">
              <w:rPr>
                <w:color w:val="auto"/>
                <w:sz w:val="20"/>
                <w:szCs w:val="20"/>
                <w:lang w:val="ru-RU" w:eastAsia="ru-RU"/>
              </w:rPr>
              <w:t>0</w:t>
            </w: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center"/>
              <w:rPr>
                <w:color w:val="auto"/>
                <w:sz w:val="20"/>
                <w:szCs w:val="20"/>
                <w:lang w:val="ru-RU" w:eastAsia="ru-RU"/>
              </w:rPr>
            </w:pPr>
            <w:r w:rsidRPr="00915FA6">
              <w:rPr>
                <w:color w:val="auto"/>
                <w:sz w:val="20"/>
                <w:szCs w:val="20"/>
                <w:lang w:val="ru-RU" w:eastAsia="ru-RU"/>
              </w:rPr>
              <w:t>0</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center"/>
              <w:rPr>
                <w:color w:val="auto"/>
                <w:spacing w:val="-10"/>
                <w:kern w:val="2"/>
                <w:sz w:val="20"/>
                <w:szCs w:val="20"/>
                <w:lang w:val="ru-RU" w:eastAsia="ru-RU"/>
              </w:rPr>
            </w:pPr>
            <w:r w:rsidRPr="00915FA6">
              <w:rPr>
                <w:color w:val="auto"/>
                <w:spacing w:val="-10"/>
                <w:kern w:val="2"/>
                <w:sz w:val="20"/>
                <w:szCs w:val="20"/>
                <w:lang w:val="ru-RU" w:eastAsia="ru-RU"/>
              </w:rPr>
              <w:t>0</w:t>
            </w:r>
          </w:p>
        </w:tc>
        <w:tc>
          <w:tcPr>
            <w:tcW w:w="818"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0</w:t>
            </w: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0</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0</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0</w:t>
            </w:r>
          </w:p>
        </w:tc>
        <w:tc>
          <w:tcPr>
            <w:tcW w:w="625"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0</w:t>
            </w:r>
          </w:p>
        </w:tc>
        <w:tc>
          <w:tcPr>
            <w:tcW w:w="625"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0</w:t>
            </w:r>
          </w:p>
        </w:tc>
        <w:tc>
          <w:tcPr>
            <w:tcW w:w="723"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0</w:t>
            </w:r>
          </w:p>
        </w:tc>
        <w:tc>
          <w:tcPr>
            <w:tcW w:w="723"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0</w:t>
            </w:r>
          </w:p>
        </w:tc>
      </w:tr>
      <w:tr w:rsidR="00915FA6" w:rsidRPr="00E15693" w:rsidTr="00915FA6">
        <w:trPr>
          <w:trHeight w:val="300"/>
        </w:trPr>
        <w:tc>
          <w:tcPr>
            <w:tcW w:w="1751" w:type="dxa"/>
            <w:vMerge/>
            <w:shd w:val="clear" w:color="auto" w:fill="auto"/>
          </w:tcPr>
          <w:p w:rsidR="00915FA6" w:rsidRPr="00915FA6" w:rsidRDefault="00915FA6" w:rsidP="00915FA6">
            <w:pPr>
              <w:snapToGrid w:val="0"/>
              <w:ind w:firstLine="709"/>
              <w:jc w:val="both"/>
              <w:rPr>
                <w:color w:val="000000"/>
                <w:sz w:val="20"/>
                <w:szCs w:val="20"/>
                <w:lang w:val="ru-RU"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autoSpaceDE w:val="0"/>
              <w:autoSpaceDN w:val="0"/>
              <w:adjustRightInd w:val="0"/>
              <w:rPr>
                <w:color w:val="000000"/>
                <w:sz w:val="20"/>
                <w:szCs w:val="20"/>
                <w:lang w:val="ru-RU" w:eastAsia="ru-RU"/>
              </w:rPr>
            </w:pPr>
            <w:r w:rsidRPr="00915FA6">
              <w:rPr>
                <w:color w:val="000000"/>
                <w:sz w:val="20"/>
                <w:szCs w:val="20"/>
                <w:lang w:val="ru-RU" w:eastAsia="ru-RU"/>
              </w:rPr>
              <w:t>в том числе за счет средств:</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autoSpaceDE w:val="0"/>
              <w:autoSpaceDN w:val="0"/>
              <w:adjustRightInd w:val="0"/>
              <w:rPr>
                <w:color w:val="auto"/>
                <w:kern w:val="2"/>
                <w:sz w:val="20"/>
                <w:szCs w:val="20"/>
                <w:lang w:val="ru-RU" w:eastAsia="ru-RU"/>
              </w:rPr>
            </w:pP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center"/>
              <w:rPr>
                <w:color w:val="auto"/>
                <w:spacing w:val="-10"/>
                <w:kern w:val="2"/>
                <w:sz w:val="20"/>
                <w:szCs w:val="20"/>
                <w:lang w:val="ru-RU" w:eastAsia="ru-RU"/>
              </w:rPr>
            </w:pP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center"/>
              <w:rPr>
                <w:color w:val="auto"/>
                <w:sz w:val="20"/>
                <w:szCs w:val="20"/>
                <w:lang w:val="ru-RU" w:eastAsia="ru-RU"/>
              </w:rPr>
            </w:pP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center"/>
              <w:rPr>
                <w:color w:val="auto"/>
                <w:sz w:val="20"/>
                <w:szCs w:val="20"/>
                <w:lang w:val="ru-RU" w:eastAsia="ru-RU"/>
              </w:rPr>
            </w:pP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center"/>
              <w:rPr>
                <w:color w:val="auto"/>
                <w:spacing w:val="-10"/>
                <w:kern w:val="2"/>
                <w:sz w:val="20"/>
                <w:szCs w:val="20"/>
                <w:lang w:val="ru-RU" w:eastAsia="ru-RU"/>
              </w:rPr>
            </w:pPr>
          </w:p>
        </w:tc>
        <w:tc>
          <w:tcPr>
            <w:tcW w:w="818"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p>
        </w:tc>
        <w:tc>
          <w:tcPr>
            <w:tcW w:w="625"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p>
        </w:tc>
        <w:tc>
          <w:tcPr>
            <w:tcW w:w="625"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p>
        </w:tc>
        <w:tc>
          <w:tcPr>
            <w:tcW w:w="723"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p>
        </w:tc>
        <w:tc>
          <w:tcPr>
            <w:tcW w:w="723"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p>
        </w:tc>
      </w:tr>
      <w:tr w:rsidR="00915FA6" w:rsidRPr="00915FA6" w:rsidTr="00915FA6">
        <w:trPr>
          <w:trHeight w:val="300"/>
        </w:trPr>
        <w:tc>
          <w:tcPr>
            <w:tcW w:w="1751" w:type="dxa"/>
            <w:vMerge/>
            <w:shd w:val="clear" w:color="auto" w:fill="auto"/>
          </w:tcPr>
          <w:p w:rsidR="00915FA6" w:rsidRPr="00915FA6" w:rsidRDefault="00915FA6" w:rsidP="00915FA6">
            <w:pPr>
              <w:snapToGrid w:val="0"/>
              <w:ind w:firstLine="709"/>
              <w:jc w:val="both"/>
              <w:rPr>
                <w:color w:val="000000"/>
                <w:sz w:val="20"/>
                <w:szCs w:val="20"/>
                <w:lang w:val="ru-RU"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autoSpaceDE w:val="0"/>
              <w:autoSpaceDN w:val="0"/>
              <w:adjustRightInd w:val="0"/>
              <w:rPr>
                <w:color w:val="000000"/>
                <w:sz w:val="20"/>
                <w:szCs w:val="20"/>
                <w:lang w:val="ru-RU" w:eastAsia="ru-RU"/>
              </w:rPr>
            </w:pPr>
            <w:r w:rsidRPr="00915FA6">
              <w:rPr>
                <w:color w:val="000000"/>
                <w:sz w:val="20"/>
                <w:szCs w:val="20"/>
                <w:lang w:val="ru-RU" w:eastAsia="ru-RU"/>
              </w:rPr>
              <w:t xml:space="preserve"> - областного бюджета</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autoSpaceDE w:val="0"/>
              <w:autoSpaceDN w:val="0"/>
              <w:adjustRightInd w:val="0"/>
              <w:rPr>
                <w:color w:val="auto"/>
                <w:kern w:val="2"/>
                <w:sz w:val="20"/>
                <w:szCs w:val="20"/>
                <w:lang w:val="ru-RU" w:eastAsia="ru-RU"/>
              </w:rPr>
            </w:pPr>
            <w:r w:rsidRPr="00915FA6">
              <w:rPr>
                <w:color w:val="auto"/>
                <w:kern w:val="2"/>
                <w:sz w:val="20"/>
                <w:szCs w:val="20"/>
                <w:lang w:val="ru-RU" w:eastAsia="ru-RU"/>
              </w:rPr>
              <w:t>0</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center"/>
              <w:rPr>
                <w:color w:val="auto"/>
                <w:spacing w:val="-10"/>
                <w:kern w:val="2"/>
                <w:sz w:val="20"/>
                <w:szCs w:val="20"/>
                <w:lang w:val="ru-RU" w:eastAsia="ru-RU"/>
              </w:rPr>
            </w:pPr>
            <w:r w:rsidRPr="00915FA6">
              <w:rPr>
                <w:color w:val="auto"/>
                <w:spacing w:val="-10"/>
                <w:kern w:val="2"/>
                <w:sz w:val="20"/>
                <w:szCs w:val="20"/>
                <w:lang w:val="ru-RU" w:eastAsia="ru-RU"/>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center"/>
              <w:rPr>
                <w:color w:val="auto"/>
                <w:sz w:val="20"/>
                <w:szCs w:val="20"/>
                <w:lang w:val="ru-RU" w:eastAsia="ru-RU"/>
              </w:rPr>
            </w:pPr>
            <w:r w:rsidRPr="00915FA6">
              <w:rPr>
                <w:color w:val="auto"/>
                <w:sz w:val="20"/>
                <w:szCs w:val="20"/>
                <w:lang w:val="ru-RU" w:eastAsia="ru-RU"/>
              </w:rPr>
              <w:t>0</w:t>
            </w: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center"/>
              <w:rPr>
                <w:color w:val="auto"/>
                <w:sz w:val="20"/>
                <w:szCs w:val="20"/>
                <w:lang w:val="ru-RU" w:eastAsia="ru-RU"/>
              </w:rPr>
            </w:pPr>
            <w:r w:rsidRPr="00915FA6">
              <w:rPr>
                <w:color w:val="auto"/>
                <w:sz w:val="20"/>
                <w:szCs w:val="20"/>
                <w:lang w:val="ru-RU" w:eastAsia="ru-RU"/>
              </w:rPr>
              <w:t>0</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center"/>
              <w:rPr>
                <w:color w:val="auto"/>
                <w:spacing w:val="-10"/>
                <w:kern w:val="2"/>
                <w:sz w:val="20"/>
                <w:szCs w:val="20"/>
                <w:lang w:val="ru-RU" w:eastAsia="ru-RU"/>
              </w:rPr>
            </w:pPr>
            <w:r w:rsidRPr="00915FA6">
              <w:rPr>
                <w:color w:val="auto"/>
                <w:spacing w:val="-10"/>
                <w:kern w:val="2"/>
                <w:sz w:val="20"/>
                <w:szCs w:val="20"/>
                <w:lang w:val="ru-RU" w:eastAsia="ru-RU"/>
              </w:rPr>
              <w:t>0</w:t>
            </w:r>
          </w:p>
        </w:tc>
        <w:tc>
          <w:tcPr>
            <w:tcW w:w="818"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0</w:t>
            </w: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0</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0</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0</w:t>
            </w:r>
          </w:p>
        </w:tc>
        <w:tc>
          <w:tcPr>
            <w:tcW w:w="625"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0</w:t>
            </w:r>
          </w:p>
        </w:tc>
        <w:tc>
          <w:tcPr>
            <w:tcW w:w="625"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0</w:t>
            </w:r>
          </w:p>
        </w:tc>
        <w:tc>
          <w:tcPr>
            <w:tcW w:w="723"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0</w:t>
            </w:r>
          </w:p>
        </w:tc>
        <w:tc>
          <w:tcPr>
            <w:tcW w:w="723"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0</w:t>
            </w:r>
          </w:p>
        </w:tc>
      </w:tr>
      <w:tr w:rsidR="00915FA6" w:rsidRPr="00915FA6" w:rsidTr="00915FA6">
        <w:trPr>
          <w:trHeight w:val="300"/>
        </w:trPr>
        <w:tc>
          <w:tcPr>
            <w:tcW w:w="1751" w:type="dxa"/>
            <w:vMerge/>
            <w:shd w:val="clear" w:color="auto" w:fill="auto"/>
          </w:tcPr>
          <w:p w:rsidR="00915FA6" w:rsidRPr="00915FA6" w:rsidRDefault="00915FA6" w:rsidP="00915FA6">
            <w:pPr>
              <w:snapToGrid w:val="0"/>
              <w:ind w:firstLine="709"/>
              <w:jc w:val="both"/>
              <w:rPr>
                <w:color w:val="000000"/>
                <w:sz w:val="20"/>
                <w:szCs w:val="20"/>
                <w:lang w:val="ru-RU"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autoSpaceDE w:val="0"/>
              <w:autoSpaceDN w:val="0"/>
              <w:adjustRightInd w:val="0"/>
              <w:rPr>
                <w:color w:val="000000"/>
                <w:sz w:val="20"/>
                <w:szCs w:val="20"/>
                <w:lang w:val="ru-RU" w:eastAsia="ru-RU"/>
              </w:rPr>
            </w:pPr>
            <w:r w:rsidRPr="00915FA6">
              <w:rPr>
                <w:color w:val="000000"/>
                <w:sz w:val="20"/>
                <w:szCs w:val="20"/>
                <w:lang w:val="ru-RU" w:eastAsia="ru-RU"/>
              </w:rPr>
              <w:t xml:space="preserve">бюджет поселений </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autoSpaceDE w:val="0"/>
              <w:autoSpaceDN w:val="0"/>
              <w:adjustRightInd w:val="0"/>
              <w:rPr>
                <w:color w:val="auto"/>
                <w:kern w:val="2"/>
                <w:sz w:val="20"/>
                <w:szCs w:val="20"/>
                <w:lang w:val="ru-RU" w:eastAsia="ru-RU"/>
              </w:rPr>
            </w:pPr>
            <w:r w:rsidRPr="00915FA6">
              <w:rPr>
                <w:color w:val="auto"/>
                <w:kern w:val="2"/>
                <w:sz w:val="20"/>
                <w:szCs w:val="20"/>
                <w:lang w:val="ru-RU" w:eastAsia="ru-RU"/>
              </w:rPr>
              <w:t>0</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center"/>
              <w:rPr>
                <w:color w:val="auto"/>
                <w:spacing w:val="-10"/>
                <w:kern w:val="2"/>
                <w:sz w:val="20"/>
                <w:szCs w:val="20"/>
                <w:lang w:val="ru-RU" w:eastAsia="ru-RU"/>
              </w:rPr>
            </w:pPr>
            <w:r w:rsidRPr="00915FA6">
              <w:rPr>
                <w:color w:val="auto"/>
                <w:spacing w:val="-10"/>
                <w:kern w:val="2"/>
                <w:sz w:val="20"/>
                <w:szCs w:val="20"/>
                <w:lang w:val="ru-RU" w:eastAsia="ru-RU"/>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center"/>
              <w:rPr>
                <w:color w:val="auto"/>
                <w:sz w:val="20"/>
                <w:szCs w:val="20"/>
                <w:lang w:val="ru-RU" w:eastAsia="ru-RU"/>
              </w:rPr>
            </w:pPr>
            <w:r w:rsidRPr="00915FA6">
              <w:rPr>
                <w:color w:val="auto"/>
                <w:sz w:val="20"/>
                <w:szCs w:val="20"/>
                <w:lang w:val="ru-RU" w:eastAsia="ru-RU"/>
              </w:rPr>
              <w:t>0</w:t>
            </w: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center"/>
              <w:rPr>
                <w:color w:val="auto"/>
                <w:sz w:val="20"/>
                <w:szCs w:val="20"/>
                <w:lang w:val="ru-RU" w:eastAsia="ru-RU"/>
              </w:rPr>
            </w:pPr>
            <w:r w:rsidRPr="00915FA6">
              <w:rPr>
                <w:color w:val="auto"/>
                <w:sz w:val="20"/>
                <w:szCs w:val="20"/>
                <w:lang w:val="ru-RU" w:eastAsia="ru-RU"/>
              </w:rPr>
              <w:t>0</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center"/>
              <w:rPr>
                <w:color w:val="auto"/>
                <w:spacing w:val="-10"/>
                <w:kern w:val="2"/>
                <w:sz w:val="20"/>
                <w:szCs w:val="20"/>
                <w:lang w:val="ru-RU" w:eastAsia="ru-RU"/>
              </w:rPr>
            </w:pPr>
            <w:r w:rsidRPr="00915FA6">
              <w:rPr>
                <w:color w:val="auto"/>
                <w:spacing w:val="-10"/>
                <w:kern w:val="2"/>
                <w:sz w:val="20"/>
                <w:szCs w:val="20"/>
                <w:lang w:val="ru-RU" w:eastAsia="ru-RU"/>
              </w:rPr>
              <w:t>0</w:t>
            </w:r>
          </w:p>
        </w:tc>
        <w:tc>
          <w:tcPr>
            <w:tcW w:w="818"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0</w:t>
            </w: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0</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0</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0</w:t>
            </w:r>
          </w:p>
        </w:tc>
        <w:tc>
          <w:tcPr>
            <w:tcW w:w="625"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0</w:t>
            </w:r>
          </w:p>
        </w:tc>
        <w:tc>
          <w:tcPr>
            <w:tcW w:w="625"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0</w:t>
            </w:r>
          </w:p>
        </w:tc>
        <w:tc>
          <w:tcPr>
            <w:tcW w:w="723"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0</w:t>
            </w:r>
          </w:p>
        </w:tc>
        <w:tc>
          <w:tcPr>
            <w:tcW w:w="723"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0</w:t>
            </w:r>
          </w:p>
        </w:tc>
      </w:tr>
      <w:tr w:rsidR="00915FA6" w:rsidRPr="00915FA6" w:rsidTr="00915FA6">
        <w:trPr>
          <w:trHeight w:val="300"/>
        </w:trPr>
        <w:tc>
          <w:tcPr>
            <w:tcW w:w="1751" w:type="dxa"/>
            <w:vMerge/>
            <w:tcBorders>
              <w:bottom w:val="single" w:sz="4" w:space="0" w:color="auto"/>
            </w:tcBorders>
            <w:shd w:val="clear" w:color="auto" w:fill="auto"/>
          </w:tcPr>
          <w:p w:rsidR="00915FA6" w:rsidRPr="00915FA6" w:rsidRDefault="00915FA6" w:rsidP="00915FA6">
            <w:pPr>
              <w:snapToGrid w:val="0"/>
              <w:ind w:firstLine="709"/>
              <w:jc w:val="both"/>
              <w:rPr>
                <w:color w:val="000000"/>
                <w:sz w:val="20"/>
                <w:szCs w:val="20"/>
                <w:lang w:val="ru-RU"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autoSpaceDE w:val="0"/>
              <w:autoSpaceDN w:val="0"/>
              <w:adjustRightInd w:val="0"/>
              <w:rPr>
                <w:color w:val="000000"/>
                <w:sz w:val="20"/>
                <w:szCs w:val="20"/>
                <w:lang w:val="ru-RU" w:eastAsia="ru-RU"/>
              </w:rPr>
            </w:pPr>
            <w:r w:rsidRPr="00915FA6">
              <w:rPr>
                <w:color w:val="000000"/>
                <w:sz w:val="20"/>
                <w:szCs w:val="20"/>
                <w:lang w:val="ru-RU" w:eastAsia="ru-RU"/>
              </w:rPr>
              <w:t xml:space="preserve">внебюджетные источники </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autoSpaceDE w:val="0"/>
              <w:autoSpaceDN w:val="0"/>
              <w:adjustRightInd w:val="0"/>
              <w:rPr>
                <w:color w:val="auto"/>
                <w:kern w:val="2"/>
                <w:sz w:val="20"/>
                <w:szCs w:val="20"/>
                <w:lang w:val="ru-RU" w:eastAsia="ru-RU"/>
              </w:rPr>
            </w:pPr>
            <w:r w:rsidRPr="00915FA6">
              <w:rPr>
                <w:color w:val="auto"/>
                <w:kern w:val="2"/>
                <w:sz w:val="20"/>
                <w:szCs w:val="20"/>
                <w:lang w:val="ru-RU" w:eastAsia="ru-RU"/>
              </w:rPr>
              <w:t>0</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center"/>
              <w:rPr>
                <w:color w:val="auto"/>
                <w:spacing w:val="-10"/>
                <w:kern w:val="2"/>
                <w:sz w:val="20"/>
                <w:szCs w:val="20"/>
                <w:lang w:val="ru-RU" w:eastAsia="ru-RU"/>
              </w:rPr>
            </w:pPr>
            <w:r w:rsidRPr="00915FA6">
              <w:rPr>
                <w:color w:val="auto"/>
                <w:spacing w:val="-10"/>
                <w:kern w:val="2"/>
                <w:sz w:val="20"/>
                <w:szCs w:val="20"/>
                <w:lang w:val="ru-RU" w:eastAsia="ru-RU"/>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center"/>
              <w:rPr>
                <w:color w:val="auto"/>
                <w:sz w:val="20"/>
                <w:szCs w:val="20"/>
                <w:lang w:val="ru-RU" w:eastAsia="ru-RU"/>
              </w:rPr>
            </w:pPr>
            <w:r w:rsidRPr="00915FA6">
              <w:rPr>
                <w:color w:val="auto"/>
                <w:sz w:val="20"/>
                <w:szCs w:val="20"/>
                <w:lang w:val="ru-RU" w:eastAsia="ru-RU"/>
              </w:rPr>
              <w:t>0</w:t>
            </w: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center"/>
              <w:rPr>
                <w:color w:val="auto"/>
                <w:sz w:val="20"/>
                <w:szCs w:val="20"/>
                <w:lang w:val="ru-RU" w:eastAsia="ru-RU"/>
              </w:rPr>
            </w:pPr>
            <w:r w:rsidRPr="00915FA6">
              <w:rPr>
                <w:color w:val="auto"/>
                <w:sz w:val="20"/>
                <w:szCs w:val="20"/>
                <w:lang w:val="ru-RU" w:eastAsia="ru-RU"/>
              </w:rPr>
              <w:t>0</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center"/>
              <w:rPr>
                <w:color w:val="auto"/>
                <w:spacing w:val="-10"/>
                <w:kern w:val="2"/>
                <w:sz w:val="20"/>
                <w:szCs w:val="20"/>
                <w:lang w:val="ru-RU" w:eastAsia="ru-RU"/>
              </w:rPr>
            </w:pPr>
            <w:r w:rsidRPr="00915FA6">
              <w:rPr>
                <w:color w:val="auto"/>
                <w:spacing w:val="-10"/>
                <w:kern w:val="2"/>
                <w:sz w:val="20"/>
                <w:szCs w:val="20"/>
                <w:lang w:val="ru-RU" w:eastAsia="ru-RU"/>
              </w:rPr>
              <w:t>0</w:t>
            </w:r>
          </w:p>
        </w:tc>
        <w:tc>
          <w:tcPr>
            <w:tcW w:w="818"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0</w:t>
            </w: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0</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0</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0</w:t>
            </w:r>
          </w:p>
        </w:tc>
        <w:tc>
          <w:tcPr>
            <w:tcW w:w="625"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0</w:t>
            </w:r>
          </w:p>
        </w:tc>
        <w:tc>
          <w:tcPr>
            <w:tcW w:w="625"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0</w:t>
            </w:r>
          </w:p>
        </w:tc>
        <w:tc>
          <w:tcPr>
            <w:tcW w:w="723"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0</w:t>
            </w:r>
          </w:p>
        </w:tc>
        <w:tc>
          <w:tcPr>
            <w:tcW w:w="723"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0</w:t>
            </w:r>
          </w:p>
        </w:tc>
      </w:tr>
      <w:tr w:rsidR="00915FA6" w:rsidRPr="00915FA6" w:rsidTr="00915FA6">
        <w:trPr>
          <w:trHeight w:val="300"/>
        </w:trPr>
        <w:tc>
          <w:tcPr>
            <w:tcW w:w="1751" w:type="dxa"/>
            <w:tcBorders>
              <w:bottom w:val="nil"/>
            </w:tcBorders>
            <w:shd w:val="clear" w:color="auto" w:fill="auto"/>
          </w:tcPr>
          <w:p w:rsidR="00915FA6" w:rsidRPr="00915FA6" w:rsidRDefault="00915FA6" w:rsidP="00915FA6">
            <w:pPr>
              <w:spacing w:after="160" w:line="259" w:lineRule="auto"/>
              <w:rPr>
                <w:rFonts w:eastAsia="Calibri"/>
                <w:color w:val="auto"/>
                <w:sz w:val="20"/>
                <w:szCs w:val="20"/>
                <w:lang w:val="ru-RU"/>
              </w:rPr>
            </w:pPr>
            <w:r w:rsidRPr="00915FA6">
              <w:rPr>
                <w:rFonts w:eastAsia="Calibri"/>
                <w:color w:val="auto"/>
                <w:sz w:val="20"/>
                <w:szCs w:val="20"/>
                <w:lang w:val="ru-RU"/>
              </w:rPr>
              <w:t>Подпрограмма 4 «Противодействие коррупции в Ковылкинском сельском поселении»</w:t>
            </w:r>
          </w:p>
        </w:tc>
        <w:tc>
          <w:tcPr>
            <w:tcW w:w="2041"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spacing w:after="160" w:line="259" w:lineRule="auto"/>
              <w:rPr>
                <w:rFonts w:eastAsia="Calibri"/>
                <w:color w:val="auto"/>
                <w:sz w:val="20"/>
                <w:szCs w:val="20"/>
                <w:lang w:val="ru-RU"/>
              </w:rPr>
            </w:pPr>
            <w:r w:rsidRPr="00915FA6">
              <w:rPr>
                <w:rFonts w:eastAsia="Calibri"/>
                <w:color w:val="auto"/>
                <w:sz w:val="20"/>
                <w:szCs w:val="20"/>
                <w:lang w:val="ru-RU"/>
              </w:rPr>
              <w:t>всего</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spacing w:after="160" w:line="259" w:lineRule="auto"/>
              <w:rPr>
                <w:rFonts w:eastAsia="Calibri"/>
                <w:color w:val="auto"/>
                <w:sz w:val="20"/>
                <w:szCs w:val="20"/>
                <w:lang w:val="ru-RU"/>
              </w:rPr>
            </w:pPr>
            <w:r w:rsidRPr="00915FA6">
              <w:rPr>
                <w:rFonts w:eastAsia="Calibri"/>
                <w:color w:val="auto"/>
                <w:sz w:val="20"/>
                <w:szCs w:val="20"/>
                <w:lang w:val="ru-RU"/>
              </w:rPr>
              <w:t>0,0</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spacing w:after="160" w:line="259" w:lineRule="auto"/>
              <w:rPr>
                <w:rFonts w:eastAsia="Calibri"/>
                <w:color w:val="auto"/>
                <w:sz w:val="20"/>
                <w:szCs w:val="20"/>
                <w:lang w:val="ru-RU"/>
              </w:rPr>
            </w:pPr>
            <w:r w:rsidRPr="00915FA6">
              <w:rPr>
                <w:rFonts w:eastAsia="Calibri"/>
                <w:color w:val="auto"/>
                <w:sz w:val="20"/>
                <w:szCs w:val="20"/>
                <w:lang w:val="ru-RU"/>
              </w:rPr>
              <w:t>0,0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spacing w:after="160" w:line="259" w:lineRule="auto"/>
              <w:rPr>
                <w:rFonts w:eastAsia="Calibri"/>
                <w:color w:val="auto"/>
                <w:sz w:val="20"/>
                <w:szCs w:val="20"/>
                <w:lang w:val="ru-RU"/>
              </w:rPr>
            </w:pPr>
            <w:r w:rsidRPr="00915FA6">
              <w:rPr>
                <w:rFonts w:eastAsia="Calibri"/>
                <w:color w:val="auto"/>
                <w:sz w:val="20"/>
                <w:szCs w:val="20"/>
                <w:lang w:val="ru-RU"/>
              </w:rPr>
              <w:t>0,0</w:t>
            </w: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spacing w:after="160" w:line="259" w:lineRule="auto"/>
              <w:rPr>
                <w:rFonts w:eastAsia="Calibri"/>
                <w:color w:val="auto"/>
                <w:sz w:val="20"/>
                <w:szCs w:val="20"/>
                <w:lang w:val="ru-RU"/>
              </w:rPr>
            </w:pPr>
            <w:r w:rsidRPr="00915FA6">
              <w:rPr>
                <w:rFonts w:eastAsia="Calibri"/>
                <w:color w:val="auto"/>
                <w:sz w:val="20"/>
                <w:szCs w:val="20"/>
                <w:lang w:val="ru-RU"/>
              </w:rPr>
              <w:t>0,0</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spacing w:after="160" w:line="259" w:lineRule="auto"/>
              <w:rPr>
                <w:rFonts w:eastAsia="Calibri"/>
                <w:color w:val="auto"/>
                <w:sz w:val="20"/>
                <w:szCs w:val="20"/>
                <w:lang w:val="ru-RU"/>
              </w:rPr>
            </w:pPr>
            <w:r w:rsidRPr="00915FA6">
              <w:rPr>
                <w:rFonts w:eastAsia="Calibri"/>
                <w:color w:val="auto"/>
                <w:sz w:val="20"/>
                <w:szCs w:val="20"/>
                <w:lang w:val="ru-RU"/>
              </w:rPr>
              <w:t>0,0</w:t>
            </w:r>
          </w:p>
        </w:tc>
        <w:tc>
          <w:tcPr>
            <w:tcW w:w="818"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spacing w:after="160" w:line="259" w:lineRule="auto"/>
              <w:rPr>
                <w:rFonts w:eastAsia="Calibri"/>
                <w:color w:val="auto"/>
                <w:sz w:val="20"/>
                <w:szCs w:val="20"/>
                <w:lang w:val="ru-RU"/>
              </w:rPr>
            </w:pPr>
            <w:r w:rsidRPr="00915FA6">
              <w:rPr>
                <w:rFonts w:eastAsia="Calibri"/>
                <w:color w:val="auto"/>
                <w:sz w:val="20"/>
                <w:szCs w:val="20"/>
                <w:lang w:val="ru-RU"/>
              </w:rPr>
              <w:t>0,0</w:t>
            </w: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spacing w:after="160" w:line="259" w:lineRule="auto"/>
              <w:rPr>
                <w:rFonts w:eastAsia="Calibri"/>
                <w:color w:val="auto"/>
                <w:sz w:val="20"/>
                <w:szCs w:val="20"/>
                <w:lang w:val="ru-RU"/>
              </w:rPr>
            </w:pPr>
            <w:r w:rsidRPr="00915FA6">
              <w:rPr>
                <w:rFonts w:eastAsia="Calibri"/>
                <w:color w:val="auto"/>
                <w:sz w:val="20"/>
                <w:szCs w:val="20"/>
                <w:lang w:val="ru-RU"/>
              </w:rPr>
              <w:t>0,0</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spacing w:after="160" w:line="259" w:lineRule="auto"/>
              <w:rPr>
                <w:rFonts w:eastAsia="Calibri"/>
                <w:color w:val="auto"/>
                <w:sz w:val="20"/>
                <w:szCs w:val="20"/>
                <w:lang w:val="ru-RU"/>
              </w:rPr>
            </w:pPr>
            <w:r w:rsidRPr="00915FA6">
              <w:rPr>
                <w:rFonts w:eastAsia="Calibri"/>
                <w:color w:val="auto"/>
                <w:sz w:val="20"/>
                <w:szCs w:val="20"/>
                <w:lang w:val="ru-RU"/>
              </w:rPr>
              <w:t>0,0</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spacing w:after="160" w:line="259" w:lineRule="auto"/>
              <w:rPr>
                <w:rFonts w:eastAsia="Calibri"/>
                <w:color w:val="auto"/>
                <w:sz w:val="20"/>
                <w:szCs w:val="20"/>
                <w:lang w:val="ru-RU"/>
              </w:rPr>
            </w:pPr>
            <w:r w:rsidRPr="00915FA6">
              <w:rPr>
                <w:rFonts w:eastAsia="Calibri"/>
                <w:color w:val="auto"/>
                <w:sz w:val="20"/>
                <w:szCs w:val="20"/>
                <w:lang w:val="ru-RU"/>
              </w:rPr>
              <w:t>0,0</w:t>
            </w:r>
          </w:p>
        </w:tc>
        <w:tc>
          <w:tcPr>
            <w:tcW w:w="625"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spacing w:after="160" w:line="259" w:lineRule="auto"/>
              <w:rPr>
                <w:rFonts w:eastAsia="Calibri"/>
                <w:color w:val="auto"/>
                <w:sz w:val="20"/>
                <w:szCs w:val="20"/>
                <w:lang w:val="ru-RU"/>
              </w:rPr>
            </w:pPr>
            <w:r w:rsidRPr="00915FA6">
              <w:rPr>
                <w:rFonts w:eastAsia="Calibri"/>
                <w:color w:val="auto"/>
                <w:sz w:val="20"/>
                <w:szCs w:val="20"/>
                <w:lang w:val="ru-RU"/>
              </w:rPr>
              <w:t>0,0</w:t>
            </w:r>
          </w:p>
        </w:tc>
        <w:tc>
          <w:tcPr>
            <w:tcW w:w="625"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spacing w:after="160" w:line="259" w:lineRule="auto"/>
              <w:rPr>
                <w:rFonts w:eastAsia="Calibri"/>
                <w:color w:val="auto"/>
                <w:sz w:val="20"/>
                <w:szCs w:val="20"/>
                <w:lang w:val="ru-RU"/>
              </w:rPr>
            </w:pPr>
            <w:r w:rsidRPr="00915FA6">
              <w:rPr>
                <w:rFonts w:eastAsia="Calibri"/>
                <w:color w:val="auto"/>
                <w:sz w:val="20"/>
                <w:szCs w:val="20"/>
                <w:lang w:val="ru-RU"/>
              </w:rPr>
              <w:t>0,0</w:t>
            </w:r>
          </w:p>
        </w:tc>
        <w:tc>
          <w:tcPr>
            <w:tcW w:w="723"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spacing w:after="160" w:line="259" w:lineRule="auto"/>
              <w:rPr>
                <w:rFonts w:eastAsia="Calibri"/>
                <w:color w:val="auto"/>
                <w:sz w:val="20"/>
                <w:szCs w:val="20"/>
                <w:lang w:val="ru-RU"/>
              </w:rPr>
            </w:pPr>
            <w:r w:rsidRPr="00915FA6">
              <w:rPr>
                <w:rFonts w:eastAsia="Calibri"/>
                <w:color w:val="auto"/>
                <w:sz w:val="20"/>
                <w:szCs w:val="20"/>
                <w:lang w:val="ru-RU"/>
              </w:rPr>
              <w:t>0,0</w:t>
            </w:r>
          </w:p>
        </w:tc>
        <w:tc>
          <w:tcPr>
            <w:tcW w:w="723"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spacing w:after="160" w:line="259" w:lineRule="auto"/>
              <w:rPr>
                <w:rFonts w:eastAsia="Calibri"/>
                <w:color w:val="auto"/>
                <w:sz w:val="20"/>
                <w:szCs w:val="20"/>
                <w:lang w:val="ru-RU"/>
              </w:rPr>
            </w:pPr>
            <w:r w:rsidRPr="00915FA6">
              <w:rPr>
                <w:rFonts w:eastAsia="Calibri"/>
                <w:color w:val="auto"/>
                <w:sz w:val="20"/>
                <w:szCs w:val="20"/>
                <w:lang w:val="ru-RU"/>
              </w:rPr>
              <w:t>0,0</w:t>
            </w:r>
          </w:p>
        </w:tc>
      </w:tr>
      <w:tr w:rsidR="00915FA6" w:rsidRPr="00E15693" w:rsidTr="00915FA6">
        <w:trPr>
          <w:trHeight w:val="300"/>
        </w:trPr>
        <w:tc>
          <w:tcPr>
            <w:tcW w:w="1751" w:type="dxa"/>
            <w:tcBorders>
              <w:top w:val="nil"/>
              <w:bottom w:val="nil"/>
            </w:tcBorders>
            <w:shd w:val="clear" w:color="auto" w:fill="auto"/>
          </w:tcPr>
          <w:p w:rsidR="00915FA6" w:rsidRPr="00915FA6" w:rsidRDefault="00915FA6" w:rsidP="00915FA6">
            <w:pPr>
              <w:spacing w:after="160" w:line="259" w:lineRule="auto"/>
              <w:rPr>
                <w:rFonts w:eastAsia="Calibri"/>
                <w:color w:val="auto"/>
                <w:sz w:val="20"/>
                <w:szCs w:val="20"/>
                <w:lang w:val="ru-RU"/>
              </w:rPr>
            </w:pPr>
          </w:p>
        </w:tc>
        <w:tc>
          <w:tcPr>
            <w:tcW w:w="2041"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autoSpaceDE w:val="0"/>
              <w:autoSpaceDN w:val="0"/>
              <w:adjustRightInd w:val="0"/>
              <w:rPr>
                <w:color w:val="000000"/>
                <w:sz w:val="20"/>
                <w:szCs w:val="20"/>
                <w:lang w:val="ru-RU" w:eastAsia="ru-RU"/>
              </w:rPr>
            </w:pPr>
            <w:r w:rsidRPr="00915FA6">
              <w:rPr>
                <w:color w:val="000000"/>
                <w:sz w:val="20"/>
                <w:szCs w:val="20"/>
                <w:lang w:val="ru-RU" w:eastAsia="ru-RU"/>
              </w:rPr>
              <w:t>в том числе за счет средств:</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autoSpaceDE w:val="0"/>
              <w:autoSpaceDN w:val="0"/>
              <w:adjustRightInd w:val="0"/>
              <w:rPr>
                <w:color w:val="auto"/>
                <w:kern w:val="2"/>
                <w:sz w:val="20"/>
                <w:szCs w:val="20"/>
                <w:lang w:val="ru-RU" w:eastAsia="ru-RU"/>
              </w:rPr>
            </w:pP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center"/>
              <w:rPr>
                <w:color w:val="auto"/>
                <w:spacing w:val="-10"/>
                <w:kern w:val="2"/>
                <w:sz w:val="20"/>
                <w:szCs w:val="20"/>
                <w:lang w:val="ru-RU" w:eastAsia="ru-RU"/>
              </w:rPr>
            </w:pP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center"/>
              <w:rPr>
                <w:color w:val="auto"/>
                <w:sz w:val="20"/>
                <w:szCs w:val="20"/>
                <w:lang w:val="ru-RU" w:eastAsia="ru-RU"/>
              </w:rPr>
            </w:pP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center"/>
              <w:rPr>
                <w:color w:val="auto"/>
                <w:sz w:val="20"/>
                <w:szCs w:val="20"/>
                <w:lang w:val="ru-RU" w:eastAsia="ru-RU"/>
              </w:rPr>
            </w:pP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center"/>
              <w:rPr>
                <w:color w:val="auto"/>
                <w:spacing w:val="-10"/>
                <w:kern w:val="2"/>
                <w:sz w:val="20"/>
                <w:szCs w:val="20"/>
                <w:lang w:val="ru-RU" w:eastAsia="ru-RU"/>
              </w:rPr>
            </w:pPr>
          </w:p>
        </w:tc>
        <w:tc>
          <w:tcPr>
            <w:tcW w:w="818"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p>
        </w:tc>
        <w:tc>
          <w:tcPr>
            <w:tcW w:w="625"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p>
        </w:tc>
        <w:tc>
          <w:tcPr>
            <w:tcW w:w="625"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p>
        </w:tc>
        <w:tc>
          <w:tcPr>
            <w:tcW w:w="723"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p>
        </w:tc>
        <w:tc>
          <w:tcPr>
            <w:tcW w:w="723"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p>
        </w:tc>
      </w:tr>
      <w:tr w:rsidR="00915FA6" w:rsidRPr="00915FA6" w:rsidTr="00915FA6">
        <w:trPr>
          <w:trHeight w:val="300"/>
        </w:trPr>
        <w:tc>
          <w:tcPr>
            <w:tcW w:w="1751" w:type="dxa"/>
            <w:tcBorders>
              <w:top w:val="nil"/>
              <w:bottom w:val="nil"/>
            </w:tcBorders>
            <w:shd w:val="clear" w:color="auto" w:fill="auto"/>
          </w:tcPr>
          <w:p w:rsidR="00915FA6" w:rsidRPr="00915FA6" w:rsidRDefault="00915FA6" w:rsidP="00915FA6">
            <w:pPr>
              <w:spacing w:after="160" w:line="259" w:lineRule="auto"/>
              <w:rPr>
                <w:rFonts w:eastAsia="Calibri"/>
                <w:color w:val="auto"/>
                <w:sz w:val="20"/>
                <w:szCs w:val="20"/>
                <w:lang w:val="ru-RU"/>
              </w:rPr>
            </w:pPr>
          </w:p>
        </w:tc>
        <w:tc>
          <w:tcPr>
            <w:tcW w:w="2041"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autoSpaceDE w:val="0"/>
              <w:autoSpaceDN w:val="0"/>
              <w:adjustRightInd w:val="0"/>
              <w:rPr>
                <w:color w:val="000000"/>
                <w:sz w:val="20"/>
                <w:szCs w:val="20"/>
                <w:lang w:val="ru-RU" w:eastAsia="ru-RU"/>
              </w:rPr>
            </w:pPr>
            <w:r w:rsidRPr="00915FA6">
              <w:rPr>
                <w:color w:val="000000"/>
                <w:sz w:val="20"/>
                <w:szCs w:val="20"/>
                <w:lang w:val="ru-RU" w:eastAsia="ru-RU"/>
              </w:rPr>
              <w:t xml:space="preserve"> - областного бюджета</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autoSpaceDE w:val="0"/>
              <w:autoSpaceDN w:val="0"/>
              <w:adjustRightInd w:val="0"/>
              <w:rPr>
                <w:color w:val="auto"/>
                <w:kern w:val="2"/>
                <w:sz w:val="20"/>
                <w:szCs w:val="20"/>
                <w:lang w:val="ru-RU" w:eastAsia="ru-RU"/>
              </w:rPr>
            </w:pPr>
            <w:r w:rsidRPr="00915FA6">
              <w:rPr>
                <w:color w:val="auto"/>
                <w:kern w:val="2"/>
                <w:sz w:val="20"/>
                <w:szCs w:val="20"/>
                <w:lang w:val="ru-RU" w:eastAsia="ru-RU"/>
              </w:rPr>
              <w:t>0</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center"/>
              <w:rPr>
                <w:color w:val="auto"/>
                <w:spacing w:val="-10"/>
                <w:kern w:val="2"/>
                <w:sz w:val="20"/>
                <w:szCs w:val="20"/>
                <w:lang w:val="ru-RU" w:eastAsia="ru-RU"/>
              </w:rPr>
            </w:pPr>
            <w:r w:rsidRPr="00915FA6">
              <w:rPr>
                <w:color w:val="auto"/>
                <w:spacing w:val="-10"/>
                <w:kern w:val="2"/>
                <w:sz w:val="20"/>
                <w:szCs w:val="20"/>
                <w:lang w:val="ru-RU" w:eastAsia="ru-RU"/>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center"/>
              <w:rPr>
                <w:color w:val="auto"/>
                <w:sz w:val="20"/>
                <w:szCs w:val="20"/>
                <w:lang w:val="ru-RU" w:eastAsia="ru-RU"/>
              </w:rPr>
            </w:pPr>
            <w:r w:rsidRPr="00915FA6">
              <w:rPr>
                <w:color w:val="auto"/>
                <w:sz w:val="20"/>
                <w:szCs w:val="20"/>
                <w:lang w:val="ru-RU" w:eastAsia="ru-RU"/>
              </w:rPr>
              <w:t>0</w:t>
            </w: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center"/>
              <w:rPr>
                <w:color w:val="auto"/>
                <w:sz w:val="20"/>
                <w:szCs w:val="20"/>
                <w:lang w:val="ru-RU" w:eastAsia="ru-RU"/>
              </w:rPr>
            </w:pPr>
            <w:r w:rsidRPr="00915FA6">
              <w:rPr>
                <w:color w:val="auto"/>
                <w:sz w:val="20"/>
                <w:szCs w:val="20"/>
                <w:lang w:val="ru-RU" w:eastAsia="ru-RU"/>
              </w:rPr>
              <w:t>0</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center"/>
              <w:rPr>
                <w:color w:val="auto"/>
                <w:spacing w:val="-10"/>
                <w:kern w:val="2"/>
                <w:sz w:val="20"/>
                <w:szCs w:val="20"/>
                <w:lang w:val="ru-RU" w:eastAsia="ru-RU"/>
              </w:rPr>
            </w:pPr>
            <w:r w:rsidRPr="00915FA6">
              <w:rPr>
                <w:color w:val="auto"/>
                <w:spacing w:val="-10"/>
                <w:kern w:val="2"/>
                <w:sz w:val="20"/>
                <w:szCs w:val="20"/>
                <w:lang w:val="ru-RU" w:eastAsia="ru-RU"/>
              </w:rPr>
              <w:t>0</w:t>
            </w:r>
          </w:p>
        </w:tc>
        <w:tc>
          <w:tcPr>
            <w:tcW w:w="818"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0</w:t>
            </w: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0</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0</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0</w:t>
            </w:r>
          </w:p>
        </w:tc>
        <w:tc>
          <w:tcPr>
            <w:tcW w:w="625"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0</w:t>
            </w:r>
          </w:p>
        </w:tc>
        <w:tc>
          <w:tcPr>
            <w:tcW w:w="625"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0</w:t>
            </w:r>
          </w:p>
        </w:tc>
        <w:tc>
          <w:tcPr>
            <w:tcW w:w="723"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0</w:t>
            </w:r>
          </w:p>
        </w:tc>
        <w:tc>
          <w:tcPr>
            <w:tcW w:w="723"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0</w:t>
            </w:r>
          </w:p>
        </w:tc>
      </w:tr>
      <w:tr w:rsidR="00915FA6" w:rsidRPr="00915FA6" w:rsidTr="00915FA6">
        <w:trPr>
          <w:trHeight w:val="300"/>
        </w:trPr>
        <w:tc>
          <w:tcPr>
            <w:tcW w:w="1751" w:type="dxa"/>
            <w:tcBorders>
              <w:top w:val="nil"/>
              <w:bottom w:val="nil"/>
            </w:tcBorders>
            <w:shd w:val="clear" w:color="auto" w:fill="auto"/>
          </w:tcPr>
          <w:p w:rsidR="00915FA6" w:rsidRPr="00915FA6" w:rsidRDefault="00915FA6" w:rsidP="00915FA6">
            <w:pPr>
              <w:spacing w:after="160" w:line="259" w:lineRule="auto"/>
              <w:rPr>
                <w:rFonts w:eastAsia="Calibri"/>
                <w:color w:val="auto"/>
                <w:sz w:val="20"/>
                <w:szCs w:val="20"/>
                <w:lang w:val="ru-RU"/>
              </w:rPr>
            </w:pPr>
          </w:p>
        </w:tc>
        <w:tc>
          <w:tcPr>
            <w:tcW w:w="2041"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autoSpaceDE w:val="0"/>
              <w:autoSpaceDN w:val="0"/>
              <w:adjustRightInd w:val="0"/>
              <w:rPr>
                <w:color w:val="000000"/>
                <w:sz w:val="20"/>
                <w:szCs w:val="20"/>
                <w:lang w:val="ru-RU" w:eastAsia="ru-RU"/>
              </w:rPr>
            </w:pPr>
            <w:r w:rsidRPr="00915FA6">
              <w:rPr>
                <w:color w:val="000000"/>
                <w:sz w:val="20"/>
                <w:szCs w:val="20"/>
                <w:lang w:val="ru-RU" w:eastAsia="ru-RU"/>
              </w:rPr>
              <w:t xml:space="preserve">бюджет поселений </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autoSpaceDE w:val="0"/>
              <w:autoSpaceDN w:val="0"/>
              <w:adjustRightInd w:val="0"/>
              <w:rPr>
                <w:color w:val="auto"/>
                <w:kern w:val="2"/>
                <w:sz w:val="20"/>
                <w:szCs w:val="20"/>
                <w:lang w:val="ru-RU" w:eastAsia="ru-RU"/>
              </w:rPr>
            </w:pPr>
            <w:r w:rsidRPr="00915FA6">
              <w:rPr>
                <w:color w:val="auto"/>
                <w:kern w:val="2"/>
                <w:sz w:val="20"/>
                <w:szCs w:val="20"/>
                <w:lang w:val="ru-RU" w:eastAsia="ru-RU"/>
              </w:rPr>
              <w:t>0</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center"/>
              <w:rPr>
                <w:color w:val="auto"/>
                <w:spacing w:val="-10"/>
                <w:kern w:val="2"/>
                <w:sz w:val="20"/>
                <w:szCs w:val="20"/>
                <w:lang w:val="ru-RU" w:eastAsia="ru-RU"/>
              </w:rPr>
            </w:pPr>
            <w:r w:rsidRPr="00915FA6">
              <w:rPr>
                <w:color w:val="auto"/>
                <w:spacing w:val="-10"/>
                <w:kern w:val="2"/>
                <w:sz w:val="20"/>
                <w:szCs w:val="20"/>
                <w:lang w:val="ru-RU" w:eastAsia="ru-RU"/>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center"/>
              <w:rPr>
                <w:color w:val="auto"/>
                <w:sz w:val="20"/>
                <w:szCs w:val="20"/>
                <w:lang w:val="ru-RU" w:eastAsia="ru-RU"/>
              </w:rPr>
            </w:pPr>
            <w:r w:rsidRPr="00915FA6">
              <w:rPr>
                <w:color w:val="auto"/>
                <w:sz w:val="20"/>
                <w:szCs w:val="20"/>
                <w:lang w:val="ru-RU" w:eastAsia="ru-RU"/>
              </w:rPr>
              <w:t>0</w:t>
            </w: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center"/>
              <w:rPr>
                <w:color w:val="auto"/>
                <w:sz w:val="20"/>
                <w:szCs w:val="20"/>
                <w:lang w:val="ru-RU" w:eastAsia="ru-RU"/>
              </w:rPr>
            </w:pPr>
            <w:r w:rsidRPr="00915FA6">
              <w:rPr>
                <w:color w:val="auto"/>
                <w:sz w:val="20"/>
                <w:szCs w:val="20"/>
                <w:lang w:val="ru-RU" w:eastAsia="ru-RU"/>
              </w:rPr>
              <w:t>0</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center"/>
              <w:rPr>
                <w:color w:val="auto"/>
                <w:spacing w:val="-10"/>
                <w:kern w:val="2"/>
                <w:sz w:val="20"/>
                <w:szCs w:val="20"/>
                <w:lang w:val="ru-RU" w:eastAsia="ru-RU"/>
              </w:rPr>
            </w:pPr>
            <w:r w:rsidRPr="00915FA6">
              <w:rPr>
                <w:color w:val="auto"/>
                <w:spacing w:val="-10"/>
                <w:kern w:val="2"/>
                <w:sz w:val="20"/>
                <w:szCs w:val="20"/>
                <w:lang w:val="ru-RU" w:eastAsia="ru-RU"/>
              </w:rPr>
              <w:t>0</w:t>
            </w:r>
          </w:p>
        </w:tc>
        <w:tc>
          <w:tcPr>
            <w:tcW w:w="818"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0</w:t>
            </w: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0</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0</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0</w:t>
            </w:r>
          </w:p>
        </w:tc>
        <w:tc>
          <w:tcPr>
            <w:tcW w:w="625"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0</w:t>
            </w:r>
          </w:p>
        </w:tc>
        <w:tc>
          <w:tcPr>
            <w:tcW w:w="625"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0</w:t>
            </w:r>
          </w:p>
        </w:tc>
        <w:tc>
          <w:tcPr>
            <w:tcW w:w="723"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0</w:t>
            </w:r>
          </w:p>
        </w:tc>
        <w:tc>
          <w:tcPr>
            <w:tcW w:w="723"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0</w:t>
            </w:r>
          </w:p>
        </w:tc>
      </w:tr>
      <w:tr w:rsidR="00915FA6" w:rsidRPr="00915FA6" w:rsidTr="00915FA6">
        <w:trPr>
          <w:trHeight w:val="300"/>
        </w:trPr>
        <w:tc>
          <w:tcPr>
            <w:tcW w:w="1751" w:type="dxa"/>
            <w:tcBorders>
              <w:top w:val="nil"/>
            </w:tcBorders>
            <w:shd w:val="clear" w:color="auto" w:fill="auto"/>
          </w:tcPr>
          <w:p w:rsidR="00915FA6" w:rsidRPr="00915FA6" w:rsidRDefault="00915FA6" w:rsidP="00915FA6">
            <w:pPr>
              <w:spacing w:after="160" w:line="259" w:lineRule="auto"/>
              <w:rPr>
                <w:rFonts w:eastAsia="Calibri"/>
                <w:color w:val="auto"/>
                <w:sz w:val="20"/>
                <w:szCs w:val="20"/>
                <w:lang w:val="ru-RU"/>
              </w:rPr>
            </w:pPr>
          </w:p>
        </w:tc>
        <w:tc>
          <w:tcPr>
            <w:tcW w:w="2041"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autoSpaceDE w:val="0"/>
              <w:autoSpaceDN w:val="0"/>
              <w:adjustRightInd w:val="0"/>
              <w:rPr>
                <w:color w:val="000000"/>
                <w:sz w:val="20"/>
                <w:szCs w:val="20"/>
                <w:lang w:val="ru-RU" w:eastAsia="ru-RU"/>
              </w:rPr>
            </w:pPr>
            <w:r w:rsidRPr="00915FA6">
              <w:rPr>
                <w:color w:val="000000"/>
                <w:sz w:val="20"/>
                <w:szCs w:val="20"/>
                <w:lang w:val="ru-RU" w:eastAsia="ru-RU"/>
              </w:rPr>
              <w:t xml:space="preserve">внебюджетные источники </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autoSpaceDE w:val="0"/>
              <w:autoSpaceDN w:val="0"/>
              <w:adjustRightInd w:val="0"/>
              <w:rPr>
                <w:color w:val="auto"/>
                <w:kern w:val="2"/>
                <w:sz w:val="20"/>
                <w:szCs w:val="20"/>
                <w:lang w:val="ru-RU" w:eastAsia="ru-RU"/>
              </w:rPr>
            </w:pPr>
            <w:r w:rsidRPr="00915FA6">
              <w:rPr>
                <w:color w:val="auto"/>
                <w:kern w:val="2"/>
                <w:sz w:val="20"/>
                <w:szCs w:val="20"/>
                <w:lang w:val="ru-RU" w:eastAsia="ru-RU"/>
              </w:rPr>
              <w:t>0</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center"/>
              <w:rPr>
                <w:color w:val="auto"/>
                <w:spacing w:val="-10"/>
                <w:kern w:val="2"/>
                <w:sz w:val="20"/>
                <w:szCs w:val="20"/>
                <w:lang w:val="ru-RU" w:eastAsia="ru-RU"/>
              </w:rPr>
            </w:pPr>
            <w:r w:rsidRPr="00915FA6">
              <w:rPr>
                <w:color w:val="auto"/>
                <w:spacing w:val="-10"/>
                <w:kern w:val="2"/>
                <w:sz w:val="20"/>
                <w:szCs w:val="20"/>
                <w:lang w:val="ru-RU" w:eastAsia="ru-RU"/>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center"/>
              <w:rPr>
                <w:color w:val="auto"/>
                <w:sz w:val="20"/>
                <w:szCs w:val="20"/>
                <w:lang w:val="ru-RU" w:eastAsia="ru-RU"/>
              </w:rPr>
            </w:pPr>
            <w:r w:rsidRPr="00915FA6">
              <w:rPr>
                <w:color w:val="auto"/>
                <w:sz w:val="20"/>
                <w:szCs w:val="20"/>
                <w:lang w:val="ru-RU" w:eastAsia="ru-RU"/>
              </w:rPr>
              <w:t>0</w:t>
            </w: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center"/>
              <w:rPr>
                <w:color w:val="auto"/>
                <w:sz w:val="20"/>
                <w:szCs w:val="20"/>
                <w:lang w:val="ru-RU" w:eastAsia="ru-RU"/>
              </w:rPr>
            </w:pPr>
            <w:r w:rsidRPr="00915FA6">
              <w:rPr>
                <w:color w:val="auto"/>
                <w:sz w:val="20"/>
                <w:szCs w:val="20"/>
                <w:lang w:val="ru-RU" w:eastAsia="ru-RU"/>
              </w:rPr>
              <w:t>0</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center"/>
              <w:rPr>
                <w:color w:val="auto"/>
                <w:spacing w:val="-10"/>
                <w:kern w:val="2"/>
                <w:sz w:val="20"/>
                <w:szCs w:val="20"/>
                <w:lang w:val="ru-RU" w:eastAsia="ru-RU"/>
              </w:rPr>
            </w:pPr>
            <w:r w:rsidRPr="00915FA6">
              <w:rPr>
                <w:color w:val="auto"/>
                <w:spacing w:val="-10"/>
                <w:kern w:val="2"/>
                <w:sz w:val="20"/>
                <w:szCs w:val="20"/>
                <w:lang w:val="ru-RU" w:eastAsia="ru-RU"/>
              </w:rPr>
              <w:t>0</w:t>
            </w:r>
          </w:p>
        </w:tc>
        <w:tc>
          <w:tcPr>
            <w:tcW w:w="818"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0</w:t>
            </w: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0</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0</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0</w:t>
            </w:r>
          </w:p>
        </w:tc>
        <w:tc>
          <w:tcPr>
            <w:tcW w:w="625"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0</w:t>
            </w:r>
          </w:p>
        </w:tc>
        <w:tc>
          <w:tcPr>
            <w:tcW w:w="625"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0</w:t>
            </w:r>
          </w:p>
        </w:tc>
        <w:tc>
          <w:tcPr>
            <w:tcW w:w="723"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0</w:t>
            </w:r>
          </w:p>
        </w:tc>
        <w:tc>
          <w:tcPr>
            <w:tcW w:w="723"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0</w:t>
            </w:r>
          </w:p>
        </w:tc>
      </w:tr>
    </w:tbl>
    <w:p w:rsidR="00915FA6" w:rsidRPr="00915FA6" w:rsidRDefault="00915FA6" w:rsidP="00915FA6">
      <w:pPr>
        <w:widowControl w:val="0"/>
        <w:outlineLvl w:val="0"/>
        <w:rPr>
          <w:color w:val="auto"/>
          <w:sz w:val="20"/>
          <w:szCs w:val="20"/>
          <w:lang w:val="ru-RU" w:eastAsia="ru-RU"/>
        </w:rPr>
      </w:pPr>
    </w:p>
    <w:p w:rsidR="00915FA6" w:rsidRPr="00915FA6" w:rsidRDefault="00915FA6" w:rsidP="00915FA6">
      <w:pPr>
        <w:widowControl w:val="0"/>
        <w:outlineLvl w:val="0"/>
        <w:rPr>
          <w:color w:val="auto"/>
          <w:sz w:val="20"/>
          <w:szCs w:val="20"/>
          <w:lang w:val="ru-RU" w:eastAsia="ru-RU"/>
        </w:rPr>
      </w:pPr>
    </w:p>
    <w:p w:rsidR="00915FA6" w:rsidRPr="00915FA6" w:rsidRDefault="00915FA6" w:rsidP="00915FA6">
      <w:pPr>
        <w:widowControl w:val="0"/>
        <w:outlineLvl w:val="0"/>
        <w:rPr>
          <w:color w:val="auto"/>
          <w:sz w:val="20"/>
          <w:szCs w:val="20"/>
          <w:lang w:val="ru-RU" w:eastAsia="ru-RU"/>
        </w:rPr>
      </w:pPr>
    </w:p>
    <w:p w:rsidR="00915FA6" w:rsidRPr="00915FA6" w:rsidRDefault="00915FA6" w:rsidP="00915FA6">
      <w:pPr>
        <w:widowControl w:val="0"/>
        <w:outlineLvl w:val="0"/>
        <w:rPr>
          <w:color w:val="auto"/>
          <w:sz w:val="20"/>
          <w:szCs w:val="20"/>
          <w:lang w:val="ru-RU" w:eastAsia="ru-RU"/>
        </w:rPr>
      </w:pPr>
    </w:p>
    <w:tbl>
      <w:tblPr>
        <w:tblW w:w="0" w:type="auto"/>
        <w:tblBorders>
          <w:bottom w:val="single" w:sz="4" w:space="0" w:color="auto"/>
        </w:tblBorders>
        <w:tblLook w:val="01E0" w:firstRow="1" w:lastRow="1" w:firstColumn="1" w:lastColumn="1" w:noHBand="0" w:noVBand="0"/>
      </w:tblPr>
      <w:tblGrid>
        <w:gridCol w:w="9936"/>
      </w:tblGrid>
      <w:tr w:rsidR="00915FA6" w:rsidRPr="00915FA6" w:rsidTr="00915FA6">
        <w:tc>
          <w:tcPr>
            <w:tcW w:w="9936" w:type="dxa"/>
          </w:tcPr>
          <w:p w:rsidR="00915FA6" w:rsidRPr="00915FA6" w:rsidRDefault="00915FA6" w:rsidP="00915FA6">
            <w:pPr>
              <w:jc w:val="center"/>
              <w:rPr>
                <w:b/>
                <w:color w:val="auto"/>
                <w:sz w:val="20"/>
                <w:szCs w:val="20"/>
                <w:lang w:val="ru-RU" w:eastAsia="ru-RU"/>
              </w:rPr>
            </w:pPr>
            <w:r w:rsidRPr="00915FA6">
              <w:rPr>
                <w:b/>
                <w:color w:val="auto"/>
                <w:sz w:val="20"/>
                <w:szCs w:val="20"/>
                <w:lang w:val="ru-RU" w:eastAsia="ru-RU"/>
              </w:rPr>
              <w:t>РОССИЙСКАЯ ФЕДЕРАЦИЯ</w:t>
            </w:r>
          </w:p>
          <w:p w:rsidR="00915FA6" w:rsidRPr="00915FA6" w:rsidRDefault="00915FA6" w:rsidP="00915FA6">
            <w:pPr>
              <w:jc w:val="center"/>
              <w:rPr>
                <w:b/>
                <w:color w:val="auto"/>
                <w:sz w:val="20"/>
                <w:szCs w:val="20"/>
                <w:lang w:val="ru-RU" w:eastAsia="ru-RU"/>
              </w:rPr>
            </w:pPr>
          </w:p>
          <w:p w:rsidR="00915FA6" w:rsidRPr="00915FA6" w:rsidRDefault="00915FA6" w:rsidP="00915FA6">
            <w:pPr>
              <w:jc w:val="center"/>
              <w:rPr>
                <w:b/>
                <w:color w:val="auto"/>
                <w:sz w:val="20"/>
                <w:szCs w:val="20"/>
                <w:lang w:val="ru-RU" w:eastAsia="ru-RU"/>
              </w:rPr>
            </w:pPr>
            <w:r w:rsidRPr="00915FA6">
              <w:rPr>
                <w:b/>
                <w:color w:val="auto"/>
                <w:sz w:val="20"/>
                <w:szCs w:val="20"/>
                <w:lang w:val="ru-RU" w:eastAsia="ru-RU"/>
              </w:rPr>
              <w:t>РОСТОВСКАЯ ОБЛАСТЬ</w:t>
            </w:r>
          </w:p>
          <w:p w:rsidR="00915FA6" w:rsidRPr="00915FA6" w:rsidRDefault="00915FA6" w:rsidP="00915FA6">
            <w:pPr>
              <w:jc w:val="center"/>
              <w:rPr>
                <w:b/>
                <w:color w:val="auto"/>
                <w:sz w:val="20"/>
                <w:szCs w:val="20"/>
                <w:lang w:val="ru-RU" w:eastAsia="ru-RU"/>
              </w:rPr>
            </w:pPr>
          </w:p>
          <w:p w:rsidR="00915FA6" w:rsidRPr="00915FA6" w:rsidRDefault="00915FA6" w:rsidP="00915FA6">
            <w:pPr>
              <w:jc w:val="center"/>
              <w:rPr>
                <w:b/>
                <w:color w:val="auto"/>
                <w:sz w:val="20"/>
                <w:szCs w:val="20"/>
                <w:lang w:val="ru-RU" w:eastAsia="ru-RU"/>
              </w:rPr>
            </w:pPr>
            <w:r w:rsidRPr="00915FA6">
              <w:rPr>
                <w:b/>
                <w:color w:val="auto"/>
                <w:sz w:val="20"/>
                <w:szCs w:val="20"/>
                <w:lang w:val="ru-RU" w:eastAsia="ru-RU"/>
              </w:rPr>
              <w:t>ТАЦИНСКИЙ РАЙОН</w:t>
            </w:r>
          </w:p>
          <w:p w:rsidR="00915FA6" w:rsidRPr="00915FA6" w:rsidRDefault="00915FA6" w:rsidP="00915FA6">
            <w:pPr>
              <w:jc w:val="center"/>
              <w:rPr>
                <w:b/>
                <w:color w:val="auto"/>
                <w:sz w:val="20"/>
                <w:szCs w:val="20"/>
                <w:lang w:val="ru-RU" w:eastAsia="ru-RU"/>
              </w:rPr>
            </w:pPr>
          </w:p>
          <w:p w:rsidR="00915FA6" w:rsidRPr="00915FA6" w:rsidRDefault="00915FA6" w:rsidP="00915FA6">
            <w:pPr>
              <w:jc w:val="center"/>
              <w:rPr>
                <w:b/>
                <w:color w:val="auto"/>
                <w:sz w:val="20"/>
                <w:szCs w:val="20"/>
                <w:lang w:val="ru-RU" w:eastAsia="ru-RU"/>
              </w:rPr>
            </w:pPr>
            <w:r w:rsidRPr="00915FA6">
              <w:rPr>
                <w:b/>
                <w:color w:val="auto"/>
                <w:sz w:val="20"/>
                <w:szCs w:val="20"/>
                <w:lang w:val="ru-RU" w:eastAsia="ru-RU"/>
              </w:rPr>
              <w:t>МУНИЦИПАЛЬНОЕ ОБРАЗОВАНИЕ «КОВЫЛКИНСКОЕ СЕЛЬСКОЕ ПОСЕЛЕНИЕ»</w:t>
            </w:r>
          </w:p>
          <w:p w:rsidR="00915FA6" w:rsidRPr="00915FA6" w:rsidRDefault="00915FA6" w:rsidP="00915FA6">
            <w:pPr>
              <w:jc w:val="center"/>
              <w:rPr>
                <w:b/>
                <w:color w:val="auto"/>
                <w:sz w:val="20"/>
                <w:szCs w:val="20"/>
                <w:lang w:val="ru-RU" w:eastAsia="ru-RU"/>
              </w:rPr>
            </w:pPr>
          </w:p>
          <w:p w:rsidR="00915FA6" w:rsidRPr="00915FA6" w:rsidRDefault="00915FA6" w:rsidP="00915FA6">
            <w:pPr>
              <w:jc w:val="center"/>
              <w:rPr>
                <w:color w:val="auto"/>
                <w:sz w:val="20"/>
                <w:szCs w:val="20"/>
                <w:lang w:val="ru-RU" w:eastAsia="ru-RU"/>
              </w:rPr>
            </w:pPr>
            <w:r w:rsidRPr="00915FA6">
              <w:rPr>
                <w:b/>
                <w:color w:val="auto"/>
                <w:sz w:val="20"/>
                <w:szCs w:val="20"/>
                <w:lang w:val="ru-RU" w:eastAsia="ru-RU"/>
              </w:rPr>
              <w:t>АДМИНИСТРАЦИЯ КОВЫЛКИНСКОГО  СЕЛЬСКОГО  ПОСЕЛЕНИЯ</w:t>
            </w:r>
          </w:p>
        </w:tc>
      </w:tr>
    </w:tbl>
    <w:p w:rsidR="00915FA6" w:rsidRPr="00915FA6" w:rsidRDefault="00915FA6" w:rsidP="00915FA6">
      <w:pPr>
        <w:rPr>
          <w:color w:val="auto"/>
          <w:sz w:val="20"/>
          <w:szCs w:val="20"/>
          <w:lang w:val="ru-RU" w:eastAsia="ru-RU"/>
        </w:rPr>
      </w:pPr>
    </w:p>
    <w:p w:rsidR="00915FA6" w:rsidRPr="00915FA6" w:rsidRDefault="00915FA6" w:rsidP="00915FA6">
      <w:pPr>
        <w:jc w:val="center"/>
        <w:rPr>
          <w:b/>
          <w:color w:val="auto"/>
          <w:sz w:val="20"/>
          <w:szCs w:val="20"/>
          <w:lang w:val="ru-RU" w:eastAsia="ru-RU"/>
        </w:rPr>
      </w:pPr>
      <w:r w:rsidRPr="00915FA6">
        <w:rPr>
          <w:b/>
          <w:color w:val="auto"/>
          <w:sz w:val="20"/>
          <w:szCs w:val="20"/>
          <w:lang w:val="ru-RU" w:eastAsia="ru-RU"/>
        </w:rPr>
        <w:t>ПОСТАНОВЛЕНИЕ</w:t>
      </w:r>
    </w:p>
    <w:p w:rsidR="00915FA6" w:rsidRPr="00915FA6" w:rsidRDefault="00915FA6" w:rsidP="00915FA6">
      <w:pPr>
        <w:rPr>
          <w:b/>
          <w:color w:val="auto"/>
          <w:sz w:val="20"/>
          <w:szCs w:val="20"/>
          <w:lang w:val="ru-RU" w:eastAsia="ru-RU"/>
        </w:rPr>
      </w:pPr>
    </w:p>
    <w:p w:rsidR="00915FA6" w:rsidRPr="00915FA6" w:rsidRDefault="00915FA6" w:rsidP="00915FA6">
      <w:pPr>
        <w:jc w:val="both"/>
        <w:rPr>
          <w:color w:val="auto"/>
          <w:sz w:val="20"/>
          <w:szCs w:val="20"/>
          <w:lang w:val="ru-RU" w:eastAsia="ru-RU"/>
        </w:rPr>
      </w:pPr>
      <w:r w:rsidRPr="00915FA6">
        <w:rPr>
          <w:color w:val="auto"/>
          <w:sz w:val="20"/>
          <w:szCs w:val="20"/>
          <w:lang w:val="ru-RU" w:eastAsia="ru-RU"/>
        </w:rPr>
        <w:t>26</w:t>
      </w:r>
      <w:r w:rsidRPr="00915FA6">
        <w:rPr>
          <w:color w:val="auto"/>
          <w:sz w:val="20"/>
          <w:szCs w:val="20"/>
          <w:lang w:eastAsia="ru-RU"/>
        </w:rPr>
        <w:t xml:space="preserve"> </w:t>
      </w:r>
      <w:r w:rsidRPr="00915FA6">
        <w:rPr>
          <w:color w:val="auto"/>
          <w:sz w:val="20"/>
          <w:szCs w:val="20"/>
          <w:lang w:val="ru-RU" w:eastAsia="ru-RU"/>
        </w:rPr>
        <w:t xml:space="preserve">декабря 2019 г.              </w:t>
      </w:r>
      <w:r w:rsidRPr="00915FA6">
        <w:rPr>
          <w:color w:val="auto"/>
          <w:sz w:val="20"/>
          <w:szCs w:val="20"/>
          <w:lang w:val="ru-RU" w:eastAsia="ru-RU"/>
        </w:rPr>
        <w:tab/>
      </w:r>
      <w:r w:rsidRPr="00915FA6">
        <w:rPr>
          <w:color w:val="auto"/>
          <w:sz w:val="20"/>
          <w:szCs w:val="20"/>
          <w:lang w:val="ru-RU" w:eastAsia="ru-RU"/>
        </w:rPr>
        <w:tab/>
        <w:t xml:space="preserve">        № 77</w:t>
      </w:r>
      <w:r w:rsidRPr="00915FA6">
        <w:rPr>
          <w:color w:val="auto"/>
          <w:sz w:val="20"/>
          <w:szCs w:val="20"/>
          <w:lang w:val="ru-RU" w:eastAsia="ru-RU"/>
        </w:rPr>
        <w:tab/>
      </w:r>
      <w:r w:rsidRPr="00915FA6">
        <w:rPr>
          <w:color w:val="auto"/>
          <w:sz w:val="20"/>
          <w:szCs w:val="20"/>
          <w:lang w:val="ru-RU" w:eastAsia="ru-RU"/>
        </w:rPr>
        <w:tab/>
        <w:t xml:space="preserve">              х. Ковылкин</w:t>
      </w:r>
    </w:p>
    <w:p w:rsidR="00915FA6" w:rsidRPr="00915FA6" w:rsidRDefault="00915FA6" w:rsidP="00915FA6">
      <w:pPr>
        <w:jc w:val="both"/>
        <w:rPr>
          <w:color w:val="FF0000"/>
          <w:sz w:val="20"/>
          <w:szCs w:val="20"/>
          <w:lang w:val="ru-RU" w:eastAsia="ru-RU"/>
        </w:rPr>
      </w:pPr>
    </w:p>
    <w:tbl>
      <w:tblPr>
        <w:tblW w:w="0" w:type="auto"/>
        <w:tblLook w:val="04A0" w:firstRow="1" w:lastRow="0" w:firstColumn="1" w:lastColumn="0" w:noHBand="0" w:noVBand="1"/>
      </w:tblPr>
      <w:tblGrid>
        <w:gridCol w:w="4644"/>
      </w:tblGrid>
      <w:tr w:rsidR="00915FA6" w:rsidRPr="00E15693" w:rsidTr="00915FA6">
        <w:tc>
          <w:tcPr>
            <w:tcW w:w="4644" w:type="dxa"/>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 xml:space="preserve">О внесении изменений в постановление № 88 от 28.12.2018г. «Об утверждении муниципальной программы </w:t>
            </w:r>
            <w:r w:rsidRPr="00915FA6">
              <w:rPr>
                <w:bCs/>
                <w:iCs/>
                <w:color w:val="auto"/>
                <w:sz w:val="20"/>
                <w:szCs w:val="20"/>
                <w:lang w:val="ru-RU" w:eastAsia="ru-RU"/>
              </w:rPr>
              <w:t>Ковылкинского сельского поселения</w:t>
            </w:r>
            <w:r w:rsidRPr="00915FA6">
              <w:rPr>
                <w:color w:val="auto"/>
                <w:sz w:val="20"/>
                <w:szCs w:val="20"/>
                <w:lang w:val="ru-RU" w:eastAsia="ru-RU"/>
              </w:rPr>
              <w:t xml:space="preserve">  «Охрана окружающей среды и рациональное природопользование»</w:t>
            </w:r>
          </w:p>
          <w:p w:rsidR="00915FA6" w:rsidRPr="00915FA6" w:rsidRDefault="00915FA6" w:rsidP="00915FA6">
            <w:pPr>
              <w:jc w:val="both"/>
              <w:rPr>
                <w:color w:val="auto"/>
                <w:sz w:val="20"/>
                <w:szCs w:val="20"/>
                <w:lang w:val="ru-RU" w:eastAsia="ru-RU"/>
              </w:rPr>
            </w:pPr>
          </w:p>
        </w:tc>
      </w:tr>
    </w:tbl>
    <w:p w:rsidR="00915FA6" w:rsidRPr="00915FA6" w:rsidRDefault="00915FA6" w:rsidP="00915FA6">
      <w:pPr>
        <w:rPr>
          <w:color w:val="auto"/>
          <w:sz w:val="20"/>
          <w:szCs w:val="20"/>
          <w:lang w:val="ru-RU" w:eastAsia="ru-RU"/>
        </w:rPr>
      </w:pPr>
    </w:p>
    <w:p w:rsidR="00915FA6" w:rsidRPr="00915FA6" w:rsidRDefault="00915FA6" w:rsidP="00915FA6">
      <w:pPr>
        <w:ind w:right="-139" w:firstLine="709"/>
        <w:jc w:val="both"/>
        <w:rPr>
          <w:color w:val="auto"/>
          <w:sz w:val="20"/>
          <w:szCs w:val="20"/>
          <w:lang w:val="ru-RU" w:eastAsia="ar-SA"/>
        </w:rPr>
      </w:pPr>
      <w:r w:rsidRPr="00915FA6">
        <w:rPr>
          <w:color w:val="auto"/>
          <w:sz w:val="20"/>
          <w:szCs w:val="20"/>
          <w:lang w:val="ru-RU" w:eastAsia="ar-SA"/>
        </w:rPr>
        <w:t xml:space="preserve">      В  соответствии с постановлением Администрации Ковылкинского сельского поселения от 15.10.2018  № 58 «</w:t>
      </w:r>
      <w:r w:rsidRPr="00915FA6">
        <w:rPr>
          <w:bCs/>
          <w:color w:val="auto"/>
          <w:sz w:val="20"/>
          <w:szCs w:val="20"/>
          <w:lang w:val="ru-RU" w:eastAsia="ru-RU"/>
        </w:rPr>
        <w:t>Об утверждении Методических рекомендаций по разработке и реализации муниципальных  программ Ковылкинского сельского поселения</w:t>
      </w:r>
      <w:r w:rsidRPr="00915FA6">
        <w:rPr>
          <w:color w:val="auto"/>
          <w:sz w:val="20"/>
          <w:szCs w:val="20"/>
          <w:lang w:val="ru-RU" w:eastAsia="ar-SA"/>
        </w:rPr>
        <w:t>», постановлением Администрации Ковылкинского сельского поселения от 16.07.2019 № 40 «</w:t>
      </w:r>
      <w:r w:rsidRPr="00915FA6">
        <w:rPr>
          <w:color w:val="auto"/>
          <w:sz w:val="20"/>
          <w:szCs w:val="20"/>
          <w:lang w:val="ru-RU" w:eastAsia="ru-RU"/>
        </w:rPr>
        <w:t xml:space="preserve">Об утверждении перечня муниципальных программ Ковылкинского сельского поселения </w:t>
      </w:r>
      <w:r w:rsidRPr="00915FA6">
        <w:rPr>
          <w:color w:val="auto"/>
          <w:sz w:val="20"/>
          <w:szCs w:val="20"/>
          <w:lang w:val="ru-RU" w:eastAsia="ar-SA"/>
        </w:rPr>
        <w:t>»,</w:t>
      </w:r>
    </w:p>
    <w:p w:rsidR="00915FA6" w:rsidRPr="00915FA6" w:rsidRDefault="00915FA6" w:rsidP="00915FA6">
      <w:pPr>
        <w:autoSpaceDE w:val="0"/>
        <w:autoSpaceDN w:val="0"/>
        <w:adjustRightInd w:val="0"/>
        <w:jc w:val="both"/>
        <w:rPr>
          <w:b/>
          <w:bCs/>
          <w:color w:val="auto"/>
          <w:sz w:val="20"/>
          <w:szCs w:val="20"/>
          <w:lang w:val="ru-RU" w:eastAsia="ru-RU"/>
        </w:rPr>
      </w:pPr>
    </w:p>
    <w:p w:rsidR="00915FA6" w:rsidRPr="00915FA6" w:rsidRDefault="00915FA6" w:rsidP="00915FA6">
      <w:pPr>
        <w:autoSpaceDE w:val="0"/>
        <w:autoSpaceDN w:val="0"/>
        <w:spacing w:after="200" w:line="276" w:lineRule="auto"/>
        <w:jc w:val="center"/>
        <w:rPr>
          <w:rFonts w:eastAsia="Calibri"/>
          <w:color w:val="auto"/>
          <w:sz w:val="20"/>
          <w:szCs w:val="20"/>
          <w:lang w:val="ru-RU"/>
        </w:rPr>
      </w:pPr>
      <w:r w:rsidRPr="00915FA6">
        <w:rPr>
          <w:rFonts w:eastAsia="Calibri"/>
          <w:color w:val="auto"/>
          <w:sz w:val="20"/>
          <w:szCs w:val="20"/>
          <w:lang w:val="ru-RU"/>
        </w:rPr>
        <w:t>ПОСТАНОВЛЯЮ:</w:t>
      </w:r>
    </w:p>
    <w:p w:rsidR="00915FA6" w:rsidRPr="00915FA6" w:rsidRDefault="00915FA6" w:rsidP="00915FA6">
      <w:pPr>
        <w:jc w:val="both"/>
        <w:rPr>
          <w:rFonts w:eastAsia="Calibri"/>
          <w:color w:val="auto"/>
          <w:sz w:val="20"/>
          <w:szCs w:val="20"/>
          <w:lang w:val="ru-RU"/>
        </w:rPr>
      </w:pPr>
      <w:r w:rsidRPr="00915FA6">
        <w:rPr>
          <w:rFonts w:eastAsia="Calibri"/>
          <w:color w:val="auto"/>
          <w:kern w:val="2"/>
          <w:sz w:val="20"/>
          <w:szCs w:val="20"/>
          <w:lang w:val="ru-RU"/>
        </w:rPr>
        <w:t xml:space="preserve">       1. Внести в постановление Администрации Ковылкинского сельского поселения от 27.12.2018 года № 88 «Об утверждении муниципальной программы Ковылкинского сельского поселения  «</w:t>
      </w:r>
      <w:r w:rsidRPr="00915FA6">
        <w:rPr>
          <w:rFonts w:eastAsia="Calibri"/>
          <w:color w:val="auto"/>
          <w:sz w:val="20"/>
          <w:szCs w:val="20"/>
          <w:lang w:val="ru-RU"/>
        </w:rPr>
        <w:t xml:space="preserve">Охрана окружающей среды и рациональное природопользование» </w:t>
      </w:r>
      <w:r w:rsidRPr="00915FA6">
        <w:rPr>
          <w:rFonts w:eastAsia="Calibri"/>
          <w:color w:val="auto"/>
          <w:kern w:val="2"/>
          <w:sz w:val="20"/>
          <w:szCs w:val="20"/>
          <w:lang w:val="ru-RU"/>
        </w:rPr>
        <w:t>следующие изменения:</w:t>
      </w:r>
    </w:p>
    <w:p w:rsidR="00915FA6" w:rsidRPr="00915FA6" w:rsidRDefault="00915FA6" w:rsidP="002C7F9F">
      <w:pPr>
        <w:numPr>
          <w:ilvl w:val="0"/>
          <w:numId w:val="4"/>
        </w:numPr>
        <w:spacing w:after="200" w:line="276" w:lineRule="auto"/>
        <w:contextualSpacing/>
        <w:rPr>
          <w:rFonts w:eastAsia="Calibri"/>
          <w:color w:val="auto"/>
          <w:kern w:val="2"/>
          <w:sz w:val="20"/>
          <w:szCs w:val="20"/>
          <w:lang w:val="ru-RU"/>
        </w:rPr>
      </w:pPr>
      <w:r w:rsidRPr="00915FA6">
        <w:rPr>
          <w:rFonts w:eastAsia="Calibri"/>
          <w:color w:val="auto"/>
          <w:kern w:val="2"/>
          <w:sz w:val="20"/>
          <w:szCs w:val="20"/>
          <w:lang w:val="ru-RU"/>
        </w:rPr>
        <w:t>в приложении № 1 к постановлению Администрации Ковылкинского сельского поселения от 27.12.2018г № 84 пункт – «Ресурсное обеспечение  муниципальной программы»</w:t>
      </w:r>
      <w:r w:rsidRPr="00915FA6">
        <w:rPr>
          <w:rFonts w:eastAsia="Calibri"/>
          <w:color w:val="auto"/>
          <w:sz w:val="20"/>
          <w:szCs w:val="20"/>
          <w:lang w:val="ru-RU"/>
        </w:rPr>
        <w:t xml:space="preserve"> </w:t>
      </w:r>
      <w:r w:rsidRPr="00915FA6">
        <w:rPr>
          <w:rFonts w:eastAsia="Calibri"/>
          <w:color w:val="auto"/>
          <w:kern w:val="2"/>
          <w:sz w:val="20"/>
          <w:szCs w:val="20"/>
          <w:lang w:val="ru-RU"/>
        </w:rPr>
        <w:t>изложить в следующей редакции:</w:t>
      </w:r>
    </w:p>
    <w:p w:rsidR="00915FA6" w:rsidRPr="00915FA6" w:rsidRDefault="00915FA6" w:rsidP="00915FA6">
      <w:pPr>
        <w:spacing w:after="200" w:line="276" w:lineRule="auto"/>
        <w:ind w:left="420"/>
        <w:contextualSpacing/>
        <w:rPr>
          <w:rFonts w:eastAsia="Calibri"/>
          <w:color w:val="auto"/>
          <w:kern w:val="2"/>
          <w:sz w:val="20"/>
          <w:szCs w:val="20"/>
          <w:lang w:val="ru-RU"/>
        </w:rPr>
      </w:pPr>
      <w:r w:rsidRPr="00915FA6">
        <w:rPr>
          <w:rFonts w:eastAsia="Calibri"/>
          <w:color w:val="auto"/>
          <w:kern w:val="2"/>
          <w:sz w:val="20"/>
          <w:szCs w:val="20"/>
          <w:lang w:val="ru-RU"/>
        </w:rPr>
        <w:t>«общий объем финансирования программы на 2019 – 2030 годы составляет 6142,9 тыс. рублей,  в том числе по годам:</w:t>
      </w:r>
    </w:p>
    <w:p w:rsidR="00915FA6" w:rsidRPr="00915FA6" w:rsidRDefault="00915FA6" w:rsidP="002C7F9F">
      <w:pPr>
        <w:numPr>
          <w:ilvl w:val="0"/>
          <w:numId w:val="4"/>
        </w:numPr>
        <w:spacing w:after="200" w:line="276" w:lineRule="auto"/>
        <w:contextualSpacing/>
        <w:rPr>
          <w:rFonts w:eastAsia="Calibri"/>
          <w:color w:val="auto"/>
          <w:kern w:val="2"/>
          <w:sz w:val="20"/>
          <w:szCs w:val="20"/>
          <w:lang w:val="ru-RU"/>
        </w:rPr>
      </w:pPr>
      <w:r w:rsidRPr="00915FA6">
        <w:rPr>
          <w:rFonts w:eastAsia="Calibri"/>
          <w:color w:val="auto"/>
          <w:kern w:val="2"/>
          <w:sz w:val="20"/>
          <w:szCs w:val="20"/>
          <w:lang w:val="ru-RU"/>
        </w:rPr>
        <w:t>2019 год – 635,4 тыс. рублей</w:t>
      </w:r>
    </w:p>
    <w:p w:rsidR="00915FA6" w:rsidRPr="00915FA6" w:rsidRDefault="00915FA6" w:rsidP="002C7F9F">
      <w:pPr>
        <w:numPr>
          <w:ilvl w:val="0"/>
          <w:numId w:val="4"/>
        </w:numPr>
        <w:spacing w:after="200" w:line="276" w:lineRule="auto"/>
        <w:contextualSpacing/>
        <w:rPr>
          <w:rFonts w:eastAsia="Calibri"/>
          <w:color w:val="auto"/>
          <w:kern w:val="2"/>
          <w:sz w:val="20"/>
          <w:szCs w:val="20"/>
          <w:lang w:val="ru-RU"/>
        </w:rPr>
      </w:pPr>
      <w:r w:rsidRPr="00915FA6">
        <w:rPr>
          <w:rFonts w:eastAsia="Calibri"/>
          <w:color w:val="auto"/>
          <w:kern w:val="2"/>
          <w:sz w:val="20"/>
          <w:szCs w:val="20"/>
          <w:lang w:val="ru-RU"/>
        </w:rPr>
        <w:t>2020 год – 107,5 тыс. рублей</w:t>
      </w:r>
    </w:p>
    <w:p w:rsidR="00915FA6" w:rsidRPr="00915FA6" w:rsidRDefault="00915FA6" w:rsidP="002C7F9F">
      <w:pPr>
        <w:numPr>
          <w:ilvl w:val="0"/>
          <w:numId w:val="4"/>
        </w:numPr>
        <w:spacing w:after="200" w:line="276" w:lineRule="auto"/>
        <w:contextualSpacing/>
        <w:rPr>
          <w:rFonts w:eastAsia="Calibri"/>
          <w:color w:val="auto"/>
          <w:kern w:val="2"/>
          <w:sz w:val="20"/>
          <w:szCs w:val="20"/>
          <w:lang w:val="ru-RU"/>
        </w:rPr>
      </w:pPr>
      <w:r w:rsidRPr="00915FA6">
        <w:rPr>
          <w:rFonts w:eastAsia="Calibri"/>
          <w:color w:val="auto"/>
          <w:kern w:val="2"/>
          <w:sz w:val="20"/>
          <w:szCs w:val="20"/>
          <w:lang w:val="ru-RU"/>
        </w:rPr>
        <w:t>2021 год – 0,0 тыс. рублей</w:t>
      </w:r>
    </w:p>
    <w:p w:rsidR="00915FA6" w:rsidRPr="00915FA6" w:rsidRDefault="00915FA6" w:rsidP="002C7F9F">
      <w:pPr>
        <w:numPr>
          <w:ilvl w:val="0"/>
          <w:numId w:val="4"/>
        </w:numPr>
        <w:spacing w:after="200" w:line="276" w:lineRule="auto"/>
        <w:contextualSpacing/>
        <w:rPr>
          <w:rFonts w:eastAsia="Calibri"/>
          <w:color w:val="auto"/>
          <w:kern w:val="2"/>
          <w:sz w:val="20"/>
          <w:szCs w:val="20"/>
          <w:lang w:val="ru-RU"/>
        </w:rPr>
      </w:pPr>
      <w:r w:rsidRPr="00915FA6">
        <w:rPr>
          <w:rFonts w:eastAsia="Calibri"/>
          <w:color w:val="auto"/>
          <w:kern w:val="2"/>
          <w:sz w:val="20"/>
          <w:szCs w:val="20"/>
          <w:lang w:val="ru-RU"/>
        </w:rPr>
        <w:t>2022 год – 600,0 тыс. рублей</w:t>
      </w:r>
    </w:p>
    <w:p w:rsidR="00915FA6" w:rsidRPr="00915FA6" w:rsidRDefault="00915FA6" w:rsidP="002C7F9F">
      <w:pPr>
        <w:numPr>
          <w:ilvl w:val="0"/>
          <w:numId w:val="4"/>
        </w:numPr>
        <w:spacing w:after="200" w:line="276" w:lineRule="auto"/>
        <w:contextualSpacing/>
        <w:rPr>
          <w:rFonts w:eastAsia="Calibri"/>
          <w:color w:val="auto"/>
          <w:kern w:val="2"/>
          <w:sz w:val="20"/>
          <w:szCs w:val="20"/>
          <w:lang w:val="ru-RU"/>
        </w:rPr>
      </w:pPr>
      <w:r w:rsidRPr="00915FA6">
        <w:rPr>
          <w:rFonts w:eastAsia="Calibri"/>
          <w:color w:val="auto"/>
          <w:kern w:val="2"/>
          <w:sz w:val="20"/>
          <w:szCs w:val="20"/>
          <w:lang w:val="ru-RU"/>
        </w:rPr>
        <w:t>2023 год – 600,0 тыс. рублей</w:t>
      </w:r>
    </w:p>
    <w:p w:rsidR="00915FA6" w:rsidRPr="00915FA6" w:rsidRDefault="00915FA6" w:rsidP="002C7F9F">
      <w:pPr>
        <w:numPr>
          <w:ilvl w:val="0"/>
          <w:numId w:val="4"/>
        </w:numPr>
        <w:spacing w:after="200" w:line="276" w:lineRule="auto"/>
        <w:contextualSpacing/>
        <w:rPr>
          <w:rFonts w:eastAsia="Calibri"/>
          <w:color w:val="auto"/>
          <w:kern w:val="2"/>
          <w:sz w:val="20"/>
          <w:szCs w:val="20"/>
          <w:lang w:val="ru-RU"/>
        </w:rPr>
      </w:pPr>
      <w:r w:rsidRPr="00915FA6">
        <w:rPr>
          <w:rFonts w:eastAsia="Calibri"/>
          <w:color w:val="auto"/>
          <w:kern w:val="2"/>
          <w:sz w:val="20"/>
          <w:szCs w:val="20"/>
          <w:lang w:val="ru-RU"/>
        </w:rPr>
        <w:t>2024 год – 600,0 тыс. рублей</w:t>
      </w:r>
    </w:p>
    <w:p w:rsidR="00915FA6" w:rsidRPr="00915FA6" w:rsidRDefault="00915FA6" w:rsidP="002C7F9F">
      <w:pPr>
        <w:numPr>
          <w:ilvl w:val="0"/>
          <w:numId w:val="4"/>
        </w:numPr>
        <w:spacing w:after="200" w:line="276" w:lineRule="auto"/>
        <w:contextualSpacing/>
        <w:rPr>
          <w:rFonts w:eastAsia="Calibri"/>
          <w:color w:val="auto"/>
          <w:kern w:val="2"/>
          <w:sz w:val="20"/>
          <w:szCs w:val="20"/>
          <w:lang w:val="ru-RU"/>
        </w:rPr>
      </w:pPr>
      <w:r w:rsidRPr="00915FA6">
        <w:rPr>
          <w:rFonts w:eastAsia="Calibri"/>
          <w:color w:val="auto"/>
          <w:kern w:val="2"/>
          <w:sz w:val="20"/>
          <w:szCs w:val="20"/>
          <w:lang w:val="ru-RU"/>
        </w:rPr>
        <w:t>2025 год – 600,0 тыс. рублей</w:t>
      </w:r>
    </w:p>
    <w:p w:rsidR="00915FA6" w:rsidRPr="00915FA6" w:rsidRDefault="00915FA6" w:rsidP="002C7F9F">
      <w:pPr>
        <w:numPr>
          <w:ilvl w:val="0"/>
          <w:numId w:val="4"/>
        </w:numPr>
        <w:spacing w:after="200" w:line="276" w:lineRule="auto"/>
        <w:contextualSpacing/>
        <w:rPr>
          <w:rFonts w:eastAsia="Calibri"/>
          <w:color w:val="auto"/>
          <w:kern w:val="2"/>
          <w:sz w:val="20"/>
          <w:szCs w:val="20"/>
          <w:lang w:val="ru-RU"/>
        </w:rPr>
      </w:pPr>
      <w:r w:rsidRPr="00915FA6">
        <w:rPr>
          <w:rFonts w:eastAsia="Calibri"/>
          <w:color w:val="auto"/>
          <w:kern w:val="2"/>
          <w:sz w:val="20"/>
          <w:szCs w:val="20"/>
          <w:lang w:val="ru-RU"/>
        </w:rPr>
        <w:t>2026 год – 600,0 тыс. рублей</w:t>
      </w:r>
    </w:p>
    <w:p w:rsidR="00915FA6" w:rsidRPr="00915FA6" w:rsidRDefault="00915FA6" w:rsidP="002C7F9F">
      <w:pPr>
        <w:numPr>
          <w:ilvl w:val="0"/>
          <w:numId w:val="4"/>
        </w:numPr>
        <w:spacing w:after="200" w:line="276" w:lineRule="auto"/>
        <w:contextualSpacing/>
        <w:rPr>
          <w:rFonts w:eastAsia="Calibri"/>
          <w:color w:val="auto"/>
          <w:kern w:val="2"/>
          <w:sz w:val="20"/>
          <w:szCs w:val="20"/>
          <w:lang w:val="ru-RU"/>
        </w:rPr>
      </w:pPr>
      <w:r w:rsidRPr="00915FA6">
        <w:rPr>
          <w:rFonts w:eastAsia="Calibri"/>
          <w:color w:val="auto"/>
          <w:kern w:val="2"/>
          <w:sz w:val="20"/>
          <w:szCs w:val="20"/>
          <w:lang w:val="ru-RU"/>
        </w:rPr>
        <w:t>2027 год – 600,0 тыс. рублей</w:t>
      </w:r>
    </w:p>
    <w:p w:rsidR="00915FA6" w:rsidRPr="00915FA6" w:rsidRDefault="00915FA6" w:rsidP="002C7F9F">
      <w:pPr>
        <w:numPr>
          <w:ilvl w:val="0"/>
          <w:numId w:val="4"/>
        </w:numPr>
        <w:spacing w:after="200" w:line="276" w:lineRule="auto"/>
        <w:contextualSpacing/>
        <w:rPr>
          <w:rFonts w:eastAsia="Calibri"/>
          <w:color w:val="auto"/>
          <w:kern w:val="2"/>
          <w:sz w:val="20"/>
          <w:szCs w:val="20"/>
          <w:lang w:val="ru-RU"/>
        </w:rPr>
      </w:pPr>
      <w:r w:rsidRPr="00915FA6">
        <w:rPr>
          <w:rFonts w:eastAsia="Calibri"/>
          <w:color w:val="auto"/>
          <w:kern w:val="2"/>
          <w:sz w:val="20"/>
          <w:szCs w:val="20"/>
          <w:lang w:val="ru-RU"/>
        </w:rPr>
        <w:t>2028 год – 600,0 тыс. рублей</w:t>
      </w:r>
    </w:p>
    <w:p w:rsidR="00915FA6" w:rsidRPr="00915FA6" w:rsidRDefault="00915FA6" w:rsidP="002C7F9F">
      <w:pPr>
        <w:numPr>
          <w:ilvl w:val="0"/>
          <w:numId w:val="4"/>
        </w:numPr>
        <w:spacing w:after="200" w:line="276" w:lineRule="auto"/>
        <w:contextualSpacing/>
        <w:rPr>
          <w:rFonts w:eastAsia="Calibri"/>
          <w:color w:val="auto"/>
          <w:kern w:val="2"/>
          <w:sz w:val="20"/>
          <w:szCs w:val="20"/>
          <w:lang w:val="ru-RU"/>
        </w:rPr>
      </w:pPr>
      <w:r w:rsidRPr="00915FA6">
        <w:rPr>
          <w:rFonts w:eastAsia="Calibri"/>
          <w:color w:val="auto"/>
          <w:kern w:val="2"/>
          <w:sz w:val="20"/>
          <w:szCs w:val="20"/>
          <w:lang w:val="ru-RU"/>
        </w:rPr>
        <w:t>2029 год – 600,0 тыс. рублей</w:t>
      </w:r>
    </w:p>
    <w:p w:rsidR="00915FA6" w:rsidRPr="00915FA6" w:rsidRDefault="00915FA6" w:rsidP="002C7F9F">
      <w:pPr>
        <w:numPr>
          <w:ilvl w:val="0"/>
          <w:numId w:val="4"/>
        </w:numPr>
        <w:spacing w:after="200" w:line="276" w:lineRule="auto"/>
        <w:contextualSpacing/>
        <w:rPr>
          <w:rFonts w:eastAsia="Calibri"/>
          <w:color w:val="auto"/>
          <w:kern w:val="2"/>
          <w:sz w:val="20"/>
          <w:szCs w:val="20"/>
          <w:lang w:val="ru-RU"/>
        </w:rPr>
      </w:pPr>
      <w:r w:rsidRPr="00915FA6">
        <w:rPr>
          <w:rFonts w:eastAsia="Calibri"/>
          <w:color w:val="auto"/>
          <w:kern w:val="2"/>
          <w:sz w:val="20"/>
          <w:szCs w:val="20"/>
          <w:lang w:val="ru-RU"/>
        </w:rPr>
        <w:t>2030 год – 600,0 тыс. рублей</w:t>
      </w:r>
    </w:p>
    <w:p w:rsidR="00915FA6" w:rsidRPr="00915FA6" w:rsidRDefault="00915FA6" w:rsidP="00915FA6">
      <w:pPr>
        <w:autoSpaceDE w:val="0"/>
        <w:autoSpaceDN w:val="0"/>
        <w:adjustRightInd w:val="0"/>
        <w:spacing w:after="200" w:line="276" w:lineRule="auto"/>
        <w:jc w:val="both"/>
        <w:rPr>
          <w:rFonts w:eastAsia="Calibri"/>
          <w:color w:val="auto"/>
          <w:kern w:val="2"/>
          <w:sz w:val="20"/>
          <w:szCs w:val="20"/>
          <w:lang w:val="ru-RU"/>
        </w:rPr>
      </w:pPr>
      <w:r w:rsidRPr="00915FA6">
        <w:rPr>
          <w:rFonts w:eastAsia="Calibri"/>
          <w:color w:val="auto"/>
          <w:kern w:val="2"/>
          <w:sz w:val="20"/>
          <w:szCs w:val="20"/>
          <w:lang w:val="ru-RU"/>
        </w:rPr>
        <w:t xml:space="preserve">2) приложение № 4 к муниципальной программе Ковылкинского сельского поселения </w:t>
      </w:r>
      <w:r w:rsidRPr="00915FA6">
        <w:rPr>
          <w:rFonts w:eastAsia="Calibri"/>
          <w:color w:val="auto"/>
          <w:sz w:val="20"/>
          <w:szCs w:val="20"/>
          <w:lang w:val="ru-RU"/>
        </w:rPr>
        <w:t xml:space="preserve">   «Охрана окружающей среды и рациональное природопользование»    </w:t>
      </w:r>
      <w:r w:rsidRPr="00915FA6">
        <w:rPr>
          <w:rFonts w:eastAsia="Calibri"/>
          <w:color w:val="auto"/>
          <w:kern w:val="2"/>
          <w:sz w:val="20"/>
          <w:szCs w:val="20"/>
          <w:lang w:val="ru-RU"/>
        </w:rPr>
        <w:t>изложить в редакции согласно приложению1 к настоящему постановлению;</w:t>
      </w:r>
    </w:p>
    <w:p w:rsidR="00915FA6" w:rsidRPr="00915FA6" w:rsidRDefault="00915FA6" w:rsidP="00915FA6">
      <w:pPr>
        <w:autoSpaceDE w:val="0"/>
        <w:autoSpaceDN w:val="0"/>
        <w:adjustRightInd w:val="0"/>
        <w:spacing w:after="200" w:line="276" w:lineRule="auto"/>
        <w:jc w:val="both"/>
        <w:rPr>
          <w:rFonts w:eastAsia="Calibri"/>
          <w:color w:val="auto"/>
          <w:kern w:val="2"/>
          <w:sz w:val="20"/>
          <w:szCs w:val="20"/>
          <w:lang w:val="ru-RU"/>
        </w:rPr>
      </w:pPr>
      <w:r w:rsidRPr="00915FA6">
        <w:rPr>
          <w:rFonts w:eastAsia="Calibri"/>
          <w:color w:val="auto"/>
          <w:kern w:val="2"/>
          <w:sz w:val="20"/>
          <w:szCs w:val="20"/>
          <w:lang w:val="ru-RU"/>
        </w:rPr>
        <w:t>3) приложение № 5 к муниципальной программе Ковылкинского сельского поселения  «Охрана окружающей среды и рациональное природопользование»</w:t>
      </w:r>
      <w:r w:rsidRPr="00915FA6">
        <w:rPr>
          <w:rFonts w:eastAsia="Calibri"/>
          <w:color w:val="auto"/>
          <w:sz w:val="20"/>
          <w:szCs w:val="20"/>
          <w:lang w:val="ru-RU"/>
        </w:rPr>
        <w:t xml:space="preserve">  </w:t>
      </w:r>
      <w:r w:rsidRPr="00915FA6">
        <w:rPr>
          <w:rFonts w:eastAsia="Calibri"/>
          <w:color w:val="auto"/>
          <w:kern w:val="2"/>
          <w:sz w:val="20"/>
          <w:szCs w:val="20"/>
          <w:lang w:val="ru-RU"/>
        </w:rPr>
        <w:t>изложить в редакции согласно приложению 2 к настоящему постановлению.</w:t>
      </w:r>
    </w:p>
    <w:p w:rsidR="00915FA6" w:rsidRPr="00915FA6" w:rsidRDefault="00915FA6" w:rsidP="00915FA6">
      <w:pPr>
        <w:spacing w:after="200" w:line="276" w:lineRule="auto"/>
        <w:contextualSpacing/>
        <w:rPr>
          <w:rFonts w:eastAsia="Calibri"/>
          <w:color w:val="auto"/>
          <w:kern w:val="2"/>
          <w:sz w:val="20"/>
          <w:szCs w:val="20"/>
          <w:lang w:val="ru-RU"/>
        </w:rPr>
      </w:pPr>
      <w:r w:rsidRPr="00915FA6">
        <w:rPr>
          <w:rFonts w:eastAsia="Calibri"/>
          <w:color w:val="auto"/>
          <w:kern w:val="2"/>
          <w:sz w:val="20"/>
          <w:szCs w:val="20"/>
          <w:lang w:val="ru-RU"/>
        </w:rPr>
        <w:t xml:space="preserve">   2. Контроль за выполнением настоящего постановления оставляю за собой.</w:t>
      </w:r>
    </w:p>
    <w:p w:rsidR="00915FA6" w:rsidRPr="00915FA6" w:rsidRDefault="00915FA6" w:rsidP="00915FA6">
      <w:pPr>
        <w:rPr>
          <w:rFonts w:eastAsia="Calibri"/>
          <w:color w:val="auto"/>
          <w:sz w:val="20"/>
          <w:szCs w:val="20"/>
          <w:lang w:val="ru-RU"/>
        </w:rPr>
      </w:pPr>
      <w:r w:rsidRPr="00915FA6">
        <w:rPr>
          <w:rFonts w:eastAsia="Calibri"/>
          <w:color w:val="auto"/>
          <w:sz w:val="20"/>
          <w:szCs w:val="20"/>
          <w:lang w:val="ru-RU"/>
        </w:rPr>
        <w:t xml:space="preserve">Глава </w:t>
      </w:r>
      <w:r>
        <w:rPr>
          <w:rFonts w:eastAsia="Calibri"/>
          <w:color w:val="auto"/>
          <w:sz w:val="20"/>
          <w:szCs w:val="20"/>
          <w:lang w:val="ru-RU"/>
        </w:rPr>
        <w:t xml:space="preserve">Администрации </w:t>
      </w:r>
      <w:r w:rsidRPr="00915FA6">
        <w:rPr>
          <w:rFonts w:eastAsia="Calibri"/>
          <w:color w:val="auto"/>
          <w:sz w:val="20"/>
          <w:szCs w:val="20"/>
          <w:lang w:val="ru-RU"/>
        </w:rPr>
        <w:t xml:space="preserve">Ковылкинского сельского поселения </w:t>
      </w:r>
      <w:r w:rsidRPr="00915FA6">
        <w:rPr>
          <w:rFonts w:eastAsia="Calibri"/>
          <w:color w:val="auto"/>
          <w:sz w:val="20"/>
          <w:szCs w:val="20"/>
          <w:lang w:val="ru-RU"/>
        </w:rPr>
        <w:tab/>
      </w:r>
      <w:r w:rsidRPr="00915FA6">
        <w:rPr>
          <w:rFonts w:eastAsia="Calibri"/>
          <w:color w:val="auto"/>
          <w:sz w:val="20"/>
          <w:szCs w:val="20"/>
          <w:lang w:val="ru-RU"/>
        </w:rPr>
        <w:tab/>
      </w:r>
      <w:r w:rsidRPr="00915FA6">
        <w:rPr>
          <w:rFonts w:eastAsia="Calibri"/>
          <w:color w:val="auto"/>
          <w:sz w:val="20"/>
          <w:szCs w:val="20"/>
          <w:lang w:val="ru-RU"/>
        </w:rPr>
        <w:tab/>
        <w:t xml:space="preserve">                                           Т.В. Лачугина</w:t>
      </w:r>
    </w:p>
    <w:p w:rsidR="00915FA6" w:rsidRPr="00915FA6" w:rsidRDefault="00915FA6" w:rsidP="00915FA6">
      <w:pPr>
        <w:autoSpaceDE w:val="0"/>
        <w:autoSpaceDN w:val="0"/>
        <w:ind w:left="5664"/>
        <w:jc w:val="right"/>
        <w:rPr>
          <w:rFonts w:eastAsia="Calibri"/>
          <w:color w:val="auto"/>
          <w:sz w:val="20"/>
          <w:szCs w:val="20"/>
          <w:lang w:val="ru-RU" w:eastAsia="ru-RU"/>
        </w:rPr>
      </w:pPr>
    </w:p>
    <w:p w:rsidR="00915FA6" w:rsidRPr="00915FA6" w:rsidRDefault="00915FA6" w:rsidP="00915FA6">
      <w:pPr>
        <w:autoSpaceDE w:val="0"/>
        <w:autoSpaceDN w:val="0"/>
        <w:ind w:left="5664"/>
        <w:jc w:val="right"/>
        <w:rPr>
          <w:rFonts w:eastAsia="Calibri"/>
          <w:color w:val="auto"/>
          <w:sz w:val="20"/>
          <w:szCs w:val="20"/>
          <w:lang w:val="ru-RU" w:eastAsia="ru-RU"/>
        </w:rPr>
      </w:pPr>
    </w:p>
    <w:p w:rsidR="00915FA6" w:rsidRPr="00915FA6" w:rsidRDefault="00915FA6" w:rsidP="00915FA6">
      <w:pPr>
        <w:autoSpaceDE w:val="0"/>
        <w:autoSpaceDN w:val="0"/>
        <w:ind w:left="5664"/>
        <w:jc w:val="right"/>
        <w:rPr>
          <w:rFonts w:eastAsia="Calibri"/>
          <w:color w:val="auto"/>
          <w:sz w:val="20"/>
          <w:szCs w:val="20"/>
          <w:lang w:val="ru-RU" w:eastAsia="ru-RU"/>
        </w:rPr>
      </w:pPr>
    </w:p>
    <w:p w:rsidR="00915FA6" w:rsidRPr="00915FA6" w:rsidRDefault="00915FA6" w:rsidP="00915FA6">
      <w:pPr>
        <w:autoSpaceDE w:val="0"/>
        <w:autoSpaceDN w:val="0"/>
        <w:ind w:left="5664"/>
        <w:jc w:val="right"/>
        <w:rPr>
          <w:rFonts w:eastAsia="Calibri"/>
          <w:color w:val="auto"/>
          <w:sz w:val="20"/>
          <w:szCs w:val="20"/>
          <w:lang w:val="ru-RU" w:eastAsia="ru-RU"/>
        </w:rPr>
      </w:pPr>
    </w:p>
    <w:p w:rsidR="00915FA6" w:rsidRPr="00915FA6" w:rsidRDefault="00915FA6" w:rsidP="00915FA6">
      <w:pPr>
        <w:autoSpaceDE w:val="0"/>
        <w:autoSpaceDN w:val="0"/>
        <w:ind w:left="5664"/>
        <w:jc w:val="right"/>
        <w:rPr>
          <w:rFonts w:eastAsia="Calibri"/>
          <w:color w:val="auto"/>
          <w:sz w:val="20"/>
          <w:szCs w:val="20"/>
          <w:lang w:val="ru-RU" w:eastAsia="ru-RU"/>
        </w:rPr>
      </w:pPr>
    </w:p>
    <w:p w:rsidR="00915FA6" w:rsidRPr="00915FA6" w:rsidRDefault="00915FA6" w:rsidP="00915FA6">
      <w:pPr>
        <w:autoSpaceDE w:val="0"/>
        <w:autoSpaceDN w:val="0"/>
        <w:ind w:left="5664"/>
        <w:jc w:val="right"/>
        <w:rPr>
          <w:rFonts w:eastAsia="Calibri"/>
          <w:color w:val="auto"/>
          <w:sz w:val="20"/>
          <w:szCs w:val="20"/>
          <w:lang w:val="ru-RU" w:eastAsia="ru-RU"/>
        </w:rPr>
      </w:pPr>
    </w:p>
    <w:p w:rsidR="00915FA6" w:rsidRPr="00915FA6" w:rsidRDefault="00915FA6" w:rsidP="00915FA6">
      <w:pPr>
        <w:autoSpaceDE w:val="0"/>
        <w:autoSpaceDN w:val="0"/>
        <w:ind w:left="5664"/>
        <w:jc w:val="right"/>
        <w:rPr>
          <w:rFonts w:eastAsia="Calibri"/>
          <w:color w:val="auto"/>
          <w:sz w:val="20"/>
          <w:szCs w:val="20"/>
          <w:lang w:val="ru-RU" w:eastAsia="ru-RU"/>
        </w:rPr>
      </w:pPr>
    </w:p>
    <w:p w:rsidR="00915FA6" w:rsidRPr="00915FA6" w:rsidRDefault="00915FA6" w:rsidP="00915FA6">
      <w:pPr>
        <w:autoSpaceDE w:val="0"/>
        <w:autoSpaceDN w:val="0"/>
        <w:ind w:left="5664"/>
        <w:jc w:val="right"/>
        <w:rPr>
          <w:rFonts w:eastAsia="Calibri"/>
          <w:color w:val="auto"/>
          <w:sz w:val="20"/>
          <w:szCs w:val="20"/>
          <w:lang w:val="ru-RU" w:eastAsia="ru-RU"/>
        </w:rPr>
      </w:pPr>
    </w:p>
    <w:p w:rsidR="00915FA6" w:rsidRPr="00915FA6" w:rsidRDefault="00915FA6" w:rsidP="00915FA6">
      <w:pPr>
        <w:autoSpaceDE w:val="0"/>
        <w:autoSpaceDN w:val="0"/>
        <w:ind w:left="5664"/>
        <w:jc w:val="right"/>
        <w:rPr>
          <w:rFonts w:eastAsia="Calibri"/>
          <w:color w:val="auto"/>
          <w:sz w:val="20"/>
          <w:szCs w:val="20"/>
          <w:lang w:val="ru-RU" w:eastAsia="ru-RU"/>
        </w:rPr>
      </w:pPr>
    </w:p>
    <w:p w:rsidR="00915FA6" w:rsidRPr="00915FA6" w:rsidRDefault="00915FA6" w:rsidP="00915FA6">
      <w:pPr>
        <w:autoSpaceDE w:val="0"/>
        <w:autoSpaceDN w:val="0"/>
        <w:ind w:left="5664"/>
        <w:jc w:val="right"/>
        <w:rPr>
          <w:rFonts w:eastAsia="Calibri"/>
          <w:color w:val="auto"/>
          <w:sz w:val="20"/>
          <w:szCs w:val="20"/>
          <w:lang w:val="ru-RU" w:eastAsia="ru-RU"/>
        </w:rPr>
      </w:pPr>
    </w:p>
    <w:p w:rsidR="00915FA6" w:rsidRPr="00915FA6" w:rsidRDefault="00915FA6" w:rsidP="00915FA6">
      <w:pPr>
        <w:autoSpaceDE w:val="0"/>
        <w:autoSpaceDN w:val="0"/>
        <w:ind w:left="5664"/>
        <w:jc w:val="right"/>
        <w:rPr>
          <w:rFonts w:eastAsia="Calibri"/>
          <w:color w:val="auto"/>
          <w:sz w:val="20"/>
          <w:szCs w:val="20"/>
          <w:lang w:val="ru-RU" w:eastAsia="ru-RU"/>
        </w:rPr>
      </w:pPr>
    </w:p>
    <w:p w:rsidR="00915FA6" w:rsidRPr="00915FA6" w:rsidRDefault="00915FA6" w:rsidP="00915FA6">
      <w:pPr>
        <w:autoSpaceDE w:val="0"/>
        <w:autoSpaceDN w:val="0"/>
        <w:ind w:left="5664"/>
        <w:jc w:val="right"/>
        <w:rPr>
          <w:rFonts w:eastAsia="Calibri"/>
          <w:color w:val="auto"/>
          <w:sz w:val="20"/>
          <w:szCs w:val="20"/>
          <w:lang w:val="ru-RU" w:eastAsia="ru-RU"/>
        </w:rPr>
      </w:pPr>
    </w:p>
    <w:p w:rsidR="00915FA6" w:rsidRPr="00915FA6" w:rsidRDefault="00915FA6" w:rsidP="00915FA6">
      <w:pPr>
        <w:autoSpaceDE w:val="0"/>
        <w:autoSpaceDN w:val="0"/>
        <w:ind w:left="5664"/>
        <w:jc w:val="right"/>
        <w:rPr>
          <w:rFonts w:eastAsia="Calibri"/>
          <w:color w:val="auto"/>
          <w:sz w:val="20"/>
          <w:szCs w:val="20"/>
          <w:lang w:val="ru-RU" w:eastAsia="ru-RU"/>
        </w:rPr>
      </w:pPr>
    </w:p>
    <w:p w:rsidR="00915FA6" w:rsidRPr="00915FA6" w:rsidRDefault="00915FA6" w:rsidP="00915FA6">
      <w:pPr>
        <w:autoSpaceDE w:val="0"/>
        <w:autoSpaceDN w:val="0"/>
        <w:ind w:left="5664"/>
        <w:jc w:val="right"/>
        <w:rPr>
          <w:rFonts w:eastAsia="Calibri"/>
          <w:color w:val="auto"/>
          <w:sz w:val="20"/>
          <w:szCs w:val="20"/>
          <w:lang w:val="ru-RU" w:eastAsia="ru-RU"/>
        </w:rPr>
      </w:pPr>
    </w:p>
    <w:p w:rsidR="00915FA6" w:rsidRPr="00915FA6" w:rsidRDefault="00915FA6" w:rsidP="00915FA6">
      <w:pPr>
        <w:autoSpaceDE w:val="0"/>
        <w:autoSpaceDN w:val="0"/>
        <w:ind w:left="5664"/>
        <w:jc w:val="right"/>
        <w:rPr>
          <w:rFonts w:eastAsia="Calibri"/>
          <w:color w:val="auto"/>
          <w:sz w:val="20"/>
          <w:szCs w:val="20"/>
          <w:lang w:val="ru-RU" w:eastAsia="ru-RU"/>
        </w:rPr>
      </w:pPr>
    </w:p>
    <w:p w:rsidR="00915FA6" w:rsidRPr="00915FA6" w:rsidRDefault="00915FA6" w:rsidP="00915FA6">
      <w:pPr>
        <w:autoSpaceDE w:val="0"/>
        <w:autoSpaceDN w:val="0"/>
        <w:ind w:left="5664"/>
        <w:jc w:val="right"/>
        <w:rPr>
          <w:rFonts w:eastAsia="Calibri"/>
          <w:color w:val="auto"/>
          <w:sz w:val="20"/>
          <w:szCs w:val="20"/>
          <w:lang w:val="ru-RU" w:eastAsia="ru-RU"/>
        </w:rPr>
      </w:pPr>
    </w:p>
    <w:p w:rsidR="00915FA6" w:rsidRPr="00915FA6" w:rsidRDefault="00915FA6" w:rsidP="00915FA6">
      <w:pPr>
        <w:autoSpaceDE w:val="0"/>
        <w:autoSpaceDN w:val="0"/>
        <w:rPr>
          <w:rFonts w:eastAsia="Calibri"/>
          <w:color w:val="auto"/>
          <w:sz w:val="20"/>
          <w:szCs w:val="20"/>
          <w:lang w:val="ru-RU" w:eastAsia="ru-RU"/>
        </w:rPr>
      </w:pPr>
    </w:p>
    <w:p w:rsidR="00915FA6" w:rsidRPr="00915FA6" w:rsidRDefault="00915FA6" w:rsidP="00915FA6">
      <w:pPr>
        <w:autoSpaceDE w:val="0"/>
        <w:autoSpaceDN w:val="0"/>
        <w:rPr>
          <w:rFonts w:eastAsia="Calibri"/>
          <w:color w:val="auto"/>
          <w:sz w:val="20"/>
          <w:szCs w:val="20"/>
          <w:lang w:val="ru-RU" w:eastAsia="ru-RU"/>
        </w:rPr>
      </w:pPr>
    </w:p>
    <w:p w:rsidR="00915FA6" w:rsidRPr="00915FA6" w:rsidRDefault="00915FA6" w:rsidP="00915FA6">
      <w:pPr>
        <w:autoSpaceDE w:val="0"/>
        <w:autoSpaceDN w:val="0"/>
        <w:rPr>
          <w:rFonts w:eastAsia="Calibri"/>
          <w:color w:val="auto"/>
          <w:sz w:val="20"/>
          <w:szCs w:val="20"/>
          <w:lang w:val="ru-RU" w:eastAsia="ru-RU"/>
        </w:rPr>
      </w:pPr>
    </w:p>
    <w:p w:rsidR="00915FA6" w:rsidRPr="00915FA6" w:rsidRDefault="00915FA6" w:rsidP="00915FA6">
      <w:pPr>
        <w:autoSpaceDE w:val="0"/>
        <w:autoSpaceDN w:val="0"/>
        <w:adjustRightInd w:val="0"/>
        <w:spacing w:after="200" w:line="276" w:lineRule="auto"/>
        <w:jc w:val="center"/>
        <w:rPr>
          <w:rFonts w:eastAsia="Calibri"/>
          <w:color w:val="auto"/>
          <w:kern w:val="2"/>
          <w:sz w:val="20"/>
          <w:szCs w:val="20"/>
          <w:lang w:val="ru-RU"/>
        </w:rPr>
      </w:pPr>
    </w:p>
    <w:p w:rsidR="00915FA6" w:rsidRPr="00915FA6" w:rsidRDefault="00915FA6" w:rsidP="00915FA6">
      <w:pPr>
        <w:spacing w:after="200" w:line="276" w:lineRule="auto"/>
        <w:rPr>
          <w:rFonts w:eastAsia="Calibri"/>
          <w:color w:val="auto"/>
          <w:sz w:val="20"/>
          <w:szCs w:val="20"/>
          <w:lang w:val="ru-RU"/>
        </w:rPr>
      </w:pPr>
    </w:p>
    <w:p w:rsidR="00915FA6" w:rsidRPr="00915FA6" w:rsidRDefault="00915FA6" w:rsidP="00915FA6">
      <w:pPr>
        <w:widowControl w:val="0"/>
        <w:tabs>
          <w:tab w:val="left" w:pos="426"/>
          <w:tab w:val="left" w:pos="708"/>
          <w:tab w:val="left" w:pos="1416"/>
          <w:tab w:val="left" w:pos="2124"/>
          <w:tab w:val="left" w:pos="2832"/>
          <w:tab w:val="left" w:pos="3540"/>
          <w:tab w:val="left" w:pos="4248"/>
          <w:tab w:val="center" w:pos="4876"/>
          <w:tab w:val="left" w:pos="4956"/>
          <w:tab w:val="left" w:pos="5918"/>
        </w:tabs>
        <w:suppressAutoHyphens/>
        <w:autoSpaceDE w:val="0"/>
        <w:autoSpaceDN w:val="0"/>
        <w:adjustRightInd w:val="0"/>
        <w:spacing w:after="200" w:line="276" w:lineRule="auto"/>
        <w:outlineLvl w:val="2"/>
        <w:rPr>
          <w:rFonts w:eastAsia="Calibri"/>
          <w:color w:val="auto"/>
          <w:sz w:val="20"/>
          <w:szCs w:val="20"/>
          <w:lang w:val="ru-RU"/>
        </w:rPr>
        <w:sectPr w:rsidR="00915FA6" w:rsidRPr="00915FA6" w:rsidSect="00915FA6">
          <w:footerReference w:type="even" r:id="rId9"/>
          <w:footerReference w:type="default" r:id="rId10"/>
          <w:pgSz w:w="11907" w:h="16840" w:code="9"/>
          <w:pgMar w:top="426" w:right="851" w:bottom="993" w:left="1304" w:header="720" w:footer="720" w:gutter="0"/>
          <w:cols w:space="720"/>
        </w:sectPr>
      </w:pPr>
    </w:p>
    <w:p w:rsidR="00915FA6" w:rsidRPr="00915FA6" w:rsidRDefault="00915FA6" w:rsidP="00915FA6">
      <w:pPr>
        <w:rPr>
          <w:rFonts w:eastAsia="Calibri"/>
          <w:color w:val="auto"/>
          <w:sz w:val="20"/>
          <w:szCs w:val="20"/>
          <w:lang w:val="ru-RU"/>
        </w:rPr>
      </w:pPr>
      <w:r w:rsidRPr="00915FA6">
        <w:rPr>
          <w:rFonts w:eastAsia="Calibri"/>
          <w:color w:val="auto"/>
          <w:sz w:val="20"/>
          <w:szCs w:val="20"/>
          <w:lang w:val="ru-RU"/>
        </w:rPr>
        <w:lastRenderedPageBreak/>
        <w:t>Приложение № 1</w:t>
      </w:r>
    </w:p>
    <w:p w:rsidR="00915FA6" w:rsidRPr="00915FA6" w:rsidRDefault="00915FA6" w:rsidP="00915FA6">
      <w:pPr>
        <w:jc w:val="right"/>
        <w:rPr>
          <w:rFonts w:eastAsia="Calibri"/>
          <w:color w:val="auto"/>
          <w:sz w:val="20"/>
          <w:szCs w:val="20"/>
          <w:lang w:val="ru-RU"/>
        </w:rPr>
      </w:pPr>
      <w:r w:rsidRPr="00915FA6">
        <w:rPr>
          <w:rFonts w:eastAsia="Calibri"/>
          <w:color w:val="auto"/>
          <w:sz w:val="20"/>
          <w:szCs w:val="20"/>
          <w:lang w:val="ru-RU"/>
        </w:rPr>
        <w:t>к постановлению Администрации</w:t>
      </w:r>
    </w:p>
    <w:p w:rsidR="00915FA6" w:rsidRDefault="00915FA6" w:rsidP="00915FA6">
      <w:pPr>
        <w:jc w:val="right"/>
        <w:rPr>
          <w:rFonts w:eastAsia="Calibri"/>
          <w:color w:val="auto"/>
          <w:sz w:val="20"/>
          <w:szCs w:val="20"/>
          <w:lang w:val="ru-RU"/>
        </w:rPr>
      </w:pPr>
      <w:r w:rsidRPr="00915FA6">
        <w:rPr>
          <w:rFonts w:eastAsia="Calibri"/>
          <w:color w:val="auto"/>
          <w:sz w:val="20"/>
          <w:szCs w:val="20"/>
          <w:lang w:val="ru-RU"/>
        </w:rPr>
        <w:t xml:space="preserve">Ковылкинского сельского поселения </w:t>
      </w:r>
    </w:p>
    <w:p w:rsidR="00915FA6" w:rsidRPr="00915FA6" w:rsidRDefault="00915FA6" w:rsidP="00915FA6">
      <w:pPr>
        <w:jc w:val="center"/>
        <w:rPr>
          <w:rFonts w:eastAsia="Calibri"/>
          <w:color w:val="auto"/>
          <w:sz w:val="20"/>
          <w:szCs w:val="20"/>
          <w:lang w:val="ru-RU"/>
        </w:rPr>
      </w:pPr>
      <w:r w:rsidRPr="00915FA6">
        <w:rPr>
          <w:color w:val="auto"/>
          <w:sz w:val="20"/>
          <w:szCs w:val="20"/>
          <w:lang w:val="ru-RU" w:eastAsia="ru-RU"/>
        </w:rPr>
        <w:t xml:space="preserve">РАСХОДЫ </w:t>
      </w:r>
    </w:p>
    <w:p w:rsidR="00915FA6" w:rsidRPr="00915FA6" w:rsidRDefault="00915FA6" w:rsidP="00915FA6">
      <w:pPr>
        <w:widowControl w:val="0"/>
        <w:autoSpaceDE w:val="0"/>
        <w:autoSpaceDN w:val="0"/>
        <w:adjustRightInd w:val="0"/>
        <w:jc w:val="center"/>
        <w:rPr>
          <w:color w:val="auto"/>
          <w:sz w:val="20"/>
          <w:szCs w:val="20"/>
          <w:lang w:val="ru-RU" w:eastAsia="ru-RU"/>
        </w:rPr>
      </w:pPr>
      <w:r w:rsidRPr="00915FA6">
        <w:rPr>
          <w:color w:val="auto"/>
          <w:sz w:val="20"/>
          <w:szCs w:val="20"/>
          <w:lang w:val="ru-RU" w:eastAsia="ru-RU"/>
        </w:rPr>
        <w:t xml:space="preserve">местного бюджета на реализацию </w:t>
      </w:r>
    </w:p>
    <w:p w:rsidR="00915FA6" w:rsidRPr="00915FA6" w:rsidRDefault="00915FA6" w:rsidP="00915FA6">
      <w:pPr>
        <w:widowControl w:val="0"/>
        <w:autoSpaceDE w:val="0"/>
        <w:autoSpaceDN w:val="0"/>
        <w:adjustRightInd w:val="0"/>
        <w:jc w:val="center"/>
        <w:rPr>
          <w:color w:val="auto"/>
          <w:sz w:val="20"/>
          <w:szCs w:val="20"/>
          <w:lang w:val="ru-RU" w:eastAsia="ru-RU"/>
        </w:rPr>
      </w:pPr>
      <w:r w:rsidRPr="00915FA6">
        <w:rPr>
          <w:color w:val="auto"/>
          <w:sz w:val="20"/>
          <w:szCs w:val="20"/>
          <w:lang w:val="ru-RU" w:eastAsia="ru-RU"/>
        </w:rPr>
        <w:t>муниципальной программы «Охрана окружающей среды и рациональное природопользование»</w:t>
      </w:r>
    </w:p>
    <w:p w:rsidR="00915FA6" w:rsidRPr="00915FA6" w:rsidRDefault="00915FA6" w:rsidP="00915FA6">
      <w:pPr>
        <w:widowControl w:val="0"/>
        <w:autoSpaceDE w:val="0"/>
        <w:autoSpaceDN w:val="0"/>
        <w:adjustRightInd w:val="0"/>
        <w:jc w:val="center"/>
        <w:rPr>
          <w:color w:val="auto"/>
          <w:sz w:val="20"/>
          <w:szCs w:val="20"/>
          <w:lang w:val="ru-RU" w:eastAsia="ru-RU"/>
        </w:rPr>
      </w:pPr>
    </w:p>
    <w:tbl>
      <w:tblPr>
        <w:tblW w:w="5157" w:type="pct"/>
        <w:tblLayout w:type="fixed"/>
        <w:tblLook w:val="04A0" w:firstRow="1" w:lastRow="0" w:firstColumn="1" w:lastColumn="0" w:noHBand="0" w:noVBand="1"/>
      </w:tblPr>
      <w:tblGrid>
        <w:gridCol w:w="329"/>
        <w:gridCol w:w="1095"/>
        <w:gridCol w:w="587"/>
        <w:gridCol w:w="335"/>
        <w:gridCol w:w="376"/>
        <w:gridCol w:w="587"/>
        <w:gridCol w:w="334"/>
        <w:gridCol w:w="601"/>
        <w:gridCol w:w="503"/>
        <w:gridCol w:w="503"/>
        <w:gridCol w:w="503"/>
        <w:gridCol w:w="503"/>
        <w:gridCol w:w="503"/>
        <w:gridCol w:w="503"/>
        <w:gridCol w:w="503"/>
        <w:gridCol w:w="503"/>
        <w:gridCol w:w="504"/>
        <w:gridCol w:w="503"/>
        <w:gridCol w:w="503"/>
        <w:gridCol w:w="503"/>
      </w:tblGrid>
      <w:tr w:rsidR="00915FA6" w:rsidRPr="00E15693" w:rsidTr="00915FA6">
        <w:trPr>
          <w:trHeight w:val="312"/>
        </w:trPr>
        <w:tc>
          <w:tcPr>
            <w:tcW w:w="411" w:type="dxa"/>
            <w:vMerge w:val="restart"/>
            <w:tcBorders>
              <w:top w:val="single" w:sz="4" w:space="0" w:color="auto"/>
              <w:left w:val="single" w:sz="4" w:space="0" w:color="auto"/>
              <w:right w:val="single" w:sz="4" w:space="0" w:color="auto"/>
            </w:tcBorders>
            <w:vAlign w:val="center"/>
          </w:tcPr>
          <w:p w:rsidR="00915FA6" w:rsidRPr="00915FA6" w:rsidRDefault="00915FA6" w:rsidP="00915FA6">
            <w:pPr>
              <w:jc w:val="center"/>
              <w:rPr>
                <w:color w:val="auto"/>
                <w:sz w:val="20"/>
                <w:szCs w:val="20"/>
                <w:lang w:val="ru-RU" w:eastAsia="ru-RU"/>
              </w:rPr>
            </w:pPr>
            <w:r w:rsidRPr="00915FA6">
              <w:rPr>
                <w:color w:val="auto"/>
                <w:sz w:val="20"/>
                <w:szCs w:val="20"/>
                <w:lang w:val="ru-RU" w:eastAsia="ru-RU"/>
              </w:rPr>
              <w:t>№</w:t>
            </w:r>
            <w:r w:rsidRPr="00915FA6">
              <w:rPr>
                <w:color w:val="auto"/>
                <w:sz w:val="20"/>
                <w:szCs w:val="20"/>
                <w:lang w:val="ru-RU" w:eastAsia="ru-RU"/>
              </w:rPr>
              <w:br/>
              <w:t>п/п</w:t>
            </w:r>
          </w:p>
        </w:tc>
        <w:tc>
          <w:tcPr>
            <w:tcW w:w="18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FA6" w:rsidRPr="00915FA6" w:rsidRDefault="00915FA6" w:rsidP="00915FA6">
            <w:pPr>
              <w:jc w:val="center"/>
              <w:rPr>
                <w:color w:val="auto"/>
                <w:sz w:val="20"/>
                <w:szCs w:val="20"/>
                <w:lang w:val="ru-RU" w:eastAsia="ru-RU"/>
              </w:rPr>
            </w:pPr>
            <w:r w:rsidRPr="00915FA6">
              <w:rPr>
                <w:color w:val="auto"/>
                <w:sz w:val="20"/>
                <w:szCs w:val="20"/>
                <w:lang w:val="ru-RU" w:eastAsia="ru-RU"/>
              </w:rPr>
              <w:t>Номер и наименование подпрограммы, номер и наименование основного мероприятия</w:t>
            </w:r>
          </w:p>
        </w:tc>
        <w:tc>
          <w:tcPr>
            <w:tcW w:w="9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FA6" w:rsidRPr="00915FA6" w:rsidRDefault="00915FA6" w:rsidP="00915FA6">
            <w:pPr>
              <w:ind w:right="-76"/>
              <w:jc w:val="center"/>
              <w:rPr>
                <w:color w:val="auto"/>
                <w:spacing w:val="-10"/>
                <w:sz w:val="20"/>
                <w:szCs w:val="20"/>
                <w:lang w:val="ru-RU" w:eastAsia="ru-RU"/>
              </w:rPr>
            </w:pPr>
            <w:r w:rsidRPr="00915FA6">
              <w:rPr>
                <w:color w:val="auto"/>
                <w:spacing w:val="-10"/>
                <w:sz w:val="20"/>
                <w:szCs w:val="20"/>
                <w:lang w:val="ru-RU" w:eastAsia="ru-RU"/>
              </w:rPr>
              <w:t>Ответственный исполнитель, соисполнитель, участники</w:t>
            </w:r>
          </w:p>
        </w:tc>
        <w:tc>
          <w:tcPr>
            <w:tcW w:w="224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15FA6" w:rsidRPr="00915FA6" w:rsidRDefault="00915FA6" w:rsidP="00915FA6">
            <w:pPr>
              <w:jc w:val="center"/>
              <w:rPr>
                <w:color w:val="auto"/>
                <w:spacing w:val="-10"/>
                <w:sz w:val="20"/>
                <w:szCs w:val="20"/>
                <w:lang w:val="ru-RU" w:eastAsia="ru-RU"/>
              </w:rPr>
            </w:pPr>
            <w:r w:rsidRPr="00915FA6">
              <w:rPr>
                <w:color w:val="auto"/>
                <w:spacing w:val="-10"/>
                <w:sz w:val="20"/>
                <w:szCs w:val="20"/>
                <w:lang w:val="ru-RU" w:eastAsia="ru-RU"/>
              </w:rPr>
              <w:t>Код бюджетной классификации расходов</w:t>
            </w:r>
          </w:p>
        </w:tc>
        <w:tc>
          <w:tcPr>
            <w:tcW w:w="9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FA6" w:rsidRPr="00915FA6" w:rsidRDefault="00915FA6" w:rsidP="00915FA6">
            <w:pPr>
              <w:jc w:val="center"/>
              <w:rPr>
                <w:color w:val="auto"/>
                <w:sz w:val="20"/>
                <w:szCs w:val="20"/>
                <w:lang w:val="ru-RU" w:eastAsia="ru-RU"/>
              </w:rPr>
            </w:pPr>
            <w:r w:rsidRPr="00915FA6">
              <w:rPr>
                <w:color w:val="auto"/>
                <w:sz w:val="20"/>
                <w:szCs w:val="20"/>
                <w:lang w:val="ru-RU" w:eastAsia="ru-RU"/>
              </w:rPr>
              <w:t>Объем расходов</w:t>
            </w:r>
            <w:r w:rsidRPr="00915FA6">
              <w:rPr>
                <w:color w:val="auto"/>
                <w:sz w:val="20"/>
                <w:szCs w:val="20"/>
                <w:lang w:val="ru-RU" w:eastAsia="ru-RU"/>
              </w:rPr>
              <w:br/>
              <w:t xml:space="preserve">всего (тыс. рублей) </w:t>
            </w:r>
          </w:p>
        </w:tc>
        <w:tc>
          <w:tcPr>
            <w:tcW w:w="8904"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915FA6" w:rsidRPr="00915FA6" w:rsidRDefault="00915FA6" w:rsidP="00915FA6">
            <w:pPr>
              <w:jc w:val="center"/>
              <w:rPr>
                <w:color w:val="auto"/>
                <w:sz w:val="20"/>
                <w:szCs w:val="20"/>
                <w:lang w:val="ru-RU" w:eastAsia="ru-RU"/>
              </w:rPr>
            </w:pPr>
            <w:r w:rsidRPr="00915FA6">
              <w:rPr>
                <w:color w:val="auto"/>
                <w:sz w:val="20"/>
                <w:szCs w:val="20"/>
                <w:lang w:val="ru-RU" w:eastAsia="ru-RU"/>
              </w:rPr>
              <w:t>В том числе по годам реализации муниципальной программы</w:t>
            </w:r>
          </w:p>
        </w:tc>
      </w:tr>
      <w:tr w:rsidR="00915FA6" w:rsidRPr="00915FA6" w:rsidTr="00915FA6">
        <w:trPr>
          <w:trHeight w:val="312"/>
        </w:trPr>
        <w:tc>
          <w:tcPr>
            <w:tcW w:w="411" w:type="dxa"/>
            <w:vMerge/>
            <w:tcBorders>
              <w:left w:val="single" w:sz="4" w:space="0" w:color="auto"/>
              <w:bottom w:val="single" w:sz="4" w:space="0" w:color="auto"/>
              <w:right w:val="single" w:sz="4" w:space="0" w:color="auto"/>
            </w:tcBorders>
          </w:tcPr>
          <w:p w:rsidR="00915FA6" w:rsidRPr="00915FA6" w:rsidRDefault="00915FA6" w:rsidP="00915FA6">
            <w:pPr>
              <w:jc w:val="center"/>
              <w:rPr>
                <w:color w:val="auto"/>
                <w:sz w:val="20"/>
                <w:szCs w:val="20"/>
                <w:lang w:val="ru-RU" w:eastAsia="ru-RU"/>
              </w:rPr>
            </w:pPr>
          </w:p>
        </w:tc>
        <w:tc>
          <w:tcPr>
            <w:tcW w:w="1860" w:type="dxa"/>
            <w:vMerge/>
            <w:tcBorders>
              <w:top w:val="single" w:sz="4" w:space="0" w:color="auto"/>
              <w:left w:val="single" w:sz="4" w:space="0" w:color="auto"/>
              <w:bottom w:val="single" w:sz="4" w:space="0" w:color="auto"/>
              <w:right w:val="single" w:sz="4" w:space="0" w:color="auto"/>
            </w:tcBorders>
            <w:vAlign w:val="center"/>
          </w:tcPr>
          <w:p w:rsidR="00915FA6" w:rsidRPr="00915FA6" w:rsidRDefault="00915FA6" w:rsidP="00915FA6">
            <w:pPr>
              <w:rPr>
                <w:color w:val="auto"/>
                <w:sz w:val="20"/>
                <w:szCs w:val="20"/>
                <w:lang w:val="ru-RU" w:eastAsia="ru-RU"/>
              </w:rPr>
            </w:pPr>
          </w:p>
        </w:tc>
        <w:tc>
          <w:tcPr>
            <w:tcW w:w="901" w:type="dxa"/>
            <w:vMerge/>
            <w:tcBorders>
              <w:top w:val="single" w:sz="4" w:space="0" w:color="auto"/>
              <w:left w:val="single" w:sz="4" w:space="0" w:color="auto"/>
              <w:bottom w:val="single" w:sz="4" w:space="0" w:color="auto"/>
              <w:right w:val="single" w:sz="4" w:space="0" w:color="auto"/>
            </w:tcBorders>
            <w:vAlign w:val="center"/>
          </w:tcPr>
          <w:p w:rsidR="00915FA6" w:rsidRPr="00915FA6" w:rsidRDefault="00915FA6" w:rsidP="00915FA6">
            <w:pPr>
              <w:rPr>
                <w:color w:val="auto"/>
                <w:sz w:val="20"/>
                <w:szCs w:val="20"/>
                <w:lang w:val="ru-RU" w:eastAsia="ru-RU"/>
              </w:rPr>
            </w:pPr>
          </w:p>
        </w:tc>
        <w:tc>
          <w:tcPr>
            <w:tcW w:w="423" w:type="dxa"/>
            <w:tcBorders>
              <w:top w:val="single" w:sz="4" w:space="0" w:color="auto"/>
              <w:left w:val="nil"/>
              <w:bottom w:val="single" w:sz="4" w:space="0" w:color="auto"/>
              <w:right w:val="single" w:sz="4" w:space="0" w:color="auto"/>
            </w:tcBorders>
            <w:shd w:val="clear" w:color="auto" w:fill="auto"/>
            <w:vAlign w:val="center"/>
          </w:tcPr>
          <w:p w:rsidR="00915FA6" w:rsidRPr="00915FA6" w:rsidRDefault="00915FA6" w:rsidP="00915FA6">
            <w:pPr>
              <w:ind w:left="-106" w:right="-108"/>
              <w:jc w:val="center"/>
              <w:rPr>
                <w:color w:val="auto"/>
                <w:spacing w:val="-10"/>
                <w:sz w:val="20"/>
                <w:szCs w:val="20"/>
                <w:lang w:val="ru-RU" w:eastAsia="ru-RU"/>
              </w:rPr>
            </w:pPr>
            <w:r w:rsidRPr="00915FA6">
              <w:rPr>
                <w:color w:val="auto"/>
                <w:spacing w:val="-10"/>
                <w:sz w:val="20"/>
                <w:szCs w:val="20"/>
                <w:lang w:val="ru-RU" w:eastAsia="ru-RU"/>
              </w:rPr>
              <w:t>ГРБС</w:t>
            </w:r>
          </w:p>
        </w:tc>
        <w:tc>
          <w:tcPr>
            <w:tcW w:w="501" w:type="dxa"/>
            <w:tcBorders>
              <w:top w:val="single" w:sz="4" w:space="0" w:color="auto"/>
              <w:left w:val="nil"/>
              <w:bottom w:val="single" w:sz="4" w:space="0" w:color="auto"/>
              <w:right w:val="single" w:sz="4" w:space="0" w:color="auto"/>
            </w:tcBorders>
            <w:shd w:val="clear" w:color="auto" w:fill="auto"/>
            <w:vAlign w:val="center"/>
          </w:tcPr>
          <w:p w:rsidR="00915FA6" w:rsidRPr="00915FA6" w:rsidRDefault="00915FA6" w:rsidP="00915FA6">
            <w:pPr>
              <w:jc w:val="center"/>
              <w:rPr>
                <w:color w:val="auto"/>
                <w:spacing w:val="-10"/>
                <w:sz w:val="20"/>
                <w:szCs w:val="20"/>
                <w:lang w:val="ru-RU" w:eastAsia="ru-RU"/>
              </w:rPr>
            </w:pPr>
            <w:r w:rsidRPr="00915FA6">
              <w:rPr>
                <w:color w:val="auto"/>
                <w:spacing w:val="-10"/>
                <w:sz w:val="20"/>
                <w:szCs w:val="20"/>
                <w:lang w:val="ru-RU" w:eastAsia="ru-RU"/>
              </w:rPr>
              <w:t>Р3Пр</w:t>
            </w:r>
          </w:p>
        </w:tc>
        <w:tc>
          <w:tcPr>
            <w:tcW w:w="901" w:type="dxa"/>
            <w:tcBorders>
              <w:top w:val="single" w:sz="4" w:space="0" w:color="auto"/>
              <w:left w:val="nil"/>
              <w:bottom w:val="single" w:sz="4" w:space="0" w:color="auto"/>
              <w:right w:val="single" w:sz="4" w:space="0" w:color="auto"/>
            </w:tcBorders>
            <w:shd w:val="clear" w:color="auto" w:fill="auto"/>
            <w:vAlign w:val="center"/>
          </w:tcPr>
          <w:p w:rsidR="00915FA6" w:rsidRPr="00915FA6" w:rsidRDefault="00915FA6" w:rsidP="00915FA6">
            <w:pPr>
              <w:jc w:val="center"/>
              <w:rPr>
                <w:color w:val="auto"/>
                <w:spacing w:val="-10"/>
                <w:sz w:val="20"/>
                <w:szCs w:val="20"/>
                <w:lang w:val="ru-RU" w:eastAsia="ru-RU"/>
              </w:rPr>
            </w:pPr>
            <w:r w:rsidRPr="00915FA6">
              <w:rPr>
                <w:color w:val="auto"/>
                <w:spacing w:val="-10"/>
                <w:sz w:val="20"/>
                <w:szCs w:val="20"/>
                <w:lang w:val="ru-RU" w:eastAsia="ru-RU"/>
              </w:rPr>
              <w:t>ЦСР</w:t>
            </w:r>
          </w:p>
        </w:tc>
        <w:tc>
          <w:tcPr>
            <w:tcW w:w="422" w:type="dxa"/>
            <w:tcBorders>
              <w:top w:val="single" w:sz="4" w:space="0" w:color="auto"/>
              <w:left w:val="nil"/>
              <w:bottom w:val="single" w:sz="4" w:space="0" w:color="auto"/>
              <w:right w:val="single" w:sz="4" w:space="0" w:color="auto"/>
            </w:tcBorders>
            <w:shd w:val="clear" w:color="auto" w:fill="auto"/>
            <w:vAlign w:val="center"/>
          </w:tcPr>
          <w:p w:rsidR="00915FA6" w:rsidRPr="00915FA6" w:rsidRDefault="00915FA6" w:rsidP="00915FA6">
            <w:pPr>
              <w:jc w:val="center"/>
              <w:rPr>
                <w:color w:val="auto"/>
                <w:spacing w:val="-10"/>
                <w:sz w:val="20"/>
                <w:szCs w:val="20"/>
                <w:lang w:val="ru-RU" w:eastAsia="ru-RU"/>
              </w:rPr>
            </w:pPr>
            <w:r w:rsidRPr="00915FA6">
              <w:rPr>
                <w:color w:val="auto"/>
                <w:spacing w:val="-10"/>
                <w:sz w:val="20"/>
                <w:szCs w:val="20"/>
                <w:lang w:val="ru-RU" w:eastAsia="ru-RU"/>
              </w:rPr>
              <w:t>ВР</w:t>
            </w:r>
          </w:p>
        </w:tc>
        <w:tc>
          <w:tcPr>
            <w:tcW w:w="927" w:type="dxa"/>
            <w:vMerge/>
            <w:tcBorders>
              <w:top w:val="single" w:sz="4" w:space="0" w:color="auto"/>
              <w:left w:val="single" w:sz="4" w:space="0" w:color="auto"/>
              <w:bottom w:val="single" w:sz="4" w:space="0" w:color="auto"/>
              <w:right w:val="single" w:sz="4" w:space="0" w:color="auto"/>
            </w:tcBorders>
            <w:vAlign w:val="center"/>
          </w:tcPr>
          <w:p w:rsidR="00915FA6" w:rsidRPr="00915FA6" w:rsidRDefault="00915FA6" w:rsidP="00915FA6">
            <w:pPr>
              <w:rPr>
                <w:color w:val="auto"/>
                <w:sz w:val="20"/>
                <w:szCs w:val="20"/>
                <w:lang w:val="ru-RU" w:eastAsia="ru-RU"/>
              </w:rPr>
            </w:pPr>
          </w:p>
        </w:tc>
        <w:tc>
          <w:tcPr>
            <w:tcW w:w="742" w:type="dxa"/>
            <w:tcBorders>
              <w:top w:val="single" w:sz="4" w:space="0" w:color="auto"/>
              <w:left w:val="nil"/>
              <w:bottom w:val="single" w:sz="4" w:space="0" w:color="auto"/>
              <w:right w:val="single" w:sz="4" w:space="0" w:color="auto"/>
            </w:tcBorders>
            <w:shd w:val="clear" w:color="auto" w:fill="auto"/>
            <w:noWrap/>
            <w:vAlign w:val="center"/>
          </w:tcPr>
          <w:p w:rsidR="00915FA6" w:rsidRPr="00915FA6" w:rsidRDefault="00915FA6" w:rsidP="00915FA6">
            <w:pPr>
              <w:jc w:val="center"/>
              <w:rPr>
                <w:color w:val="auto"/>
                <w:sz w:val="20"/>
                <w:szCs w:val="20"/>
                <w:lang w:val="ru-RU" w:eastAsia="ru-RU"/>
              </w:rPr>
            </w:pPr>
            <w:r w:rsidRPr="00915FA6">
              <w:rPr>
                <w:color w:val="auto"/>
                <w:sz w:val="20"/>
                <w:szCs w:val="20"/>
                <w:lang w:val="ru-RU" w:eastAsia="ru-RU"/>
              </w:rPr>
              <w:t>2019</w:t>
            </w:r>
          </w:p>
        </w:tc>
        <w:tc>
          <w:tcPr>
            <w:tcW w:w="742" w:type="dxa"/>
            <w:tcBorders>
              <w:top w:val="single" w:sz="4" w:space="0" w:color="auto"/>
              <w:left w:val="nil"/>
              <w:bottom w:val="single" w:sz="4" w:space="0" w:color="auto"/>
              <w:right w:val="single" w:sz="4" w:space="0" w:color="auto"/>
            </w:tcBorders>
            <w:shd w:val="clear" w:color="auto" w:fill="auto"/>
            <w:noWrap/>
            <w:vAlign w:val="center"/>
          </w:tcPr>
          <w:p w:rsidR="00915FA6" w:rsidRPr="00915FA6" w:rsidRDefault="00915FA6" w:rsidP="00915FA6">
            <w:pPr>
              <w:jc w:val="center"/>
              <w:rPr>
                <w:color w:val="auto"/>
                <w:sz w:val="20"/>
                <w:szCs w:val="20"/>
                <w:lang w:val="ru-RU" w:eastAsia="ru-RU"/>
              </w:rPr>
            </w:pPr>
            <w:r w:rsidRPr="00915FA6">
              <w:rPr>
                <w:color w:val="auto"/>
                <w:sz w:val="20"/>
                <w:szCs w:val="20"/>
                <w:lang w:val="ru-RU" w:eastAsia="ru-RU"/>
              </w:rPr>
              <w:t>2020</w:t>
            </w:r>
          </w:p>
        </w:tc>
        <w:tc>
          <w:tcPr>
            <w:tcW w:w="742" w:type="dxa"/>
            <w:tcBorders>
              <w:top w:val="single" w:sz="4" w:space="0" w:color="auto"/>
              <w:left w:val="nil"/>
              <w:bottom w:val="single" w:sz="4" w:space="0" w:color="auto"/>
              <w:right w:val="single" w:sz="4" w:space="0" w:color="auto"/>
            </w:tcBorders>
            <w:shd w:val="clear" w:color="auto" w:fill="auto"/>
            <w:noWrap/>
            <w:vAlign w:val="center"/>
          </w:tcPr>
          <w:p w:rsidR="00915FA6" w:rsidRPr="00915FA6" w:rsidRDefault="00915FA6" w:rsidP="00915FA6">
            <w:pPr>
              <w:jc w:val="center"/>
              <w:rPr>
                <w:color w:val="auto"/>
                <w:sz w:val="20"/>
                <w:szCs w:val="20"/>
                <w:lang w:val="ru-RU" w:eastAsia="ru-RU"/>
              </w:rPr>
            </w:pPr>
            <w:r w:rsidRPr="00915FA6">
              <w:rPr>
                <w:color w:val="auto"/>
                <w:sz w:val="20"/>
                <w:szCs w:val="20"/>
                <w:lang w:val="ru-RU" w:eastAsia="ru-RU"/>
              </w:rPr>
              <w:t>2021</w:t>
            </w:r>
          </w:p>
        </w:tc>
        <w:tc>
          <w:tcPr>
            <w:tcW w:w="742" w:type="dxa"/>
            <w:tcBorders>
              <w:top w:val="single" w:sz="4" w:space="0" w:color="auto"/>
              <w:left w:val="nil"/>
              <w:bottom w:val="single" w:sz="4" w:space="0" w:color="auto"/>
              <w:right w:val="single" w:sz="4" w:space="0" w:color="auto"/>
            </w:tcBorders>
            <w:shd w:val="clear" w:color="auto" w:fill="auto"/>
            <w:noWrap/>
            <w:vAlign w:val="center"/>
          </w:tcPr>
          <w:p w:rsidR="00915FA6" w:rsidRPr="00915FA6" w:rsidRDefault="00915FA6" w:rsidP="00915FA6">
            <w:pPr>
              <w:jc w:val="center"/>
              <w:rPr>
                <w:color w:val="auto"/>
                <w:sz w:val="20"/>
                <w:szCs w:val="20"/>
                <w:lang w:val="ru-RU" w:eastAsia="ru-RU"/>
              </w:rPr>
            </w:pPr>
            <w:r w:rsidRPr="00915FA6">
              <w:rPr>
                <w:color w:val="auto"/>
                <w:sz w:val="20"/>
                <w:szCs w:val="20"/>
                <w:lang w:val="ru-RU" w:eastAsia="ru-RU"/>
              </w:rPr>
              <w:t>2022</w:t>
            </w:r>
          </w:p>
        </w:tc>
        <w:tc>
          <w:tcPr>
            <w:tcW w:w="742" w:type="dxa"/>
            <w:tcBorders>
              <w:top w:val="single" w:sz="4" w:space="0" w:color="auto"/>
              <w:left w:val="nil"/>
              <w:bottom w:val="single" w:sz="4" w:space="0" w:color="auto"/>
              <w:right w:val="single" w:sz="4" w:space="0" w:color="auto"/>
            </w:tcBorders>
            <w:shd w:val="clear" w:color="auto" w:fill="auto"/>
            <w:noWrap/>
            <w:vAlign w:val="center"/>
          </w:tcPr>
          <w:p w:rsidR="00915FA6" w:rsidRPr="00915FA6" w:rsidRDefault="00915FA6" w:rsidP="00915FA6">
            <w:pPr>
              <w:jc w:val="center"/>
              <w:rPr>
                <w:color w:val="auto"/>
                <w:sz w:val="20"/>
                <w:szCs w:val="20"/>
                <w:lang w:val="ru-RU" w:eastAsia="ru-RU"/>
              </w:rPr>
            </w:pPr>
            <w:r w:rsidRPr="00915FA6">
              <w:rPr>
                <w:color w:val="auto"/>
                <w:sz w:val="20"/>
                <w:szCs w:val="20"/>
                <w:lang w:val="ru-RU" w:eastAsia="ru-RU"/>
              </w:rPr>
              <w:t>2023</w:t>
            </w:r>
          </w:p>
        </w:tc>
        <w:tc>
          <w:tcPr>
            <w:tcW w:w="742" w:type="dxa"/>
            <w:tcBorders>
              <w:top w:val="single" w:sz="4" w:space="0" w:color="auto"/>
              <w:left w:val="nil"/>
              <w:bottom w:val="single" w:sz="4" w:space="0" w:color="auto"/>
              <w:right w:val="single" w:sz="4" w:space="0" w:color="auto"/>
            </w:tcBorders>
            <w:shd w:val="clear" w:color="auto" w:fill="auto"/>
            <w:noWrap/>
            <w:vAlign w:val="center"/>
          </w:tcPr>
          <w:p w:rsidR="00915FA6" w:rsidRPr="00915FA6" w:rsidRDefault="00915FA6" w:rsidP="00915FA6">
            <w:pPr>
              <w:jc w:val="center"/>
              <w:rPr>
                <w:color w:val="auto"/>
                <w:sz w:val="20"/>
                <w:szCs w:val="20"/>
                <w:lang w:val="ru-RU" w:eastAsia="ru-RU"/>
              </w:rPr>
            </w:pPr>
            <w:r w:rsidRPr="00915FA6">
              <w:rPr>
                <w:color w:val="auto"/>
                <w:sz w:val="20"/>
                <w:szCs w:val="20"/>
                <w:lang w:val="ru-RU" w:eastAsia="ru-RU"/>
              </w:rPr>
              <w:t>2024</w:t>
            </w:r>
          </w:p>
        </w:tc>
        <w:tc>
          <w:tcPr>
            <w:tcW w:w="742" w:type="dxa"/>
            <w:tcBorders>
              <w:top w:val="single" w:sz="4" w:space="0" w:color="auto"/>
              <w:left w:val="nil"/>
              <w:bottom w:val="single" w:sz="4" w:space="0" w:color="auto"/>
              <w:right w:val="single" w:sz="4" w:space="0" w:color="auto"/>
            </w:tcBorders>
            <w:shd w:val="clear" w:color="auto" w:fill="auto"/>
            <w:noWrap/>
            <w:vAlign w:val="center"/>
          </w:tcPr>
          <w:p w:rsidR="00915FA6" w:rsidRPr="00915FA6" w:rsidRDefault="00915FA6" w:rsidP="00915FA6">
            <w:pPr>
              <w:jc w:val="center"/>
              <w:rPr>
                <w:color w:val="auto"/>
                <w:sz w:val="20"/>
                <w:szCs w:val="20"/>
                <w:lang w:val="ru-RU" w:eastAsia="ru-RU"/>
              </w:rPr>
            </w:pPr>
            <w:r w:rsidRPr="00915FA6">
              <w:rPr>
                <w:color w:val="auto"/>
                <w:sz w:val="20"/>
                <w:szCs w:val="20"/>
                <w:lang w:val="ru-RU" w:eastAsia="ru-RU"/>
              </w:rPr>
              <w:t>2025</w:t>
            </w:r>
          </w:p>
        </w:tc>
        <w:tc>
          <w:tcPr>
            <w:tcW w:w="742" w:type="dxa"/>
            <w:tcBorders>
              <w:top w:val="nil"/>
              <w:left w:val="nil"/>
              <w:bottom w:val="single" w:sz="4" w:space="0" w:color="auto"/>
              <w:right w:val="single" w:sz="4" w:space="0" w:color="auto"/>
            </w:tcBorders>
            <w:shd w:val="clear" w:color="auto" w:fill="auto"/>
            <w:noWrap/>
            <w:vAlign w:val="center"/>
          </w:tcPr>
          <w:p w:rsidR="00915FA6" w:rsidRPr="00915FA6" w:rsidRDefault="00915FA6" w:rsidP="00915FA6">
            <w:pPr>
              <w:jc w:val="center"/>
              <w:rPr>
                <w:color w:val="auto"/>
                <w:sz w:val="20"/>
                <w:szCs w:val="20"/>
                <w:lang w:val="ru-RU" w:eastAsia="ru-RU"/>
              </w:rPr>
            </w:pPr>
            <w:r w:rsidRPr="00915FA6">
              <w:rPr>
                <w:color w:val="auto"/>
                <w:sz w:val="20"/>
                <w:szCs w:val="20"/>
                <w:lang w:val="ru-RU" w:eastAsia="ru-RU"/>
              </w:rPr>
              <w:t>2026</w:t>
            </w:r>
          </w:p>
        </w:tc>
        <w:tc>
          <w:tcPr>
            <w:tcW w:w="743" w:type="dxa"/>
            <w:tcBorders>
              <w:top w:val="nil"/>
              <w:left w:val="nil"/>
              <w:bottom w:val="single" w:sz="4" w:space="0" w:color="auto"/>
              <w:right w:val="single" w:sz="4" w:space="0" w:color="auto"/>
            </w:tcBorders>
            <w:shd w:val="clear" w:color="auto" w:fill="auto"/>
            <w:noWrap/>
            <w:vAlign w:val="center"/>
          </w:tcPr>
          <w:p w:rsidR="00915FA6" w:rsidRPr="00915FA6" w:rsidRDefault="00915FA6" w:rsidP="00915FA6">
            <w:pPr>
              <w:jc w:val="center"/>
              <w:rPr>
                <w:color w:val="auto"/>
                <w:sz w:val="20"/>
                <w:szCs w:val="20"/>
                <w:lang w:val="ru-RU" w:eastAsia="ru-RU"/>
              </w:rPr>
            </w:pPr>
            <w:r w:rsidRPr="00915FA6">
              <w:rPr>
                <w:color w:val="auto"/>
                <w:sz w:val="20"/>
                <w:szCs w:val="20"/>
                <w:lang w:val="ru-RU" w:eastAsia="ru-RU"/>
              </w:rPr>
              <w:t>2027</w:t>
            </w:r>
          </w:p>
        </w:tc>
        <w:tc>
          <w:tcPr>
            <w:tcW w:w="742" w:type="dxa"/>
            <w:tcBorders>
              <w:top w:val="nil"/>
              <w:left w:val="nil"/>
              <w:bottom w:val="single" w:sz="4" w:space="0" w:color="auto"/>
              <w:right w:val="single" w:sz="4" w:space="0" w:color="auto"/>
            </w:tcBorders>
            <w:shd w:val="clear" w:color="auto" w:fill="auto"/>
            <w:noWrap/>
            <w:vAlign w:val="center"/>
          </w:tcPr>
          <w:p w:rsidR="00915FA6" w:rsidRPr="00915FA6" w:rsidRDefault="00915FA6" w:rsidP="00915FA6">
            <w:pPr>
              <w:jc w:val="center"/>
              <w:rPr>
                <w:color w:val="auto"/>
                <w:sz w:val="20"/>
                <w:szCs w:val="20"/>
                <w:lang w:val="ru-RU" w:eastAsia="ru-RU"/>
              </w:rPr>
            </w:pPr>
            <w:r w:rsidRPr="00915FA6">
              <w:rPr>
                <w:color w:val="auto"/>
                <w:sz w:val="20"/>
                <w:szCs w:val="20"/>
                <w:lang w:val="ru-RU" w:eastAsia="ru-RU"/>
              </w:rPr>
              <w:t>2028</w:t>
            </w:r>
          </w:p>
        </w:tc>
        <w:tc>
          <w:tcPr>
            <w:tcW w:w="741" w:type="dxa"/>
            <w:tcBorders>
              <w:top w:val="nil"/>
              <w:left w:val="nil"/>
              <w:bottom w:val="single" w:sz="4" w:space="0" w:color="auto"/>
              <w:right w:val="single" w:sz="4" w:space="0" w:color="auto"/>
            </w:tcBorders>
            <w:shd w:val="clear" w:color="auto" w:fill="auto"/>
            <w:noWrap/>
            <w:vAlign w:val="center"/>
          </w:tcPr>
          <w:p w:rsidR="00915FA6" w:rsidRPr="00915FA6" w:rsidRDefault="00915FA6" w:rsidP="00915FA6">
            <w:pPr>
              <w:jc w:val="center"/>
              <w:rPr>
                <w:color w:val="auto"/>
                <w:sz w:val="20"/>
                <w:szCs w:val="20"/>
                <w:lang w:val="ru-RU" w:eastAsia="ru-RU"/>
              </w:rPr>
            </w:pPr>
            <w:r w:rsidRPr="00915FA6">
              <w:rPr>
                <w:color w:val="auto"/>
                <w:sz w:val="20"/>
                <w:szCs w:val="20"/>
                <w:lang w:val="ru-RU" w:eastAsia="ru-RU"/>
              </w:rPr>
              <w:t>2029</w:t>
            </w:r>
          </w:p>
        </w:tc>
        <w:tc>
          <w:tcPr>
            <w:tcW w:w="742" w:type="dxa"/>
            <w:tcBorders>
              <w:top w:val="nil"/>
              <w:left w:val="nil"/>
              <w:bottom w:val="single" w:sz="4" w:space="0" w:color="auto"/>
              <w:right w:val="single" w:sz="4" w:space="0" w:color="auto"/>
            </w:tcBorders>
            <w:shd w:val="clear" w:color="auto" w:fill="auto"/>
            <w:noWrap/>
            <w:vAlign w:val="center"/>
          </w:tcPr>
          <w:p w:rsidR="00915FA6" w:rsidRPr="00915FA6" w:rsidRDefault="00915FA6" w:rsidP="00915FA6">
            <w:pPr>
              <w:jc w:val="center"/>
              <w:rPr>
                <w:color w:val="auto"/>
                <w:sz w:val="20"/>
                <w:szCs w:val="20"/>
                <w:lang w:val="ru-RU" w:eastAsia="ru-RU"/>
              </w:rPr>
            </w:pPr>
            <w:r w:rsidRPr="00915FA6">
              <w:rPr>
                <w:color w:val="auto"/>
                <w:sz w:val="20"/>
                <w:szCs w:val="20"/>
                <w:lang w:val="ru-RU" w:eastAsia="ru-RU"/>
              </w:rPr>
              <w:t>2030</w:t>
            </w:r>
          </w:p>
        </w:tc>
      </w:tr>
      <w:tr w:rsidR="00915FA6" w:rsidRPr="00915FA6" w:rsidTr="00915FA6">
        <w:trPr>
          <w:trHeight w:val="114"/>
        </w:trPr>
        <w:tc>
          <w:tcPr>
            <w:tcW w:w="411" w:type="dxa"/>
            <w:tcBorders>
              <w:top w:val="single" w:sz="4" w:space="0" w:color="auto"/>
              <w:bottom w:val="single" w:sz="4" w:space="0" w:color="auto"/>
            </w:tcBorders>
          </w:tcPr>
          <w:p w:rsidR="00915FA6" w:rsidRPr="00915FA6" w:rsidRDefault="00915FA6" w:rsidP="00915FA6">
            <w:pPr>
              <w:rPr>
                <w:color w:val="auto"/>
                <w:sz w:val="20"/>
                <w:szCs w:val="20"/>
                <w:lang w:val="ru-RU" w:eastAsia="ru-RU"/>
              </w:rPr>
            </w:pPr>
          </w:p>
        </w:tc>
        <w:tc>
          <w:tcPr>
            <w:tcW w:w="7419" w:type="dxa"/>
            <w:gridSpan w:val="9"/>
            <w:tcBorders>
              <w:top w:val="single" w:sz="4" w:space="0" w:color="auto"/>
              <w:bottom w:val="single" w:sz="4" w:space="0" w:color="auto"/>
            </w:tcBorders>
            <w:shd w:val="clear" w:color="auto" w:fill="auto"/>
          </w:tcPr>
          <w:p w:rsidR="00915FA6" w:rsidRPr="00915FA6" w:rsidRDefault="00915FA6" w:rsidP="00915FA6">
            <w:pPr>
              <w:rPr>
                <w:color w:val="auto"/>
                <w:sz w:val="20"/>
                <w:szCs w:val="20"/>
                <w:lang w:val="ru-RU" w:eastAsia="ru-RU"/>
              </w:rPr>
            </w:pPr>
            <w:r w:rsidRPr="00915FA6">
              <w:rPr>
                <w:color w:val="auto"/>
                <w:sz w:val="20"/>
                <w:szCs w:val="20"/>
                <w:lang w:val="ru-RU" w:eastAsia="ru-RU"/>
              </w:rPr>
              <w:t> </w:t>
            </w:r>
          </w:p>
        </w:tc>
        <w:tc>
          <w:tcPr>
            <w:tcW w:w="742" w:type="dxa"/>
            <w:tcBorders>
              <w:top w:val="single" w:sz="4" w:space="0" w:color="auto"/>
              <w:left w:val="nil"/>
              <w:bottom w:val="single" w:sz="4" w:space="0" w:color="auto"/>
              <w:right w:val="nil"/>
            </w:tcBorders>
            <w:shd w:val="clear" w:color="auto" w:fill="auto"/>
            <w:noWrap/>
          </w:tcPr>
          <w:p w:rsidR="00915FA6" w:rsidRPr="00915FA6" w:rsidRDefault="00915FA6" w:rsidP="00915FA6">
            <w:pPr>
              <w:rPr>
                <w:color w:val="auto"/>
                <w:sz w:val="20"/>
                <w:szCs w:val="20"/>
                <w:lang w:val="ru-RU" w:eastAsia="ru-RU"/>
              </w:rPr>
            </w:pPr>
          </w:p>
        </w:tc>
        <w:tc>
          <w:tcPr>
            <w:tcW w:w="742" w:type="dxa"/>
            <w:tcBorders>
              <w:top w:val="single" w:sz="4" w:space="0" w:color="auto"/>
              <w:left w:val="nil"/>
              <w:bottom w:val="nil"/>
              <w:right w:val="nil"/>
            </w:tcBorders>
            <w:shd w:val="clear" w:color="auto" w:fill="auto"/>
            <w:noWrap/>
          </w:tcPr>
          <w:p w:rsidR="00915FA6" w:rsidRPr="00915FA6" w:rsidRDefault="00915FA6" w:rsidP="00915FA6">
            <w:pPr>
              <w:rPr>
                <w:color w:val="auto"/>
                <w:sz w:val="20"/>
                <w:szCs w:val="20"/>
                <w:lang w:val="ru-RU" w:eastAsia="ru-RU"/>
              </w:rPr>
            </w:pPr>
          </w:p>
        </w:tc>
        <w:tc>
          <w:tcPr>
            <w:tcW w:w="742" w:type="dxa"/>
            <w:tcBorders>
              <w:top w:val="single" w:sz="4" w:space="0" w:color="auto"/>
              <w:left w:val="nil"/>
              <w:bottom w:val="nil"/>
              <w:right w:val="nil"/>
            </w:tcBorders>
            <w:shd w:val="clear" w:color="auto" w:fill="auto"/>
            <w:noWrap/>
          </w:tcPr>
          <w:p w:rsidR="00915FA6" w:rsidRPr="00915FA6" w:rsidRDefault="00915FA6" w:rsidP="00915FA6">
            <w:pPr>
              <w:rPr>
                <w:color w:val="auto"/>
                <w:sz w:val="20"/>
                <w:szCs w:val="20"/>
                <w:lang w:val="ru-RU" w:eastAsia="ru-RU"/>
              </w:rPr>
            </w:pPr>
          </w:p>
        </w:tc>
        <w:tc>
          <w:tcPr>
            <w:tcW w:w="742" w:type="dxa"/>
            <w:tcBorders>
              <w:top w:val="single" w:sz="4" w:space="0" w:color="auto"/>
              <w:left w:val="nil"/>
              <w:bottom w:val="nil"/>
              <w:right w:val="nil"/>
            </w:tcBorders>
            <w:shd w:val="clear" w:color="auto" w:fill="auto"/>
            <w:noWrap/>
          </w:tcPr>
          <w:p w:rsidR="00915FA6" w:rsidRPr="00915FA6" w:rsidRDefault="00915FA6" w:rsidP="00915FA6">
            <w:pPr>
              <w:rPr>
                <w:color w:val="auto"/>
                <w:sz w:val="20"/>
                <w:szCs w:val="20"/>
                <w:lang w:val="ru-RU" w:eastAsia="ru-RU"/>
              </w:rPr>
            </w:pPr>
          </w:p>
        </w:tc>
        <w:tc>
          <w:tcPr>
            <w:tcW w:w="742" w:type="dxa"/>
            <w:tcBorders>
              <w:top w:val="single" w:sz="4" w:space="0" w:color="auto"/>
              <w:left w:val="nil"/>
              <w:bottom w:val="nil"/>
              <w:right w:val="nil"/>
            </w:tcBorders>
            <w:shd w:val="clear" w:color="auto" w:fill="auto"/>
            <w:noWrap/>
          </w:tcPr>
          <w:p w:rsidR="00915FA6" w:rsidRPr="00915FA6" w:rsidRDefault="00915FA6" w:rsidP="00915FA6">
            <w:pPr>
              <w:rPr>
                <w:color w:val="auto"/>
                <w:sz w:val="20"/>
                <w:szCs w:val="20"/>
                <w:lang w:val="ru-RU" w:eastAsia="ru-RU"/>
              </w:rPr>
            </w:pPr>
          </w:p>
        </w:tc>
        <w:tc>
          <w:tcPr>
            <w:tcW w:w="742" w:type="dxa"/>
            <w:tcBorders>
              <w:top w:val="nil"/>
              <w:left w:val="nil"/>
              <w:bottom w:val="nil"/>
              <w:right w:val="nil"/>
            </w:tcBorders>
            <w:shd w:val="clear" w:color="auto" w:fill="auto"/>
            <w:noWrap/>
          </w:tcPr>
          <w:p w:rsidR="00915FA6" w:rsidRPr="00915FA6" w:rsidRDefault="00915FA6" w:rsidP="00915FA6">
            <w:pPr>
              <w:rPr>
                <w:color w:val="auto"/>
                <w:sz w:val="20"/>
                <w:szCs w:val="20"/>
                <w:lang w:val="ru-RU" w:eastAsia="ru-RU"/>
              </w:rPr>
            </w:pPr>
          </w:p>
        </w:tc>
        <w:tc>
          <w:tcPr>
            <w:tcW w:w="743" w:type="dxa"/>
            <w:tcBorders>
              <w:top w:val="nil"/>
              <w:left w:val="nil"/>
              <w:bottom w:val="nil"/>
              <w:right w:val="nil"/>
            </w:tcBorders>
            <w:shd w:val="clear" w:color="auto" w:fill="auto"/>
            <w:noWrap/>
          </w:tcPr>
          <w:p w:rsidR="00915FA6" w:rsidRPr="00915FA6" w:rsidRDefault="00915FA6" w:rsidP="00915FA6">
            <w:pPr>
              <w:rPr>
                <w:color w:val="auto"/>
                <w:sz w:val="20"/>
                <w:szCs w:val="20"/>
                <w:lang w:val="ru-RU" w:eastAsia="ru-RU"/>
              </w:rPr>
            </w:pPr>
          </w:p>
        </w:tc>
        <w:tc>
          <w:tcPr>
            <w:tcW w:w="742" w:type="dxa"/>
            <w:tcBorders>
              <w:top w:val="nil"/>
              <w:left w:val="nil"/>
              <w:bottom w:val="nil"/>
              <w:right w:val="nil"/>
            </w:tcBorders>
            <w:shd w:val="clear" w:color="auto" w:fill="auto"/>
            <w:noWrap/>
          </w:tcPr>
          <w:p w:rsidR="00915FA6" w:rsidRPr="00915FA6" w:rsidRDefault="00915FA6" w:rsidP="00915FA6">
            <w:pPr>
              <w:rPr>
                <w:color w:val="auto"/>
                <w:sz w:val="20"/>
                <w:szCs w:val="20"/>
                <w:lang w:val="ru-RU" w:eastAsia="ru-RU"/>
              </w:rPr>
            </w:pPr>
          </w:p>
        </w:tc>
        <w:tc>
          <w:tcPr>
            <w:tcW w:w="741" w:type="dxa"/>
            <w:tcBorders>
              <w:top w:val="nil"/>
              <w:left w:val="nil"/>
              <w:bottom w:val="nil"/>
              <w:right w:val="nil"/>
            </w:tcBorders>
            <w:shd w:val="clear" w:color="auto" w:fill="auto"/>
            <w:noWrap/>
          </w:tcPr>
          <w:p w:rsidR="00915FA6" w:rsidRPr="00915FA6" w:rsidRDefault="00915FA6" w:rsidP="00915FA6">
            <w:pPr>
              <w:rPr>
                <w:color w:val="auto"/>
                <w:sz w:val="20"/>
                <w:szCs w:val="20"/>
                <w:lang w:val="ru-RU" w:eastAsia="ru-RU"/>
              </w:rPr>
            </w:pPr>
          </w:p>
        </w:tc>
        <w:tc>
          <w:tcPr>
            <w:tcW w:w="742" w:type="dxa"/>
            <w:tcBorders>
              <w:top w:val="nil"/>
              <w:left w:val="nil"/>
              <w:bottom w:val="nil"/>
              <w:right w:val="nil"/>
            </w:tcBorders>
            <w:shd w:val="clear" w:color="auto" w:fill="auto"/>
            <w:noWrap/>
          </w:tcPr>
          <w:p w:rsidR="00915FA6" w:rsidRPr="00915FA6" w:rsidRDefault="00915FA6" w:rsidP="00915FA6">
            <w:pPr>
              <w:rPr>
                <w:color w:val="auto"/>
                <w:sz w:val="20"/>
                <w:szCs w:val="20"/>
                <w:lang w:val="ru-RU" w:eastAsia="ru-RU"/>
              </w:rPr>
            </w:pPr>
          </w:p>
        </w:tc>
      </w:tr>
      <w:tr w:rsidR="00915FA6" w:rsidRPr="00915FA6" w:rsidTr="00915FA6">
        <w:trPr>
          <w:trHeight w:val="312"/>
        </w:trPr>
        <w:tc>
          <w:tcPr>
            <w:tcW w:w="411" w:type="dxa"/>
            <w:tcBorders>
              <w:top w:val="single" w:sz="4" w:space="0" w:color="auto"/>
              <w:left w:val="single" w:sz="4" w:space="0" w:color="auto"/>
              <w:bottom w:val="single" w:sz="4" w:space="0" w:color="auto"/>
              <w:right w:val="single" w:sz="4" w:space="0" w:color="auto"/>
            </w:tcBorders>
          </w:tcPr>
          <w:p w:rsidR="00915FA6" w:rsidRPr="00915FA6" w:rsidRDefault="00915FA6" w:rsidP="00915FA6">
            <w:pPr>
              <w:jc w:val="center"/>
              <w:rPr>
                <w:color w:val="auto"/>
                <w:spacing w:val="-10"/>
                <w:sz w:val="20"/>
                <w:szCs w:val="20"/>
                <w:lang w:val="ru-RU" w:eastAsia="ru-RU"/>
              </w:rPr>
            </w:pPr>
            <w:r w:rsidRPr="00915FA6">
              <w:rPr>
                <w:color w:val="auto"/>
                <w:spacing w:val="-10"/>
                <w:sz w:val="20"/>
                <w:szCs w:val="20"/>
                <w:lang w:val="ru-RU" w:eastAsia="ru-RU"/>
              </w:rPr>
              <w:t>1</w:t>
            </w:r>
          </w:p>
        </w:tc>
        <w:tc>
          <w:tcPr>
            <w:tcW w:w="1860"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center"/>
              <w:rPr>
                <w:color w:val="auto"/>
                <w:spacing w:val="-10"/>
                <w:sz w:val="20"/>
                <w:szCs w:val="20"/>
                <w:lang w:val="ru-RU" w:eastAsia="ru-RU"/>
              </w:rPr>
            </w:pPr>
            <w:r w:rsidRPr="00915FA6">
              <w:rPr>
                <w:color w:val="auto"/>
                <w:spacing w:val="-10"/>
                <w:sz w:val="20"/>
                <w:szCs w:val="20"/>
                <w:lang w:val="ru-RU" w:eastAsia="ru-RU"/>
              </w:rPr>
              <w:t>2</w:t>
            </w:r>
          </w:p>
        </w:tc>
        <w:tc>
          <w:tcPr>
            <w:tcW w:w="901" w:type="dxa"/>
            <w:tcBorders>
              <w:top w:val="single" w:sz="4" w:space="0" w:color="auto"/>
              <w:left w:val="nil"/>
              <w:bottom w:val="single" w:sz="4" w:space="0" w:color="auto"/>
              <w:right w:val="single" w:sz="4" w:space="0" w:color="auto"/>
            </w:tcBorders>
            <w:shd w:val="clear" w:color="auto" w:fill="auto"/>
          </w:tcPr>
          <w:p w:rsidR="00915FA6" w:rsidRPr="00915FA6" w:rsidRDefault="00915FA6" w:rsidP="00915FA6">
            <w:pPr>
              <w:jc w:val="center"/>
              <w:rPr>
                <w:color w:val="auto"/>
                <w:spacing w:val="-10"/>
                <w:sz w:val="20"/>
                <w:szCs w:val="20"/>
                <w:lang w:val="ru-RU" w:eastAsia="ru-RU"/>
              </w:rPr>
            </w:pPr>
            <w:r w:rsidRPr="00915FA6">
              <w:rPr>
                <w:color w:val="auto"/>
                <w:spacing w:val="-10"/>
                <w:sz w:val="20"/>
                <w:szCs w:val="20"/>
                <w:lang w:val="ru-RU" w:eastAsia="ru-RU"/>
              </w:rPr>
              <w:t>3</w:t>
            </w:r>
          </w:p>
        </w:tc>
        <w:tc>
          <w:tcPr>
            <w:tcW w:w="423" w:type="dxa"/>
            <w:tcBorders>
              <w:top w:val="single" w:sz="4" w:space="0" w:color="auto"/>
              <w:left w:val="nil"/>
              <w:bottom w:val="single" w:sz="4" w:space="0" w:color="auto"/>
              <w:right w:val="single" w:sz="4" w:space="0" w:color="auto"/>
            </w:tcBorders>
            <w:shd w:val="clear" w:color="auto" w:fill="auto"/>
          </w:tcPr>
          <w:p w:rsidR="00915FA6" w:rsidRPr="00915FA6" w:rsidRDefault="00915FA6" w:rsidP="00915FA6">
            <w:pPr>
              <w:jc w:val="center"/>
              <w:rPr>
                <w:color w:val="auto"/>
                <w:spacing w:val="-10"/>
                <w:sz w:val="20"/>
                <w:szCs w:val="20"/>
                <w:lang w:val="ru-RU" w:eastAsia="ru-RU"/>
              </w:rPr>
            </w:pPr>
            <w:r w:rsidRPr="00915FA6">
              <w:rPr>
                <w:color w:val="auto"/>
                <w:spacing w:val="-10"/>
                <w:sz w:val="20"/>
                <w:szCs w:val="20"/>
                <w:lang w:val="ru-RU" w:eastAsia="ru-RU"/>
              </w:rPr>
              <w:t>4</w:t>
            </w:r>
          </w:p>
        </w:tc>
        <w:tc>
          <w:tcPr>
            <w:tcW w:w="501" w:type="dxa"/>
            <w:tcBorders>
              <w:top w:val="single" w:sz="4" w:space="0" w:color="auto"/>
              <w:left w:val="nil"/>
              <w:bottom w:val="single" w:sz="4" w:space="0" w:color="auto"/>
              <w:right w:val="single" w:sz="4" w:space="0" w:color="auto"/>
            </w:tcBorders>
            <w:shd w:val="clear" w:color="auto" w:fill="auto"/>
          </w:tcPr>
          <w:p w:rsidR="00915FA6" w:rsidRPr="00915FA6" w:rsidRDefault="00915FA6" w:rsidP="00915FA6">
            <w:pPr>
              <w:jc w:val="center"/>
              <w:rPr>
                <w:color w:val="auto"/>
                <w:spacing w:val="-10"/>
                <w:sz w:val="20"/>
                <w:szCs w:val="20"/>
                <w:lang w:val="ru-RU" w:eastAsia="ru-RU"/>
              </w:rPr>
            </w:pPr>
            <w:r w:rsidRPr="00915FA6">
              <w:rPr>
                <w:color w:val="auto"/>
                <w:spacing w:val="-10"/>
                <w:sz w:val="20"/>
                <w:szCs w:val="20"/>
                <w:lang w:val="ru-RU" w:eastAsia="ru-RU"/>
              </w:rPr>
              <w:t>5</w:t>
            </w:r>
          </w:p>
        </w:tc>
        <w:tc>
          <w:tcPr>
            <w:tcW w:w="901" w:type="dxa"/>
            <w:tcBorders>
              <w:top w:val="single" w:sz="4" w:space="0" w:color="auto"/>
              <w:left w:val="nil"/>
              <w:bottom w:val="single" w:sz="4" w:space="0" w:color="auto"/>
              <w:right w:val="single" w:sz="4" w:space="0" w:color="auto"/>
            </w:tcBorders>
            <w:shd w:val="clear" w:color="auto" w:fill="auto"/>
          </w:tcPr>
          <w:p w:rsidR="00915FA6" w:rsidRPr="00915FA6" w:rsidRDefault="00915FA6" w:rsidP="00915FA6">
            <w:pPr>
              <w:jc w:val="center"/>
              <w:rPr>
                <w:color w:val="auto"/>
                <w:spacing w:val="-10"/>
                <w:sz w:val="20"/>
                <w:szCs w:val="20"/>
                <w:lang w:val="ru-RU" w:eastAsia="ru-RU"/>
              </w:rPr>
            </w:pPr>
            <w:r w:rsidRPr="00915FA6">
              <w:rPr>
                <w:color w:val="auto"/>
                <w:spacing w:val="-10"/>
                <w:sz w:val="20"/>
                <w:szCs w:val="20"/>
                <w:lang w:val="ru-RU" w:eastAsia="ru-RU"/>
              </w:rPr>
              <w:t>6</w:t>
            </w:r>
          </w:p>
        </w:tc>
        <w:tc>
          <w:tcPr>
            <w:tcW w:w="422" w:type="dxa"/>
            <w:tcBorders>
              <w:top w:val="single" w:sz="4" w:space="0" w:color="auto"/>
              <w:left w:val="nil"/>
              <w:bottom w:val="single" w:sz="4" w:space="0" w:color="auto"/>
              <w:right w:val="single" w:sz="4" w:space="0" w:color="auto"/>
            </w:tcBorders>
            <w:shd w:val="clear" w:color="auto" w:fill="auto"/>
          </w:tcPr>
          <w:p w:rsidR="00915FA6" w:rsidRPr="00915FA6" w:rsidRDefault="00915FA6" w:rsidP="00915FA6">
            <w:pPr>
              <w:jc w:val="center"/>
              <w:rPr>
                <w:color w:val="auto"/>
                <w:spacing w:val="-10"/>
                <w:sz w:val="20"/>
                <w:szCs w:val="20"/>
                <w:lang w:val="ru-RU" w:eastAsia="ru-RU"/>
              </w:rPr>
            </w:pPr>
            <w:r w:rsidRPr="00915FA6">
              <w:rPr>
                <w:color w:val="auto"/>
                <w:spacing w:val="-10"/>
                <w:sz w:val="20"/>
                <w:szCs w:val="20"/>
                <w:lang w:val="ru-RU" w:eastAsia="ru-RU"/>
              </w:rPr>
              <w:t>7</w:t>
            </w:r>
          </w:p>
        </w:tc>
        <w:tc>
          <w:tcPr>
            <w:tcW w:w="927" w:type="dxa"/>
            <w:tcBorders>
              <w:top w:val="single" w:sz="4" w:space="0" w:color="auto"/>
              <w:left w:val="nil"/>
              <w:bottom w:val="single" w:sz="4" w:space="0" w:color="auto"/>
              <w:right w:val="single" w:sz="4" w:space="0" w:color="auto"/>
            </w:tcBorders>
            <w:shd w:val="clear" w:color="auto" w:fill="auto"/>
          </w:tcPr>
          <w:p w:rsidR="00915FA6" w:rsidRPr="00915FA6" w:rsidRDefault="00915FA6" w:rsidP="00915FA6">
            <w:pPr>
              <w:jc w:val="center"/>
              <w:rPr>
                <w:color w:val="auto"/>
                <w:spacing w:val="-10"/>
                <w:sz w:val="20"/>
                <w:szCs w:val="20"/>
                <w:lang w:val="ru-RU" w:eastAsia="ru-RU"/>
              </w:rPr>
            </w:pPr>
            <w:r w:rsidRPr="00915FA6">
              <w:rPr>
                <w:color w:val="auto"/>
                <w:spacing w:val="-10"/>
                <w:sz w:val="20"/>
                <w:szCs w:val="20"/>
                <w:lang w:val="ru-RU" w:eastAsia="ru-RU"/>
              </w:rPr>
              <w:t>8</w:t>
            </w:r>
          </w:p>
        </w:tc>
        <w:tc>
          <w:tcPr>
            <w:tcW w:w="742" w:type="dxa"/>
            <w:tcBorders>
              <w:top w:val="single" w:sz="4" w:space="0" w:color="auto"/>
              <w:left w:val="nil"/>
              <w:bottom w:val="single" w:sz="4" w:space="0" w:color="auto"/>
              <w:right w:val="single" w:sz="4" w:space="0" w:color="auto"/>
            </w:tcBorders>
            <w:shd w:val="clear" w:color="auto" w:fill="auto"/>
            <w:noWrap/>
          </w:tcPr>
          <w:p w:rsidR="00915FA6" w:rsidRPr="00915FA6" w:rsidRDefault="00915FA6" w:rsidP="00915FA6">
            <w:pPr>
              <w:jc w:val="center"/>
              <w:rPr>
                <w:color w:val="auto"/>
                <w:spacing w:val="-10"/>
                <w:sz w:val="20"/>
                <w:szCs w:val="20"/>
                <w:lang w:val="ru-RU" w:eastAsia="ru-RU"/>
              </w:rPr>
            </w:pPr>
            <w:r w:rsidRPr="00915FA6">
              <w:rPr>
                <w:color w:val="auto"/>
                <w:spacing w:val="-10"/>
                <w:sz w:val="20"/>
                <w:szCs w:val="20"/>
                <w:lang w:val="ru-RU" w:eastAsia="ru-RU"/>
              </w:rPr>
              <w:t>9</w:t>
            </w:r>
          </w:p>
        </w:tc>
        <w:tc>
          <w:tcPr>
            <w:tcW w:w="742" w:type="dxa"/>
            <w:tcBorders>
              <w:top w:val="single" w:sz="4" w:space="0" w:color="auto"/>
              <w:left w:val="nil"/>
              <w:bottom w:val="single" w:sz="4" w:space="0" w:color="auto"/>
              <w:right w:val="single" w:sz="4" w:space="0" w:color="auto"/>
            </w:tcBorders>
            <w:shd w:val="clear" w:color="auto" w:fill="auto"/>
            <w:noWrap/>
          </w:tcPr>
          <w:p w:rsidR="00915FA6" w:rsidRPr="00915FA6" w:rsidRDefault="00915FA6" w:rsidP="00915FA6">
            <w:pPr>
              <w:jc w:val="center"/>
              <w:rPr>
                <w:color w:val="auto"/>
                <w:spacing w:val="-10"/>
                <w:sz w:val="20"/>
                <w:szCs w:val="20"/>
                <w:lang w:val="ru-RU" w:eastAsia="ru-RU"/>
              </w:rPr>
            </w:pPr>
            <w:r w:rsidRPr="00915FA6">
              <w:rPr>
                <w:color w:val="auto"/>
                <w:spacing w:val="-10"/>
                <w:sz w:val="20"/>
                <w:szCs w:val="20"/>
                <w:lang w:val="ru-RU" w:eastAsia="ru-RU"/>
              </w:rPr>
              <w:t>10</w:t>
            </w:r>
          </w:p>
        </w:tc>
        <w:tc>
          <w:tcPr>
            <w:tcW w:w="742" w:type="dxa"/>
            <w:tcBorders>
              <w:top w:val="single" w:sz="4" w:space="0" w:color="auto"/>
              <w:left w:val="nil"/>
              <w:bottom w:val="single" w:sz="4" w:space="0" w:color="auto"/>
              <w:right w:val="single" w:sz="4" w:space="0" w:color="auto"/>
            </w:tcBorders>
            <w:shd w:val="clear" w:color="auto" w:fill="auto"/>
            <w:noWrap/>
          </w:tcPr>
          <w:p w:rsidR="00915FA6" w:rsidRPr="00915FA6" w:rsidRDefault="00915FA6" w:rsidP="00915FA6">
            <w:pPr>
              <w:jc w:val="center"/>
              <w:rPr>
                <w:color w:val="auto"/>
                <w:sz w:val="20"/>
                <w:szCs w:val="20"/>
                <w:lang w:val="ru-RU" w:eastAsia="ru-RU"/>
              </w:rPr>
            </w:pPr>
            <w:r w:rsidRPr="00915FA6">
              <w:rPr>
                <w:color w:val="auto"/>
                <w:sz w:val="20"/>
                <w:szCs w:val="20"/>
                <w:lang w:val="ru-RU" w:eastAsia="ru-RU"/>
              </w:rPr>
              <w:t>11</w:t>
            </w:r>
          </w:p>
        </w:tc>
        <w:tc>
          <w:tcPr>
            <w:tcW w:w="742" w:type="dxa"/>
            <w:tcBorders>
              <w:top w:val="single" w:sz="4" w:space="0" w:color="auto"/>
              <w:left w:val="nil"/>
              <w:bottom w:val="single" w:sz="4" w:space="0" w:color="auto"/>
              <w:right w:val="single" w:sz="4" w:space="0" w:color="auto"/>
            </w:tcBorders>
            <w:shd w:val="clear" w:color="auto" w:fill="auto"/>
            <w:noWrap/>
          </w:tcPr>
          <w:p w:rsidR="00915FA6" w:rsidRPr="00915FA6" w:rsidRDefault="00915FA6" w:rsidP="00915FA6">
            <w:pPr>
              <w:jc w:val="center"/>
              <w:rPr>
                <w:color w:val="auto"/>
                <w:sz w:val="20"/>
                <w:szCs w:val="20"/>
                <w:lang w:val="ru-RU" w:eastAsia="ru-RU"/>
              </w:rPr>
            </w:pPr>
            <w:r w:rsidRPr="00915FA6">
              <w:rPr>
                <w:color w:val="auto"/>
                <w:sz w:val="20"/>
                <w:szCs w:val="20"/>
                <w:lang w:val="ru-RU" w:eastAsia="ru-RU"/>
              </w:rPr>
              <w:t>12</w:t>
            </w:r>
          </w:p>
        </w:tc>
        <w:tc>
          <w:tcPr>
            <w:tcW w:w="742" w:type="dxa"/>
            <w:tcBorders>
              <w:top w:val="single" w:sz="4" w:space="0" w:color="auto"/>
              <w:left w:val="nil"/>
              <w:bottom w:val="single" w:sz="4" w:space="0" w:color="auto"/>
              <w:right w:val="single" w:sz="4" w:space="0" w:color="auto"/>
            </w:tcBorders>
            <w:shd w:val="clear" w:color="auto" w:fill="auto"/>
            <w:noWrap/>
          </w:tcPr>
          <w:p w:rsidR="00915FA6" w:rsidRPr="00915FA6" w:rsidRDefault="00915FA6" w:rsidP="00915FA6">
            <w:pPr>
              <w:jc w:val="center"/>
              <w:rPr>
                <w:color w:val="auto"/>
                <w:sz w:val="20"/>
                <w:szCs w:val="20"/>
                <w:lang w:val="ru-RU" w:eastAsia="ru-RU"/>
              </w:rPr>
            </w:pPr>
            <w:r w:rsidRPr="00915FA6">
              <w:rPr>
                <w:color w:val="auto"/>
                <w:sz w:val="20"/>
                <w:szCs w:val="20"/>
                <w:lang w:val="ru-RU" w:eastAsia="ru-RU"/>
              </w:rPr>
              <w:t>13</w:t>
            </w:r>
          </w:p>
        </w:tc>
        <w:tc>
          <w:tcPr>
            <w:tcW w:w="742" w:type="dxa"/>
            <w:tcBorders>
              <w:top w:val="single" w:sz="4" w:space="0" w:color="auto"/>
              <w:left w:val="nil"/>
              <w:bottom w:val="single" w:sz="4" w:space="0" w:color="auto"/>
              <w:right w:val="single" w:sz="4" w:space="0" w:color="auto"/>
            </w:tcBorders>
            <w:shd w:val="clear" w:color="auto" w:fill="auto"/>
            <w:noWrap/>
          </w:tcPr>
          <w:p w:rsidR="00915FA6" w:rsidRPr="00915FA6" w:rsidRDefault="00915FA6" w:rsidP="00915FA6">
            <w:pPr>
              <w:jc w:val="center"/>
              <w:rPr>
                <w:color w:val="auto"/>
                <w:sz w:val="20"/>
                <w:szCs w:val="20"/>
                <w:lang w:val="ru-RU" w:eastAsia="ru-RU"/>
              </w:rPr>
            </w:pPr>
            <w:r w:rsidRPr="00915FA6">
              <w:rPr>
                <w:color w:val="auto"/>
                <w:sz w:val="20"/>
                <w:szCs w:val="20"/>
                <w:lang w:val="ru-RU" w:eastAsia="ru-RU"/>
              </w:rPr>
              <w:t>14</w:t>
            </w:r>
          </w:p>
        </w:tc>
        <w:tc>
          <w:tcPr>
            <w:tcW w:w="742" w:type="dxa"/>
            <w:tcBorders>
              <w:top w:val="single" w:sz="4" w:space="0" w:color="auto"/>
              <w:left w:val="nil"/>
              <w:bottom w:val="single" w:sz="4" w:space="0" w:color="auto"/>
              <w:right w:val="single" w:sz="4" w:space="0" w:color="auto"/>
            </w:tcBorders>
            <w:shd w:val="clear" w:color="auto" w:fill="auto"/>
            <w:noWrap/>
          </w:tcPr>
          <w:p w:rsidR="00915FA6" w:rsidRPr="00915FA6" w:rsidRDefault="00915FA6" w:rsidP="00915FA6">
            <w:pPr>
              <w:jc w:val="center"/>
              <w:rPr>
                <w:color w:val="auto"/>
                <w:sz w:val="20"/>
                <w:szCs w:val="20"/>
                <w:lang w:val="ru-RU" w:eastAsia="ru-RU"/>
              </w:rPr>
            </w:pPr>
            <w:r w:rsidRPr="00915FA6">
              <w:rPr>
                <w:color w:val="auto"/>
                <w:sz w:val="20"/>
                <w:szCs w:val="20"/>
                <w:lang w:val="ru-RU" w:eastAsia="ru-RU"/>
              </w:rPr>
              <w:t>15</w:t>
            </w:r>
          </w:p>
        </w:tc>
        <w:tc>
          <w:tcPr>
            <w:tcW w:w="742" w:type="dxa"/>
            <w:tcBorders>
              <w:top w:val="single" w:sz="4" w:space="0" w:color="auto"/>
              <w:left w:val="nil"/>
              <w:bottom w:val="single" w:sz="4" w:space="0" w:color="auto"/>
              <w:right w:val="single" w:sz="4" w:space="0" w:color="auto"/>
            </w:tcBorders>
            <w:shd w:val="clear" w:color="auto" w:fill="auto"/>
            <w:noWrap/>
          </w:tcPr>
          <w:p w:rsidR="00915FA6" w:rsidRPr="00915FA6" w:rsidRDefault="00915FA6" w:rsidP="00915FA6">
            <w:pPr>
              <w:jc w:val="center"/>
              <w:rPr>
                <w:color w:val="auto"/>
                <w:sz w:val="20"/>
                <w:szCs w:val="20"/>
                <w:lang w:val="ru-RU" w:eastAsia="ru-RU"/>
              </w:rPr>
            </w:pPr>
            <w:r w:rsidRPr="00915FA6">
              <w:rPr>
                <w:color w:val="auto"/>
                <w:sz w:val="20"/>
                <w:szCs w:val="20"/>
                <w:lang w:val="ru-RU" w:eastAsia="ru-RU"/>
              </w:rPr>
              <w:t>16</w:t>
            </w:r>
          </w:p>
        </w:tc>
        <w:tc>
          <w:tcPr>
            <w:tcW w:w="743" w:type="dxa"/>
            <w:tcBorders>
              <w:top w:val="single" w:sz="4" w:space="0" w:color="auto"/>
              <w:left w:val="nil"/>
              <w:bottom w:val="single" w:sz="4" w:space="0" w:color="auto"/>
              <w:right w:val="single" w:sz="4" w:space="0" w:color="auto"/>
            </w:tcBorders>
            <w:shd w:val="clear" w:color="auto" w:fill="auto"/>
            <w:noWrap/>
          </w:tcPr>
          <w:p w:rsidR="00915FA6" w:rsidRPr="00915FA6" w:rsidRDefault="00915FA6" w:rsidP="00915FA6">
            <w:pPr>
              <w:jc w:val="center"/>
              <w:rPr>
                <w:color w:val="auto"/>
                <w:sz w:val="20"/>
                <w:szCs w:val="20"/>
                <w:lang w:val="ru-RU" w:eastAsia="ru-RU"/>
              </w:rPr>
            </w:pPr>
            <w:r w:rsidRPr="00915FA6">
              <w:rPr>
                <w:color w:val="auto"/>
                <w:sz w:val="20"/>
                <w:szCs w:val="20"/>
                <w:lang w:val="ru-RU" w:eastAsia="ru-RU"/>
              </w:rPr>
              <w:t>17</w:t>
            </w:r>
          </w:p>
        </w:tc>
        <w:tc>
          <w:tcPr>
            <w:tcW w:w="742" w:type="dxa"/>
            <w:tcBorders>
              <w:top w:val="single" w:sz="4" w:space="0" w:color="auto"/>
              <w:left w:val="nil"/>
              <w:bottom w:val="single" w:sz="4" w:space="0" w:color="auto"/>
              <w:right w:val="single" w:sz="4" w:space="0" w:color="auto"/>
            </w:tcBorders>
            <w:shd w:val="clear" w:color="auto" w:fill="auto"/>
            <w:noWrap/>
          </w:tcPr>
          <w:p w:rsidR="00915FA6" w:rsidRPr="00915FA6" w:rsidRDefault="00915FA6" w:rsidP="00915FA6">
            <w:pPr>
              <w:jc w:val="center"/>
              <w:rPr>
                <w:color w:val="auto"/>
                <w:sz w:val="20"/>
                <w:szCs w:val="20"/>
                <w:lang w:val="ru-RU" w:eastAsia="ru-RU"/>
              </w:rPr>
            </w:pPr>
            <w:r w:rsidRPr="00915FA6">
              <w:rPr>
                <w:color w:val="auto"/>
                <w:sz w:val="20"/>
                <w:szCs w:val="20"/>
                <w:lang w:val="ru-RU" w:eastAsia="ru-RU"/>
              </w:rPr>
              <w:t>18</w:t>
            </w:r>
          </w:p>
        </w:tc>
        <w:tc>
          <w:tcPr>
            <w:tcW w:w="741" w:type="dxa"/>
            <w:tcBorders>
              <w:top w:val="single" w:sz="4" w:space="0" w:color="auto"/>
              <w:left w:val="nil"/>
              <w:bottom w:val="single" w:sz="4" w:space="0" w:color="auto"/>
              <w:right w:val="single" w:sz="4" w:space="0" w:color="auto"/>
            </w:tcBorders>
            <w:shd w:val="clear" w:color="auto" w:fill="auto"/>
            <w:noWrap/>
          </w:tcPr>
          <w:p w:rsidR="00915FA6" w:rsidRPr="00915FA6" w:rsidRDefault="00915FA6" w:rsidP="00915FA6">
            <w:pPr>
              <w:jc w:val="center"/>
              <w:rPr>
                <w:color w:val="auto"/>
                <w:sz w:val="20"/>
                <w:szCs w:val="20"/>
                <w:lang w:val="ru-RU" w:eastAsia="ru-RU"/>
              </w:rPr>
            </w:pPr>
            <w:r w:rsidRPr="00915FA6">
              <w:rPr>
                <w:color w:val="auto"/>
                <w:sz w:val="20"/>
                <w:szCs w:val="20"/>
                <w:lang w:val="ru-RU" w:eastAsia="ru-RU"/>
              </w:rPr>
              <w:t>19</w:t>
            </w:r>
          </w:p>
        </w:tc>
        <w:tc>
          <w:tcPr>
            <w:tcW w:w="742" w:type="dxa"/>
            <w:tcBorders>
              <w:top w:val="single" w:sz="4" w:space="0" w:color="auto"/>
              <w:left w:val="nil"/>
              <w:bottom w:val="single" w:sz="4" w:space="0" w:color="auto"/>
              <w:right w:val="single" w:sz="4" w:space="0" w:color="auto"/>
            </w:tcBorders>
            <w:shd w:val="clear" w:color="auto" w:fill="auto"/>
            <w:noWrap/>
          </w:tcPr>
          <w:p w:rsidR="00915FA6" w:rsidRPr="00915FA6" w:rsidRDefault="00915FA6" w:rsidP="00915FA6">
            <w:pPr>
              <w:jc w:val="center"/>
              <w:rPr>
                <w:color w:val="auto"/>
                <w:sz w:val="20"/>
                <w:szCs w:val="20"/>
                <w:lang w:val="ru-RU" w:eastAsia="ru-RU"/>
              </w:rPr>
            </w:pPr>
            <w:r w:rsidRPr="00915FA6">
              <w:rPr>
                <w:color w:val="auto"/>
                <w:sz w:val="20"/>
                <w:szCs w:val="20"/>
                <w:lang w:val="ru-RU" w:eastAsia="ru-RU"/>
              </w:rPr>
              <w:t>20</w:t>
            </w:r>
          </w:p>
        </w:tc>
      </w:tr>
      <w:tr w:rsidR="00915FA6" w:rsidRPr="00915FA6" w:rsidTr="00915FA6">
        <w:trPr>
          <w:trHeight w:val="1560"/>
        </w:trPr>
        <w:tc>
          <w:tcPr>
            <w:tcW w:w="411" w:type="dxa"/>
            <w:tcBorders>
              <w:top w:val="single" w:sz="4" w:space="0" w:color="auto"/>
              <w:left w:val="single" w:sz="4" w:space="0" w:color="auto"/>
              <w:bottom w:val="single" w:sz="4" w:space="0" w:color="auto"/>
              <w:right w:val="single" w:sz="4" w:space="0" w:color="auto"/>
            </w:tcBorders>
          </w:tcPr>
          <w:p w:rsidR="00915FA6" w:rsidRPr="00915FA6" w:rsidRDefault="00915FA6" w:rsidP="00915FA6">
            <w:pPr>
              <w:jc w:val="center"/>
              <w:rPr>
                <w:b/>
                <w:color w:val="auto"/>
                <w:spacing w:val="-8"/>
                <w:sz w:val="20"/>
                <w:szCs w:val="20"/>
                <w:lang w:val="ru-RU" w:eastAsia="ru-RU"/>
              </w:rPr>
            </w:pPr>
            <w:r w:rsidRPr="00915FA6">
              <w:rPr>
                <w:b/>
                <w:color w:val="auto"/>
                <w:spacing w:val="-8"/>
                <w:sz w:val="20"/>
                <w:szCs w:val="20"/>
                <w:lang w:eastAsia="ru-RU"/>
              </w:rPr>
              <w:t>I</w:t>
            </w:r>
            <w:r w:rsidRPr="00915FA6">
              <w:rPr>
                <w:b/>
                <w:color w:val="auto"/>
                <w:spacing w:val="-8"/>
                <w:sz w:val="20"/>
                <w:szCs w:val="20"/>
                <w:lang w:val="ru-RU" w:eastAsia="ru-RU"/>
              </w:rPr>
              <w:t>.</w:t>
            </w:r>
          </w:p>
        </w:tc>
        <w:tc>
          <w:tcPr>
            <w:tcW w:w="1860"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rPr>
                <w:b/>
                <w:color w:val="auto"/>
                <w:spacing w:val="-8"/>
                <w:sz w:val="20"/>
                <w:szCs w:val="20"/>
                <w:lang w:val="ru-RU" w:eastAsia="ru-RU"/>
              </w:rPr>
            </w:pPr>
            <w:r w:rsidRPr="00915FA6">
              <w:rPr>
                <w:b/>
                <w:color w:val="auto"/>
                <w:spacing w:val="-8"/>
                <w:sz w:val="20"/>
                <w:szCs w:val="20"/>
                <w:lang w:val="ru-RU" w:eastAsia="ru-RU"/>
              </w:rPr>
              <w:t>Муниципальная  программа  «Охрана окружающей среды и рациональное природопользование»</w:t>
            </w:r>
          </w:p>
        </w:tc>
        <w:tc>
          <w:tcPr>
            <w:tcW w:w="901" w:type="dxa"/>
            <w:tcBorders>
              <w:top w:val="single" w:sz="4" w:space="0" w:color="auto"/>
              <w:left w:val="nil"/>
              <w:bottom w:val="single" w:sz="4" w:space="0" w:color="auto"/>
              <w:right w:val="single" w:sz="4" w:space="0" w:color="auto"/>
            </w:tcBorders>
            <w:shd w:val="clear" w:color="auto" w:fill="auto"/>
          </w:tcPr>
          <w:p w:rsidR="00915FA6" w:rsidRPr="00915FA6" w:rsidRDefault="00915FA6" w:rsidP="00915FA6">
            <w:pPr>
              <w:rPr>
                <w:b/>
                <w:color w:val="auto"/>
                <w:sz w:val="20"/>
                <w:szCs w:val="20"/>
                <w:lang w:val="ru-RU" w:eastAsia="ru-RU"/>
              </w:rPr>
            </w:pPr>
            <w:r w:rsidRPr="00915FA6">
              <w:rPr>
                <w:b/>
                <w:color w:val="auto"/>
                <w:sz w:val="20"/>
                <w:szCs w:val="20"/>
                <w:lang w:val="ru-RU" w:eastAsia="ru-RU"/>
              </w:rPr>
              <w:t xml:space="preserve">Администрация </w:t>
            </w:r>
            <w:r w:rsidRPr="00915FA6">
              <w:rPr>
                <w:b/>
                <w:color w:val="000000"/>
                <w:sz w:val="20"/>
                <w:szCs w:val="20"/>
                <w:lang w:val="ru-RU" w:eastAsia="ru-RU"/>
              </w:rPr>
              <w:t xml:space="preserve">Ковылкинского </w:t>
            </w:r>
            <w:r w:rsidRPr="00915FA6">
              <w:rPr>
                <w:b/>
                <w:color w:val="auto"/>
                <w:sz w:val="20"/>
                <w:szCs w:val="20"/>
                <w:lang w:val="ru-RU" w:eastAsia="ru-RU"/>
              </w:rPr>
              <w:t>с.п.</w:t>
            </w:r>
          </w:p>
        </w:tc>
        <w:tc>
          <w:tcPr>
            <w:tcW w:w="423" w:type="dxa"/>
            <w:tcBorders>
              <w:top w:val="single" w:sz="4" w:space="0" w:color="auto"/>
              <w:left w:val="nil"/>
              <w:bottom w:val="single" w:sz="4" w:space="0" w:color="auto"/>
              <w:right w:val="single" w:sz="4" w:space="0" w:color="auto"/>
            </w:tcBorders>
            <w:shd w:val="clear" w:color="auto" w:fill="auto"/>
          </w:tcPr>
          <w:p w:rsidR="00915FA6" w:rsidRPr="00915FA6" w:rsidRDefault="00915FA6" w:rsidP="00915FA6">
            <w:pPr>
              <w:jc w:val="center"/>
              <w:rPr>
                <w:b/>
                <w:color w:val="auto"/>
                <w:spacing w:val="-10"/>
                <w:sz w:val="20"/>
                <w:szCs w:val="20"/>
                <w:lang w:val="ru-RU" w:eastAsia="ru-RU"/>
              </w:rPr>
            </w:pPr>
            <w:r w:rsidRPr="00915FA6">
              <w:rPr>
                <w:b/>
                <w:color w:val="auto"/>
                <w:spacing w:val="-10"/>
                <w:sz w:val="20"/>
                <w:szCs w:val="20"/>
                <w:lang w:val="ru-RU" w:eastAsia="ru-RU"/>
              </w:rPr>
              <w:t>951</w:t>
            </w:r>
          </w:p>
        </w:tc>
        <w:tc>
          <w:tcPr>
            <w:tcW w:w="501" w:type="dxa"/>
            <w:tcBorders>
              <w:top w:val="single" w:sz="4" w:space="0" w:color="auto"/>
              <w:left w:val="nil"/>
              <w:bottom w:val="single" w:sz="4" w:space="0" w:color="auto"/>
              <w:right w:val="single" w:sz="4" w:space="0" w:color="auto"/>
            </w:tcBorders>
            <w:shd w:val="clear" w:color="auto" w:fill="auto"/>
          </w:tcPr>
          <w:p w:rsidR="00915FA6" w:rsidRPr="00915FA6" w:rsidRDefault="00915FA6" w:rsidP="00915FA6">
            <w:pPr>
              <w:jc w:val="center"/>
              <w:rPr>
                <w:b/>
                <w:color w:val="auto"/>
                <w:spacing w:val="-10"/>
                <w:sz w:val="20"/>
                <w:szCs w:val="20"/>
                <w:lang w:val="ru-RU" w:eastAsia="ru-RU"/>
              </w:rPr>
            </w:pPr>
            <w:r w:rsidRPr="00915FA6">
              <w:rPr>
                <w:b/>
                <w:color w:val="auto"/>
                <w:spacing w:val="-10"/>
                <w:sz w:val="20"/>
                <w:szCs w:val="20"/>
                <w:lang w:val="ru-RU" w:eastAsia="ru-RU"/>
              </w:rPr>
              <w:t>Х</w:t>
            </w:r>
          </w:p>
        </w:tc>
        <w:tc>
          <w:tcPr>
            <w:tcW w:w="901" w:type="dxa"/>
            <w:tcBorders>
              <w:top w:val="single" w:sz="4" w:space="0" w:color="auto"/>
              <w:left w:val="nil"/>
              <w:bottom w:val="single" w:sz="4" w:space="0" w:color="auto"/>
              <w:right w:val="single" w:sz="4" w:space="0" w:color="auto"/>
            </w:tcBorders>
            <w:shd w:val="clear" w:color="auto" w:fill="auto"/>
          </w:tcPr>
          <w:p w:rsidR="00915FA6" w:rsidRPr="00915FA6" w:rsidRDefault="00915FA6" w:rsidP="00915FA6">
            <w:pPr>
              <w:jc w:val="center"/>
              <w:rPr>
                <w:b/>
                <w:color w:val="auto"/>
                <w:spacing w:val="-10"/>
                <w:sz w:val="20"/>
                <w:szCs w:val="20"/>
                <w:lang w:val="ru-RU" w:eastAsia="ru-RU"/>
              </w:rPr>
            </w:pPr>
            <w:r w:rsidRPr="00915FA6">
              <w:rPr>
                <w:b/>
                <w:color w:val="auto"/>
                <w:spacing w:val="-10"/>
                <w:sz w:val="20"/>
                <w:szCs w:val="20"/>
                <w:lang w:val="ru-RU" w:eastAsia="ru-RU"/>
              </w:rPr>
              <w:t>03Х00ХХХХ0</w:t>
            </w:r>
          </w:p>
        </w:tc>
        <w:tc>
          <w:tcPr>
            <w:tcW w:w="422" w:type="dxa"/>
            <w:tcBorders>
              <w:top w:val="single" w:sz="4" w:space="0" w:color="auto"/>
              <w:left w:val="nil"/>
              <w:bottom w:val="single" w:sz="4" w:space="0" w:color="auto"/>
              <w:right w:val="single" w:sz="4" w:space="0" w:color="auto"/>
            </w:tcBorders>
            <w:shd w:val="clear" w:color="auto" w:fill="auto"/>
          </w:tcPr>
          <w:p w:rsidR="00915FA6" w:rsidRPr="00915FA6" w:rsidRDefault="00915FA6" w:rsidP="00915FA6">
            <w:pPr>
              <w:jc w:val="center"/>
              <w:rPr>
                <w:color w:val="auto"/>
                <w:spacing w:val="-10"/>
                <w:sz w:val="20"/>
                <w:szCs w:val="20"/>
                <w:lang w:val="ru-RU" w:eastAsia="ru-RU"/>
              </w:rPr>
            </w:pPr>
            <w:r w:rsidRPr="00915FA6">
              <w:rPr>
                <w:color w:val="auto"/>
                <w:spacing w:val="-10"/>
                <w:sz w:val="20"/>
                <w:szCs w:val="20"/>
                <w:lang w:val="ru-RU" w:eastAsia="ru-RU"/>
              </w:rPr>
              <w:t>Х</w:t>
            </w:r>
          </w:p>
        </w:tc>
        <w:tc>
          <w:tcPr>
            <w:tcW w:w="927" w:type="dxa"/>
            <w:tcBorders>
              <w:top w:val="single" w:sz="4" w:space="0" w:color="auto"/>
              <w:left w:val="nil"/>
              <w:bottom w:val="single" w:sz="4" w:space="0" w:color="auto"/>
              <w:right w:val="single" w:sz="4" w:space="0" w:color="auto"/>
            </w:tcBorders>
            <w:shd w:val="clear" w:color="auto" w:fill="auto"/>
          </w:tcPr>
          <w:p w:rsidR="00915FA6" w:rsidRPr="00915FA6" w:rsidRDefault="00915FA6" w:rsidP="00915FA6">
            <w:pPr>
              <w:rPr>
                <w:color w:val="auto"/>
                <w:spacing w:val="-12"/>
                <w:sz w:val="20"/>
                <w:szCs w:val="20"/>
                <w:lang w:val="ru-RU" w:eastAsia="ru-RU"/>
              </w:rPr>
            </w:pPr>
            <w:r w:rsidRPr="00915FA6">
              <w:rPr>
                <w:color w:val="auto"/>
                <w:spacing w:val="-12"/>
                <w:sz w:val="20"/>
                <w:szCs w:val="20"/>
                <w:lang w:val="ru-RU" w:eastAsia="ru-RU"/>
              </w:rPr>
              <w:t>6142,9</w:t>
            </w:r>
          </w:p>
        </w:tc>
        <w:tc>
          <w:tcPr>
            <w:tcW w:w="742" w:type="dxa"/>
            <w:tcBorders>
              <w:top w:val="single" w:sz="4" w:space="0" w:color="auto"/>
              <w:left w:val="nil"/>
              <w:bottom w:val="single" w:sz="4" w:space="0" w:color="auto"/>
              <w:right w:val="single" w:sz="4" w:space="0" w:color="auto"/>
            </w:tcBorders>
            <w:shd w:val="clear" w:color="auto" w:fill="auto"/>
          </w:tcPr>
          <w:p w:rsidR="00915FA6" w:rsidRPr="00915FA6" w:rsidRDefault="00915FA6" w:rsidP="00915FA6">
            <w:pPr>
              <w:jc w:val="center"/>
              <w:rPr>
                <w:color w:val="auto"/>
                <w:spacing w:val="-18"/>
                <w:sz w:val="20"/>
                <w:szCs w:val="20"/>
                <w:lang w:val="ru-RU" w:eastAsia="ru-RU"/>
              </w:rPr>
            </w:pPr>
            <w:r w:rsidRPr="00915FA6">
              <w:rPr>
                <w:color w:val="auto"/>
                <w:spacing w:val="-18"/>
                <w:sz w:val="20"/>
                <w:szCs w:val="20"/>
                <w:lang w:val="ru-RU" w:eastAsia="ru-RU"/>
              </w:rPr>
              <w:t>635,4</w:t>
            </w:r>
          </w:p>
        </w:tc>
        <w:tc>
          <w:tcPr>
            <w:tcW w:w="742" w:type="dxa"/>
            <w:tcBorders>
              <w:top w:val="single" w:sz="4" w:space="0" w:color="auto"/>
              <w:left w:val="nil"/>
              <w:bottom w:val="single" w:sz="4" w:space="0" w:color="auto"/>
              <w:right w:val="single" w:sz="4" w:space="0" w:color="auto"/>
            </w:tcBorders>
            <w:shd w:val="clear" w:color="auto" w:fill="auto"/>
          </w:tcPr>
          <w:p w:rsidR="00915FA6" w:rsidRPr="00915FA6" w:rsidRDefault="00915FA6" w:rsidP="00915FA6">
            <w:pPr>
              <w:rPr>
                <w:color w:val="auto"/>
                <w:sz w:val="20"/>
                <w:szCs w:val="20"/>
                <w:lang w:val="ru-RU" w:eastAsia="ru-RU"/>
              </w:rPr>
            </w:pPr>
            <w:r w:rsidRPr="00915FA6">
              <w:rPr>
                <w:color w:val="auto"/>
                <w:sz w:val="20"/>
                <w:szCs w:val="20"/>
                <w:lang w:val="ru-RU" w:eastAsia="ru-RU"/>
              </w:rPr>
              <w:t>107,5</w:t>
            </w:r>
          </w:p>
        </w:tc>
        <w:tc>
          <w:tcPr>
            <w:tcW w:w="742" w:type="dxa"/>
            <w:tcBorders>
              <w:top w:val="single" w:sz="4" w:space="0" w:color="auto"/>
              <w:left w:val="nil"/>
              <w:bottom w:val="single" w:sz="4" w:space="0" w:color="auto"/>
              <w:right w:val="single" w:sz="4" w:space="0" w:color="auto"/>
            </w:tcBorders>
            <w:shd w:val="clear" w:color="auto" w:fill="auto"/>
          </w:tcPr>
          <w:p w:rsidR="00915FA6" w:rsidRPr="00915FA6" w:rsidRDefault="00915FA6" w:rsidP="00915FA6">
            <w:pPr>
              <w:rPr>
                <w:color w:val="auto"/>
                <w:sz w:val="20"/>
                <w:szCs w:val="20"/>
                <w:lang w:val="ru-RU" w:eastAsia="ru-RU"/>
              </w:rPr>
            </w:pPr>
            <w:r w:rsidRPr="00915FA6">
              <w:rPr>
                <w:color w:val="auto"/>
                <w:sz w:val="20"/>
                <w:szCs w:val="20"/>
                <w:lang w:val="ru-RU" w:eastAsia="ru-RU"/>
              </w:rPr>
              <w:t>0,0</w:t>
            </w:r>
          </w:p>
        </w:tc>
        <w:tc>
          <w:tcPr>
            <w:tcW w:w="742" w:type="dxa"/>
            <w:tcBorders>
              <w:top w:val="nil"/>
              <w:left w:val="nil"/>
              <w:bottom w:val="single" w:sz="4" w:space="0" w:color="auto"/>
              <w:right w:val="single" w:sz="4" w:space="0" w:color="auto"/>
            </w:tcBorders>
            <w:shd w:val="clear" w:color="auto" w:fill="auto"/>
          </w:tcPr>
          <w:p w:rsidR="00915FA6" w:rsidRPr="00915FA6" w:rsidRDefault="00915FA6" w:rsidP="00915FA6">
            <w:pPr>
              <w:rPr>
                <w:color w:val="auto"/>
                <w:spacing w:val="-18"/>
                <w:sz w:val="20"/>
                <w:szCs w:val="20"/>
                <w:lang w:val="ru-RU" w:eastAsia="ru-RU"/>
              </w:rPr>
            </w:pPr>
            <w:r w:rsidRPr="00915FA6">
              <w:rPr>
                <w:color w:val="auto"/>
                <w:spacing w:val="-18"/>
                <w:sz w:val="20"/>
                <w:szCs w:val="20"/>
                <w:lang w:val="ru-RU" w:eastAsia="ru-RU"/>
              </w:rPr>
              <w:t>600,0</w:t>
            </w:r>
          </w:p>
        </w:tc>
        <w:tc>
          <w:tcPr>
            <w:tcW w:w="742" w:type="dxa"/>
            <w:tcBorders>
              <w:top w:val="nil"/>
              <w:left w:val="nil"/>
              <w:bottom w:val="single" w:sz="4" w:space="0" w:color="auto"/>
              <w:right w:val="single" w:sz="4" w:space="0" w:color="auto"/>
            </w:tcBorders>
            <w:shd w:val="clear" w:color="auto" w:fill="auto"/>
          </w:tcPr>
          <w:p w:rsidR="00915FA6" w:rsidRPr="00915FA6" w:rsidRDefault="00915FA6" w:rsidP="00915FA6">
            <w:pPr>
              <w:rPr>
                <w:color w:val="auto"/>
                <w:sz w:val="20"/>
                <w:szCs w:val="20"/>
                <w:lang w:val="ru-RU" w:eastAsia="ru-RU"/>
              </w:rPr>
            </w:pPr>
            <w:r w:rsidRPr="00915FA6">
              <w:rPr>
                <w:color w:val="auto"/>
                <w:sz w:val="20"/>
                <w:szCs w:val="20"/>
                <w:lang w:val="ru-RU" w:eastAsia="ru-RU"/>
              </w:rPr>
              <w:t>600,0</w:t>
            </w:r>
          </w:p>
        </w:tc>
        <w:tc>
          <w:tcPr>
            <w:tcW w:w="742" w:type="dxa"/>
            <w:tcBorders>
              <w:top w:val="nil"/>
              <w:left w:val="nil"/>
              <w:bottom w:val="single" w:sz="4" w:space="0" w:color="auto"/>
              <w:right w:val="single" w:sz="4" w:space="0" w:color="auto"/>
            </w:tcBorders>
            <w:shd w:val="clear" w:color="auto" w:fill="auto"/>
          </w:tcPr>
          <w:p w:rsidR="00915FA6" w:rsidRPr="00915FA6" w:rsidRDefault="00915FA6" w:rsidP="00915FA6">
            <w:pPr>
              <w:rPr>
                <w:color w:val="auto"/>
                <w:sz w:val="20"/>
                <w:szCs w:val="20"/>
                <w:lang w:val="ru-RU" w:eastAsia="ru-RU"/>
              </w:rPr>
            </w:pPr>
            <w:r w:rsidRPr="00915FA6">
              <w:rPr>
                <w:color w:val="auto"/>
                <w:sz w:val="20"/>
                <w:szCs w:val="20"/>
                <w:lang w:val="ru-RU" w:eastAsia="ru-RU"/>
              </w:rPr>
              <w:t>600,0</w:t>
            </w:r>
          </w:p>
        </w:tc>
        <w:tc>
          <w:tcPr>
            <w:tcW w:w="742" w:type="dxa"/>
            <w:tcBorders>
              <w:top w:val="nil"/>
              <w:left w:val="nil"/>
              <w:bottom w:val="single" w:sz="4" w:space="0" w:color="auto"/>
              <w:right w:val="single" w:sz="4" w:space="0" w:color="auto"/>
            </w:tcBorders>
            <w:shd w:val="clear" w:color="auto" w:fill="auto"/>
          </w:tcPr>
          <w:p w:rsidR="00915FA6" w:rsidRPr="00915FA6" w:rsidRDefault="00915FA6" w:rsidP="00915FA6">
            <w:pPr>
              <w:rPr>
                <w:color w:val="auto"/>
                <w:sz w:val="20"/>
                <w:szCs w:val="20"/>
                <w:lang w:val="ru-RU" w:eastAsia="ru-RU"/>
              </w:rPr>
            </w:pPr>
            <w:r w:rsidRPr="00915FA6">
              <w:rPr>
                <w:color w:val="auto"/>
                <w:sz w:val="20"/>
                <w:szCs w:val="20"/>
                <w:lang w:val="ru-RU" w:eastAsia="ru-RU"/>
              </w:rPr>
              <w:t>600,0</w:t>
            </w:r>
          </w:p>
        </w:tc>
        <w:tc>
          <w:tcPr>
            <w:tcW w:w="742" w:type="dxa"/>
            <w:tcBorders>
              <w:top w:val="nil"/>
              <w:left w:val="nil"/>
              <w:bottom w:val="single" w:sz="4" w:space="0" w:color="auto"/>
              <w:right w:val="single" w:sz="4" w:space="0" w:color="auto"/>
            </w:tcBorders>
            <w:shd w:val="clear" w:color="auto" w:fill="auto"/>
          </w:tcPr>
          <w:p w:rsidR="00915FA6" w:rsidRPr="00915FA6" w:rsidRDefault="00915FA6" w:rsidP="00915FA6">
            <w:pPr>
              <w:rPr>
                <w:color w:val="auto"/>
                <w:sz w:val="20"/>
                <w:szCs w:val="20"/>
                <w:lang w:val="ru-RU" w:eastAsia="ru-RU"/>
              </w:rPr>
            </w:pPr>
            <w:r w:rsidRPr="00915FA6">
              <w:rPr>
                <w:color w:val="auto"/>
                <w:sz w:val="20"/>
                <w:szCs w:val="20"/>
                <w:lang w:val="ru-RU" w:eastAsia="ru-RU"/>
              </w:rPr>
              <w:t>600,0</w:t>
            </w:r>
          </w:p>
        </w:tc>
        <w:tc>
          <w:tcPr>
            <w:tcW w:w="743" w:type="dxa"/>
            <w:tcBorders>
              <w:top w:val="nil"/>
              <w:left w:val="nil"/>
              <w:bottom w:val="single" w:sz="4" w:space="0" w:color="auto"/>
              <w:right w:val="single" w:sz="4" w:space="0" w:color="auto"/>
            </w:tcBorders>
            <w:shd w:val="clear" w:color="auto" w:fill="auto"/>
          </w:tcPr>
          <w:p w:rsidR="00915FA6" w:rsidRPr="00915FA6" w:rsidRDefault="00915FA6" w:rsidP="00915FA6">
            <w:pPr>
              <w:rPr>
                <w:color w:val="auto"/>
                <w:sz w:val="20"/>
                <w:szCs w:val="20"/>
                <w:lang w:val="ru-RU" w:eastAsia="ru-RU"/>
              </w:rPr>
            </w:pPr>
            <w:r w:rsidRPr="00915FA6">
              <w:rPr>
                <w:color w:val="auto"/>
                <w:sz w:val="20"/>
                <w:szCs w:val="20"/>
                <w:lang w:val="ru-RU" w:eastAsia="ru-RU"/>
              </w:rPr>
              <w:t>600,0</w:t>
            </w:r>
          </w:p>
        </w:tc>
        <w:tc>
          <w:tcPr>
            <w:tcW w:w="742" w:type="dxa"/>
            <w:tcBorders>
              <w:top w:val="nil"/>
              <w:left w:val="nil"/>
              <w:bottom w:val="single" w:sz="4" w:space="0" w:color="auto"/>
              <w:right w:val="single" w:sz="4" w:space="0" w:color="auto"/>
            </w:tcBorders>
            <w:shd w:val="clear" w:color="auto" w:fill="auto"/>
          </w:tcPr>
          <w:p w:rsidR="00915FA6" w:rsidRPr="00915FA6" w:rsidRDefault="00915FA6" w:rsidP="00915FA6">
            <w:pPr>
              <w:rPr>
                <w:color w:val="auto"/>
                <w:sz w:val="20"/>
                <w:szCs w:val="20"/>
                <w:lang w:val="ru-RU" w:eastAsia="ru-RU"/>
              </w:rPr>
            </w:pPr>
            <w:r w:rsidRPr="00915FA6">
              <w:rPr>
                <w:color w:val="auto"/>
                <w:sz w:val="20"/>
                <w:szCs w:val="20"/>
                <w:lang w:val="ru-RU" w:eastAsia="ru-RU"/>
              </w:rPr>
              <w:t>600,0</w:t>
            </w:r>
          </w:p>
        </w:tc>
        <w:tc>
          <w:tcPr>
            <w:tcW w:w="741" w:type="dxa"/>
            <w:tcBorders>
              <w:top w:val="nil"/>
              <w:left w:val="nil"/>
              <w:bottom w:val="single" w:sz="4" w:space="0" w:color="auto"/>
              <w:right w:val="single" w:sz="4" w:space="0" w:color="auto"/>
            </w:tcBorders>
            <w:shd w:val="clear" w:color="auto" w:fill="auto"/>
          </w:tcPr>
          <w:p w:rsidR="00915FA6" w:rsidRPr="00915FA6" w:rsidRDefault="00915FA6" w:rsidP="00915FA6">
            <w:pPr>
              <w:rPr>
                <w:color w:val="auto"/>
                <w:sz w:val="20"/>
                <w:szCs w:val="20"/>
                <w:lang w:val="ru-RU" w:eastAsia="ru-RU"/>
              </w:rPr>
            </w:pPr>
            <w:r w:rsidRPr="00915FA6">
              <w:rPr>
                <w:color w:val="auto"/>
                <w:sz w:val="20"/>
                <w:szCs w:val="20"/>
                <w:lang w:val="ru-RU" w:eastAsia="ru-RU"/>
              </w:rPr>
              <w:t>600,0</w:t>
            </w:r>
          </w:p>
        </w:tc>
        <w:tc>
          <w:tcPr>
            <w:tcW w:w="742" w:type="dxa"/>
            <w:tcBorders>
              <w:top w:val="nil"/>
              <w:left w:val="nil"/>
              <w:bottom w:val="single" w:sz="4" w:space="0" w:color="auto"/>
              <w:right w:val="single" w:sz="4" w:space="0" w:color="auto"/>
            </w:tcBorders>
            <w:shd w:val="clear" w:color="auto" w:fill="auto"/>
          </w:tcPr>
          <w:p w:rsidR="00915FA6" w:rsidRPr="00915FA6" w:rsidRDefault="00915FA6" w:rsidP="00915FA6">
            <w:pPr>
              <w:rPr>
                <w:color w:val="auto"/>
                <w:sz w:val="20"/>
                <w:szCs w:val="20"/>
                <w:lang w:val="ru-RU" w:eastAsia="ru-RU"/>
              </w:rPr>
            </w:pPr>
            <w:r w:rsidRPr="00915FA6">
              <w:rPr>
                <w:color w:val="auto"/>
                <w:sz w:val="20"/>
                <w:szCs w:val="20"/>
                <w:lang w:val="ru-RU" w:eastAsia="ru-RU"/>
              </w:rPr>
              <w:t>600,0</w:t>
            </w:r>
          </w:p>
        </w:tc>
      </w:tr>
      <w:tr w:rsidR="00915FA6" w:rsidRPr="00915FA6" w:rsidTr="00915FA6">
        <w:trPr>
          <w:trHeight w:val="1173"/>
        </w:trPr>
        <w:tc>
          <w:tcPr>
            <w:tcW w:w="411" w:type="dxa"/>
            <w:tcBorders>
              <w:top w:val="nil"/>
              <w:left w:val="single" w:sz="4" w:space="0" w:color="auto"/>
              <w:bottom w:val="single" w:sz="4" w:space="0" w:color="auto"/>
              <w:right w:val="single" w:sz="4" w:space="0" w:color="auto"/>
            </w:tcBorders>
          </w:tcPr>
          <w:p w:rsidR="00915FA6" w:rsidRPr="00915FA6" w:rsidRDefault="00915FA6" w:rsidP="00915FA6">
            <w:pPr>
              <w:ind w:left="-142" w:right="-109"/>
              <w:jc w:val="center"/>
              <w:outlineLvl w:val="0"/>
              <w:rPr>
                <w:color w:val="auto"/>
                <w:sz w:val="20"/>
                <w:szCs w:val="20"/>
                <w:lang w:val="ru-RU" w:eastAsia="ru-RU"/>
              </w:rPr>
            </w:pPr>
            <w:r w:rsidRPr="00915FA6">
              <w:rPr>
                <w:color w:val="auto"/>
                <w:spacing w:val="-8"/>
                <w:sz w:val="20"/>
                <w:szCs w:val="20"/>
                <w:lang w:val="ru-RU" w:eastAsia="ru-RU"/>
              </w:rPr>
              <w:t>1.1.</w:t>
            </w:r>
          </w:p>
        </w:tc>
        <w:tc>
          <w:tcPr>
            <w:tcW w:w="1860" w:type="dxa"/>
            <w:tcBorders>
              <w:top w:val="nil"/>
              <w:left w:val="single" w:sz="4" w:space="0" w:color="auto"/>
              <w:bottom w:val="single" w:sz="4" w:space="0" w:color="auto"/>
              <w:right w:val="single" w:sz="4" w:space="0" w:color="auto"/>
            </w:tcBorders>
            <w:shd w:val="clear" w:color="auto" w:fill="auto"/>
          </w:tcPr>
          <w:p w:rsidR="00915FA6" w:rsidRPr="00915FA6" w:rsidRDefault="00915FA6" w:rsidP="00915FA6">
            <w:pPr>
              <w:outlineLvl w:val="0"/>
              <w:rPr>
                <w:i/>
                <w:color w:val="auto"/>
                <w:sz w:val="20"/>
                <w:szCs w:val="20"/>
                <w:lang w:val="ru-RU" w:eastAsia="ru-RU"/>
              </w:rPr>
            </w:pPr>
            <w:r w:rsidRPr="00915FA6">
              <w:rPr>
                <w:color w:val="auto"/>
                <w:sz w:val="20"/>
                <w:szCs w:val="20"/>
                <w:lang w:val="ru-RU" w:eastAsia="ru-RU"/>
              </w:rPr>
              <w:t>Основное мероприятие 1.1«Освещение улиц»</w:t>
            </w:r>
          </w:p>
        </w:tc>
        <w:tc>
          <w:tcPr>
            <w:tcW w:w="901" w:type="dxa"/>
            <w:tcBorders>
              <w:top w:val="nil"/>
              <w:left w:val="nil"/>
              <w:bottom w:val="single" w:sz="4" w:space="0" w:color="auto"/>
              <w:right w:val="single" w:sz="4" w:space="0" w:color="auto"/>
            </w:tcBorders>
            <w:shd w:val="clear" w:color="auto" w:fill="auto"/>
          </w:tcPr>
          <w:p w:rsidR="00915FA6" w:rsidRPr="00915FA6" w:rsidRDefault="00915FA6" w:rsidP="00915FA6">
            <w:pPr>
              <w:rPr>
                <w:color w:val="auto"/>
                <w:sz w:val="20"/>
                <w:szCs w:val="20"/>
                <w:lang w:val="ru-RU" w:eastAsia="ru-RU"/>
              </w:rPr>
            </w:pPr>
            <w:r w:rsidRPr="00915FA6">
              <w:rPr>
                <w:color w:val="auto"/>
                <w:sz w:val="20"/>
                <w:szCs w:val="20"/>
                <w:lang w:val="ru-RU" w:eastAsia="ru-RU"/>
              </w:rPr>
              <w:t xml:space="preserve">Админстрация </w:t>
            </w:r>
            <w:r w:rsidRPr="00915FA6">
              <w:rPr>
                <w:color w:val="000000"/>
                <w:sz w:val="20"/>
                <w:szCs w:val="20"/>
                <w:lang w:val="ru-RU" w:eastAsia="ru-RU"/>
              </w:rPr>
              <w:t xml:space="preserve">Ковылкинского </w:t>
            </w:r>
            <w:r w:rsidRPr="00915FA6">
              <w:rPr>
                <w:color w:val="auto"/>
                <w:sz w:val="20"/>
                <w:szCs w:val="20"/>
                <w:lang w:val="ru-RU" w:eastAsia="ru-RU"/>
              </w:rPr>
              <w:t>с.п.</w:t>
            </w:r>
          </w:p>
        </w:tc>
        <w:tc>
          <w:tcPr>
            <w:tcW w:w="423" w:type="dxa"/>
            <w:tcBorders>
              <w:top w:val="nil"/>
              <w:left w:val="nil"/>
              <w:bottom w:val="single" w:sz="4" w:space="0" w:color="auto"/>
              <w:right w:val="single" w:sz="4" w:space="0" w:color="auto"/>
            </w:tcBorders>
            <w:shd w:val="clear" w:color="auto" w:fill="auto"/>
          </w:tcPr>
          <w:p w:rsidR="00915FA6" w:rsidRPr="00915FA6" w:rsidRDefault="00915FA6" w:rsidP="00915FA6">
            <w:pPr>
              <w:jc w:val="center"/>
              <w:outlineLvl w:val="0"/>
              <w:rPr>
                <w:color w:val="000000"/>
                <w:sz w:val="20"/>
                <w:szCs w:val="20"/>
                <w:lang w:val="ru-RU" w:eastAsia="ru-RU"/>
              </w:rPr>
            </w:pPr>
            <w:r w:rsidRPr="00915FA6">
              <w:rPr>
                <w:color w:val="000000"/>
                <w:sz w:val="20"/>
                <w:szCs w:val="20"/>
                <w:lang w:val="ru-RU" w:eastAsia="ru-RU"/>
              </w:rPr>
              <w:t>951</w:t>
            </w:r>
          </w:p>
        </w:tc>
        <w:tc>
          <w:tcPr>
            <w:tcW w:w="501" w:type="dxa"/>
            <w:tcBorders>
              <w:top w:val="nil"/>
              <w:left w:val="nil"/>
              <w:bottom w:val="single" w:sz="4" w:space="0" w:color="auto"/>
              <w:right w:val="single" w:sz="4" w:space="0" w:color="auto"/>
            </w:tcBorders>
            <w:shd w:val="clear" w:color="auto" w:fill="auto"/>
          </w:tcPr>
          <w:p w:rsidR="00915FA6" w:rsidRPr="00915FA6" w:rsidRDefault="00915FA6" w:rsidP="00915FA6">
            <w:pPr>
              <w:jc w:val="center"/>
              <w:outlineLvl w:val="0"/>
              <w:rPr>
                <w:color w:val="000000"/>
                <w:sz w:val="20"/>
                <w:szCs w:val="20"/>
                <w:lang w:val="ru-RU" w:eastAsia="ru-RU"/>
              </w:rPr>
            </w:pPr>
            <w:r w:rsidRPr="00915FA6">
              <w:rPr>
                <w:color w:val="000000"/>
                <w:sz w:val="20"/>
                <w:szCs w:val="20"/>
                <w:lang w:val="ru-RU" w:eastAsia="ru-RU"/>
              </w:rPr>
              <w:t>0503</w:t>
            </w:r>
          </w:p>
        </w:tc>
        <w:tc>
          <w:tcPr>
            <w:tcW w:w="901" w:type="dxa"/>
            <w:tcBorders>
              <w:top w:val="nil"/>
              <w:left w:val="nil"/>
              <w:bottom w:val="single" w:sz="4" w:space="0" w:color="auto"/>
              <w:right w:val="single" w:sz="4" w:space="0" w:color="auto"/>
            </w:tcBorders>
            <w:shd w:val="clear" w:color="auto" w:fill="auto"/>
          </w:tcPr>
          <w:p w:rsidR="00915FA6" w:rsidRPr="00915FA6" w:rsidRDefault="00915FA6" w:rsidP="00915FA6">
            <w:pPr>
              <w:jc w:val="center"/>
              <w:outlineLvl w:val="0"/>
              <w:rPr>
                <w:color w:val="auto"/>
                <w:sz w:val="20"/>
                <w:szCs w:val="20"/>
                <w:lang w:val="ru-RU" w:eastAsia="ru-RU"/>
              </w:rPr>
            </w:pPr>
            <w:r w:rsidRPr="00915FA6">
              <w:rPr>
                <w:color w:val="auto"/>
                <w:sz w:val="20"/>
                <w:szCs w:val="20"/>
                <w:lang w:val="ru-RU" w:eastAsia="ru-RU"/>
              </w:rPr>
              <w:t>0300025020</w:t>
            </w:r>
          </w:p>
        </w:tc>
        <w:tc>
          <w:tcPr>
            <w:tcW w:w="422" w:type="dxa"/>
            <w:tcBorders>
              <w:top w:val="nil"/>
              <w:left w:val="nil"/>
              <w:bottom w:val="single" w:sz="4" w:space="0" w:color="auto"/>
              <w:right w:val="single" w:sz="4" w:space="0" w:color="auto"/>
            </w:tcBorders>
            <w:shd w:val="clear" w:color="auto" w:fill="auto"/>
          </w:tcPr>
          <w:p w:rsidR="00915FA6" w:rsidRPr="00915FA6" w:rsidRDefault="00915FA6" w:rsidP="00915FA6">
            <w:pPr>
              <w:jc w:val="center"/>
              <w:outlineLvl w:val="0"/>
              <w:rPr>
                <w:color w:val="000000"/>
                <w:sz w:val="20"/>
                <w:szCs w:val="20"/>
                <w:lang w:val="ru-RU" w:eastAsia="ru-RU"/>
              </w:rPr>
            </w:pPr>
            <w:r w:rsidRPr="00915FA6">
              <w:rPr>
                <w:color w:val="000000"/>
                <w:sz w:val="20"/>
                <w:szCs w:val="20"/>
                <w:lang w:val="ru-RU" w:eastAsia="ru-RU"/>
              </w:rPr>
              <w:t>244</w:t>
            </w:r>
          </w:p>
        </w:tc>
        <w:tc>
          <w:tcPr>
            <w:tcW w:w="927" w:type="dxa"/>
            <w:tcBorders>
              <w:top w:val="nil"/>
              <w:left w:val="nil"/>
              <w:bottom w:val="single" w:sz="4" w:space="0" w:color="auto"/>
              <w:right w:val="single" w:sz="4" w:space="0" w:color="auto"/>
            </w:tcBorders>
            <w:shd w:val="clear" w:color="auto" w:fill="auto"/>
          </w:tcPr>
          <w:p w:rsidR="00915FA6" w:rsidRPr="00915FA6" w:rsidRDefault="00915FA6" w:rsidP="00915FA6">
            <w:pPr>
              <w:jc w:val="center"/>
              <w:outlineLvl w:val="0"/>
              <w:rPr>
                <w:color w:val="000000"/>
                <w:spacing w:val="-6"/>
                <w:sz w:val="20"/>
                <w:szCs w:val="20"/>
                <w:lang w:val="ru-RU" w:eastAsia="ru-RU"/>
              </w:rPr>
            </w:pPr>
            <w:r w:rsidRPr="00915FA6">
              <w:rPr>
                <w:color w:val="000000"/>
                <w:spacing w:val="-6"/>
                <w:sz w:val="20"/>
                <w:szCs w:val="20"/>
                <w:lang w:val="ru-RU" w:eastAsia="ru-RU"/>
              </w:rPr>
              <w:t>2097,2</w:t>
            </w:r>
          </w:p>
        </w:tc>
        <w:tc>
          <w:tcPr>
            <w:tcW w:w="742" w:type="dxa"/>
            <w:tcBorders>
              <w:top w:val="nil"/>
              <w:left w:val="nil"/>
              <w:bottom w:val="single" w:sz="4" w:space="0" w:color="auto"/>
              <w:right w:val="single" w:sz="4" w:space="0" w:color="auto"/>
            </w:tcBorders>
            <w:shd w:val="clear" w:color="auto" w:fill="auto"/>
            <w:noWrap/>
          </w:tcPr>
          <w:p w:rsidR="00915FA6" w:rsidRPr="00915FA6" w:rsidRDefault="00915FA6" w:rsidP="00915FA6">
            <w:pPr>
              <w:rPr>
                <w:color w:val="auto"/>
                <w:sz w:val="20"/>
                <w:szCs w:val="20"/>
                <w:lang w:val="ru-RU" w:eastAsia="ru-RU"/>
              </w:rPr>
            </w:pPr>
            <w:r w:rsidRPr="00915FA6">
              <w:rPr>
                <w:color w:val="000000"/>
                <w:spacing w:val="-6"/>
                <w:sz w:val="20"/>
                <w:szCs w:val="20"/>
                <w:lang w:val="ru-RU" w:eastAsia="ru-RU"/>
              </w:rPr>
              <w:t>189,7</w:t>
            </w:r>
          </w:p>
        </w:tc>
        <w:tc>
          <w:tcPr>
            <w:tcW w:w="742" w:type="dxa"/>
            <w:tcBorders>
              <w:top w:val="nil"/>
              <w:left w:val="nil"/>
              <w:bottom w:val="single" w:sz="4" w:space="0" w:color="auto"/>
              <w:right w:val="single" w:sz="4" w:space="0" w:color="auto"/>
            </w:tcBorders>
            <w:shd w:val="clear" w:color="auto" w:fill="auto"/>
            <w:noWrap/>
          </w:tcPr>
          <w:p w:rsidR="00915FA6" w:rsidRPr="00915FA6" w:rsidRDefault="00915FA6" w:rsidP="00915FA6">
            <w:pPr>
              <w:rPr>
                <w:color w:val="auto"/>
                <w:sz w:val="20"/>
                <w:szCs w:val="20"/>
                <w:lang w:val="ru-RU" w:eastAsia="ru-RU"/>
              </w:rPr>
            </w:pPr>
            <w:r w:rsidRPr="00915FA6">
              <w:rPr>
                <w:color w:val="000000"/>
                <w:spacing w:val="-6"/>
                <w:sz w:val="20"/>
                <w:szCs w:val="20"/>
                <w:lang w:val="ru-RU" w:eastAsia="ru-RU"/>
              </w:rPr>
              <w:t>107,5</w:t>
            </w:r>
          </w:p>
        </w:tc>
        <w:tc>
          <w:tcPr>
            <w:tcW w:w="742" w:type="dxa"/>
            <w:tcBorders>
              <w:top w:val="nil"/>
              <w:left w:val="nil"/>
              <w:bottom w:val="single" w:sz="4" w:space="0" w:color="auto"/>
              <w:right w:val="single" w:sz="4" w:space="0" w:color="auto"/>
            </w:tcBorders>
            <w:shd w:val="clear" w:color="auto" w:fill="auto"/>
            <w:noWrap/>
          </w:tcPr>
          <w:p w:rsidR="00915FA6" w:rsidRPr="00915FA6" w:rsidRDefault="00915FA6" w:rsidP="00915FA6">
            <w:pPr>
              <w:rPr>
                <w:color w:val="auto"/>
                <w:sz w:val="20"/>
                <w:szCs w:val="20"/>
                <w:lang w:val="ru-RU" w:eastAsia="ru-RU"/>
              </w:rPr>
            </w:pPr>
            <w:r w:rsidRPr="00915FA6">
              <w:rPr>
                <w:color w:val="000000"/>
                <w:spacing w:val="-6"/>
                <w:sz w:val="20"/>
                <w:szCs w:val="20"/>
                <w:lang w:val="ru-RU" w:eastAsia="ru-RU"/>
              </w:rPr>
              <w:t>0,0</w:t>
            </w:r>
          </w:p>
        </w:tc>
        <w:tc>
          <w:tcPr>
            <w:tcW w:w="742" w:type="dxa"/>
            <w:tcBorders>
              <w:top w:val="nil"/>
              <w:left w:val="nil"/>
              <w:bottom w:val="single" w:sz="4" w:space="0" w:color="auto"/>
              <w:right w:val="single" w:sz="4" w:space="0" w:color="auto"/>
            </w:tcBorders>
            <w:shd w:val="clear" w:color="auto" w:fill="auto"/>
            <w:noWrap/>
          </w:tcPr>
          <w:p w:rsidR="00915FA6" w:rsidRPr="00915FA6" w:rsidRDefault="00915FA6" w:rsidP="00915FA6">
            <w:pPr>
              <w:rPr>
                <w:color w:val="auto"/>
                <w:sz w:val="20"/>
                <w:szCs w:val="20"/>
                <w:lang w:val="ru-RU" w:eastAsia="ru-RU"/>
              </w:rPr>
            </w:pPr>
            <w:r w:rsidRPr="00915FA6">
              <w:rPr>
                <w:color w:val="000000"/>
                <w:spacing w:val="-6"/>
                <w:sz w:val="20"/>
                <w:szCs w:val="20"/>
                <w:lang w:val="ru-RU" w:eastAsia="ru-RU"/>
              </w:rPr>
              <w:t>200,0</w:t>
            </w:r>
          </w:p>
        </w:tc>
        <w:tc>
          <w:tcPr>
            <w:tcW w:w="742" w:type="dxa"/>
            <w:tcBorders>
              <w:top w:val="nil"/>
              <w:left w:val="nil"/>
              <w:bottom w:val="single" w:sz="4" w:space="0" w:color="auto"/>
              <w:right w:val="single" w:sz="4" w:space="0" w:color="auto"/>
            </w:tcBorders>
            <w:shd w:val="clear" w:color="auto" w:fill="auto"/>
            <w:noWrap/>
          </w:tcPr>
          <w:p w:rsidR="00915FA6" w:rsidRPr="00915FA6" w:rsidRDefault="00915FA6" w:rsidP="00915FA6">
            <w:pPr>
              <w:rPr>
                <w:color w:val="auto"/>
                <w:sz w:val="20"/>
                <w:szCs w:val="20"/>
                <w:lang w:val="ru-RU" w:eastAsia="ru-RU"/>
              </w:rPr>
            </w:pPr>
            <w:r w:rsidRPr="00915FA6">
              <w:rPr>
                <w:color w:val="auto"/>
                <w:sz w:val="20"/>
                <w:szCs w:val="20"/>
                <w:lang w:val="ru-RU" w:eastAsia="ru-RU"/>
              </w:rPr>
              <w:t>200,0</w:t>
            </w:r>
          </w:p>
        </w:tc>
        <w:tc>
          <w:tcPr>
            <w:tcW w:w="742" w:type="dxa"/>
            <w:tcBorders>
              <w:top w:val="nil"/>
              <w:left w:val="nil"/>
              <w:bottom w:val="single" w:sz="4" w:space="0" w:color="auto"/>
              <w:right w:val="single" w:sz="4" w:space="0" w:color="auto"/>
            </w:tcBorders>
            <w:shd w:val="clear" w:color="auto" w:fill="auto"/>
            <w:noWrap/>
          </w:tcPr>
          <w:p w:rsidR="00915FA6" w:rsidRPr="00915FA6" w:rsidRDefault="00915FA6" w:rsidP="00915FA6">
            <w:pPr>
              <w:rPr>
                <w:color w:val="auto"/>
                <w:sz w:val="20"/>
                <w:szCs w:val="20"/>
                <w:lang w:val="ru-RU" w:eastAsia="ru-RU"/>
              </w:rPr>
            </w:pPr>
            <w:r w:rsidRPr="00915FA6">
              <w:rPr>
                <w:color w:val="auto"/>
                <w:sz w:val="20"/>
                <w:szCs w:val="20"/>
                <w:lang w:val="ru-RU" w:eastAsia="ru-RU"/>
              </w:rPr>
              <w:t>200,0</w:t>
            </w:r>
          </w:p>
        </w:tc>
        <w:tc>
          <w:tcPr>
            <w:tcW w:w="742" w:type="dxa"/>
            <w:tcBorders>
              <w:top w:val="nil"/>
              <w:left w:val="nil"/>
              <w:bottom w:val="single" w:sz="4" w:space="0" w:color="auto"/>
              <w:right w:val="single" w:sz="4" w:space="0" w:color="auto"/>
            </w:tcBorders>
            <w:shd w:val="clear" w:color="auto" w:fill="auto"/>
            <w:noWrap/>
          </w:tcPr>
          <w:p w:rsidR="00915FA6" w:rsidRPr="00915FA6" w:rsidRDefault="00915FA6" w:rsidP="00915FA6">
            <w:pPr>
              <w:rPr>
                <w:color w:val="auto"/>
                <w:sz w:val="20"/>
                <w:szCs w:val="20"/>
                <w:lang w:val="ru-RU" w:eastAsia="ru-RU"/>
              </w:rPr>
            </w:pPr>
            <w:r w:rsidRPr="00915FA6">
              <w:rPr>
                <w:color w:val="auto"/>
                <w:sz w:val="20"/>
                <w:szCs w:val="20"/>
                <w:lang w:val="ru-RU" w:eastAsia="ru-RU"/>
              </w:rPr>
              <w:t>200,0</w:t>
            </w:r>
          </w:p>
        </w:tc>
        <w:tc>
          <w:tcPr>
            <w:tcW w:w="742" w:type="dxa"/>
            <w:tcBorders>
              <w:top w:val="nil"/>
              <w:left w:val="nil"/>
              <w:bottom w:val="single" w:sz="4" w:space="0" w:color="auto"/>
              <w:right w:val="single" w:sz="4" w:space="0" w:color="auto"/>
            </w:tcBorders>
            <w:shd w:val="clear" w:color="auto" w:fill="auto"/>
            <w:noWrap/>
          </w:tcPr>
          <w:p w:rsidR="00915FA6" w:rsidRPr="00915FA6" w:rsidRDefault="00915FA6" w:rsidP="00915FA6">
            <w:pPr>
              <w:rPr>
                <w:color w:val="auto"/>
                <w:sz w:val="20"/>
                <w:szCs w:val="20"/>
                <w:lang w:val="ru-RU" w:eastAsia="ru-RU"/>
              </w:rPr>
            </w:pPr>
            <w:r w:rsidRPr="00915FA6">
              <w:rPr>
                <w:color w:val="auto"/>
                <w:sz w:val="20"/>
                <w:szCs w:val="20"/>
                <w:lang w:val="ru-RU" w:eastAsia="ru-RU"/>
              </w:rPr>
              <w:t>200,0</w:t>
            </w:r>
          </w:p>
        </w:tc>
        <w:tc>
          <w:tcPr>
            <w:tcW w:w="743" w:type="dxa"/>
            <w:tcBorders>
              <w:top w:val="nil"/>
              <w:left w:val="nil"/>
              <w:bottom w:val="single" w:sz="4" w:space="0" w:color="auto"/>
              <w:right w:val="single" w:sz="4" w:space="0" w:color="auto"/>
            </w:tcBorders>
            <w:shd w:val="clear" w:color="auto" w:fill="auto"/>
            <w:noWrap/>
          </w:tcPr>
          <w:p w:rsidR="00915FA6" w:rsidRPr="00915FA6" w:rsidRDefault="00915FA6" w:rsidP="00915FA6">
            <w:pPr>
              <w:rPr>
                <w:color w:val="auto"/>
                <w:sz w:val="20"/>
                <w:szCs w:val="20"/>
                <w:lang w:val="ru-RU" w:eastAsia="ru-RU"/>
              </w:rPr>
            </w:pPr>
            <w:r w:rsidRPr="00915FA6">
              <w:rPr>
                <w:color w:val="auto"/>
                <w:sz w:val="20"/>
                <w:szCs w:val="20"/>
                <w:lang w:val="ru-RU" w:eastAsia="ru-RU"/>
              </w:rPr>
              <w:t>200,0</w:t>
            </w:r>
          </w:p>
        </w:tc>
        <w:tc>
          <w:tcPr>
            <w:tcW w:w="742" w:type="dxa"/>
            <w:tcBorders>
              <w:top w:val="nil"/>
              <w:left w:val="nil"/>
              <w:bottom w:val="single" w:sz="4" w:space="0" w:color="auto"/>
              <w:right w:val="single" w:sz="4" w:space="0" w:color="auto"/>
            </w:tcBorders>
            <w:shd w:val="clear" w:color="auto" w:fill="auto"/>
            <w:noWrap/>
          </w:tcPr>
          <w:p w:rsidR="00915FA6" w:rsidRPr="00915FA6" w:rsidRDefault="00915FA6" w:rsidP="00915FA6">
            <w:pPr>
              <w:rPr>
                <w:color w:val="auto"/>
                <w:sz w:val="20"/>
                <w:szCs w:val="20"/>
                <w:lang w:val="ru-RU" w:eastAsia="ru-RU"/>
              </w:rPr>
            </w:pPr>
            <w:r w:rsidRPr="00915FA6">
              <w:rPr>
                <w:color w:val="auto"/>
                <w:sz w:val="20"/>
                <w:szCs w:val="20"/>
                <w:lang w:val="ru-RU" w:eastAsia="ru-RU"/>
              </w:rPr>
              <w:t>200,0</w:t>
            </w:r>
          </w:p>
        </w:tc>
        <w:tc>
          <w:tcPr>
            <w:tcW w:w="741" w:type="dxa"/>
            <w:tcBorders>
              <w:top w:val="nil"/>
              <w:left w:val="nil"/>
              <w:bottom w:val="single" w:sz="4" w:space="0" w:color="auto"/>
              <w:right w:val="single" w:sz="4" w:space="0" w:color="auto"/>
            </w:tcBorders>
            <w:shd w:val="clear" w:color="auto" w:fill="auto"/>
            <w:noWrap/>
          </w:tcPr>
          <w:p w:rsidR="00915FA6" w:rsidRPr="00915FA6" w:rsidRDefault="00915FA6" w:rsidP="00915FA6">
            <w:pPr>
              <w:rPr>
                <w:color w:val="auto"/>
                <w:sz w:val="20"/>
                <w:szCs w:val="20"/>
                <w:lang w:val="ru-RU" w:eastAsia="ru-RU"/>
              </w:rPr>
            </w:pPr>
            <w:r w:rsidRPr="00915FA6">
              <w:rPr>
                <w:color w:val="auto"/>
                <w:sz w:val="20"/>
                <w:szCs w:val="20"/>
                <w:lang w:val="ru-RU" w:eastAsia="ru-RU"/>
              </w:rPr>
              <w:t>200,0</w:t>
            </w:r>
          </w:p>
        </w:tc>
        <w:tc>
          <w:tcPr>
            <w:tcW w:w="742" w:type="dxa"/>
            <w:tcBorders>
              <w:top w:val="nil"/>
              <w:left w:val="nil"/>
              <w:bottom w:val="single" w:sz="4" w:space="0" w:color="auto"/>
              <w:right w:val="single" w:sz="4" w:space="0" w:color="auto"/>
            </w:tcBorders>
            <w:shd w:val="clear" w:color="auto" w:fill="auto"/>
            <w:noWrap/>
          </w:tcPr>
          <w:p w:rsidR="00915FA6" w:rsidRPr="00915FA6" w:rsidRDefault="00915FA6" w:rsidP="00915FA6">
            <w:pPr>
              <w:rPr>
                <w:color w:val="auto"/>
                <w:sz w:val="20"/>
                <w:szCs w:val="20"/>
                <w:lang w:val="ru-RU" w:eastAsia="ru-RU"/>
              </w:rPr>
            </w:pPr>
            <w:r w:rsidRPr="00915FA6">
              <w:rPr>
                <w:color w:val="auto"/>
                <w:sz w:val="20"/>
                <w:szCs w:val="20"/>
                <w:lang w:val="ru-RU" w:eastAsia="ru-RU"/>
              </w:rPr>
              <w:t>200,0</w:t>
            </w:r>
          </w:p>
        </w:tc>
      </w:tr>
      <w:tr w:rsidR="00915FA6" w:rsidRPr="00915FA6" w:rsidTr="00915FA6">
        <w:trPr>
          <w:trHeight w:val="1257"/>
        </w:trPr>
        <w:tc>
          <w:tcPr>
            <w:tcW w:w="411" w:type="dxa"/>
            <w:tcBorders>
              <w:top w:val="nil"/>
              <w:left w:val="single" w:sz="4" w:space="0" w:color="auto"/>
              <w:bottom w:val="single" w:sz="4" w:space="0" w:color="auto"/>
              <w:right w:val="single" w:sz="4" w:space="0" w:color="auto"/>
            </w:tcBorders>
          </w:tcPr>
          <w:p w:rsidR="00915FA6" w:rsidRPr="00915FA6" w:rsidRDefault="00915FA6" w:rsidP="00915FA6">
            <w:pPr>
              <w:ind w:left="-142" w:right="-109"/>
              <w:jc w:val="center"/>
              <w:outlineLvl w:val="0"/>
              <w:rPr>
                <w:color w:val="auto"/>
                <w:sz w:val="20"/>
                <w:szCs w:val="20"/>
                <w:lang w:val="ru-RU" w:eastAsia="ru-RU"/>
              </w:rPr>
            </w:pPr>
            <w:r w:rsidRPr="00915FA6">
              <w:rPr>
                <w:color w:val="auto"/>
                <w:spacing w:val="-8"/>
                <w:sz w:val="20"/>
                <w:szCs w:val="20"/>
                <w:lang w:val="ru-RU" w:eastAsia="ru-RU"/>
              </w:rPr>
              <w:t>1.2.</w:t>
            </w:r>
          </w:p>
        </w:tc>
        <w:tc>
          <w:tcPr>
            <w:tcW w:w="1860" w:type="dxa"/>
            <w:tcBorders>
              <w:top w:val="nil"/>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 xml:space="preserve">Основное        </w:t>
            </w:r>
          </w:p>
          <w:p w:rsidR="00915FA6" w:rsidRPr="00915FA6" w:rsidRDefault="00915FA6" w:rsidP="00915FA6">
            <w:pPr>
              <w:jc w:val="both"/>
              <w:rPr>
                <w:color w:val="auto"/>
                <w:sz w:val="20"/>
                <w:szCs w:val="20"/>
                <w:lang w:val="ru-RU" w:eastAsia="ru-RU"/>
              </w:rPr>
            </w:pPr>
            <w:r w:rsidRPr="00915FA6">
              <w:rPr>
                <w:color w:val="auto"/>
                <w:sz w:val="20"/>
                <w:szCs w:val="20"/>
                <w:lang w:val="ru-RU" w:eastAsia="ru-RU"/>
              </w:rPr>
              <w:t>мероприятие 1.2</w:t>
            </w:r>
          </w:p>
          <w:p w:rsidR="00915FA6" w:rsidRPr="00915FA6" w:rsidRDefault="00915FA6" w:rsidP="00915FA6">
            <w:pPr>
              <w:jc w:val="both"/>
              <w:rPr>
                <w:color w:val="auto"/>
                <w:sz w:val="20"/>
                <w:szCs w:val="20"/>
                <w:lang w:val="ru-RU" w:eastAsia="ru-RU"/>
              </w:rPr>
            </w:pPr>
            <w:r w:rsidRPr="00915FA6">
              <w:rPr>
                <w:color w:val="000000"/>
                <w:sz w:val="20"/>
                <w:szCs w:val="20"/>
                <w:lang w:val="ru-RU" w:eastAsia="ru-RU"/>
              </w:rPr>
              <w:t>«Содержание мест захоронений»</w:t>
            </w:r>
          </w:p>
        </w:tc>
        <w:tc>
          <w:tcPr>
            <w:tcW w:w="901" w:type="dxa"/>
            <w:tcBorders>
              <w:top w:val="nil"/>
              <w:left w:val="nil"/>
              <w:bottom w:val="single" w:sz="4" w:space="0" w:color="auto"/>
              <w:right w:val="single" w:sz="4" w:space="0" w:color="auto"/>
            </w:tcBorders>
            <w:shd w:val="clear" w:color="auto" w:fill="auto"/>
          </w:tcPr>
          <w:p w:rsidR="00915FA6" w:rsidRPr="00915FA6" w:rsidRDefault="00915FA6" w:rsidP="00915FA6">
            <w:pPr>
              <w:rPr>
                <w:color w:val="auto"/>
                <w:sz w:val="20"/>
                <w:szCs w:val="20"/>
                <w:lang w:val="ru-RU" w:eastAsia="ru-RU"/>
              </w:rPr>
            </w:pPr>
            <w:r w:rsidRPr="00915FA6">
              <w:rPr>
                <w:color w:val="auto"/>
                <w:sz w:val="20"/>
                <w:szCs w:val="20"/>
                <w:lang w:val="ru-RU" w:eastAsia="ru-RU"/>
              </w:rPr>
              <w:t xml:space="preserve">Админстрация </w:t>
            </w:r>
            <w:r w:rsidRPr="00915FA6">
              <w:rPr>
                <w:color w:val="000000"/>
                <w:sz w:val="20"/>
                <w:szCs w:val="20"/>
                <w:lang w:val="ru-RU" w:eastAsia="ru-RU"/>
              </w:rPr>
              <w:t xml:space="preserve">Ковылкинского </w:t>
            </w:r>
            <w:r w:rsidRPr="00915FA6">
              <w:rPr>
                <w:color w:val="auto"/>
                <w:sz w:val="20"/>
                <w:szCs w:val="20"/>
                <w:lang w:val="ru-RU" w:eastAsia="ru-RU"/>
              </w:rPr>
              <w:t>с.п.</w:t>
            </w:r>
          </w:p>
        </w:tc>
        <w:tc>
          <w:tcPr>
            <w:tcW w:w="423" w:type="dxa"/>
            <w:tcBorders>
              <w:top w:val="nil"/>
              <w:left w:val="nil"/>
              <w:bottom w:val="single" w:sz="4" w:space="0" w:color="auto"/>
              <w:right w:val="single" w:sz="4" w:space="0" w:color="auto"/>
            </w:tcBorders>
            <w:shd w:val="clear" w:color="auto" w:fill="auto"/>
          </w:tcPr>
          <w:p w:rsidR="00915FA6" w:rsidRPr="00915FA6" w:rsidRDefault="00915FA6" w:rsidP="00915FA6">
            <w:pPr>
              <w:jc w:val="center"/>
              <w:outlineLvl w:val="0"/>
              <w:rPr>
                <w:color w:val="000000"/>
                <w:sz w:val="20"/>
                <w:szCs w:val="20"/>
                <w:lang w:val="ru-RU" w:eastAsia="ru-RU"/>
              </w:rPr>
            </w:pPr>
            <w:r w:rsidRPr="00915FA6">
              <w:rPr>
                <w:color w:val="000000"/>
                <w:sz w:val="20"/>
                <w:szCs w:val="20"/>
                <w:lang w:val="ru-RU" w:eastAsia="ru-RU"/>
              </w:rPr>
              <w:t>951</w:t>
            </w:r>
          </w:p>
        </w:tc>
        <w:tc>
          <w:tcPr>
            <w:tcW w:w="501" w:type="dxa"/>
            <w:tcBorders>
              <w:top w:val="nil"/>
              <w:left w:val="nil"/>
              <w:bottom w:val="single" w:sz="4" w:space="0" w:color="auto"/>
              <w:right w:val="single" w:sz="4" w:space="0" w:color="auto"/>
            </w:tcBorders>
            <w:shd w:val="clear" w:color="auto" w:fill="auto"/>
          </w:tcPr>
          <w:p w:rsidR="00915FA6" w:rsidRPr="00915FA6" w:rsidRDefault="00915FA6" w:rsidP="00915FA6">
            <w:pPr>
              <w:jc w:val="center"/>
              <w:outlineLvl w:val="0"/>
              <w:rPr>
                <w:color w:val="000000"/>
                <w:sz w:val="20"/>
                <w:szCs w:val="20"/>
                <w:lang w:val="ru-RU" w:eastAsia="ru-RU"/>
              </w:rPr>
            </w:pPr>
            <w:r w:rsidRPr="00915FA6">
              <w:rPr>
                <w:color w:val="000000"/>
                <w:sz w:val="20"/>
                <w:szCs w:val="20"/>
                <w:lang w:val="ru-RU" w:eastAsia="ru-RU"/>
              </w:rPr>
              <w:t>0503</w:t>
            </w:r>
          </w:p>
        </w:tc>
        <w:tc>
          <w:tcPr>
            <w:tcW w:w="901" w:type="dxa"/>
            <w:tcBorders>
              <w:top w:val="nil"/>
              <w:left w:val="nil"/>
              <w:bottom w:val="single" w:sz="4" w:space="0" w:color="auto"/>
              <w:right w:val="single" w:sz="4" w:space="0" w:color="auto"/>
            </w:tcBorders>
            <w:shd w:val="clear" w:color="auto" w:fill="auto"/>
          </w:tcPr>
          <w:p w:rsidR="00915FA6" w:rsidRPr="00915FA6" w:rsidRDefault="00915FA6" w:rsidP="00915FA6">
            <w:pPr>
              <w:jc w:val="center"/>
              <w:outlineLvl w:val="0"/>
              <w:rPr>
                <w:color w:val="auto"/>
                <w:sz w:val="20"/>
                <w:szCs w:val="20"/>
                <w:lang w:val="ru-RU" w:eastAsia="ru-RU"/>
              </w:rPr>
            </w:pPr>
            <w:r w:rsidRPr="00915FA6">
              <w:rPr>
                <w:color w:val="auto"/>
                <w:sz w:val="20"/>
                <w:szCs w:val="20"/>
                <w:lang w:val="ru-RU" w:eastAsia="ru-RU"/>
              </w:rPr>
              <w:t>0300025040</w:t>
            </w:r>
          </w:p>
        </w:tc>
        <w:tc>
          <w:tcPr>
            <w:tcW w:w="422" w:type="dxa"/>
            <w:tcBorders>
              <w:top w:val="nil"/>
              <w:left w:val="nil"/>
              <w:bottom w:val="single" w:sz="4" w:space="0" w:color="auto"/>
              <w:right w:val="single" w:sz="4" w:space="0" w:color="auto"/>
            </w:tcBorders>
            <w:shd w:val="clear" w:color="auto" w:fill="auto"/>
          </w:tcPr>
          <w:p w:rsidR="00915FA6" w:rsidRPr="00915FA6" w:rsidRDefault="00915FA6" w:rsidP="00915FA6">
            <w:pPr>
              <w:jc w:val="center"/>
              <w:outlineLvl w:val="0"/>
              <w:rPr>
                <w:color w:val="000000"/>
                <w:sz w:val="20"/>
                <w:szCs w:val="20"/>
                <w:lang w:val="ru-RU" w:eastAsia="ru-RU"/>
              </w:rPr>
            </w:pPr>
            <w:r w:rsidRPr="00915FA6">
              <w:rPr>
                <w:color w:val="000000"/>
                <w:sz w:val="20"/>
                <w:szCs w:val="20"/>
                <w:lang w:val="ru-RU" w:eastAsia="ru-RU"/>
              </w:rPr>
              <w:t>244</w:t>
            </w:r>
          </w:p>
        </w:tc>
        <w:tc>
          <w:tcPr>
            <w:tcW w:w="927" w:type="dxa"/>
            <w:tcBorders>
              <w:top w:val="nil"/>
              <w:left w:val="nil"/>
              <w:bottom w:val="single" w:sz="4" w:space="0" w:color="auto"/>
              <w:right w:val="single" w:sz="4" w:space="0" w:color="auto"/>
            </w:tcBorders>
            <w:shd w:val="clear" w:color="auto" w:fill="auto"/>
          </w:tcPr>
          <w:p w:rsidR="00915FA6" w:rsidRPr="00915FA6" w:rsidRDefault="00915FA6" w:rsidP="00915FA6">
            <w:pPr>
              <w:outlineLvl w:val="0"/>
              <w:rPr>
                <w:color w:val="000000"/>
                <w:spacing w:val="-6"/>
                <w:sz w:val="20"/>
                <w:szCs w:val="20"/>
                <w:lang w:val="ru-RU" w:eastAsia="ru-RU"/>
              </w:rPr>
            </w:pPr>
            <w:r w:rsidRPr="00915FA6">
              <w:rPr>
                <w:color w:val="000000"/>
                <w:spacing w:val="-6"/>
                <w:sz w:val="20"/>
                <w:szCs w:val="20"/>
                <w:lang w:val="ru-RU" w:eastAsia="ru-RU"/>
              </w:rPr>
              <w:t>1092,6</w:t>
            </w:r>
          </w:p>
        </w:tc>
        <w:tc>
          <w:tcPr>
            <w:tcW w:w="742" w:type="dxa"/>
            <w:tcBorders>
              <w:top w:val="nil"/>
              <w:left w:val="nil"/>
              <w:bottom w:val="single" w:sz="4" w:space="0" w:color="auto"/>
              <w:right w:val="single" w:sz="4" w:space="0" w:color="auto"/>
            </w:tcBorders>
            <w:shd w:val="clear" w:color="auto" w:fill="auto"/>
          </w:tcPr>
          <w:p w:rsidR="00915FA6" w:rsidRPr="00915FA6" w:rsidRDefault="00915FA6" w:rsidP="00915FA6">
            <w:pPr>
              <w:jc w:val="center"/>
              <w:outlineLvl w:val="0"/>
              <w:rPr>
                <w:color w:val="auto"/>
                <w:spacing w:val="-6"/>
                <w:sz w:val="20"/>
                <w:szCs w:val="20"/>
                <w:lang w:val="ru-RU" w:eastAsia="ru-RU"/>
              </w:rPr>
            </w:pPr>
            <w:r w:rsidRPr="00915FA6">
              <w:rPr>
                <w:color w:val="auto"/>
                <w:spacing w:val="-6"/>
                <w:sz w:val="20"/>
                <w:szCs w:val="20"/>
                <w:lang w:val="ru-RU" w:eastAsia="ru-RU"/>
              </w:rPr>
              <w:t>192,6</w:t>
            </w:r>
          </w:p>
        </w:tc>
        <w:tc>
          <w:tcPr>
            <w:tcW w:w="742" w:type="dxa"/>
            <w:tcBorders>
              <w:top w:val="nil"/>
              <w:left w:val="nil"/>
              <w:bottom w:val="single" w:sz="4" w:space="0" w:color="auto"/>
              <w:right w:val="single" w:sz="4" w:space="0" w:color="auto"/>
            </w:tcBorders>
            <w:shd w:val="clear" w:color="auto" w:fill="auto"/>
          </w:tcPr>
          <w:p w:rsidR="00915FA6" w:rsidRPr="00915FA6" w:rsidRDefault="00915FA6" w:rsidP="00915FA6">
            <w:pPr>
              <w:rPr>
                <w:color w:val="auto"/>
                <w:sz w:val="20"/>
                <w:szCs w:val="20"/>
                <w:lang w:val="ru-RU" w:eastAsia="ru-RU"/>
              </w:rPr>
            </w:pPr>
            <w:r w:rsidRPr="00915FA6">
              <w:rPr>
                <w:color w:val="auto"/>
                <w:sz w:val="20"/>
                <w:szCs w:val="20"/>
                <w:lang w:val="ru-RU" w:eastAsia="ru-RU"/>
              </w:rPr>
              <w:t>0,0</w:t>
            </w:r>
          </w:p>
        </w:tc>
        <w:tc>
          <w:tcPr>
            <w:tcW w:w="742" w:type="dxa"/>
            <w:tcBorders>
              <w:top w:val="nil"/>
              <w:left w:val="nil"/>
              <w:bottom w:val="single" w:sz="4" w:space="0" w:color="auto"/>
              <w:right w:val="single" w:sz="4" w:space="0" w:color="auto"/>
            </w:tcBorders>
            <w:shd w:val="clear" w:color="auto" w:fill="auto"/>
          </w:tcPr>
          <w:p w:rsidR="00915FA6" w:rsidRPr="00915FA6" w:rsidRDefault="00915FA6" w:rsidP="00915FA6">
            <w:pPr>
              <w:rPr>
                <w:color w:val="auto"/>
                <w:sz w:val="20"/>
                <w:szCs w:val="20"/>
                <w:lang w:val="ru-RU" w:eastAsia="ru-RU"/>
              </w:rPr>
            </w:pPr>
            <w:r w:rsidRPr="00915FA6">
              <w:rPr>
                <w:color w:val="auto"/>
                <w:sz w:val="20"/>
                <w:szCs w:val="20"/>
                <w:lang w:val="ru-RU" w:eastAsia="ru-RU"/>
              </w:rPr>
              <w:t>0,0</w:t>
            </w:r>
          </w:p>
        </w:tc>
        <w:tc>
          <w:tcPr>
            <w:tcW w:w="742" w:type="dxa"/>
            <w:tcBorders>
              <w:top w:val="nil"/>
              <w:left w:val="nil"/>
              <w:bottom w:val="single" w:sz="4" w:space="0" w:color="auto"/>
              <w:right w:val="single" w:sz="4" w:space="0" w:color="auto"/>
            </w:tcBorders>
            <w:shd w:val="clear" w:color="auto" w:fill="auto"/>
          </w:tcPr>
          <w:p w:rsidR="00915FA6" w:rsidRPr="00915FA6" w:rsidRDefault="00915FA6" w:rsidP="00915FA6">
            <w:pPr>
              <w:rPr>
                <w:color w:val="auto"/>
                <w:sz w:val="20"/>
                <w:szCs w:val="20"/>
                <w:lang w:val="ru-RU" w:eastAsia="ru-RU"/>
              </w:rPr>
            </w:pPr>
            <w:r w:rsidRPr="00915FA6">
              <w:rPr>
                <w:color w:val="auto"/>
                <w:sz w:val="20"/>
                <w:szCs w:val="20"/>
                <w:lang w:val="ru-RU" w:eastAsia="ru-RU"/>
              </w:rPr>
              <w:t>100,0</w:t>
            </w:r>
          </w:p>
        </w:tc>
        <w:tc>
          <w:tcPr>
            <w:tcW w:w="742" w:type="dxa"/>
            <w:tcBorders>
              <w:top w:val="nil"/>
              <w:left w:val="nil"/>
              <w:bottom w:val="single" w:sz="4" w:space="0" w:color="auto"/>
              <w:right w:val="single" w:sz="4" w:space="0" w:color="auto"/>
            </w:tcBorders>
            <w:shd w:val="clear" w:color="auto" w:fill="auto"/>
          </w:tcPr>
          <w:p w:rsidR="00915FA6" w:rsidRPr="00915FA6" w:rsidRDefault="00915FA6" w:rsidP="00915FA6">
            <w:pPr>
              <w:rPr>
                <w:color w:val="auto"/>
                <w:sz w:val="20"/>
                <w:szCs w:val="20"/>
                <w:lang w:val="ru-RU" w:eastAsia="ru-RU"/>
              </w:rPr>
            </w:pPr>
            <w:r w:rsidRPr="00915FA6">
              <w:rPr>
                <w:color w:val="auto"/>
                <w:sz w:val="20"/>
                <w:szCs w:val="20"/>
                <w:lang w:val="ru-RU" w:eastAsia="ru-RU"/>
              </w:rPr>
              <w:t>100,0</w:t>
            </w:r>
          </w:p>
        </w:tc>
        <w:tc>
          <w:tcPr>
            <w:tcW w:w="742" w:type="dxa"/>
            <w:tcBorders>
              <w:top w:val="nil"/>
              <w:left w:val="nil"/>
              <w:bottom w:val="single" w:sz="4" w:space="0" w:color="auto"/>
              <w:right w:val="single" w:sz="4" w:space="0" w:color="auto"/>
            </w:tcBorders>
            <w:shd w:val="clear" w:color="auto" w:fill="auto"/>
          </w:tcPr>
          <w:p w:rsidR="00915FA6" w:rsidRPr="00915FA6" w:rsidRDefault="00915FA6" w:rsidP="00915FA6">
            <w:pPr>
              <w:rPr>
                <w:color w:val="auto"/>
                <w:sz w:val="20"/>
                <w:szCs w:val="20"/>
                <w:lang w:val="ru-RU" w:eastAsia="ru-RU"/>
              </w:rPr>
            </w:pPr>
            <w:r w:rsidRPr="00915FA6">
              <w:rPr>
                <w:color w:val="auto"/>
                <w:sz w:val="20"/>
                <w:szCs w:val="20"/>
                <w:lang w:val="ru-RU" w:eastAsia="ru-RU"/>
              </w:rPr>
              <w:t>100,0</w:t>
            </w:r>
          </w:p>
        </w:tc>
        <w:tc>
          <w:tcPr>
            <w:tcW w:w="742" w:type="dxa"/>
            <w:tcBorders>
              <w:top w:val="nil"/>
              <w:left w:val="nil"/>
              <w:bottom w:val="single" w:sz="4" w:space="0" w:color="auto"/>
              <w:right w:val="single" w:sz="4" w:space="0" w:color="auto"/>
            </w:tcBorders>
            <w:shd w:val="clear" w:color="auto" w:fill="auto"/>
          </w:tcPr>
          <w:p w:rsidR="00915FA6" w:rsidRPr="00915FA6" w:rsidRDefault="00915FA6" w:rsidP="00915FA6">
            <w:pPr>
              <w:rPr>
                <w:color w:val="auto"/>
                <w:sz w:val="20"/>
                <w:szCs w:val="20"/>
                <w:lang w:val="ru-RU" w:eastAsia="ru-RU"/>
              </w:rPr>
            </w:pPr>
            <w:r w:rsidRPr="00915FA6">
              <w:rPr>
                <w:color w:val="auto"/>
                <w:sz w:val="20"/>
                <w:szCs w:val="20"/>
                <w:lang w:val="ru-RU" w:eastAsia="ru-RU"/>
              </w:rPr>
              <w:t>100,0</w:t>
            </w:r>
          </w:p>
        </w:tc>
        <w:tc>
          <w:tcPr>
            <w:tcW w:w="742" w:type="dxa"/>
            <w:tcBorders>
              <w:top w:val="nil"/>
              <w:left w:val="nil"/>
              <w:bottom w:val="single" w:sz="4" w:space="0" w:color="auto"/>
              <w:right w:val="single" w:sz="4" w:space="0" w:color="auto"/>
            </w:tcBorders>
            <w:shd w:val="clear" w:color="auto" w:fill="auto"/>
          </w:tcPr>
          <w:p w:rsidR="00915FA6" w:rsidRPr="00915FA6" w:rsidRDefault="00915FA6" w:rsidP="00915FA6">
            <w:pPr>
              <w:rPr>
                <w:color w:val="auto"/>
                <w:sz w:val="20"/>
                <w:szCs w:val="20"/>
                <w:lang w:val="ru-RU" w:eastAsia="ru-RU"/>
              </w:rPr>
            </w:pPr>
            <w:r w:rsidRPr="00915FA6">
              <w:rPr>
                <w:color w:val="auto"/>
                <w:sz w:val="20"/>
                <w:szCs w:val="20"/>
                <w:lang w:val="ru-RU" w:eastAsia="ru-RU"/>
              </w:rPr>
              <w:t>100,0</w:t>
            </w:r>
          </w:p>
        </w:tc>
        <w:tc>
          <w:tcPr>
            <w:tcW w:w="743" w:type="dxa"/>
            <w:tcBorders>
              <w:top w:val="nil"/>
              <w:left w:val="nil"/>
              <w:bottom w:val="single" w:sz="4" w:space="0" w:color="auto"/>
              <w:right w:val="single" w:sz="4" w:space="0" w:color="auto"/>
            </w:tcBorders>
            <w:shd w:val="clear" w:color="auto" w:fill="auto"/>
          </w:tcPr>
          <w:p w:rsidR="00915FA6" w:rsidRPr="00915FA6" w:rsidRDefault="00915FA6" w:rsidP="00915FA6">
            <w:pPr>
              <w:rPr>
                <w:color w:val="auto"/>
                <w:sz w:val="20"/>
                <w:szCs w:val="20"/>
                <w:lang w:val="ru-RU" w:eastAsia="ru-RU"/>
              </w:rPr>
            </w:pPr>
            <w:r w:rsidRPr="00915FA6">
              <w:rPr>
                <w:color w:val="auto"/>
                <w:sz w:val="20"/>
                <w:szCs w:val="20"/>
                <w:lang w:val="ru-RU" w:eastAsia="ru-RU"/>
              </w:rPr>
              <w:t>100,0</w:t>
            </w:r>
          </w:p>
        </w:tc>
        <w:tc>
          <w:tcPr>
            <w:tcW w:w="742" w:type="dxa"/>
            <w:tcBorders>
              <w:top w:val="nil"/>
              <w:left w:val="nil"/>
              <w:bottom w:val="single" w:sz="4" w:space="0" w:color="auto"/>
              <w:right w:val="single" w:sz="4" w:space="0" w:color="auto"/>
            </w:tcBorders>
            <w:shd w:val="clear" w:color="auto" w:fill="auto"/>
          </w:tcPr>
          <w:p w:rsidR="00915FA6" w:rsidRPr="00915FA6" w:rsidRDefault="00915FA6" w:rsidP="00915FA6">
            <w:pPr>
              <w:rPr>
                <w:color w:val="auto"/>
                <w:sz w:val="20"/>
                <w:szCs w:val="20"/>
                <w:lang w:val="ru-RU" w:eastAsia="ru-RU"/>
              </w:rPr>
            </w:pPr>
            <w:r w:rsidRPr="00915FA6">
              <w:rPr>
                <w:color w:val="auto"/>
                <w:sz w:val="20"/>
                <w:szCs w:val="20"/>
                <w:lang w:val="ru-RU" w:eastAsia="ru-RU"/>
              </w:rPr>
              <w:t>100,0</w:t>
            </w:r>
          </w:p>
        </w:tc>
        <w:tc>
          <w:tcPr>
            <w:tcW w:w="741" w:type="dxa"/>
            <w:tcBorders>
              <w:top w:val="nil"/>
              <w:left w:val="nil"/>
              <w:bottom w:val="single" w:sz="4" w:space="0" w:color="auto"/>
              <w:right w:val="single" w:sz="4" w:space="0" w:color="auto"/>
            </w:tcBorders>
            <w:shd w:val="clear" w:color="auto" w:fill="auto"/>
          </w:tcPr>
          <w:p w:rsidR="00915FA6" w:rsidRPr="00915FA6" w:rsidRDefault="00915FA6" w:rsidP="00915FA6">
            <w:pPr>
              <w:rPr>
                <w:color w:val="auto"/>
                <w:sz w:val="20"/>
                <w:szCs w:val="20"/>
                <w:lang w:val="ru-RU" w:eastAsia="ru-RU"/>
              </w:rPr>
            </w:pPr>
            <w:r w:rsidRPr="00915FA6">
              <w:rPr>
                <w:color w:val="auto"/>
                <w:sz w:val="20"/>
                <w:szCs w:val="20"/>
                <w:lang w:val="ru-RU" w:eastAsia="ru-RU"/>
              </w:rPr>
              <w:t>100,0</w:t>
            </w:r>
          </w:p>
        </w:tc>
        <w:tc>
          <w:tcPr>
            <w:tcW w:w="742" w:type="dxa"/>
            <w:tcBorders>
              <w:top w:val="nil"/>
              <w:left w:val="nil"/>
              <w:bottom w:val="single" w:sz="4" w:space="0" w:color="auto"/>
              <w:right w:val="single" w:sz="4" w:space="0" w:color="auto"/>
            </w:tcBorders>
            <w:shd w:val="clear" w:color="auto" w:fill="auto"/>
          </w:tcPr>
          <w:p w:rsidR="00915FA6" w:rsidRPr="00915FA6" w:rsidRDefault="00915FA6" w:rsidP="00915FA6">
            <w:pPr>
              <w:rPr>
                <w:color w:val="auto"/>
                <w:sz w:val="20"/>
                <w:szCs w:val="20"/>
                <w:lang w:val="ru-RU" w:eastAsia="ru-RU"/>
              </w:rPr>
            </w:pPr>
            <w:r w:rsidRPr="00915FA6">
              <w:rPr>
                <w:color w:val="auto"/>
                <w:sz w:val="20"/>
                <w:szCs w:val="20"/>
                <w:lang w:val="ru-RU" w:eastAsia="ru-RU"/>
              </w:rPr>
              <w:t>100,0</w:t>
            </w:r>
          </w:p>
        </w:tc>
      </w:tr>
      <w:tr w:rsidR="00915FA6" w:rsidRPr="00915FA6" w:rsidTr="00915FA6">
        <w:trPr>
          <w:trHeight w:val="696"/>
        </w:trPr>
        <w:tc>
          <w:tcPr>
            <w:tcW w:w="411" w:type="dxa"/>
            <w:tcBorders>
              <w:top w:val="single" w:sz="4" w:space="0" w:color="auto"/>
              <w:left w:val="single" w:sz="4" w:space="0" w:color="auto"/>
              <w:bottom w:val="single" w:sz="4" w:space="0" w:color="auto"/>
              <w:right w:val="single" w:sz="4" w:space="0" w:color="auto"/>
            </w:tcBorders>
          </w:tcPr>
          <w:p w:rsidR="00915FA6" w:rsidRPr="00915FA6" w:rsidRDefault="00915FA6" w:rsidP="00915FA6">
            <w:pPr>
              <w:ind w:left="-142" w:right="-109"/>
              <w:jc w:val="center"/>
              <w:outlineLvl w:val="0"/>
              <w:rPr>
                <w:color w:val="auto"/>
                <w:spacing w:val="-8"/>
                <w:sz w:val="20"/>
                <w:szCs w:val="20"/>
                <w:lang w:val="ru-RU" w:eastAsia="ru-RU"/>
              </w:rPr>
            </w:pPr>
            <w:r w:rsidRPr="00915FA6">
              <w:rPr>
                <w:color w:val="auto"/>
                <w:spacing w:val="-8"/>
                <w:sz w:val="20"/>
                <w:szCs w:val="20"/>
                <w:lang w:val="ru-RU" w:eastAsia="ru-RU"/>
              </w:rPr>
              <w:t>1.3</w:t>
            </w:r>
          </w:p>
        </w:tc>
        <w:tc>
          <w:tcPr>
            <w:tcW w:w="1860"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 xml:space="preserve">Основное        </w:t>
            </w:r>
          </w:p>
          <w:p w:rsidR="00915FA6" w:rsidRPr="00915FA6" w:rsidRDefault="00915FA6" w:rsidP="00915FA6">
            <w:pPr>
              <w:jc w:val="both"/>
              <w:rPr>
                <w:color w:val="auto"/>
                <w:sz w:val="20"/>
                <w:szCs w:val="20"/>
                <w:lang w:val="ru-RU" w:eastAsia="ru-RU"/>
              </w:rPr>
            </w:pPr>
            <w:r w:rsidRPr="00915FA6">
              <w:rPr>
                <w:color w:val="auto"/>
                <w:sz w:val="20"/>
                <w:szCs w:val="20"/>
                <w:lang w:val="ru-RU" w:eastAsia="ru-RU"/>
              </w:rPr>
              <w:t>мероприятие 1.3</w:t>
            </w:r>
          </w:p>
          <w:p w:rsidR="00915FA6" w:rsidRPr="00915FA6" w:rsidRDefault="00915FA6" w:rsidP="00915FA6">
            <w:pPr>
              <w:jc w:val="both"/>
              <w:rPr>
                <w:color w:val="auto"/>
                <w:sz w:val="20"/>
                <w:szCs w:val="20"/>
                <w:lang w:val="ru-RU" w:eastAsia="ru-RU"/>
              </w:rPr>
            </w:pPr>
            <w:r w:rsidRPr="00915FA6">
              <w:rPr>
                <w:color w:val="auto"/>
                <w:sz w:val="20"/>
                <w:szCs w:val="20"/>
                <w:lang w:val="ru-RU" w:eastAsia="ru-RU"/>
              </w:rPr>
              <w:t>«Прочее благоустройство и содержание территории»</w:t>
            </w:r>
          </w:p>
        </w:tc>
        <w:tc>
          <w:tcPr>
            <w:tcW w:w="901" w:type="dxa"/>
            <w:tcBorders>
              <w:top w:val="single" w:sz="4" w:space="0" w:color="auto"/>
              <w:left w:val="nil"/>
              <w:bottom w:val="single" w:sz="4" w:space="0" w:color="auto"/>
              <w:right w:val="single" w:sz="4" w:space="0" w:color="auto"/>
            </w:tcBorders>
            <w:shd w:val="clear" w:color="auto" w:fill="auto"/>
          </w:tcPr>
          <w:p w:rsidR="00915FA6" w:rsidRPr="00915FA6" w:rsidRDefault="00915FA6" w:rsidP="00915FA6">
            <w:pPr>
              <w:rPr>
                <w:color w:val="auto"/>
                <w:sz w:val="20"/>
                <w:szCs w:val="20"/>
                <w:lang w:val="ru-RU" w:eastAsia="ru-RU"/>
              </w:rPr>
            </w:pPr>
            <w:r w:rsidRPr="00915FA6">
              <w:rPr>
                <w:color w:val="auto"/>
                <w:sz w:val="20"/>
                <w:szCs w:val="20"/>
                <w:lang w:val="ru-RU" w:eastAsia="ru-RU"/>
              </w:rPr>
              <w:t xml:space="preserve">Админстрация </w:t>
            </w:r>
            <w:r w:rsidRPr="00915FA6">
              <w:rPr>
                <w:color w:val="000000"/>
                <w:sz w:val="20"/>
                <w:szCs w:val="20"/>
                <w:lang w:val="ru-RU" w:eastAsia="ru-RU"/>
              </w:rPr>
              <w:t xml:space="preserve">Ковылкинского </w:t>
            </w:r>
            <w:r w:rsidRPr="00915FA6">
              <w:rPr>
                <w:color w:val="auto"/>
                <w:sz w:val="20"/>
                <w:szCs w:val="20"/>
                <w:lang w:val="ru-RU" w:eastAsia="ru-RU"/>
              </w:rPr>
              <w:t>с.п.</w:t>
            </w:r>
          </w:p>
        </w:tc>
        <w:tc>
          <w:tcPr>
            <w:tcW w:w="423" w:type="dxa"/>
            <w:tcBorders>
              <w:top w:val="single" w:sz="4" w:space="0" w:color="auto"/>
              <w:left w:val="nil"/>
              <w:bottom w:val="single" w:sz="4" w:space="0" w:color="auto"/>
              <w:right w:val="single" w:sz="4" w:space="0" w:color="auto"/>
            </w:tcBorders>
            <w:shd w:val="clear" w:color="auto" w:fill="auto"/>
          </w:tcPr>
          <w:p w:rsidR="00915FA6" w:rsidRPr="00915FA6" w:rsidRDefault="00915FA6" w:rsidP="00915FA6">
            <w:pPr>
              <w:rPr>
                <w:color w:val="auto"/>
                <w:sz w:val="20"/>
                <w:szCs w:val="20"/>
                <w:lang w:val="ru-RU" w:eastAsia="ru-RU"/>
              </w:rPr>
            </w:pPr>
            <w:r w:rsidRPr="00915FA6">
              <w:rPr>
                <w:color w:val="auto"/>
                <w:sz w:val="20"/>
                <w:szCs w:val="20"/>
                <w:lang w:val="ru-RU" w:eastAsia="ru-RU"/>
              </w:rPr>
              <w:t>951</w:t>
            </w:r>
          </w:p>
        </w:tc>
        <w:tc>
          <w:tcPr>
            <w:tcW w:w="501" w:type="dxa"/>
            <w:tcBorders>
              <w:top w:val="single" w:sz="4" w:space="0" w:color="auto"/>
              <w:left w:val="nil"/>
              <w:bottom w:val="single" w:sz="4" w:space="0" w:color="auto"/>
              <w:right w:val="single" w:sz="4" w:space="0" w:color="auto"/>
            </w:tcBorders>
            <w:shd w:val="clear" w:color="auto" w:fill="auto"/>
          </w:tcPr>
          <w:p w:rsidR="00915FA6" w:rsidRPr="00915FA6" w:rsidRDefault="00915FA6" w:rsidP="00915FA6">
            <w:pPr>
              <w:rPr>
                <w:color w:val="auto"/>
                <w:sz w:val="20"/>
                <w:szCs w:val="20"/>
                <w:lang w:val="ru-RU" w:eastAsia="ru-RU"/>
              </w:rPr>
            </w:pPr>
            <w:r w:rsidRPr="00915FA6">
              <w:rPr>
                <w:color w:val="auto"/>
                <w:sz w:val="20"/>
                <w:szCs w:val="20"/>
                <w:lang w:val="ru-RU" w:eastAsia="ru-RU"/>
              </w:rPr>
              <w:t>0503</w:t>
            </w:r>
          </w:p>
        </w:tc>
        <w:tc>
          <w:tcPr>
            <w:tcW w:w="901" w:type="dxa"/>
            <w:tcBorders>
              <w:top w:val="single" w:sz="4" w:space="0" w:color="auto"/>
              <w:left w:val="nil"/>
              <w:bottom w:val="single" w:sz="4" w:space="0" w:color="auto"/>
              <w:right w:val="single" w:sz="4" w:space="0" w:color="auto"/>
            </w:tcBorders>
            <w:shd w:val="clear" w:color="auto" w:fill="auto"/>
          </w:tcPr>
          <w:p w:rsidR="00915FA6" w:rsidRPr="00915FA6" w:rsidRDefault="00915FA6" w:rsidP="00915FA6">
            <w:pPr>
              <w:jc w:val="center"/>
              <w:outlineLvl w:val="0"/>
              <w:rPr>
                <w:color w:val="auto"/>
                <w:sz w:val="20"/>
                <w:szCs w:val="20"/>
                <w:lang w:val="ru-RU" w:eastAsia="ru-RU"/>
              </w:rPr>
            </w:pPr>
            <w:r w:rsidRPr="00915FA6">
              <w:rPr>
                <w:color w:val="auto"/>
                <w:sz w:val="20"/>
                <w:szCs w:val="20"/>
                <w:lang w:val="ru-RU" w:eastAsia="ru-RU"/>
              </w:rPr>
              <w:t>0300025030</w:t>
            </w:r>
          </w:p>
        </w:tc>
        <w:tc>
          <w:tcPr>
            <w:tcW w:w="422"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center"/>
              <w:outlineLvl w:val="0"/>
              <w:rPr>
                <w:color w:val="000000"/>
                <w:sz w:val="20"/>
                <w:szCs w:val="20"/>
                <w:lang w:val="ru-RU" w:eastAsia="ru-RU"/>
              </w:rPr>
            </w:pPr>
            <w:r w:rsidRPr="00915FA6">
              <w:rPr>
                <w:color w:val="000000"/>
                <w:sz w:val="20"/>
                <w:szCs w:val="20"/>
                <w:lang w:val="ru-RU" w:eastAsia="ru-RU"/>
              </w:rPr>
              <w:t>244</w:t>
            </w:r>
          </w:p>
        </w:tc>
        <w:tc>
          <w:tcPr>
            <w:tcW w:w="927"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center"/>
              <w:outlineLvl w:val="0"/>
              <w:rPr>
                <w:color w:val="000000"/>
                <w:spacing w:val="-6"/>
                <w:sz w:val="20"/>
                <w:szCs w:val="20"/>
                <w:lang w:val="ru-RU" w:eastAsia="ru-RU"/>
              </w:rPr>
            </w:pPr>
            <w:r w:rsidRPr="00915FA6">
              <w:rPr>
                <w:color w:val="000000"/>
                <w:spacing w:val="-6"/>
                <w:sz w:val="20"/>
                <w:szCs w:val="20"/>
                <w:lang w:val="ru-RU" w:eastAsia="ru-RU"/>
              </w:rPr>
              <w:t>2953,1</w:t>
            </w:r>
          </w:p>
        </w:tc>
        <w:tc>
          <w:tcPr>
            <w:tcW w:w="742"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center"/>
              <w:outlineLvl w:val="0"/>
              <w:rPr>
                <w:color w:val="000000"/>
                <w:spacing w:val="-6"/>
                <w:sz w:val="20"/>
                <w:szCs w:val="20"/>
                <w:lang w:val="ru-RU" w:eastAsia="ru-RU"/>
              </w:rPr>
            </w:pPr>
            <w:r w:rsidRPr="00915FA6">
              <w:rPr>
                <w:color w:val="000000"/>
                <w:spacing w:val="-6"/>
                <w:sz w:val="20"/>
                <w:szCs w:val="20"/>
                <w:lang w:val="ru-RU" w:eastAsia="ru-RU"/>
              </w:rPr>
              <w:t>253,1</w:t>
            </w:r>
          </w:p>
        </w:tc>
        <w:tc>
          <w:tcPr>
            <w:tcW w:w="742"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center"/>
              <w:outlineLvl w:val="0"/>
              <w:rPr>
                <w:color w:val="auto"/>
                <w:spacing w:val="-6"/>
                <w:sz w:val="20"/>
                <w:szCs w:val="20"/>
                <w:lang w:val="ru-RU" w:eastAsia="ru-RU"/>
              </w:rPr>
            </w:pPr>
            <w:r w:rsidRPr="00915FA6">
              <w:rPr>
                <w:color w:val="auto"/>
                <w:spacing w:val="-6"/>
                <w:sz w:val="20"/>
                <w:szCs w:val="20"/>
                <w:lang w:val="ru-RU" w:eastAsia="ru-RU"/>
              </w:rPr>
              <w:t>0,0</w:t>
            </w:r>
          </w:p>
        </w:tc>
        <w:tc>
          <w:tcPr>
            <w:tcW w:w="742"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rPr>
                <w:color w:val="auto"/>
                <w:spacing w:val="-6"/>
                <w:sz w:val="20"/>
                <w:szCs w:val="20"/>
                <w:lang w:val="ru-RU" w:eastAsia="ru-RU"/>
              </w:rPr>
            </w:pPr>
            <w:r w:rsidRPr="00915FA6">
              <w:rPr>
                <w:color w:val="auto"/>
                <w:spacing w:val="-6"/>
                <w:sz w:val="20"/>
                <w:szCs w:val="20"/>
                <w:lang w:val="ru-RU" w:eastAsia="ru-RU"/>
              </w:rPr>
              <w:t>0,0</w:t>
            </w:r>
          </w:p>
        </w:tc>
        <w:tc>
          <w:tcPr>
            <w:tcW w:w="742"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rPr>
                <w:color w:val="auto"/>
                <w:spacing w:val="-6"/>
                <w:sz w:val="20"/>
                <w:szCs w:val="20"/>
                <w:lang w:val="ru-RU" w:eastAsia="ru-RU"/>
              </w:rPr>
            </w:pPr>
            <w:r w:rsidRPr="00915FA6">
              <w:rPr>
                <w:color w:val="auto"/>
                <w:spacing w:val="-6"/>
                <w:sz w:val="20"/>
                <w:szCs w:val="20"/>
                <w:lang w:val="ru-RU" w:eastAsia="ru-RU"/>
              </w:rPr>
              <w:t>300,0</w:t>
            </w:r>
          </w:p>
        </w:tc>
        <w:tc>
          <w:tcPr>
            <w:tcW w:w="742"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rPr>
                <w:color w:val="auto"/>
                <w:sz w:val="20"/>
                <w:szCs w:val="20"/>
                <w:lang w:val="ru-RU" w:eastAsia="ru-RU"/>
              </w:rPr>
            </w:pPr>
            <w:r w:rsidRPr="00915FA6">
              <w:rPr>
                <w:color w:val="auto"/>
                <w:sz w:val="20"/>
                <w:szCs w:val="20"/>
                <w:lang w:val="ru-RU" w:eastAsia="ru-RU"/>
              </w:rPr>
              <w:t>300,0</w:t>
            </w:r>
          </w:p>
        </w:tc>
        <w:tc>
          <w:tcPr>
            <w:tcW w:w="742"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rPr>
                <w:color w:val="auto"/>
                <w:sz w:val="20"/>
                <w:szCs w:val="20"/>
                <w:lang w:val="ru-RU" w:eastAsia="ru-RU"/>
              </w:rPr>
            </w:pPr>
            <w:r w:rsidRPr="00915FA6">
              <w:rPr>
                <w:color w:val="auto"/>
                <w:sz w:val="20"/>
                <w:szCs w:val="20"/>
                <w:lang w:val="ru-RU" w:eastAsia="ru-RU"/>
              </w:rPr>
              <w:t>300,0</w:t>
            </w:r>
          </w:p>
        </w:tc>
        <w:tc>
          <w:tcPr>
            <w:tcW w:w="742"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rPr>
                <w:color w:val="auto"/>
                <w:sz w:val="20"/>
                <w:szCs w:val="20"/>
                <w:lang w:val="ru-RU" w:eastAsia="ru-RU"/>
              </w:rPr>
            </w:pPr>
            <w:r w:rsidRPr="00915FA6">
              <w:rPr>
                <w:color w:val="auto"/>
                <w:sz w:val="20"/>
                <w:szCs w:val="20"/>
                <w:lang w:val="ru-RU" w:eastAsia="ru-RU"/>
              </w:rPr>
              <w:t>300,0</w:t>
            </w:r>
          </w:p>
        </w:tc>
        <w:tc>
          <w:tcPr>
            <w:tcW w:w="742"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rPr>
                <w:color w:val="auto"/>
                <w:sz w:val="20"/>
                <w:szCs w:val="20"/>
                <w:lang w:val="ru-RU" w:eastAsia="ru-RU"/>
              </w:rPr>
            </w:pPr>
            <w:r w:rsidRPr="00915FA6">
              <w:rPr>
                <w:color w:val="auto"/>
                <w:sz w:val="20"/>
                <w:szCs w:val="20"/>
                <w:lang w:val="ru-RU" w:eastAsia="ru-RU"/>
              </w:rPr>
              <w:t>300,0</w:t>
            </w: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rPr>
                <w:color w:val="auto"/>
                <w:sz w:val="20"/>
                <w:szCs w:val="20"/>
                <w:lang w:val="ru-RU" w:eastAsia="ru-RU"/>
              </w:rPr>
            </w:pPr>
            <w:r w:rsidRPr="00915FA6">
              <w:rPr>
                <w:color w:val="auto"/>
                <w:sz w:val="20"/>
                <w:szCs w:val="20"/>
                <w:lang w:val="ru-RU" w:eastAsia="ru-RU"/>
              </w:rPr>
              <w:t>300,0</w:t>
            </w:r>
          </w:p>
        </w:tc>
        <w:tc>
          <w:tcPr>
            <w:tcW w:w="742"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rPr>
                <w:color w:val="auto"/>
                <w:sz w:val="20"/>
                <w:szCs w:val="20"/>
                <w:lang w:val="ru-RU" w:eastAsia="ru-RU"/>
              </w:rPr>
            </w:pPr>
            <w:r w:rsidRPr="00915FA6">
              <w:rPr>
                <w:color w:val="auto"/>
                <w:sz w:val="20"/>
                <w:szCs w:val="20"/>
                <w:lang w:val="ru-RU" w:eastAsia="ru-RU"/>
              </w:rPr>
              <w:t>300,0</w:t>
            </w:r>
          </w:p>
        </w:tc>
        <w:tc>
          <w:tcPr>
            <w:tcW w:w="741"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rPr>
                <w:color w:val="auto"/>
                <w:sz w:val="20"/>
                <w:szCs w:val="20"/>
                <w:lang w:val="ru-RU" w:eastAsia="ru-RU"/>
              </w:rPr>
            </w:pPr>
            <w:r w:rsidRPr="00915FA6">
              <w:rPr>
                <w:color w:val="auto"/>
                <w:sz w:val="20"/>
                <w:szCs w:val="20"/>
                <w:lang w:val="ru-RU" w:eastAsia="ru-RU"/>
              </w:rPr>
              <w:t>300,0</w:t>
            </w:r>
          </w:p>
        </w:tc>
        <w:tc>
          <w:tcPr>
            <w:tcW w:w="742"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rPr>
                <w:color w:val="auto"/>
                <w:sz w:val="20"/>
                <w:szCs w:val="20"/>
                <w:lang w:val="ru-RU" w:eastAsia="ru-RU"/>
              </w:rPr>
            </w:pPr>
            <w:r w:rsidRPr="00915FA6">
              <w:rPr>
                <w:color w:val="auto"/>
                <w:sz w:val="20"/>
                <w:szCs w:val="20"/>
                <w:lang w:val="ru-RU" w:eastAsia="ru-RU"/>
              </w:rPr>
              <w:t>300,0</w:t>
            </w:r>
          </w:p>
        </w:tc>
      </w:tr>
    </w:tbl>
    <w:p w:rsidR="00915FA6" w:rsidRPr="00915FA6" w:rsidRDefault="00915FA6" w:rsidP="00915FA6">
      <w:pPr>
        <w:rPr>
          <w:color w:val="auto"/>
          <w:sz w:val="20"/>
          <w:szCs w:val="20"/>
          <w:lang w:val="ru-RU" w:eastAsia="ar-SA"/>
        </w:rPr>
      </w:pPr>
    </w:p>
    <w:p w:rsidR="00915FA6" w:rsidRPr="00915FA6" w:rsidRDefault="00915FA6" w:rsidP="00915FA6">
      <w:pPr>
        <w:ind w:left="-900" w:firstLine="900"/>
        <w:jc w:val="right"/>
        <w:rPr>
          <w:color w:val="auto"/>
          <w:sz w:val="20"/>
          <w:szCs w:val="20"/>
          <w:lang w:val="ru-RU" w:eastAsia="ar-SA"/>
        </w:rPr>
      </w:pPr>
    </w:p>
    <w:p w:rsidR="00915FA6" w:rsidRPr="00915FA6" w:rsidRDefault="00915FA6" w:rsidP="00915FA6">
      <w:pPr>
        <w:ind w:left="-900" w:firstLine="900"/>
        <w:jc w:val="right"/>
        <w:rPr>
          <w:color w:val="auto"/>
          <w:sz w:val="20"/>
          <w:szCs w:val="20"/>
          <w:lang w:val="ru-RU" w:eastAsia="ar-SA"/>
        </w:rPr>
      </w:pPr>
      <w:r w:rsidRPr="00915FA6">
        <w:rPr>
          <w:color w:val="auto"/>
          <w:sz w:val="20"/>
          <w:szCs w:val="20"/>
          <w:lang w:val="ru-RU" w:eastAsia="ar-SA"/>
        </w:rPr>
        <w:t xml:space="preserve">                                                                                                </w:t>
      </w:r>
      <w:r>
        <w:rPr>
          <w:color w:val="auto"/>
          <w:sz w:val="20"/>
          <w:szCs w:val="20"/>
          <w:lang w:val="ru-RU" w:eastAsia="ar-SA"/>
        </w:rPr>
        <w:t xml:space="preserve">                               </w:t>
      </w:r>
      <w:r w:rsidRPr="00915FA6">
        <w:rPr>
          <w:color w:val="auto"/>
          <w:sz w:val="20"/>
          <w:szCs w:val="20"/>
          <w:lang w:val="ru-RU" w:eastAsia="ar-SA"/>
        </w:rPr>
        <w:t xml:space="preserve"> Продолжение  приложение №2</w:t>
      </w:r>
    </w:p>
    <w:p w:rsidR="00915FA6" w:rsidRPr="00915FA6" w:rsidRDefault="00915FA6" w:rsidP="00915FA6">
      <w:pPr>
        <w:jc w:val="right"/>
        <w:rPr>
          <w:rFonts w:eastAsia="Calibri"/>
          <w:color w:val="auto"/>
          <w:sz w:val="20"/>
          <w:szCs w:val="20"/>
          <w:lang w:val="ru-RU"/>
        </w:rPr>
      </w:pPr>
      <w:r w:rsidRPr="00915FA6">
        <w:rPr>
          <w:rFonts w:eastAsia="Calibri"/>
          <w:color w:val="auto"/>
          <w:sz w:val="20"/>
          <w:szCs w:val="20"/>
          <w:lang w:val="ru-RU"/>
        </w:rPr>
        <w:t>к постановлению Администрации</w:t>
      </w:r>
    </w:p>
    <w:p w:rsidR="00915FA6" w:rsidRDefault="00915FA6" w:rsidP="00915FA6">
      <w:pPr>
        <w:jc w:val="right"/>
        <w:rPr>
          <w:rFonts w:eastAsia="Calibri"/>
          <w:color w:val="auto"/>
          <w:sz w:val="20"/>
          <w:szCs w:val="20"/>
          <w:lang w:val="ru-RU"/>
        </w:rPr>
      </w:pPr>
      <w:r w:rsidRPr="00915FA6">
        <w:rPr>
          <w:rFonts w:eastAsia="Calibri"/>
          <w:color w:val="auto"/>
          <w:sz w:val="20"/>
          <w:szCs w:val="20"/>
          <w:lang w:val="ru-RU"/>
        </w:rPr>
        <w:t xml:space="preserve">Ковылкинского сельского поселения </w:t>
      </w:r>
    </w:p>
    <w:p w:rsidR="00915FA6" w:rsidRPr="00915FA6" w:rsidRDefault="00915FA6" w:rsidP="00915FA6">
      <w:pPr>
        <w:jc w:val="center"/>
        <w:rPr>
          <w:rFonts w:eastAsia="Calibri"/>
          <w:color w:val="auto"/>
          <w:sz w:val="20"/>
          <w:szCs w:val="20"/>
          <w:lang w:val="ru-RU"/>
        </w:rPr>
      </w:pPr>
      <w:r w:rsidRPr="00915FA6">
        <w:rPr>
          <w:color w:val="auto"/>
          <w:kern w:val="2"/>
          <w:sz w:val="20"/>
          <w:szCs w:val="20"/>
          <w:lang w:val="ru-RU" w:eastAsia="ru-RU"/>
        </w:rPr>
        <w:t>РАСХОДЫ</w:t>
      </w:r>
    </w:p>
    <w:p w:rsidR="00915FA6" w:rsidRPr="00915FA6" w:rsidRDefault="00915FA6" w:rsidP="00915FA6">
      <w:pPr>
        <w:jc w:val="center"/>
        <w:rPr>
          <w:color w:val="auto"/>
          <w:kern w:val="2"/>
          <w:sz w:val="20"/>
          <w:szCs w:val="20"/>
          <w:lang w:val="ru-RU" w:eastAsia="ru-RU"/>
        </w:rPr>
      </w:pPr>
      <w:r w:rsidRPr="00915FA6">
        <w:rPr>
          <w:color w:val="auto"/>
          <w:kern w:val="2"/>
          <w:sz w:val="20"/>
          <w:szCs w:val="20"/>
          <w:lang w:val="ru-RU" w:eastAsia="ru-RU"/>
        </w:rPr>
        <w:t xml:space="preserve">на реализацию муниципальной программы </w:t>
      </w:r>
      <w:r w:rsidRPr="00915FA6">
        <w:rPr>
          <w:color w:val="auto"/>
          <w:sz w:val="20"/>
          <w:szCs w:val="20"/>
          <w:lang w:val="ru-RU"/>
        </w:rPr>
        <w:t>Ковылкинского</w:t>
      </w:r>
      <w:r w:rsidRPr="00915FA6">
        <w:rPr>
          <w:color w:val="auto"/>
          <w:kern w:val="2"/>
          <w:sz w:val="20"/>
          <w:szCs w:val="20"/>
          <w:lang w:val="ru-RU" w:eastAsia="ru-RU"/>
        </w:rPr>
        <w:t xml:space="preserve"> сельского поселения «Охрана окружающей среды и рациональное природопользование»</w:t>
      </w:r>
    </w:p>
    <w:p w:rsidR="00915FA6" w:rsidRPr="00915FA6" w:rsidRDefault="00915FA6" w:rsidP="00915FA6">
      <w:pPr>
        <w:jc w:val="center"/>
        <w:rPr>
          <w:color w:val="auto"/>
          <w:kern w:val="2"/>
          <w:sz w:val="20"/>
          <w:szCs w:val="20"/>
          <w:lang w:val="ru-RU" w:eastAsia="ru-RU"/>
        </w:rPr>
      </w:pPr>
    </w:p>
    <w:tbl>
      <w:tblPr>
        <w:tblW w:w="5080" w:type="pct"/>
        <w:tblLayout w:type="fixed"/>
        <w:tblLook w:val="04A0" w:firstRow="1" w:lastRow="0" w:firstColumn="1" w:lastColumn="0" w:noHBand="0" w:noVBand="1"/>
      </w:tblPr>
      <w:tblGrid>
        <w:gridCol w:w="386"/>
        <w:gridCol w:w="976"/>
        <w:gridCol w:w="1080"/>
        <w:gridCol w:w="670"/>
        <w:gridCol w:w="577"/>
        <w:gridCol w:w="623"/>
        <w:gridCol w:w="577"/>
        <w:gridCol w:w="577"/>
        <w:gridCol w:w="577"/>
        <w:gridCol w:w="577"/>
        <w:gridCol w:w="623"/>
        <w:gridCol w:w="623"/>
        <w:gridCol w:w="577"/>
        <w:gridCol w:w="547"/>
        <w:gridCol w:w="560"/>
        <w:gridCol w:w="577"/>
      </w:tblGrid>
      <w:tr w:rsidR="00915FA6" w:rsidRPr="00E15693" w:rsidTr="00915FA6">
        <w:trPr>
          <w:trHeight w:val="528"/>
        </w:trPr>
        <w:tc>
          <w:tcPr>
            <w:tcW w:w="503" w:type="dxa"/>
            <w:vMerge w:val="restart"/>
            <w:tcBorders>
              <w:top w:val="single" w:sz="4" w:space="0" w:color="auto"/>
              <w:left w:val="single" w:sz="4" w:space="0" w:color="auto"/>
              <w:right w:val="single" w:sz="4" w:space="0" w:color="auto"/>
            </w:tcBorders>
            <w:vAlign w:val="center"/>
          </w:tcPr>
          <w:p w:rsidR="00915FA6" w:rsidRPr="00915FA6" w:rsidRDefault="00915FA6" w:rsidP="00915FA6">
            <w:pPr>
              <w:jc w:val="center"/>
              <w:rPr>
                <w:color w:val="auto"/>
                <w:sz w:val="20"/>
                <w:szCs w:val="20"/>
                <w:lang w:val="ru-RU" w:eastAsia="ru-RU"/>
              </w:rPr>
            </w:pPr>
            <w:r w:rsidRPr="00915FA6">
              <w:rPr>
                <w:color w:val="auto"/>
                <w:sz w:val="20"/>
                <w:szCs w:val="20"/>
                <w:lang w:val="ru-RU" w:eastAsia="ru-RU"/>
              </w:rPr>
              <w:t>№</w:t>
            </w:r>
            <w:r w:rsidRPr="00915FA6">
              <w:rPr>
                <w:color w:val="auto"/>
                <w:sz w:val="20"/>
                <w:szCs w:val="20"/>
                <w:lang w:val="ru-RU" w:eastAsia="ru-RU"/>
              </w:rPr>
              <w:br/>
              <w:t>п/п</w:t>
            </w:r>
          </w:p>
        </w:tc>
        <w:tc>
          <w:tcPr>
            <w:tcW w:w="1549" w:type="dxa"/>
            <w:vMerge w:val="restart"/>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center"/>
              <w:rPr>
                <w:color w:val="000000"/>
                <w:spacing w:val="-10"/>
                <w:sz w:val="20"/>
                <w:szCs w:val="20"/>
                <w:lang w:val="ru-RU" w:eastAsia="ru-RU"/>
              </w:rPr>
            </w:pPr>
            <w:r w:rsidRPr="00915FA6">
              <w:rPr>
                <w:color w:val="000000"/>
                <w:spacing w:val="-10"/>
                <w:sz w:val="20"/>
                <w:szCs w:val="20"/>
                <w:lang w:val="ru-RU" w:eastAsia="ru-RU"/>
              </w:rPr>
              <w:t>Наименование государственной программы, номер и наименование подпрограммы</w:t>
            </w:r>
          </w:p>
        </w:tc>
        <w:tc>
          <w:tcPr>
            <w:tcW w:w="1732" w:type="dxa"/>
            <w:vMerge w:val="restart"/>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center"/>
              <w:rPr>
                <w:color w:val="000000"/>
                <w:spacing w:val="-10"/>
                <w:sz w:val="20"/>
                <w:szCs w:val="20"/>
                <w:lang w:val="ru-RU" w:eastAsia="ru-RU"/>
              </w:rPr>
            </w:pPr>
          </w:p>
          <w:p w:rsidR="00915FA6" w:rsidRPr="00915FA6" w:rsidRDefault="00915FA6" w:rsidP="00915FA6">
            <w:pPr>
              <w:jc w:val="center"/>
              <w:rPr>
                <w:color w:val="000000"/>
                <w:spacing w:val="-10"/>
                <w:sz w:val="20"/>
                <w:szCs w:val="20"/>
                <w:lang w:val="ru-RU" w:eastAsia="ru-RU"/>
              </w:rPr>
            </w:pPr>
            <w:r w:rsidRPr="00915FA6">
              <w:rPr>
                <w:color w:val="000000"/>
                <w:spacing w:val="-10"/>
                <w:sz w:val="20"/>
                <w:szCs w:val="20"/>
                <w:lang w:val="ru-RU" w:eastAsia="ru-RU"/>
              </w:rPr>
              <w:t xml:space="preserve">Источники финансирования </w:t>
            </w:r>
          </w:p>
        </w:tc>
        <w:tc>
          <w:tcPr>
            <w:tcW w:w="1004" w:type="dxa"/>
            <w:vMerge w:val="restart"/>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center"/>
              <w:rPr>
                <w:color w:val="000000"/>
                <w:spacing w:val="-10"/>
                <w:sz w:val="20"/>
                <w:szCs w:val="20"/>
                <w:lang w:val="ru-RU" w:eastAsia="ru-RU"/>
              </w:rPr>
            </w:pPr>
            <w:r w:rsidRPr="00915FA6">
              <w:rPr>
                <w:color w:val="000000"/>
                <w:spacing w:val="-10"/>
                <w:sz w:val="20"/>
                <w:szCs w:val="20"/>
                <w:lang w:val="ru-RU" w:eastAsia="ru-RU"/>
              </w:rPr>
              <w:t>Объем расходов</w:t>
            </w:r>
            <w:r w:rsidRPr="00915FA6">
              <w:rPr>
                <w:color w:val="000000"/>
                <w:spacing w:val="-10"/>
                <w:sz w:val="20"/>
                <w:szCs w:val="20"/>
                <w:lang w:val="ru-RU" w:eastAsia="ru-RU"/>
              </w:rPr>
              <w:br/>
              <w:t>всего (тыс. рублей)</w:t>
            </w:r>
          </w:p>
        </w:tc>
        <w:tc>
          <w:tcPr>
            <w:tcW w:w="10235" w:type="dxa"/>
            <w:gridSpan w:val="12"/>
            <w:tcBorders>
              <w:top w:val="single" w:sz="4" w:space="0" w:color="auto"/>
              <w:left w:val="nil"/>
              <w:bottom w:val="single" w:sz="4" w:space="0" w:color="auto"/>
              <w:right w:val="single" w:sz="4" w:space="0" w:color="auto"/>
            </w:tcBorders>
            <w:shd w:val="clear" w:color="auto" w:fill="auto"/>
          </w:tcPr>
          <w:p w:rsidR="00915FA6" w:rsidRPr="00915FA6" w:rsidRDefault="00915FA6" w:rsidP="00915FA6">
            <w:pPr>
              <w:jc w:val="center"/>
              <w:rPr>
                <w:color w:val="000000"/>
                <w:spacing w:val="-10"/>
                <w:sz w:val="20"/>
                <w:szCs w:val="20"/>
                <w:lang w:val="ru-RU" w:eastAsia="ru-RU"/>
              </w:rPr>
            </w:pPr>
            <w:r w:rsidRPr="00915FA6">
              <w:rPr>
                <w:color w:val="000000"/>
                <w:spacing w:val="-10"/>
                <w:sz w:val="20"/>
                <w:szCs w:val="20"/>
                <w:lang w:val="ru-RU" w:eastAsia="ru-RU"/>
              </w:rPr>
              <w:t>В том числе по годам реализации государственной программы</w:t>
            </w:r>
          </w:p>
        </w:tc>
      </w:tr>
      <w:tr w:rsidR="00915FA6" w:rsidRPr="00915FA6" w:rsidTr="00915FA6">
        <w:trPr>
          <w:trHeight w:val="312"/>
        </w:trPr>
        <w:tc>
          <w:tcPr>
            <w:tcW w:w="503" w:type="dxa"/>
            <w:vMerge/>
            <w:tcBorders>
              <w:left w:val="single" w:sz="4" w:space="0" w:color="auto"/>
              <w:bottom w:val="single" w:sz="4" w:space="0" w:color="auto"/>
              <w:right w:val="single" w:sz="4" w:space="0" w:color="auto"/>
            </w:tcBorders>
          </w:tcPr>
          <w:p w:rsidR="00915FA6" w:rsidRPr="00915FA6" w:rsidRDefault="00915FA6" w:rsidP="00915FA6">
            <w:pPr>
              <w:jc w:val="center"/>
              <w:rPr>
                <w:color w:val="000000"/>
                <w:spacing w:val="-10"/>
                <w:sz w:val="20"/>
                <w:szCs w:val="20"/>
                <w:lang w:val="ru-RU" w:eastAsia="ru-RU"/>
              </w:rPr>
            </w:pPr>
          </w:p>
        </w:tc>
        <w:tc>
          <w:tcPr>
            <w:tcW w:w="1549" w:type="dxa"/>
            <w:vMerge/>
            <w:tcBorders>
              <w:top w:val="single" w:sz="4" w:space="0" w:color="auto"/>
              <w:left w:val="single" w:sz="4" w:space="0" w:color="auto"/>
              <w:bottom w:val="single" w:sz="4" w:space="0" w:color="auto"/>
              <w:right w:val="single" w:sz="4" w:space="0" w:color="auto"/>
            </w:tcBorders>
            <w:vAlign w:val="center"/>
          </w:tcPr>
          <w:p w:rsidR="00915FA6" w:rsidRPr="00915FA6" w:rsidRDefault="00915FA6" w:rsidP="00915FA6">
            <w:pPr>
              <w:rPr>
                <w:color w:val="000000"/>
                <w:spacing w:val="-10"/>
                <w:sz w:val="20"/>
                <w:szCs w:val="20"/>
                <w:lang w:val="ru-RU" w:eastAsia="ru-RU"/>
              </w:rPr>
            </w:pPr>
          </w:p>
        </w:tc>
        <w:tc>
          <w:tcPr>
            <w:tcW w:w="1732" w:type="dxa"/>
            <w:vMerge/>
            <w:tcBorders>
              <w:top w:val="single" w:sz="4" w:space="0" w:color="auto"/>
              <w:left w:val="single" w:sz="4" w:space="0" w:color="auto"/>
              <w:bottom w:val="single" w:sz="4" w:space="0" w:color="auto"/>
              <w:right w:val="single" w:sz="4" w:space="0" w:color="auto"/>
            </w:tcBorders>
            <w:vAlign w:val="center"/>
          </w:tcPr>
          <w:p w:rsidR="00915FA6" w:rsidRPr="00915FA6" w:rsidRDefault="00915FA6" w:rsidP="00915FA6">
            <w:pPr>
              <w:rPr>
                <w:color w:val="000000"/>
                <w:spacing w:val="-10"/>
                <w:sz w:val="20"/>
                <w:szCs w:val="20"/>
                <w:lang w:val="ru-RU" w:eastAsia="ru-RU"/>
              </w:rPr>
            </w:pPr>
          </w:p>
        </w:tc>
        <w:tc>
          <w:tcPr>
            <w:tcW w:w="1004" w:type="dxa"/>
            <w:vMerge/>
            <w:tcBorders>
              <w:top w:val="single" w:sz="4" w:space="0" w:color="auto"/>
              <w:left w:val="single" w:sz="4" w:space="0" w:color="auto"/>
              <w:bottom w:val="single" w:sz="4" w:space="0" w:color="auto"/>
              <w:right w:val="single" w:sz="4" w:space="0" w:color="auto"/>
            </w:tcBorders>
            <w:vAlign w:val="center"/>
          </w:tcPr>
          <w:p w:rsidR="00915FA6" w:rsidRPr="00915FA6" w:rsidRDefault="00915FA6" w:rsidP="00915FA6">
            <w:pPr>
              <w:rPr>
                <w:color w:val="000000"/>
                <w:spacing w:val="-10"/>
                <w:sz w:val="20"/>
                <w:szCs w:val="20"/>
                <w:lang w:val="ru-RU" w:eastAsia="ru-RU"/>
              </w:rPr>
            </w:pPr>
          </w:p>
        </w:tc>
        <w:tc>
          <w:tcPr>
            <w:tcW w:w="839" w:type="dxa"/>
            <w:tcBorders>
              <w:top w:val="single" w:sz="4" w:space="0" w:color="auto"/>
              <w:left w:val="nil"/>
              <w:bottom w:val="single" w:sz="4" w:space="0" w:color="auto"/>
              <w:right w:val="single" w:sz="4" w:space="0" w:color="auto"/>
            </w:tcBorders>
            <w:shd w:val="clear" w:color="auto" w:fill="auto"/>
          </w:tcPr>
          <w:p w:rsidR="00915FA6" w:rsidRPr="00915FA6" w:rsidRDefault="00915FA6" w:rsidP="00915FA6">
            <w:pPr>
              <w:jc w:val="center"/>
              <w:rPr>
                <w:color w:val="000000"/>
                <w:spacing w:val="-10"/>
                <w:sz w:val="20"/>
                <w:szCs w:val="20"/>
                <w:lang w:val="ru-RU" w:eastAsia="ru-RU"/>
              </w:rPr>
            </w:pPr>
            <w:r w:rsidRPr="00915FA6">
              <w:rPr>
                <w:color w:val="000000"/>
                <w:spacing w:val="-10"/>
                <w:sz w:val="20"/>
                <w:szCs w:val="20"/>
                <w:lang w:val="ru-RU" w:eastAsia="ru-RU"/>
              </w:rPr>
              <w:t>2019</w:t>
            </w:r>
          </w:p>
        </w:tc>
        <w:tc>
          <w:tcPr>
            <w:tcW w:w="922" w:type="dxa"/>
            <w:tcBorders>
              <w:top w:val="single" w:sz="4" w:space="0" w:color="auto"/>
              <w:left w:val="nil"/>
              <w:bottom w:val="single" w:sz="4" w:space="0" w:color="auto"/>
              <w:right w:val="single" w:sz="4" w:space="0" w:color="auto"/>
            </w:tcBorders>
            <w:shd w:val="clear" w:color="auto" w:fill="auto"/>
          </w:tcPr>
          <w:p w:rsidR="00915FA6" w:rsidRPr="00915FA6" w:rsidRDefault="00915FA6" w:rsidP="00915FA6">
            <w:pPr>
              <w:jc w:val="center"/>
              <w:rPr>
                <w:color w:val="000000"/>
                <w:spacing w:val="-10"/>
                <w:sz w:val="20"/>
                <w:szCs w:val="20"/>
                <w:lang w:val="ru-RU" w:eastAsia="ru-RU"/>
              </w:rPr>
            </w:pPr>
            <w:r w:rsidRPr="00915FA6">
              <w:rPr>
                <w:color w:val="000000"/>
                <w:spacing w:val="-10"/>
                <w:sz w:val="20"/>
                <w:szCs w:val="20"/>
                <w:lang w:val="ru-RU" w:eastAsia="ru-RU"/>
              </w:rPr>
              <w:t>2020</w:t>
            </w:r>
          </w:p>
        </w:tc>
        <w:tc>
          <w:tcPr>
            <w:tcW w:w="839" w:type="dxa"/>
            <w:tcBorders>
              <w:top w:val="single" w:sz="4" w:space="0" w:color="auto"/>
              <w:left w:val="nil"/>
              <w:bottom w:val="single" w:sz="4" w:space="0" w:color="auto"/>
              <w:right w:val="single" w:sz="4" w:space="0" w:color="auto"/>
            </w:tcBorders>
            <w:shd w:val="clear" w:color="auto" w:fill="auto"/>
          </w:tcPr>
          <w:p w:rsidR="00915FA6" w:rsidRPr="00915FA6" w:rsidRDefault="00915FA6" w:rsidP="00915FA6">
            <w:pPr>
              <w:jc w:val="center"/>
              <w:rPr>
                <w:color w:val="000000"/>
                <w:spacing w:val="-10"/>
                <w:sz w:val="20"/>
                <w:szCs w:val="20"/>
                <w:lang w:val="ru-RU" w:eastAsia="ru-RU"/>
              </w:rPr>
            </w:pPr>
            <w:r w:rsidRPr="00915FA6">
              <w:rPr>
                <w:color w:val="000000"/>
                <w:spacing w:val="-10"/>
                <w:sz w:val="20"/>
                <w:szCs w:val="20"/>
                <w:lang w:val="ru-RU" w:eastAsia="ru-RU"/>
              </w:rPr>
              <w:t>2021</w:t>
            </w:r>
          </w:p>
        </w:tc>
        <w:tc>
          <w:tcPr>
            <w:tcW w:w="839" w:type="dxa"/>
            <w:tcBorders>
              <w:top w:val="single" w:sz="4" w:space="0" w:color="auto"/>
              <w:left w:val="nil"/>
              <w:bottom w:val="single" w:sz="4" w:space="0" w:color="auto"/>
              <w:right w:val="single" w:sz="4" w:space="0" w:color="auto"/>
            </w:tcBorders>
            <w:shd w:val="clear" w:color="auto" w:fill="auto"/>
          </w:tcPr>
          <w:p w:rsidR="00915FA6" w:rsidRPr="00915FA6" w:rsidRDefault="00915FA6" w:rsidP="00915FA6">
            <w:pPr>
              <w:jc w:val="center"/>
              <w:rPr>
                <w:color w:val="000000"/>
                <w:spacing w:val="-10"/>
                <w:sz w:val="20"/>
                <w:szCs w:val="20"/>
                <w:lang w:val="ru-RU" w:eastAsia="ru-RU"/>
              </w:rPr>
            </w:pPr>
            <w:r w:rsidRPr="00915FA6">
              <w:rPr>
                <w:color w:val="000000"/>
                <w:spacing w:val="-10"/>
                <w:sz w:val="20"/>
                <w:szCs w:val="20"/>
                <w:lang w:val="ru-RU" w:eastAsia="ru-RU"/>
              </w:rPr>
              <w:t>2022</w:t>
            </w:r>
          </w:p>
        </w:tc>
        <w:tc>
          <w:tcPr>
            <w:tcW w:w="839" w:type="dxa"/>
            <w:tcBorders>
              <w:top w:val="single" w:sz="4" w:space="0" w:color="auto"/>
              <w:left w:val="nil"/>
              <w:bottom w:val="single" w:sz="4" w:space="0" w:color="auto"/>
              <w:right w:val="single" w:sz="4" w:space="0" w:color="auto"/>
            </w:tcBorders>
            <w:shd w:val="clear" w:color="auto" w:fill="auto"/>
          </w:tcPr>
          <w:p w:rsidR="00915FA6" w:rsidRPr="00915FA6" w:rsidRDefault="00915FA6" w:rsidP="00915FA6">
            <w:pPr>
              <w:jc w:val="center"/>
              <w:rPr>
                <w:color w:val="000000"/>
                <w:spacing w:val="-10"/>
                <w:sz w:val="20"/>
                <w:szCs w:val="20"/>
                <w:lang w:val="ru-RU" w:eastAsia="ru-RU"/>
              </w:rPr>
            </w:pPr>
            <w:r w:rsidRPr="00915FA6">
              <w:rPr>
                <w:color w:val="000000"/>
                <w:spacing w:val="-10"/>
                <w:sz w:val="20"/>
                <w:szCs w:val="20"/>
                <w:lang w:val="ru-RU" w:eastAsia="ru-RU"/>
              </w:rPr>
              <w:t>2023</w:t>
            </w:r>
          </w:p>
        </w:tc>
        <w:tc>
          <w:tcPr>
            <w:tcW w:w="839" w:type="dxa"/>
            <w:tcBorders>
              <w:top w:val="single" w:sz="4" w:space="0" w:color="auto"/>
              <w:left w:val="nil"/>
              <w:bottom w:val="single" w:sz="4" w:space="0" w:color="auto"/>
              <w:right w:val="single" w:sz="4" w:space="0" w:color="auto"/>
            </w:tcBorders>
            <w:shd w:val="clear" w:color="auto" w:fill="auto"/>
          </w:tcPr>
          <w:p w:rsidR="00915FA6" w:rsidRPr="00915FA6" w:rsidRDefault="00915FA6" w:rsidP="00915FA6">
            <w:pPr>
              <w:jc w:val="center"/>
              <w:rPr>
                <w:color w:val="000000"/>
                <w:spacing w:val="-10"/>
                <w:sz w:val="20"/>
                <w:szCs w:val="20"/>
                <w:lang w:val="ru-RU" w:eastAsia="ru-RU"/>
              </w:rPr>
            </w:pPr>
            <w:r w:rsidRPr="00915FA6">
              <w:rPr>
                <w:color w:val="000000"/>
                <w:spacing w:val="-10"/>
                <w:sz w:val="20"/>
                <w:szCs w:val="20"/>
                <w:lang w:val="ru-RU" w:eastAsia="ru-RU"/>
              </w:rPr>
              <w:t>2024</w:t>
            </w:r>
          </w:p>
        </w:tc>
        <w:tc>
          <w:tcPr>
            <w:tcW w:w="922" w:type="dxa"/>
            <w:tcBorders>
              <w:top w:val="single" w:sz="4" w:space="0" w:color="auto"/>
              <w:left w:val="nil"/>
              <w:bottom w:val="single" w:sz="4" w:space="0" w:color="auto"/>
              <w:right w:val="single" w:sz="4" w:space="0" w:color="auto"/>
            </w:tcBorders>
            <w:shd w:val="clear" w:color="auto" w:fill="auto"/>
          </w:tcPr>
          <w:p w:rsidR="00915FA6" w:rsidRPr="00915FA6" w:rsidRDefault="00915FA6" w:rsidP="00915FA6">
            <w:pPr>
              <w:jc w:val="center"/>
              <w:rPr>
                <w:color w:val="000000"/>
                <w:spacing w:val="-10"/>
                <w:sz w:val="20"/>
                <w:szCs w:val="20"/>
                <w:lang w:val="ru-RU" w:eastAsia="ru-RU"/>
              </w:rPr>
            </w:pPr>
            <w:r w:rsidRPr="00915FA6">
              <w:rPr>
                <w:color w:val="000000"/>
                <w:spacing w:val="-10"/>
                <w:sz w:val="20"/>
                <w:szCs w:val="20"/>
                <w:lang w:val="ru-RU" w:eastAsia="ru-RU"/>
              </w:rPr>
              <w:t>2025</w:t>
            </w:r>
          </w:p>
        </w:tc>
        <w:tc>
          <w:tcPr>
            <w:tcW w:w="921" w:type="dxa"/>
            <w:tcBorders>
              <w:top w:val="single" w:sz="4" w:space="0" w:color="auto"/>
              <w:left w:val="nil"/>
              <w:bottom w:val="single" w:sz="4" w:space="0" w:color="auto"/>
              <w:right w:val="single" w:sz="4" w:space="0" w:color="auto"/>
            </w:tcBorders>
            <w:shd w:val="clear" w:color="auto" w:fill="auto"/>
          </w:tcPr>
          <w:p w:rsidR="00915FA6" w:rsidRPr="00915FA6" w:rsidRDefault="00915FA6" w:rsidP="00915FA6">
            <w:pPr>
              <w:jc w:val="center"/>
              <w:rPr>
                <w:color w:val="000000"/>
                <w:spacing w:val="-10"/>
                <w:sz w:val="20"/>
                <w:szCs w:val="20"/>
                <w:lang w:val="ru-RU" w:eastAsia="ru-RU"/>
              </w:rPr>
            </w:pPr>
            <w:r w:rsidRPr="00915FA6">
              <w:rPr>
                <w:color w:val="000000"/>
                <w:spacing w:val="-10"/>
                <w:sz w:val="20"/>
                <w:szCs w:val="20"/>
                <w:lang w:val="ru-RU" w:eastAsia="ru-RU"/>
              </w:rPr>
              <w:t>2026</w:t>
            </w:r>
          </w:p>
        </w:tc>
        <w:tc>
          <w:tcPr>
            <w:tcW w:w="839" w:type="dxa"/>
            <w:tcBorders>
              <w:top w:val="single" w:sz="4" w:space="0" w:color="auto"/>
              <w:left w:val="nil"/>
              <w:bottom w:val="single" w:sz="4" w:space="0" w:color="auto"/>
              <w:right w:val="single" w:sz="4" w:space="0" w:color="auto"/>
            </w:tcBorders>
            <w:shd w:val="clear" w:color="auto" w:fill="auto"/>
          </w:tcPr>
          <w:p w:rsidR="00915FA6" w:rsidRPr="00915FA6" w:rsidRDefault="00915FA6" w:rsidP="00915FA6">
            <w:pPr>
              <w:jc w:val="center"/>
              <w:rPr>
                <w:color w:val="000000"/>
                <w:spacing w:val="-10"/>
                <w:sz w:val="20"/>
                <w:szCs w:val="20"/>
                <w:lang w:val="ru-RU" w:eastAsia="ru-RU"/>
              </w:rPr>
            </w:pPr>
            <w:r w:rsidRPr="00915FA6">
              <w:rPr>
                <w:color w:val="000000"/>
                <w:spacing w:val="-10"/>
                <w:sz w:val="20"/>
                <w:szCs w:val="20"/>
                <w:lang w:val="ru-RU" w:eastAsia="ru-RU"/>
              </w:rPr>
              <w:t>2027</w:t>
            </w:r>
          </w:p>
        </w:tc>
        <w:tc>
          <w:tcPr>
            <w:tcW w:w="787" w:type="dxa"/>
            <w:tcBorders>
              <w:top w:val="single" w:sz="4" w:space="0" w:color="auto"/>
              <w:left w:val="nil"/>
              <w:bottom w:val="single" w:sz="4" w:space="0" w:color="auto"/>
              <w:right w:val="single" w:sz="4" w:space="0" w:color="auto"/>
            </w:tcBorders>
            <w:shd w:val="clear" w:color="auto" w:fill="auto"/>
          </w:tcPr>
          <w:p w:rsidR="00915FA6" w:rsidRPr="00915FA6" w:rsidRDefault="00915FA6" w:rsidP="00915FA6">
            <w:pPr>
              <w:jc w:val="center"/>
              <w:rPr>
                <w:color w:val="000000"/>
                <w:spacing w:val="-10"/>
                <w:sz w:val="20"/>
                <w:szCs w:val="20"/>
                <w:lang w:val="ru-RU" w:eastAsia="ru-RU"/>
              </w:rPr>
            </w:pPr>
            <w:r w:rsidRPr="00915FA6">
              <w:rPr>
                <w:color w:val="000000"/>
                <w:spacing w:val="-10"/>
                <w:sz w:val="20"/>
                <w:szCs w:val="20"/>
                <w:lang w:val="ru-RU" w:eastAsia="ru-RU"/>
              </w:rPr>
              <w:t>2028</w:t>
            </w:r>
          </w:p>
        </w:tc>
        <w:tc>
          <w:tcPr>
            <w:tcW w:w="810" w:type="dxa"/>
            <w:tcBorders>
              <w:top w:val="single" w:sz="4" w:space="0" w:color="auto"/>
              <w:left w:val="nil"/>
              <w:bottom w:val="single" w:sz="4" w:space="0" w:color="auto"/>
              <w:right w:val="single" w:sz="4" w:space="0" w:color="auto"/>
            </w:tcBorders>
            <w:shd w:val="clear" w:color="auto" w:fill="auto"/>
          </w:tcPr>
          <w:p w:rsidR="00915FA6" w:rsidRPr="00915FA6" w:rsidRDefault="00915FA6" w:rsidP="00915FA6">
            <w:pPr>
              <w:jc w:val="center"/>
              <w:rPr>
                <w:color w:val="000000"/>
                <w:spacing w:val="-10"/>
                <w:sz w:val="20"/>
                <w:szCs w:val="20"/>
                <w:lang w:val="ru-RU" w:eastAsia="ru-RU"/>
              </w:rPr>
            </w:pPr>
            <w:r w:rsidRPr="00915FA6">
              <w:rPr>
                <w:color w:val="000000"/>
                <w:spacing w:val="-10"/>
                <w:sz w:val="20"/>
                <w:szCs w:val="20"/>
                <w:lang w:val="ru-RU" w:eastAsia="ru-RU"/>
              </w:rPr>
              <w:t>2029</w:t>
            </w:r>
          </w:p>
        </w:tc>
        <w:tc>
          <w:tcPr>
            <w:tcW w:w="839" w:type="dxa"/>
            <w:tcBorders>
              <w:top w:val="single" w:sz="4" w:space="0" w:color="auto"/>
              <w:left w:val="nil"/>
              <w:bottom w:val="single" w:sz="4" w:space="0" w:color="auto"/>
              <w:right w:val="single" w:sz="4" w:space="0" w:color="auto"/>
            </w:tcBorders>
            <w:shd w:val="clear" w:color="auto" w:fill="auto"/>
          </w:tcPr>
          <w:p w:rsidR="00915FA6" w:rsidRPr="00915FA6" w:rsidRDefault="00915FA6" w:rsidP="00915FA6">
            <w:pPr>
              <w:jc w:val="center"/>
              <w:rPr>
                <w:color w:val="000000"/>
                <w:spacing w:val="-10"/>
                <w:sz w:val="20"/>
                <w:szCs w:val="20"/>
                <w:lang w:val="ru-RU" w:eastAsia="ru-RU"/>
              </w:rPr>
            </w:pPr>
            <w:r w:rsidRPr="00915FA6">
              <w:rPr>
                <w:color w:val="000000"/>
                <w:spacing w:val="-10"/>
                <w:sz w:val="20"/>
                <w:szCs w:val="20"/>
                <w:lang w:val="ru-RU" w:eastAsia="ru-RU"/>
              </w:rPr>
              <w:t>2030</w:t>
            </w:r>
          </w:p>
        </w:tc>
      </w:tr>
      <w:tr w:rsidR="00915FA6" w:rsidRPr="00915FA6" w:rsidTr="00915FA6">
        <w:trPr>
          <w:trHeight w:val="70"/>
        </w:trPr>
        <w:tc>
          <w:tcPr>
            <w:tcW w:w="503" w:type="dxa"/>
            <w:tcBorders>
              <w:top w:val="single" w:sz="4" w:space="0" w:color="auto"/>
              <w:bottom w:val="single" w:sz="4" w:space="0" w:color="auto"/>
            </w:tcBorders>
          </w:tcPr>
          <w:p w:rsidR="00915FA6" w:rsidRPr="00915FA6" w:rsidRDefault="00915FA6" w:rsidP="00915FA6">
            <w:pPr>
              <w:jc w:val="center"/>
              <w:rPr>
                <w:color w:val="000000"/>
                <w:spacing w:val="-10"/>
                <w:sz w:val="20"/>
                <w:szCs w:val="20"/>
                <w:lang w:val="ru-RU" w:eastAsia="ru-RU"/>
              </w:rPr>
            </w:pPr>
          </w:p>
        </w:tc>
        <w:tc>
          <w:tcPr>
            <w:tcW w:w="14520" w:type="dxa"/>
            <w:gridSpan w:val="15"/>
            <w:tcBorders>
              <w:top w:val="single" w:sz="4" w:space="0" w:color="auto"/>
              <w:bottom w:val="single" w:sz="4" w:space="0" w:color="auto"/>
            </w:tcBorders>
            <w:shd w:val="clear" w:color="auto" w:fill="auto"/>
            <w:noWrap/>
          </w:tcPr>
          <w:p w:rsidR="00915FA6" w:rsidRPr="00915FA6" w:rsidRDefault="00915FA6" w:rsidP="00915FA6">
            <w:pPr>
              <w:jc w:val="center"/>
              <w:rPr>
                <w:color w:val="000000"/>
                <w:spacing w:val="-10"/>
                <w:sz w:val="20"/>
                <w:szCs w:val="20"/>
                <w:lang w:val="ru-RU" w:eastAsia="ru-RU"/>
              </w:rPr>
            </w:pPr>
          </w:p>
        </w:tc>
      </w:tr>
      <w:tr w:rsidR="00915FA6" w:rsidRPr="00915FA6" w:rsidTr="00915FA6">
        <w:trPr>
          <w:trHeight w:val="312"/>
        </w:trPr>
        <w:tc>
          <w:tcPr>
            <w:tcW w:w="503" w:type="dxa"/>
            <w:tcBorders>
              <w:top w:val="single" w:sz="4" w:space="0" w:color="auto"/>
              <w:left w:val="single" w:sz="4" w:space="0" w:color="auto"/>
              <w:bottom w:val="single" w:sz="4" w:space="0" w:color="auto"/>
              <w:right w:val="single" w:sz="4" w:space="0" w:color="auto"/>
            </w:tcBorders>
          </w:tcPr>
          <w:p w:rsidR="00915FA6" w:rsidRPr="00915FA6" w:rsidRDefault="00915FA6" w:rsidP="00915FA6">
            <w:pPr>
              <w:jc w:val="center"/>
              <w:rPr>
                <w:color w:val="000000"/>
                <w:spacing w:val="-10"/>
                <w:sz w:val="20"/>
                <w:szCs w:val="20"/>
                <w:lang w:val="ru-RU" w:eastAsia="ru-RU"/>
              </w:rPr>
            </w:pPr>
            <w:r w:rsidRPr="00915FA6">
              <w:rPr>
                <w:color w:val="000000"/>
                <w:spacing w:val="-10"/>
                <w:sz w:val="20"/>
                <w:szCs w:val="20"/>
                <w:lang w:val="ru-RU" w:eastAsia="ru-RU"/>
              </w:rPr>
              <w:t>1</w:t>
            </w:r>
          </w:p>
        </w:tc>
        <w:tc>
          <w:tcPr>
            <w:tcW w:w="1549"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center"/>
              <w:rPr>
                <w:color w:val="000000"/>
                <w:spacing w:val="-10"/>
                <w:sz w:val="20"/>
                <w:szCs w:val="20"/>
                <w:lang w:val="ru-RU" w:eastAsia="ru-RU"/>
              </w:rPr>
            </w:pPr>
            <w:r w:rsidRPr="00915FA6">
              <w:rPr>
                <w:color w:val="000000"/>
                <w:spacing w:val="-10"/>
                <w:sz w:val="20"/>
                <w:szCs w:val="20"/>
                <w:lang w:val="ru-RU" w:eastAsia="ru-RU"/>
              </w:rPr>
              <w:t>2</w:t>
            </w:r>
          </w:p>
        </w:tc>
        <w:tc>
          <w:tcPr>
            <w:tcW w:w="1732" w:type="dxa"/>
            <w:tcBorders>
              <w:top w:val="single" w:sz="4" w:space="0" w:color="auto"/>
              <w:left w:val="nil"/>
              <w:bottom w:val="single" w:sz="4" w:space="0" w:color="auto"/>
              <w:right w:val="single" w:sz="4" w:space="0" w:color="auto"/>
            </w:tcBorders>
            <w:shd w:val="clear" w:color="auto" w:fill="auto"/>
          </w:tcPr>
          <w:p w:rsidR="00915FA6" w:rsidRPr="00915FA6" w:rsidRDefault="00915FA6" w:rsidP="00915FA6">
            <w:pPr>
              <w:jc w:val="center"/>
              <w:rPr>
                <w:color w:val="000000"/>
                <w:spacing w:val="-10"/>
                <w:sz w:val="20"/>
                <w:szCs w:val="20"/>
                <w:lang w:val="ru-RU" w:eastAsia="ru-RU"/>
              </w:rPr>
            </w:pPr>
            <w:r w:rsidRPr="00915FA6">
              <w:rPr>
                <w:color w:val="000000"/>
                <w:spacing w:val="-10"/>
                <w:sz w:val="20"/>
                <w:szCs w:val="20"/>
                <w:lang w:val="ru-RU" w:eastAsia="ru-RU"/>
              </w:rPr>
              <w:t>3</w:t>
            </w:r>
          </w:p>
        </w:tc>
        <w:tc>
          <w:tcPr>
            <w:tcW w:w="1004" w:type="dxa"/>
            <w:tcBorders>
              <w:top w:val="single" w:sz="4" w:space="0" w:color="auto"/>
              <w:left w:val="nil"/>
              <w:bottom w:val="single" w:sz="4" w:space="0" w:color="auto"/>
              <w:right w:val="single" w:sz="4" w:space="0" w:color="auto"/>
            </w:tcBorders>
            <w:shd w:val="clear" w:color="auto" w:fill="auto"/>
          </w:tcPr>
          <w:p w:rsidR="00915FA6" w:rsidRPr="00915FA6" w:rsidRDefault="00915FA6" w:rsidP="00915FA6">
            <w:pPr>
              <w:jc w:val="center"/>
              <w:rPr>
                <w:color w:val="000000"/>
                <w:spacing w:val="-10"/>
                <w:sz w:val="20"/>
                <w:szCs w:val="20"/>
                <w:lang w:val="ru-RU" w:eastAsia="ru-RU"/>
              </w:rPr>
            </w:pPr>
            <w:r w:rsidRPr="00915FA6">
              <w:rPr>
                <w:color w:val="000000"/>
                <w:spacing w:val="-10"/>
                <w:sz w:val="20"/>
                <w:szCs w:val="20"/>
                <w:lang w:val="ru-RU" w:eastAsia="ru-RU"/>
              </w:rPr>
              <w:t>4</w:t>
            </w:r>
          </w:p>
        </w:tc>
        <w:tc>
          <w:tcPr>
            <w:tcW w:w="839" w:type="dxa"/>
            <w:tcBorders>
              <w:top w:val="single" w:sz="4" w:space="0" w:color="auto"/>
              <w:left w:val="nil"/>
              <w:bottom w:val="single" w:sz="4" w:space="0" w:color="auto"/>
              <w:right w:val="single" w:sz="4" w:space="0" w:color="auto"/>
            </w:tcBorders>
            <w:shd w:val="clear" w:color="auto" w:fill="auto"/>
          </w:tcPr>
          <w:p w:rsidR="00915FA6" w:rsidRPr="00915FA6" w:rsidRDefault="00915FA6" w:rsidP="00915FA6">
            <w:pPr>
              <w:jc w:val="center"/>
              <w:rPr>
                <w:color w:val="000000"/>
                <w:spacing w:val="-10"/>
                <w:sz w:val="20"/>
                <w:szCs w:val="20"/>
                <w:lang w:val="ru-RU" w:eastAsia="ru-RU"/>
              </w:rPr>
            </w:pPr>
            <w:r w:rsidRPr="00915FA6">
              <w:rPr>
                <w:color w:val="000000"/>
                <w:spacing w:val="-10"/>
                <w:sz w:val="20"/>
                <w:szCs w:val="20"/>
                <w:lang w:val="ru-RU" w:eastAsia="ru-RU"/>
              </w:rPr>
              <w:t>5</w:t>
            </w:r>
          </w:p>
        </w:tc>
        <w:tc>
          <w:tcPr>
            <w:tcW w:w="922" w:type="dxa"/>
            <w:tcBorders>
              <w:top w:val="single" w:sz="4" w:space="0" w:color="auto"/>
              <w:left w:val="nil"/>
              <w:bottom w:val="single" w:sz="4" w:space="0" w:color="auto"/>
              <w:right w:val="single" w:sz="4" w:space="0" w:color="auto"/>
            </w:tcBorders>
            <w:shd w:val="clear" w:color="auto" w:fill="auto"/>
          </w:tcPr>
          <w:p w:rsidR="00915FA6" w:rsidRPr="00915FA6" w:rsidRDefault="00915FA6" w:rsidP="00915FA6">
            <w:pPr>
              <w:jc w:val="center"/>
              <w:rPr>
                <w:color w:val="000000"/>
                <w:spacing w:val="-10"/>
                <w:sz w:val="20"/>
                <w:szCs w:val="20"/>
                <w:lang w:val="ru-RU" w:eastAsia="ru-RU"/>
              </w:rPr>
            </w:pPr>
            <w:r w:rsidRPr="00915FA6">
              <w:rPr>
                <w:color w:val="000000"/>
                <w:spacing w:val="-10"/>
                <w:sz w:val="20"/>
                <w:szCs w:val="20"/>
                <w:lang w:val="ru-RU" w:eastAsia="ru-RU"/>
              </w:rPr>
              <w:t>6</w:t>
            </w:r>
          </w:p>
        </w:tc>
        <w:tc>
          <w:tcPr>
            <w:tcW w:w="839" w:type="dxa"/>
            <w:tcBorders>
              <w:top w:val="single" w:sz="4" w:space="0" w:color="auto"/>
              <w:left w:val="nil"/>
              <w:bottom w:val="single" w:sz="4" w:space="0" w:color="auto"/>
              <w:right w:val="single" w:sz="4" w:space="0" w:color="auto"/>
            </w:tcBorders>
            <w:shd w:val="clear" w:color="auto" w:fill="auto"/>
          </w:tcPr>
          <w:p w:rsidR="00915FA6" w:rsidRPr="00915FA6" w:rsidRDefault="00915FA6" w:rsidP="00915FA6">
            <w:pPr>
              <w:jc w:val="center"/>
              <w:rPr>
                <w:color w:val="000000"/>
                <w:spacing w:val="-10"/>
                <w:sz w:val="20"/>
                <w:szCs w:val="20"/>
                <w:lang w:val="ru-RU" w:eastAsia="ru-RU"/>
              </w:rPr>
            </w:pPr>
            <w:r w:rsidRPr="00915FA6">
              <w:rPr>
                <w:color w:val="000000"/>
                <w:spacing w:val="-10"/>
                <w:sz w:val="20"/>
                <w:szCs w:val="20"/>
                <w:lang w:val="ru-RU" w:eastAsia="ru-RU"/>
              </w:rPr>
              <w:t>7</w:t>
            </w:r>
          </w:p>
        </w:tc>
        <w:tc>
          <w:tcPr>
            <w:tcW w:w="839" w:type="dxa"/>
            <w:tcBorders>
              <w:top w:val="single" w:sz="4" w:space="0" w:color="auto"/>
              <w:left w:val="nil"/>
              <w:bottom w:val="single" w:sz="4" w:space="0" w:color="auto"/>
              <w:right w:val="single" w:sz="4" w:space="0" w:color="auto"/>
            </w:tcBorders>
            <w:shd w:val="clear" w:color="auto" w:fill="auto"/>
          </w:tcPr>
          <w:p w:rsidR="00915FA6" w:rsidRPr="00915FA6" w:rsidRDefault="00915FA6" w:rsidP="00915FA6">
            <w:pPr>
              <w:jc w:val="center"/>
              <w:rPr>
                <w:color w:val="000000"/>
                <w:spacing w:val="-10"/>
                <w:sz w:val="20"/>
                <w:szCs w:val="20"/>
                <w:lang w:val="ru-RU" w:eastAsia="ru-RU"/>
              </w:rPr>
            </w:pPr>
            <w:r w:rsidRPr="00915FA6">
              <w:rPr>
                <w:color w:val="000000"/>
                <w:spacing w:val="-10"/>
                <w:sz w:val="20"/>
                <w:szCs w:val="20"/>
                <w:lang w:val="ru-RU" w:eastAsia="ru-RU"/>
              </w:rPr>
              <w:t>8</w:t>
            </w:r>
          </w:p>
        </w:tc>
        <w:tc>
          <w:tcPr>
            <w:tcW w:w="839" w:type="dxa"/>
            <w:tcBorders>
              <w:top w:val="single" w:sz="4" w:space="0" w:color="auto"/>
              <w:left w:val="nil"/>
              <w:bottom w:val="single" w:sz="4" w:space="0" w:color="auto"/>
              <w:right w:val="single" w:sz="4" w:space="0" w:color="auto"/>
            </w:tcBorders>
            <w:shd w:val="clear" w:color="auto" w:fill="auto"/>
          </w:tcPr>
          <w:p w:rsidR="00915FA6" w:rsidRPr="00915FA6" w:rsidRDefault="00915FA6" w:rsidP="00915FA6">
            <w:pPr>
              <w:jc w:val="center"/>
              <w:rPr>
                <w:color w:val="000000"/>
                <w:spacing w:val="-10"/>
                <w:sz w:val="20"/>
                <w:szCs w:val="20"/>
                <w:lang w:val="ru-RU" w:eastAsia="ru-RU"/>
              </w:rPr>
            </w:pPr>
            <w:r w:rsidRPr="00915FA6">
              <w:rPr>
                <w:color w:val="000000"/>
                <w:spacing w:val="-10"/>
                <w:sz w:val="20"/>
                <w:szCs w:val="20"/>
                <w:lang w:val="ru-RU" w:eastAsia="ru-RU"/>
              </w:rPr>
              <w:t>9</w:t>
            </w:r>
          </w:p>
        </w:tc>
        <w:tc>
          <w:tcPr>
            <w:tcW w:w="839" w:type="dxa"/>
            <w:tcBorders>
              <w:top w:val="single" w:sz="4" w:space="0" w:color="auto"/>
              <w:left w:val="nil"/>
              <w:bottom w:val="single" w:sz="4" w:space="0" w:color="auto"/>
              <w:right w:val="single" w:sz="4" w:space="0" w:color="auto"/>
            </w:tcBorders>
            <w:shd w:val="clear" w:color="auto" w:fill="auto"/>
          </w:tcPr>
          <w:p w:rsidR="00915FA6" w:rsidRPr="00915FA6" w:rsidRDefault="00915FA6" w:rsidP="00915FA6">
            <w:pPr>
              <w:jc w:val="center"/>
              <w:rPr>
                <w:color w:val="000000"/>
                <w:spacing w:val="-10"/>
                <w:sz w:val="20"/>
                <w:szCs w:val="20"/>
                <w:lang w:val="ru-RU" w:eastAsia="ru-RU"/>
              </w:rPr>
            </w:pPr>
            <w:r w:rsidRPr="00915FA6">
              <w:rPr>
                <w:color w:val="000000"/>
                <w:spacing w:val="-10"/>
                <w:sz w:val="20"/>
                <w:szCs w:val="20"/>
                <w:lang w:val="ru-RU" w:eastAsia="ru-RU"/>
              </w:rPr>
              <w:t>10</w:t>
            </w:r>
          </w:p>
        </w:tc>
        <w:tc>
          <w:tcPr>
            <w:tcW w:w="922" w:type="dxa"/>
            <w:tcBorders>
              <w:top w:val="single" w:sz="4" w:space="0" w:color="auto"/>
              <w:left w:val="nil"/>
              <w:bottom w:val="single" w:sz="4" w:space="0" w:color="auto"/>
              <w:right w:val="single" w:sz="4" w:space="0" w:color="auto"/>
            </w:tcBorders>
            <w:shd w:val="clear" w:color="auto" w:fill="auto"/>
          </w:tcPr>
          <w:p w:rsidR="00915FA6" w:rsidRPr="00915FA6" w:rsidRDefault="00915FA6" w:rsidP="00915FA6">
            <w:pPr>
              <w:jc w:val="center"/>
              <w:rPr>
                <w:color w:val="000000"/>
                <w:spacing w:val="-10"/>
                <w:sz w:val="20"/>
                <w:szCs w:val="20"/>
                <w:lang w:val="ru-RU" w:eastAsia="ru-RU"/>
              </w:rPr>
            </w:pPr>
            <w:r w:rsidRPr="00915FA6">
              <w:rPr>
                <w:color w:val="000000"/>
                <w:spacing w:val="-10"/>
                <w:sz w:val="20"/>
                <w:szCs w:val="20"/>
                <w:lang w:val="ru-RU" w:eastAsia="ru-RU"/>
              </w:rPr>
              <w:t>11</w:t>
            </w:r>
          </w:p>
        </w:tc>
        <w:tc>
          <w:tcPr>
            <w:tcW w:w="921" w:type="dxa"/>
            <w:tcBorders>
              <w:top w:val="single" w:sz="4" w:space="0" w:color="auto"/>
              <w:left w:val="nil"/>
              <w:bottom w:val="single" w:sz="4" w:space="0" w:color="auto"/>
              <w:right w:val="single" w:sz="4" w:space="0" w:color="auto"/>
            </w:tcBorders>
            <w:shd w:val="clear" w:color="auto" w:fill="auto"/>
          </w:tcPr>
          <w:p w:rsidR="00915FA6" w:rsidRPr="00915FA6" w:rsidRDefault="00915FA6" w:rsidP="00915FA6">
            <w:pPr>
              <w:jc w:val="center"/>
              <w:rPr>
                <w:color w:val="000000"/>
                <w:spacing w:val="-10"/>
                <w:sz w:val="20"/>
                <w:szCs w:val="20"/>
                <w:lang w:val="ru-RU" w:eastAsia="ru-RU"/>
              </w:rPr>
            </w:pPr>
            <w:r w:rsidRPr="00915FA6">
              <w:rPr>
                <w:color w:val="000000"/>
                <w:spacing w:val="-10"/>
                <w:sz w:val="20"/>
                <w:szCs w:val="20"/>
                <w:lang w:val="ru-RU" w:eastAsia="ru-RU"/>
              </w:rPr>
              <w:t>12</w:t>
            </w:r>
          </w:p>
        </w:tc>
        <w:tc>
          <w:tcPr>
            <w:tcW w:w="839" w:type="dxa"/>
            <w:tcBorders>
              <w:top w:val="single" w:sz="4" w:space="0" w:color="auto"/>
              <w:left w:val="nil"/>
              <w:bottom w:val="single" w:sz="4" w:space="0" w:color="auto"/>
              <w:right w:val="single" w:sz="4" w:space="0" w:color="auto"/>
            </w:tcBorders>
            <w:shd w:val="clear" w:color="auto" w:fill="auto"/>
          </w:tcPr>
          <w:p w:rsidR="00915FA6" w:rsidRPr="00915FA6" w:rsidRDefault="00915FA6" w:rsidP="00915FA6">
            <w:pPr>
              <w:jc w:val="center"/>
              <w:rPr>
                <w:color w:val="000000"/>
                <w:spacing w:val="-10"/>
                <w:sz w:val="20"/>
                <w:szCs w:val="20"/>
                <w:lang w:val="ru-RU" w:eastAsia="ru-RU"/>
              </w:rPr>
            </w:pPr>
            <w:r w:rsidRPr="00915FA6">
              <w:rPr>
                <w:color w:val="000000"/>
                <w:spacing w:val="-10"/>
                <w:sz w:val="20"/>
                <w:szCs w:val="20"/>
                <w:lang w:val="ru-RU" w:eastAsia="ru-RU"/>
              </w:rPr>
              <w:t>13</w:t>
            </w:r>
          </w:p>
        </w:tc>
        <w:tc>
          <w:tcPr>
            <w:tcW w:w="787" w:type="dxa"/>
            <w:tcBorders>
              <w:top w:val="single" w:sz="4" w:space="0" w:color="auto"/>
              <w:left w:val="nil"/>
              <w:bottom w:val="single" w:sz="4" w:space="0" w:color="auto"/>
              <w:right w:val="single" w:sz="4" w:space="0" w:color="auto"/>
            </w:tcBorders>
            <w:shd w:val="clear" w:color="auto" w:fill="auto"/>
          </w:tcPr>
          <w:p w:rsidR="00915FA6" w:rsidRPr="00915FA6" w:rsidRDefault="00915FA6" w:rsidP="00915FA6">
            <w:pPr>
              <w:jc w:val="center"/>
              <w:rPr>
                <w:color w:val="000000"/>
                <w:spacing w:val="-10"/>
                <w:sz w:val="20"/>
                <w:szCs w:val="20"/>
                <w:lang w:val="ru-RU" w:eastAsia="ru-RU"/>
              </w:rPr>
            </w:pPr>
            <w:r w:rsidRPr="00915FA6">
              <w:rPr>
                <w:color w:val="000000"/>
                <w:spacing w:val="-10"/>
                <w:sz w:val="20"/>
                <w:szCs w:val="20"/>
                <w:lang w:val="ru-RU" w:eastAsia="ru-RU"/>
              </w:rPr>
              <w:t>14</w:t>
            </w:r>
          </w:p>
        </w:tc>
        <w:tc>
          <w:tcPr>
            <w:tcW w:w="810" w:type="dxa"/>
            <w:tcBorders>
              <w:top w:val="single" w:sz="4" w:space="0" w:color="auto"/>
              <w:left w:val="nil"/>
              <w:bottom w:val="single" w:sz="4" w:space="0" w:color="auto"/>
              <w:right w:val="single" w:sz="4" w:space="0" w:color="auto"/>
            </w:tcBorders>
            <w:shd w:val="clear" w:color="auto" w:fill="auto"/>
          </w:tcPr>
          <w:p w:rsidR="00915FA6" w:rsidRPr="00915FA6" w:rsidRDefault="00915FA6" w:rsidP="00915FA6">
            <w:pPr>
              <w:jc w:val="center"/>
              <w:rPr>
                <w:color w:val="000000"/>
                <w:spacing w:val="-10"/>
                <w:sz w:val="20"/>
                <w:szCs w:val="20"/>
                <w:lang w:val="ru-RU" w:eastAsia="ru-RU"/>
              </w:rPr>
            </w:pPr>
            <w:r w:rsidRPr="00915FA6">
              <w:rPr>
                <w:color w:val="000000"/>
                <w:spacing w:val="-10"/>
                <w:sz w:val="20"/>
                <w:szCs w:val="20"/>
                <w:lang w:val="ru-RU" w:eastAsia="ru-RU"/>
              </w:rPr>
              <w:t>15</w:t>
            </w:r>
          </w:p>
        </w:tc>
        <w:tc>
          <w:tcPr>
            <w:tcW w:w="839" w:type="dxa"/>
            <w:tcBorders>
              <w:top w:val="single" w:sz="4" w:space="0" w:color="auto"/>
              <w:left w:val="nil"/>
              <w:bottom w:val="single" w:sz="4" w:space="0" w:color="auto"/>
              <w:right w:val="single" w:sz="4" w:space="0" w:color="auto"/>
            </w:tcBorders>
            <w:shd w:val="clear" w:color="auto" w:fill="auto"/>
          </w:tcPr>
          <w:p w:rsidR="00915FA6" w:rsidRPr="00915FA6" w:rsidRDefault="00915FA6" w:rsidP="00915FA6">
            <w:pPr>
              <w:jc w:val="center"/>
              <w:rPr>
                <w:color w:val="000000"/>
                <w:spacing w:val="-10"/>
                <w:sz w:val="20"/>
                <w:szCs w:val="20"/>
                <w:lang w:val="ru-RU" w:eastAsia="ru-RU"/>
              </w:rPr>
            </w:pPr>
            <w:r w:rsidRPr="00915FA6">
              <w:rPr>
                <w:color w:val="000000"/>
                <w:spacing w:val="-10"/>
                <w:sz w:val="20"/>
                <w:szCs w:val="20"/>
                <w:lang w:val="ru-RU" w:eastAsia="ru-RU"/>
              </w:rPr>
              <w:t>16</w:t>
            </w:r>
          </w:p>
        </w:tc>
      </w:tr>
      <w:tr w:rsidR="00915FA6" w:rsidRPr="00915FA6" w:rsidTr="00915FA6">
        <w:trPr>
          <w:trHeight w:val="70"/>
        </w:trPr>
        <w:tc>
          <w:tcPr>
            <w:tcW w:w="503" w:type="dxa"/>
            <w:vMerge w:val="restart"/>
            <w:tcBorders>
              <w:top w:val="nil"/>
              <w:left w:val="single" w:sz="4" w:space="0" w:color="auto"/>
              <w:right w:val="single" w:sz="4" w:space="0" w:color="auto"/>
            </w:tcBorders>
          </w:tcPr>
          <w:p w:rsidR="00915FA6" w:rsidRPr="00915FA6" w:rsidRDefault="00915FA6" w:rsidP="00915FA6">
            <w:pPr>
              <w:jc w:val="center"/>
              <w:rPr>
                <w:color w:val="000000"/>
                <w:spacing w:val="-10"/>
                <w:sz w:val="20"/>
                <w:szCs w:val="20"/>
                <w:lang w:val="ru-RU" w:eastAsia="ru-RU"/>
              </w:rPr>
            </w:pPr>
            <w:r w:rsidRPr="00915FA6">
              <w:rPr>
                <w:color w:val="auto"/>
                <w:spacing w:val="-8"/>
                <w:sz w:val="20"/>
                <w:szCs w:val="20"/>
                <w:lang w:val="ru-RU" w:eastAsia="ru-RU"/>
              </w:rPr>
              <w:t>1.</w:t>
            </w:r>
          </w:p>
        </w:tc>
        <w:tc>
          <w:tcPr>
            <w:tcW w:w="1549" w:type="dxa"/>
            <w:vMerge w:val="restart"/>
            <w:tcBorders>
              <w:top w:val="nil"/>
              <w:left w:val="single" w:sz="4" w:space="0" w:color="auto"/>
              <w:bottom w:val="single" w:sz="4" w:space="0" w:color="auto"/>
              <w:right w:val="single" w:sz="4" w:space="0" w:color="auto"/>
            </w:tcBorders>
            <w:shd w:val="clear" w:color="auto" w:fill="auto"/>
          </w:tcPr>
          <w:p w:rsidR="00915FA6" w:rsidRPr="00915FA6" w:rsidRDefault="00915FA6" w:rsidP="00915FA6">
            <w:pPr>
              <w:rPr>
                <w:color w:val="000000"/>
                <w:spacing w:val="-10"/>
                <w:sz w:val="20"/>
                <w:szCs w:val="20"/>
                <w:lang w:val="ru-RU" w:eastAsia="ru-RU"/>
              </w:rPr>
            </w:pPr>
            <w:r w:rsidRPr="00915FA6">
              <w:rPr>
                <w:color w:val="auto"/>
                <w:spacing w:val="-8"/>
                <w:sz w:val="20"/>
                <w:szCs w:val="20"/>
                <w:lang w:val="ru-RU" w:eastAsia="ru-RU"/>
              </w:rPr>
              <w:t>Муниципальная  программа  «Охрана окружающей среды и рациональное природопользование»</w:t>
            </w:r>
          </w:p>
        </w:tc>
        <w:tc>
          <w:tcPr>
            <w:tcW w:w="1732" w:type="dxa"/>
            <w:tcBorders>
              <w:top w:val="nil"/>
              <w:left w:val="nil"/>
              <w:bottom w:val="single" w:sz="4" w:space="0" w:color="auto"/>
              <w:right w:val="single" w:sz="4" w:space="0" w:color="auto"/>
            </w:tcBorders>
            <w:shd w:val="clear" w:color="auto" w:fill="auto"/>
          </w:tcPr>
          <w:p w:rsidR="00915FA6" w:rsidRPr="00915FA6" w:rsidRDefault="00915FA6" w:rsidP="00915FA6">
            <w:pPr>
              <w:rPr>
                <w:color w:val="auto"/>
                <w:sz w:val="20"/>
                <w:szCs w:val="20"/>
                <w:lang w:val="ru-RU" w:eastAsia="ru-RU"/>
              </w:rPr>
            </w:pPr>
            <w:r w:rsidRPr="00915FA6">
              <w:rPr>
                <w:color w:val="auto"/>
                <w:sz w:val="20"/>
                <w:szCs w:val="20"/>
                <w:lang w:val="ru-RU" w:eastAsia="ru-RU"/>
              </w:rPr>
              <w:t>Всего</w:t>
            </w:r>
          </w:p>
        </w:tc>
        <w:tc>
          <w:tcPr>
            <w:tcW w:w="1004" w:type="dxa"/>
            <w:tcBorders>
              <w:top w:val="nil"/>
              <w:left w:val="nil"/>
              <w:bottom w:val="single" w:sz="4" w:space="0" w:color="auto"/>
              <w:right w:val="single" w:sz="4" w:space="0" w:color="auto"/>
            </w:tcBorders>
            <w:shd w:val="clear" w:color="auto" w:fill="auto"/>
          </w:tcPr>
          <w:p w:rsidR="00915FA6" w:rsidRPr="00915FA6" w:rsidRDefault="00915FA6" w:rsidP="00915FA6">
            <w:pPr>
              <w:rPr>
                <w:color w:val="auto"/>
                <w:spacing w:val="-12"/>
                <w:sz w:val="20"/>
                <w:szCs w:val="20"/>
                <w:lang w:val="ru-RU" w:eastAsia="ru-RU"/>
              </w:rPr>
            </w:pPr>
            <w:r w:rsidRPr="00915FA6">
              <w:rPr>
                <w:color w:val="auto"/>
                <w:spacing w:val="-12"/>
                <w:sz w:val="20"/>
                <w:szCs w:val="20"/>
                <w:lang w:val="ru-RU" w:eastAsia="ru-RU"/>
              </w:rPr>
              <w:t>6142,9</w:t>
            </w:r>
          </w:p>
        </w:tc>
        <w:tc>
          <w:tcPr>
            <w:tcW w:w="839" w:type="dxa"/>
            <w:tcBorders>
              <w:top w:val="nil"/>
              <w:left w:val="nil"/>
              <w:bottom w:val="single" w:sz="4" w:space="0" w:color="auto"/>
              <w:right w:val="single" w:sz="4" w:space="0" w:color="auto"/>
            </w:tcBorders>
            <w:shd w:val="clear" w:color="auto" w:fill="auto"/>
          </w:tcPr>
          <w:p w:rsidR="00915FA6" w:rsidRPr="00915FA6" w:rsidRDefault="00915FA6" w:rsidP="00915FA6">
            <w:pPr>
              <w:jc w:val="center"/>
              <w:rPr>
                <w:color w:val="auto"/>
                <w:spacing w:val="-18"/>
                <w:sz w:val="20"/>
                <w:szCs w:val="20"/>
                <w:lang w:val="ru-RU" w:eastAsia="ru-RU"/>
              </w:rPr>
            </w:pPr>
            <w:r w:rsidRPr="00915FA6">
              <w:rPr>
                <w:color w:val="auto"/>
                <w:spacing w:val="-18"/>
                <w:sz w:val="20"/>
                <w:szCs w:val="20"/>
                <w:lang w:val="ru-RU" w:eastAsia="ru-RU"/>
              </w:rPr>
              <w:t>635,4</w:t>
            </w:r>
          </w:p>
        </w:tc>
        <w:tc>
          <w:tcPr>
            <w:tcW w:w="922" w:type="dxa"/>
            <w:tcBorders>
              <w:top w:val="nil"/>
              <w:left w:val="nil"/>
              <w:bottom w:val="single" w:sz="4" w:space="0" w:color="auto"/>
              <w:right w:val="single" w:sz="4" w:space="0" w:color="auto"/>
            </w:tcBorders>
            <w:shd w:val="clear" w:color="auto" w:fill="auto"/>
          </w:tcPr>
          <w:p w:rsidR="00915FA6" w:rsidRPr="00915FA6" w:rsidRDefault="00915FA6" w:rsidP="00915FA6">
            <w:pPr>
              <w:rPr>
                <w:color w:val="auto"/>
                <w:sz w:val="20"/>
                <w:szCs w:val="20"/>
                <w:lang w:val="ru-RU" w:eastAsia="ru-RU"/>
              </w:rPr>
            </w:pPr>
            <w:r w:rsidRPr="00915FA6">
              <w:rPr>
                <w:color w:val="auto"/>
                <w:sz w:val="20"/>
                <w:szCs w:val="20"/>
                <w:lang w:val="ru-RU" w:eastAsia="ru-RU"/>
              </w:rPr>
              <w:t>107,5</w:t>
            </w:r>
          </w:p>
        </w:tc>
        <w:tc>
          <w:tcPr>
            <w:tcW w:w="839" w:type="dxa"/>
            <w:tcBorders>
              <w:top w:val="nil"/>
              <w:left w:val="nil"/>
              <w:bottom w:val="single" w:sz="4" w:space="0" w:color="auto"/>
              <w:right w:val="single" w:sz="4" w:space="0" w:color="auto"/>
            </w:tcBorders>
            <w:shd w:val="clear" w:color="auto" w:fill="auto"/>
          </w:tcPr>
          <w:p w:rsidR="00915FA6" w:rsidRPr="00915FA6" w:rsidRDefault="00915FA6" w:rsidP="00915FA6">
            <w:pPr>
              <w:rPr>
                <w:color w:val="auto"/>
                <w:sz w:val="20"/>
                <w:szCs w:val="20"/>
                <w:lang w:val="ru-RU" w:eastAsia="ru-RU"/>
              </w:rPr>
            </w:pPr>
            <w:r w:rsidRPr="00915FA6">
              <w:rPr>
                <w:color w:val="auto"/>
                <w:sz w:val="20"/>
                <w:szCs w:val="20"/>
                <w:lang w:val="ru-RU" w:eastAsia="ru-RU"/>
              </w:rPr>
              <w:t>0,0</w:t>
            </w:r>
          </w:p>
        </w:tc>
        <w:tc>
          <w:tcPr>
            <w:tcW w:w="839" w:type="dxa"/>
            <w:tcBorders>
              <w:top w:val="nil"/>
              <w:left w:val="nil"/>
              <w:bottom w:val="single" w:sz="4" w:space="0" w:color="auto"/>
              <w:right w:val="single" w:sz="4" w:space="0" w:color="auto"/>
            </w:tcBorders>
            <w:shd w:val="clear" w:color="auto" w:fill="auto"/>
          </w:tcPr>
          <w:p w:rsidR="00915FA6" w:rsidRPr="00915FA6" w:rsidRDefault="00915FA6" w:rsidP="00915FA6">
            <w:pPr>
              <w:rPr>
                <w:color w:val="auto"/>
                <w:sz w:val="20"/>
                <w:szCs w:val="20"/>
                <w:lang w:val="ru-RU" w:eastAsia="ru-RU"/>
              </w:rPr>
            </w:pPr>
            <w:r w:rsidRPr="00915FA6">
              <w:rPr>
                <w:color w:val="auto"/>
                <w:sz w:val="20"/>
                <w:szCs w:val="20"/>
                <w:lang w:val="ru-RU" w:eastAsia="ru-RU"/>
              </w:rPr>
              <w:t>600,0</w:t>
            </w:r>
          </w:p>
        </w:tc>
        <w:tc>
          <w:tcPr>
            <w:tcW w:w="839" w:type="dxa"/>
            <w:tcBorders>
              <w:top w:val="nil"/>
              <w:left w:val="nil"/>
              <w:bottom w:val="single" w:sz="4" w:space="0" w:color="auto"/>
              <w:right w:val="single" w:sz="4" w:space="0" w:color="auto"/>
            </w:tcBorders>
            <w:shd w:val="clear" w:color="auto" w:fill="auto"/>
          </w:tcPr>
          <w:p w:rsidR="00915FA6" w:rsidRPr="00915FA6" w:rsidRDefault="00915FA6" w:rsidP="00915FA6">
            <w:pPr>
              <w:rPr>
                <w:color w:val="auto"/>
                <w:sz w:val="20"/>
                <w:szCs w:val="20"/>
                <w:lang w:val="ru-RU" w:eastAsia="ru-RU"/>
              </w:rPr>
            </w:pPr>
            <w:r w:rsidRPr="00915FA6">
              <w:rPr>
                <w:color w:val="auto"/>
                <w:sz w:val="20"/>
                <w:szCs w:val="20"/>
                <w:lang w:val="ru-RU" w:eastAsia="ru-RU"/>
              </w:rPr>
              <w:t>600,0</w:t>
            </w:r>
          </w:p>
        </w:tc>
        <w:tc>
          <w:tcPr>
            <w:tcW w:w="839" w:type="dxa"/>
            <w:tcBorders>
              <w:top w:val="nil"/>
              <w:left w:val="nil"/>
              <w:bottom w:val="single" w:sz="4" w:space="0" w:color="auto"/>
              <w:right w:val="single" w:sz="4" w:space="0" w:color="auto"/>
            </w:tcBorders>
            <w:shd w:val="clear" w:color="auto" w:fill="auto"/>
          </w:tcPr>
          <w:p w:rsidR="00915FA6" w:rsidRPr="00915FA6" w:rsidRDefault="00915FA6" w:rsidP="00915FA6">
            <w:pPr>
              <w:rPr>
                <w:color w:val="auto"/>
                <w:sz w:val="20"/>
                <w:szCs w:val="20"/>
                <w:lang w:val="ru-RU" w:eastAsia="ru-RU"/>
              </w:rPr>
            </w:pPr>
            <w:r w:rsidRPr="00915FA6">
              <w:rPr>
                <w:color w:val="auto"/>
                <w:sz w:val="20"/>
                <w:szCs w:val="20"/>
                <w:lang w:val="ru-RU" w:eastAsia="ru-RU"/>
              </w:rPr>
              <w:t>600,0</w:t>
            </w:r>
          </w:p>
        </w:tc>
        <w:tc>
          <w:tcPr>
            <w:tcW w:w="922" w:type="dxa"/>
            <w:tcBorders>
              <w:top w:val="nil"/>
              <w:left w:val="nil"/>
              <w:bottom w:val="single" w:sz="4" w:space="0" w:color="auto"/>
              <w:right w:val="single" w:sz="4" w:space="0" w:color="auto"/>
            </w:tcBorders>
            <w:shd w:val="clear" w:color="auto" w:fill="auto"/>
          </w:tcPr>
          <w:p w:rsidR="00915FA6" w:rsidRPr="00915FA6" w:rsidRDefault="00915FA6" w:rsidP="00915FA6">
            <w:pPr>
              <w:rPr>
                <w:color w:val="auto"/>
                <w:sz w:val="20"/>
                <w:szCs w:val="20"/>
                <w:lang w:val="ru-RU" w:eastAsia="ru-RU"/>
              </w:rPr>
            </w:pPr>
            <w:r w:rsidRPr="00915FA6">
              <w:rPr>
                <w:color w:val="auto"/>
                <w:sz w:val="20"/>
                <w:szCs w:val="20"/>
                <w:lang w:val="ru-RU" w:eastAsia="ru-RU"/>
              </w:rPr>
              <w:t>600,0</w:t>
            </w:r>
          </w:p>
        </w:tc>
        <w:tc>
          <w:tcPr>
            <w:tcW w:w="921" w:type="dxa"/>
            <w:tcBorders>
              <w:top w:val="nil"/>
              <w:left w:val="nil"/>
              <w:bottom w:val="single" w:sz="4" w:space="0" w:color="auto"/>
              <w:right w:val="single" w:sz="4" w:space="0" w:color="auto"/>
            </w:tcBorders>
            <w:shd w:val="clear" w:color="auto" w:fill="auto"/>
          </w:tcPr>
          <w:p w:rsidR="00915FA6" w:rsidRPr="00915FA6" w:rsidRDefault="00915FA6" w:rsidP="00915FA6">
            <w:pPr>
              <w:rPr>
                <w:color w:val="auto"/>
                <w:sz w:val="20"/>
                <w:szCs w:val="20"/>
                <w:lang w:val="ru-RU" w:eastAsia="ru-RU"/>
              </w:rPr>
            </w:pPr>
            <w:r w:rsidRPr="00915FA6">
              <w:rPr>
                <w:color w:val="auto"/>
                <w:sz w:val="20"/>
                <w:szCs w:val="20"/>
                <w:lang w:val="ru-RU" w:eastAsia="ru-RU"/>
              </w:rPr>
              <w:t>600,0</w:t>
            </w:r>
          </w:p>
        </w:tc>
        <w:tc>
          <w:tcPr>
            <w:tcW w:w="839" w:type="dxa"/>
            <w:tcBorders>
              <w:top w:val="nil"/>
              <w:left w:val="nil"/>
              <w:bottom w:val="single" w:sz="4" w:space="0" w:color="auto"/>
              <w:right w:val="single" w:sz="4" w:space="0" w:color="auto"/>
            </w:tcBorders>
            <w:shd w:val="clear" w:color="auto" w:fill="auto"/>
          </w:tcPr>
          <w:p w:rsidR="00915FA6" w:rsidRPr="00915FA6" w:rsidRDefault="00915FA6" w:rsidP="00915FA6">
            <w:pPr>
              <w:rPr>
                <w:color w:val="auto"/>
                <w:sz w:val="20"/>
                <w:szCs w:val="20"/>
                <w:lang w:val="ru-RU" w:eastAsia="ru-RU"/>
              </w:rPr>
            </w:pPr>
            <w:r w:rsidRPr="00915FA6">
              <w:rPr>
                <w:color w:val="auto"/>
                <w:sz w:val="20"/>
                <w:szCs w:val="20"/>
                <w:lang w:val="ru-RU" w:eastAsia="ru-RU"/>
              </w:rPr>
              <w:t>600,0</w:t>
            </w:r>
          </w:p>
        </w:tc>
        <w:tc>
          <w:tcPr>
            <w:tcW w:w="787" w:type="dxa"/>
            <w:tcBorders>
              <w:top w:val="nil"/>
              <w:left w:val="nil"/>
              <w:bottom w:val="single" w:sz="4" w:space="0" w:color="auto"/>
              <w:right w:val="single" w:sz="4" w:space="0" w:color="auto"/>
            </w:tcBorders>
            <w:shd w:val="clear" w:color="auto" w:fill="auto"/>
          </w:tcPr>
          <w:p w:rsidR="00915FA6" w:rsidRPr="00915FA6" w:rsidRDefault="00915FA6" w:rsidP="00915FA6">
            <w:pPr>
              <w:rPr>
                <w:color w:val="auto"/>
                <w:sz w:val="20"/>
                <w:szCs w:val="20"/>
                <w:lang w:val="ru-RU" w:eastAsia="ru-RU"/>
              </w:rPr>
            </w:pPr>
            <w:r w:rsidRPr="00915FA6">
              <w:rPr>
                <w:color w:val="auto"/>
                <w:sz w:val="20"/>
                <w:szCs w:val="20"/>
                <w:lang w:val="ru-RU" w:eastAsia="ru-RU"/>
              </w:rPr>
              <w:t>600,0</w:t>
            </w:r>
          </w:p>
        </w:tc>
        <w:tc>
          <w:tcPr>
            <w:tcW w:w="810" w:type="dxa"/>
            <w:tcBorders>
              <w:top w:val="nil"/>
              <w:left w:val="nil"/>
              <w:bottom w:val="single" w:sz="4" w:space="0" w:color="auto"/>
              <w:right w:val="single" w:sz="4" w:space="0" w:color="auto"/>
            </w:tcBorders>
            <w:shd w:val="clear" w:color="auto" w:fill="auto"/>
          </w:tcPr>
          <w:p w:rsidR="00915FA6" w:rsidRPr="00915FA6" w:rsidRDefault="00915FA6" w:rsidP="00915FA6">
            <w:pPr>
              <w:rPr>
                <w:color w:val="auto"/>
                <w:sz w:val="20"/>
                <w:szCs w:val="20"/>
                <w:lang w:val="ru-RU" w:eastAsia="ru-RU"/>
              </w:rPr>
            </w:pPr>
            <w:r w:rsidRPr="00915FA6">
              <w:rPr>
                <w:color w:val="auto"/>
                <w:sz w:val="20"/>
                <w:szCs w:val="20"/>
                <w:lang w:val="ru-RU" w:eastAsia="ru-RU"/>
              </w:rPr>
              <w:t>600,0</w:t>
            </w:r>
          </w:p>
        </w:tc>
        <w:tc>
          <w:tcPr>
            <w:tcW w:w="839" w:type="dxa"/>
            <w:tcBorders>
              <w:top w:val="nil"/>
              <w:left w:val="nil"/>
              <w:bottom w:val="single" w:sz="4" w:space="0" w:color="auto"/>
              <w:right w:val="single" w:sz="4" w:space="0" w:color="auto"/>
            </w:tcBorders>
            <w:shd w:val="clear" w:color="auto" w:fill="auto"/>
          </w:tcPr>
          <w:p w:rsidR="00915FA6" w:rsidRPr="00915FA6" w:rsidRDefault="00915FA6" w:rsidP="00915FA6">
            <w:pPr>
              <w:rPr>
                <w:color w:val="auto"/>
                <w:sz w:val="20"/>
                <w:szCs w:val="20"/>
                <w:lang w:val="ru-RU" w:eastAsia="ru-RU"/>
              </w:rPr>
            </w:pPr>
            <w:r w:rsidRPr="00915FA6">
              <w:rPr>
                <w:color w:val="auto"/>
                <w:sz w:val="20"/>
                <w:szCs w:val="20"/>
                <w:lang w:val="ru-RU" w:eastAsia="ru-RU"/>
              </w:rPr>
              <w:t>600,0</w:t>
            </w:r>
          </w:p>
        </w:tc>
      </w:tr>
      <w:tr w:rsidR="00915FA6" w:rsidRPr="00915FA6" w:rsidTr="00915FA6">
        <w:trPr>
          <w:trHeight w:val="143"/>
        </w:trPr>
        <w:tc>
          <w:tcPr>
            <w:tcW w:w="503" w:type="dxa"/>
            <w:vMerge/>
            <w:tcBorders>
              <w:left w:val="single" w:sz="4" w:space="0" w:color="auto"/>
              <w:right w:val="single" w:sz="4" w:space="0" w:color="auto"/>
            </w:tcBorders>
          </w:tcPr>
          <w:p w:rsidR="00915FA6" w:rsidRPr="00915FA6" w:rsidRDefault="00915FA6" w:rsidP="00915FA6">
            <w:pPr>
              <w:jc w:val="center"/>
              <w:rPr>
                <w:color w:val="000000"/>
                <w:spacing w:val="-10"/>
                <w:sz w:val="20"/>
                <w:szCs w:val="20"/>
                <w:lang w:val="ru-RU" w:eastAsia="ru-RU"/>
              </w:rPr>
            </w:pPr>
          </w:p>
        </w:tc>
        <w:tc>
          <w:tcPr>
            <w:tcW w:w="1549" w:type="dxa"/>
            <w:vMerge/>
            <w:tcBorders>
              <w:top w:val="nil"/>
              <w:left w:val="single" w:sz="4" w:space="0" w:color="auto"/>
              <w:bottom w:val="single" w:sz="4" w:space="0" w:color="auto"/>
              <w:right w:val="single" w:sz="4" w:space="0" w:color="auto"/>
            </w:tcBorders>
            <w:vAlign w:val="center"/>
          </w:tcPr>
          <w:p w:rsidR="00915FA6" w:rsidRPr="00915FA6" w:rsidRDefault="00915FA6" w:rsidP="00915FA6">
            <w:pPr>
              <w:rPr>
                <w:color w:val="000000"/>
                <w:spacing w:val="-10"/>
                <w:sz w:val="20"/>
                <w:szCs w:val="20"/>
                <w:lang w:val="ru-RU" w:eastAsia="ru-RU"/>
              </w:rPr>
            </w:pPr>
          </w:p>
        </w:tc>
        <w:tc>
          <w:tcPr>
            <w:tcW w:w="1732" w:type="dxa"/>
            <w:tcBorders>
              <w:top w:val="nil"/>
              <w:left w:val="nil"/>
              <w:bottom w:val="single" w:sz="4" w:space="0" w:color="auto"/>
              <w:right w:val="single" w:sz="4" w:space="0" w:color="auto"/>
            </w:tcBorders>
            <w:shd w:val="clear" w:color="auto" w:fill="auto"/>
          </w:tcPr>
          <w:p w:rsidR="00915FA6" w:rsidRPr="00915FA6" w:rsidRDefault="00915FA6" w:rsidP="00915FA6">
            <w:pPr>
              <w:rPr>
                <w:color w:val="auto"/>
                <w:sz w:val="20"/>
                <w:szCs w:val="20"/>
                <w:lang w:val="ru-RU" w:eastAsia="ru-RU"/>
              </w:rPr>
            </w:pPr>
            <w:r w:rsidRPr="00915FA6">
              <w:rPr>
                <w:color w:val="auto"/>
                <w:sz w:val="20"/>
                <w:szCs w:val="20"/>
                <w:lang w:val="ru-RU" w:eastAsia="ru-RU"/>
              </w:rPr>
              <w:t>местный бюджет, &lt;3&gt;</w:t>
            </w:r>
          </w:p>
        </w:tc>
        <w:tc>
          <w:tcPr>
            <w:tcW w:w="1004" w:type="dxa"/>
            <w:tcBorders>
              <w:top w:val="nil"/>
              <w:left w:val="nil"/>
              <w:bottom w:val="single" w:sz="4" w:space="0" w:color="auto"/>
              <w:right w:val="single" w:sz="4" w:space="0" w:color="auto"/>
            </w:tcBorders>
            <w:shd w:val="clear" w:color="auto" w:fill="auto"/>
          </w:tcPr>
          <w:p w:rsidR="00915FA6" w:rsidRPr="00915FA6" w:rsidRDefault="00915FA6" w:rsidP="00915FA6">
            <w:pPr>
              <w:rPr>
                <w:color w:val="auto"/>
                <w:spacing w:val="-12"/>
                <w:sz w:val="20"/>
                <w:szCs w:val="20"/>
                <w:lang w:val="ru-RU" w:eastAsia="ru-RU"/>
              </w:rPr>
            </w:pPr>
            <w:r w:rsidRPr="00915FA6">
              <w:rPr>
                <w:color w:val="auto"/>
                <w:spacing w:val="-12"/>
                <w:sz w:val="20"/>
                <w:szCs w:val="20"/>
                <w:lang w:val="ru-RU" w:eastAsia="ru-RU"/>
              </w:rPr>
              <w:t>6142,9</w:t>
            </w:r>
          </w:p>
        </w:tc>
        <w:tc>
          <w:tcPr>
            <w:tcW w:w="839" w:type="dxa"/>
            <w:tcBorders>
              <w:top w:val="nil"/>
              <w:left w:val="nil"/>
              <w:bottom w:val="single" w:sz="4" w:space="0" w:color="auto"/>
              <w:right w:val="single" w:sz="4" w:space="0" w:color="auto"/>
            </w:tcBorders>
            <w:shd w:val="clear" w:color="auto" w:fill="auto"/>
          </w:tcPr>
          <w:p w:rsidR="00915FA6" w:rsidRPr="00915FA6" w:rsidRDefault="00915FA6" w:rsidP="00915FA6">
            <w:pPr>
              <w:jc w:val="center"/>
              <w:rPr>
                <w:color w:val="auto"/>
                <w:spacing w:val="-18"/>
                <w:sz w:val="20"/>
                <w:szCs w:val="20"/>
                <w:lang w:val="ru-RU" w:eastAsia="ru-RU"/>
              </w:rPr>
            </w:pPr>
            <w:r w:rsidRPr="00915FA6">
              <w:rPr>
                <w:color w:val="auto"/>
                <w:spacing w:val="-18"/>
                <w:sz w:val="20"/>
                <w:szCs w:val="20"/>
                <w:lang w:val="ru-RU" w:eastAsia="ru-RU"/>
              </w:rPr>
              <w:t>635,4</w:t>
            </w:r>
          </w:p>
        </w:tc>
        <w:tc>
          <w:tcPr>
            <w:tcW w:w="922" w:type="dxa"/>
            <w:tcBorders>
              <w:top w:val="nil"/>
              <w:left w:val="nil"/>
              <w:bottom w:val="single" w:sz="4" w:space="0" w:color="auto"/>
              <w:right w:val="single" w:sz="4" w:space="0" w:color="auto"/>
            </w:tcBorders>
            <w:shd w:val="clear" w:color="auto" w:fill="auto"/>
          </w:tcPr>
          <w:p w:rsidR="00915FA6" w:rsidRPr="00915FA6" w:rsidRDefault="00915FA6" w:rsidP="00915FA6">
            <w:pPr>
              <w:rPr>
                <w:color w:val="auto"/>
                <w:sz w:val="20"/>
                <w:szCs w:val="20"/>
                <w:lang w:val="ru-RU" w:eastAsia="ru-RU"/>
              </w:rPr>
            </w:pPr>
            <w:r w:rsidRPr="00915FA6">
              <w:rPr>
                <w:color w:val="auto"/>
                <w:sz w:val="20"/>
                <w:szCs w:val="20"/>
                <w:lang w:val="ru-RU" w:eastAsia="ru-RU"/>
              </w:rPr>
              <w:t>107,5</w:t>
            </w:r>
          </w:p>
        </w:tc>
        <w:tc>
          <w:tcPr>
            <w:tcW w:w="839" w:type="dxa"/>
            <w:tcBorders>
              <w:top w:val="nil"/>
              <w:left w:val="nil"/>
              <w:bottom w:val="single" w:sz="4" w:space="0" w:color="auto"/>
              <w:right w:val="single" w:sz="4" w:space="0" w:color="auto"/>
            </w:tcBorders>
            <w:shd w:val="clear" w:color="auto" w:fill="auto"/>
          </w:tcPr>
          <w:p w:rsidR="00915FA6" w:rsidRPr="00915FA6" w:rsidRDefault="00915FA6" w:rsidP="00915FA6">
            <w:pPr>
              <w:rPr>
                <w:color w:val="auto"/>
                <w:sz w:val="20"/>
                <w:szCs w:val="20"/>
                <w:lang w:val="ru-RU" w:eastAsia="ru-RU"/>
              </w:rPr>
            </w:pPr>
            <w:r w:rsidRPr="00915FA6">
              <w:rPr>
                <w:color w:val="auto"/>
                <w:sz w:val="20"/>
                <w:szCs w:val="20"/>
                <w:lang w:val="ru-RU" w:eastAsia="ru-RU"/>
              </w:rPr>
              <w:t>0,0</w:t>
            </w:r>
          </w:p>
        </w:tc>
        <w:tc>
          <w:tcPr>
            <w:tcW w:w="839" w:type="dxa"/>
            <w:tcBorders>
              <w:top w:val="nil"/>
              <w:left w:val="nil"/>
              <w:bottom w:val="single" w:sz="4" w:space="0" w:color="auto"/>
              <w:right w:val="single" w:sz="4" w:space="0" w:color="auto"/>
            </w:tcBorders>
            <w:shd w:val="clear" w:color="auto" w:fill="auto"/>
          </w:tcPr>
          <w:p w:rsidR="00915FA6" w:rsidRPr="00915FA6" w:rsidRDefault="00915FA6" w:rsidP="00915FA6">
            <w:pPr>
              <w:rPr>
                <w:color w:val="auto"/>
                <w:sz w:val="20"/>
                <w:szCs w:val="20"/>
                <w:lang w:val="ru-RU" w:eastAsia="ru-RU"/>
              </w:rPr>
            </w:pPr>
            <w:r w:rsidRPr="00915FA6">
              <w:rPr>
                <w:color w:val="auto"/>
                <w:sz w:val="20"/>
                <w:szCs w:val="20"/>
                <w:lang w:val="ru-RU" w:eastAsia="ru-RU"/>
              </w:rPr>
              <w:t>600,0</w:t>
            </w:r>
          </w:p>
        </w:tc>
        <w:tc>
          <w:tcPr>
            <w:tcW w:w="839" w:type="dxa"/>
            <w:tcBorders>
              <w:top w:val="nil"/>
              <w:left w:val="nil"/>
              <w:bottom w:val="single" w:sz="4" w:space="0" w:color="auto"/>
              <w:right w:val="single" w:sz="4" w:space="0" w:color="auto"/>
            </w:tcBorders>
            <w:shd w:val="clear" w:color="auto" w:fill="auto"/>
          </w:tcPr>
          <w:p w:rsidR="00915FA6" w:rsidRPr="00915FA6" w:rsidRDefault="00915FA6" w:rsidP="00915FA6">
            <w:pPr>
              <w:rPr>
                <w:color w:val="auto"/>
                <w:sz w:val="20"/>
                <w:szCs w:val="20"/>
                <w:lang w:val="ru-RU" w:eastAsia="ru-RU"/>
              </w:rPr>
            </w:pPr>
            <w:r w:rsidRPr="00915FA6">
              <w:rPr>
                <w:color w:val="auto"/>
                <w:sz w:val="20"/>
                <w:szCs w:val="20"/>
                <w:lang w:val="ru-RU" w:eastAsia="ru-RU"/>
              </w:rPr>
              <w:t>600,0</w:t>
            </w:r>
          </w:p>
        </w:tc>
        <w:tc>
          <w:tcPr>
            <w:tcW w:w="839" w:type="dxa"/>
            <w:tcBorders>
              <w:top w:val="nil"/>
              <w:left w:val="nil"/>
              <w:bottom w:val="single" w:sz="4" w:space="0" w:color="auto"/>
              <w:right w:val="single" w:sz="4" w:space="0" w:color="auto"/>
            </w:tcBorders>
            <w:shd w:val="clear" w:color="auto" w:fill="auto"/>
          </w:tcPr>
          <w:p w:rsidR="00915FA6" w:rsidRPr="00915FA6" w:rsidRDefault="00915FA6" w:rsidP="00915FA6">
            <w:pPr>
              <w:rPr>
                <w:color w:val="auto"/>
                <w:sz w:val="20"/>
                <w:szCs w:val="20"/>
                <w:lang w:val="ru-RU" w:eastAsia="ru-RU"/>
              </w:rPr>
            </w:pPr>
            <w:r w:rsidRPr="00915FA6">
              <w:rPr>
                <w:color w:val="auto"/>
                <w:sz w:val="20"/>
                <w:szCs w:val="20"/>
                <w:lang w:val="ru-RU" w:eastAsia="ru-RU"/>
              </w:rPr>
              <w:t>600,0</w:t>
            </w:r>
          </w:p>
        </w:tc>
        <w:tc>
          <w:tcPr>
            <w:tcW w:w="922" w:type="dxa"/>
            <w:tcBorders>
              <w:top w:val="nil"/>
              <w:left w:val="nil"/>
              <w:bottom w:val="single" w:sz="4" w:space="0" w:color="auto"/>
              <w:right w:val="single" w:sz="4" w:space="0" w:color="auto"/>
            </w:tcBorders>
            <w:shd w:val="clear" w:color="auto" w:fill="auto"/>
          </w:tcPr>
          <w:p w:rsidR="00915FA6" w:rsidRPr="00915FA6" w:rsidRDefault="00915FA6" w:rsidP="00915FA6">
            <w:pPr>
              <w:rPr>
                <w:color w:val="auto"/>
                <w:sz w:val="20"/>
                <w:szCs w:val="20"/>
                <w:lang w:val="ru-RU" w:eastAsia="ru-RU"/>
              </w:rPr>
            </w:pPr>
            <w:r w:rsidRPr="00915FA6">
              <w:rPr>
                <w:color w:val="auto"/>
                <w:sz w:val="20"/>
                <w:szCs w:val="20"/>
                <w:lang w:val="ru-RU" w:eastAsia="ru-RU"/>
              </w:rPr>
              <w:t>600,0</w:t>
            </w:r>
          </w:p>
        </w:tc>
        <w:tc>
          <w:tcPr>
            <w:tcW w:w="921" w:type="dxa"/>
            <w:tcBorders>
              <w:top w:val="nil"/>
              <w:left w:val="nil"/>
              <w:bottom w:val="single" w:sz="4" w:space="0" w:color="auto"/>
              <w:right w:val="single" w:sz="4" w:space="0" w:color="auto"/>
            </w:tcBorders>
            <w:shd w:val="clear" w:color="auto" w:fill="auto"/>
          </w:tcPr>
          <w:p w:rsidR="00915FA6" w:rsidRPr="00915FA6" w:rsidRDefault="00915FA6" w:rsidP="00915FA6">
            <w:pPr>
              <w:rPr>
                <w:color w:val="auto"/>
                <w:sz w:val="20"/>
                <w:szCs w:val="20"/>
                <w:lang w:val="ru-RU" w:eastAsia="ru-RU"/>
              </w:rPr>
            </w:pPr>
            <w:r w:rsidRPr="00915FA6">
              <w:rPr>
                <w:color w:val="auto"/>
                <w:sz w:val="20"/>
                <w:szCs w:val="20"/>
                <w:lang w:val="ru-RU" w:eastAsia="ru-RU"/>
              </w:rPr>
              <w:t>600,0</w:t>
            </w:r>
          </w:p>
        </w:tc>
        <w:tc>
          <w:tcPr>
            <w:tcW w:w="839" w:type="dxa"/>
            <w:tcBorders>
              <w:top w:val="nil"/>
              <w:left w:val="nil"/>
              <w:bottom w:val="single" w:sz="4" w:space="0" w:color="auto"/>
              <w:right w:val="single" w:sz="4" w:space="0" w:color="auto"/>
            </w:tcBorders>
            <w:shd w:val="clear" w:color="auto" w:fill="auto"/>
          </w:tcPr>
          <w:p w:rsidR="00915FA6" w:rsidRPr="00915FA6" w:rsidRDefault="00915FA6" w:rsidP="00915FA6">
            <w:pPr>
              <w:rPr>
                <w:color w:val="auto"/>
                <w:sz w:val="20"/>
                <w:szCs w:val="20"/>
                <w:lang w:val="ru-RU" w:eastAsia="ru-RU"/>
              </w:rPr>
            </w:pPr>
            <w:r w:rsidRPr="00915FA6">
              <w:rPr>
                <w:color w:val="auto"/>
                <w:sz w:val="20"/>
                <w:szCs w:val="20"/>
                <w:lang w:val="ru-RU" w:eastAsia="ru-RU"/>
              </w:rPr>
              <w:t>600,0</w:t>
            </w:r>
          </w:p>
        </w:tc>
        <w:tc>
          <w:tcPr>
            <w:tcW w:w="787" w:type="dxa"/>
            <w:tcBorders>
              <w:top w:val="nil"/>
              <w:left w:val="nil"/>
              <w:bottom w:val="single" w:sz="4" w:space="0" w:color="auto"/>
              <w:right w:val="single" w:sz="4" w:space="0" w:color="auto"/>
            </w:tcBorders>
            <w:shd w:val="clear" w:color="auto" w:fill="auto"/>
          </w:tcPr>
          <w:p w:rsidR="00915FA6" w:rsidRPr="00915FA6" w:rsidRDefault="00915FA6" w:rsidP="00915FA6">
            <w:pPr>
              <w:rPr>
                <w:color w:val="auto"/>
                <w:sz w:val="20"/>
                <w:szCs w:val="20"/>
                <w:lang w:val="ru-RU" w:eastAsia="ru-RU"/>
              </w:rPr>
            </w:pPr>
            <w:r w:rsidRPr="00915FA6">
              <w:rPr>
                <w:color w:val="auto"/>
                <w:sz w:val="20"/>
                <w:szCs w:val="20"/>
                <w:lang w:val="ru-RU" w:eastAsia="ru-RU"/>
              </w:rPr>
              <w:t>600,0</w:t>
            </w:r>
          </w:p>
        </w:tc>
        <w:tc>
          <w:tcPr>
            <w:tcW w:w="810" w:type="dxa"/>
            <w:tcBorders>
              <w:top w:val="nil"/>
              <w:left w:val="nil"/>
              <w:bottom w:val="single" w:sz="4" w:space="0" w:color="auto"/>
              <w:right w:val="single" w:sz="4" w:space="0" w:color="auto"/>
            </w:tcBorders>
            <w:shd w:val="clear" w:color="auto" w:fill="auto"/>
          </w:tcPr>
          <w:p w:rsidR="00915FA6" w:rsidRPr="00915FA6" w:rsidRDefault="00915FA6" w:rsidP="00915FA6">
            <w:pPr>
              <w:rPr>
                <w:color w:val="auto"/>
                <w:sz w:val="20"/>
                <w:szCs w:val="20"/>
                <w:lang w:val="ru-RU" w:eastAsia="ru-RU"/>
              </w:rPr>
            </w:pPr>
            <w:r w:rsidRPr="00915FA6">
              <w:rPr>
                <w:color w:val="auto"/>
                <w:sz w:val="20"/>
                <w:szCs w:val="20"/>
                <w:lang w:val="ru-RU" w:eastAsia="ru-RU"/>
              </w:rPr>
              <w:t>600,0</w:t>
            </w:r>
          </w:p>
        </w:tc>
        <w:tc>
          <w:tcPr>
            <w:tcW w:w="839" w:type="dxa"/>
            <w:tcBorders>
              <w:top w:val="nil"/>
              <w:left w:val="nil"/>
              <w:bottom w:val="single" w:sz="4" w:space="0" w:color="auto"/>
              <w:right w:val="single" w:sz="4" w:space="0" w:color="auto"/>
            </w:tcBorders>
            <w:shd w:val="clear" w:color="auto" w:fill="auto"/>
          </w:tcPr>
          <w:p w:rsidR="00915FA6" w:rsidRPr="00915FA6" w:rsidRDefault="00915FA6" w:rsidP="00915FA6">
            <w:pPr>
              <w:rPr>
                <w:color w:val="auto"/>
                <w:sz w:val="20"/>
                <w:szCs w:val="20"/>
                <w:lang w:val="ru-RU" w:eastAsia="ru-RU"/>
              </w:rPr>
            </w:pPr>
            <w:r w:rsidRPr="00915FA6">
              <w:rPr>
                <w:color w:val="auto"/>
                <w:sz w:val="20"/>
                <w:szCs w:val="20"/>
                <w:lang w:val="ru-RU" w:eastAsia="ru-RU"/>
              </w:rPr>
              <w:t>600,0</w:t>
            </w:r>
          </w:p>
        </w:tc>
      </w:tr>
      <w:tr w:rsidR="00915FA6" w:rsidRPr="00915FA6" w:rsidTr="00915FA6">
        <w:trPr>
          <w:trHeight w:val="119"/>
        </w:trPr>
        <w:tc>
          <w:tcPr>
            <w:tcW w:w="503" w:type="dxa"/>
            <w:vMerge/>
            <w:tcBorders>
              <w:left w:val="single" w:sz="4" w:space="0" w:color="auto"/>
              <w:right w:val="single" w:sz="4" w:space="0" w:color="auto"/>
            </w:tcBorders>
          </w:tcPr>
          <w:p w:rsidR="00915FA6" w:rsidRPr="00915FA6" w:rsidRDefault="00915FA6" w:rsidP="00915FA6">
            <w:pPr>
              <w:jc w:val="center"/>
              <w:rPr>
                <w:color w:val="000000"/>
                <w:spacing w:val="-10"/>
                <w:sz w:val="20"/>
                <w:szCs w:val="20"/>
                <w:lang w:val="ru-RU" w:eastAsia="ru-RU"/>
              </w:rPr>
            </w:pPr>
          </w:p>
        </w:tc>
        <w:tc>
          <w:tcPr>
            <w:tcW w:w="1549" w:type="dxa"/>
            <w:vMerge/>
            <w:tcBorders>
              <w:top w:val="nil"/>
              <w:left w:val="single" w:sz="4" w:space="0" w:color="auto"/>
              <w:bottom w:val="single" w:sz="4" w:space="0" w:color="auto"/>
              <w:right w:val="single" w:sz="4" w:space="0" w:color="auto"/>
            </w:tcBorders>
            <w:vAlign w:val="center"/>
          </w:tcPr>
          <w:p w:rsidR="00915FA6" w:rsidRPr="00915FA6" w:rsidRDefault="00915FA6" w:rsidP="00915FA6">
            <w:pPr>
              <w:rPr>
                <w:color w:val="000000"/>
                <w:spacing w:val="-10"/>
                <w:sz w:val="20"/>
                <w:szCs w:val="20"/>
                <w:lang w:val="ru-RU" w:eastAsia="ru-RU"/>
              </w:rPr>
            </w:pPr>
          </w:p>
        </w:tc>
        <w:tc>
          <w:tcPr>
            <w:tcW w:w="1732" w:type="dxa"/>
            <w:tcBorders>
              <w:top w:val="nil"/>
              <w:left w:val="nil"/>
              <w:bottom w:val="single" w:sz="4" w:space="0" w:color="auto"/>
              <w:right w:val="single" w:sz="4" w:space="0" w:color="auto"/>
            </w:tcBorders>
            <w:shd w:val="clear" w:color="auto" w:fill="auto"/>
          </w:tcPr>
          <w:p w:rsidR="00915FA6" w:rsidRPr="00915FA6" w:rsidRDefault="00915FA6" w:rsidP="00915FA6">
            <w:pPr>
              <w:rPr>
                <w:color w:val="auto"/>
                <w:sz w:val="20"/>
                <w:szCs w:val="20"/>
                <w:lang w:val="ru-RU" w:eastAsia="ru-RU"/>
              </w:rPr>
            </w:pPr>
            <w:r w:rsidRPr="00915FA6">
              <w:rPr>
                <w:color w:val="auto"/>
                <w:sz w:val="20"/>
                <w:szCs w:val="20"/>
                <w:lang w:val="ru-RU" w:eastAsia="ru-RU"/>
              </w:rPr>
              <w:t>безвозмездные поступления в местный бюджет, &lt;3&gt;, &lt;4&gt;</w:t>
            </w:r>
          </w:p>
        </w:tc>
        <w:tc>
          <w:tcPr>
            <w:tcW w:w="1004" w:type="dxa"/>
            <w:tcBorders>
              <w:top w:val="nil"/>
              <w:left w:val="nil"/>
              <w:bottom w:val="single" w:sz="4" w:space="0" w:color="auto"/>
              <w:right w:val="single" w:sz="4" w:space="0" w:color="auto"/>
            </w:tcBorders>
            <w:shd w:val="clear" w:color="auto" w:fill="auto"/>
          </w:tcPr>
          <w:p w:rsidR="00915FA6" w:rsidRPr="00915FA6" w:rsidRDefault="00915FA6" w:rsidP="00915FA6">
            <w:pPr>
              <w:jc w:val="center"/>
              <w:outlineLvl w:val="0"/>
              <w:rPr>
                <w:color w:val="000000"/>
                <w:spacing w:val="-10"/>
                <w:sz w:val="20"/>
                <w:szCs w:val="20"/>
                <w:lang w:val="ru-RU" w:eastAsia="ru-RU"/>
              </w:rPr>
            </w:pPr>
            <w:r w:rsidRPr="00915FA6">
              <w:rPr>
                <w:color w:val="000000"/>
                <w:spacing w:val="-10"/>
                <w:sz w:val="20"/>
                <w:szCs w:val="20"/>
                <w:lang w:val="ru-RU" w:eastAsia="ru-RU"/>
              </w:rPr>
              <w:t>-</w:t>
            </w:r>
          </w:p>
        </w:tc>
        <w:tc>
          <w:tcPr>
            <w:tcW w:w="839" w:type="dxa"/>
            <w:tcBorders>
              <w:top w:val="nil"/>
              <w:left w:val="nil"/>
              <w:bottom w:val="single" w:sz="4" w:space="0" w:color="auto"/>
              <w:right w:val="single" w:sz="4" w:space="0" w:color="auto"/>
            </w:tcBorders>
            <w:shd w:val="clear" w:color="auto" w:fill="auto"/>
          </w:tcPr>
          <w:p w:rsidR="00915FA6" w:rsidRPr="00915FA6" w:rsidRDefault="00915FA6" w:rsidP="00915FA6">
            <w:pPr>
              <w:jc w:val="center"/>
              <w:outlineLvl w:val="0"/>
              <w:rPr>
                <w:color w:val="000000"/>
                <w:spacing w:val="-20"/>
                <w:sz w:val="20"/>
                <w:szCs w:val="20"/>
                <w:lang w:val="ru-RU" w:eastAsia="ru-RU"/>
              </w:rPr>
            </w:pPr>
            <w:r w:rsidRPr="00915FA6">
              <w:rPr>
                <w:color w:val="000000"/>
                <w:spacing w:val="-20"/>
                <w:sz w:val="20"/>
                <w:szCs w:val="20"/>
                <w:lang w:val="ru-RU" w:eastAsia="ru-RU"/>
              </w:rPr>
              <w:t>-</w:t>
            </w:r>
          </w:p>
        </w:tc>
        <w:tc>
          <w:tcPr>
            <w:tcW w:w="922" w:type="dxa"/>
            <w:tcBorders>
              <w:top w:val="nil"/>
              <w:left w:val="nil"/>
              <w:bottom w:val="single" w:sz="4" w:space="0" w:color="auto"/>
              <w:right w:val="single" w:sz="4" w:space="0" w:color="auto"/>
            </w:tcBorders>
            <w:shd w:val="clear" w:color="auto" w:fill="auto"/>
          </w:tcPr>
          <w:p w:rsidR="00915FA6" w:rsidRPr="00915FA6" w:rsidRDefault="00915FA6" w:rsidP="00915FA6">
            <w:pPr>
              <w:jc w:val="center"/>
              <w:outlineLvl w:val="0"/>
              <w:rPr>
                <w:color w:val="000000"/>
                <w:spacing w:val="-10"/>
                <w:sz w:val="20"/>
                <w:szCs w:val="20"/>
                <w:lang w:val="ru-RU" w:eastAsia="ru-RU"/>
              </w:rPr>
            </w:pPr>
            <w:r w:rsidRPr="00915FA6">
              <w:rPr>
                <w:color w:val="000000"/>
                <w:spacing w:val="-10"/>
                <w:sz w:val="20"/>
                <w:szCs w:val="20"/>
                <w:lang w:val="ru-RU" w:eastAsia="ru-RU"/>
              </w:rPr>
              <w:t>-</w:t>
            </w:r>
          </w:p>
        </w:tc>
        <w:tc>
          <w:tcPr>
            <w:tcW w:w="839" w:type="dxa"/>
            <w:tcBorders>
              <w:top w:val="nil"/>
              <w:left w:val="nil"/>
              <w:bottom w:val="single" w:sz="4" w:space="0" w:color="auto"/>
              <w:right w:val="single" w:sz="4" w:space="0" w:color="auto"/>
            </w:tcBorders>
            <w:shd w:val="clear" w:color="auto" w:fill="auto"/>
          </w:tcPr>
          <w:p w:rsidR="00915FA6" w:rsidRPr="00915FA6" w:rsidRDefault="00915FA6" w:rsidP="00915FA6">
            <w:pPr>
              <w:jc w:val="center"/>
              <w:outlineLvl w:val="0"/>
              <w:rPr>
                <w:color w:val="000000"/>
                <w:spacing w:val="-20"/>
                <w:sz w:val="20"/>
                <w:szCs w:val="20"/>
                <w:lang w:val="ru-RU" w:eastAsia="ru-RU"/>
              </w:rPr>
            </w:pPr>
            <w:r w:rsidRPr="00915FA6">
              <w:rPr>
                <w:color w:val="000000"/>
                <w:spacing w:val="-20"/>
                <w:sz w:val="20"/>
                <w:szCs w:val="20"/>
                <w:lang w:val="ru-RU" w:eastAsia="ru-RU"/>
              </w:rPr>
              <w:t>-</w:t>
            </w:r>
          </w:p>
        </w:tc>
        <w:tc>
          <w:tcPr>
            <w:tcW w:w="839" w:type="dxa"/>
            <w:tcBorders>
              <w:top w:val="nil"/>
              <w:left w:val="nil"/>
              <w:bottom w:val="single" w:sz="4" w:space="0" w:color="auto"/>
              <w:right w:val="single" w:sz="4" w:space="0" w:color="auto"/>
            </w:tcBorders>
            <w:shd w:val="clear" w:color="auto" w:fill="auto"/>
          </w:tcPr>
          <w:p w:rsidR="00915FA6" w:rsidRPr="00915FA6" w:rsidRDefault="00915FA6" w:rsidP="00915FA6">
            <w:pPr>
              <w:jc w:val="center"/>
              <w:outlineLvl w:val="0"/>
              <w:rPr>
                <w:color w:val="000000"/>
                <w:spacing w:val="-10"/>
                <w:sz w:val="20"/>
                <w:szCs w:val="20"/>
                <w:lang w:val="ru-RU" w:eastAsia="ru-RU"/>
              </w:rPr>
            </w:pPr>
            <w:r w:rsidRPr="00915FA6">
              <w:rPr>
                <w:color w:val="000000"/>
                <w:spacing w:val="-10"/>
                <w:sz w:val="20"/>
                <w:szCs w:val="20"/>
                <w:lang w:val="ru-RU" w:eastAsia="ru-RU"/>
              </w:rPr>
              <w:t>-</w:t>
            </w:r>
          </w:p>
        </w:tc>
        <w:tc>
          <w:tcPr>
            <w:tcW w:w="839" w:type="dxa"/>
            <w:tcBorders>
              <w:top w:val="nil"/>
              <w:left w:val="nil"/>
              <w:bottom w:val="single" w:sz="4" w:space="0" w:color="auto"/>
              <w:right w:val="single" w:sz="4" w:space="0" w:color="auto"/>
            </w:tcBorders>
            <w:shd w:val="clear" w:color="auto" w:fill="auto"/>
          </w:tcPr>
          <w:p w:rsidR="00915FA6" w:rsidRPr="00915FA6" w:rsidRDefault="00915FA6" w:rsidP="00915FA6">
            <w:pPr>
              <w:jc w:val="center"/>
              <w:outlineLvl w:val="0"/>
              <w:rPr>
                <w:color w:val="000000"/>
                <w:spacing w:val="-20"/>
                <w:sz w:val="20"/>
                <w:szCs w:val="20"/>
                <w:lang w:val="ru-RU" w:eastAsia="ru-RU"/>
              </w:rPr>
            </w:pPr>
            <w:r w:rsidRPr="00915FA6">
              <w:rPr>
                <w:color w:val="000000"/>
                <w:spacing w:val="-20"/>
                <w:sz w:val="20"/>
                <w:szCs w:val="20"/>
                <w:lang w:val="ru-RU" w:eastAsia="ru-RU"/>
              </w:rPr>
              <w:t>-</w:t>
            </w:r>
          </w:p>
        </w:tc>
        <w:tc>
          <w:tcPr>
            <w:tcW w:w="839" w:type="dxa"/>
            <w:tcBorders>
              <w:top w:val="nil"/>
              <w:left w:val="nil"/>
              <w:bottom w:val="single" w:sz="4" w:space="0" w:color="auto"/>
              <w:right w:val="single" w:sz="4" w:space="0" w:color="auto"/>
            </w:tcBorders>
            <w:shd w:val="clear" w:color="auto" w:fill="auto"/>
          </w:tcPr>
          <w:p w:rsidR="00915FA6" w:rsidRPr="00915FA6" w:rsidRDefault="00915FA6" w:rsidP="00915FA6">
            <w:pPr>
              <w:jc w:val="center"/>
              <w:outlineLvl w:val="0"/>
              <w:rPr>
                <w:color w:val="000000"/>
                <w:spacing w:val="-20"/>
                <w:sz w:val="20"/>
                <w:szCs w:val="20"/>
                <w:lang w:val="ru-RU" w:eastAsia="ru-RU"/>
              </w:rPr>
            </w:pPr>
            <w:r w:rsidRPr="00915FA6">
              <w:rPr>
                <w:color w:val="000000"/>
                <w:spacing w:val="-20"/>
                <w:sz w:val="20"/>
                <w:szCs w:val="20"/>
                <w:lang w:val="ru-RU" w:eastAsia="ru-RU"/>
              </w:rPr>
              <w:t>-</w:t>
            </w:r>
          </w:p>
        </w:tc>
        <w:tc>
          <w:tcPr>
            <w:tcW w:w="922" w:type="dxa"/>
            <w:tcBorders>
              <w:top w:val="nil"/>
              <w:left w:val="nil"/>
              <w:bottom w:val="single" w:sz="4" w:space="0" w:color="auto"/>
              <w:right w:val="single" w:sz="4" w:space="0" w:color="auto"/>
            </w:tcBorders>
            <w:shd w:val="clear" w:color="auto" w:fill="auto"/>
          </w:tcPr>
          <w:p w:rsidR="00915FA6" w:rsidRPr="00915FA6" w:rsidRDefault="00915FA6" w:rsidP="00915FA6">
            <w:pPr>
              <w:jc w:val="center"/>
              <w:outlineLvl w:val="0"/>
              <w:rPr>
                <w:color w:val="000000"/>
                <w:spacing w:val="-10"/>
                <w:sz w:val="20"/>
                <w:szCs w:val="20"/>
                <w:lang w:val="ru-RU" w:eastAsia="ru-RU"/>
              </w:rPr>
            </w:pPr>
            <w:r w:rsidRPr="00915FA6">
              <w:rPr>
                <w:color w:val="000000"/>
                <w:spacing w:val="-10"/>
                <w:sz w:val="20"/>
                <w:szCs w:val="20"/>
                <w:lang w:val="ru-RU" w:eastAsia="ru-RU"/>
              </w:rPr>
              <w:t>-</w:t>
            </w:r>
          </w:p>
        </w:tc>
        <w:tc>
          <w:tcPr>
            <w:tcW w:w="921" w:type="dxa"/>
            <w:tcBorders>
              <w:top w:val="nil"/>
              <w:left w:val="nil"/>
              <w:bottom w:val="single" w:sz="4" w:space="0" w:color="auto"/>
              <w:right w:val="single" w:sz="4" w:space="0" w:color="auto"/>
            </w:tcBorders>
            <w:shd w:val="clear" w:color="auto" w:fill="auto"/>
          </w:tcPr>
          <w:p w:rsidR="00915FA6" w:rsidRPr="00915FA6" w:rsidRDefault="00915FA6" w:rsidP="00915FA6">
            <w:pPr>
              <w:jc w:val="center"/>
              <w:outlineLvl w:val="0"/>
              <w:rPr>
                <w:color w:val="000000"/>
                <w:spacing w:val="-20"/>
                <w:sz w:val="20"/>
                <w:szCs w:val="20"/>
                <w:lang w:val="ru-RU" w:eastAsia="ru-RU"/>
              </w:rPr>
            </w:pPr>
            <w:r w:rsidRPr="00915FA6">
              <w:rPr>
                <w:color w:val="000000"/>
                <w:spacing w:val="-20"/>
                <w:sz w:val="20"/>
                <w:szCs w:val="20"/>
                <w:lang w:val="ru-RU" w:eastAsia="ru-RU"/>
              </w:rPr>
              <w:t>-</w:t>
            </w:r>
          </w:p>
        </w:tc>
        <w:tc>
          <w:tcPr>
            <w:tcW w:w="839" w:type="dxa"/>
            <w:tcBorders>
              <w:top w:val="nil"/>
              <w:left w:val="nil"/>
              <w:bottom w:val="single" w:sz="4" w:space="0" w:color="auto"/>
              <w:right w:val="single" w:sz="4" w:space="0" w:color="auto"/>
            </w:tcBorders>
            <w:shd w:val="clear" w:color="auto" w:fill="auto"/>
          </w:tcPr>
          <w:p w:rsidR="00915FA6" w:rsidRPr="00915FA6" w:rsidRDefault="00915FA6" w:rsidP="00915FA6">
            <w:pPr>
              <w:jc w:val="center"/>
              <w:outlineLvl w:val="0"/>
              <w:rPr>
                <w:color w:val="000000"/>
                <w:spacing w:val="-10"/>
                <w:sz w:val="20"/>
                <w:szCs w:val="20"/>
                <w:lang w:val="ru-RU" w:eastAsia="ru-RU"/>
              </w:rPr>
            </w:pPr>
            <w:r w:rsidRPr="00915FA6">
              <w:rPr>
                <w:color w:val="000000"/>
                <w:spacing w:val="-10"/>
                <w:sz w:val="20"/>
                <w:szCs w:val="20"/>
                <w:lang w:val="ru-RU" w:eastAsia="ru-RU"/>
              </w:rPr>
              <w:t>-</w:t>
            </w:r>
          </w:p>
        </w:tc>
        <w:tc>
          <w:tcPr>
            <w:tcW w:w="787" w:type="dxa"/>
            <w:tcBorders>
              <w:top w:val="nil"/>
              <w:left w:val="nil"/>
              <w:bottom w:val="single" w:sz="4" w:space="0" w:color="auto"/>
              <w:right w:val="single" w:sz="4" w:space="0" w:color="auto"/>
            </w:tcBorders>
            <w:shd w:val="clear" w:color="auto" w:fill="auto"/>
          </w:tcPr>
          <w:p w:rsidR="00915FA6" w:rsidRPr="00915FA6" w:rsidRDefault="00915FA6" w:rsidP="00915FA6">
            <w:pPr>
              <w:jc w:val="center"/>
              <w:outlineLvl w:val="0"/>
              <w:rPr>
                <w:color w:val="000000"/>
                <w:spacing w:val="-20"/>
                <w:sz w:val="20"/>
                <w:szCs w:val="20"/>
                <w:lang w:val="ru-RU" w:eastAsia="ru-RU"/>
              </w:rPr>
            </w:pPr>
            <w:r w:rsidRPr="00915FA6">
              <w:rPr>
                <w:color w:val="000000"/>
                <w:spacing w:val="-20"/>
                <w:sz w:val="20"/>
                <w:szCs w:val="20"/>
                <w:lang w:val="ru-RU" w:eastAsia="ru-RU"/>
              </w:rPr>
              <w:t>-</w:t>
            </w:r>
          </w:p>
        </w:tc>
        <w:tc>
          <w:tcPr>
            <w:tcW w:w="810" w:type="dxa"/>
            <w:tcBorders>
              <w:top w:val="nil"/>
              <w:left w:val="nil"/>
              <w:bottom w:val="single" w:sz="4" w:space="0" w:color="auto"/>
              <w:right w:val="single" w:sz="4" w:space="0" w:color="auto"/>
            </w:tcBorders>
            <w:shd w:val="clear" w:color="auto" w:fill="auto"/>
          </w:tcPr>
          <w:p w:rsidR="00915FA6" w:rsidRPr="00915FA6" w:rsidRDefault="00915FA6" w:rsidP="00915FA6">
            <w:pPr>
              <w:jc w:val="center"/>
              <w:outlineLvl w:val="0"/>
              <w:rPr>
                <w:color w:val="000000"/>
                <w:spacing w:val="-20"/>
                <w:sz w:val="20"/>
                <w:szCs w:val="20"/>
                <w:lang w:val="ru-RU" w:eastAsia="ru-RU"/>
              </w:rPr>
            </w:pPr>
            <w:r w:rsidRPr="00915FA6">
              <w:rPr>
                <w:color w:val="000000"/>
                <w:spacing w:val="-20"/>
                <w:sz w:val="20"/>
                <w:szCs w:val="20"/>
                <w:lang w:val="ru-RU" w:eastAsia="ru-RU"/>
              </w:rPr>
              <w:t>-</w:t>
            </w:r>
          </w:p>
        </w:tc>
        <w:tc>
          <w:tcPr>
            <w:tcW w:w="839" w:type="dxa"/>
            <w:tcBorders>
              <w:top w:val="nil"/>
              <w:left w:val="nil"/>
              <w:bottom w:val="single" w:sz="4" w:space="0" w:color="auto"/>
              <w:right w:val="single" w:sz="4" w:space="0" w:color="auto"/>
            </w:tcBorders>
            <w:shd w:val="clear" w:color="auto" w:fill="auto"/>
          </w:tcPr>
          <w:p w:rsidR="00915FA6" w:rsidRPr="00915FA6" w:rsidRDefault="00915FA6" w:rsidP="00915FA6">
            <w:pPr>
              <w:jc w:val="center"/>
              <w:outlineLvl w:val="0"/>
              <w:rPr>
                <w:color w:val="000000"/>
                <w:spacing w:val="-20"/>
                <w:sz w:val="20"/>
                <w:szCs w:val="20"/>
                <w:lang w:val="ru-RU" w:eastAsia="ru-RU"/>
              </w:rPr>
            </w:pPr>
            <w:r w:rsidRPr="00915FA6">
              <w:rPr>
                <w:color w:val="000000"/>
                <w:spacing w:val="-20"/>
                <w:sz w:val="20"/>
                <w:szCs w:val="20"/>
                <w:lang w:val="ru-RU" w:eastAsia="ru-RU"/>
              </w:rPr>
              <w:t>-</w:t>
            </w:r>
          </w:p>
        </w:tc>
      </w:tr>
      <w:tr w:rsidR="00915FA6" w:rsidRPr="00915FA6" w:rsidTr="00915FA6">
        <w:trPr>
          <w:trHeight w:val="119"/>
        </w:trPr>
        <w:tc>
          <w:tcPr>
            <w:tcW w:w="503" w:type="dxa"/>
            <w:vMerge/>
            <w:tcBorders>
              <w:left w:val="single" w:sz="4" w:space="0" w:color="auto"/>
              <w:right w:val="single" w:sz="4" w:space="0" w:color="auto"/>
            </w:tcBorders>
          </w:tcPr>
          <w:p w:rsidR="00915FA6" w:rsidRPr="00915FA6" w:rsidRDefault="00915FA6" w:rsidP="00915FA6">
            <w:pPr>
              <w:jc w:val="center"/>
              <w:rPr>
                <w:color w:val="000000"/>
                <w:spacing w:val="-10"/>
                <w:sz w:val="20"/>
                <w:szCs w:val="20"/>
                <w:lang w:val="ru-RU" w:eastAsia="ru-RU"/>
              </w:rPr>
            </w:pPr>
          </w:p>
        </w:tc>
        <w:tc>
          <w:tcPr>
            <w:tcW w:w="1549" w:type="dxa"/>
            <w:vMerge/>
            <w:tcBorders>
              <w:top w:val="nil"/>
              <w:left w:val="single" w:sz="4" w:space="0" w:color="auto"/>
              <w:bottom w:val="single" w:sz="4" w:space="0" w:color="auto"/>
              <w:right w:val="single" w:sz="4" w:space="0" w:color="auto"/>
            </w:tcBorders>
            <w:vAlign w:val="center"/>
          </w:tcPr>
          <w:p w:rsidR="00915FA6" w:rsidRPr="00915FA6" w:rsidRDefault="00915FA6" w:rsidP="00915FA6">
            <w:pPr>
              <w:rPr>
                <w:color w:val="000000"/>
                <w:spacing w:val="-10"/>
                <w:sz w:val="20"/>
                <w:szCs w:val="20"/>
                <w:lang w:val="ru-RU" w:eastAsia="ru-RU"/>
              </w:rPr>
            </w:pPr>
          </w:p>
        </w:tc>
        <w:tc>
          <w:tcPr>
            <w:tcW w:w="1732" w:type="dxa"/>
            <w:tcBorders>
              <w:top w:val="nil"/>
              <w:left w:val="nil"/>
              <w:bottom w:val="single" w:sz="4" w:space="0" w:color="auto"/>
              <w:right w:val="single" w:sz="4" w:space="0" w:color="auto"/>
            </w:tcBorders>
            <w:shd w:val="clear" w:color="auto" w:fill="auto"/>
          </w:tcPr>
          <w:p w:rsidR="00915FA6" w:rsidRPr="00915FA6" w:rsidRDefault="00915FA6" w:rsidP="00915FA6">
            <w:pPr>
              <w:rPr>
                <w:color w:val="auto"/>
                <w:sz w:val="20"/>
                <w:szCs w:val="20"/>
                <w:lang w:val="ru-RU" w:eastAsia="ru-RU"/>
              </w:rPr>
            </w:pPr>
            <w:r w:rsidRPr="00915FA6">
              <w:rPr>
                <w:color w:val="auto"/>
                <w:sz w:val="20"/>
                <w:szCs w:val="20"/>
                <w:lang w:val="ru-RU" w:eastAsia="ru-RU"/>
              </w:rPr>
              <w:t>в том числе за счет средств:</w:t>
            </w:r>
          </w:p>
        </w:tc>
        <w:tc>
          <w:tcPr>
            <w:tcW w:w="1004" w:type="dxa"/>
            <w:tcBorders>
              <w:top w:val="nil"/>
              <w:left w:val="nil"/>
              <w:bottom w:val="single" w:sz="4" w:space="0" w:color="auto"/>
              <w:right w:val="single" w:sz="4" w:space="0" w:color="auto"/>
            </w:tcBorders>
            <w:shd w:val="clear" w:color="auto" w:fill="auto"/>
          </w:tcPr>
          <w:p w:rsidR="00915FA6" w:rsidRPr="00915FA6" w:rsidRDefault="00915FA6" w:rsidP="00915FA6">
            <w:pPr>
              <w:jc w:val="center"/>
              <w:outlineLvl w:val="0"/>
              <w:rPr>
                <w:color w:val="000000"/>
                <w:spacing w:val="-10"/>
                <w:sz w:val="20"/>
                <w:szCs w:val="20"/>
                <w:lang w:val="ru-RU" w:eastAsia="ru-RU"/>
              </w:rPr>
            </w:pPr>
            <w:r w:rsidRPr="00915FA6">
              <w:rPr>
                <w:color w:val="000000"/>
                <w:spacing w:val="-10"/>
                <w:sz w:val="20"/>
                <w:szCs w:val="20"/>
                <w:lang w:val="ru-RU" w:eastAsia="ru-RU"/>
              </w:rPr>
              <w:t>-</w:t>
            </w:r>
          </w:p>
        </w:tc>
        <w:tc>
          <w:tcPr>
            <w:tcW w:w="839" w:type="dxa"/>
            <w:tcBorders>
              <w:top w:val="nil"/>
              <w:left w:val="nil"/>
              <w:bottom w:val="single" w:sz="4" w:space="0" w:color="auto"/>
              <w:right w:val="single" w:sz="4" w:space="0" w:color="auto"/>
            </w:tcBorders>
            <w:shd w:val="clear" w:color="auto" w:fill="auto"/>
          </w:tcPr>
          <w:p w:rsidR="00915FA6" w:rsidRPr="00915FA6" w:rsidRDefault="00915FA6" w:rsidP="00915FA6">
            <w:pPr>
              <w:jc w:val="center"/>
              <w:outlineLvl w:val="0"/>
              <w:rPr>
                <w:color w:val="000000"/>
                <w:spacing w:val="-20"/>
                <w:sz w:val="20"/>
                <w:szCs w:val="20"/>
                <w:lang w:val="ru-RU" w:eastAsia="ru-RU"/>
              </w:rPr>
            </w:pPr>
            <w:r w:rsidRPr="00915FA6">
              <w:rPr>
                <w:color w:val="000000"/>
                <w:spacing w:val="-20"/>
                <w:sz w:val="20"/>
                <w:szCs w:val="20"/>
                <w:lang w:val="ru-RU" w:eastAsia="ru-RU"/>
              </w:rPr>
              <w:t>-</w:t>
            </w:r>
          </w:p>
        </w:tc>
        <w:tc>
          <w:tcPr>
            <w:tcW w:w="922" w:type="dxa"/>
            <w:tcBorders>
              <w:top w:val="nil"/>
              <w:left w:val="nil"/>
              <w:bottom w:val="single" w:sz="4" w:space="0" w:color="auto"/>
              <w:right w:val="single" w:sz="4" w:space="0" w:color="auto"/>
            </w:tcBorders>
            <w:shd w:val="clear" w:color="auto" w:fill="auto"/>
          </w:tcPr>
          <w:p w:rsidR="00915FA6" w:rsidRPr="00915FA6" w:rsidRDefault="00915FA6" w:rsidP="00915FA6">
            <w:pPr>
              <w:jc w:val="center"/>
              <w:outlineLvl w:val="0"/>
              <w:rPr>
                <w:color w:val="000000"/>
                <w:spacing w:val="-10"/>
                <w:sz w:val="20"/>
                <w:szCs w:val="20"/>
                <w:lang w:val="ru-RU" w:eastAsia="ru-RU"/>
              </w:rPr>
            </w:pPr>
            <w:r w:rsidRPr="00915FA6">
              <w:rPr>
                <w:color w:val="000000"/>
                <w:spacing w:val="-10"/>
                <w:sz w:val="20"/>
                <w:szCs w:val="20"/>
                <w:lang w:val="ru-RU" w:eastAsia="ru-RU"/>
              </w:rPr>
              <w:t>-</w:t>
            </w:r>
          </w:p>
        </w:tc>
        <w:tc>
          <w:tcPr>
            <w:tcW w:w="839" w:type="dxa"/>
            <w:tcBorders>
              <w:top w:val="nil"/>
              <w:left w:val="nil"/>
              <w:bottom w:val="single" w:sz="4" w:space="0" w:color="auto"/>
              <w:right w:val="single" w:sz="4" w:space="0" w:color="auto"/>
            </w:tcBorders>
            <w:shd w:val="clear" w:color="auto" w:fill="auto"/>
          </w:tcPr>
          <w:p w:rsidR="00915FA6" w:rsidRPr="00915FA6" w:rsidRDefault="00915FA6" w:rsidP="00915FA6">
            <w:pPr>
              <w:jc w:val="center"/>
              <w:outlineLvl w:val="0"/>
              <w:rPr>
                <w:color w:val="000000"/>
                <w:spacing w:val="-20"/>
                <w:sz w:val="20"/>
                <w:szCs w:val="20"/>
                <w:lang w:val="ru-RU" w:eastAsia="ru-RU"/>
              </w:rPr>
            </w:pPr>
            <w:r w:rsidRPr="00915FA6">
              <w:rPr>
                <w:color w:val="000000"/>
                <w:spacing w:val="-20"/>
                <w:sz w:val="20"/>
                <w:szCs w:val="20"/>
                <w:lang w:val="ru-RU" w:eastAsia="ru-RU"/>
              </w:rPr>
              <w:t>-</w:t>
            </w:r>
          </w:p>
        </w:tc>
        <w:tc>
          <w:tcPr>
            <w:tcW w:w="839" w:type="dxa"/>
            <w:tcBorders>
              <w:top w:val="nil"/>
              <w:left w:val="nil"/>
              <w:bottom w:val="single" w:sz="4" w:space="0" w:color="auto"/>
              <w:right w:val="single" w:sz="4" w:space="0" w:color="auto"/>
            </w:tcBorders>
            <w:shd w:val="clear" w:color="auto" w:fill="auto"/>
          </w:tcPr>
          <w:p w:rsidR="00915FA6" w:rsidRPr="00915FA6" w:rsidRDefault="00915FA6" w:rsidP="00915FA6">
            <w:pPr>
              <w:jc w:val="center"/>
              <w:outlineLvl w:val="0"/>
              <w:rPr>
                <w:color w:val="000000"/>
                <w:spacing w:val="-10"/>
                <w:sz w:val="20"/>
                <w:szCs w:val="20"/>
                <w:lang w:val="ru-RU" w:eastAsia="ru-RU"/>
              </w:rPr>
            </w:pPr>
            <w:r w:rsidRPr="00915FA6">
              <w:rPr>
                <w:color w:val="000000"/>
                <w:spacing w:val="-10"/>
                <w:sz w:val="20"/>
                <w:szCs w:val="20"/>
                <w:lang w:val="ru-RU" w:eastAsia="ru-RU"/>
              </w:rPr>
              <w:t>-</w:t>
            </w:r>
          </w:p>
        </w:tc>
        <w:tc>
          <w:tcPr>
            <w:tcW w:w="839" w:type="dxa"/>
            <w:tcBorders>
              <w:top w:val="nil"/>
              <w:left w:val="nil"/>
              <w:bottom w:val="single" w:sz="4" w:space="0" w:color="auto"/>
              <w:right w:val="single" w:sz="4" w:space="0" w:color="auto"/>
            </w:tcBorders>
            <w:shd w:val="clear" w:color="auto" w:fill="auto"/>
          </w:tcPr>
          <w:p w:rsidR="00915FA6" w:rsidRPr="00915FA6" w:rsidRDefault="00915FA6" w:rsidP="00915FA6">
            <w:pPr>
              <w:jc w:val="center"/>
              <w:outlineLvl w:val="0"/>
              <w:rPr>
                <w:color w:val="000000"/>
                <w:spacing w:val="-20"/>
                <w:sz w:val="20"/>
                <w:szCs w:val="20"/>
                <w:lang w:val="ru-RU" w:eastAsia="ru-RU"/>
              </w:rPr>
            </w:pPr>
            <w:r w:rsidRPr="00915FA6">
              <w:rPr>
                <w:color w:val="000000"/>
                <w:spacing w:val="-20"/>
                <w:sz w:val="20"/>
                <w:szCs w:val="20"/>
                <w:lang w:val="ru-RU" w:eastAsia="ru-RU"/>
              </w:rPr>
              <w:t>-</w:t>
            </w:r>
          </w:p>
        </w:tc>
        <w:tc>
          <w:tcPr>
            <w:tcW w:w="839" w:type="dxa"/>
            <w:tcBorders>
              <w:top w:val="nil"/>
              <w:left w:val="nil"/>
              <w:bottom w:val="single" w:sz="4" w:space="0" w:color="auto"/>
              <w:right w:val="single" w:sz="4" w:space="0" w:color="auto"/>
            </w:tcBorders>
            <w:shd w:val="clear" w:color="auto" w:fill="auto"/>
          </w:tcPr>
          <w:p w:rsidR="00915FA6" w:rsidRPr="00915FA6" w:rsidRDefault="00915FA6" w:rsidP="00915FA6">
            <w:pPr>
              <w:jc w:val="center"/>
              <w:outlineLvl w:val="0"/>
              <w:rPr>
                <w:color w:val="000000"/>
                <w:spacing w:val="-20"/>
                <w:sz w:val="20"/>
                <w:szCs w:val="20"/>
                <w:lang w:val="ru-RU" w:eastAsia="ru-RU"/>
              </w:rPr>
            </w:pPr>
            <w:r w:rsidRPr="00915FA6">
              <w:rPr>
                <w:color w:val="000000"/>
                <w:spacing w:val="-20"/>
                <w:sz w:val="20"/>
                <w:szCs w:val="20"/>
                <w:lang w:val="ru-RU" w:eastAsia="ru-RU"/>
              </w:rPr>
              <w:t>-</w:t>
            </w:r>
          </w:p>
        </w:tc>
        <w:tc>
          <w:tcPr>
            <w:tcW w:w="922" w:type="dxa"/>
            <w:tcBorders>
              <w:top w:val="nil"/>
              <w:left w:val="nil"/>
              <w:bottom w:val="single" w:sz="4" w:space="0" w:color="auto"/>
              <w:right w:val="single" w:sz="4" w:space="0" w:color="auto"/>
            </w:tcBorders>
            <w:shd w:val="clear" w:color="auto" w:fill="auto"/>
          </w:tcPr>
          <w:p w:rsidR="00915FA6" w:rsidRPr="00915FA6" w:rsidRDefault="00915FA6" w:rsidP="00915FA6">
            <w:pPr>
              <w:jc w:val="center"/>
              <w:outlineLvl w:val="0"/>
              <w:rPr>
                <w:color w:val="000000"/>
                <w:spacing w:val="-10"/>
                <w:sz w:val="20"/>
                <w:szCs w:val="20"/>
                <w:lang w:val="ru-RU" w:eastAsia="ru-RU"/>
              </w:rPr>
            </w:pPr>
            <w:r w:rsidRPr="00915FA6">
              <w:rPr>
                <w:color w:val="000000"/>
                <w:spacing w:val="-10"/>
                <w:sz w:val="20"/>
                <w:szCs w:val="20"/>
                <w:lang w:val="ru-RU" w:eastAsia="ru-RU"/>
              </w:rPr>
              <w:t>-</w:t>
            </w:r>
          </w:p>
        </w:tc>
        <w:tc>
          <w:tcPr>
            <w:tcW w:w="921" w:type="dxa"/>
            <w:tcBorders>
              <w:top w:val="nil"/>
              <w:left w:val="nil"/>
              <w:bottom w:val="single" w:sz="4" w:space="0" w:color="auto"/>
              <w:right w:val="single" w:sz="4" w:space="0" w:color="auto"/>
            </w:tcBorders>
            <w:shd w:val="clear" w:color="auto" w:fill="auto"/>
          </w:tcPr>
          <w:p w:rsidR="00915FA6" w:rsidRPr="00915FA6" w:rsidRDefault="00915FA6" w:rsidP="00915FA6">
            <w:pPr>
              <w:jc w:val="center"/>
              <w:outlineLvl w:val="0"/>
              <w:rPr>
                <w:color w:val="000000"/>
                <w:spacing w:val="-20"/>
                <w:sz w:val="20"/>
                <w:szCs w:val="20"/>
                <w:lang w:val="ru-RU" w:eastAsia="ru-RU"/>
              </w:rPr>
            </w:pPr>
            <w:r w:rsidRPr="00915FA6">
              <w:rPr>
                <w:color w:val="000000"/>
                <w:spacing w:val="-20"/>
                <w:sz w:val="20"/>
                <w:szCs w:val="20"/>
                <w:lang w:val="ru-RU" w:eastAsia="ru-RU"/>
              </w:rPr>
              <w:t>-</w:t>
            </w:r>
          </w:p>
        </w:tc>
        <w:tc>
          <w:tcPr>
            <w:tcW w:w="839" w:type="dxa"/>
            <w:tcBorders>
              <w:top w:val="nil"/>
              <w:left w:val="nil"/>
              <w:bottom w:val="single" w:sz="4" w:space="0" w:color="auto"/>
              <w:right w:val="single" w:sz="4" w:space="0" w:color="auto"/>
            </w:tcBorders>
            <w:shd w:val="clear" w:color="auto" w:fill="auto"/>
          </w:tcPr>
          <w:p w:rsidR="00915FA6" w:rsidRPr="00915FA6" w:rsidRDefault="00915FA6" w:rsidP="00915FA6">
            <w:pPr>
              <w:jc w:val="center"/>
              <w:outlineLvl w:val="0"/>
              <w:rPr>
                <w:color w:val="000000"/>
                <w:spacing w:val="-10"/>
                <w:sz w:val="20"/>
                <w:szCs w:val="20"/>
                <w:lang w:val="ru-RU" w:eastAsia="ru-RU"/>
              </w:rPr>
            </w:pPr>
            <w:r w:rsidRPr="00915FA6">
              <w:rPr>
                <w:color w:val="000000"/>
                <w:spacing w:val="-10"/>
                <w:sz w:val="20"/>
                <w:szCs w:val="20"/>
                <w:lang w:val="ru-RU" w:eastAsia="ru-RU"/>
              </w:rPr>
              <w:t>-</w:t>
            </w:r>
          </w:p>
        </w:tc>
        <w:tc>
          <w:tcPr>
            <w:tcW w:w="787" w:type="dxa"/>
            <w:tcBorders>
              <w:top w:val="nil"/>
              <w:left w:val="nil"/>
              <w:bottom w:val="single" w:sz="4" w:space="0" w:color="auto"/>
              <w:right w:val="single" w:sz="4" w:space="0" w:color="auto"/>
            </w:tcBorders>
            <w:shd w:val="clear" w:color="auto" w:fill="auto"/>
          </w:tcPr>
          <w:p w:rsidR="00915FA6" w:rsidRPr="00915FA6" w:rsidRDefault="00915FA6" w:rsidP="00915FA6">
            <w:pPr>
              <w:jc w:val="center"/>
              <w:outlineLvl w:val="0"/>
              <w:rPr>
                <w:color w:val="000000"/>
                <w:spacing w:val="-20"/>
                <w:sz w:val="20"/>
                <w:szCs w:val="20"/>
                <w:lang w:val="ru-RU" w:eastAsia="ru-RU"/>
              </w:rPr>
            </w:pPr>
            <w:r w:rsidRPr="00915FA6">
              <w:rPr>
                <w:color w:val="000000"/>
                <w:spacing w:val="-20"/>
                <w:sz w:val="20"/>
                <w:szCs w:val="20"/>
                <w:lang w:val="ru-RU" w:eastAsia="ru-RU"/>
              </w:rPr>
              <w:t>-</w:t>
            </w:r>
          </w:p>
        </w:tc>
        <w:tc>
          <w:tcPr>
            <w:tcW w:w="810" w:type="dxa"/>
            <w:tcBorders>
              <w:top w:val="nil"/>
              <w:left w:val="nil"/>
              <w:bottom w:val="single" w:sz="4" w:space="0" w:color="auto"/>
              <w:right w:val="single" w:sz="4" w:space="0" w:color="auto"/>
            </w:tcBorders>
            <w:shd w:val="clear" w:color="auto" w:fill="auto"/>
          </w:tcPr>
          <w:p w:rsidR="00915FA6" w:rsidRPr="00915FA6" w:rsidRDefault="00915FA6" w:rsidP="00915FA6">
            <w:pPr>
              <w:jc w:val="center"/>
              <w:outlineLvl w:val="0"/>
              <w:rPr>
                <w:color w:val="000000"/>
                <w:spacing w:val="-20"/>
                <w:sz w:val="20"/>
                <w:szCs w:val="20"/>
                <w:lang w:val="ru-RU" w:eastAsia="ru-RU"/>
              </w:rPr>
            </w:pPr>
            <w:r w:rsidRPr="00915FA6">
              <w:rPr>
                <w:color w:val="000000"/>
                <w:spacing w:val="-20"/>
                <w:sz w:val="20"/>
                <w:szCs w:val="20"/>
                <w:lang w:val="ru-RU" w:eastAsia="ru-RU"/>
              </w:rPr>
              <w:t>-</w:t>
            </w:r>
          </w:p>
        </w:tc>
        <w:tc>
          <w:tcPr>
            <w:tcW w:w="839" w:type="dxa"/>
            <w:tcBorders>
              <w:top w:val="nil"/>
              <w:left w:val="nil"/>
              <w:bottom w:val="single" w:sz="4" w:space="0" w:color="auto"/>
              <w:right w:val="single" w:sz="4" w:space="0" w:color="auto"/>
            </w:tcBorders>
            <w:shd w:val="clear" w:color="auto" w:fill="auto"/>
          </w:tcPr>
          <w:p w:rsidR="00915FA6" w:rsidRPr="00915FA6" w:rsidRDefault="00915FA6" w:rsidP="00915FA6">
            <w:pPr>
              <w:jc w:val="center"/>
              <w:outlineLvl w:val="0"/>
              <w:rPr>
                <w:color w:val="000000"/>
                <w:spacing w:val="-20"/>
                <w:sz w:val="20"/>
                <w:szCs w:val="20"/>
                <w:lang w:val="ru-RU" w:eastAsia="ru-RU"/>
              </w:rPr>
            </w:pPr>
            <w:r w:rsidRPr="00915FA6">
              <w:rPr>
                <w:color w:val="000000"/>
                <w:spacing w:val="-20"/>
                <w:sz w:val="20"/>
                <w:szCs w:val="20"/>
                <w:lang w:val="ru-RU" w:eastAsia="ru-RU"/>
              </w:rPr>
              <w:t>-</w:t>
            </w:r>
          </w:p>
        </w:tc>
      </w:tr>
      <w:tr w:rsidR="00915FA6" w:rsidRPr="00915FA6" w:rsidTr="00915FA6">
        <w:trPr>
          <w:trHeight w:val="119"/>
        </w:trPr>
        <w:tc>
          <w:tcPr>
            <w:tcW w:w="503" w:type="dxa"/>
            <w:vMerge/>
            <w:tcBorders>
              <w:left w:val="single" w:sz="4" w:space="0" w:color="auto"/>
              <w:right w:val="single" w:sz="4" w:space="0" w:color="auto"/>
            </w:tcBorders>
          </w:tcPr>
          <w:p w:rsidR="00915FA6" w:rsidRPr="00915FA6" w:rsidRDefault="00915FA6" w:rsidP="00915FA6">
            <w:pPr>
              <w:jc w:val="center"/>
              <w:rPr>
                <w:color w:val="000000"/>
                <w:spacing w:val="-10"/>
                <w:sz w:val="20"/>
                <w:szCs w:val="20"/>
                <w:lang w:val="ru-RU" w:eastAsia="ru-RU"/>
              </w:rPr>
            </w:pPr>
          </w:p>
        </w:tc>
        <w:tc>
          <w:tcPr>
            <w:tcW w:w="1549" w:type="dxa"/>
            <w:vMerge/>
            <w:tcBorders>
              <w:top w:val="nil"/>
              <w:left w:val="single" w:sz="4" w:space="0" w:color="auto"/>
              <w:bottom w:val="single" w:sz="4" w:space="0" w:color="auto"/>
              <w:right w:val="single" w:sz="4" w:space="0" w:color="auto"/>
            </w:tcBorders>
            <w:vAlign w:val="center"/>
          </w:tcPr>
          <w:p w:rsidR="00915FA6" w:rsidRPr="00915FA6" w:rsidRDefault="00915FA6" w:rsidP="00915FA6">
            <w:pPr>
              <w:rPr>
                <w:color w:val="000000"/>
                <w:spacing w:val="-10"/>
                <w:sz w:val="20"/>
                <w:szCs w:val="20"/>
                <w:lang w:val="ru-RU" w:eastAsia="ru-RU"/>
              </w:rPr>
            </w:pPr>
          </w:p>
        </w:tc>
        <w:tc>
          <w:tcPr>
            <w:tcW w:w="1732" w:type="dxa"/>
            <w:tcBorders>
              <w:top w:val="nil"/>
              <w:left w:val="nil"/>
              <w:bottom w:val="single" w:sz="4" w:space="0" w:color="auto"/>
              <w:right w:val="single" w:sz="4" w:space="0" w:color="auto"/>
            </w:tcBorders>
            <w:shd w:val="clear" w:color="auto" w:fill="auto"/>
          </w:tcPr>
          <w:p w:rsidR="00915FA6" w:rsidRPr="00915FA6" w:rsidRDefault="00915FA6" w:rsidP="00915FA6">
            <w:pPr>
              <w:rPr>
                <w:color w:val="auto"/>
                <w:sz w:val="20"/>
                <w:szCs w:val="20"/>
                <w:lang w:val="ru-RU" w:eastAsia="ru-RU"/>
              </w:rPr>
            </w:pPr>
            <w:r w:rsidRPr="00915FA6">
              <w:rPr>
                <w:color w:val="auto"/>
                <w:sz w:val="20"/>
                <w:szCs w:val="20"/>
                <w:lang w:val="ru-RU" w:eastAsia="ru-RU"/>
              </w:rPr>
              <w:t xml:space="preserve"> - областного бюджета</w:t>
            </w:r>
          </w:p>
        </w:tc>
        <w:tc>
          <w:tcPr>
            <w:tcW w:w="1004" w:type="dxa"/>
            <w:tcBorders>
              <w:top w:val="nil"/>
              <w:left w:val="nil"/>
              <w:bottom w:val="single" w:sz="4" w:space="0" w:color="auto"/>
              <w:right w:val="single" w:sz="4" w:space="0" w:color="auto"/>
            </w:tcBorders>
            <w:shd w:val="clear" w:color="auto" w:fill="auto"/>
          </w:tcPr>
          <w:p w:rsidR="00915FA6" w:rsidRPr="00915FA6" w:rsidRDefault="00915FA6" w:rsidP="00915FA6">
            <w:pPr>
              <w:jc w:val="center"/>
              <w:outlineLvl w:val="0"/>
              <w:rPr>
                <w:color w:val="000000"/>
                <w:spacing w:val="-10"/>
                <w:sz w:val="20"/>
                <w:szCs w:val="20"/>
                <w:lang w:val="ru-RU" w:eastAsia="ru-RU"/>
              </w:rPr>
            </w:pPr>
            <w:r w:rsidRPr="00915FA6">
              <w:rPr>
                <w:color w:val="000000"/>
                <w:spacing w:val="-10"/>
                <w:sz w:val="20"/>
                <w:szCs w:val="20"/>
                <w:lang w:val="ru-RU" w:eastAsia="ru-RU"/>
              </w:rPr>
              <w:t>-</w:t>
            </w:r>
          </w:p>
        </w:tc>
        <w:tc>
          <w:tcPr>
            <w:tcW w:w="839" w:type="dxa"/>
            <w:tcBorders>
              <w:top w:val="nil"/>
              <w:left w:val="nil"/>
              <w:bottom w:val="single" w:sz="4" w:space="0" w:color="auto"/>
              <w:right w:val="single" w:sz="4" w:space="0" w:color="auto"/>
            </w:tcBorders>
            <w:shd w:val="clear" w:color="auto" w:fill="auto"/>
          </w:tcPr>
          <w:p w:rsidR="00915FA6" w:rsidRPr="00915FA6" w:rsidRDefault="00915FA6" w:rsidP="00915FA6">
            <w:pPr>
              <w:jc w:val="center"/>
              <w:outlineLvl w:val="0"/>
              <w:rPr>
                <w:color w:val="000000"/>
                <w:spacing w:val="-20"/>
                <w:sz w:val="20"/>
                <w:szCs w:val="20"/>
                <w:lang w:val="ru-RU" w:eastAsia="ru-RU"/>
              </w:rPr>
            </w:pPr>
            <w:r w:rsidRPr="00915FA6">
              <w:rPr>
                <w:color w:val="000000"/>
                <w:spacing w:val="-20"/>
                <w:sz w:val="20"/>
                <w:szCs w:val="20"/>
                <w:lang w:val="ru-RU" w:eastAsia="ru-RU"/>
              </w:rPr>
              <w:t>-</w:t>
            </w:r>
          </w:p>
        </w:tc>
        <w:tc>
          <w:tcPr>
            <w:tcW w:w="922" w:type="dxa"/>
            <w:tcBorders>
              <w:top w:val="nil"/>
              <w:left w:val="nil"/>
              <w:bottom w:val="single" w:sz="4" w:space="0" w:color="auto"/>
              <w:right w:val="single" w:sz="4" w:space="0" w:color="auto"/>
            </w:tcBorders>
            <w:shd w:val="clear" w:color="auto" w:fill="auto"/>
          </w:tcPr>
          <w:p w:rsidR="00915FA6" w:rsidRPr="00915FA6" w:rsidRDefault="00915FA6" w:rsidP="00915FA6">
            <w:pPr>
              <w:jc w:val="center"/>
              <w:outlineLvl w:val="0"/>
              <w:rPr>
                <w:color w:val="000000"/>
                <w:spacing w:val="-10"/>
                <w:sz w:val="20"/>
                <w:szCs w:val="20"/>
                <w:lang w:val="ru-RU" w:eastAsia="ru-RU"/>
              </w:rPr>
            </w:pPr>
            <w:r w:rsidRPr="00915FA6">
              <w:rPr>
                <w:color w:val="000000"/>
                <w:spacing w:val="-10"/>
                <w:sz w:val="20"/>
                <w:szCs w:val="20"/>
                <w:lang w:val="ru-RU" w:eastAsia="ru-RU"/>
              </w:rPr>
              <w:t>-</w:t>
            </w:r>
          </w:p>
        </w:tc>
        <w:tc>
          <w:tcPr>
            <w:tcW w:w="839" w:type="dxa"/>
            <w:tcBorders>
              <w:top w:val="nil"/>
              <w:left w:val="nil"/>
              <w:bottom w:val="single" w:sz="4" w:space="0" w:color="auto"/>
              <w:right w:val="single" w:sz="4" w:space="0" w:color="auto"/>
            </w:tcBorders>
            <w:shd w:val="clear" w:color="auto" w:fill="auto"/>
          </w:tcPr>
          <w:p w:rsidR="00915FA6" w:rsidRPr="00915FA6" w:rsidRDefault="00915FA6" w:rsidP="00915FA6">
            <w:pPr>
              <w:jc w:val="center"/>
              <w:outlineLvl w:val="0"/>
              <w:rPr>
                <w:color w:val="000000"/>
                <w:spacing w:val="-20"/>
                <w:sz w:val="20"/>
                <w:szCs w:val="20"/>
                <w:lang w:val="ru-RU" w:eastAsia="ru-RU"/>
              </w:rPr>
            </w:pPr>
            <w:r w:rsidRPr="00915FA6">
              <w:rPr>
                <w:color w:val="000000"/>
                <w:spacing w:val="-20"/>
                <w:sz w:val="20"/>
                <w:szCs w:val="20"/>
                <w:lang w:val="ru-RU" w:eastAsia="ru-RU"/>
              </w:rPr>
              <w:t>-</w:t>
            </w:r>
          </w:p>
        </w:tc>
        <w:tc>
          <w:tcPr>
            <w:tcW w:w="839" w:type="dxa"/>
            <w:tcBorders>
              <w:top w:val="nil"/>
              <w:left w:val="nil"/>
              <w:bottom w:val="single" w:sz="4" w:space="0" w:color="auto"/>
              <w:right w:val="single" w:sz="4" w:space="0" w:color="auto"/>
            </w:tcBorders>
            <w:shd w:val="clear" w:color="auto" w:fill="auto"/>
          </w:tcPr>
          <w:p w:rsidR="00915FA6" w:rsidRPr="00915FA6" w:rsidRDefault="00915FA6" w:rsidP="00915FA6">
            <w:pPr>
              <w:jc w:val="center"/>
              <w:outlineLvl w:val="0"/>
              <w:rPr>
                <w:color w:val="000000"/>
                <w:spacing w:val="-10"/>
                <w:sz w:val="20"/>
                <w:szCs w:val="20"/>
                <w:lang w:val="ru-RU" w:eastAsia="ru-RU"/>
              </w:rPr>
            </w:pPr>
            <w:r w:rsidRPr="00915FA6">
              <w:rPr>
                <w:color w:val="000000"/>
                <w:spacing w:val="-10"/>
                <w:sz w:val="20"/>
                <w:szCs w:val="20"/>
                <w:lang w:val="ru-RU" w:eastAsia="ru-RU"/>
              </w:rPr>
              <w:t>-</w:t>
            </w:r>
          </w:p>
        </w:tc>
        <w:tc>
          <w:tcPr>
            <w:tcW w:w="839" w:type="dxa"/>
            <w:tcBorders>
              <w:top w:val="nil"/>
              <w:left w:val="nil"/>
              <w:bottom w:val="single" w:sz="4" w:space="0" w:color="auto"/>
              <w:right w:val="single" w:sz="4" w:space="0" w:color="auto"/>
            </w:tcBorders>
            <w:shd w:val="clear" w:color="auto" w:fill="auto"/>
          </w:tcPr>
          <w:p w:rsidR="00915FA6" w:rsidRPr="00915FA6" w:rsidRDefault="00915FA6" w:rsidP="00915FA6">
            <w:pPr>
              <w:jc w:val="center"/>
              <w:outlineLvl w:val="0"/>
              <w:rPr>
                <w:color w:val="000000"/>
                <w:spacing w:val="-20"/>
                <w:sz w:val="20"/>
                <w:szCs w:val="20"/>
                <w:lang w:val="ru-RU" w:eastAsia="ru-RU"/>
              </w:rPr>
            </w:pPr>
            <w:r w:rsidRPr="00915FA6">
              <w:rPr>
                <w:color w:val="000000"/>
                <w:spacing w:val="-20"/>
                <w:sz w:val="20"/>
                <w:szCs w:val="20"/>
                <w:lang w:val="ru-RU" w:eastAsia="ru-RU"/>
              </w:rPr>
              <w:t>-</w:t>
            </w:r>
          </w:p>
        </w:tc>
        <w:tc>
          <w:tcPr>
            <w:tcW w:w="839" w:type="dxa"/>
            <w:tcBorders>
              <w:top w:val="nil"/>
              <w:left w:val="nil"/>
              <w:bottom w:val="single" w:sz="4" w:space="0" w:color="auto"/>
              <w:right w:val="single" w:sz="4" w:space="0" w:color="auto"/>
            </w:tcBorders>
            <w:shd w:val="clear" w:color="auto" w:fill="auto"/>
          </w:tcPr>
          <w:p w:rsidR="00915FA6" w:rsidRPr="00915FA6" w:rsidRDefault="00915FA6" w:rsidP="00915FA6">
            <w:pPr>
              <w:jc w:val="center"/>
              <w:outlineLvl w:val="0"/>
              <w:rPr>
                <w:color w:val="000000"/>
                <w:spacing w:val="-20"/>
                <w:sz w:val="20"/>
                <w:szCs w:val="20"/>
                <w:lang w:val="ru-RU" w:eastAsia="ru-RU"/>
              </w:rPr>
            </w:pPr>
            <w:r w:rsidRPr="00915FA6">
              <w:rPr>
                <w:color w:val="000000"/>
                <w:spacing w:val="-20"/>
                <w:sz w:val="20"/>
                <w:szCs w:val="20"/>
                <w:lang w:val="ru-RU" w:eastAsia="ru-RU"/>
              </w:rPr>
              <w:t>-</w:t>
            </w:r>
          </w:p>
        </w:tc>
        <w:tc>
          <w:tcPr>
            <w:tcW w:w="922" w:type="dxa"/>
            <w:tcBorders>
              <w:top w:val="nil"/>
              <w:left w:val="nil"/>
              <w:bottom w:val="single" w:sz="4" w:space="0" w:color="auto"/>
              <w:right w:val="single" w:sz="4" w:space="0" w:color="auto"/>
            </w:tcBorders>
            <w:shd w:val="clear" w:color="auto" w:fill="auto"/>
          </w:tcPr>
          <w:p w:rsidR="00915FA6" w:rsidRPr="00915FA6" w:rsidRDefault="00915FA6" w:rsidP="00915FA6">
            <w:pPr>
              <w:jc w:val="center"/>
              <w:outlineLvl w:val="0"/>
              <w:rPr>
                <w:color w:val="000000"/>
                <w:spacing w:val="-10"/>
                <w:sz w:val="20"/>
                <w:szCs w:val="20"/>
                <w:lang w:val="ru-RU" w:eastAsia="ru-RU"/>
              </w:rPr>
            </w:pPr>
            <w:r w:rsidRPr="00915FA6">
              <w:rPr>
                <w:color w:val="000000"/>
                <w:spacing w:val="-10"/>
                <w:sz w:val="20"/>
                <w:szCs w:val="20"/>
                <w:lang w:val="ru-RU" w:eastAsia="ru-RU"/>
              </w:rPr>
              <w:t>-</w:t>
            </w:r>
          </w:p>
        </w:tc>
        <w:tc>
          <w:tcPr>
            <w:tcW w:w="921" w:type="dxa"/>
            <w:tcBorders>
              <w:top w:val="nil"/>
              <w:left w:val="nil"/>
              <w:bottom w:val="single" w:sz="4" w:space="0" w:color="auto"/>
              <w:right w:val="single" w:sz="4" w:space="0" w:color="auto"/>
            </w:tcBorders>
            <w:shd w:val="clear" w:color="auto" w:fill="auto"/>
          </w:tcPr>
          <w:p w:rsidR="00915FA6" w:rsidRPr="00915FA6" w:rsidRDefault="00915FA6" w:rsidP="00915FA6">
            <w:pPr>
              <w:jc w:val="center"/>
              <w:outlineLvl w:val="0"/>
              <w:rPr>
                <w:color w:val="000000"/>
                <w:spacing w:val="-20"/>
                <w:sz w:val="20"/>
                <w:szCs w:val="20"/>
                <w:lang w:val="ru-RU" w:eastAsia="ru-RU"/>
              </w:rPr>
            </w:pPr>
            <w:r w:rsidRPr="00915FA6">
              <w:rPr>
                <w:color w:val="000000"/>
                <w:spacing w:val="-20"/>
                <w:sz w:val="20"/>
                <w:szCs w:val="20"/>
                <w:lang w:val="ru-RU" w:eastAsia="ru-RU"/>
              </w:rPr>
              <w:t>-</w:t>
            </w:r>
          </w:p>
        </w:tc>
        <w:tc>
          <w:tcPr>
            <w:tcW w:w="839" w:type="dxa"/>
            <w:tcBorders>
              <w:top w:val="nil"/>
              <w:left w:val="nil"/>
              <w:bottom w:val="single" w:sz="4" w:space="0" w:color="auto"/>
              <w:right w:val="single" w:sz="4" w:space="0" w:color="auto"/>
            </w:tcBorders>
            <w:shd w:val="clear" w:color="auto" w:fill="auto"/>
          </w:tcPr>
          <w:p w:rsidR="00915FA6" w:rsidRPr="00915FA6" w:rsidRDefault="00915FA6" w:rsidP="00915FA6">
            <w:pPr>
              <w:jc w:val="center"/>
              <w:outlineLvl w:val="0"/>
              <w:rPr>
                <w:color w:val="000000"/>
                <w:spacing w:val="-10"/>
                <w:sz w:val="20"/>
                <w:szCs w:val="20"/>
                <w:lang w:val="ru-RU" w:eastAsia="ru-RU"/>
              </w:rPr>
            </w:pPr>
            <w:r w:rsidRPr="00915FA6">
              <w:rPr>
                <w:color w:val="000000"/>
                <w:spacing w:val="-10"/>
                <w:sz w:val="20"/>
                <w:szCs w:val="20"/>
                <w:lang w:val="ru-RU" w:eastAsia="ru-RU"/>
              </w:rPr>
              <w:t>-</w:t>
            </w:r>
          </w:p>
        </w:tc>
        <w:tc>
          <w:tcPr>
            <w:tcW w:w="787" w:type="dxa"/>
            <w:tcBorders>
              <w:top w:val="nil"/>
              <w:left w:val="nil"/>
              <w:bottom w:val="single" w:sz="4" w:space="0" w:color="auto"/>
              <w:right w:val="single" w:sz="4" w:space="0" w:color="auto"/>
            </w:tcBorders>
            <w:shd w:val="clear" w:color="auto" w:fill="auto"/>
          </w:tcPr>
          <w:p w:rsidR="00915FA6" w:rsidRPr="00915FA6" w:rsidRDefault="00915FA6" w:rsidP="00915FA6">
            <w:pPr>
              <w:jc w:val="center"/>
              <w:outlineLvl w:val="0"/>
              <w:rPr>
                <w:color w:val="000000"/>
                <w:spacing w:val="-20"/>
                <w:sz w:val="20"/>
                <w:szCs w:val="20"/>
                <w:lang w:val="ru-RU" w:eastAsia="ru-RU"/>
              </w:rPr>
            </w:pPr>
            <w:r w:rsidRPr="00915FA6">
              <w:rPr>
                <w:color w:val="000000"/>
                <w:spacing w:val="-20"/>
                <w:sz w:val="20"/>
                <w:szCs w:val="20"/>
                <w:lang w:val="ru-RU" w:eastAsia="ru-RU"/>
              </w:rPr>
              <w:t>-</w:t>
            </w:r>
          </w:p>
        </w:tc>
        <w:tc>
          <w:tcPr>
            <w:tcW w:w="810" w:type="dxa"/>
            <w:tcBorders>
              <w:top w:val="nil"/>
              <w:left w:val="nil"/>
              <w:bottom w:val="single" w:sz="4" w:space="0" w:color="auto"/>
              <w:right w:val="single" w:sz="4" w:space="0" w:color="auto"/>
            </w:tcBorders>
            <w:shd w:val="clear" w:color="auto" w:fill="auto"/>
          </w:tcPr>
          <w:p w:rsidR="00915FA6" w:rsidRPr="00915FA6" w:rsidRDefault="00915FA6" w:rsidP="00915FA6">
            <w:pPr>
              <w:jc w:val="center"/>
              <w:outlineLvl w:val="0"/>
              <w:rPr>
                <w:color w:val="000000"/>
                <w:spacing w:val="-20"/>
                <w:sz w:val="20"/>
                <w:szCs w:val="20"/>
                <w:lang w:val="ru-RU" w:eastAsia="ru-RU"/>
              </w:rPr>
            </w:pPr>
            <w:r w:rsidRPr="00915FA6">
              <w:rPr>
                <w:color w:val="000000"/>
                <w:spacing w:val="-20"/>
                <w:sz w:val="20"/>
                <w:szCs w:val="20"/>
                <w:lang w:val="ru-RU" w:eastAsia="ru-RU"/>
              </w:rPr>
              <w:t>-</w:t>
            </w:r>
          </w:p>
        </w:tc>
        <w:tc>
          <w:tcPr>
            <w:tcW w:w="839" w:type="dxa"/>
            <w:tcBorders>
              <w:top w:val="nil"/>
              <w:left w:val="nil"/>
              <w:bottom w:val="single" w:sz="4" w:space="0" w:color="auto"/>
              <w:right w:val="single" w:sz="4" w:space="0" w:color="auto"/>
            </w:tcBorders>
            <w:shd w:val="clear" w:color="auto" w:fill="auto"/>
          </w:tcPr>
          <w:p w:rsidR="00915FA6" w:rsidRPr="00915FA6" w:rsidRDefault="00915FA6" w:rsidP="00915FA6">
            <w:pPr>
              <w:jc w:val="center"/>
              <w:outlineLvl w:val="0"/>
              <w:rPr>
                <w:color w:val="000000"/>
                <w:spacing w:val="-20"/>
                <w:sz w:val="20"/>
                <w:szCs w:val="20"/>
                <w:lang w:val="ru-RU" w:eastAsia="ru-RU"/>
              </w:rPr>
            </w:pPr>
            <w:r w:rsidRPr="00915FA6">
              <w:rPr>
                <w:color w:val="000000"/>
                <w:spacing w:val="-20"/>
                <w:sz w:val="20"/>
                <w:szCs w:val="20"/>
                <w:lang w:val="ru-RU" w:eastAsia="ru-RU"/>
              </w:rPr>
              <w:t>-</w:t>
            </w:r>
          </w:p>
        </w:tc>
      </w:tr>
      <w:tr w:rsidR="00915FA6" w:rsidRPr="00915FA6" w:rsidTr="00915FA6">
        <w:trPr>
          <w:trHeight w:val="119"/>
        </w:trPr>
        <w:tc>
          <w:tcPr>
            <w:tcW w:w="503" w:type="dxa"/>
            <w:vMerge/>
            <w:tcBorders>
              <w:left w:val="single" w:sz="4" w:space="0" w:color="auto"/>
              <w:right w:val="single" w:sz="4" w:space="0" w:color="auto"/>
            </w:tcBorders>
          </w:tcPr>
          <w:p w:rsidR="00915FA6" w:rsidRPr="00915FA6" w:rsidRDefault="00915FA6" w:rsidP="00915FA6">
            <w:pPr>
              <w:jc w:val="center"/>
              <w:rPr>
                <w:color w:val="000000"/>
                <w:spacing w:val="-10"/>
                <w:sz w:val="20"/>
                <w:szCs w:val="20"/>
                <w:lang w:val="ru-RU" w:eastAsia="ru-RU"/>
              </w:rPr>
            </w:pPr>
          </w:p>
        </w:tc>
        <w:tc>
          <w:tcPr>
            <w:tcW w:w="1549" w:type="dxa"/>
            <w:vMerge/>
            <w:tcBorders>
              <w:top w:val="nil"/>
              <w:left w:val="single" w:sz="4" w:space="0" w:color="auto"/>
              <w:bottom w:val="single" w:sz="4" w:space="0" w:color="auto"/>
              <w:right w:val="single" w:sz="4" w:space="0" w:color="auto"/>
            </w:tcBorders>
            <w:vAlign w:val="center"/>
          </w:tcPr>
          <w:p w:rsidR="00915FA6" w:rsidRPr="00915FA6" w:rsidRDefault="00915FA6" w:rsidP="00915FA6">
            <w:pPr>
              <w:rPr>
                <w:color w:val="000000"/>
                <w:spacing w:val="-10"/>
                <w:sz w:val="20"/>
                <w:szCs w:val="20"/>
                <w:lang w:val="ru-RU" w:eastAsia="ru-RU"/>
              </w:rPr>
            </w:pPr>
          </w:p>
        </w:tc>
        <w:tc>
          <w:tcPr>
            <w:tcW w:w="1732" w:type="dxa"/>
            <w:tcBorders>
              <w:top w:val="nil"/>
              <w:left w:val="nil"/>
              <w:bottom w:val="single" w:sz="4" w:space="0" w:color="auto"/>
              <w:right w:val="single" w:sz="4" w:space="0" w:color="auto"/>
            </w:tcBorders>
            <w:shd w:val="clear" w:color="auto" w:fill="auto"/>
          </w:tcPr>
          <w:p w:rsidR="00915FA6" w:rsidRPr="00915FA6" w:rsidRDefault="00915FA6" w:rsidP="00915FA6">
            <w:pPr>
              <w:rPr>
                <w:color w:val="auto"/>
                <w:sz w:val="20"/>
                <w:szCs w:val="20"/>
                <w:lang w:val="ru-RU" w:eastAsia="ru-RU"/>
              </w:rPr>
            </w:pPr>
            <w:r w:rsidRPr="00915FA6">
              <w:rPr>
                <w:color w:val="auto"/>
                <w:sz w:val="20"/>
                <w:szCs w:val="20"/>
                <w:lang w:val="ru-RU" w:eastAsia="ru-RU"/>
              </w:rPr>
              <w:t xml:space="preserve"> - Фонда содействия реформированию ЖКХ</w:t>
            </w:r>
          </w:p>
        </w:tc>
        <w:tc>
          <w:tcPr>
            <w:tcW w:w="1004" w:type="dxa"/>
            <w:tcBorders>
              <w:top w:val="nil"/>
              <w:left w:val="nil"/>
              <w:bottom w:val="single" w:sz="4" w:space="0" w:color="auto"/>
              <w:right w:val="single" w:sz="4" w:space="0" w:color="auto"/>
            </w:tcBorders>
            <w:shd w:val="clear" w:color="auto" w:fill="auto"/>
          </w:tcPr>
          <w:p w:rsidR="00915FA6" w:rsidRPr="00915FA6" w:rsidRDefault="00915FA6" w:rsidP="00915FA6">
            <w:pPr>
              <w:jc w:val="center"/>
              <w:outlineLvl w:val="0"/>
              <w:rPr>
                <w:color w:val="000000"/>
                <w:spacing w:val="-10"/>
                <w:sz w:val="20"/>
                <w:szCs w:val="20"/>
                <w:lang w:val="ru-RU" w:eastAsia="ru-RU"/>
              </w:rPr>
            </w:pPr>
            <w:r w:rsidRPr="00915FA6">
              <w:rPr>
                <w:color w:val="000000"/>
                <w:spacing w:val="-10"/>
                <w:sz w:val="20"/>
                <w:szCs w:val="20"/>
                <w:lang w:val="ru-RU" w:eastAsia="ru-RU"/>
              </w:rPr>
              <w:t>-</w:t>
            </w:r>
          </w:p>
        </w:tc>
        <w:tc>
          <w:tcPr>
            <w:tcW w:w="839" w:type="dxa"/>
            <w:tcBorders>
              <w:top w:val="nil"/>
              <w:left w:val="nil"/>
              <w:bottom w:val="single" w:sz="4" w:space="0" w:color="auto"/>
              <w:right w:val="single" w:sz="4" w:space="0" w:color="auto"/>
            </w:tcBorders>
            <w:shd w:val="clear" w:color="auto" w:fill="auto"/>
          </w:tcPr>
          <w:p w:rsidR="00915FA6" w:rsidRPr="00915FA6" w:rsidRDefault="00915FA6" w:rsidP="00915FA6">
            <w:pPr>
              <w:jc w:val="center"/>
              <w:outlineLvl w:val="0"/>
              <w:rPr>
                <w:color w:val="000000"/>
                <w:spacing w:val="-20"/>
                <w:sz w:val="20"/>
                <w:szCs w:val="20"/>
                <w:lang w:val="ru-RU" w:eastAsia="ru-RU"/>
              </w:rPr>
            </w:pPr>
            <w:r w:rsidRPr="00915FA6">
              <w:rPr>
                <w:color w:val="000000"/>
                <w:spacing w:val="-20"/>
                <w:sz w:val="20"/>
                <w:szCs w:val="20"/>
                <w:lang w:val="ru-RU" w:eastAsia="ru-RU"/>
              </w:rPr>
              <w:t>-</w:t>
            </w:r>
          </w:p>
        </w:tc>
        <w:tc>
          <w:tcPr>
            <w:tcW w:w="922" w:type="dxa"/>
            <w:tcBorders>
              <w:top w:val="nil"/>
              <w:left w:val="nil"/>
              <w:bottom w:val="single" w:sz="4" w:space="0" w:color="auto"/>
              <w:right w:val="single" w:sz="4" w:space="0" w:color="auto"/>
            </w:tcBorders>
            <w:shd w:val="clear" w:color="auto" w:fill="auto"/>
          </w:tcPr>
          <w:p w:rsidR="00915FA6" w:rsidRPr="00915FA6" w:rsidRDefault="00915FA6" w:rsidP="00915FA6">
            <w:pPr>
              <w:jc w:val="center"/>
              <w:outlineLvl w:val="0"/>
              <w:rPr>
                <w:color w:val="000000"/>
                <w:spacing w:val="-10"/>
                <w:sz w:val="20"/>
                <w:szCs w:val="20"/>
                <w:lang w:val="ru-RU" w:eastAsia="ru-RU"/>
              </w:rPr>
            </w:pPr>
            <w:r w:rsidRPr="00915FA6">
              <w:rPr>
                <w:color w:val="000000"/>
                <w:spacing w:val="-10"/>
                <w:sz w:val="20"/>
                <w:szCs w:val="20"/>
                <w:lang w:val="ru-RU" w:eastAsia="ru-RU"/>
              </w:rPr>
              <w:t>-</w:t>
            </w:r>
          </w:p>
        </w:tc>
        <w:tc>
          <w:tcPr>
            <w:tcW w:w="839" w:type="dxa"/>
            <w:tcBorders>
              <w:top w:val="nil"/>
              <w:left w:val="nil"/>
              <w:bottom w:val="single" w:sz="4" w:space="0" w:color="auto"/>
              <w:right w:val="single" w:sz="4" w:space="0" w:color="auto"/>
            </w:tcBorders>
            <w:shd w:val="clear" w:color="auto" w:fill="auto"/>
          </w:tcPr>
          <w:p w:rsidR="00915FA6" w:rsidRPr="00915FA6" w:rsidRDefault="00915FA6" w:rsidP="00915FA6">
            <w:pPr>
              <w:jc w:val="center"/>
              <w:outlineLvl w:val="0"/>
              <w:rPr>
                <w:color w:val="000000"/>
                <w:spacing w:val="-20"/>
                <w:sz w:val="20"/>
                <w:szCs w:val="20"/>
                <w:lang w:val="ru-RU" w:eastAsia="ru-RU"/>
              </w:rPr>
            </w:pPr>
            <w:r w:rsidRPr="00915FA6">
              <w:rPr>
                <w:color w:val="000000"/>
                <w:spacing w:val="-20"/>
                <w:sz w:val="20"/>
                <w:szCs w:val="20"/>
                <w:lang w:val="ru-RU" w:eastAsia="ru-RU"/>
              </w:rPr>
              <w:t>-</w:t>
            </w:r>
          </w:p>
        </w:tc>
        <w:tc>
          <w:tcPr>
            <w:tcW w:w="839" w:type="dxa"/>
            <w:tcBorders>
              <w:top w:val="nil"/>
              <w:left w:val="nil"/>
              <w:bottom w:val="single" w:sz="4" w:space="0" w:color="auto"/>
              <w:right w:val="single" w:sz="4" w:space="0" w:color="auto"/>
            </w:tcBorders>
            <w:shd w:val="clear" w:color="auto" w:fill="auto"/>
          </w:tcPr>
          <w:p w:rsidR="00915FA6" w:rsidRPr="00915FA6" w:rsidRDefault="00915FA6" w:rsidP="00915FA6">
            <w:pPr>
              <w:jc w:val="center"/>
              <w:outlineLvl w:val="0"/>
              <w:rPr>
                <w:color w:val="000000"/>
                <w:spacing w:val="-10"/>
                <w:sz w:val="20"/>
                <w:szCs w:val="20"/>
                <w:lang w:val="ru-RU" w:eastAsia="ru-RU"/>
              </w:rPr>
            </w:pPr>
            <w:r w:rsidRPr="00915FA6">
              <w:rPr>
                <w:color w:val="000000"/>
                <w:spacing w:val="-10"/>
                <w:sz w:val="20"/>
                <w:szCs w:val="20"/>
                <w:lang w:val="ru-RU" w:eastAsia="ru-RU"/>
              </w:rPr>
              <w:t>-</w:t>
            </w:r>
          </w:p>
        </w:tc>
        <w:tc>
          <w:tcPr>
            <w:tcW w:w="839" w:type="dxa"/>
            <w:tcBorders>
              <w:top w:val="nil"/>
              <w:left w:val="nil"/>
              <w:bottom w:val="single" w:sz="4" w:space="0" w:color="auto"/>
              <w:right w:val="single" w:sz="4" w:space="0" w:color="auto"/>
            </w:tcBorders>
            <w:shd w:val="clear" w:color="auto" w:fill="auto"/>
          </w:tcPr>
          <w:p w:rsidR="00915FA6" w:rsidRPr="00915FA6" w:rsidRDefault="00915FA6" w:rsidP="00915FA6">
            <w:pPr>
              <w:jc w:val="center"/>
              <w:outlineLvl w:val="0"/>
              <w:rPr>
                <w:color w:val="000000"/>
                <w:spacing w:val="-20"/>
                <w:sz w:val="20"/>
                <w:szCs w:val="20"/>
                <w:lang w:val="ru-RU" w:eastAsia="ru-RU"/>
              </w:rPr>
            </w:pPr>
            <w:r w:rsidRPr="00915FA6">
              <w:rPr>
                <w:color w:val="000000"/>
                <w:spacing w:val="-20"/>
                <w:sz w:val="20"/>
                <w:szCs w:val="20"/>
                <w:lang w:val="ru-RU" w:eastAsia="ru-RU"/>
              </w:rPr>
              <w:t>-</w:t>
            </w:r>
          </w:p>
        </w:tc>
        <w:tc>
          <w:tcPr>
            <w:tcW w:w="839" w:type="dxa"/>
            <w:tcBorders>
              <w:top w:val="nil"/>
              <w:left w:val="nil"/>
              <w:bottom w:val="single" w:sz="4" w:space="0" w:color="auto"/>
              <w:right w:val="single" w:sz="4" w:space="0" w:color="auto"/>
            </w:tcBorders>
            <w:shd w:val="clear" w:color="auto" w:fill="auto"/>
          </w:tcPr>
          <w:p w:rsidR="00915FA6" w:rsidRPr="00915FA6" w:rsidRDefault="00915FA6" w:rsidP="00915FA6">
            <w:pPr>
              <w:jc w:val="center"/>
              <w:outlineLvl w:val="0"/>
              <w:rPr>
                <w:color w:val="000000"/>
                <w:spacing w:val="-20"/>
                <w:sz w:val="20"/>
                <w:szCs w:val="20"/>
                <w:lang w:val="ru-RU" w:eastAsia="ru-RU"/>
              </w:rPr>
            </w:pPr>
            <w:r w:rsidRPr="00915FA6">
              <w:rPr>
                <w:color w:val="000000"/>
                <w:spacing w:val="-20"/>
                <w:sz w:val="20"/>
                <w:szCs w:val="20"/>
                <w:lang w:val="ru-RU" w:eastAsia="ru-RU"/>
              </w:rPr>
              <w:t>-</w:t>
            </w:r>
          </w:p>
        </w:tc>
        <w:tc>
          <w:tcPr>
            <w:tcW w:w="922" w:type="dxa"/>
            <w:tcBorders>
              <w:top w:val="nil"/>
              <w:left w:val="nil"/>
              <w:bottom w:val="single" w:sz="4" w:space="0" w:color="auto"/>
              <w:right w:val="single" w:sz="4" w:space="0" w:color="auto"/>
            </w:tcBorders>
            <w:shd w:val="clear" w:color="auto" w:fill="auto"/>
          </w:tcPr>
          <w:p w:rsidR="00915FA6" w:rsidRPr="00915FA6" w:rsidRDefault="00915FA6" w:rsidP="00915FA6">
            <w:pPr>
              <w:jc w:val="center"/>
              <w:outlineLvl w:val="0"/>
              <w:rPr>
                <w:color w:val="000000"/>
                <w:spacing w:val="-10"/>
                <w:sz w:val="20"/>
                <w:szCs w:val="20"/>
                <w:lang w:val="ru-RU" w:eastAsia="ru-RU"/>
              </w:rPr>
            </w:pPr>
            <w:r w:rsidRPr="00915FA6">
              <w:rPr>
                <w:color w:val="000000"/>
                <w:spacing w:val="-10"/>
                <w:sz w:val="20"/>
                <w:szCs w:val="20"/>
                <w:lang w:val="ru-RU" w:eastAsia="ru-RU"/>
              </w:rPr>
              <w:t>-</w:t>
            </w:r>
          </w:p>
        </w:tc>
        <w:tc>
          <w:tcPr>
            <w:tcW w:w="921" w:type="dxa"/>
            <w:tcBorders>
              <w:top w:val="nil"/>
              <w:left w:val="nil"/>
              <w:bottom w:val="single" w:sz="4" w:space="0" w:color="auto"/>
              <w:right w:val="single" w:sz="4" w:space="0" w:color="auto"/>
            </w:tcBorders>
            <w:shd w:val="clear" w:color="auto" w:fill="auto"/>
          </w:tcPr>
          <w:p w:rsidR="00915FA6" w:rsidRPr="00915FA6" w:rsidRDefault="00915FA6" w:rsidP="00915FA6">
            <w:pPr>
              <w:jc w:val="center"/>
              <w:outlineLvl w:val="0"/>
              <w:rPr>
                <w:color w:val="000000"/>
                <w:spacing w:val="-20"/>
                <w:sz w:val="20"/>
                <w:szCs w:val="20"/>
                <w:lang w:val="ru-RU" w:eastAsia="ru-RU"/>
              </w:rPr>
            </w:pPr>
            <w:r w:rsidRPr="00915FA6">
              <w:rPr>
                <w:color w:val="000000"/>
                <w:spacing w:val="-20"/>
                <w:sz w:val="20"/>
                <w:szCs w:val="20"/>
                <w:lang w:val="ru-RU" w:eastAsia="ru-RU"/>
              </w:rPr>
              <w:t>-</w:t>
            </w:r>
          </w:p>
        </w:tc>
        <w:tc>
          <w:tcPr>
            <w:tcW w:w="839" w:type="dxa"/>
            <w:tcBorders>
              <w:top w:val="nil"/>
              <w:left w:val="nil"/>
              <w:bottom w:val="single" w:sz="4" w:space="0" w:color="auto"/>
              <w:right w:val="single" w:sz="4" w:space="0" w:color="auto"/>
            </w:tcBorders>
            <w:shd w:val="clear" w:color="auto" w:fill="auto"/>
          </w:tcPr>
          <w:p w:rsidR="00915FA6" w:rsidRPr="00915FA6" w:rsidRDefault="00915FA6" w:rsidP="00915FA6">
            <w:pPr>
              <w:jc w:val="center"/>
              <w:outlineLvl w:val="0"/>
              <w:rPr>
                <w:color w:val="000000"/>
                <w:spacing w:val="-10"/>
                <w:sz w:val="20"/>
                <w:szCs w:val="20"/>
                <w:lang w:val="ru-RU" w:eastAsia="ru-RU"/>
              </w:rPr>
            </w:pPr>
            <w:r w:rsidRPr="00915FA6">
              <w:rPr>
                <w:color w:val="000000"/>
                <w:spacing w:val="-10"/>
                <w:sz w:val="20"/>
                <w:szCs w:val="20"/>
                <w:lang w:val="ru-RU" w:eastAsia="ru-RU"/>
              </w:rPr>
              <w:t>-</w:t>
            </w:r>
          </w:p>
        </w:tc>
        <w:tc>
          <w:tcPr>
            <w:tcW w:w="787" w:type="dxa"/>
            <w:tcBorders>
              <w:top w:val="nil"/>
              <w:left w:val="nil"/>
              <w:bottom w:val="single" w:sz="4" w:space="0" w:color="auto"/>
              <w:right w:val="single" w:sz="4" w:space="0" w:color="auto"/>
            </w:tcBorders>
            <w:shd w:val="clear" w:color="auto" w:fill="auto"/>
          </w:tcPr>
          <w:p w:rsidR="00915FA6" w:rsidRPr="00915FA6" w:rsidRDefault="00915FA6" w:rsidP="00915FA6">
            <w:pPr>
              <w:jc w:val="center"/>
              <w:outlineLvl w:val="0"/>
              <w:rPr>
                <w:color w:val="000000"/>
                <w:spacing w:val="-20"/>
                <w:sz w:val="20"/>
                <w:szCs w:val="20"/>
                <w:lang w:val="ru-RU" w:eastAsia="ru-RU"/>
              </w:rPr>
            </w:pPr>
            <w:r w:rsidRPr="00915FA6">
              <w:rPr>
                <w:color w:val="000000"/>
                <w:spacing w:val="-20"/>
                <w:sz w:val="20"/>
                <w:szCs w:val="20"/>
                <w:lang w:val="ru-RU" w:eastAsia="ru-RU"/>
              </w:rPr>
              <w:t>-</w:t>
            </w:r>
          </w:p>
        </w:tc>
        <w:tc>
          <w:tcPr>
            <w:tcW w:w="810" w:type="dxa"/>
            <w:tcBorders>
              <w:top w:val="nil"/>
              <w:left w:val="nil"/>
              <w:bottom w:val="single" w:sz="4" w:space="0" w:color="auto"/>
              <w:right w:val="single" w:sz="4" w:space="0" w:color="auto"/>
            </w:tcBorders>
            <w:shd w:val="clear" w:color="auto" w:fill="auto"/>
          </w:tcPr>
          <w:p w:rsidR="00915FA6" w:rsidRPr="00915FA6" w:rsidRDefault="00915FA6" w:rsidP="00915FA6">
            <w:pPr>
              <w:jc w:val="center"/>
              <w:outlineLvl w:val="0"/>
              <w:rPr>
                <w:color w:val="000000"/>
                <w:spacing w:val="-20"/>
                <w:sz w:val="20"/>
                <w:szCs w:val="20"/>
                <w:lang w:val="ru-RU" w:eastAsia="ru-RU"/>
              </w:rPr>
            </w:pPr>
            <w:r w:rsidRPr="00915FA6">
              <w:rPr>
                <w:color w:val="000000"/>
                <w:spacing w:val="-20"/>
                <w:sz w:val="20"/>
                <w:szCs w:val="20"/>
                <w:lang w:val="ru-RU" w:eastAsia="ru-RU"/>
              </w:rPr>
              <w:t>-</w:t>
            </w:r>
          </w:p>
        </w:tc>
        <w:tc>
          <w:tcPr>
            <w:tcW w:w="839" w:type="dxa"/>
            <w:tcBorders>
              <w:top w:val="nil"/>
              <w:left w:val="nil"/>
              <w:bottom w:val="single" w:sz="4" w:space="0" w:color="auto"/>
              <w:right w:val="single" w:sz="4" w:space="0" w:color="auto"/>
            </w:tcBorders>
            <w:shd w:val="clear" w:color="auto" w:fill="auto"/>
          </w:tcPr>
          <w:p w:rsidR="00915FA6" w:rsidRPr="00915FA6" w:rsidRDefault="00915FA6" w:rsidP="00915FA6">
            <w:pPr>
              <w:jc w:val="center"/>
              <w:outlineLvl w:val="0"/>
              <w:rPr>
                <w:color w:val="000000"/>
                <w:spacing w:val="-20"/>
                <w:sz w:val="20"/>
                <w:szCs w:val="20"/>
                <w:lang w:val="ru-RU" w:eastAsia="ru-RU"/>
              </w:rPr>
            </w:pPr>
            <w:r w:rsidRPr="00915FA6">
              <w:rPr>
                <w:color w:val="000000"/>
                <w:spacing w:val="-20"/>
                <w:sz w:val="20"/>
                <w:szCs w:val="20"/>
                <w:lang w:val="ru-RU" w:eastAsia="ru-RU"/>
              </w:rPr>
              <w:t>-</w:t>
            </w:r>
          </w:p>
        </w:tc>
      </w:tr>
      <w:tr w:rsidR="00915FA6" w:rsidRPr="00915FA6" w:rsidTr="00915FA6">
        <w:trPr>
          <w:trHeight w:val="70"/>
        </w:trPr>
        <w:tc>
          <w:tcPr>
            <w:tcW w:w="503" w:type="dxa"/>
            <w:vMerge/>
            <w:tcBorders>
              <w:left w:val="single" w:sz="4" w:space="0" w:color="auto"/>
              <w:bottom w:val="single" w:sz="4" w:space="0" w:color="auto"/>
              <w:right w:val="single" w:sz="4" w:space="0" w:color="auto"/>
            </w:tcBorders>
          </w:tcPr>
          <w:p w:rsidR="00915FA6" w:rsidRPr="00915FA6" w:rsidRDefault="00915FA6" w:rsidP="00915FA6">
            <w:pPr>
              <w:jc w:val="center"/>
              <w:rPr>
                <w:color w:val="000000"/>
                <w:spacing w:val="-10"/>
                <w:sz w:val="20"/>
                <w:szCs w:val="20"/>
                <w:lang w:val="ru-RU" w:eastAsia="ru-RU"/>
              </w:rPr>
            </w:pPr>
          </w:p>
        </w:tc>
        <w:tc>
          <w:tcPr>
            <w:tcW w:w="1549" w:type="dxa"/>
            <w:vMerge/>
            <w:tcBorders>
              <w:top w:val="nil"/>
              <w:left w:val="single" w:sz="4" w:space="0" w:color="auto"/>
              <w:bottom w:val="single" w:sz="4" w:space="0" w:color="auto"/>
              <w:right w:val="single" w:sz="4" w:space="0" w:color="auto"/>
            </w:tcBorders>
            <w:vAlign w:val="center"/>
          </w:tcPr>
          <w:p w:rsidR="00915FA6" w:rsidRPr="00915FA6" w:rsidRDefault="00915FA6" w:rsidP="00915FA6">
            <w:pPr>
              <w:rPr>
                <w:color w:val="000000"/>
                <w:spacing w:val="-10"/>
                <w:sz w:val="20"/>
                <w:szCs w:val="20"/>
                <w:lang w:val="ru-RU" w:eastAsia="ru-RU"/>
              </w:rPr>
            </w:pPr>
          </w:p>
        </w:tc>
        <w:tc>
          <w:tcPr>
            <w:tcW w:w="1732" w:type="dxa"/>
            <w:tcBorders>
              <w:top w:val="nil"/>
              <w:left w:val="nil"/>
              <w:bottom w:val="single" w:sz="4" w:space="0" w:color="auto"/>
              <w:right w:val="single" w:sz="4" w:space="0" w:color="auto"/>
            </w:tcBorders>
            <w:shd w:val="clear" w:color="auto" w:fill="auto"/>
          </w:tcPr>
          <w:p w:rsidR="00915FA6" w:rsidRPr="00915FA6" w:rsidRDefault="00915FA6" w:rsidP="00915FA6">
            <w:pPr>
              <w:rPr>
                <w:color w:val="auto"/>
                <w:sz w:val="20"/>
                <w:szCs w:val="20"/>
                <w:lang w:val="ru-RU" w:eastAsia="ru-RU"/>
              </w:rPr>
            </w:pPr>
            <w:r w:rsidRPr="00915FA6">
              <w:rPr>
                <w:color w:val="auto"/>
                <w:sz w:val="20"/>
                <w:szCs w:val="20"/>
                <w:lang w:val="ru-RU" w:eastAsia="ru-RU"/>
              </w:rPr>
              <w:t>внебюджетные источники &lt;4&gt;</w:t>
            </w:r>
          </w:p>
        </w:tc>
        <w:tc>
          <w:tcPr>
            <w:tcW w:w="1004" w:type="dxa"/>
            <w:tcBorders>
              <w:top w:val="nil"/>
              <w:left w:val="nil"/>
              <w:bottom w:val="single" w:sz="4" w:space="0" w:color="auto"/>
              <w:right w:val="single" w:sz="4" w:space="0" w:color="auto"/>
            </w:tcBorders>
            <w:shd w:val="clear" w:color="auto" w:fill="auto"/>
            <w:noWrap/>
          </w:tcPr>
          <w:p w:rsidR="00915FA6" w:rsidRPr="00915FA6" w:rsidRDefault="00915FA6" w:rsidP="00915FA6">
            <w:pPr>
              <w:jc w:val="center"/>
              <w:outlineLvl w:val="0"/>
              <w:rPr>
                <w:color w:val="000000"/>
                <w:spacing w:val="-10"/>
                <w:sz w:val="20"/>
                <w:szCs w:val="20"/>
                <w:lang w:val="ru-RU" w:eastAsia="ru-RU"/>
              </w:rPr>
            </w:pPr>
            <w:r w:rsidRPr="00915FA6">
              <w:rPr>
                <w:color w:val="000000"/>
                <w:spacing w:val="-10"/>
                <w:sz w:val="20"/>
                <w:szCs w:val="20"/>
                <w:lang w:val="ru-RU" w:eastAsia="ru-RU"/>
              </w:rPr>
              <w:t>-</w:t>
            </w:r>
          </w:p>
        </w:tc>
        <w:tc>
          <w:tcPr>
            <w:tcW w:w="839" w:type="dxa"/>
            <w:tcBorders>
              <w:top w:val="nil"/>
              <w:left w:val="nil"/>
              <w:bottom w:val="single" w:sz="4" w:space="0" w:color="auto"/>
              <w:right w:val="single" w:sz="4" w:space="0" w:color="auto"/>
            </w:tcBorders>
            <w:shd w:val="clear" w:color="auto" w:fill="auto"/>
          </w:tcPr>
          <w:p w:rsidR="00915FA6" w:rsidRPr="00915FA6" w:rsidRDefault="00915FA6" w:rsidP="00915FA6">
            <w:pPr>
              <w:jc w:val="center"/>
              <w:outlineLvl w:val="0"/>
              <w:rPr>
                <w:color w:val="000000"/>
                <w:spacing w:val="-20"/>
                <w:sz w:val="20"/>
                <w:szCs w:val="20"/>
                <w:lang w:val="ru-RU" w:eastAsia="ru-RU"/>
              </w:rPr>
            </w:pPr>
            <w:r w:rsidRPr="00915FA6">
              <w:rPr>
                <w:color w:val="000000"/>
                <w:spacing w:val="-20"/>
                <w:sz w:val="20"/>
                <w:szCs w:val="20"/>
                <w:lang w:val="ru-RU" w:eastAsia="ru-RU"/>
              </w:rPr>
              <w:t>-</w:t>
            </w:r>
          </w:p>
        </w:tc>
        <w:tc>
          <w:tcPr>
            <w:tcW w:w="922" w:type="dxa"/>
            <w:tcBorders>
              <w:top w:val="nil"/>
              <w:left w:val="nil"/>
              <w:bottom w:val="single" w:sz="4" w:space="0" w:color="auto"/>
              <w:right w:val="single" w:sz="4" w:space="0" w:color="auto"/>
            </w:tcBorders>
            <w:shd w:val="clear" w:color="auto" w:fill="auto"/>
          </w:tcPr>
          <w:p w:rsidR="00915FA6" w:rsidRPr="00915FA6" w:rsidRDefault="00915FA6" w:rsidP="00915FA6">
            <w:pPr>
              <w:jc w:val="center"/>
              <w:outlineLvl w:val="0"/>
              <w:rPr>
                <w:color w:val="000000"/>
                <w:spacing w:val="-10"/>
                <w:sz w:val="20"/>
                <w:szCs w:val="20"/>
                <w:lang w:val="ru-RU" w:eastAsia="ru-RU"/>
              </w:rPr>
            </w:pPr>
            <w:r w:rsidRPr="00915FA6">
              <w:rPr>
                <w:color w:val="000000"/>
                <w:spacing w:val="-10"/>
                <w:sz w:val="20"/>
                <w:szCs w:val="20"/>
                <w:lang w:val="ru-RU" w:eastAsia="ru-RU"/>
              </w:rPr>
              <w:t>-</w:t>
            </w:r>
          </w:p>
        </w:tc>
        <w:tc>
          <w:tcPr>
            <w:tcW w:w="839" w:type="dxa"/>
            <w:tcBorders>
              <w:top w:val="nil"/>
              <w:left w:val="nil"/>
              <w:bottom w:val="single" w:sz="4" w:space="0" w:color="auto"/>
              <w:right w:val="single" w:sz="4" w:space="0" w:color="auto"/>
            </w:tcBorders>
            <w:shd w:val="clear" w:color="auto" w:fill="auto"/>
          </w:tcPr>
          <w:p w:rsidR="00915FA6" w:rsidRPr="00915FA6" w:rsidRDefault="00915FA6" w:rsidP="00915FA6">
            <w:pPr>
              <w:jc w:val="center"/>
              <w:outlineLvl w:val="0"/>
              <w:rPr>
                <w:color w:val="000000"/>
                <w:spacing w:val="-20"/>
                <w:sz w:val="20"/>
                <w:szCs w:val="20"/>
                <w:lang w:val="ru-RU" w:eastAsia="ru-RU"/>
              </w:rPr>
            </w:pPr>
            <w:r w:rsidRPr="00915FA6">
              <w:rPr>
                <w:color w:val="000000"/>
                <w:spacing w:val="-20"/>
                <w:sz w:val="20"/>
                <w:szCs w:val="20"/>
                <w:lang w:val="ru-RU" w:eastAsia="ru-RU"/>
              </w:rPr>
              <w:t>-</w:t>
            </w:r>
          </w:p>
        </w:tc>
        <w:tc>
          <w:tcPr>
            <w:tcW w:w="839" w:type="dxa"/>
            <w:tcBorders>
              <w:top w:val="nil"/>
              <w:left w:val="nil"/>
              <w:bottom w:val="single" w:sz="4" w:space="0" w:color="auto"/>
              <w:right w:val="single" w:sz="4" w:space="0" w:color="auto"/>
            </w:tcBorders>
            <w:shd w:val="clear" w:color="auto" w:fill="auto"/>
          </w:tcPr>
          <w:p w:rsidR="00915FA6" w:rsidRPr="00915FA6" w:rsidRDefault="00915FA6" w:rsidP="00915FA6">
            <w:pPr>
              <w:jc w:val="center"/>
              <w:outlineLvl w:val="0"/>
              <w:rPr>
                <w:color w:val="000000"/>
                <w:spacing w:val="-10"/>
                <w:sz w:val="20"/>
                <w:szCs w:val="20"/>
                <w:lang w:val="ru-RU" w:eastAsia="ru-RU"/>
              </w:rPr>
            </w:pPr>
            <w:r w:rsidRPr="00915FA6">
              <w:rPr>
                <w:color w:val="000000"/>
                <w:spacing w:val="-10"/>
                <w:sz w:val="20"/>
                <w:szCs w:val="20"/>
                <w:lang w:val="ru-RU" w:eastAsia="ru-RU"/>
              </w:rPr>
              <w:t>-</w:t>
            </w:r>
          </w:p>
        </w:tc>
        <w:tc>
          <w:tcPr>
            <w:tcW w:w="839" w:type="dxa"/>
            <w:tcBorders>
              <w:top w:val="nil"/>
              <w:left w:val="nil"/>
              <w:bottom w:val="single" w:sz="4" w:space="0" w:color="auto"/>
              <w:right w:val="single" w:sz="4" w:space="0" w:color="auto"/>
            </w:tcBorders>
            <w:shd w:val="clear" w:color="auto" w:fill="auto"/>
          </w:tcPr>
          <w:p w:rsidR="00915FA6" w:rsidRPr="00915FA6" w:rsidRDefault="00915FA6" w:rsidP="00915FA6">
            <w:pPr>
              <w:jc w:val="center"/>
              <w:outlineLvl w:val="0"/>
              <w:rPr>
                <w:color w:val="000000"/>
                <w:spacing w:val="-20"/>
                <w:sz w:val="20"/>
                <w:szCs w:val="20"/>
                <w:lang w:val="ru-RU" w:eastAsia="ru-RU"/>
              </w:rPr>
            </w:pPr>
            <w:r w:rsidRPr="00915FA6">
              <w:rPr>
                <w:color w:val="000000"/>
                <w:spacing w:val="-20"/>
                <w:sz w:val="20"/>
                <w:szCs w:val="20"/>
                <w:lang w:val="ru-RU" w:eastAsia="ru-RU"/>
              </w:rPr>
              <w:t>-</w:t>
            </w:r>
          </w:p>
        </w:tc>
        <w:tc>
          <w:tcPr>
            <w:tcW w:w="839" w:type="dxa"/>
            <w:tcBorders>
              <w:top w:val="nil"/>
              <w:left w:val="nil"/>
              <w:bottom w:val="single" w:sz="4" w:space="0" w:color="auto"/>
              <w:right w:val="single" w:sz="4" w:space="0" w:color="auto"/>
            </w:tcBorders>
            <w:shd w:val="clear" w:color="auto" w:fill="auto"/>
          </w:tcPr>
          <w:p w:rsidR="00915FA6" w:rsidRPr="00915FA6" w:rsidRDefault="00915FA6" w:rsidP="00915FA6">
            <w:pPr>
              <w:jc w:val="center"/>
              <w:outlineLvl w:val="0"/>
              <w:rPr>
                <w:color w:val="000000"/>
                <w:spacing w:val="-20"/>
                <w:sz w:val="20"/>
                <w:szCs w:val="20"/>
                <w:lang w:val="ru-RU" w:eastAsia="ru-RU"/>
              </w:rPr>
            </w:pPr>
            <w:r w:rsidRPr="00915FA6">
              <w:rPr>
                <w:color w:val="000000"/>
                <w:spacing w:val="-20"/>
                <w:sz w:val="20"/>
                <w:szCs w:val="20"/>
                <w:lang w:val="ru-RU" w:eastAsia="ru-RU"/>
              </w:rPr>
              <w:t>-</w:t>
            </w:r>
          </w:p>
        </w:tc>
        <w:tc>
          <w:tcPr>
            <w:tcW w:w="922" w:type="dxa"/>
            <w:tcBorders>
              <w:top w:val="nil"/>
              <w:left w:val="nil"/>
              <w:bottom w:val="single" w:sz="4" w:space="0" w:color="auto"/>
              <w:right w:val="single" w:sz="4" w:space="0" w:color="auto"/>
            </w:tcBorders>
            <w:shd w:val="clear" w:color="auto" w:fill="auto"/>
          </w:tcPr>
          <w:p w:rsidR="00915FA6" w:rsidRPr="00915FA6" w:rsidRDefault="00915FA6" w:rsidP="00915FA6">
            <w:pPr>
              <w:jc w:val="center"/>
              <w:outlineLvl w:val="0"/>
              <w:rPr>
                <w:color w:val="000000"/>
                <w:spacing w:val="-10"/>
                <w:sz w:val="20"/>
                <w:szCs w:val="20"/>
                <w:lang w:val="ru-RU" w:eastAsia="ru-RU"/>
              </w:rPr>
            </w:pPr>
            <w:r w:rsidRPr="00915FA6">
              <w:rPr>
                <w:color w:val="000000"/>
                <w:spacing w:val="-10"/>
                <w:sz w:val="20"/>
                <w:szCs w:val="20"/>
                <w:lang w:val="ru-RU" w:eastAsia="ru-RU"/>
              </w:rPr>
              <w:t>-</w:t>
            </w:r>
          </w:p>
        </w:tc>
        <w:tc>
          <w:tcPr>
            <w:tcW w:w="921" w:type="dxa"/>
            <w:tcBorders>
              <w:top w:val="nil"/>
              <w:left w:val="nil"/>
              <w:bottom w:val="single" w:sz="4" w:space="0" w:color="auto"/>
              <w:right w:val="single" w:sz="4" w:space="0" w:color="auto"/>
            </w:tcBorders>
            <w:shd w:val="clear" w:color="auto" w:fill="auto"/>
          </w:tcPr>
          <w:p w:rsidR="00915FA6" w:rsidRPr="00915FA6" w:rsidRDefault="00915FA6" w:rsidP="00915FA6">
            <w:pPr>
              <w:jc w:val="center"/>
              <w:outlineLvl w:val="0"/>
              <w:rPr>
                <w:color w:val="000000"/>
                <w:spacing w:val="-20"/>
                <w:sz w:val="20"/>
                <w:szCs w:val="20"/>
                <w:lang w:val="ru-RU" w:eastAsia="ru-RU"/>
              </w:rPr>
            </w:pPr>
            <w:r w:rsidRPr="00915FA6">
              <w:rPr>
                <w:color w:val="000000"/>
                <w:spacing w:val="-20"/>
                <w:sz w:val="20"/>
                <w:szCs w:val="20"/>
                <w:lang w:val="ru-RU" w:eastAsia="ru-RU"/>
              </w:rPr>
              <w:t>-</w:t>
            </w:r>
          </w:p>
        </w:tc>
        <w:tc>
          <w:tcPr>
            <w:tcW w:w="839" w:type="dxa"/>
            <w:tcBorders>
              <w:top w:val="nil"/>
              <w:left w:val="nil"/>
              <w:bottom w:val="single" w:sz="4" w:space="0" w:color="auto"/>
              <w:right w:val="single" w:sz="4" w:space="0" w:color="auto"/>
            </w:tcBorders>
            <w:shd w:val="clear" w:color="auto" w:fill="auto"/>
          </w:tcPr>
          <w:p w:rsidR="00915FA6" w:rsidRPr="00915FA6" w:rsidRDefault="00915FA6" w:rsidP="00915FA6">
            <w:pPr>
              <w:jc w:val="center"/>
              <w:outlineLvl w:val="0"/>
              <w:rPr>
                <w:color w:val="000000"/>
                <w:spacing w:val="-10"/>
                <w:sz w:val="20"/>
                <w:szCs w:val="20"/>
                <w:lang w:val="ru-RU" w:eastAsia="ru-RU"/>
              </w:rPr>
            </w:pPr>
            <w:r w:rsidRPr="00915FA6">
              <w:rPr>
                <w:color w:val="000000"/>
                <w:spacing w:val="-10"/>
                <w:sz w:val="20"/>
                <w:szCs w:val="20"/>
                <w:lang w:val="ru-RU" w:eastAsia="ru-RU"/>
              </w:rPr>
              <w:t>-</w:t>
            </w:r>
          </w:p>
        </w:tc>
        <w:tc>
          <w:tcPr>
            <w:tcW w:w="787" w:type="dxa"/>
            <w:tcBorders>
              <w:top w:val="nil"/>
              <w:left w:val="nil"/>
              <w:bottom w:val="single" w:sz="4" w:space="0" w:color="auto"/>
              <w:right w:val="single" w:sz="4" w:space="0" w:color="auto"/>
            </w:tcBorders>
            <w:shd w:val="clear" w:color="auto" w:fill="auto"/>
          </w:tcPr>
          <w:p w:rsidR="00915FA6" w:rsidRPr="00915FA6" w:rsidRDefault="00915FA6" w:rsidP="00915FA6">
            <w:pPr>
              <w:jc w:val="center"/>
              <w:outlineLvl w:val="0"/>
              <w:rPr>
                <w:color w:val="000000"/>
                <w:spacing w:val="-20"/>
                <w:sz w:val="20"/>
                <w:szCs w:val="20"/>
                <w:lang w:val="ru-RU" w:eastAsia="ru-RU"/>
              </w:rPr>
            </w:pPr>
            <w:r w:rsidRPr="00915FA6">
              <w:rPr>
                <w:color w:val="000000"/>
                <w:spacing w:val="-20"/>
                <w:sz w:val="20"/>
                <w:szCs w:val="20"/>
                <w:lang w:val="ru-RU" w:eastAsia="ru-RU"/>
              </w:rPr>
              <w:t>-</w:t>
            </w:r>
          </w:p>
        </w:tc>
        <w:tc>
          <w:tcPr>
            <w:tcW w:w="810" w:type="dxa"/>
            <w:tcBorders>
              <w:top w:val="nil"/>
              <w:left w:val="nil"/>
              <w:bottom w:val="single" w:sz="4" w:space="0" w:color="auto"/>
              <w:right w:val="single" w:sz="4" w:space="0" w:color="auto"/>
            </w:tcBorders>
            <w:shd w:val="clear" w:color="auto" w:fill="auto"/>
          </w:tcPr>
          <w:p w:rsidR="00915FA6" w:rsidRPr="00915FA6" w:rsidRDefault="00915FA6" w:rsidP="00915FA6">
            <w:pPr>
              <w:jc w:val="center"/>
              <w:outlineLvl w:val="0"/>
              <w:rPr>
                <w:color w:val="000000"/>
                <w:spacing w:val="-20"/>
                <w:sz w:val="20"/>
                <w:szCs w:val="20"/>
                <w:lang w:val="ru-RU" w:eastAsia="ru-RU"/>
              </w:rPr>
            </w:pPr>
            <w:r w:rsidRPr="00915FA6">
              <w:rPr>
                <w:color w:val="000000"/>
                <w:spacing w:val="-20"/>
                <w:sz w:val="20"/>
                <w:szCs w:val="20"/>
                <w:lang w:val="ru-RU" w:eastAsia="ru-RU"/>
              </w:rPr>
              <w:t>-</w:t>
            </w:r>
          </w:p>
        </w:tc>
        <w:tc>
          <w:tcPr>
            <w:tcW w:w="839" w:type="dxa"/>
            <w:tcBorders>
              <w:top w:val="nil"/>
              <w:left w:val="nil"/>
              <w:bottom w:val="single" w:sz="4" w:space="0" w:color="auto"/>
              <w:right w:val="single" w:sz="4" w:space="0" w:color="auto"/>
            </w:tcBorders>
            <w:shd w:val="clear" w:color="auto" w:fill="auto"/>
          </w:tcPr>
          <w:p w:rsidR="00915FA6" w:rsidRPr="00915FA6" w:rsidRDefault="00915FA6" w:rsidP="00915FA6">
            <w:pPr>
              <w:jc w:val="center"/>
              <w:outlineLvl w:val="0"/>
              <w:rPr>
                <w:color w:val="000000"/>
                <w:spacing w:val="-20"/>
                <w:sz w:val="20"/>
                <w:szCs w:val="20"/>
                <w:lang w:val="ru-RU" w:eastAsia="ru-RU"/>
              </w:rPr>
            </w:pPr>
            <w:r w:rsidRPr="00915FA6">
              <w:rPr>
                <w:color w:val="000000"/>
                <w:spacing w:val="-20"/>
                <w:sz w:val="20"/>
                <w:szCs w:val="20"/>
                <w:lang w:val="ru-RU" w:eastAsia="ru-RU"/>
              </w:rPr>
              <w:t>-</w:t>
            </w:r>
          </w:p>
        </w:tc>
      </w:tr>
    </w:tbl>
    <w:p w:rsidR="00915FA6" w:rsidRPr="00915FA6" w:rsidRDefault="00915FA6" w:rsidP="00915FA6">
      <w:pPr>
        <w:spacing w:after="200" w:line="276" w:lineRule="auto"/>
        <w:rPr>
          <w:rFonts w:eastAsia="Calibri"/>
          <w:color w:val="auto"/>
          <w:sz w:val="20"/>
          <w:szCs w:val="20"/>
          <w:lang w:val="ru-RU"/>
        </w:rPr>
      </w:pPr>
    </w:p>
    <w:tbl>
      <w:tblPr>
        <w:tblW w:w="0" w:type="auto"/>
        <w:tblBorders>
          <w:bottom w:val="single" w:sz="4" w:space="0" w:color="auto"/>
        </w:tblBorders>
        <w:tblLook w:val="01E0" w:firstRow="1" w:lastRow="1" w:firstColumn="1" w:lastColumn="1" w:noHBand="0" w:noVBand="0"/>
      </w:tblPr>
      <w:tblGrid>
        <w:gridCol w:w="9936"/>
      </w:tblGrid>
      <w:tr w:rsidR="00915FA6" w:rsidRPr="00915FA6" w:rsidTr="00915FA6">
        <w:tc>
          <w:tcPr>
            <w:tcW w:w="9936" w:type="dxa"/>
            <w:tcBorders>
              <w:top w:val="nil"/>
              <w:left w:val="nil"/>
              <w:bottom w:val="single" w:sz="4" w:space="0" w:color="auto"/>
              <w:right w:val="nil"/>
            </w:tcBorders>
          </w:tcPr>
          <w:p w:rsidR="00915FA6" w:rsidRPr="00915FA6" w:rsidRDefault="00915FA6" w:rsidP="00915FA6">
            <w:pPr>
              <w:jc w:val="center"/>
              <w:rPr>
                <w:b/>
                <w:color w:val="auto"/>
                <w:sz w:val="20"/>
                <w:szCs w:val="20"/>
                <w:lang w:val="ru-RU" w:eastAsia="ru-RU"/>
              </w:rPr>
            </w:pPr>
            <w:r w:rsidRPr="00915FA6">
              <w:rPr>
                <w:b/>
                <w:color w:val="auto"/>
                <w:sz w:val="20"/>
                <w:szCs w:val="20"/>
                <w:lang w:val="ru-RU" w:eastAsia="ru-RU"/>
              </w:rPr>
              <w:t>РОССИЙСКАЯ ФЕДЕРАЦИЯ</w:t>
            </w:r>
          </w:p>
          <w:p w:rsidR="00915FA6" w:rsidRPr="00915FA6" w:rsidRDefault="00915FA6" w:rsidP="00915FA6">
            <w:pPr>
              <w:jc w:val="center"/>
              <w:rPr>
                <w:b/>
                <w:color w:val="auto"/>
                <w:sz w:val="20"/>
                <w:szCs w:val="20"/>
                <w:lang w:val="ru-RU" w:eastAsia="ru-RU"/>
              </w:rPr>
            </w:pPr>
          </w:p>
          <w:p w:rsidR="00915FA6" w:rsidRPr="00915FA6" w:rsidRDefault="00915FA6" w:rsidP="00915FA6">
            <w:pPr>
              <w:jc w:val="center"/>
              <w:rPr>
                <w:b/>
                <w:color w:val="auto"/>
                <w:sz w:val="20"/>
                <w:szCs w:val="20"/>
                <w:lang w:val="ru-RU" w:eastAsia="ru-RU"/>
              </w:rPr>
            </w:pPr>
            <w:r w:rsidRPr="00915FA6">
              <w:rPr>
                <w:b/>
                <w:color w:val="auto"/>
                <w:sz w:val="20"/>
                <w:szCs w:val="20"/>
                <w:lang w:val="ru-RU" w:eastAsia="ru-RU"/>
              </w:rPr>
              <w:t>РОСТОВСКАЯ ОБЛАСТЬ</w:t>
            </w:r>
          </w:p>
          <w:p w:rsidR="00915FA6" w:rsidRPr="00915FA6" w:rsidRDefault="00915FA6" w:rsidP="00915FA6">
            <w:pPr>
              <w:jc w:val="center"/>
              <w:rPr>
                <w:b/>
                <w:color w:val="auto"/>
                <w:sz w:val="20"/>
                <w:szCs w:val="20"/>
                <w:lang w:val="ru-RU" w:eastAsia="ru-RU"/>
              </w:rPr>
            </w:pPr>
          </w:p>
          <w:p w:rsidR="00915FA6" w:rsidRPr="00915FA6" w:rsidRDefault="00915FA6" w:rsidP="00915FA6">
            <w:pPr>
              <w:jc w:val="center"/>
              <w:rPr>
                <w:b/>
                <w:color w:val="auto"/>
                <w:sz w:val="20"/>
                <w:szCs w:val="20"/>
                <w:lang w:val="ru-RU" w:eastAsia="ru-RU"/>
              </w:rPr>
            </w:pPr>
            <w:r w:rsidRPr="00915FA6">
              <w:rPr>
                <w:b/>
                <w:color w:val="auto"/>
                <w:sz w:val="20"/>
                <w:szCs w:val="20"/>
                <w:lang w:val="ru-RU" w:eastAsia="ru-RU"/>
              </w:rPr>
              <w:t>ТАЦИНСКИЙ РАЙОН</w:t>
            </w:r>
          </w:p>
          <w:p w:rsidR="00915FA6" w:rsidRPr="00915FA6" w:rsidRDefault="00915FA6" w:rsidP="00915FA6">
            <w:pPr>
              <w:jc w:val="center"/>
              <w:rPr>
                <w:b/>
                <w:color w:val="auto"/>
                <w:sz w:val="20"/>
                <w:szCs w:val="20"/>
                <w:lang w:val="ru-RU" w:eastAsia="ru-RU"/>
              </w:rPr>
            </w:pPr>
          </w:p>
          <w:p w:rsidR="00915FA6" w:rsidRPr="00915FA6" w:rsidRDefault="00915FA6" w:rsidP="00915FA6">
            <w:pPr>
              <w:jc w:val="center"/>
              <w:rPr>
                <w:b/>
                <w:color w:val="auto"/>
                <w:sz w:val="20"/>
                <w:szCs w:val="20"/>
                <w:lang w:val="ru-RU" w:eastAsia="ru-RU"/>
              </w:rPr>
            </w:pPr>
            <w:r w:rsidRPr="00915FA6">
              <w:rPr>
                <w:b/>
                <w:color w:val="auto"/>
                <w:sz w:val="20"/>
                <w:szCs w:val="20"/>
                <w:lang w:val="ru-RU" w:eastAsia="ru-RU"/>
              </w:rPr>
              <w:t>МУНИЦИПАЛЬНОЕ ОБРАЗОВАНИЕ «КОВЫЛКИНСКОЕ СЕЛЬСКОЕ ПОСЕЛЕНИЕ»</w:t>
            </w:r>
          </w:p>
          <w:p w:rsidR="00915FA6" w:rsidRPr="00915FA6" w:rsidRDefault="00915FA6" w:rsidP="00915FA6">
            <w:pPr>
              <w:jc w:val="center"/>
              <w:rPr>
                <w:b/>
                <w:color w:val="auto"/>
                <w:sz w:val="20"/>
                <w:szCs w:val="20"/>
                <w:lang w:val="ru-RU" w:eastAsia="ru-RU"/>
              </w:rPr>
            </w:pPr>
          </w:p>
          <w:p w:rsidR="00915FA6" w:rsidRPr="00915FA6" w:rsidRDefault="00915FA6" w:rsidP="00915FA6">
            <w:pPr>
              <w:jc w:val="center"/>
              <w:rPr>
                <w:color w:val="auto"/>
                <w:sz w:val="20"/>
                <w:szCs w:val="20"/>
                <w:lang w:val="ru-RU" w:eastAsia="ru-RU"/>
              </w:rPr>
            </w:pPr>
            <w:r w:rsidRPr="00915FA6">
              <w:rPr>
                <w:b/>
                <w:color w:val="auto"/>
                <w:sz w:val="20"/>
                <w:szCs w:val="20"/>
                <w:lang w:val="ru-RU" w:eastAsia="ru-RU"/>
              </w:rPr>
              <w:t>АДМИНИСТРАЦИЯ КОВЫЛКИНСКОГО  СЕЛЬСКОГО ПОСЕЛЕНИЯ</w:t>
            </w:r>
          </w:p>
        </w:tc>
      </w:tr>
    </w:tbl>
    <w:p w:rsidR="00915FA6" w:rsidRPr="00915FA6" w:rsidRDefault="00915FA6" w:rsidP="00915FA6">
      <w:pPr>
        <w:rPr>
          <w:color w:val="auto"/>
          <w:sz w:val="20"/>
          <w:szCs w:val="20"/>
          <w:lang w:val="ru-RU" w:eastAsia="ru-RU"/>
        </w:rPr>
      </w:pPr>
    </w:p>
    <w:p w:rsidR="00915FA6" w:rsidRPr="00915FA6" w:rsidRDefault="00915FA6" w:rsidP="00915FA6">
      <w:pPr>
        <w:jc w:val="center"/>
        <w:rPr>
          <w:b/>
          <w:color w:val="auto"/>
          <w:sz w:val="20"/>
          <w:szCs w:val="20"/>
          <w:lang w:val="ru-RU" w:eastAsia="ru-RU"/>
        </w:rPr>
      </w:pPr>
      <w:r w:rsidRPr="00915FA6">
        <w:rPr>
          <w:b/>
          <w:color w:val="auto"/>
          <w:sz w:val="20"/>
          <w:szCs w:val="20"/>
          <w:lang w:val="ru-RU" w:eastAsia="ru-RU"/>
        </w:rPr>
        <w:lastRenderedPageBreak/>
        <w:t>ПОСТАНОВЛЕНИЕ</w:t>
      </w:r>
    </w:p>
    <w:p w:rsidR="00915FA6" w:rsidRPr="00915FA6" w:rsidRDefault="00915FA6" w:rsidP="00915FA6">
      <w:pPr>
        <w:rPr>
          <w:b/>
          <w:color w:val="auto"/>
          <w:sz w:val="20"/>
          <w:szCs w:val="20"/>
          <w:lang w:val="ru-RU" w:eastAsia="ru-RU"/>
        </w:rPr>
      </w:pPr>
    </w:p>
    <w:p w:rsidR="00915FA6" w:rsidRPr="00915FA6" w:rsidRDefault="00915FA6" w:rsidP="00915FA6">
      <w:pPr>
        <w:jc w:val="both"/>
        <w:rPr>
          <w:color w:val="auto"/>
          <w:sz w:val="20"/>
          <w:szCs w:val="20"/>
          <w:lang w:val="ru-RU" w:eastAsia="ru-RU"/>
        </w:rPr>
      </w:pPr>
      <w:r w:rsidRPr="00915FA6">
        <w:rPr>
          <w:color w:val="auto"/>
          <w:sz w:val="20"/>
          <w:szCs w:val="20"/>
          <w:lang w:val="ru-RU" w:eastAsia="ru-RU"/>
        </w:rPr>
        <w:t xml:space="preserve">26 декабря  2019 г.              </w:t>
      </w:r>
      <w:r w:rsidRPr="00915FA6">
        <w:rPr>
          <w:color w:val="auto"/>
          <w:sz w:val="20"/>
          <w:szCs w:val="20"/>
          <w:lang w:val="ru-RU" w:eastAsia="ru-RU"/>
        </w:rPr>
        <w:tab/>
      </w:r>
      <w:r w:rsidRPr="00915FA6">
        <w:rPr>
          <w:color w:val="auto"/>
          <w:sz w:val="20"/>
          <w:szCs w:val="20"/>
          <w:lang w:val="ru-RU" w:eastAsia="ru-RU"/>
        </w:rPr>
        <w:tab/>
        <w:t xml:space="preserve">        №79</w:t>
      </w:r>
      <w:r w:rsidRPr="00915FA6">
        <w:rPr>
          <w:color w:val="auto"/>
          <w:sz w:val="20"/>
          <w:szCs w:val="20"/>
          <w:lang w:val="ru-RU" w:eastAsia="ru-RU"/>
        </w:rPr>
        <w:tab/>
        <w:t xml:space="preserve">                                   х.Ковылкин                                     </w:t>
      </w:r>
      <w:r w:rsidRPr="00915FA6">
        <w:rPr>
          <w:color w:val="auto"/>
          <w:sz w:val="20"/>
          <w:szCs w:val="20"/>
          <w:lang w:val="ru-RU" w:eastAsia="ru-RU"/>
        </w:rPr>
        <w:tab/>
      </w:r>
      <w:r w:rsidRPr="00915FA6">
        <w:rPr>
          <w:color w:val="auto"/>
          <w:sz w:val="20"/>
          <w:szCs w:val="20"/>
          <w:lang w:val="ru-RU" w:eastAsia="ru-RU"/>
        </w:rPr>
        <w:tab/>
      </w:r>
      <w:r w:rsidRPr="00915FA6">
        <w:rPr>
          <w:color w:val="auto"/>
          <w:sz w:val="20"/>
          <w:szCs w:val="20"/>
          <w:lang w:val="ru-RU" w:eastAsia="ru-RU"/>
        </w:rPr>
        <w:tab/>
      </w:r>
      <w:r w:rsidRPr="00915FA6">
        <w:rPr>
          <w:color w:val="auto"/>
          <w:sz w:val="20"/>
          <w:szCs w:val="20"/>
          <w:lang w:val="ru-RU" w:eastAsia="ru-RU"/>
        </w:rPr>
        <w:tab/>
      </w:r>
      <w:r w:rsidRPr="00915FA6">
        <w:rPr>
          <w:color w:val="auto"/>
          <w:sz w:val="20"/>
          <w:szCs w:val="20"/>
          <w:lang w:val="ru-RU" w:eastAsia="ru-RU"/>
        </w:rPr>
        <w:tab/>
      </w:r>
      <w:r w:rsidRPr="00915FA6">
        <w:rPr>
          <w:color w:val="auto"/>
          <w:sz w:val="20"/>
          <w:szCs w:val="20"/>
          <w:lang w:val="ru-RU" w:eastAsia="ru-RU"/>
        </w:rPr>
        <w:tab/>
      </w:r>
      <w:r w:rsidRPr="00915FA6">
        <w:rPr>
          <w:color w:val="auto"/>
          <w:sz w:val="20"/>
          <w:szCs w:val="20"/>
          <w:lang w:val="ru-RU" w:eastAsia="ru-RU"/>
        </w:rPr>
        <w:tab/>
      </w:r>
      <w:r w:rsidRPr="00915FA6">
        <w:rPr>
          <w:color w:val="auto"/>
          <w:sz w:val="20"/>
          <w:szCs w:val="20"/>
          <w:lang w:val="ru-RU" w:eastAsia="ru-RU"/>
        </w:rPr>
        <w:tab/>
        <w:t xml:space="preserve">    </w:t>
      </w:r>
    </w:p>
    <w:tbl>
      <w:tblPr>
        <w:tblW w:w="0" w:type="auto"/>
        <w:tblLook w:val="04A0" w:firstRow="1" w:lastRow="0" w:firstColumn="1" w:lastColumn="0" w:noHBand="0" w:noVBand="1"/>
      </w:tblPr>
      <w:tblGrid>
        <w:gridCol w:w="4734"/>
      </w:tblGrid>
      <w:tr w:rsidR="00915FA6" w:rsidRPr="00E15693" w:rsidTr="00915FA6">
        <w:trPr>
          <w:trHeight w:val="828"/>
        </w:trPr>
        <w:tc>
          <w:tcPr>
            <w:tcW w:w="4734" w:type="dxa"/>
            <w:hideMark/>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 xml:space="preserve">О внесении изменений в постановление № 89 от 28.12.2018г. «Об утверждении муниципальной программы </w:t>
            </w:r>
            <w:r w:rsidRPr="00915FA6">
              <w:rPr>
                <w:bCs/>
                <w:iCs/>
                <w:color w:val="auto"/>
                <w:sz w:val="20"/>
                <w:szCs w:val="20"/>
                <w:lang w:val="ru-RU" w:eastAsia="ru-RU"/>
              </w:rPr>
              <w:t>Ковылкинского сельского поселения</w:t>
            </w:r>
            <w:r w:rsidRPr="00915FA6">
              <w:rPr>
                <w:color w:val="auto"/>
                <w:sz w:val="20"/>
                <w:szCs w:val="20"/>
                <w:lang w:val="ru-RU" w:eastAsia="ru-RU"/>
              </w:rPr>
              <w:t xml:space="preserve"> «</w:t>
            </w:r>
            <w:r w:rsidRPr="00915FA6">
              <w:rPr>
                <w:bCs/>
                <w:color w:val="auto"/>
                <w:sz w:val="20"/>
                <w:szCs w:val="20"/>
                <w:lang w:val="ru-RU" w:eastAsia="ru-RU"/>
              </w:rPr>
              <w:t>Развитие культуры</w:t>
            </w:r>
            <w:r w:rsidRPr="00915FA6">
              <w:rPr>
                <w:color w:val="auto"/>
                <w:sz w:val="20"/>
                <w:szCs w:val="20"/>
                <w:lang w:val="ru-RU" w:eastAsia="ru-RU"/>
              </w:rPr>
              <w:t>»»</w:t>
            </w:r>
          </w:p>
        </w:tc>
      </w:tr>
    </w:tbl>
    <w:p w:rsidR="00915FA6" w:rsidRPr="00915FA6" w:rsidRDefault="00915FA6" w:rsidP="00915FA6">
      <w:pPr>
        <w:ind w:right="-139"/>
        <w:jc w:val="both"/>
        <w:rPr>
          <w:color w:val="auto"/>
          <w:sz w:val="20"/>
          <w:szCs w:val="20"/>
          <w:lang w:val="ru-RU" w:eastAsia="ar-SA"/>
        </w:rPr>
      </w:pPr>
      <w:r w:rsidRPr="00915FA6">
        <w:rPr>
          <w:color w:val="auto"/>
          <w:sz w:val="20"/>
          <w:szCs w:val="20"/>
          <w:lang w:val="ru-RU" w:eastAsia="ar-SA"/>
        </w:rPr>
        <w:t xml:space="preserve">      </w:t>
      </w:r>
    </w:p>
    <w:p w:rsidR="00915FA6" w:rsidRPr="00915FA6" w:rsidRDefault="00915FA6" w:rsidP="00915FA6">
      <w:pPr>
        <w:ind w:right="-139"/>
        <w:jc w:val="both"/>
        <w:rPr>
          <w:color w:val="auto"/>
          <w:sz w:val="20"/>
          <w:szCs w:val="20"/>
          <w:lang w:val="ru-RU" w:eastAsia="ar-SA"/>
        </w:rPr>
      </w:pPr>
      <w:r w:rsidRPr="00915FA6">
        <w:rPr>
          <w:color w:val="auto"/>
          <w:sz w:val="20"/>
          <w:szCs w:val="20"/>
          <w:lang w:val="ru-RU" w:eastAsia="ar-SA"/>
        </w:rPr>
        <w:t>В соответствии с постановлением Администрации Ковылкинского сельского поселения от 15.10.2018  № 58 «</w:t>
      </w:r>
      <w:r w:rsidRPr="00915FA6">
        <w:rPr>
          <w:bCs/>
          <w:color w:val="auto"/>
          <w:sz w:val="20"/>
          <w:szCs w:val="20"/>
          <w:lang w:val="ru-RU" w:eastAsia="ru-RU"/>
        </w:rPr>
        <w:t>Об утверждении Методических рекомендаций по разработке и реализации муниципальных  программ Ковылкинского сельского поселения</w:t>
      </w:r>
      <w:r w:rsidRPr="00915FA6">
        <w:rPr>
          <w:color w:val="auto"/>
          <w:sz w:val="20"/>
          <w:szCs w:val="20"/>
          <w:lang w:val="ru-RU" w:eastAsia="ar-SA"/>
        </w:rPr>
        <w:t xml:space="preserve">», постановлением от 16.07.2019 № 40 «Об утверждении перечня муниципальных программ Ковылкинского сельского поселения », </w:t>
      </w:r>
    </w:p>
    <w:p w:rsidR="00915FA6" w:rsidRPr="00915FA6" w:rsidRDefault="00915FA6" w:rsidP="00915FA6">
      <w:pPr>
        <w:jc w:val="both"/>
        <w:rPr>
          <w:color w:val="auto"/>
          <w:sz w:val="20"/>
          <w:szCs w:val="20"/>
          <w:lang w:val="ru-RU" w:eastAsia="ru-RU"/>
        </w:rPr>
      </w:pPr>
    </w:p>
    <w:p w:rsidR="00915FA6" w:rsidRPr="00915FA6" w:rsidRDefault="00915FA6" w:rsidP="00915FA6">
      <w:pPr>
        <w:rPr>
          <w:color w:val="auto"/>
          <w:sz w:val="20"/>
          <w:szCs w:val="20"/>
          <w:lang w:val="ru-RU" w:eastAsia="ru-RU"/>
        </w:rPr>
      </w:pPr>
      <w:r w:rsidRPr="00915FA6">
        <w:rPr>
          <w:color w:val="auto"/>
          <w:sz w:val="20"/>
          <w:szCs w:val="20"/>
          <w:lang w:val="ru-RU" w:eastAsia="ru-RU"/>
        </w:rPr>
        <w:t xml:space="preserve">                                             П О С Т А Н О В Л Я Ю:</w:t>
      </w:r>
    </w:p>
    <w:p w:rsidR="00915FA6" w:rsidRPr="00915FA6" w:rsidRDefault="00915FA6" w:rsidP="00915FA6">
      <w:pPr>
        <w:jc w:val="both"/>
        <w:rPr>
          <w:color w:val="auto"/>
          <w:sz w:val="20"/>
          <w:szCs w:val="20"/>
          <w:lang w:val="ru-RU" w:eastAsia="ru-RU"/>
        </w:rPr>
      </w:pPr>
      <w:r w:rsidRPr="00915FA6">
        <w:rPr>
          <w:color w:val="auto"/>
          <w:sz w:val="20"/>
          <w:szCs w:val="20"/>
          <w:lang w:val="ru-RU" w:eastAsia="ru-RU"/>
        </w:rPr>
        <w:t xml:space="preserve">        </w:t>
      </w:r>
    </w:p>
    <w:p w:rsidR="00915FA6" w:rsidRPr="00915FA6" w:rsidRDefault="00915FA6" w:rsidP="00915FA6">
      <w:pPr>
        <w:numPr>
          <w:ilvl w:val="0"/>
          <w:numId w:val="1"/>
        </w:numPr>
        <w:autoSpaceDE w:val="0"/>
        <w:autoSpaceDN w:val="0"/>
        <w:adjustRightInd w:val="0"/>
        <w:jc w:val="both"/>
        <w:rPr>
          <w:color w:val="auto"/>
          <w:sz w:val="20"/>
          <w:szCs w:val="20"/>
          <w:lang w:val="ru-RU" w:eastAsia="ru-RU"/>
        </w:rPr>
      </w:pPr>
      <w:r w:rsidRPr="00915FA6">
        <w:rPr>
          <w:color w:val="auto"/>
          <w:sz w:val="20"/>
          <w:szCs w:val="20"/>
          <w:lang w:val="ru-RU" w:eastAsia="ru-RU"/>
        </w:rPr>
        <w:t xml:space="preserve">Приложение к постановлению Администрации Ковылкинского сельского поселения от 28.12.2018 года № 89 «Об утверждении муниципальной программы </w:t>
      </w:r>
      <w:r w:rsidRPr="00915FA6">
        <w:rPr>
          <w:bCs/>
          <w:iCs/>
          <w:color w:val="auto"/>
          <w:sz w:val="20"/>
          <w:szCs w:val="20"/>
          <w:lang w:val="ru-RU" w:eastAsia="ru-RU"/>
        </w:rPr>
        <w:t>Ковылкинского сельского поселения</w:t>
      </w:r>
      <w:r w:rsidRPr="00915FA6">
        <w:rPr>
          <w:color w:val="auto"/>
          <w:sz w:val="20"/>
          <w:szCs w:val="20"/>
          <w:lang w:val="ru-RU" w:eastAsia="ru-RU"/>
        </w:rPr>
        <w:t xml:space="preserve"> «</w:t>
      </w:r>
      <w:r w:rsidRPr="00915FA6">
        <w:rPr>
          <w:bCs/>
          <w:color w:val="auto"/>
          <w:sz w:val="20"/>
          <w:szCs w:val="20"/>
          <w:lang w:val="ru-RU" w:eastAsia="ru-RU"/>
        </w:rPr>
        <w:t>Развитие культуры</w:t>
      </w:r>
      <w:r w:rsidRPr="00915FA6">
        <w:rPr>
          <w:color w:val="auto"/>
          <w:sz w:val="20"/>
          <w:szCs w:val="20"/>
          <w:lang w:val="ru-RU" w:eastAsia="ru-RU"/>
        </w:rPr>
        <w:t>» изложить в новой редакции согласно приложений к настоящему постановлению.</w:t>
      </w:r>
    </w:p>
    <w:p w:rsidR="00915FA6" w:rsidRPr="00915FA6" w:rsidRDefault="00915FA6" w:rsidP="00915FA6">
      <w:pPr>
        <w:numPr>
          <w:ilvl w:val="0"/>
          <w:numId w:val="1"/>
        </w:numPr>
        <w:autoSpaceDE w:val="0"/>
        <w:autoSpaceDN w:val="0"/>
        <w:adjustRightInd w:val="0"/>
        <w:jc w:val="both"/>
        <w:rPr>
          <w:color w:val="auto"/>
          <w:sz w:val="20"/>
          <w:szCs w:val="20"/>
          <w:lang w:val="x-none" w:eastAsia="ru-RU"/>
        </w:rPr>
      </w:pPr>
      <w:r w:rsidRPr="00915FA6">
        <w:rPr>
          <w:color w:val="auto"/>
          <w:sz w:val="20"/>
          <w:szCs w:val="20"/>
          <w:lang w:val="ru-RU" w:eastAsia="ru-RU"/>
        </w:rPr>
        <w:t>Настоящее постановление вступает в силу со дня его официального опубликования</w:t>
      </w:r>
      <w:r w:rsidRPr="00915FA6">
        <w:rPr>
          <w:color w:val="auto"/>
          <w:sz w:val="20"/>
          <w:szCs w:val="20"/>
          <w:lang w:val="x-none" w:eastAsia="ru-RU"/>
        </w:rPr>
        <w:t>.</w:t>
      </w:r>
    </w:p>
    <w:p w:rsidR="00915FA6" w:rsidRPr="00915FA6" w:rsidRDefault="00915FA6" w:rsidP="00915FA6">
      <w:pPr>
        <w:numPr>
          <w:ilvl w:val="0"/>
          <w:numId w:val="1"/>
        </w:numPr>
        <w:autoSpaceDE w:val="0"/>
        <w:autoSpaceDN w:val="0"/>
        <w:adjustRightInd w:val="0"/>
        <w:jc w:val="both"/>
        <w:rPr>
          <w:color w:val="auto"/>
          <w:sz w:val="20"/>
          <w:szCs w:val="20"/>
          <w:lang w:val="ru-RU" w:eastAsia="ru-RU"/>
        </w:rPr>
      </w:pPr>
      <w:r w:rsidRPr="00915FA6">
        <w:rPr>
          <w:color w:val="auto"/>
          <w:kern w:val="2"/>
          <w:sz w:val="20"/>
          <w:szCs w:val="20"/>
          <w:lang w:val="ru-RU" w:eastAsia="ru-RU"/>
        </w:rPr>
        <w:t xml:space="preserve">Контроль за выполнением настоящего постановления </w:t>
      </w:r>
      <w:r w:rsidRPr="00915FA6">
        <w:rPr>
          <w:color w:val="auto"/>
          <w:sz w:val="20"/>
          <w:szCs w:val="20"/>
          <w:lang w:val="ru-RU" w:eastAsia="ru-RU"/>
        </w:rPr>
        <w:t>оставляю за собой.</w:t>
      </w:r>
    </w:p>
    <w:p w:rsidR="00915FA6" w:rsidRPr="00915FA6" w:rsidRDefault="00915FA6" w:rsidP="00915FA6">
      <w:pPr>
        <w:jc w:val="both"/>
        <w:rPr>
          <w:color w:val="auto"/>
          <w:sz w:val="20"/>
          <w:szCs w:val="20"/>
          <w:lang w:val="ru-RU" w:eastAsia="ru-RU"/>
        </w:rPr>
      </w:pPr>
    </w:p>
    <w:p w:rsidR="00915FA6" w:rsidRPr="00915FA6" w:rsidRDefault="00915FA6" w:rsidP="00915FA6">
      <w:pPr>
        <w:jc w:val="both"/>
        <w:rPr>
          <w:color w:val="auto"/>
          <w:sz w:val="20"/>
          <w:szCs w:val="20"/>
          <w:lang w:val="ru-RU" w:eastAsia="ru-RU"/>
        </w:rPr>
      </w:pPr>
    </w:p>
    <w:p w:rsidR="00915FA6" w:rsidRPr="00915FA6" w:rsidRDefault="00915FA6" w:rsidP="00915FA6">
      <w:pPr>
        <w:rPr>
          <w:color w:val="auto"/>
          <w:sz w:val="20"/>
          <w:szCs w:val="20"/>
          <w:lang w:val="ru-RU" w:eastAsia="ru-RU"/>
        </w:rPr>
      </w:pPr>
    </w:p>
    <w:p w:rsidR="00915FA6" w:rsidRPr="00915FA6" w:rsidRDefault="00915FA6" w:rsidP="00915FA6">
      <w:pPr>
        <w:rPr>
          <w:color w:val="auto"/>
          <w:sz w:val="20"/>
          <w:szCs w:val="20"/>
          <w:lang w:val="ru-RU" w:eastAsia="ru-RU"/>
        </w:rPr>
      </w:pPr>
    </w:p>
    <w:p w:rsidR="00915FA6" w:rsidRPr="00915FA6" w:rsidRDefault="00915FA6" w:rsidP="00915FA6">
      <w:pPr>
        <w:rPr>
          <w:color w:val="auto"/>
          <w:sz w:val="20"/>
          <w:szCs w:val="20"/>
          <w:lang w:val="ru-RU" w:eastAsia="ru-RU"/>
        </w:rPr>
      </w:pPr>
      <w:r w:rsidRPr="00915FA6">
        <w:rPr>
          <w:color w:val="auto"/>
          <w:sz w:val="20"/>
          <w:szCs w:val="20"/>
          <w:lang w:val="ru-RU" w:eastAsia="ru-RU"/>
        </w:rPr>
        <w:t>Глава Администрации Ковылкинского</w:t>
      </w:r>
    </w:p>
    <w:p w:rsidR="00915FA6" w:rsidRPr="00915FA6" w:rsidRDefault="00915FA6" w:rsidP="00915FA6">
      <w:pPr>
        <w:rPr>
          <w:color w:val="auto"/>
          <w:sz w:val="20"/>
          <w:szCs w:val="20"/>
          <w:lang w:val="ru-RU" w:eastAsia="ru-RU"/>
        </w:rPr>
      </w:pPr>
      <w:r w:rsidRPr="00915FA6">
        <w:rPr>
          <w:color w:val="auto"/>
          <w:sz w:val="20"/>
          <w:szCs w:val="20"/>
          <w:lang w:val="ru-RU" w:eastAsia="ru-RU"/>
        </w:rPr>
        <w:t>сельского поселения                                                                          Т.В. Лачугина</w:t>
      </w:r>
    </w:p>
    <w:p w:rsidR="00915FA6" w:rsidRPr="00915FA6" w:rsidRDefault="00915FA6" w:rsidP="00915FA6">
      <w:pPr>
        <w:jc w:val="both"/>
        <w:rPr>
          <w:color w:val="auto"/>
          <w:sz w:val="20"/>
          <w:szCs w:val="20"/>
          <w:lang w:val="ru-RU" w:eastAsia="ru-RU"/>
        </w:rPr>
      </w:pPr>
    </w:p>
    <w:p w:rsidR="00915FA6" w:rsidRPr="00915FA6" w:rsidRDefault="00915FA6" w:rsidP="00915FA6">
      <w:pPr>
        <w:rPr>
          <w:color w:val="auto"/>
          <w:sz w:val="20"/>
          <w:szCs w:val="20"/>
          <w:lang w:val="ru-RU" w:eastAsia="ru-RU"/>
        </w:rPr>
      </w:pPr>
      <w:r>
        <w:rPr>
          <w:color w:val="auto"/>
          <w:sz w:val="20"/>
          <w:szCs w:val="20"/>
          <w:lang w:val="ru-RU" w:eastAsia="ru-RU"/>
        </w:rPr>
        <w:t xml:space="preserve">                                                                                                                                                                     </w:t>
      </w:r>
      <w:r w:rsidRPr="00915FA6">
        <w:rPr>
          <w:color w:val="auto"/>
          <w:sz w:val="20"/>
          <w:szCs w:val="20"/>
          <w:lang w:val="ru-RU" w:eastAsia="ru-RU"/>
        </w:rPr>
        <w:t>Приложение № 1</w:t>
      </w:r>
    </w:p>
    <w:p w:rsidR="00915FA6" w:rsidRPr="00915FA6" w:rsidRDefault="00915FA6" w:rsidP="00915FA6">
      <w:pPr>
        <w:jc w:val="right"/>
        <w:rPr>
          <w:color w:val="auto"/>
          <w:sz w:val="20"/>
          <w:szCs w:val="20"/>
          <w:lang w:val="ru-RU" w:eastAsia="ru-RU"/>
        </w:rPr>
      </w:pPr>
      <w:r w:rsidRPr="00915FA6">
        <w:rPr>
          <w:color w:val="auto"/>
          <w:sz w:val="20"/>
          <w:szCs w:val="20"/>
          <w:lang w:val="ru-RU" w:eastAsia="ru-RU"/>
        </w:rPr>
        <w:t>к постановлению Администрации</w:t>
      </w:r>
    </w:p>
    <w:p w:rsidR="00915FA6" w:rsidRPr="00915FA6" w:rsidRDefault="00915FA6" w:rsidP="00915FA6">
      <w:pPr>
        <w:jc w:val="right"/>
        <w:rPr>
          <w:color w:val="auto"/>
          <w:sz w:val="20"/>
          <w:szCs w:val="20"/>
          <w:lang w:val="ru-RU" w:eastAsia="ru-RU"/>
        </w:rPr>
      </w:pPr>
      <w:r w:rsidRPr="00915FA6">
        <w:rPr>
          <w:color w:val="auto"/>
          <w:sz w:val="20"/>
          <w:szCs w:val="20"/>
          <w:lang w:val="ru-RU" w:eastAsia="ru-RU"/>
        </w:rPr>
        <w:t xml:space="preserve"> Ковылкинского сельского поселения</w:t>
      </w:r>
    </w:p>
    <w:p w:rsidR="00915FA6" w:rsidRPr="00915FA6" w:rsidRDefault="00915FA6" w:rsidP="00915FA6">
      <w:pPr>
        <w:jc w:val="right"/>
        <w:rPr>
          <w:color w:val="auto"/>
          <w:sz w:val="20"/>
          <w:szCs w:val="20"/>
          <w:lang w:val="ru-RU" w:eastAsia="ru-RU"/>
        </w:rPr>
      </w:pPr>
      <w:r w:rsidRPr="00915FA6">
        <w:rPr>
          <w:color w:val="auto"/>
          <w:sz w:val="20"/>
          <w:szCs w:val="20"/>
          <w:lang w:val="ru-RU" w:eastAsia="ru-RU"/>
        </w:rPr>
        <w:t xml:space="preserve"> от 26.12.2019г.  № 79</w:t>
      </w:r>
    </w:p>
    <w:p w:rsidR="00915FA6" w:rsidRPr="00915FA6" w:rsidRDefault="00915FA6" w:rsidP="00915FA6">
      <w:pPr>
        <w:jc w:val="center"/>
        <w:rPr>
          <w:color w:val="auto"/>
          <w:kern w:val="2"/>
          <w:sz w:val="20"/>
          <w:szCs w:val="20"/>
          <w:lang w:val="ru-RU"/>
        </w:rPr>
      </w:pPr>
    </w:p>
    <w:p w:rsidR="00915FA6" w:rsidRPr="00915FA6" w:rsidRDefault="00915FA6" w:rsidP="00915FA6">
      <w:pPr>
        <w:jc w:val="center"/>
        <w:rPr>
          <w:bCs/>
          <w:color w:val="auto"/>
          <w:kern w:val="2"/>
          <w:sz w:val="20"/>
          <w:szCs w:val="20"/>
          <w:lang w:val="ru-RU"/>
        </w:rPr>
      </w:pPr>
      <w:r w:rsidRPr="00915FA6">
        <w:rPr>
          <w:bCs/>
          <w:color w:val="auto"/>
          <w:kern w:val="2"/>
          <w:sz w:val="20"/>
          <w:szCs w:val="20"/>
          <w:lang w:val="ru-RU"/>
        </w:rPr>
        <w:t xml:space="preserve">МУНИЦИПАЛЬНАЯ ПРОГРАММА </w:t>
      </w:r>
    </w:p>
    <w:p w:rsidR="00915FA6" w:rsidRPr="00915FA6" w:rsidRDefault="00915FA6" w:rsidP="00915FA6">
      <w:pPr>
        <w:jc w:val="center"/>
        <w:rPr>
          <w:bCs/>
          <w:color w:val="auto"/>
          <w:kern w:val="2"/>
          <w:sz w:val="20"/>
          <w:szCs w:val="20"/>
          <w:lang w:val="ru-RU"/>
        </w:rPr>
      </w:pPr>
      <w:r w:rsidRPr="00915FA6">
        <w:rPr>
          <w:bCs/>
          <w:color w:val="auto"/>
          <w:kern w:val="2"/>
          <w:sz w:val="20"/>
          <w:szCs w:val="20"/>
          <w:lang w:val="ru-RU"/>
        </w:rPr>
        <w:t>Ковылкинского сельского поселения «Развитие культуры»</w:t>
      </w:r>
    </w:p>
    <w:p w:rsidR="00915FA6" w:rsidRPr="00915FA6" w:rsidRDefault="00915FA6" w:rsidP="00915FA6">
      <w:pPr>
        <w:jc w:val="center"/>
        <w:rPr>
          <w:color w:val="auto"/>
          <w:kern w:val="2"/>
          <w:sz w:val="20"/>
          <w:szCs w:val="20"/>
          <w:lang w:val="ru-RU"/>
        </w:rPr>
      </w:pPr>
    </w:p>
    <w:p w:rsidR="00915FA6" w:rsidRPr="00915FA6" w:rsidRDefault="00915FA6" w:rsidP="00915FA6">
      <w:pPr>
        <w:jc w:val="center"/>
        <w:rPr>
          <w:color w:val="auto"/>
          <w:kern w:val="2"/>
          <w:sz w:val="20"/>
          <w:szCs w:val="20"/>
          <w:lang w:val="ru-RU"/>
        </w:rPr>
      </w:pPr>
      <w:r w:rsidRPr="00915FA6">
        <w:rPr>
          <w:color w:val="auto"/>
          <w:kern w:val="2"/>
          <w:sz w:val="20"/>
          <w:szCs w:val="20"/>
          <w:lang w:val="ru-RU"/>
        </w:rPr>
        <w:t>ПАСПОРТ</w:t>
      </w:r>
    </w:p>
    <w:p w:rsidR="00915FA6" w:rsidRPr="00915FA6" w:rsidRDefault="00915FA6" w:rsidP="00915FA6">
      <w:pPr>
        <w:jc w:val="center"/>
        <w:rPr>
          <w:bCs/>
          <w:color w:val="auto"/>
          <w:kern w:val="2"/>
          <w:sz w:val="20"/>
          <w:szCs w:val="20"/>
          <w:lang w:val="ru-RU"/>
        </w:rPr>
      </w:pPr>
      <w:r w:rsidRPr="00915FA6">
        <w:rPr>
          <w:color w:val="auto"/>
          <w:kern w:val="2"/>
          <w:sz w:val="20"/>
          <w:szCs w:val="20"/>
          <w:lang w:val="ru-RU"/>
        </w:rPr>
        <w:t xml:space="preserve">муниципальной программы </w:t>
      </w:r>
      <w:r w:rsidRPr="00915FA6">
        <w:rPr>
          <w:color w:val="auto"/>
          <w:kern w:val="2"/>
          <w:sz w:val="20"/>
          <w:szCs w:val="20"/>
          <w:lang w:val="ru-RU"/>
        </w:rPr>
        <w:br/>
        <w:t xml:space="preserve">Ковылкинского сельского поселения </w:t>
      </w:r>
      <w:r w:rsidRPr="00915FA6">
        <w:rPr>
          <w:bCs/>
          <w:color w:val="auto"/>
          <w:kern w:val="2"/>
          <w:sz w:val="20"/>
          <w:szCs w:val="20"/>
          <w:lang w:val="ru-RU"/>
        </w:rPr>
        <w:t>«Развитие культуры»</w:t>
      </w:r>
    </w:p>
    <w:p w:rsidR="00915FA6" w:rsidRPr="00915FA6" w:rsidRDefault="00915FA6" w:rsidP="00915FA6">
      <w:pPr>
        <w:jc w:val="center"/>
        <w:rPr>
          <w:color w:val="auto"/>
          <w:kern w:val="2"/>
          <w:sz w:val="20"/>
          <w:szCs w:val="20"/>
          <w:lang w:val="ru-RU"/>
        </w:rPr>
      </w:pPr>
    </w:p>
    <w:tbl>
      <w:tblPr>
        <w:tblW w:w="5000" w:type="pct"/>
        <w:tblLayout w:type="fixed"/>
        <w:tblCellMar>
          <w:left w:w="28" w:type="dxa"/>
          <w:bottom w:w="113" w:type="dxa"/>
          <w:right w:w="28" w:type="dxa"/>
        </w:tblCellMar>
        <w:tblLook w:val="00A0" w:firstRow="1" w:lastRow="0" w:firstColumn="1" w:lastColumn="0" w:noHBand="0" w:noVBand="0"/>
      </w:tblPr>
      <w:tblGrid>
        <w:gridCol w:w="2821"/>
        <w:gridCol w:w="608"/>
        <w:gridCol w:w="6379"/>
      </w:tblGrid>
      <w:tr w:rsidR="00915FA6" w:rsidRPr="00E15693" w:rsidTr="00915FA6">
        <w:tc>
          <w:tcPr>
            <w:tcW w:w="2821" w:type="dxa"/>
            <w:noWrap/>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 xml:space="preserve">Наименование муниципальной программы </w:t>
            </w:r>
          </w:p>
        </w:tc>
        <w:tc>
          <w:tcPr>
            <w:tcW w:w="608" w:type="dxa"/>
            <w:noWrap/>
          </w:tcPr>
          <w:p w:rsidR="00915FA6" w:rsidRPr="00915FA6" w:rsidRDefault="00915FA6" w:rsidP="00915FA6">
            <w:pPr>
              <w:jc w:val="center"/>
              <w:rPr>
                <w:color w:val="auto"/>
                <w:kern w:val="2"/>
                <w:sz w:val="20"/>
                <w:szCs w:val="20"/>
                <w:lang w:val="ru-RU"/>
              </w:rPr>
            </w:pPr>
          </w:p>
          <w:p w:rsidR="00915FA6" w:rsidRPr="00915FA6" w:rsidRDefault="00915FA6" w:rsidP="00915FA6">
            <w:pPr>
              <w:jc w:val="center"/>
              <w:rPr>
                <w:color w:val="auto"/>
                <w:kern w:val="2"/>
                <w:sz w:val="20"/>
                <w:szCs w:val="20"/>
                <w:lang w:val="ru-RU"/>
              </w:rPr>
            </w:pPr>
            <w:r w:rsidRPr="00915FA6">
              <w:rPr>
                <w:color w:val="auto"/>
                <w:kern w:val="2"/>
                <w:sz w:val="20"/>
                <w:szCs w:val="20"/>
                <w:lang w:val="ru-RU"/>
              </w:rPr>
              <w:t>–</w:t>
            </w:r>
          </w:p>
        </w:tc>
        <w:tc>
          <w:tcPr>
            <w:tcW w:w="6379" w:type="dxa"/>
            <w:noWrap/>
            <w:hideMark/>
          </w:tcPr>
          <w:p w:rsidR="00915FA6" w:rsidRPr="00915FA6" w:rsidRDefault="00915FA6" w:rsidP="00915FA6">
            <w:pPr>
              <w:rPr>
                <w:color w:val="auto"/>
                <w:kern w:val="2"/>
                <w:sz w:val="20"/>
                <w:szCs w:val="20"/>
                <w:lang w:val="ru-RU"/>
              </w:rPr>
            </w:pPr>
            <w:r w:rsidRPr="00915FA6">
              <w:rPr>
                <w:color w:val="auto"/>
                <w:kern w:val="2"/>
                <w:sz w:val="20"/>
                <w:szCs w:val="20"/>
                <w:lang w:val="ru-RU"/>
              </w:rPr>
              <w:t>муниципальная программа Ковылкинского сельского поселения «Развитие культуры» (далее – муниципальная программа)</w:t>
            </w:r>
          </w:p>
        </w:tc>
      </w:tr>
      <w:tr w:rsidR="00915FA6" w:rsidRPr="00E15693" w:rsidTr="00915FA6">
        <w:tc>
          <w:tcPr>
            <w:tcW w:w="2821" w:type="dxa"/>
            <w:noWrap/>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Ответственный исполнитель муниципальной программы</w:t>
            </w:r>
          </w:p>
        </w:tc>
        <w:tc>
          <w:tcPr>
            <w:tcW w:w="608" w:type="dxa"/>
            <w:noWrap/>
          </w:tcPr>
          <w:p w:rsidR="00915FA6" w:rsidRPr="00915FA6" w:rsidRDefault="00915FA6" w:rsidP="00915FA6">
            <w:pPr>
              <w:jc w:val="center"/>
              <w:rPr>
                <w:color w:val="auto"/>
                <w:kern w:val="2"/>
                <w:sz w:val="20"/>
                <w:szCs w:val="20"/>
              </w:rPr>
            </w:pPr>
          </w:p>
          <w:p w:rsidR="00915FA6" w:rsidRPr="00915FA6" w:rsidRDefault="00915FA6" w:rsidP="00915FA6">
            <w:pPr>
              <w:jc w:val="center"/>
              <w:rPr>
                <w:color w:val="auto"/>
                <w:kern w:val="2"/>
                <w:sz w:val="20"/>
                <w:szCs w:val="20"/>
              </w:rPr>
            </w:pPr>
            <w:r w:rsidRPr="00915FA6">
              <w:rPr>
                <w:color w:val="auto"/>
                <w:kern w:val="2"/>
                <w:sz w:val="20"/>
                <w:szCs w:val="20"/>
              </w:rPr>
              <w:t>–</w:t>
            </w:r>
          </w:p>
        </w:tc>
        <w:tc>
          <w:tcPr>
            <w:tcW w:w="6379" w:type="dxa"/>
            <w:noWrap/>
          </w:tcPr>
          <w:p w:rsidR="00915FA6" w:rsidRPr="00915FA6" w:rsidRDefault="00915FA6" w:rsidP="00915FA6">
            <w:pPr>
              <w:rPr>
                <w:color w:val="auto"/>
                <w:kern w:val="2"/>
                <w:sz w:val="20"/>
                <w:szCs w:val="20"/>
                <w:lang w:val="ru-RU"/>
              </w:rPr>
            </w:pPr>
          </w:p>
          <w:p w:rsidR="00915FA6" w:rsidRPr="00915FA6" w:rsidRDefault="00915FA6" w:rsidP="00915FA6">
            <w:pPr>
              <w:rPr>
                <w:color w:val="auto"/>
                <w:kern w:val="2"/>
                <w:sz w:val="20"/>
                <w:szCs w:val="20"/>
                <w:lang w:val="ru-RU"/>
              </w:rPr>
            </w:pPr>
            <w:r w:rsidRPr="00915FA6">
              <w:rPr>
                <w:color w:val="auto"/>
                <w:kern w:val="2"/>
                <w:sz w:val="20"/>
                <w:szCs w:val="20"/>
                <w:lang w:val="ru-RU"/>
              </w:rPr>
              <w:t>Муниципальное бюджетное учреждение культуры «Центр культурного обслуживания» муниципального образования «Ковылкинское сельское поселение» (МБУК «ЦКО»)</w:t>
            </w:r>
          </w:p>
        </w:tc>
      </w:tr>
      <w:tr w:rsidR="00915FA6" w:rsidRPr="00915FA6" w:rsidTr="00915FA6">
        <w:tc>
          <w:tcPr>
            <w:tcW w:w="2821" w:type="dxa"/>
            <w:noWrap/>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 xml:space="preserve">Соисполнители </w:t>
            </w:r>
          </w:p>
          <w:p w:rsidR="00915FA6" w:rsidRPr="00915FA6" w:rsidRDefault="00915FA6" w:rsidP="00915FA6">
            <w:pPr>
              <w:jc w:val="center"/>
              <w:rPr>
                <w:color w:val="auto"/>
                <w:kern w:val="2"/>
                <w:sz w:val="20"/>
                <w:szCs w:val="20"/>
                <w:lang w:val="ru-RU"/>
              </w:rPr>
            </w:pPr>
            <w:r w:rsidRPr="00915FA6">
              <w:rPr>
                <w:color w:val="auto"/>
                <w:kern w:val="2"/>
                <w:sz w:val="20"/>
                <w:szCs w:val="20"/>
                <w:lang w:val="ru-RU"/>
              </w:rPr>
              <w:t>муниципальной программы</w:t>
            </w:r>
          </w:p>
        </w:tc>
        <w:tc>
          <w:tcPr>
            <w:tcW w:w="608" w:type="dxa"/>
            <w:noWrap/>
          </w:tcPr>
          <w:p w:rsidR="00915FA6" w:rsidRPr="00915FA6" w:rsidRDefault="00915FA6" w:rsidP="00915FA6">
            <w:pPr>
              <w:jc w:val="center"/>
              <w:rPr>
                <w:color w:val="auto"/>
                <w:kern w:val="2"/>
                <w:sz w:val="20"/>
                <w:szCs w:val="20"/>
              </w:rPr>
            </w:pPr>
          </w:p>
          <w:p w:rsidR="00915FA6" w:rsidRPr="00915FA6" w:rsidRDefault="00915FA6" w:rsidP="00915FA6">
            <w:pPr>
              <w:jc w:val="center"/>
              <w:rPr>
                <w:color w:val="auto"/>
                <w:kern w:val="2"/>
                <w:sz w:val="20"/>
                <w:szCs w:val="20"/>
              </w:rPr>
            </w:pPr>
            <w:r w:rsidRPr="00915FA6">
              <w:rPr>
                <w:color w:val="auto"/>
                <w:kern w:val="2"/>
                <w:sz w:val="20"/>
                <w:szCs w:val="20"/>
              </w:rPr>
              <w:t>–</w:t>
            </w:r>
          </w:p>
        </w:tc>
        <w:tc>
          <w:tcPr>
            <w:tcW w:w="6379" w:type="dxa"/>
            <w:noWrap/>
          </w:tcPr>
          <w:p w:rsidR="00915FA6" w:rsidRPr="00915FA6" w:rsidRDefault="00915FA6" w:rsidP="00915FA6">
            <w:pPr>
              <w:jc w:val="center"/>
              <w:rPr>
                <w:color w:val="auto"/>
                <w:kern w:val="2"/>
                <w:sz w:val="20"/>
                <w:szCs w:val="20"/>
                <w:lang w:val="ru-RU"/>
              </w:rPr>
            </w:pPr>
          </w:p>
          <w:p w:rsidR="00915FA6" w:rsidRPr="00915FA6" w:rsidRDefault="00915FA6" w:rsidP="00915FA6">
            <w:pPr>
              <w:jc w:val="center"/>
              <w:rPr>
                <w:color w:val="auto"/>
                <w:kern w:val="2"/>
                <w:sz w:val="20"/>
                <w:szCs w:val="20"/>
                <w:lang w:val="ru-RU"/>
              </w:rPr>
            </w:pPr>
            <w:r w:rsidRPr="00915FA6">
              <w:rPr>
                <w:color w:val="auto"/>
                <w:kern w:val="2"/>
                <w:sz w:val="20"/>
                <w:szCs w:val="20"/>
                <w:lang w:val="ru-RU"/>
              </w:rPr>
              <w:t>отсутствуют</w:t>
            </w:r>
          </w:p>
        </w:tc>
      </w:tr>
      <w:tr w:rsidR="00915FA6" w:rsidRPr="00E15693" w:rsidTr="00915FA6">
        <w:tc>
          <w:tcPr>
            <w:tcW w:w="2821" w:type="dxa"/>
            <w:noWrap/>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 xml:space="preserve">Участники </w:t>
            </w:r>
          </w:p>
          <w:p w:rsidR="00915FA6" w:rsidRPr="00915FA6" w:rsidRDefault="00915FA6" w:rsidP="00915FA6">
            <w:pPr>
              <w:jc w:val="center"/>
              <w:rPr>
                <w:color w:val="auto"/>
                <w:kern w:val="2"/>
                <w:sz w:val="20"/>
                <w:szCs w:val="20"/>
                <w:lang w:val="ru-RU"/>
              </w:rPr>
            </w:pPr>
            <w:r w:rsidRPr="00915FA6">
              <w:rPr>
                <w:color w:val="auto"/>
                <w:kern w:val="2"/>
                <w:sz w:val="20"/>
                <w:szCs w:val="20"/>
                <w:lang w:val="ru-RU"/>
              </w:rPr>
              <w:t xml:space="preserve">муниципальной программы </w:t>
            </w:r>
          </w:p>
        </w:tc>
        <w:tc>
          <w:tcPr>
            <w:tcW w:w="608" w:type="dxa"/>
            <w:noWrap/>
            <w:hideMark/>
          </w:tcPr>
          <w:p w:rsidR="00915FA6" w:rsidRPr="00915FA6" w:rsidRDefault="00915FA6" w:rsidP="00915FA6">
            <w:pPr>
              <w:jc w:val="center"/>
              <w:rPr>
                <w:color w:val="auto"/>
                <w:kern w:val="2"/>
                <w:sz w:val="20"/>
                <w:szCs w:val="20"/>
              </w:rPr>
            </w:pPr>
            <w:r w:rsidRPr="00915FA6">
              <w:rPr>
                <w:color w:val="auto"/>
                <w:kern w:val="2"/>
                <w:sz w:val="20"/>
                <w:szCs w:val="20"/>
              </w:rPr>
              <w:t>–</w:t>
            </w:r>
          </w:p>
        </w:tc>
        <w:tc>
          <w:tcPr>
            <w:tcW w:w="6379" w:type="dxa"/>
            <w:noWrap/>
            <w:hideMark/>
          </w:tcPr>
          <w:p w:rsidR="00915FA6" w:rsidRPr="00915FA6" w:rsidRDefault="00915FA6" w:rsidP="00915FA6">
            <w:pPr>
              <w:rPr>
                <w:color w:val="auto"/>
                <w:kern w:val="2"/>
                <w:sz w:val="20"/>
                <w:szCs w:val="20"/>
                <w:lang w:val="ru-RU"/>
              </w:rPr>
            </w:pPr>
            <w:r w:rsidRPr="00915FA6">
              <w:rPr>
                <w:color w:val="auto"/>
                <w:kern w:val="2"/>
                <w:sz w:val="20"/>
                <w:szCs w:val="20"/>
                <w:lang w:val="ru-RU"/>
              </w:rPr>
              <w:t>Муниципальное бюджетное учреждение культуры «Центр культурного обслуживания» муниципального образования «Ковылкинское сельское поселение» (МБУК «ЦКО»)</w:t>
            </w:r>
          </w:p>
        </w:tc>
      </w:tr>
      <w:tr w:rsidR="00915FA6" w:rsidRPr="00915FA6" w:rsidTr="00915FA6">
        <w:tc>
          <w:tcPr>
            <w:tcW w:w="2821" w:type="dxa"/>
            <w:noWrap/>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 xml:space="preserve">Подпрограммы </w:t>
            </w:r>
          </w:p>
          <w:p w:rsidR="00915FA6" w:rsidRPr="00915FA6" w:rsidRDefault="00915FA6" w:rsidP="00915FA6">
            <w:pPr>
              <w:jc w:val="center"/>
              <w:rPr>
                <w:color w:val="auto"/>
                <w:kern w:val="2"/>
                <w:sz w:val="20"/>
                <w:szCs w:val="20"/>
                <w:lang w:val="ru-RU"/>
              </w:rPr>
            </w:pPr>
            <w:r w:rsidRPr="00915FA6">
              <w:rPr>
                <w:color w:val="auto"/>
                <w:kern w:val="2"/>
                <w:sz w:val="20"/>
                <w:szCs w:val="20"/>
                <w:lang w:val="ru-RU"/>
              </w:rPr>
              <w:t>муниципальной программы</w:t>
            </w:r>
          </w:p>
        </w:tc>
        <w:tc>
          <w:tcPr>
            <w:tcW w:w="608" w:type="dxa"/>
            <w:noWrap/>
            <w:hideMark/>
          </w:tcPr>
          <w:p w:rsidR="00915FA6" w:rsidRPr="00915FA6" w:rsidRDefault="00915FA6" w:rsidP="00915FA6">
            <w:pPr>
              <w:jc w:val="center"/>
              <w:rPr>
                <w:color w:val="auto"/>
                <w:kern w:val="2"/>
                <w:sz w:val="20"/>
                <w:szCs w:val="20"/>
              </w:rPr>
            </w:pPr>
            <w:r w:rsidRPr="00915FA6">
              <w:rPr>
                <w:color w:val="auto"/>
                <w:kern w:val="2"/>
                <w:sz w:val="20"/>
                <w:szCs w:val="20"/>
              </w:rPr>
              <w:t>–</w:t>
            </w:r>
          </w:p>
        </w:tc>
        <w:tc>
          <w:tcPr>
            <w:tcW w:w="6379" w:type="dxa"/>
            <w:noWrap/>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отсутствуют</w:t>
            </w:r>
          </w:p>
        </w:tc>
      </w:tr>
      <w:tr w:rsidR="00915FA6" w:rsidRPr="00915FA6" w:rsidTr="00915FA6">
        <w:tc>
          <w:tcPr>
            <w:tcW w:w="2821" w:type="dxa"/>
            <w:noWrap/>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Программно-целевые инструменты муниципальной программы</w:t>
            </w:r>
          </w:p>
        </w:tc>
        <w:tc>
          <w:tcPr>
            <w:tcW w:w="608" w:type="dxa"/>
            <w:noWrap/>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w:t>
            </w:r>
          </w:p>
        </w:tc>
        <w:tc>
          <w:tcPr>
            <w:tcW w:w="6379" w:type="dxa"/>
            <w:noWrap/>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отсутствуют</w:t>
            </w:r>
          </w:p>
        </w:tc>
      </w:tr>
      <w:tr w:rsidR="00915FA6" w:rsidRPr="00E15693" w:rsidTr="00915FA6">
        <w:tc>
          <w:tcPr>
            <w:tcW w:w="2821" w:type="dxa"/>
            <w:noWrap/>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Цель муниципальной</w:t>
            </w:r>
          </w:p>
          <w:p w:rsidR="00915FA6" w:rsidRPr="00915FA6" w:rsidRDefault="00915FA6" w:rsidP="00915FA6">
            <w:pPr>
              <w:jc w:val="center"/>
              <w:rPr>
                <w:color w:val="auto"/>
                <w:kern w:val="2"/>
                <w:sz w:val="20"/>
                <w:szCs w:val="20"/>
                <w:lang w:val="ru-RU"/>
              </w:rPr>
            </w:pPr>
            <w:r w:rsidRPr="00915FA6">
              <w:rPr>
                <w:color w:val="auto"/>
                <w:kern w:val="2"/>
                <w:sz w:val="20"/>
                <w:szCs w:val="20"/>
                <w:lang w:val="ru-RU"/>
              </w:rPr>
              <w:t xml:space="preserve">программы </w:t>
            </w:r>
          </w:p>
        </w:tc>
        <w:tc>
          <w:tcPr>
            <w:tcW w:w="608" w:type="dxa"/>
            <w:noWrap/>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w:t>
            </w:r>
          </w:p>
        </w:tc>
        <w:tc>
          <w:tcPr>
            <w:tcW w:w="6379" w:type="dxa"/>
            <w:noWrap/>
            <w:hideMark/>
          </w:tcPr>
          <w:p w:rsidR="00915FA6" w:rsidRPr="00915FA6" w:rsidRDefault="00915FA6" w:rsidP="00915FA6">
            <w:pPr>
              <w:rPr>
                <w:color w:val="auto"/>
                <w:kern w:val="2"/>
                <w:sz w:val="20"/>
                <w:szCs w:val="20"/>
                <w:lang w:val="ru-RU"/>
              </w:rPr>
            </w:pPr>
            <w:r w:rsidRPr="00915FA6">
              <w:rPr>
                <w:color w:val="auto"/>
                <w:kern w:val="2"/>
                <w:sz w:val="20"/>
                <w:szCs w:val="20"/>
                <w:lang w:val="ru-RU"/>
              </w:rPr>
              <w:t xml:space="preserve">сохранение и развитие культурного и исторического наследия Ковылкинского сельского поселения </w:t>
            </w:r>
          </w:p>
        </w:tc>
      </w:tr>
      <w:tr w:rsidR="00915FA6" w:rsidRPr="00E15693" w:rsidTr="00915FA6">
        <w:tc>
          <w:tcPr>
            <w:tcW w:w="2821" w:type="dxa"/>
            <w:noWrap/>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 xml:space="preserve">Задачи </w:t>
            </w:r>
          </w:p>
          <w:p w:rsidR="00915FA6" w:rsidRPr="00915FA6" w:rsidRDefault="00915FA6" w:rsidP="00915FA6">
            <w:pPr>
              <w:jc w:val="center"/>
              <w:rPr>
                <w:color w:val="auto"/>
                <w:kern w:val="2"/>
                <w:sz w:val="20"/>
                <w:szCs w:val="20"/>
                <w:lang w:val="ru-RU"/>
              </w:rPr>
            </w:pPr>
            <w:r w:rsidRPr="00915FA6">
              <w:rPr>
                <w:color w:val="auto"/>
                <w:kern w:val="2"/>
                <w:sz w:val="20"/>
                <w:szCs w:val="20"/>
                <w:lang w:val="ru-RU"/>
              </w:rPr>
              <w:t xml:space="preserve">муниципальной </w:t>
            </w:r>
          </w:p>
          <w:p w:rsidR="00915FA6" w:rsidRPr="00915FA6" w:rsidRDefault="00915FA6" w:rsidP="00915FA6">
            <w:pPr>
              <w:jc w:val="center"/>
              <w:rPr>
                <w:color w:val="auto"/>
                <w:kern w:val="2"/>
                <w:sz w:val="20"/>
                <w:szCs w:val="20"/>
                <w:lang w:val="ru-RU"/>
              </w:rPr>
            </w:pPr>
            <w:r w:rsidRPr="00915FA6">
              <w:rPr>
                <w:color w:val="auto"/>
                <w:kern w:val="2"/>
                <w:sz w:val="20"/>
                <w:szCs w:val="20"/>
                <w:lang w:val="ru-RU"/>
              </w:rPr>
              <w:lastRenderedPageBreak/>
              <w:t>программы</w:t>
            </w:r>
          </w:p>
        </w:tc>
        <w:tc>
          <w:tcPr>
            <w:tcW w:w="608" w:type="dxa"/>
            <w:noWrap/>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lastRenderedPageBreak/>
              <w:t>–</w:t>
            </w:r>
          </w:p>
        </w:tc>
        <w:tc>
          <w:tcPr>
            <w:tcW w:w="6379" w:type="dxa"/>
            <w:noWrap/>
            <w:hideMark/>
          </w:tcPr>
          <w:p w:rsidR="00915FA6" w:rsidRPr="00915FA6" w:rsidRDefault="00915FA6" w:rsidP="00915FA6">
            <w:pPr>
              <w:rPr>
                <w:color w:val="auto"/>
                <w:kern w:val="2"/>
                <w:sz w:val="20"/>
                <w:szCs w:val="20"/>
                <w:lang w:val="ru-RU"/>
              </w:rPr>
            </w:pPr>
            <w:r w:rsidRPr="00915FA6">
              <w:rPr>
                <w:color w:val="auto"/>
                <w:kern w:val="2"/>
                <w:sz w:val="20"/>
                <w:szCs w:val="20"/>
                <w:lang w:val="ru-RU"/>
              </w:rPr>
              <w:t xml:space="preserve">создание условий для увеличения количества посещений учреждений культуры и для сохранения и восстановления культурного и </w:t>
            </w:r>
            <w:r w:rsidRPr="00915FA6">
              <w:rPr>
                <w:color w:val="auto"/>
                <w:kern w:val="2"/>
                <w:sz w:val="20"/>
                <w:szCs w:val="20"/>
                <w:lang w:val="ru-RU"/>
              </w:rPr>
              <w:lastRenderedPageBreak/>
              <w:t>исторического наследия Ковылкинского сельского поселения;</w:t>
            </w:r>
          </w:p>
          <w:p w:rsidR="00915FA6" w:rsidRPr="00915FA6" w:rsidRDefault="00915FA6" w:rsidP="00915FA6">
            <w:pPr>
              <w:rPr>
                <w:color w:val="auto"/>
                <w:kern w:val="2"/>
                <w:sz w:val="20"/>
                <w:szCs w:val="20"/>
                <w:lang w:val="ru-RU"/>
              </w:rPr>
            </w:pPr>
            <w:r w:rsidRPr="00915FA6">
              <w:rPr>
                <w:color w:val="auto"/>
                <w:kern w:val="2"/>
                <w:sz w:val="20"/>
                <w:szCs w:val="20"/>
                <w:lang w:val="ru-RU"/>
              </w:rPr>
              <w:t>улучшение материально-технической базы учреждений культуры</w:t>
            </w:r>
          </w:p>
        </w:tc>
      </w:tr>
      <w:tr w:rsidR="00915FA6" w:rsidRPr="00915FA6" w:rsidTr="00915FA6">
        <w:tc>
          <w:tcPr>
            <w:tcW w:w="2821" w:type="dxa"/>
            <w:noWrap/>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lastRenderedPageBreak/>
              <w:t xml:space="preserve">Целевые показатели муниципальной программы </w:t>
            </w:r>
          </w:p>
        </w:tc>
        <w:tc>
          <w:tcPr>
            <w:tcW w:w="608" w:type="dxa"/>
            <w:noWrap/>
            <w:hideMark/>
          </w:tcPr>
          <w:p w:rsidR="00915FA6" w:rsidRPr="00915FA6" w:rsidRDefault="00915FA6" w:rsidP="00915FA6">
            <w:pPr>
              <w:jc w:val="center"/>
              <w:rPr>
                <w:color w:val="auto"/>
                <w:kern w:val="2"/>
                <w:sz w:val="20"/>
                <w:szCs w:val="20"/>
              </w:rPr>
            </w:pPr>
            <w:r w:rsidRPr="00915FA6">
              <w:rPr>
                <w:color w:val="auto"/>
                <w:kern w:val="2"/>
                <w:sz w:val="20"/>
                <w:szCs w:val="20"/>
              </w:rPr>
              <w:t>–</w:t>
            </w:r>
          </w:p>
        </w:tc>
        <w:tc>
          <w:tcPr>
            <w:tcW w:w="6379" w:type="dxa"/>
            <w:noWrap/>
            <w:hideMark/>
          </w:tcPr>
          <w:p w:rsidR="00915FA6" w:rsidRPr="00915FA6" w:rsidRDefault="00915FA6" w:rsidP="00915FA6">
            <w:pPr>
              <w:rPr>
                <w:color w:val="auto"/>
                <w:kern w:val="2"/>
                <w:sz w:val="20"/>
                <w:szCs w:val="20"/>
                <w:lang w:val="ru-RU"/>
              </w:rPr>
            </w:pPr>
            <w:r w:rsidRPr="00915FA6">
              <w:rPr>
                <w:color w:val="auto"/>
                <w:kern w:val="2"/>
                <w:sz w:val="20"/>
                <w:szCs w:val="20"/>
                <w:lang w:val="ru-RU"/>
              </w:rPr>
              <w:t xml:space="preserve">доля населения, участвующего в культурно-досуговых мероприятиях от общего количества жителей Ковылкинского сельского поселения; </w:t>
            </w:r>
          </w:p>
          <w:p w:rsidR="00915FA6" w:rsidRPr="00915FA6" w:rsidRDefault="00915FA6" w:rsidP="00915FA6">
            <w:pPr>
              <w:rPr>
                <w:color w:val="auto"/>
                <w:kern w:val="2"/>
                <w:sz w:val="20"/>
                <w:szCs w:val="20"/>
                <w:lang w:val="ru-RU"/>
              </w:rPr>
            </w:pPr>
            <w:r w:rsidRPr="00915FA6">
              <w:rPr>
                <w:color w:val="auto"/>
                <w:kern w:val="2"/>
                <w:sz w:val="20"/>
                <w:szCs w:val="20"/>
                <w:lang w:val="ru-RU"/>
              </w:rPr>
              <w:t>доля зданий СДК и СК, находящихся в удовлетворительном состоянии, в общем количестве объектов культурного наследия муниципальной собственности;</w:t>
            </w:r>
          </w:p>
          <w:p w:rsidR="00915FA6" w:rsidRPr="00915FA6" w:rsidRDefault="00915FA6" w:rsidP="00915FA6">
            <w:pPr>
              <w:rPr>
                <w:color w:val="auto"/>
                <w:kern w:val="2"/>
                <w:sz w:val="20"/>
                <w:szCs w:val="20"/>
                <w:lang w:val="ru-RU"/>
              </w:rPr>
            </w:pPr>
            <w:r w:rsidRPr="00915FA6">
              <w:rPr>
                <w:color w:val="auto"/>
                <w:kern w:val="2"/>
                <w:sz w:val="20"/>
                <w:szCs w:val="20"/>
                <w:lang w:val="ru-RU"/>
              </w:rPr>
              <w:t>количество организованных мероприятий;</w:t>
            </w:r>
          </w:p>
        </w:tc>
      </w:tr>
      <w:tr w:rsidR="00915FA6" w:rsidRPr="00E15693" w:rsidTr="00915FA6">
        <w:tc>
          <w:tcPr>
            <w:tcW w:w="2821" w:type="dxa"/>
            <w:noWrap/>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 xml:space="preserve">Этапы и сроки реализации муниципальной программы </w:t>
            </w:r>
          </w:p>
        </w:tc>
        <w:tc>
          <w:tcPr>
            <w:tcW w:w="608" w:type="dxa"/>
            <w:noWrap/>
            <w:hideMark/>
          </w:tcPr>
          <w:p w:rsidR="00915FA6" w:rsidRPr="00915FA6" w:rsidRDefault="00915FA6" w:rsidP="00915FA6">
            <w:pPr>
              <w:jc w:val="center"/>
              <w:rPr>
                <w:color w:val="auto"/>
                <w:kern w:val="2"/>
                <w:sz w:val="20"/>
                <w:szCs w:val="20"/>
              </w:rPr>
            </w:pPr>
            <w:r w:rsidRPr="00915FA6">
              <w:rPr>
                <w:color w:val="auto"/>
                <w:kern w:val="2"/>
                <w:sz w:val="20"/>
                <w:szCs w:val="20"/>
              </w:rPr>
              <w:t>–</w:t>
            </w:r>
          </w:p>
        </w:tc>
        <w:tc>
          <w:tcPr>
            <w:tcW w:w="6379" w:type="dxa"/>
            <w:noWrap/>
            <w:hideMark/>
          </w:tcPr>
          <w:p w:rsidR="00915FA6" w:rsidRPr="00915FA6" w:rsidRDefault="00915FA6" w:rsidP="00915FA6">
            <w:pPr>
              <w:rPr>
                <w:color w:val="auto"/>
                <w:kern w:val="2"/>
                <w:sz w:val="20"/>
                <w:szCs w:val="20"/>
                <w:lang w:val="ru-RU"/>
              </w:rPr>
            </w:pPr>
            <w:r w:rsidRPr="00915FA6">
              <w:rPr>
                <w:color w:val="auto"/>
                <w:kern w:val="2"/>
                <w:sz w:val="20"/>
                <w:szCs w:val="20"/>
                <w:lang w:val="ru-RU"/>
              </w:rPr>
              <w:t>2019 – 2030 годы.</w:t>
            </w:r>
          </w:p>
          <w:p w:rsidR="00915FA6" w:rsidRPr="00915FA6" w:rsidRDefault="00915FA6" w:rsidP="00915FA6">
            <w:pPr>
              <w:rPr>
                <w:color w:val="auto"/>
                <w:kern w:val="2"/>
                <w:sz w:val="20"/>
                <w:szCs w:val="20"/>
                <w:lang w:val="ru-RU"/>
              </w:rPr>
            </w:pPr>
            <w:r w:rsidRPr="00915FA6">
              <w:rPr>
                <w:color w:val="auto"/>
                <w:kern w:val="2"/>
                <w:sz w:val="20"/>
                <w:szCs w:val="20"/>
                <w:lang w:val="ru-RU"/>
              </w:rPr>
              <w:t>Этапы реализации не выделяются</w:t>
            </w:r>
          </w:p>
        </w:tc>
      </w:tr>
      <w:tr w:rsidR="00915FA6" w:rsidRPr="00E15693" w:rsidTr="00915FA6">
        <w:tc>
          <w:tcPr>
            <w:tcW w:w="2821" w:type="dxa"/>
            <w:noWrap/>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 xml:space="preserve">Ресурсное обеспечение муниципальной программы </w:t>
            </w:r>
          </w:p>
        </w:tc>
        <w:tc>
          <w:tcPr>
            <w:tcW w:w="608" w:type="dxa"/>
            <w:noWrap/>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w:t>
            </w:r>
          </w:p>
        </w:tc>
        <w:tc>
          <w:tcPr>
            <w:tcW w:w="6379" w:type="dxa"/>
            <w:noWrap/>
          </w:tcPr>
          <w:p w:rsidR="00915FA6" w:rsidRPr="00915FA6" w:rsidRDefault="00915FA6" w:rsidP="00915FA6">
            <w:pPr>
              <w:rPr>
                <w:color w:val="auto"/>
                <w:kern w:val="2"/>
                <w:sz w:val="20"/>
                <w:szCs w:val="20"/>
                <w:lang w:val="ru-RU"/>
              </w:rPr>
            </w:pPr>
            <w:r w:rsidRPr="00915FA6">
              <w:rPr>
                <w:color w:val="auto"/>
                <w:kern w:val="2"/>
                <w:sz w:val="20"/>
                <w:szCs w:val="20"/>
                <w:lang w:val="ru-RU"/>
              </w:rPr>
              <w:t>финансирование программных мероприятий осуществляется за счет средств областного и районного бюджетов, а также местного бюджета и внебюджетных источников в объемах, предусмотренных муниципальной программой.</w:t>
            </w:r>
          </w:p>
          <w:p w:rsidR="00915FA6" w:rsidRPr="00915FA6" w:rsidRDefault="00915FA6" w:rsidP="00915FA6">
            <w:pPr>
              <w:rPr>
                <w:color w:val="auto"/>
                <w:kern w:val="2"/>
                <w:sz w:val="20"/>
                <w:szCs w:val="20"/>
                <w:lang w:val="ru-RU"/>
              </w:rPr>
            </w:pPr>
            <w:r w:rsidRPr="00915FA6">
              <w:rPr>
                <w:color w:val="auto"/>
                <w:kern w:val="2"/>
                <w:sz w:val="20"/>
                <w:szCs w:val="20"/>
                <w:lang w:val="ru-RU"/>
              </w:rPr>
              <w:t>Общий объем финансирования муниципальной программы составляет 17206,0 тыс. рублей, в том числе:</w:t>
            </w:r>
          </w:p>
          <w:p w:rsidR="00915FA6" w:rsidRPr="00915FA6" w:rsidRDefault="00915FA6" w:rsidP="00915FA6">
            <w:pPr>
              <w:jc w:val="center"/>
              <w:rPr>
                <w:color w:val="auto"/>
                <w:kern w:val="2"/>
                <w:sz w:val="20"/>
                <w:szCs w:val="20"/>
                <w:lang w:val="ru-RU"/>
              </w:rPr>
            </w:pPr>
            <w:r w:rsidRPr="00915FA6">
              <w:rPr>
                <w:color w:val="auto"/>
                <w:kern w:val="2"/>
                <w:sz w:val="20"/>
                <w:szCs w:val="20"/>
                <w:lang w:val="ru-RU"/>
              </w:rPr>
              <w:t>в 2019 году – 2867,5 тыс. рублей;</w:t>
            </w:r>
          </w:p>
          <w:p w:rsidR="00915FA6" w:rsidRPr="00915FA6" w:rsidRDefault="00915FA6" w:rsidP="00915FA6">
            <w:pPr>
              <w:jc w:val="center"/>
              <w:rPr>
                <w:color w:val="auto"/>
                <w:kern w:val="2"/>
                <w:sz w:val="20"/>
                <w:szCs w:val="20"/>
                <w:lang w:val="ru-RU"/>
              </w:rPr>
            </w:pPr>
            <w:r w:rsidRPr="00915FA6">
              <w:rPr>
                <w:color w:val="auto"/>
                <w:kern w:val="2"/>
                <w:sz w:val="20"/>
                <w:szCs w:val="20"/>
                <w:lang w:val="ru-RU"/>
              </w:rPr>
              <w:t xml:space="preserve">в 2020 году – 1323,4 тыс. рублей; </w:t>
            </w:r>
          </w:p>
          <w:p w:rsidR="00915FA6" w:rsidRPr="00915FA6" w:rsidRDefault="00915FA6" w:rsidP="00915FA6">
            <w:pPr>
              <w:jc w:val="center"/>
              <w:rPr>
                <w:color w:val="auto"/>
                <w:kern w:val="2"/>
                <w:sz w:val="20"/>
                <w:szCs w:val="20"/>
                <w:lang w:val="ru-RU"/>
              </w:rPr>
            </w:pPr>
            <w:r w:rsidRPr="00915FA6">
              <w:rPr>
                <w:color w:val="auto"/>
                <w:kern w:val="2"/>
                <w:sz w:val="20"/>
                <w:szCs w:val="20"/>
                <w:lang w:val="ru-RU"/>
              </w:rPr>
              <w:t>в 2021 году – 1323,4 тыс. рублей;</w:t>
            </w:r>
          </w:p>
          <w:p w:rsidR="00915FA6" w:rsidRPr="00915FA6" w:rsidRDefault="00915FA6" w:rsidP="00915FA6">
            <w:pPr>
              <w:jc w:val="center"/>
              <w:rPr>
                <w:color w:val="auto"/>
                <w:kern w:val="2"/>
                <w:sz w:val="20"/>
                <w:szCs w:val="20"/>
                <w:lang w:val="ru-RU"/>
              </w:rPr>
            </w:pPr>
            <w:r w:rsidRPr="00915FA6">
              <w:rPr>
                <w:color w:val="auto"/>
                <w:kern w:val="2"/>
                <w:sz w:val="20"/>
                <w:szCs w:val="20"/>
                <w:lang w:val="ru-RU"/>
              </w:rPr>
              <w:t>в 2022 году – 1300,0 тыс. рублей;</w:t>
            </w:r>
          </w:p>
          <w:p w:rsidR="00915FA6" w:rsidRPr="00915FA6" w:rsidRDefault="00915FA6" w:rsidP="00915FA6">
            <w:pPr>
              <w:jc w:val="center"/>
              <w:rPr>
                <w:color w:val="auto"/>
                <w:kern w:val="2"/>
                <w:sz w:val="20"/>
                <w:szCs w:val="20"/>
                <w:lang w:val="ru-RU"/>
              </w:rPr>
            </w:pPr>
            <w:r w:rsidRPr="00915FA6">
              <w:rPr>
                <w:color w:val="auto"/>
                <w:kern w:val="2"/>
                <w:sz w:val="20"/>
                <w:szCs w:val="20"/>
                <w:lang w:val="ru-RU"/>
              </w:rPr>
              <w:t>в 2023 году – 1300,0  тыс. рублей;</w:t>
            </w:r>
          </w:p>
          <w:p w:rsidR="00915FA6" w:rsidRPr="00915FA6" w:rsidRDefault="00915FA6" w:rsidP="00915FA6">
            <w:pPr>
              <w:jc w:val="center"/>
              <w:rPr>
                <w:color w:val="auto"/>
                <w:kern w:val="2"/>
                <w:sz w:val="20"/>
                <w:szCs w:val="20"/>
                <w:lang w:val="ru-RU"/>
              </w:rPr>
            </w:pPr>
            <w:r w:rsidRPr="00915FA6">
              <w:rPr>
                <w:color w:val="auto"/>
                <w:kern w:val="2"/>
                <w:sz w:val="20"/>
                <w:szCs w:val="20"/>
                <w:lang w:val="ru-RU"/>
              </w:rPr>
              <w:t>в 2024 году – 1300,0 тыс. рублей;</w:t>
            </w:r>
          </w:p>
          <w:p w:rsidR="00915FA6" w:rsidRPr="00915FA6" w:rsidRDefault="00915FA6" w:rsidP="00915FA6">
            <w:pPr>
              <w:jc w:val="center"/>
              <w:rPr>
                <w:color w:val="auto"/>
                <w:kern w:val="2"/>
                <w:sz w:val="20"/>
                <w:szCs w:val="20"/>
                <w:lang w:val="ru-RU"/>
              </w:rPr>
            </w:pPr>
            <w:r w:rsidRPr="00915FA6">
              <w:rPr>
                <w:color w:val="auto"/>
                <w:kern w:val="2"/>
                <w:sz w:val="20"/>
                <w:szCs w:val="20"/>
                <w:lang w:val="ru-RU"/>
              </w:rPr>
              <w:t>в 2025 году – 1300,0 тыс. рублей;</w:t>
            </w:r>
          </w:p>
          <w:p w:rsidR="00915FA6" w:rsidRPr="00915FA6" w:rsidRDefault="00915FA6" w:rsidP="00915FA6">
            <w:pPr>
              <w:jc w:val="center"/>
              <w:rPr>
                <w:color w:val="auto"/>
                <w:kern w:val="2"/>
                <w:sz w:val="20"/>
                <w:szCs w:val="20"/>
                <w:lang w:val="ru-RU"/>
              </w:rPr>
            </w:pPr>
            <w:r w:rsidRPr="00915FA6">
              <w:rPr>
                <w:color w:val="auto"/>
                <w:kern w:val="2"/>
                <w:sz w:val="20"/>
                <w:szCs w:val="20"/>
                <w:lang w:val="ru-RU"/>
              </w:rPr>
              <w:t>в 2026 году – 1300,0 тыс. рублей;</w:t>
            </w:r>
          </w:p>
          <w:p w:rsidR="00915FA6" w:rsidRPr="00915FA6" w:rsidRDefault="00915FA6" w:rsidP="00915FA6">
            <w:pPr>
              <w:jc w:val="center"/>
              <w:rPr>
                <w:color w:val="auto"/>
                <w:kern w:val="2"/>
                <w:sz w:val="20"/>
                <w:szCs w:val="20"/>
                <w:lang w:val="ru-RU"/>
              </w:rPr>
            </w:pPr>
            <w:r w:rsidRPr="00915FA6">
              <w:rPr>
                <w:color w:val="auto"/>
                <w:kern w:val="2"/>
                <w:sz w:val="20"/>
                <w:szCs w:val="20"/>
                <w:lang w:val="ru-RU"/>
              </w:rPr>
              <w:t>в 2027 году – 1300,0 тыс. рублей;</w:t>
            </w:r>
          </w:p>
          <w:p w:rsidR="00915FA6" w:rsidRPr="00915FA6" w:rsidRDefault="00915FA6" w:rsidP="00915FA6">
            <w:pPr>
              <w:jc w:val="center"/>
              <w:rPr>
                <w:color w:val="auto"/>
                <w:kern w:val="2"/>
                <w:sz w:val="20"/>
                <w:szCs w:val="20"/>
                <w:lang w:val="ru-RU"/>
              </w:rPr>
            </w:pPr>
            <w:r w:rsidRPr="00915FA6">
              <w:rPr>
                <w:color w:val="auto"/>
                <w:kern w:val="2"/>
                <w:sz w:val="20"/>
                <w:szCs w:val="20"/>
                <w:lang w:val="ru-RU"/>
              </w:rPr>
              <w:t>в 2028 году – 1300,0 тыс. рублей;</w:t>
            </w:r>
          </w:p>
          <w:p w:rsidR="00915FA6" w:rsidRPr="00915FA6" w:rsidRDefault="00915FA6" w:rsidP="00915FA6">
            <w:pPr>
              <w:jc w:val="center"/>
              <w:rPr>
                <w:color w:val="auto"/>
                <w:kern w:val="2"/>
                <w:sz w:val="20"/>
                <w:szCs w:val="20"/>
                <w:lang w:val="ru-RU"/>
              </w:rPr>
            </w:pPr>
            <w:r w:rsidRPr="00915FA6">
              <w:rPr>
                <w:color w:val="auto"/>
                <w:kern w:val="2"/>
                <w:sz w:val="20"/>
                <w:szCs w:val="20"/>
                <w:lang w:val="ru-RU"/>
              </w:rPr>
              <w:t>в 2029 году – 1300,0 тыс. рублей;</w:t>
            </w:r>
          </w:p>
          <w:p w:rsidR="00915FA6" w:rsidRPr="00915FA6" w:rsidRDefault="00915FA6" w:rsidP="00915FA6">
            <w:pPr>
              <w:jc w:val="center"/>
              <w:rPr>
                <w:color w:val="auto"/>
                <w:kern w:val="2"/>
                <w:sz w:val="20"/>
                <w:szCs w:val="20"/>
                <w:lang w:val="ru-RU"/>
              </w:rPr>
            </w:pPr>
            <w:r w:rsidRPr="00915FA6">
              <w:rPr>
                <w:color w:val="auto"/>
                <w:kern w:val="2"/>
                <w:sz w:val="20"/>
                <w:szCs w:val="20"/>
                <w:lang w:val="ru-RU"/>
              </w:rPr>
              <w:t>в 2030 году – 1300,0 тыс. рублей.</w:t>
            </w:r>
          </w:p>
          <w:p w:rsidR="00915FA6" w:rsidRPr="00915FA6" w:rsidRDefault="00915FA6" w:rsidP="00915FA6">
            <w:pPr>
              <w:jc w:val="center"/>
              <w:rPr>
                <w:color w:val="auto"/>
                <w:kern w:val="2"/>
                <w:sz w:val="20"/>
                <w:szCs w:val="20"/>
                <w:lang w:val="ru-RU"/>
              </w:rPr>
            </w:pPr>
            <w:r w:rsidRPr="00915FA6">
              <w:rPr>
                <w:color w:val="auto"/>
                <w:kern w:val="2"/>
                <w:sz w:val="20"/>
                <w:szCs w:val="20"/>
                <w:lang w:val="ru-RU"/>
              </w:rPr>
              <w:t>Объем средств местного бюджета составляет 15779,1 тыс. рублей, в том числе:</w:t>
            </w:r>
          </w:p>
          <w:p w:rsidR="00915FA6" w:rsidRPr="00915FA6" w:rsidRDefault="00915FA6" w:rsidP="00915FA6">
            <w:pPr>
              <w:jc w:val="center"/>
              <w:rPr>
                <w:color w:val="auto"/>
                <w:kern w:val="2"/>
                <w:sz w:val="20"/>
                <w:szCs w:val="20"/>
                <w:lang w:val="ru-RU"/>
              </w:rPr>
            </w:pPr>
            <w:r w:rsidRPr="00915FA6">
              <w:rPr>
                <w:color w:val="auto"/>
                <w:kern w:val="2"/>
                <w:sz w:val="20"/>
                <w:szCs w:val="20"/>
                <w:lang w:val="ru-RU"/>
              </w:rPr>
              <w:t>в 2019 году – 1332,3 тыс. рублей;</w:t>
            </w:r>
          </w:p>
          <w:p w:rsidR="00915FA6" w:rsidRPr="00915FA6" w:rsidRDefault="00915FA6" w:rsidP="00915FA6">
            <w:pPr>
              <w:jc w:val="center"/>
              <w:rPr>
                <w:color w:val="auto"/>
                <w:kern w:val="2"/>
                <w:sz w:val="20"/>
                <w:szCs w:val="20"/>
                <w:lang w:val="ru-RU"/>
              </w:rPr>
            </w:pPr>
            <w:r w:rsidRPr="00915FA6">
              <w:rPr>
                <w:color w:val="auto"/>
                <w:kern w:val="2"/>
                <w:sz w:val="20"/>
                <w:szCs w:val="20"/>
                <w:lang w:val="ru-RU"/>
              </w:rPr>
              <w:t xml:space="preserve">в 2020 году – 1323,4 тыс. рублей; </w:t>
            </w:r>
          </w:p>
          <w:p w:rsidR="00915FA6" w:rsidRPr="00915FA6" w:rsidRDefault="00915FA6" w:rsidP="00915FA6">
            <w:pPr>
              <w:jc w:val="center"/>
              <w:rPr>
                <w:color w:val="auto"/>
                <w:kern w:val="2"/>
                <w:sz w:val="20"/>
                <w:szCs w:val="20"/>
                <w:lang w:val="ru-RU"/>
              </w:rPr>
            </w:pPr>
            <w:r w:rsidRPr="00915FA6">
              <w:rPr>
                <w:color w:val="auto"/>
                <w:kern w:val="2"/>
                <w:sz w:val="20"/>
                <w:szCs w:val="20"/>
                <w:lang w:val="ru-RU"/>
              </w:rPr>
              <w:t>в 2021 году – 1323,4 тыс. рублей;</w:t>
            </w:r>
          </w:p>
          <w:p w:rsidR="00915FA6" w:rsidRPr="00915FA6" w:rsidRDefault="00915FA6" w:rsidP="00915FA6">
            <w:pPr>
              <w:jc w:val="center"/>
              <w:rPr>
                <w:color w:val="auto"/>
                <w:kern w:val="2"/>
                <w:sz w:val="20"/>
                <w:szCs w:val="20"/>
                <w:lang w:val="ru-RU"/>
              </w:rPr>
            </w:pPr>
            <w:r w:rsidRPr="00915FA6">
              <w:rPr>
                <w:color w:val="auto"/>
                <w:kern w:val="2"/>
                <w:sz w:val="20"/>
                <w:szCs w:val="20"/>
                <w:lang w:val="ru-RU"/>
              </w:rPr>
              <w:t>в 2022 году – 1300,0 тыс. рублей;</w:t>
            </w:r>
          </w:p>
          <w:p w:rsidR="00915FA6" w:rsidRPr="00915FA6" w:rsidRDefault="00915FA6" w:rsidP="00915FA6">
            <w:pPr>
              <w:jc w:val="center"/>
              <w:rPr>
                <w:color w:val="auto"/>
                <w:kern w:val="2"/>
                <w:sz w:val="20"/>
                <w:szCs w:val="20"/>
                <w:lang w:val="ru-RU"/>
              </w:rPr>
            </w:pPr>
            <w:r w:rsidRPr="00915FA6">
              <w:rPr>
                <w:color w:val="auto"/>
                <w:kern w:val="2"/>
                <w:sz w:val="20"/>
                <w:szCs w:val="20"/>
                <w:lang w:val="ru-RU"/>
              </w:rPr>
              <w:t>в 2023 году – 1300,0 тыс. рублей;</w:t>
            </w:r>
          </w:p>
          <w:p w:rsidR="00915FA6" w:rsidRPr="00915FA6" w:rsidRDefault="00915FA6" w:rsidP="00915FA6">
            <w:pPr>
              <w:jc w:val="center"/>
              <w:rPr>
                <w:color w:val="auto"/>
                <w:kern w:val="2"/>
                <w:sz w:val="20"/>
                <w:szCs w:val="20"/>
                <w:lang w:val="ru-RU"/>
              </w:rPr>
            </w:pPr>
            <w:r w:rsidRPr="00915FA6">
              <w:rPr>
                <w:color w:val="auto"/>
                <w:kern w:val="2"/>
                <w:sz w:val="20"/>
                <w:szCs w:val="20"/>
                <w:lang w:val="ru-RU"/>
              </w:rPr>
              <w:t>в 2024 году – 1300,0 тыс. рублей;</w:t>
            </w:r>
          </w:p>
          <w:p w:rsidR="00915FA6" w:rsidRPr="00915FA6" w:rsidRDefault="00915FA6" w:rsidP="00915FA6">
            <w:pPr>
              <w:jc w:val="center"/>
              <w:rPr>
                <w:color w:val="auto"/>
                <w:kern w:val="2"/>
                <w:sz w:val="20"/>
                <w:szCs w:val="20"/>
                <w:lang w:val="ru-RU"/>
              </w:rPr>
            </w:pPr>
            <w:r w:rsidRPr="00915FA6">
              <w:rPr>
                <w:color w:val="auto"/>
                <w:kern w:val="2"/>
                <w:sz w:val="20"/>
                <w:szCs w:val="20"/>
                <w:lang w:val="ru-RU"/>
              </w:rPr>
              <w:t>в 2025 году – 1300,0 тыс. рублей;</w:t>
            </w:r>
          </w:p>
          <w:p w:rsidR="00915FA6" w:rsidRPr="00915FA6" w:rsidRDefault="00915FA6" w:rsidP="00915FA6">
            <w:pPr>
              <w:jc w:val="center"/>
              <w:rPr>
                <w:color w:val="auto"/>
                <w:kern w:val="2"/>
                <w:sz w:val="20"/>
                <w:szCs w:val="20"/>
                <w:lang w:val="ru-RU"/>
              </w:rPr>
            </w:pPr>
            <w:r w:rsidRPr="00915FA6">
              <w:rPr>
                <w:color w:val="auto"/>
                <w:kern w:val="2"/>
                <w:sz w:val="20"/>
                <w:szCs w:val="20"/>
                <w:lang w:val="ru-RU"/>
              </w:rPr>
              <w:t>в 2026 году – 1300,0 тыс. рублей;</w:t>
            </w:r>
          </w:p>
          <w:p w:rsidR="00915FA6" w:rsidRPr="00915FA6" w:rsidRDefault="00915FA6" w:rsidP="00915FA6">
            <w:pPr>
              <w:jc w:val="center"/>
              <w:rPr>
                <w:color w:val="auto"/>
                <w:kern w:val="2"/>
                <w:sz w:val="20"/>
                <w:szCs w:val="20"/>
                <w:lang w:val="ru-RU"/>
              </w:rPr>
            </w:pPr>
            <w:r w:rsidRPr="00915FA6">
              <w:rPr>
                <w:color w:val="auto"/>
                <w:kern w:val="2"/>
                <w:sz w:val="20"/>
                <w:szCs w:val="20"/>
                <w:lang w:val="ru-RU"/>
              </w:rPr>
              <w:t>в 2027 году – 1300,0 тыс. рублей;</w:t>
            </w:r>
          </w:p>
          <w:p w:rsidR="00915FA6" w:rsidRPr="00915FA6" w:rsidRDefault="00915FA6" w:rsidP="00915FA6">
            <w:pPr>
              <w:jc w:val="center"/>
              <w:rPr>
                <w:color w:val="auto"/>
                <w:kern w:val="2"/>
                <w:sz w:val="20"/>
                <w:szCs w:val="20"/>
                <w:lang w:val="ru-RU"/>
              </w:rPr>
            </w:pPr>
            <w:r w:rsidRPr="00915FA6">
              <w:rPr>
                <w:color w:val="auto"/>
                <w:kern w:val="2"/>
                <w:sz w:val="20"/>
                <w:szCs w:val="20"/>
                <w:lang w:val="ru-RU"/>
              </w:rPr>
              <w:t>в 2028 году – 1300,0 тыс. рублей;</w:t>
            </w:r>
          </w:p>
          <w:p w:rsidR="00915FA6" w:rsidRPr="00915FA6" w:rsidRDefault="00915FA6" w:rsidP="00915FA6">
            <w:pPr>
              <w:jc w:val="center"/>
              <w:rPr>
                <w:color w:val="auto"/>
                <w:kern w:val="2"/>
                <w:sz w:val="20"/>
                <w:szCs w:val="20"/>
                <w:lang w:val="ru-RU"/>
              </w:rPr>
            </w:pPr>
            <w:r w:rsidRPr="00915FA6">
              <w:rPr>
                <w:color w:val="auto"/>
                <w:kern w:val="2"/>
                <w:sz w:val="20"/>
                <w:szCs w:val="20"/>
                <w:lang w:val="ru-RU"/>
              </w:rPr>
              <w:t>в 2029 году – 1300,0 тыс. рублей;</w:t>
            </w:r>
          </w:p>
          <w:p w:rsidR="00915FA6" w:rsidRPr="00915FA6" w:rsidRDefault="00915FA6" w:rsidP="00915FA6">
            <w:pPr>
              <w:jc w:val="center"/>
              <w:rPr>
                <w:color w:val="auto"/>
                <w:kern w:val="2"/>
                <w:sz w:val="20"/>
                <w:szCs w:val="20"/>
                <w:lang w:val="ru-RU"/>
              </w:rPr>
            </w:pPr>
            <w:r w:rsidRPr="00915FA6">
              <w:rPr>
                <w:color w:val="auto"/>
                <w:kern w:val="2"/>
                <w:sz w:val="20"/>
                <w:szCs w:val="20"/>
                <w:lang w:val="ru-RU"/>
              </w:rPr>
              <w:t>в 2030 году – 1300,0 тыс. рублей.</w:t>
            </w:r>
          </w:p>
          <w:p w:rsidR="00915FA6" w:rsidRPr="00915FA6" w:rsidRDefault="00915FA6" w:rsidP="00915FA6">
            <w:pPr>
              <w:jc w:val="center"/>
              <w:rPr>
                <w:color w:val="auto"/>
                <w:kern w:val="2"/>
                <w:sz w:val="20"/>
                <w:szCs w:val="20"/>
                <w:lang w:val="ru-RU"/>
              </w:rPr>
            </w:pPr>
            <w:r w:rsidRPr="00915FA6">
              <w:rPr>
                <w:color w:val="auto"/>
                <w:kern w:val="2"/>
                <w:sz w:val="20"/>
                <w:szCs w:val="20"/>
                <w:lang w:val="ru-RU"/>
              </w:rPr>
              <w:t>из них общий объем финансирования за счет безвозмездных поступлений в местный бюджет – 1201,4 тыс. рублей, в том числе:</w:t>
            </w:r>
          </w:p>
          <w:p w:rsidR="00915FA6" w:rsidRPr="00915FA6" w:rsidRDefault="00915FA6" w:rsidP="00915FA6">
            <w:pPr>
              <w:jc w:val="center"/>
              <w:rPr>
                <w:color w:val="auto"/>
                <w:kern w:val="2"/>
                <w:sz w:val="20"/>
                <w:szCs w:val="20"/>
                <w:lang w:val="ru-RU"/>
              </w:rPr>
            </w:pPr>
            <w:r w:rsidRPr="00915FA6">
              <w:rPr>
                <w:color w:val="auto"/>
                <w:kern w:val="2"/>
                <w:sz w:val="20"/>
                <w:szCs w:val="20"/>
                <w:lang w:val="ru-RU"/>
              </w:rPr>
              <w:t xml:space="preserve">      в 2019 году – 1535,2 тыс. рублей;</w:t>
            </w:r>
          </w:p>
          <w:p w:rsidR="00915FA6" w:rsidRPr="00915FA6" w:rsidRDefault="00915FA6" w:rsidP="00915FA6">
            <w:pPr>
              <w:jc w:val="center"/>
              <w:rPr>
                <w:color w:val="auto"/>
                <w:kern w:val="2"/>
                <w:sz w:val="20"/>
                <w:szCs w:val="20"/>
                <w:lang w:val="ru-RU"/>
              </w:rPr>
            </w:pPr>
            <w:r w:rsidRPr="00915FA6">
              <w:rPr>
                <w:color w:val="auto"/>
                <w:kern w:val="2"/>
                <w:sz w:val="20"/>
                <w:szCs w:val="20"/>
                <w:lang w:val="ru-RU"/>
              </w:rPr>
              <w:t xml:space="preserve">в 2020 году – 0,0 тыс. рублей; </w:t>
            </w:r>
          </w:p>
          <w:p w:rsidR="00915FA6" w:rsidRPr="00915FA6" w:rsidRDefault="00915FA6" w:rsidP="00915FA6">
            <w:pPr>
              <w:jc w:val="center"/>
              <w:rPr>
                <w:color w:val="auto"/>
                <w:kern w:val="2"/>
                <w:sz w:val="20"/>
                <w:szCs w:val="20"/>
                <w:lang w:val="ru-RU"/>
              </w:rPr>
            </w:pPr>
            <w:r w:rsidRPr="00915FA6">
              <w:rPr>
                <w:color w:val="auto"/>
                <w:kern w:val="2"/>
                <w:sz w:val="20"/>
                <w:szCs w:val="20"/>
                <w:lang w:val="ru-RU"/>
              </w:rPr>
              <w:t>в 2021 году –0,0 тыс. рублей;</w:t>
            </w:r>
          </w:p>
          <w:p w:rsidR="00915FA6" w:rsidRPr="00915FA6" w:rsidRDefault="00915FA6" w:rsidP="00915FA6">
            <w:pPr>
              <w:jc w:val="center"/>
              <w:rPr>
                <w:color w:val="auto"/>
                <w:kern w:val="2"/>
                <w:sz w:val="20"/>
                <w:szCs w:val="20"/>
                <w:lang w:val="ru-RU"/>
              </w:rPr>
            </w:pPr>
            <w:r w:rsidRPr="00915FA6">
              <w:rPr>
                <w:color w:val="auto"/>
                <w:kern w:val="2"/>
                <w:sz w:val="20"/>
                <w:szCs w:val="20"/>
                <w:lang w:val="ru-RU"/>
              </w:rPr>
              <w:t>в 2022 году – 0,0 тыс. рублей;</w:t>
            </w:r>
          </w:p>
          <w:p w:rsidR="00915FA6" w:rsidRPr="00915FA6" w:rsidRDefault="00915FA6" w:rsidP="00915FA6">
            <w:pPr>
              <w:jc w:val="center"/>
              <w:rPr>
                <w:color w:val="auto"/>
                <w:kern w:val="2"/>
                <w:sz w:val="20"/>
                <w:szCs w:val="20"/>
                <w:lang w:val="ru-RU"/>
              </w:rPr>
            </w:pPr>
            <w:r w:rsidRPr="00915FA6">
              <w:rPr>
                <w:color w:val="auto"/>
                <w:kern w:val="2"/>
                <w:sz w:val="20"/>
                <w:szCs w:val="20"/>
                <w:lang w:val="ru-RU"/>
              </w:rPr>
              <w:t>в 2023 году – 0,0 тыс. рублей;</w:t>
            </w:r>
          </w:p>
          <w:p w:rsidR="00915FA6" w:rsidRPr="00915FA6" w:rsidRDefault="00915FA6" w:rsidP="00915FA6">
            <w:pPr>
              <w:jc w:val="center"/>
              <w:rPr>
                <w:color w:val="auto"/>
                <w:kern w:val="2"/>
                <w:sz w:val="20"/>
                <w:szCs w:val="20"/>
                <w:lang w:val="ru-RU"/>
              </w:rPr>
            </w:pPr>
            <w:r w:rsidRPr="00915FA6">
              <w:rPr>
                <w:color w:val="auto"/>
                <w:kern w:val="2"/>
                <w:sz w:val="20"/>
                <w:szCs w:val="20"/>
                <w:lang w:val="ru-RU"/>
              </w:rPr>
              <w:t>в 2024 году – 0,0 тыс. рублей;</w:t>
            </w:r>
          </w:p>
          <w:p w:rsidR="00915FA6" w:rsidRPr="00915FA6" w:rsidRDefault="00915FA6" w:rsidP="00915FA6">
            <w:pPr>
              <w:jc w:val="center"/>
              <w:rPr>
                <w:color w:val="auto"/>
                <w:kern w:val="2"/>
                <w:sz w:val="20"/>
                <w:szCs w:val="20"/>
                <w:lang w:val="ru-RU"/>
              </w:rPr>
            </w:pPr>
            <w:r w:rsidRPr="00915FA6">
              <w:rPr>
                <w:color w:val="auto"/>
                <w:kern w:val="2"/>
                <w:sz w:val="20"/>
                <w:szCs w:val="20"/>
                <w:lang w:val="ru-RU"/>
              </w:rPr>
              <w:t>в 2025 году – 0,0 тыс. рублей;</w:t>
            </w:r>
          </w:p>
          <w:p w:rsidR="00915FA6" w:rsidRPr="00915FA6" w:rsidRDefault="00915FA6" w:rsidP="00915FA6">
            <w:pPr>
              <w:jc w:val="center"/>
              <w:rPr>
                <w:color w:val="auto"/>
                <w:kern w:val="2"/>
                <w:sz w:val="20"/>
                <w:szCs w:val="20"/>
                <w:lang w:val="ru-RU"/>
              </w:rPr>
            </w:pPr>
            <w:r w:rsidRPr="00915FA6">
              <w:rPr>
                <w:color w:val="auto"/>
                <w:kern w:val="2"/>
                <w:sz w:val="20"/>
                <w:szCs w:val="20"/>
                <w:lang w:val="ru-RU"/>
              </w:rPr>
              <w:t>в 2026 году – 0,0 тыс. рублей;</w:t>
            </w:r>
          </w:p>
          <w:p w:rsidR="00915FA6" w:rsidRPr="00915FA6" w:rsidRDefault="00915FA6" w:rsidP="00915FA6">
            <w:pPr>
              <w:jc w:val="center"/>
              <w:rPr>
                <w:color w:val="auto"/>
                <w:kern w:val="2"/>
                <w:sz w:val="20"/>
                <w:szCs w:val="20"/>
                <w:lang w:val="ru-RU"/>
              </w:rPr>
            </w:pPr>
            <w:r w:rsidRPr="00915FA6">
              <w:rPr>
                <w:color w:val="auto"/>
                <w:kern w:val="2"/>
                <w:sz w:val="20"/>
                <w:szCs w:val="20"/>
                <w:lang w:val="ru-RU"/>
              </w:rPr>
              <w:t>в 2027 году – 0,0 тыс. рублей;</w:t>
            </w:r>
          </w:p>
          <w:p w:rsidR="00915FA6" w:rsidRPr="00915FA6" w:rsidRDefault="00915FA6" w:rsidP="00915FA6">
            <w:pPr>
              <w:jc w:val="center"/>
              <w:rPr>
                <w:color w:val="auto"/>
                <w:kern w:val="2"/>
                <w:sz w:val="20"/>
                <w:szCs w:val="20"/>
                <w:lang w:val="ru-RU"/>
              </w:rPr>
            </w:pPr>
            <w:r w:rsidRPr="00915FA6">
              <w:rPr>
                <w:color w:val="auto"/>
                <w:kern w:val="2"/>
                <w:sz w:val="20"/>
                <w:szCs w:val="20"/>
                <w:lang w:val="ru-RU"/>
              </w:rPr>
              <w:t>в 2028 году – 0,0 тыс. рублей;</w:t>
            </w:r>
          </w:p>
          <w:p w:rsidR="00915FA6" w:rsidRPr="00915FA6" w:rsidRDefault="00915FA6" w:rsidP="00915FA6">
            <w:pPr>
              <w:jc w:val="center"/>
              <w:rPr>
                <w:color w:val="auto"/>
                <w:kern w:val="2"/>
                <w:sz w:val="20"/>
                <w:szCs w:val="20"/>
                <w:lang w:val="ru-RU"/>
              </w:rPr>
            </w:pPr>
            <w:r w:rsidRPr="00915FA6">
              <w:rPr>
                <w:color w:val="auto"/>
                <w:kern w:val="2"/>
                <w:sz w:val="20"/>
                <w:szCs w:val="20"/>
                <w:lang w:val="ru-RU"/>
              </w:rPr>
              <w:t>в 2029 году – 0,0 тыс. рублей;</w:t>
            </w:r>
          </w:p>
          <w:p w:rsidR="00915FA6" w:rsidRPr="00915FA6" w:rsidRDefault="00915FA6" w:rsidP="00915FA6">
            <w:pPr>
              <w:jc w:val="center"/>
              <w:rPr>
                <w:color w:val="auto"/>
                <w:kern w:val="2"/>
                <w:sz w:val="20"/>
                <w:szCs w:val="20"/>
                <w:lang w:val="ru-RU"/>
              </w:rPr>
            </w:pPr>
            <w:r w:rsidRPr="00915FA6">
              <w:rPr>
                <w:color w:val="auto"/>
                <w:kern w:val="2"/>
                <w:sz w:val="20"/>
                <w:szCs w:val="20"/>
                <w:lang w:val="ru-RU"/>
              </w:rPr>
              <w:t>в 2030 году – 0,0 тыс. рублей.</w:t>
            </w:r>
          </w:p>
          <w:p w:rsidR="00915FA6" w:rsidRPr="00915FA6" w:rsidRDefault="00915FA6" w:rsidP="00915FA6">
            <w:pPr>
              <w:jc w:val="center"/>
              <w:rPr>
                <w:color w:val="auto"/>
                <w:kern w:val="2"/>
                <w:sz w:val="20"/>
                <w:szCs w:val="20"/>
                <w:lang w:val="ru-RU"/>
              </w:rPr>
            </w:pPr>
            <w:r w:rsidRPr="00915FA6">
              <w:rPr>
                <w:color w:val="auto"/>
                <w:kern w:val="2"/>
                <w:sz w:val="20"/>
                <w:szCs w:val="20"/>
                <w:lang w:val="ru-RU"/>
              </w:rPr>
              <w:t>в том числе за счет средств областного бюджета – 1201,4 тыс. рублей, в том числе:</w:t>
            </w:r>
          </w:p>
          <w:p w:rsidR="00915FA6" w:rsidRPr="00915FA6" w:rsidRDefault="00915FA6" w:rsidP="00915FA6">
            <w:pPr>
              <w:jc w:val="center"/>
              <w:rPr>
                <w:color w:val="auto"/>
                <w:kern w:val="2"/>
                <w:sz w:val="20"/>
                <w:szCs w:val="20"/>
                <w:lang w:val="ru-RU"/>
              </w:rPr>
            </w:pPr>
            <w:r w:rsidRPr="00915FA6">
              <w:rPr>
                <w:color w:val="auto"/>
                <w:kern w:val="2"/>
                <w:sz w:val="20"/>
                <w:szCs w:val="20"/>
                <w:lang w:val="ru-RU"/>
              </w:rPr>
              <w:t xml:space="preserve">      в 2019 году – 1201,4 тыс. рублей;</w:t>
            </w:r>
          </w:p>
          <w:p w:rsidR="00915FA6" w:rsidRPr="00915FA6" w:rsidRDefault="00915FA6" w:rsidP="00915FA6">
            <w:pPr>
              <w:jc w:val="center"/>
              <w:rPr>
                <w:color w:val="auto"/>
                <w:kern w:val="2"/>
                <w:sz w:val="20"/>
                <w:szCs w:val="20"/>
                <w:lang w:val="ru-RU"/>
              </w:rPr>
            </w:pPr>
            <w:r w:rsidRPr="00915FA6">
              <w:rPr>
                <w:color w:val="auto"/>
                <w:kern w:val="2"/>
                <w:sz w:val="20"/>
                <w:szCs w:val="20"/>
                <w:lang w:val="ru-RU"/>
              </w:rPr>
              <w:t xml:space="preserve">в 2020 году – 0,0 тыс. рублей; </w:t>
            </w:r>
          </w:p>
          <w:p w:rsidR="00915FA6" w:rsidRPr="00915FA6" w:rsidRDefault="00915FA6" w:rsidP="00915FA6">
            <w:pPr>
              <w:jc w:val="center"/>
              <w:rPr>
                <w:color w:val="auto"/>
                <w:kern w:val="2"/>
                <w:sz w:val="20"/>
                <w:szCs w:val="20"/>
                <w:lang w:val="ru-RU"/>
              </w:rPr>
            </w:pPr>
            <w:r w:rsidRPr="00915FA6">
              <w:rPr>
                <w:color w:val="auto"/>
                <w:kern w:val="2"/>
                <w:sz w:val="20"/>
                <w:szCs w:val="20"/>
                <w:lang w:val="ru-RU"/>
              </w:rPr>
              <w:t>в 2021 году – 0,0 тыс. рублей;</w:t>
            </w:r>
          </w:p>
          <w:p w:rsidR="00915FA6" w:rsidRPr="00915FA6" w:rsidRDefault="00915FA6" w:rsidP="00915FA6">
            <w:pPr>
              <w:jc w:val="center"/>
              <w:rPr>
                <w:color w:val="auto"/>
                <w:kern w:val="2"/>
                <w:sz w:val="20"/>
                <w:szCs w:val="20"/>
                <w:lang w:val="ru-RU"/>
              </w:rPr>
            </w:pPr>
            <w:r w:rsidRPr="00915FA6">
              <w:rPr>
                <w:color w:val="auto"/>
                <w:kern w:val="2"/>
                <w:sz w:val="20"/>
                <w:szCs w:val="20"/>
                <w:lang w:val="ru-RU"/>
              </w:rPr>
              <w:t>в 2022 году – 0,0 тыс. рублей;</w:t>
            </w:r>
          </w:p>
          <w:p w:rsidR="00915FA6" w:rsidRPr="00915FA6" w:rsidRDefault="00915FA6" w:rsidP="00915FA6">
            <w:pPr>
              <w:jc w:val="center"/>
              <w:rPr>
                <w:color w:val="auto"/>
                <w:kern w:val="2"/>
                <w:sz w:val="20"/>
                <w:szCs w:val="20"/>
                <w:lang w:val="ru-RU"/>
              </w:rPr>
            </w:pPr>
            <w:r w:rsidRPr="00915FA6">
              <w:rPr>
                <w:color w:val="auto"/>
                <w:kern w:val="2"/>
                <w:sz w:val="20"/>
                <w:szCs w:val="20"/>
                <w:lang w:val="ru-RU"/>
              </w:rPr>
              <w:t>в 2023 году – 0,0 тыс. рублей;</w:t>
            </w:r>
          </w:p>
          <w:p w:rsidR="00915FA6" w:rsidRPr="00915FA6" w:rsidRDefault="00915FA6" w:rsidP="00915FA6">
            <w:pPr>
              <w:jc w:val="center"/>
              <w:rPr>
                <w:color w:val="auto"/>
                <w:kern w:val="2"/>
                <w:sz w:val="20"/>
                <w:szCs w:val="20"/>
                <w:lang w:val="ru-RU"/>
              </w:rPr>
            </w:pPr>
            <w:r w:rsidRPr="00915FA6">
              <w:rPr>
                <w:color w:val="auto"/>
                <w:kern w:val="2"/>
                <w:sz w:val="20"/>
                <w:szCs w:val="20"/>
                <w:lang w:val="ru-RU"/>
              </w:rPr>
              <w:lastRenderedPageBreak/>
              <w:t>в 2024 году – 0,0 тыс. рублей;</w:t>
            </w:r>
          </w:p>
          <w:p w:rsidR="00915FA6" w:rsidRPr="00915FA6" w:rsidRDefault="00915FA6" w:rsidP="00915FA6">
            <w:pPr>
              <w:jc w:val="center"/>
              <w:rPr>
                <w:color w:val="auto"/>
                <w:kern w:val="2"/>
                <w:sz w:val="20"/>
                <w:szCs w:val="20"/>
                <w:lang w:val="ru-RU"/>
              </w:rPr>
            </w:pPr>
            <w:r w:rsidRPr="00915FA6">
              <w:rPr>
                <w:color w:val="auto"/>
                <w:kern w:val="2"/>
                <w:sz w:val="20"/>
                <w:szCs w:val="20"/>
                <w:lang w:val="ru-RU"/>
              </w:rPr>
              <w:t>в 2025 году – 0,0 тыс. рублей;</w:t>
            </w:r>
          </w:p>
          <w:p w:rsidR="00915FA6" w:rsidRPr="00915FA6" w:rsidRDefault="00915FA6" w:rsidP="00915FA6">
            <w:pPr>
              <w:jc w:val="center"/>
              <w:rPr>
                <w:color w:val="auto"/>
                <w:kern w:val="2"/>
                <w:sz w:val="20"/>
                <w:szCs w:val="20"/>
                <w:lang w:val="ru-RU"/>
              </w:rPr>
            </w:pPr>
            <w:r w:rsidRPr="00915FA6">
              <w:rPr>
                <w:color w:val="auto"/>
                <w:kern w:val="2"/>
                <w:sz w:val="20"/>
                <w:szCs w:val="20"/>
                <w:lang w:val="ru-RU"/>
              </w:rPr>
              <w:t>в 2026 году – 0,0 тыс. рублей;</w:t>
            </w:r>
          </w:p>
          <w:p w:rsidR="00915FA6" w:rsidRPr="00915FA6" w:rsidRDefault="00915FA6" w:rsidP="00915FA6">
            <w:pPr>
              <w:jc w:val="center"/>
              <w:rPr>
                <w:color w:val="auto"/>
                <w:kern w:val="2"/>
                <w:sz w:val="20"/>
                <w:szCs w:val="20"/>
                <w:lang w:val="ru-RU"/>
              </w:rPr>
            </w:pPr>
            <w:r w:rsidRPr="00915FA6">
              <w:rPr>
                <w:color w:val="auto"/>
                <w:kern w:val="2"/>
                <w:sz w:val="20"/>
                <w:szCs w:val="20"/>
                <w:lang w:val="ru-RU"/>
              </w:rPr>
              <w:t>в 2027 году – 0,0 тыс. рублей;</w:t>
            </w:r>
          </w:p>
          <w:p w:rsidR="00915FA6" w:rsidRPr="00915FA6" w:rsidRDefault="00915FA6" w:rsidP="00915FA6">
            <w:pPr>
              <w:jc w:val="center"/>
              <w:rPr>
                <w:color w:val="auto"/>
                <w:kern w:val="2"/>
                <w:sz w:val="20"/>
                <w:szCs w:val="20"/>
                <w:lang w:val="ru-RU"/>
              </w:rPr>
            </w:pPr>
            <w:r w:rsidRPr="00915FA6">
              <w:rPr>
                <w:color w:val="auto"/>
                <w:kern w:val="2"/>
                <w:sz w:val="20"/>
                <w:szCs w:val="20"/>
                <w:lang w:val="ru-RU"/>
              </w:rPr>
              <w:t>в 2028 году – 0,0 тыс. рублей;</w:t>
            </w:r>
          </w:p>
          <w:p w:rsidR="00915FA6" w:rsidRPr="00915FA6" w:rsidRDefault="00915FA6" w:rsidP="00915FA6">
            <w:pPr>
              <w:jc w:val="center"/>
              <w:rPr>
                <w:color w:val="auto"/>
                <w:kern w:val="2"/>
                <w:sz w:val="20"/>
                <w:szCs w:val="20"/>
                <w:lang w:val="ru-RU"/>
              </w:rPr>
            </w:pPr>
            <w:r w:rsidRPr="00915FA6">
              <w:rPr>
                <w:color w:val="auto"/>
                <w:kern w:val="2"/>
                <w:sz w:val="20"/>
                <w:szCs w:val="20"/>
                <w:lang w:val="ru-RU"/>
              </w:rPr>
              <w:t>в 2029 году – 0,0 тыс. рублей;</w:t>
            </w:r>
          </w:p>
          <w:p w:rsidR="00915FA6" w:rsidRPr="00915FA6" w:rsidRDefault="00915FA6" w:rsidP="00915FA6">
            <w:pPr>
              <w:jc w:val="center"/>
              <w:rPr>
                <w:color w:val="auto"/>
                <w:kern w:val="2"/>
                <w:sz w:val="20"/>
                <w:szCs w:val="20"/>
                <w:lang w:val="ru-RU"/>
              </w:rPr>
            </w:pPr>
            <w:r w:rsidRPr="00915FA6">
              <w:rPr>
                <w:color w:val="auto"/>
                <w:kern w:val="2"/>
                <w:sz w:val="20"/>
                <w:szCs w:val="20"/>
                <w:lang w:val="ru-RU"/>
              </w:rPr>
              <w:t>в 2030 году – 0,0 тыс. рублей.</w:t>
            </w:r>
          </w:p>
          <w:p w:rsidR="00915FA6" w:rsidRPr="00915FA6" w:rsidRDefault="00915FA6" w:rsidP="00915FA6">
            <w:pPr>
              <w:jc w:val="center"/>
              <w:rPr>
                <w:color w:val="auto"/>
                <w:kern w:val="2"/>
                <w:sz w:val="20"/>
                <w:szCs w:val="20"/>
                <w:lang w:val="ru-RU"/>
              </w:rPr>
            </w:pPr>
          </w:p>
        </w:tc>
      </w:tr>
      <w:tr w:rsidR="00915FA6" w:rsidRPr="00E15693" w:rsidTr="00915FA6">
        <w:tc>
          <w:tcPr>
            <w:tcW w:w="2821" w:type="dxa"/>
            <w:noWrap/>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lastRenderedPageBreak/>
              <w:t xml:space="preserve">Ожидаемые </w:t>
            </w:r>
          </w:p>
          <w:p w:rsidR="00915FA6" w:rsidRPr="00915FA6" w:rsidRDefault="00915FA6" w:rsidP="00915FA6">
            <w:pPr>
              <w:jc w:val="center"/>
              <w:rPr>
                <w:color w:val="auto"/>
                <w:kern w:val="2"/>
                <w:sz w:val="20"/>
                <w:szCs w:val="20"/>
                <w:lang w:val="ru-RU"/>
              </w:rPr>
            </w:pPr>
            <w:r w:rsidRPr="00915FA6">
              <w:rPr>
                <w:color w:val="auto"/>
                <w:kern w:val="2"/>
                <w:sz w:val="20"/>
                <w:szCs w:val="20"/>
                <w:lang w:val="ru-RU"/>
              </w:rPr>
              <w:t>результаты реализации муниципальной программы</w:t>
            </w:r>
          </w:p>
        </w:tc>
        <w:tc>
          <w:tcPr>
            <w:tcW w:w="608" w:type="dxa"/>
            <w:noWrap/>
            <w:hideMark/>
          </w:tcPr>
          <w:p w:rsidR="00915FA6" w:rsidRPr="00915FA6" w:rsidRDefault="00915FA6" w:rsidP="00915FA6">
            <w:pPr>
              <w:jc w:val="center"/>
              <w:rPr>
                <w:color w:val="auto"/>
                <w:kern w:val="2"/>
                <w:sz w:val="20"/>
                <w:szCs w:val="20"/>
              </w:rPr>
            </w:pPr>
            <w:r w:rsidRPr="00915FA6">
              <w:rPr>
                <w:color w:val="auto"/>
                <w:kern w:val="2"/>
                <w:sz w:val="20"/>
                <w:szCs w:val="20"/>
              </w:rPr>
              <w:t>–</w:t>
            </w:r>
          </w:p>
        </w:tc>
        <w:tc>
          <w:tcPr>
            <w:tcW w:w="6379" w:type="dxa"/>
            <w:noWrap/>
            <w:hideMark/>
          </w:tcPr>
          <w:p w:rsidR="00915FA6" w:rsidRPr="00915FA6" w:rsidRDefault="00915FA6" w:rsidP="00915FA6">
            <w:pPr>
              <w:rPr>
                <w:color w:val="auto"/>
                <w:kern w:val="2"/>
                <w:sz w:val="20"/>
                <w:szCs w:val="20"/>
                <w:lang w:val="ru-RU"/>
              </w:rPr>
            </w:pPr>
            <w:r w:rsidRPr="00915FA6">
              <w:rPr>
                <w:color w:val="auto"/>
                <w:kern w:val="2"/>
                <w:sz w:val="20"/>
                <w:szCs w:val="20"/>
                <w:lang w:val="ru-RU"/>
              </w:rPr>
              <w:t>удовлетворительное состояние зданий СДК  и СК собственности поселения;</w:t>
            </w:r>
          </w:p>
          <w:p w:rsidR="00915FA6" w:rsidRPr="00915FA6" w:rsidRDefault="00915FA6" w:rsidP="00915FA6">
            <w:pPr>
              <w:rPr>
                <w:color w:val="auto"/>
                <w:kern w:val="2"/>
                <w:sz w:val="20"/>
                <w:szCs w:val="20"/>
                <w:lang w:val="ru-RU"/>
              </w:rPr>
            </w:pPr>
            <w:r w:rsidRPr="00915FA6">
              <w:rPr>
                <w:color w:val="auto"/>
                <w:kern w:val="2"/>
                <w:sz w:val="20"/>
                <w:szCs w:val="20"/>
                <w:lang w:val="ru-RU"/>
              </w:rPr>
              <w:t>повышение доступности культурных ценностей для населения Ковылкинского сельского поселения;</w:t>
            </w:r>
          </w:p>
        </w:tc>
      </w:tr>
    </w:tbl>
    <w:p w:rsidR="00915FA6" w:rsidRPr="00915FA6" w:rsidRDefault="00915FA6" w:rsidP="00915FA6">
      <w:pPr>
        <w:rPr>
          <w:color w:val="auto"/>
          <w:kern w:val="2"/>
          <w:sz w:val="20"/>
          <w:szCs w:val="20"/>
          <w:lang w:val="ru-RU"/>
        </w:rPr>
      </w:pPr>
      <w:r w:rsidRPr="00915FA6">
        <w:rPr>
          <w:color w:val="auto"/>
          <w:kern w:val="2"/>
          <w:sz w:val="20"/>
          <w:szCs w:val="20"/>
          <w:lang w:val="ru-RU"/>
        </w:rPr>
        <w:t xml:space="preserve"> </w:t>
      </w:r>
    </w:p>
    <w:p w:rsidR="00915FA6" w:rsidRPr="00915FA6" w:rsidRDefault="00915FA6" w:rsidP="00915FA6">
      <w:pPr>
        <w:jc w:val="center"/>
        <w:rPr>
          <w:color w:val="auto"/>
          <w:kern w:val="2"/>
          <w:sz w:val="20"/>
          <w:szCs w:val="20"/>
          <w:lang w:val="ru-RU"/>
        </w:rPr>
      </w:pPr>
    </w:p>
    <w:p w:rsidR="00915FA6" w:rsidRPr="00915FA6" w:rsidRDefault="00915FA6" w:rsidP="00915FA6">
      <w:pPr>
        <w:jc w:val="center"/>
        <w:rPr>
          <w:color w:val="auto"/>
          <w:kern w:val="2"/>
          <w:sz w:val="20"/>
          <w:szCs w:val="20"/>
          <w:lang w:val="ru-RU"/>
        </w:rPr>
      </w:pPr>
      <w:r w:rsidRPr="00915FA6">
        <w:rPr>
          <w:color w:val="auto"/>
          <w:kern w:val="2"/>
          <w:sz w:val="20"/>
          <w:szCs w:val="20"/>
          <w:lang w:val="ru-RU"/>
        </w:rPr>
        <w:t>Приоритеты и цели в сфере культуры</w:t>
      </w:r>
    </w:p>
    <w:p w:rsidR="00915FA6" w:rsidRPr="00915FA6" w:rsidRDefault="00915FA6" w:rsidP="00915FA6">
      <w:pPr>
        <w:jc w:val="center"/>
        <w:rPr>
          <w:color w:val="auto"/>
          <w:kern w:val="2"/>
          <w:sz w:val="20"/>
          <w:szCs w:val="20"/>
          <w:lang w:val="ru-RU"/>
        </w:rPr>
      </w:pPr>
    </w:p>
    <w:p w:rsidR="00915FA6" w:rsidRPr="00915FA6" w:rsidRDefault="00915FA6" w:rsidP="00915FA6">
      <w:pPr>
        <w:jc w:val="both"/>
        <w:rPr>
          <w:color w:val="auto"/>
          <w:kern w:val="2"/>
          <w:sz w:val="20"/>
          <w:szCs w:val="20"/>
          <w:lang w:val="ru-RU"/>
        </w:rPr>
      </w:pPr>
      <w:r w:rsidRPr="00915FA6">
        <w:rPr>
          <w:color w:val="auto"/>
          <w:kern w:val="2"/>
          <w:sz w:val="20"/>
          <w:szCs w:val="20"/>
          <w:lang w:val="ru-RU"/>
        </w:rPr>
        <w:t xml:space="preserve">Приоритетные направления развития сфер культуры определены Стратегией государственной культурной политики на период до 2030 года, Стратегией социально-экономического развития Ковылкинского сельского поселения на период до 2030 года (далее – стратегические документы). </w:t>
      </w:r>
    </w:p>
    <w:p w:rsidR="00915FA6" w:rsidRPr="00915FA6" w:rsidRDefault="00915FA6" w:rsidP="00915FA6">
      <w:pPr>
        <w:jc w:val="both"/>
        <w:rPr>
          <w:color w:val="auto"/>
          <w:kern w:val="2"/>
          <w:sz w:val="20"/>
          <w:szCs w:val="20"/>
          <w:lang w:val="ru-RU"/>
        </w:rPr>
      </w:pPr>
      <w:r w:rsidRPr="00915FA6">
        <w:rPr>
          <w:color w:val="auto"/>
          <w:kern w:val="2"/>
          <w:sz w:val="20"/>
          <w:szCs w:val="20"/>
          <w:lang w:val="ru-RU"/>
        </w:rPr>
        <w:t>Исходя из приоритетных направлений развития сферы культуры, определенных стратегическими документами, в рамках реализации муниципальной программы планируется выполнение мероприятий с учетом усиления эффективности охраны и сохранения объектов культурного наследия, культурно-досуговой деятельности, и поддержки муниципальных учреждений культуры.</w:t>
      </w:r>
    </w:p>
    <w:p w:rsidR="00915FA6" w:rsidRPr="00915FA6" w:rsidRDefault="00915FA6" w:rsidP="00915FA6">
      <w:pPr>
        <w:jc w:val="both"/>
        <w:rPr>
          <w:color w:val="auto"/>
          <w:kern w:val="2"/>
          <w:sz w:val="20"/>
          <w:szCs w:val="20"/>
          <w:lang w:val="ru-RU"/>
        </w:rPr>
      </w:pPr>
      <w:r w:rsidRPr="00915FA6">
        <w:rPr>
          <w:color w:val="auto"/>
          <w:kern w:val="2"/>
          <w:sz w:val="20"/>
          <w:szCs w:val="20"/>
          <w:lang w:val="ru-RU"/>
        </w:rPr>
        <w:t>Стратегические цели развития отрасли культуры Ковылкинского сельского поселения включают в себя:</w:t>
      </w:r>
    </w:p>
    <w:p w:rsidR="00915FA6" w:rsidRPr="00915FA6" w:rsidRDefault="00915FA6" w:rsidP="00915FA6">
      <w:pPr>
        <w:jc w:val="both"/>
        <w:rPr>
          <w:color w:val="auto"/>
          <w:kern w:val="2"/>
          <w:sz w:val="20"/>
          <w:szCs w:val="20"/>
          <w:lang w:val="ru-RU"/>
        </w:rPr>
      </w:pPr>
      <w:r w:rsidRPr="00915FA6">
        <w:rPr>
          <w:color w:val="auto"/>
          <w:kern w:val="2"/>
          <w:sz w:val="20"/>
          <w:szCs w:val="20"/>
          <w:lang w:val="ru-RU"/>
        </w:rPr>
        <w:t>сохранение исторического и культурного наследия Ковылкинского сельского поселения;</w:t>
      </w:r>
    </w:p>
    <w:p w:rsidR="00915FA6" w:rsidRPr="00915FA6" w:rsidRDefault="00915FA6" w:rsidP="00915FA6">
      <w:pPr>
        <w:jc w:val="both"/>
        <w:rPr>
          <w:color w:val="auto"/>
          <w:kern w:val="2"/>
          <w:sz w:val="20"/>
          <w:szCs w:val="20"/>
          <w:lang w:val="ru-RU"/>
        </w:rPr>
      </w:pPr>
      <w:r w:rsidRPr="00915FA6">
        <w:rPr>
          <w:color w:val="auto"/>
          <w:kern w:val="2"/>
          <w:sz w:val="20"/>
          <w:szCs w:val="20"/>
          <w:lang w:val="ru-RU"/>
        </w:rPr>
        <w:t>формирование единого культурного пространства, создание условий для доступа всех категорий населения к культурным ценностям и информационным ресурсам;</w:t>
      </w:r>
    </w:p>
    <w:p w:rsidR="00915FA6" w:rsidRPr="00915FA6" w:rsidRDefault="00915FA6" w:rsidP="00915FA6">
      <w:pPr>
        <w:jc w:val="both"/>
        <w:rPr>
          <w:color w:val="auto"/>
          <w:kern w:val="2"/>
          <w:sz w:val="20"/>
          <w:szCs w:val="20"/>
          <w:lang w:val="ru-RU"/>
        </w:rPr>
      </w:pPr>
      <w:r w:rsidRPr="00915FA6">
        <w:rPr>
          <w:color w:val="auto"/>
          <w:kern w:val="2"/>
          <w:sz w:val="20"/>
          <w:szCs w:val="20"/>
          <w:lang w:val="ru-RU"/>
        </w:rPr>
        <w:t>формирование учреждений культуры современных форматов.</w:t>
      </w:r>
    </w:p>
    <w:p w:rsidR="00915FA6" w:rsidRPr="00915FA6" w:rsidRDefault="00915FA6" w:rsidP="00915FA6">
      <w:pPr>
        <w:jc w:val="both"/>
        <w:rPr>
          <w:color w:val="auto"/>
          <w:kern w:val="2"/>
          <w:sz w:val="20"/>
          <w:szCs w:val="20"/>
          <w:lang w:val="ru-RU"/>
        </w:rPr>
      </w:pPr>
      <w:r w:rsidRPr="00915FA6">
        <w:rPr>
          <w:color w:val="auto"/>
          <w:kern w:val="2"/>
          <w:sz w:val="20"/>
          <w:szCs w:val="20"/>
          <w:lang w:val="ru-RU"/>
        </w:rPr>
        <w:t>Для реализации указанных целей необходимо обеспечить:</w:t>
      </w:r>
    </w:p>
    <w:p w:rsidR="00915FA6" w:rsidRPr="00915FA6" w:rsidRDefault="00915FA6" w:rsidP="00915FA6">
      <w:pPr>
        <w:jc w:val="both"/>
        <w:rPr>
          <w:color w:val="auto"/>
          <w:kern w:val="2"/>
          <w:sz w:val="20"/>
          <w:szCs w:val="20"/>
          <w:lang w:val="ru-RU"/>
        </w:rPr>
      </w:pPr>
      <w:r w:rsidRPr="00915FA6">
        <w:rPr>
          <w:color w:val="auto"/>
          <w:kern w:val="2"/>
          <w:sz w:val="20"/>
          <w:szCs w:val="20"/>
          <w:lang w:val="ru-RU"/>
        </w:rPr>
        <w:t>охрану и сохранение объектов культурного наследия Ковылкинского сельского поселения;</w:t>
      </w:r>
    </w:p>
    <w:p w:rsidR="00915FA6" w:rsidRPr="00915FA6" w:rsidRDefault="00915FA6" w:rsidP="00915FA6">
      <w:pPr>
        <w:jc w:val="both"/>
        <w:rPr>
          <w:color w:val="auto"/>
          <w:kern w:val="2"/>
          <w:sz w:val="20"/>
          <w:szCs w:val="20"/>
          <w:lang w:val="ru-RU"/>
        </w:rPr>
      </w:pPr>
      <w:r w:rsidRPr="00915FA6">
        <w:rPr>
          <w:color w:val="auto"/>
          <w:kern w:val="2"/>
          <w:sz w:val="20"/>
          <w:szCs w:val="20"/>
          <w:lang w:val="ru-RU"/>
        </w:rPr>
        <w:t>развитие культурно-досуговой деятельности;</w:t>
      </w:r>
    </w:p>
    <w:p w:rsidR="00915FA6" w:rsidRPr="00915FA6" w:rsidRDefault="00915FA6" w:rsidP="00915FA6">
      <w:pPr>
        <w:jc w:val="both"/>
        <w:rPr>
          <w:color w:val="auto"/>
          <w:kern w:val="2"/>
          <w:sz w:val="20"/>
          <w:szCs w:val="20"/>
          <w:lang w:val="ru-RU"/>
        </w:rPr>
      </w:pPr>
      <w:r w:rsidRPr="00915FA6">
        <w:rPr>
          <w:color w:val="auto"/>
          <w:kern w:val="2"/>
          <w:sz w:val="20"/>
          <w:szCs w:val="20"/>
          <w:lang w:val="ru-RU"/>
        </w:rPr>
        <w:t>улучшение материально-технической базы учреждений культуры;</w:t>
      </w:r>
    </w:p>
    <w:p w:rsidR="00915FA6" w:rsidRPr="00915FA6" w:rsidRDefault="00915FA6" w:rsidP="00915FA6">
      <w:pPr>
        <w:jc w:val="both"/>
        <w:rPr>
          <w:color w:val="auto"/>
          <w:kern w:val="2"/>
          <w:sz w:val="20"/>
          <w:szCs w:val="20"/>
          <w:lang w:val="ru-RU"/>
        </w:rPr>
      </w:pPr>
      <w:r w:rsidRPr="00915FA6">
        <w:rPr>
          <w:color w:val="auto"/>
          <w:kern w:val="2"/>
          <w:sz w:val="20"/>
          <w:szCs w:val="20"/>
          <w:lang w:val="ru-RU"/>
        </w:rPr>
        <w:t>выявления и поддержки талантливых детей и молодежи;</w:t>
      </w:r>
    </w:p>
    <w:p w:rsidR="00915FA6" w:rsidRPr="00915FA6" w:rsidRDefault="00915FA6" w:rsidP="00915FA6">
      <w:pPr>
        <w:jc w:val="both"/>
        <w:rPr>
          <w:color w:val="auto"/>
          <w:kern w:val="2"/>
          <w:sz w:val="20"/>
          <w:szCs w:val="20"/>
          <w:lang w:val="ru-RU"/>
        </w:rPr>
      </w:pPr>
      <w:r w:rsidRPr="00915FA6">
        <w:rPr>
          <w:color w:val="auto"/>
          <w:kern w:val="2"/>
          <w:sz w:val="20"/>
          <w:szCs w:val="20"/>
          <w:lang w:val="ru-RU"/>
        </w:rPr>
        <w:t>повышение качества кадрового обеспечения в отрасли культуры.</w:t>
      </w:r>
    </w:p>
    <w:p w:rsidR="00915FA6" w:rsidRPr="00915FA6" w:rsidRDefault="00915FA6" w:rsidP="00915FA6">
      <w:pPr>
        <w:jc w:val="both"/>
        <w:rPr>
          <w:color w:val="auto"/>
          <w:kern w:val="2"/>
          <w:sz w:val="20"/>
          <w:szCs w:val="20"/>
          <w:lang w:val="ru-RU"/>
        </w:rPr>
      </w:pPr>
      <w:r w:rsidRPr="00915FA6">
        <w:rPr>
          <w:color w:val="auto"/>
          <w:kern w:val="2"/>
          <w:sz w:val="20"/>
          <w:szCs w:val="20"/>
          <w:lang w:val="ru-RU"/>
        </w:rPr>
        <w:t>Сведения о показателях муниципальной программы Ковылкинского сельского поселения «Развитие культуры», подпрограмм муниципальной программы Ковылкинского сельского поселения «Развитие культуры» и их значениях приведены в приложении № 1 к муниципальной программе.</w:t>
      </w:r>
    </w:p>
    <w:p w:rsidR="00915FA6" w:rsidRPr="00915FA6" w:rsidRDefault="00915FA6" w:rsidP="00915FA6">
      <w:pPr>
        <w:jc w:val="both"/>
        <w:rPr>
          <w:color w:val="auto"/>
          <w:kern w:val="2"/>
          <w:sz w:val="20"/>
          <w:szCs w:val="20"/>
          <w:lang w:val="ru-RU"/>
        </w:rPr>
      </w:pPr>
      <w:r w:rsidRPr="00915FA6">
        <w:rPr>
          <w:color w:val="auto"/>
          <w:kern w:val="2"/>
          <w:sz w:val="20"/>
          <w:szCs w:val="20"/>
          <w:lang w:val="ru-RU"/>
        </w:rPr>
        <w:t>Перечень подпрограмм, основных мероприятий муниципальной программы Ковылкинского сельского поселения «Развитие культуры» приведен в приложении № 2 к муниципальной программе.</w:t>
      </w:r>
    </w:p>
    <w:p w:rsidR="00915FA6" w:rsidRPr="00915FA6" w:rsidRDefault="00915FA6" w:rsidP="00915FA6">
      <w:pPr>
        <w:jc w:val="both"/>
        <w:rPr>
          <w:color w:val="auto"/>
          <w:kern w:val="2"/>
          <w:sz w:val="20"/>
          <w:szCs w:val="20"/>
          <w:lang w:val="ru-RU"/>
        </w:rPr>
      </w:pPr>
      <w:r w:rsidRPr="00915FA6">
        <w:rPr>
          <w:color w:val="auto"/>
          <w:kern w:val="2"/>
          <w:sz w:val="20"/>
          <w:szCs w:val="20"/>
          <w:lang w:val="ru-RU"/>
        </w:rPr>
        <w:t>Расходы бюджета Ковылкинского сельского поселения на реализацию муниципальной программы Ковылкинского сельского поселения «Развитие культуры» приведены в приложении № 3 к муниципальной программе.</w:t>
      </w:r>
    </w:p>
    <w:p w:rsidR="00915FA6" w:rsidRPr="00915FA6" w:rsidRDefault="00915FA6" w:rsidP="00915FA6">
      <w:pPr>
        <w:jc w:val="both"/>
        <w:rPr>
          <w:color w:val="auto"/>
          <w:kern w:val="2"/>
          <w:sz w:val="20"/>
          <w:szCs w:val="20"/>
          <w:lang w:val="ru-RU"/>
        </w:rPr>
      </w:pPr>
      <w:r w:rsidRPr="00915FA6">
        <w:rPr>
          <w:color w:val="auto"/>
          <w:kern w:val="2"/>
          <w:sz w:val="20"/>
          <w:szCs w:val="20"/>
          <w:lang w:val="ru-RU"/>
        </w:rPr>
        <w:t>Расходы на реализацию муниципальной программы Ковылкинского сельского поселения «Развитие культуры» приведены в приложении № 4 к муниципальной программе.</w:t>
      </w:r>
    </w:p>
    <w:p w:rsidR="00915FA6" w:rsidRPr="00915FA6" w:rsidRDefault="00915FA6" w:rsidP="00915FA6">
      <w:pPr>
        <w:jc w:val="center"/>
        <w:rPr>
          <w:color w:val="auto"/>
          <w:kern w:val="2"/>
          <w:sz w:val="20"/>
          <w:szCs w:val="20"/>
          <w:lang w:val="ru-RU"/>
        </w:rPr>
      </w:pPr>
    </w:p>
    <w:p w:rsidR="00915FA6" w:rsidRPr="00915FA6" w:rsidRDefault="00915FA6" w:rsidP="00915FA6">
      <w:pPr>
        <w:jc w:val="center"/>
        <w:rPr>
          <w:color w:val="auto"/>
          <w:kern w:val="2"/>
          <w:sz w:val="20"/>
          <w:szCs w:val="20"/>
          <w:lang w:val="ru-RU"/>
        </w:rPr>
      </w:pPr>
    </w:p>
    <w:p w:rsidR="00915FA6" w:rsidRPr="00915FA6" w:rsidRDefault="00915FA6" w:rsidP="00915FA6">
      <w:pPr>
        <w:jc w:val="center"/>
        <w:rPr>
          <w:color w:val="auto"/>
          <w:kern w:val="2"/>
          <w:sz w:val="20"/>
          <w:szCs w:val="20"/>
          <w:lang w:val="ru-RU"/>
        </w:rPr>
      </w:pPr>
    </w:p>
    <w:p w:rsidR="00915FA6" w:rsidRPr="00915FA6" w:rsidRDefault="00915FA6" w:rsidP="00915FA6">
      <w:pPr>
        <w:jc w:val="center"/>
        <w:rPr>
          <w:color w:val="auto"/>
          <w:kern w:val="2"/>
          <w:sz w:val="20"/>
          <w:szCs w:val="20"/>
          <w:lang w:val="ru-RU"/>
        </w:rPr>
      </w:pPr>
    </w:p>
    <w:p w:rsidR="00915FA6" w:rsidRPr="00915FA6" w:rsidRDefault="00915FA6" w:rsidP="00915FA6">
      <w:pPr>
        <w:jc w:val="center"/>
        <w:rPr>
          <w:color w:val="auto"/>
          <w:kern w:val="2"/>
          <w:sz w:val="20"/>
          <w:szCs w:val="20"/>
          <w:lang w:val="ru-RU"/>
        </w:rPr>
      </w:pPr>
    </w:p>
    <w:tbl>
      <w:tblPr>
        <w:tblW w:w="0" w:type="auto"/>
        <w:tblLook w:val="04A0" w:firstRow="1" w:lastRow="0" w:firstColumn="1" w:lastColumn="0" w:noHBand="0" w:noVBand="1"/>
      </w:tblPr>
      <w:tblGrid>
        <w:gridCol w:w="4361"/>
        <w:gridCol w:w="3260"/>
        <w:gridCol w:w="2347"/>
      </w:tblGrid>
      <w:tr w:rsidR="00915FA6" w:rsidRPr="00E15693" w:rsidTr="00915FA6">
        <w:trPr>
          <w:trHeight w:val="430"/>
        </w:trPr>
        <w:tc>
          <w:tcPr>
            <w:tcW w:w="4361" w:type="dxa"/>
          </w:tcPr>
          <w:p w:rsidR="00915FA6" w:rsidRPr="00915FA6" w:rsidRDefault="00915FA6" w:rsidP="00915FA6">
            <w:pPr>
              <w:jc w:val="center"/>
              <w:rPr>
                <w:color w:val="auto"/>
                <w:kern w:val="2"/>
                <w:sz w:val="20"/>
                <w:szCs w:val="20"/>
                <w:lang w:val="ru-RU"/>
              </w:rPr>
            </w:pPr>
          </w:p>
        </w:tc>
        <w:tc>
          <w:tcPr>
            <w:tcW w:w="3260" w:type="dxa"/>
            <w:vAlign w:val="bottom"/>
          </w:tcPr>
          <w:p w:rsidR="00915FA6" w:rsidRPr="00915FA6" w:rsidRDefault="00915FA6" w:rsidP="00915FA6">
            <w:pPr>
              <w:jc w:val="center"/>
              <w:rPr>
                <w:color w:val="auto"/>
                <w:kern w:val="2"/>
                <w:sz w:val="20"/>
                <w:szCs w:val="20"/>
                <w:lang w:val="ru-RU"/>
              </w:rPr>
            </w:pPr>
          </w:p>
        </w:tc>
        <w:tc>
          <w:tcPr>
            <w:tcW w:w="2347" w:type="dxa"/>
          </w:tcPr>
          <w:p w:rsidR="00915FA6" w:rsidRPr="00915FA6" w:rsidRDefault="00915FA6" w:rsidP="00915FA6">
            <w:pPr>
              <w:jc w:val="center"/>
              <w:rPr>
                <w:color w:val="auto"/>
                <w:kern w:val="2"/>
                <w:sz w:val="20"/>
                <w:szCs w:val="20"/>
                <w:lang w:val="ru-RU"/>
              </w:rPr>
            </w:pPr>
          </w:p>
        </w:tc>
      </w:tr>
    </w:tbl>
    <w:p w:rsidR="00915FA6" w:rsidRPr="00915FA6" w:rsidRDefault="00915FA6" w:rsidP="00915FA6">
      <w:pPr>
        <w:jc w:val="center"/>
        <w:rPr>
          <w:color w:val="auto"/>
          <w:kern w:val="2"/>
          <w:sz w:val="20"/>
          <w:szCs w:val="20"/>
          <w:lang w:val="ru-RU"/>
        </w:rPr>
      </w:pPr>
    </w:p>
    <w:p w:rsidR="00915FA6" w:rsidRPr="00915FA6" w:rsidRDefault="00915FA6" w:rsidP="00915FA6">
      <w:pPr>
        <w:rPr>
          <w:color w:val="auto"/>
          <w:kern w:val="2"/>
          <w:sz w:val="20"/>
          <w:szCs w:val="20"/>
          <w:lang w:val="ru-RU"/>
        </w:rPr>
        <w:sectPr w:rsidR="00915FA6" w:rsidRPr="00915FA6">
          <w:pgSz w:w="11907" w:h="16840"/>
          <w:pgMar w:top="709" w:right="851" w:bottom="1134" w:left="1304" w:header="720" w:footer="720" w:gutter="0"/>
          <w:cols w:space="720"/>
        </w:sectPr>
      </w:pPr>
    </w:p>
    <w:p w:rsidR="00915FA6" w:rsidRPr="00915FA6" w:rsidRDefault="00915FA6" w:rsidP="00915FA6">
      <w:pPr>
        <w:jc w:val="right"/>
        <w:rPr>
          <w:color w:val="auto"/>
          <w:kern w:val="2"/>
          <w:sz w:val="20"/>
          <w:szCs w:val="20"/>
          <w:lang w:val="ru-RU"/>
        </w:rPr>
      </w:pPr>
    </w:p>
    <w:p w:rsidR="00915FA6" w:rsidRPr="00915FA6" w:rsidRDefault="00915FA6" w:rsidP="00915FA6">
      <w:pPr>
        <w:jc w:val="right"/>
        <w:rPr>
          <w:color w:val="auto"/>
          <w:kern w:val="2"/>
          <w:sz w:val="20"/>
          <w:szCs w:val="20"/>
          <w:lang w:val="ru-RU"/>
        </w:rPr>
      </w:pPr>
    </w:p>
    <w:p w:rsidR="00915FA6" w:rsidRPr="00915FA6" w:rsidRDefault="00915FA6" w:rsidP="00915FA6">
      <w:pPr>
        <w:jc w:val="right"/>
        <w:rPr>
          <w:color w:val="auto"/>
          <w:kern w:val="2"/>
          <w:sz w:val="20"/>
          <w:szCs w:val="20"/>
          <w:lang w:val="ru-RU"/>
        </w:rPr>
      </w:pPr>
      <w:r w:rsidRPr="00915FA6">
        <w:rPr>
          <w:color w:val="auto"/>
          <w:kern w:val="2"/>
          <w:sz w:val="20"/>
          <w:szCs w:val="20"/>
          <w:lang w:val="ru-RU"/>
        </w:rPr>
        <w:t>Приложение № 1</w:t>
      </w:r>
    </w:p>
    <w:p w:rsidR="00915FA6" w:rsidRPr="00915FA6" w:rsidRDefault="00915FA6" w:rsidP="00915FA6">
      <w:pPr>
        <w:jc w:val="right"/>
        <w:rPr>
          <w:color w:val="auto"/>
          <w:kern w:val="2"/>
          <w:sz w:val="20"/>
          <w:szCs w:val="20"/>
          <w:lang w:val="ru-RU"/>
        </w:rPr>
      </w:pPr>
      <w:r w:rsidRPr="00915FA6">
        <w:rPr>
          <w:color w:val="auto"/>
          <w:kern w:val="2"/>
          <w:sz w:val="20"/>
          <w:szCs w:val="20"/>
          <w:lang w:val="ru-RU"/>
        </w:rPr>
        <w:t xml:space="preserve">к муниципальной </w:t>
      </w:r>
    </w:p>
    <w:p w:rsidR="00915FA6" w:rsidRPr="00915FA6" w:rsidRDefault="00915FA6" w:rsidP="00915FA6">
      <w:pPr>
        <w:jc w:val="right"/>
        <w:rPr>
          <w:color w:val="auto"/>
          <w:kern w:val="2"/>
          <w:sz w:val="20"/>
          <w:szCs w:val="20"/>
          <w:lang w:val="ru-RU"/>
        </w:rPr>
      </w:pPr>
      <w:r w:rsidRPr="00915FA6">
        <w:rPr>
          <w:color w:val="auto"/>
          <w:kern w:val="2"/>
          <w:sz w:val="20"/>
          <w:szCs w:val="20"/>
          <w:lang w:val="ru-RU"/>
        </w:rPr>
        <w:t>программе Ковылкинского сельского поселения</w:t>
      </w:r>
    </w:p>
    <w:p w:rsidR="00915FA6" w:rsidRPr="00915FA6" w:rsidRDefault="00915FA6" w:rsidP="00915FA6">
      <w:pPr>
        <w:jc w:val="right"/>
        <w:rPr>
          <w:color w:val="auto"/>
          <w:kern w:val="2"/>
          <w:sz w:val="20"/>
          <w:szCs w:val="20"/>
          <w:lang w:val="ru-RU"/>
        </w:rPr>
      </w:pPr>
      <w:r w:rsidRPr="00915FA6">
        <w:rPr>
          <w:color w:val="auto"/>
          <w:kern w:val="2"/>
          <w:sz w:val="20"/>
          <w:szCs w:val="20"/>
          <w:lang w:val="ru-RU"/>
        </w:rPr>
        <w:t>«Развитие культуры»</w:t>
      </w:r>
    </w:p>
    <w:p w:rsidR="00915FA6" w:rsidRPr="00915FA6" w:rsidRDefault="00915FA6" w:rsidP="00915FA6">
      <w:pPr>
        <w:jc w:val="right"/>
        <w:rPr>
          <w:color w:val="auto"/>
          <w:kern w:val="2"/>
          <w:sz w:val="20"/>
          <w:szCs w:val="20"/>
          <w:lang w:val="ru-RU"/>
        </w:rPr>
      </w:pPr>
    </w:p>
    <w:p w:rsidR="00915FA6" w:rsidRPr="00915FA6" w:rsidRDefault="00915FA6" w:rsidP="00915FA6">
      <w:pPr>
        <w:jc w:val="center"/>
        <w:rPr>
          <w:color w:val="auto"/>
          <w:kern w:val="2"/>
          <w:sz w:val="20"/>
          <w:szCs w:val="20"/>
          <w:lang w:val="ru-RU"/>
        </w:rPr>
      </w:pPr>
      <w:r w:rsidRPr="00915FA6">
        <w:rPr>
          <w:color w:val="auto"/>
          <w:kern w:val="2"/>
          <w:sz w:val="20"/>
          <w:szCs w:val="20"/>
          <w:lang w:val="ru-RU"/>
        </w:rPr>
        <w:t>СВЕДЕНИЯ</w:t>
      </w:r>
    </w:p>
    <w:p w:rsidR="00915FA6" w:rsidRPr="00915FA6" w:rsidRDefault="00915FA6" w:rsidP="00915FA6">
      <w:pPr>
        <w:jc w:val="center"/>
        <w:rPr>
          <w:color w:val="auto"/>
          <w:kern w:val="2"/>
          <w:sz w:val="20"/>
          <w:szCs w:val="20"/>
          <w:lang w:val="ru-RU"/>
        </w:rPr>
      </w:pPr>
      <w:r w:rsidRPr="00915FA6">
        <w:rPr>
          <w:color w:val="auto"/>
          <w:kern w:val="2"/>
          <w:sz w:val="20"/>
          <w:szCs w:val="20"/>
          <w:lang w:val="ru-RU"/>
        </w:rPr>
        <w:t xml:space="preserve">о показателях муниципальной программы Ковылкинского сельского поселения «Развитие культуры», </w:t>
      </w:r>
    </w:p>
    <w:p w:rsidR="00915FA6" w:rsidRPr="00915FA6" w:rsidRDefault="00915FA6" w:rsidP="00915FA6">
      <w:pPr>
        <w:jc w:val="center"/>
        <w:rPr>
          <w:color w:val="auto"/>
          <w:kern w:val="2"/>
          <w:sz w:val="20"/>
          <w:szCs w:val="20"/>
          <w:lang w:val="ru-RU"/>
        </w:rPr>
      </w:pPr>
      <w:r w:rsidRPr="00915FA6">
        <w:rPr>
          <w:color w:val="auto"/>
          <w:kern w:val="2"/>
          <w:sz w:val="20"/>
          <w:szCs w:val="20"/>
          <w:lang w:val="ru-RU"/>
        </w:rPr>
        <w:t xml:space="preserve">подпрограмм муниципальной программы Ковылкинского сельского поселения и их значениях </w:t>
      </w:r>
    </w:p>
    <w:p w:rsidR="00915FA6" w:rsidRPr="00915FA6" w:rsidRDefault="00915FA6" w:rsidP="00915FA6">
      <w:pPr>
        <w:jc w:val="center"/>
        <w:rPr>
          <w:color w:val="auto"/>
          <w:kern w:val="2"/>
          <w:sz w:val="20"/>
          <w:szCs w:val="20"/>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270"/>
        <w:gridCol w:w="2500"/>
        <w:gridCol w:w="650"/>
        <w:gridCol w:w="1095"/>
        <w:gridCol w:w="864"/>
        <w:gridCol w:w="918"/>
        <w:gridCol w:w="347"/>
        <w:gridCol w:w="347"/>
        <w:gridCol w:w="347"/>
        <w:gridCol w:w="347"/>
        <w:gridCol w:w="347"/>
        <w:gridCol w:w="347"/>
        <w:gridCol w:w="347"/>
        <w:gridCol w:w="347"/>
        <w:gridCol w:w="536"/>
        <w:gridCol w:w="536"/>
        <w:gridCol w:w="536"/>
        <w:gridCol w:w="347"/>
      </w:tblGrid>
      <w:tr w:rsidR="00915FA6" w:rsidRPr="00915FA6" w:rsidTr="00915FA6">
        <w:tc>
          <w:tcPr>
            <w:tcW w:w="180" w:type="pct"/>
            <w:vMerge w:val="restart"/>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w:t>
            </w:r>
            <w:r w:rsidRPr="00915FA6">
              <w:rPr>
                <w:color w:val="auto"/>
                <w:kern w:val="2"/>
                <w:sz w:val="20"/>
                <w:szCs w:val="20"/>
                <w:lang w:val="ru-RU"/>
              </w:rPr>
              <w:br/>
              <w:t>п/п</w:t>
            </w:r>
          </w:p>
        </w:tc>
        <w:tc>
          <w:tcPr>
            <w:tcW w:w="767" w:type="pct"/>
            <w:vMerge w:val="restart"/>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Номер и наименова</w:t>
            </w:r>
            <w:r w:rsidRPr="00915FA6">
              <w:rPr>
                <w:color w:val="auto"/>
                <w:kern w:val="2"/>
                <w:sz w:val="20"/>
                <w:szCs w:val="20"/>
                <w:lang w:val="ru-RU"/>
              </w:rPr>
              <w:softHyphen/>
              <w:t>ние показателя (индикатора)</w:t>
            </w:r>
          </w:p>
        </w:tc>
        <w:tc>
          <w:tcPr>
            <w:tcW w:w="360" w:type="pct"/>
            <w:vMerge w:val="restart"/>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Вид</w:t>
            </w:r>
            <w:r w:rsidRPr="00915FA6">
              <w:rPr>
                <w:color w:val="auto"/>
                <w:kern w:val="2"/>
                <w:sz w:val="20"/>
                <w:szCs w:val="20"/>
                <w:lang w:val="ru-RU"/>
              </w:rPr>
              <w:br/>
              <w:t>показа</w:t>
            </w:r>
            <w:r w:rsidRPr="00915FA6">
              <w:rPr>
                <w:color w:val="auto"/>
                <w:kern w:val="2"/>
                <w:sz w:val="20"/>
                <w:szCs w:val="20"/>
                <w:lang w:val="ru-RU"/>
              </w:rPr>
              <w:softHyphen/>
              <w:t>теля</w:t>
            </w:r>
          </w:p>
        </w:tc>
        <w:tc>
          <w:tcPr>
            <w:tcW w:w="362" w:type="pct"/>
            <w:vMerge w:val="restart"/>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Единица изме</w:t>
            </w:r>
            <w:r w:rsidRPr="00915FA6">
              <w:rPr>
                <w:color w:val="auto"/>
                <w:kern w:val="2"/>
                <w:sz w:val="20"/>
                <w:szCs w:val="20"/>
                <w:lang w:val="ru-RU"/>
              </w:rPr>
              <w:softHyphen/>
              <w:t>рения</w:t>
            </w:r>
          </w:p>
        </w:tc>
        <w:tc>
          <w:tcPr>
            <w:tcW w:w="523" w:type="pct"/>
            <w:gridSpan w:val="2"/>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 xml:space="preserve">Данные </w:t>
            </w:r>
          </w:p>
          <w:p w:rsidR="00915FA6" w:rsidRPr="00915FA6" w:rsidRDefault="00915FA6" w:rsidP="00915FA6">
            <w:pPr>
              <w:jc w:val="center"/>
              <w:rPr>
                <w:color w:val="auto"/>
                <w:kern w:val="2"/>
                <w:sz w:val="20"/>
                <w:szCs w:val="20"/>
                <w:lang w:val="ru-RU"/>
              </w:rPr>
            </w:pPr>
            <w:r w:rsidRPr="00915FA6">
              <w:rPr>
                <w:color w:val="auto"/>
                <w:kern w:val="2"/>
                <w:sz w:val="20"/>
                <w:szCs w:val="20"/>
                <w:lang w:val="ru-RU"/>
              </w:rPr>
              <w:t>для расчета значений показателя</w:t>
            </w:r>
          </w:p>
        </w:tc>
        <w:tc>
          <w:tcPr>
            <w:tcW w:w="2808" w:type="pct"/>
            <w:gridSpan w:val="12"/>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Значения показателя</w:t>
            </w:r>
          </w:p>
        </w:tc>
      </w:tr>
      <w:tr w:rsidR="00915FA6" w:rsidRPr="00915FA6" w:rsidTr="00915FA6">
        <w:tc>
          <w:tcPr>
            <w:tcW w:w="0" w:type="auto"/>
            <w:vMerge/>
            <w:tcBorders>
              <w:top w:val="single" w:sz="4" w:space="0" w:color="auto"/>
              <w:left w:val="single" w:sz="4" w:space="0" w:color="auto"/>
              <w:bottom w:val="single" w:sz="4" w:space="0" w:color="auto"/>
              <w:right w:val="single" w:sz="4" w:space="0" w:color="auto"/>
            </w:tcBorders>
            <w:vAlign w:val="center"/>
            <w:hideMark/>
          </w:tcPr>
          <w:p w:rsidR="00915FA6" w:rsidRPr="00915FA6" w:rsidRDefault="00915FA6" w:rsidP="00915FA6">
            <w:pPr>
              <w:rPr>
                <w:color w:val="auto"/>
                <w:kern w:val="2"/>
                <w:sz w:val="20"/>
                <w:szCs w:val="20"/>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15FA6" w:rsidRPr="00915FA6" w:rsidRDefault="00915FA6" w:rsidP="00915FA6">
            <w:pPr>
              <w:rPr>
                <w:color w:val="auto"/>
                <w:kern w:val="2"/>
                <w:sz w:val="20"/>
                <w:szCs w:val="20"/>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15FA6" w:rsidRPr="00915FA6" w:rsidRDefault="00915FA6" w:rsidP="00915FA6">
            <w:pPr>
              <w:rPr>
                <w:color w:val="auto"/>
                <w:kern w:val="2"/>
                <w:sz w:val="20"/>
                <w:szCs w:val="20"/>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15FA6" w:rsidRPr="00915FA6" w:rsidRDefault="00915FA6" w:rsidP="00915FA6">
            <w:pPr>
              <w:rPr>
                <w:color w:val="auto"/>
                <w:kern w:val="2"/>
                <w:sz w:val="20"/>
                <w:szCs w:val="20"/>
                <w:lang w:val="ru-RU"/>
              </w:rPr>
            </w:pPr>
          </w:p>
        </w:tc>
        <w:tc>
          <w:tcPr>
            <w:tcW w:w="253" w:type="pct"/>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2017</w:t>
            </w:r>
          </w:p>
          <w:p w:rsidR="00915FA6" w:rsidRPr="00915FA6" w:rsidRDefault="00915FA6" w:rsidP="00915FA6">
            <w:pPr>
              <w:jc w:val="center"/>
              <w:rPr>
                <w:color w:val="auto"/>
                <w:kern w:val="2"/>
                <w:sz w:val="20"/>
                <w:szCs w:val="20"/>
                <w:lang w:val="ru-RU"/>
              </w:rPr>
            </w:pPr>
            <w:r w:rsidRPr="00915FA6">
              <w:rPr>
                <w:color w:val="auto"/>
                <w:kern w:val="2"/>
                <w:sz w:val="20"/>
                <w:szCs w:val="20"/>
                <w:lang w:val="ru-RU"/>
              </w:rPr>
              <w:t>год</w:t>
            </w:r>
          </w:p>
        </w:tc>
        <w:tc>
          <w:tcPr>
            <w:tcW w:w="270" w:type="pct"/>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2018</w:t>
            </w:r>
          </w:p>
          <w:p w:rsidR="00915FA6" w:rsidRPr="00915FA6" w:rsidRDefault="00915FA6" w:rsidP="00915FA6">
            <w:pPr>
              <w:jc w:val="center"/>
              <w:rPr>
                <w:color w:val="auto"/>
                <w:kern w:val="2"/>
                <w:sz w:val="20"/>
                <w:szCs w:val="20"/>
                <w:lang w:val="ru-RU"/>
              </w:rPr>
            </w:pPr>
            <w:r w:rsidRPr="00915FA6">
              <w:rPr>
                <w:color w:val="auto"/>
                <w:kern w:val="2"/>
                <w:sz w:val="20"/>
                <w:szCs w:val="20"/>
                <w:lang w:val="ru-RU"/>
              </w:rPr>
              <w:t>год</w:t>
            </w:r>
          </w:p>
        </w:tc>
        <w:tc>
          <w:tcPr>
            <w:tcW w:w="267" w:type="pct"/>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2019</w:t>
            </w:r>
          </w:p>
          <w:p w:rsidR="00915FA6" w:rsidRPr="00915FA6" w:rsidRDefault="00915FA6" w:rsidP="00915FA6">
            <w:pPr>
              <w:jc w:val="center"/>
              <w:rPr>
                <w:color w:val="auto"/>
                <w:kern w:val="2"/>
                <w:sz w:val="20"/>
                <w:szCs w:val="20"/>
                <w:lang w:val="ru-RU"/>
              </w:rPr>
            </w:pPr>
            <w:r w:rsidRPr="00915FA6">
              <w:rPr>
                <w:color w:val="auto"/>
                <w:kern w:val="2"/>
                <w:sz w:val="20"/>
                <w:szCs w:val="20"/>
                <w:lang w:val="ru-RU"/>
              </w:rPr>
              <w:t>год</w:t>
            </w:r>
          </w:p>
        </w:tc>
        <w:tc>
          <w:tcPr>
            <w:tcW w:w="226" w:type="pct"/>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2020</w:t>
            </w:r>
          </w:p>
          <w:p w:rsidR="00915FA6" w:rsidRPr="00915FA6" w:rsidRDefault="00915FA6" w:rsidP="00915FA6">
            <w:pPr>
              <w:jc w:val="center"/>
              <w:rPr>
                <w:color w:val="auto"/>
                <w:kern w:val="2"/>
                <w:sz w:val="20"/>
                <w:szCs w:val="20"/>
                <w:lang w:val="ru-RU"/>
              </w:rPr>
            </w:pPr>
            <w:r w:rsidRPr="00915FA6">
              <w:rPr>
                <w:color w:val="auto"/>
                <w:kern w:val="2"/>
                <w:sz w:val="20"/>
                <w:szCs w:val="20"/>
                <w:lang w:val="ru-RU"/>
              </w:rPr>
              <w:t>год</w:t>
            </w:r>
          </w:p>
        </w:tc>
        <w:tc>
          <w:tcPr>
            <w:tcW w:w="263" w:type="pct"/>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2021</w:t>
            </w:r>
          </w:p>
          <w:p w:rsidR="00915FA6" w:rsidRPr="00915FA6" w:rsidRDefault="00915FA6" w:rsidP="00915FA6">
            <w:pPr>
              <w:jc w:val="center"/>
              <w:rPr>
                <w:color w:val="auto"/>
                <w:kern w:val="2"/>
                <w:sz w:val="20"/>
                <w:szCs w:val="20"/>
                <w:lang w:val="ru-RU"/>
              </w:rPr>
            </w:pPr>
            <w:r w:rsidRPr="00915FA6">
              <w:rPr>
                <w:color w:val="auto"/>
                <w:kern w:val="2"/>
                <w:sz w:val="20"/>
                <w:szCs w:val="20"/>
                <w:lang w:val="ru-RU"/>
              </w:rPr>
              <w:t>год</w:t>
            </w:r>
          </w:p>
        </w:tc>
        <w:tc>
          <w:tcPr>
            <w:tcW w:w="222" w:type="pct"/>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2022</w:t>
            </w:r>
          </w:p>
          <w:p w:rsidR="00915FA6" w:rsidRPr="00915FA6" w:rsidRDefault="00915FA6" w:rsidP="00915FA6">
            <w:pPr>
              <w:jc w:val="center"/>
              <w:rPr>
                <w:color w:val="auto"/>
                <w:kern w:val="2"/>
                <w:sz w:val="20"/>
                <w:szCs w:val="20"/>
                <w:lang w:val="ru-RU"/>
              </w:rPr>
            </w:pPr>
            <w:r w:rsidRPr="00915FA6">
              <w:rPr>
                <w:color w:val="auto"/>
                <w:kern w:val="2"/>
                <w:sz w:val="20"/>
                <w:szCs w:val="20"/>
                <w:lang w:val="ru-RU"/>
              </w:rPr>
              <w:t>год</w:t>
            </w:r>
          </w:p>
        </w:tc>
        <w:tc>
          <w:tcPr>
            <w:tcW w:w="220" w:type="pct"/>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2023</w:t>
            </w:r>
          </w:p>
          <w:p w:rsidR="00915FA6" w:rsidRPr="00915FA6" w:rsidRDefault="00915FA6" w:rsidP="00915FA6">
            <w:pPr>
              <w:jc w:val="center"/>
              <w:rPr>
                <w:color w:val="auto"/>
                <w:kern w:val="2"/>
                <w:sz w:val="20"/>
                <w:szCs w:val="20"/>
                <w:lang w:val="ru-RU"/>
              </w:rPr>
            </w:pPr>
            <w:r w:rsidRPr="00915FA6">
              <w:rPr>
                <w:color w:val="auto"/>
                <w:kern w:val="2"/>
                <w:sz w:val="20"/>
                <w:szCs w:val="20"/>
                <w:lang w:val="ru-RU"/>
              </w:rPr>
              <w:t>год</w:t>
            </w:r>
          </w:p>
        </w:tc>
        <w:tc>
          <w:tcPr>
            <w:tcW w:w="221" w:type="pct"/>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2024</w:t>
            </w:r>
          </w:p>
          <w:p w:rsidR="00915FA6" w:rsidRPr="00915FA6" w:rsidRDefault="00915FA6" w:rsidP="00915FA6">
            <w:pPr>
              <w:jc w:val="center"/>
              <w:rPr>
                <w:color w:val="auto"/>
                <w:kern w:val="2"/>
                <w:sz w:val="20"/>
                <w:szCs w:val="20"/>
                <w:lang w:val="ru-RU"/>
              </w:rPr>
            </w:pPr>
            <w:r w:rsidRPr="00915FA6">
              <w:rPr>
                <w:color w:val="auto"/>
                <w:kern w:val="2"/>
                <w:sz w:val="20"/>
                <w:szCs w:val="20"/>
                <w:lang w:val="ru-RU"/>
              </w:rPr>
              <w:t>год</w:t>
            </w:r>
          </w:p>
        </w:tc>
        <w:tc>
          <w:tcPr>
            <w:tcW w:w="241" w:type="pct"/>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2025</w:t>
            </w:r>
          </w:p>
          <w:p w:rsidR="00915FA6" w:rsidRPr="00915FA6" w:rsidRDefault="00915FA6" w:rsidP="00915FA6">
            <w:pPr>
              <w:jc w:val="center"/>
              <w:rPr>
                <w:color w:val="auto"/>
                <w:kern w:val="2"/>
                <w:sz w:val="20"/>
                <w:szCs w:val="20"/>
                <w:lang w:val="ru-RU"/>
              </w:rPr>
            </w:pPr>
            <w:r w:rsidRPr="00915FA6">
              <w:rPr>
                <w:color w:val="auto"/>
                <w:kern w:val="2"/>
                <w:sz w:val="20"/>
                <w:szCs w:val="20"/>
                <w:lang w:val="ru-RU"/>
              </w:rPr>
              <w:t>год</w:t>
            </w:r>
          </w:p>
        </w:tc>
        <w:tc>
          <w:tcPr>
            <w:tcW w:w="240" w:type="pct"/>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2026</w:t>
            </w:r>
          </w:p>
          <w:p w:rsidR="00915FA6" w:rsidRPr="00915FA6" w:rsidRDefault="00915FA6" w:rsidP="00915FA6">
            <w:pPr>
              <w:jc w:val="center"/>
              <w:rPr>
                <w:color w:val="auto"/>
                <w:kern w:val="2"/>
                <w:sz w:val="20"/>
                <w:szCs w:val="20"/>
                <w:lang w:val="ru-RU"/>
              </w:rPr>
            </w:pPr>
            <w:r w:rsidRPr="00915FA6">
              <w:rPr>
                <w:color w:val="auto"/>
                <w:kern w:val="2"/>
                <w:sz w:val="20"/>
                <w:szCs w:val="20"/>
                <w:lang w:val="ru-RU"/>
              </w:rPr>
              <w:t>год</w:t>
            </w:r>
          </w:p>
        </w:tc>
        <w:tc>
          <w:tcPr>
            <w:tcW w:w="225" w:type="pct"/>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2027 год</w:t>
            </w:r>
          </w:p>
        </w:tc>
        <w:tc>
          <w:tcPr>
            <w:tcW w:w="227" w:type="pct"/>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2028 год</w:t>
            </w:r>
          </w:p>
        </w:tc>
        <w:tc>
          <w:tcPr>
            <w:tcW w:w="220" w:type="pct"/>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2029 год</w:t>
            </w:r>
          </w:p>
        </w:tc>
        <w:tc>
          <w:tcPr>
            <w:tcW w:w="236" w:type="pct"/>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2030</w:t>
            </w:r>
          </w:p>
          <w:p w:rsidR="00915FA6" w:rsidRPr="00915FA6" w:rsidRDefault="00915FA6" w:rsidP="00915FA6">
            <w:pPr>
              <w:jc w:val="center"/>
              <w:rPr>
                <w:color w:val="auto"/>
                <w:kern w:val="2"/>
                <w:sz w:val="20"/>
                <w:szCs w:val="20"/>
                <w:lang w:val="ru-RU"/>
              </w:rPr>
            </w:pPr>
            <w:r w:rsidRPr="00915FA6">
              <w:rPr>
                <w:color w:val="auto"/>
                <w:kern w:val="2"/>
                <w:sz w:val="20"/>
                <w:szCs w:val="20"/>
                <w:lang w:val="ru-RU"/>
              </w:rPr>
              <w:t>год</w:t>
            </w:r>
          </w:p>
        </w:tc>
      </w:tr>
    </w:tbl>
    <w:p w:rsidR="00915FA6" w:rsidRPr="00915FA6" w:rsidRDefault="00915FA6" w:rsidP="00915FA6">
      <w:pPr>
        <w:jc w:val="center"/>
        <w:rPr>
          <w:color w:val="auto"/>
          <w:kern w:val="2"/>
          <w:sz w:val="20"/>
          <w:szCs w:val="20"/>
          <w:lang w:val="ru-RU"/>
        </w:rPr>
      </w:pPr>
    </w:p>
    <w:tbl>
      <w:tblPr>
        <w:tblW w:w="5000" w:type="pct"/>
        <w:tblLook w:val="04A0" w:firstRow="1" w:lastRow="0" w:firstColumn="1" w:lastColumn="0" w:noHBand="0" w:noVBand="1"/>
      </w:tblPr>
      <w:tblGrid>
        <w:gridCol w:w="299"/>
        <w:gridCol w:w="4424"/>
        <w:gridCol w:w="808"/>
        <w:gridCol w:w="583"/>
        <w:gridCol w:w="351"/>
        <w:gridCol w:w="351"/>
        <w:gridCol w:w="351"/>
        <w:gridCol w:w="351"/>
        <w:gridCol w:w="351"/>
        <w:gridCol w:w="351"/>
        <w:gridCol w:w="351"/>
        <w:gridCol w:w="351"/>
        <w:gridCol w:w="351"/>
        <w:gridCol w:w="351"/>
        <w:gridCol w:w="351"/>
        <w:gridCol w:w="351"/>
        <w:gridCol w:w="351"/>
        <w:gridCol w:w="351"/>
      </w:tblGrid>
      <w:tr w:rsidR="00915FA6" w:rsidRPr="00915FA6" w:rsidTr="00915FA6">
        <w:trPr>
          <w:tblHeader/>
        </w:trPr>
        <w:tc>
          <w:tcPr>
            <w:tcW w:w="180" w:type="pct"/>
            <w:tcBorders>
              <w:top w:val="single" w:sz="8" w:space="0" w:color="auto"/>
              <w:left w:val="single" w:sz="8" w:space="0" w:color="auto"/>
              <w:bottom w:val="single" w:sz="8" w:space="0" w:color="auto"/>
              <w:right w:val="single" w:sz="8" w:space="0" w:color="auto"/>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w:t>
            </w:r>
          </w:p>
        </w:tc>
        <w:tc>
          <w:tcPr>
            <w:tcW w:w="767" w:type="pct"/>
            <w:tcBorders>
              <w:top w:val="single" w:sz="8" w:space="0" w:color="auto"/>
              <w:left w:val="nil"/>
              <w:bottom w:val="single" w:sz="8" w:space="0" w:color="auto"/>
              <w:right w:val="single" w:sz="8" w:space="0" w:color="auto"/>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2</w:t>
            </w:r>
          </w:p>
        </w:tc>
        <w:tc>
          <w:tcPr>
            <w:tcW w:w="360" w:type="pct"/>
            <w:tcBorders>
              <w:top w:val="single" w:sz="8" w:space="0" w:color="auto"/>
              <w:left w:val="nil"/>
              <w:bottom w:val="single" w:sz="8" w:space="0" w:color="auto"/>
              <w:right w:val="single" w:sz="8" w:space="0" w:color="auto"/>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3</w:t>
            </w:r>
          </w:p>
        </w:tc>
        <w:tc>
          <w:tcPr>
            <w:tcW w:w="362" w:type="pct"/>
            <w:tcBorders>
              <w:top w:val="single" w:sz="8" w:space="0" w:color="auto"/>
              <w:left w:val="nil"/>
              <w:bottom w:val="single" w:sz="8" w:space="0" w:color="auto"/>
              <w:right w:val="single" w:sz="8" w:space="0" w:color="auto"/>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4</w:t>
            </w:r>
          </w:p>
        </w:tc>
        <w:tc>
          <w:tcPr>
            <w:tcW w:w="253" w:type="pct"/>
            <w:tcBorders>
              <w:top w:val="single" w:sz="8" w:space="0" w:color="auto"/>
              <w:left w:val="nil"/>
              <w:bottom w:val="single" w:sz="8" w:space="0" w:color="auto"/>
              <w:right w:val="single" w:sz="8" w:space="0" w:color="auto"/>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5</w:t>
            </w:r>
          </w:p>
        </w:tc>
        <w:tc>
          <w:tcPr>
            <w:tcW w:w="270" w:type="pct"/>
            <w:tcBorders>
              <w:top w:val="single" w:sz="8" w:space="0" w:color="auto"/>
              <w:left w:val="nil"/>
              <w:bottom w:val="single" w:sz="8" w:space="0" w:color="auto"/>
              <w:right w:val="single" w:sz="8" w:space="0" w:color="000000"/>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6</w:t>
            </w:r>
          </w:p>
        </w:tc>
        <w:tc>
          <w:tcPr>
            <w:tcW w:w="267" w:type="pct"/>
            <w:tcBorders>
              <w:top w:val="single" w:sz="8" w:space="0" w:color="auto"/>
              <w:left w:val="nil"/>
              <w:bottom w:val="single" w:sz="8" w:space="0" w:color="auto"/>
              <w:right w:val="single" w:sz="8" w:space="0" w:color="auto"/>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7</w:t>
            </w:r>
          </w:p>
        </w:tc>
        <w:tc>
          <w:tcPr>
            <w:tcW w:w="226" w:type="pct"/>
            <w:tcBorders>
              <w:top w:val="single" w:sz="8" w:space="0" w:color="auto"/>
              <w:left w:val="nil"/>
              <w:bottom w:val="single" w:sz="8" w:space="0" w:color="auto"/>
              <w:right w:val="single" w:sz="8" w:space="0" w:color="auto"/>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8</w:t>
            </w:r>
          </w:p>
        </w:tc>
        <w:tc>
          <w:tcPr>
            <w:tcW w:w="263" w:type="pct"/>
            <w:tcBorders>
              <w:top w:val="single" w:sz="8" w:space="0" w:color="auto"/>
              <w:left w:val="nil"/>
              <w:bottom w:val="single" w:sz="8" w:space="0" w:color="auto"/>
              <w:right w:val="single" w:sz="8" w:space="0" w:color="auto"/>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9</w:t>
            </w:r>
          </w:p>
        </w:tc>
        <w:tc>
          <w:tcPr>
            <w:tcW w:w="224" w:type="pct"/>
            <w:tcBorders>
              <w:top w:val="single" w:sz="8" w:space="0" w:color="auto"/>
              <w:left w:val="nil"/>
              <w:bottom w:val="single" w:sz="8" w:space="0" w:color="auto"/>
              <w:right w:val="single" w:sz="8" w:space="0" w:color="auto"/>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10</w:t>
            </w:r>
          </w:p>
        </w:tc>
        <w:tc>
          <w:tcPr>
            <w:tcW w:w="218" w:type="pct"/>
            <w:tcBorders>
              <w:top w:val="single" w:sz="8" w:space="0" w:color="auto"/>
              <w:left w:val="nil"/>
              <w:bottom w:val="single" w:sz="8" w:space="0" w:color="auto"/>
              <w:right w:val="single" w:sz="8" w:space="0" w:color="auto"/>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11</w:t>
            </w:r>
          </w:p>
        </w:tc>
        <w:tc>
          <w:tcPr>
            <w:tcW w:w="221" w:type="pct"/>
            <w:tcBorders>
              <w:top w:val="single" w:sz="8" w:space="0" w:color="auto"/>
              <w:left w:val="nil"/>
              <w:bottom w:val="single" w:sz="8" w:space="0" w:color="auto"/>
              <w:right w:val="single" w:sz="8" w:space="0" w:color="auto"/>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12</w:t>
            </w:r>
          </w:p>
        </w:tc>
        <w:tc>
          <w:tcPr>
            <w:tcW w:w="241" w:type="pct"/>
            <w:tcBorders>
              <w:top w:val="single" w:sz="8" w:space="0" w:color="auto"/>
              <w:left w:val="nil"/>
              <w:bottom w:val="single" w:sz="8" w:space="0" w:color="auto"/>
              <w:right w:val="single" w:sz="8" w:space="0" w:color="auto"/>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13</w:t>
            </w:r>
          </w:p>
        </w:tc>
        <w:tc>
          <w:tcPr>
            <w:tcW w:w="240" w:type="pct"/>
            <w:tcBorders>
              <w:top w:val="single" w:sz="8" w:space="0" w:color="auto"/>
              <w:left w:val="nil"/>
              <w:bottom w:val="single" w:sz="8" w:space="0" w:color="auto"/>
              <w:right w:val="single" w:sz="8" w:space="0" w:color="auto"/>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14</w:t>
            </w:r>
          </w:p>
        </w:tc>
        <w:tc>
          <w:tcPr>
            <w:tcW w:w="225" w:type="pct"/>
            <w:tcBorders>
              <w:top w:val="single" w:sz="8" w:space="0" w:color="auto"/>
              <w:left w:val="nil"/>
              <w:bottom w:val="single" w:sz="8" w:space="0" w:color="auto"/>
              <w:right w:val="single" w:sz="8" w:space="0" w:color="auto"/>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15</w:t>
            </w:r>
          </w:p>
        </w:tc>
        <w:tc>
          <w:tcPr>
            <w:tcW w:w="227" w:type="pct"/>
            <w:tcBorders>
              <w:top w:val="single" w:sz="8" w:space="0" w:color="auto"/>
              <w:left w:val="nil"/>
              <w:bottom w:val="single" w:sz="8" w:space="0" w:color="auto"/>
              <w:right w:val="single" w:sz="8" w:space="0" w:color="auto"/>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16</w:t>
            </w:r>
          </w:p>
        </w:tc>
        <w:tc>
          <w:tcPr>
            <w:tcW w:w="220" w:type="pct"/>
            <w:tcBorders>
              <w:top w:val="single" w:sz="8" w:space="0" w:color="auto"/>
              <w:left w:val="nil"/>
              <w:bottom w:val="single" w:sz="8" w:space="0" w:color="auto"/>
              <w:right w:val="single" w:sz="8" w:space="0" w:color="auto"/>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17</w:t>
            </w:r>
          </w:p>
        </w:tc>
        <w:tc>
          <w:tcPr>
            <w:tcW w:w="236" w:type="pct"/>
            <w:tcBorders>
              <w:top w:val="single" w:sz="8" w:space="0" w:color="auto"/>
              <w:left w:val="nil"/>
              <w:bottom w:val="single" w:sz="8" w:space="0" w:color="auto"/>
              <w:right w:val="single" w:sz="8" w:space="0" w:color="auto"/>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18</w:t>
            </w:r>
          </w:p>
        </w:tc>
      </w:tr>
      <w:tr w:rsidR="00915FA6" w:rsidRPr="00E15693" w:rsidTr="00915FA6">
        <w:trPr>
          <w:trHeight w:val="330"/>
        </w:trPr>
        <w:tc>
          <w:tcPr>
            <w:tcW w:w="5000" w:type="pct"/>
            <w:gridSpan w:val="18"/>
            <w:tcBorders>
              <w:top w:val="single" w:sz="8" w:space="0" w:color="auto"/>
              <w:left w:val="single" w:sz="8" w:space="0" w:color="auto"/>
              <w:bottom w:val="single" w:sz="4" w:space="0" w:color="auto"/>
              <w:right w:val="single" w:sz="8" w:space="0" w:color="auto"/>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 Муниципальная программа Ковылкинского сельского поселения «Развитие культуры»</w:t>
            </w:r>
          </w:p>
        </w:tc>
      </w:tr>
      <w:tr w:rsidR="00915FA6" w:rsidRPr="00915FA6" w:rsidTr="00915FA6">
        <w:trPr>
          <w:trHeight w:val="270"/>
        </w:trPr>
        <w:tc>
          <w:tcPr>
            <w:tcW w:w="180" w:type="pct"/>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1.1.</w:t>
            </w:r>
          </w:p>
        </w:tc>
        <w:tc>
          <w:tcPr>
            <w:tcW w:w="767" w:type="pct"/>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 xml:space="preserve">Показатель 1. Количество культурно-досуговых мероприятиях </w:t>
            </w:r>
          </w:p>
        </w:tc>
        <w:tc>
          <w:tcPr>
            <w:tcW w:w="360" w:type="pct"/>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ведом</w:t>
            </w:r>
            <w:r w:rsidRPr="00915FA6">
              <w:rPr>
                <w:color w:val="auto"/>
                <w:kern w:val="2"/>
                <w:sz w:val="20"/>
                <w:szCs w:val="20"/>
                <w:lang w:val="ru-RU"/>
              </w:rPr>
              <w:softHyphen/>
              <w:t>ствен</w:t>
            </w:r>
            <w:r w:rsidRPr="00915FA6">
              <w:rPr>
                <w:color w:val="auto"/>
                <w:kern w:val="2"/>
                <w:sz w:val="20"/>
                <w:szCs w:val="20"/>
                <w:lang w:val="ru-RU"/>
              </w:rPr>
              <w:softHyphen/>
              <w:t>ный</w:t>
            </w:r>
          </w:p>
        </w:tc>
        <w:tc>
          <w:tcPr>
            <w:tcW w:w="362" w:type="pct"/>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Ед.</w:t>
            </w:r>
          </w:p>
        </w:tc>
        <w:tc>
          <w:tcPr>
            <w:tcW w:w="253" w:type="pct"/>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100</w:t>
            </w:r>
          </w:p>
        </w:tc>
        <w:tc>
          <w:tcPr>
            <w:tcW w:w="270" w:type="pct"/>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100</w:t>
            </w:r>
          </w:p>
        </w:tc>
        <w:tc>
          <w:tcPr>
            <w:tcW w:w="267" w:type="pct"/>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365</w:t>
            </w:r>
          </w:p>
        </w:tc>
        <w:tc>
          <w:tcPr>
            <w:tcW w:w="226" w:type="pct"/>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365</w:t>
            </w:r>
          </w:p>
        </w:tc>
        <w:tc>
          <w:tcPr>
            <w:tcW w:w="263" w:type="pct"/>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365</w:t>
            </w:r>
          </w:p>
        </w:tc>
        <w:tc>
          <w:tcPr>
            <w:tcW w:w="224" w:type="pct"/>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365</w:t>
            </w:r>
          </w:p>
        </w:tc>
        <w:tc>
          <w:tcPr>
            <w:tcW w:w="218" w:type="pct"/>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365</w:t>
            </w:r>
          </w:p>
        </w:tc>
        <w:tc>
          <w:tcPr>
            <w:tcW w:w="221" w:type="pct"/>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365</w:t>
            </w:r>
          </w:p>
        </w:tc>
        <w:tc>
          <w:tcPr>
            <w:tcW w:w="241" w:type="pct"/>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365</w:t>
            </w:r>
          </w:p>
        </w:tc>
        <w:tc>
          <w:tcPr>
            <w:tcW w:w="240" w:type="pct"/>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365</w:t>
            </w:r>
          </w:p>
        </w:tc>
        <w:tc>
          <w:tcPr>
            <w:tcW w:w="225" w:type="pct"/>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365</w:t>
            </w:r>
          </w:p>
        </w:tc>
        <w:tc>
          <w:tcPr>
            <w:tcW w:w="227" w:type="pct"/>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365</w:t>
            </w:r>
          </w:p>
        </w:tc>
        <w:tc>
          <w:tcPr>
            <w:tcW w:w="220" w:type="pct"/>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365</w:t>
            </w:r>
          </w:p>
        </w:tc>
        <w:tc>
          <w:tcPr>
            <w:tcW w:w="236" w:type="pct"/>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365</w:t>
            </w:r>
          </w:p>
        </w:tc>
      </w:tr>
      <w:tr w:rsidR="00915FA6" w:rsidRPr="00915FA6" w:rsidTr="00915FA6">
        <w:trPr>
          <w:trHeight w:val="553"/>
        </w:trPr>
        <w:tc>
          <w:tcPr>
            <w:tcW w:w="180" w:type="pct"/>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1.2.</w:t>
            </w:r>
          </w:p>
        </w:tc>
        <w:tc>
          <w:tcPr>
            <w:tcW w:w="767" w:type="pct"/>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Показатель 2.</w:t>
            </w:r>
          </w:p>
          <w:p w:rsidR="00915FA6" w:rsidRPr="00915FA6" w:rsidRDefault="00915FA6" w:rsidP="00915FA6">
            <w:pPr>
              <w:jc w:val="center"/>
              <w:rPr>
                <w:color w:val="auto"/>
                <w:kern w:val="2"/>
                <w:sz w:val="20"/>
                <w:szCs w:val="20"/>
                <w:lang w:val="ru-RU"/>
              </w:rPr>
            </w:pPr>
            <w:r w:rsidRPr="00915FA6">
              <w:rPr>
                <w:color w:val="auto"/>
                <w:kern w:val="2"/>
                <w:sz w:val="20"/>
                <w:szCs w:val="20"/>
                <w:lang w:val="ru-RU"/>
              </w:rPr>
              <w:t>Число посетителей культурно-досуговых мероприятий</w:t>
            </w:r>
          </w:p>
        </w:tc>
        <w:tc>
          <w:tcPr>
            <w:tcW w:w="360" w:type="pct"/>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ведом</w:t>
            </w:r>
            <w:r w:rsidRPr="00915FA6">
              <w:rPr>
                <w:color w:val="auto"/>
                <w:kern w:val="2"/>
                <w:sz w:val="20"/>
                <w:szCs w:val="20"/>
                <w:lang w:val="ru-RU"/>
              </w:rPr>
              <w:softHyphen/>
              <w:t>ствен</w:t>
            </w:r>
            <w:r w:rsidRPr="00915FA6">
              <w:rPr>
                <w:color w:val="auto"/>
                <w:kern w:val="2"/>
                <w:sz w:val="20"/>
                <w:szCs w:val="20"/>
                <w:lang w:val="ru-RU"/>
              </w:rPr>
              <w:softHyphen/>
              <w:t>ный</w:t>
            </w:r>
          </w:p>
        </w:tc>
        <w:tc>
          <w:tcPr>
            <w:tcW w:w="362" w:type="pct"/>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человек</w:t>
            </w:r>
          </w:p>
        </w:tc>
        <w:tc>
          <w:tcPr>
            <w:tcW w:w="253" w:type="pct"/>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1200</w:t>
            </w:r>
          </w:p>
        </w:tc>
        <w:tc>
          <w:tcPr>
            <w:tcW w:w="270" w:type="pct"/>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1209</w:t>
            </w:r>
          </w:p>
        </w:tc>
        <w:tc>
          <w:tcPr>
            <w:tcW w:w="267" w:type="pct"/>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1400</w:t>
            </w:r>
          </w:p>
        </w:tc>
        <w:tc>
          <w:tcPr>
            <w:tcW w:w="226" w:type="pct"/>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1400</w:t>
            </w:r>
          </w:p>
        </w:tc>
        <w:tc>
          <w:tcPr>
            <w:tcW w:w="263" w:type="pct"/>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1400</w:t>
            </w:r>
          </w:p>
        </w:tc>
        <w:tc>
          <w:tcPr>
            <w:tcW w:w="224" w:type="pct"/>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1400</w:t>
            </w:r>
          </w:p>
        </w:tc>
        <w:tc>
          <w:tcPr>
            <w:tcW w:w="218" w:type="pct"/>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1400</w:t>
            </w:r>
          </w:p>
        </w:tc>
        <w:tc>
          <w:tcPr>
            <w:tcW w:w="221" w:type="pct"/>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1400</w:t>
            </w:r>
          </w:p>
        </w:tc>
        <w:tc>
          <w:tcPr>
            <w:tcW w:w="241" w:type="pct"/>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1400</w:t>
            </w:r>
          </w:p>
        </w:tc>
        <w:tc>
          <w:tcPr>
            <w:tcW w:w="240" w:type="pct"/>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1400</w:t>
            </w:r>
          </w:p>
        </w:tc>
        <w:tc>
          <w:tcPr>
            <w:tcW w:w="225" w:type="pct"/>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1400</w:t>
            </w:r>
          </w:p>
        </w:tc>
        <w:tc>
          <w:tcPr>
            <w:tcW w:w="227" w:type="pct"/>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1400</w:t>
            </w:r>
          </w:p>
        </w:tc>
        <w:tc>
          <w:tcPr>
            <w:tcW w:w="220" w:type="pct"/>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1400</w:t>
            </w:r>
          </w:p>
        </w:tc>
        <w:tc>
          <w:tcPr>
            <w:tcW w:w="236" w:type="pct"/>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1400</w:t>
            </w:r>
          </w:p>
        </w:tc>
      </w:tr>
      <w:tr w:rsidR="00915FA6" w:rsidRPr="00915FA6" w:rsidTr="00915FA6">
        <w:trPr>
          <w:trHeight w:val="543"/>
        </w:trPr>
        <w:tc>
          <w:tcPr>
            <w:tcW w:w="180" w:type="pct"/>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1.3..</w:t>
            </w:r>
          </w:p>
        </w:tc>
        <w:tc>
          <w:tcPr>
            <w:tcW w:w="767" w:type="pct"/>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Показатель 3. Число клубных формирований</w:t>
            </w:r>
          </w:p>
        </w:tc>
        <w:tc>
          <w:tcPr>
            <w:tcW w:w="360" w:type="pct"/>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ведом</w:t>
            </w:r>
            <w:r w:rsidRPr="00915FA6">
              <w:rPr>
                <w:color w:val="auto"/>
                <w:kern w:val="2"/>
                <w:sz w:val="20"/>
                <w:szCs w:val="20"/>
                <w:lang w:val="ru-RU"/>
              </w:rPr>
              <w:softHyphen/>
              <w:t>ствен</w:t>
            </w:r>
            <w:r w:rsidRPr="00915FA6">
              <w:rPr>
                <w:color w:val="auto"/>
                <w:kern w:val="2"/>
                <w:sz w:val="20"/>
                <w:szCs w:val="20"/>
                <w:lang w:val="ru-RU"/>
              </w:rPr>
              <w:softHyphen/>
              <w:t>ный</w:t>
            </w:r>
          </w:p>
        </w:tc>
        <w:tc>
          <w:tcPr>
            <w:tcW w:w="362" w:type="pct"/>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человек</w:t>
            </w:r>
          </w:p>
        </w:tc>
        <w:tc>
          <w:tcPr>
            <w:tcW w:w="253" w:type="pct"/>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6</w:t>
            </w:r>
          </w:p>
        </w:tc>
        <w:tc>
          <w:tcPr>
            <w:tcW w:w="270" w:type="pct"/>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6</w:t>
            </w:r>
          </w:p>
        </w:tc>
        <w:tc>
          <w:tcPr>
            <w:tcW w:w="267" w:type="pct"/>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10</w:t>
            </w:r>
          </w:p>
        </w:tc>
        <w:tc>
          <w:tcPr>
            <w:tcW w:w="226" w:type="pct"/>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14</w:t>
            </w:r>
          </w:p>
        </w:tc>
        <w:tc>
          <w:tcPr>
            <w:tcW w:w="263" w:type="pct"/>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14</w:t>
            </w:r>
          </w:p>
        </w:tc>
        <w:tc>
          <w:tcPr>
            <w:tcW w:w="224" w:type="pct"/>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14</w:t>
            </w:r>
          </w:p>
        </w:tc>
        <w:tc>
          <w:tcPr>
            <w:tcW w:w="218" w:type="pct"/>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14</w:t>
            </w:r>
          </w:p>
        </w:tc>
        <w:tc>
          <w:tcPr>
            <w:tcW w:w="221" w:type="pct"/>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14</w:t>
            </w:r>
          </w:p>
        </w:tc>
        <w:tc>
          <w:tcPr>
            <w:tcW w:w="241" w:type="pct"/>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14</w:t>
            </w:r>
          </w:p>
        </w:tc>
        <w:tc>
          <w:tcPr>
            <w:tcW w:w="240" w:type="pct"/>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14</w:t>
            </w:r>
          </w:p>
        </w:tc>
        <w:tc>
          <w:tcPr>
            <w:tcW w:w="225" w:type="pct"/>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14</w:t>
            </w:r>
          </w:p>
        </w:tc>
        <w:tc>
          <w:tcPr>
            <w:tcW w:w="227" w:type="pct"/>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14</w:t>
            </w:r>
          </w:p>
        </w:tc>
        <w:tc>
          <w:tcPr>
            <w:tcW w:w="220" w:type="pct"/>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14</w:t>
            </w:r>
          </w:p>
        </w:tc>
        <w:tc>
          <w:tcPr>
            <w:tcW w:w="236" w:type="pct"/>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14</w:t>
            </w:r>
          </w:p>
        </w:tc>
      </w:tr>
      <w:tr w:rsidR="00915FA6" w:rsidRPr="00915FA6" w:rsidTr="00915FA6">
        <w:trPr>
          <w:trHeight w:val="1393"/>
        </w:trPr>
        <w:tc>
          <w:tcPr>
            <w:tcW w:w="180" w:type="pct"/>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1.4.</w:t>
            </w:r>
          </w:p>
        </w:tc>
        <w:tc>
          <w:tcPr>
            <w:tcW w:w="767" w:type="pct"/>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Показатель 4.</w:t>
            </w:r>
          </w:p>
          <w:p w:rsidR="00915FA6" w:rsidRPr="00915FA6" w:rsidRDefault="00915FA6" w:rsidP="00915FA6">
            <w:pPr>
              <w:jc w:val="center"/>
              <w:rPr>
                <w:color w:val="auto"/>
                <w:kern w:val="2"/>
                <w:sz w:val="20"/>
                <w:szCs w:val="20"/>
                <w:lang w:val="ru-RU"/>
              </w:rPr>
            </w:pPr>
            <w:r w:rsidRPr="00915FA6">
              <w:rPr>
                <w:color w:val="auto"/>
                <w:kern w:val="2"/>
                <w:sz w:val="20"/>
                <w:szCs w:val="20"/>
                <w:lang w:val="ru-RU"/>
              </w:rPr>
              <w:t>Количество участников в клубных формированиях</w:t>
            </w:r>
          </w:p>
        </w:tc>
        <w:tc>
          <w:tcPr>
            <w:tcW w:w="360" w:type="pct"/>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ведом</w:t>
            </w:r>
            <w:r w:rsidRPr="00915FA6">
              <w:rPr>
                <w:color w:val="auto"/>
                <w:kern w:val="2"/>
                <w:sz w:val="20"/>
                <w:szCs w:val="20"/>
                <w:lang w:val="ru-RU"/>
              </w:rPr>
              <w:softHyphen/>
              <w:t>ствен</w:t>
            </w:r>
            <w:r w:rsidRPr="00915FA6">
              <w:rPr>
                <w:color w:val="auto"/>
                <w:kern w:val="2"/>
                <w:sz w:val="20"/>
                <w:szCs w:val="20"/>
                <w:lang w:val="ru-RU"/>
              </w:rPr>
              <w:softHyphen/>
              <w:t>ный</w:t>
            </w:r>
          </w:p>
        </w:tc>
        <w:tc>
          <w:tcPr>
            <w:tcW w:w="362" w:type="pct"/>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человек</w:t>
            </w:r>
          </w:p>
        </w:tc>
        <w:tc>
          <w:tcPr>
            <w:tcW w:w="253" w:type="pct"/>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140</w:t>
            </w:r>
          </w:p>
        </w:tc>
        <w:tc>
          <w:tcPr>
            <w:tcW w:w="270" w:type="pct"/>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142</w:t>
            </w:r>
          </w:p>
        </w:tc>
        <w:tc>
          <w:tcPr>
            <w:tcW w:w="267" w:type="pct"/>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142</w:t>
            </w:r>
          </w:p>
        </w:tc>
        <w:tc>
          <w:tcPr>
            <w:tcW w:w="226" w:type="pct"/>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142</w:t>
            </w:r>
          </w:p>
        </w:tc>
        <w:tc>
          <w:tcPr>
            <w:tcW w:w="263" w:type="pct"/>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142</w:t>
            </w:r>
          </w:p>
        </w:tc>
        <w:tc>
          <w:tcPr>
            <w:tcW w:w="224" w:type="pct"/>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142</w:t>
            </w:r>
          </w:p>
        </w:tc>
        <w:tc>
          <w:tcPr>
            <w:tcW w:w="218" w:type="pct"/>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142</w:t>
            </w:r>
          </w:p>
        </w:tc>
        <w:tc>
          <w:tcPr>
            <w:tcW w:w="221" w:type="pct"/>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142</w:t>
            </w:r>
          </w:p>
        </w:tc>
        <w:tc>
          <w:tcPr>
            <w:tcW w:w="241" w:type="pct"/>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142</w:t>
            </w:r>
          </w:p>
        </w:tc>
        <w:tc>
          <w:tcPr>
            <w:tcW w:w="240" w:type="pct"/>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142</w:t>
            </w:r>
          </w:p>
        </w:tc>
        <w:tc>
          <w:tcPr>
            <w:tcW w:w="225" w:type="pct"/>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142</w:t>
            </w:r>
          </w:p>
        </w:tc>
        <w:tc>
          <w:tcPr>
            <w:tcW w:w="227" w:type="pct"/>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142</w:t>
            </w:r>
          </w:p>
        </w:tc>
        <w:tc>
          <w:tcPr>
            <w:tcW w:w="220" w:type="pct"/>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142</w:t>
            </w:r>
          </w:p>
        </w:tc>
        <w:tc>
          <w:tcPr>
            <w:tcW w:w="236" w:type="pct"/>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142</w:t>
            </w:r>
          </w:p>
        </w:tc>
      </w:tr>
      <w:tr w:rsidR="00915FA6" w:rsidRPr="00915FA6" w:rsidTr="00915FA6">
        <w:trPr>
          <w:trHeight w:val="58"/>
        </w:trPr>
        <w:tc>
          <w:tcPr>
            <w:tcW w:w="180" w:type="pct"/>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1.5</w:t>
            </w:r>
          </w:p>
        </w:tc>
        <w:tc>
          <w:tcPr>
            <w:tcW w:w="767" w:type="pct"/>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Показатель 5.</w:t>
            </w:r>
          </w:p>
          <w:p w:rsidR="00915FA6" w:rsidRPr="00915FA6" w:rsidRDefault="00915FA6" w:rsidP="00915FA6">
            <w:pPr>
              <w:jc w:val="center"/>
              <w:rPr>
                <w:color w:val="auto"/>
                <w:kern w:val="2"/>
                <w:sz w:val="20"/>
                <w:szCs w:val="20"/>
                <w:lang w:val="ru-RU"/>
              </w:rPr>
            </w:pPr>
            <w:r w:rsidRPr="00915FA6">
              <w:rPr>
                <w:color w:val="auto"/>
                <w:kern w:val="2"/>
                <w:sz w:val="20"/>
                <w:szCs w:val="20"/>
                <w:lang w:val="ru-RU"/>
              </w:rPr>
              <w:t>Удельный вес населения, участвующего в КДМ</w:t>
            </w:r>
          </w:p>
        </w:tc>
        <w:tc>
          <w:tcPr>
            <w:tcW w:w="360" w:type="pct"/>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ведом</w:t>
            </w:r>
            <w:r w:rsidRPr="00915FA6">
              <w:rPr>
                <w:color w:val="auto"/>
                <w:kern w:val="2"/>
                <w:sz w:val="20"/>
                <w:szCs w:val="20"/>
                <w:lang w:val="ru-RU"/>
              </w:rPr>
              <w:softHyphen/>
              <w:t>ствен</w:t>
            </w:r>
            <w:r w:rsidRPr="00915FA6">
              <w:rPr>
                <w:color w:val="auto"/>
                <w:kern w:val="2"/>
                <w:sz w:val="20"/>
                <w:szCs w:val="20"/>
                <w:lang w:val="ru-RU"/>
              </w:rPr>
              <w:softHyphen/>
              <w:t>ный</w:t>
            </w:r>
          </w:p>
        </w:tc>
        <w:tc>
          <w:tcPr>
            <w:tcW w:w="362" w:type="pct"/>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процен</w:t>
            </w:r>
            <w:r w:rsidRPr="00915FA6">
              <w:rPr>
                <w:color w:val="auto"/>
                <w:kern w:val="2"/>
                <w:sz w:val="20"/>
                <w:szCs w:val="20"/>
                <w:lang w:val="ru-RU"/>
              </w:rPr>
              <w:softHyphen/>
              <w:t>тов</w:t>
            </w:r>
          </w:p>
        </w:tc>
        <w:tc>
          <w:tcPr>
            <w:tcW w:w="253" w:type="pct"/>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62</w:t>
            </w:r>
          </w:p>
        </w:tc>
        <w:tc>
          <w:tcPr>
            <w:tcW w:w="270" w:type="pct"/>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63</w:t>
            </w:r>
          </w:p>
        </w:tc>
        <w:tc>
          <w:tcPr>
            <w:tcW w:w="267" w:type="pct"/>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65</w:t>
            </w:r>
          </w:p>
        </w:tc>
        <w:tc>
          <w:tcPr>
            <w:tcW w:w="226" w:type="pct"/>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65</w:t>
            </w:r>
          </w:p>
        </w:tc>
        <w:tc>
          <w:tcPr>
            <w:tcW w:w="263" w:type="pct"/>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65</w:t>
            </w:r>
          </w:p>
        </w:tc>
        <w:tc>
          <w:tcPr>
            <w:tcW w:w="224" w:type="pct"/>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65</w:t>
            </w:r>
          </w:p>
        </w:tc>
        <w:tc>
          <w:tcPr>
            <w:tcW w:w="218" w:type="pct"/>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65</w:t>
            </w:r>
          </w:p>
        </w:tc>
        <w:tc>
          <w:tcPr>
            <w:tcW w:w="221" w:type="pct"/>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65</w:t>
            </w:r>
          </w:p>
        </w:tc>
        <w:tc>
          <w:tcPr>
            <w:tcW w:w="241" w:type="pct"/>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65</w:t>
            </w:r>
          </w:p>
        </w:tc>
        <w:tc>
          <w:tcPr>
            <w:tcW w:w="240" w:type="pct"/>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65</w:t>
            </w:r>
          </w:p>
        </w:tc>
        <w:tc>
          <w:tcPr>
            <w:tcW w:w="225" w:type="pct"/>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65</w:t>
            </w:r>
          </w:p>
        </w:tc>
        <w:tc>
          <w:tcPr>
            <w:tcW w:w="227" w:type="pct"/>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65</w:t>
            </w:r>
          </w:p>
        </w:tc>
        <w:tc>
          <w:tcPr>
            <w:tcW w:w="220" w:type="pct"/>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65</w:t>
            </w:r>
          </w:p>
        </w:tc>
        <w:tc>
          <w:tcPr>
            <w:tcW w:w="236" w:type="pct"/>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65</w:t>
            </w:r>
          </w:p>
        </w:tc>
      </w:tr>
      <w:tr w:rsidR="00915FA6" w:rsidRPr="00915FA6" w:rsidTr="00915FA6">
        <w:trPr>
          <w:trHeight w:val="1695"/>
        </w:trPr>
        <w:tc>
          <w:tcPr>
            <w:tcW w:w="180" w:type="pct"/>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1.6</w:t>
            </w:r>
          </w:p>
        </w:tc>
        <w:tc>
          <w:tcPr>
            <w:tcW w:w="767" w:type="pct"/>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Показатель 6.</w:t>
            </w:r>
          </w:p>
          <w:p w:rsidR="00915FA6" w:rsidRPr="00915FA6" w:rsidRDefault="00915FA6" w:rsidP="00915FA6">
            <w:pPr>
              <w:jc w:val="center"/>
              <w:rPr>
                <w:color w:val="auto"/>
                <w:kern w:val="2"/>
                <w:sz w:val="20"/>
                <w:szCs w:val="20"/>
                <w:lang w:val="ru-RU"/>
              </w:rPr>
            </w:pPr>
            <w:r w:rsidRPr="00915FA6">
              <w:rPr>
                <w:color w:val="auto"/>
                <w:kern w:val="2"/>
                <w:sz w:val="20"/>
                <w:szCs w:val="20"/>
                <w:lang w:val="ru-RU"/>
              </w:rPr>
              <w:t xml:space="preserve">Уровень освоения бюджетных средств, выделенных на реализацию муниципальной программы </w:t>
            </w:r>
          </w:p>
        </w:tc>
        <w:tc>
          <w:tcPr>
            <w:tcW w:w="360" w:type="pct"/>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ведом</w:t>
            </w:r>
            <w:r w:rsidRPr="00915FA6">
              <w:rPr>
                <w:color w:val="auto"/>
                <w:kern w:val="2"/>
                <w:sz w:val="20"/>
                <w:szCs w:val="20"/>
                <w:lang w:val="ru-RU"/>
              </w:rPr>
              <w:softHyphen/>
              <w:t>ствен</w:t>
            </w:r>
            <w:r w:rsidRPr="00915FA6">
              <w:rPr>
                <w:color w:val="auto"/>
                <w:kern w:val="2"/>
                <w:sz w:val="20"/>
                <w:szCs w:val="20"/>
                <w:lang w:val="ru-RU"/>
              </w:rPr>
              <w:softHyphen/>
              <w:t>ный</w:t>
            </w:r>
          </w:p>
        </w:tc>
        <w:tc>
          <w:tcPr>
            <w:tcW w:w="362" w:type="pct"/>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процен</w:t>
            </w:r>
            <w:r w:rsidRPr="00915FA6">
              <w:rPr>
                <w:color w:val="auto"/>
                <w:kern w:val="2"/>
                <w:sz w:val="20"/>
                <w:szCs w:val="20"/>
                <w:lang w:val="ru-RU"/>
              </w:rPr>
              <w:softHyphen/>
              <w:t>тов</w:t>
            </w:r>
          </w:p>
        </w:tc>
        <w:tc>
          <w:tcPr>
            <w:tcW w:w="253" w:type="pct"/>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100,0</w:t>
            </w:r>
          </w:p>
        </w:tc>
        <w:tc>
          <w:tcPr>
            <w:tcW w:w="270" w:type="pct"/>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100,0</w:t>
            </w:r>
          </w:p>
        </w:tc>
        <w:tc>
          <w:tcPr>
            <w:tcW w:w="267" w:type="pct"/>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100,0</w:t>
            </w:r>
          </w:p>
        </w:tc>
        <w:tc>
          <w:tcPr>
            <w:tcW w:w="226" w:type="pct"/>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100,0</w:t>
            </w:r>
          </w:p>
        </w:tc>
        <w:tc>
          <w:tcPr>
            <w:tcW w:w="263" w:type="pct"/>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100,0</w:t>
            </w:r>
          </w:p>
        </w:tc>
        <w:tc>
          <w:tcPr>
            <w:tcW w:w="224" w:type="pct"/>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100,0</w:t>
            </w:r>
          </w:p>
        </w:tc>
        <w:tc>
          <w:tcPr>
            <w:tcW w:w="218" w:type="pct"/>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100,0</w:t>
            </w:r>
          </w:p>
        </w:tc>
        <w:tc>
          <w:tcPr>
            <w:tcW w:w="221" w:type="pct"/>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100,0</w:t>
            </w:r>
          </w:p>
        </w:tc>
        <w:tc>
          <w:tcPr>
            <w:tcW w:w="241" w:type="pct"/>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100,0</w:t>
            </w:r>
          </w:p>
        </w:tc>
        <w:tc>
          <w:tcPr>
            <w:tcW w:w="240" w:type="pct"/>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100,0</w:t>
            </w:r>
          </w:p>
        </w:tc>
        <w:tc>
          <w:tcPr>
            <w:tcW w:w="225" w:type="pct"/>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100,0</w:t>
            </w:r>
          </w:p>
        </w:tc>
        <w:tc>
          <w:tcPr>
            <w:tcW w:w="227" w:type="pct"/>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100,0</w:t>
            </w:r>
          </w:p>
        </w:tc>
        <w:tc>
          <w:tcPr>
            <w:tcW w:w="220" w:type="pct"/>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100,0</w:t>
            </w:r>
          </w:p>
          <w:p w:rsidR="00915FA6" w:rsidRPr="00915FA6" w:rsidRDefault="00915FA6" w:rsidP="00915FA6">
            <w:pPr>
              <w:jc w:val="center"/>
              <w:rPr>
                <w:color w:val="auto"/>
                <w:kern w:val="2"/>
                <w:sz w:val="20"/>
                <w:szCs w:val="20"/>
                <w:lang w:val="ru-RU"/>
              </w:rPr>
            </w:pPr>
          </w:p>
        </w:tc>
        <w:tc>
          <w:tcPr>
            <w:tcW w:w="236" w:type="pct"/>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100,0</w:t>
            </w:r>
          </w:p>
        </w:tc>
      </w:tr>
    </w:tbl>
    <w:p w:rsidR="00915FA6" w:rsidRPr="00915FA6" w:rsidRDefault="00915FA6" w:rsidP="00915FA6">
      <w:pPr>
        <w:jc w:val="right"/>
        <w:rPr>
          <w:color w:val="auto"/>
          <w:kern w:val="2"/>
          <w:sz w:val="20"/>
          <w:szCs w:val="20"/>
          <w:lang w:val="ru-RU"/>
        </w:rPr>
      </w:pPr>
    </w:p>
    <w:p w:rsidR="00915FA6" w:rsidRPr="00915FA6" w:rsidRDefault="00915FA6" w:rsidP="00915FA6">
      <w:pPr>
        <w:jc w:val="right"/>
        <w:rPr>
          <w:color w:val="auto"/>
          <w:kern w:val="2"/>
          <w:sz w:val="20"/>
          <w:szCs w:val="20"/>
          <w:lang w:val="ru-RU"/>
        </w:rPr>
      </w:pPr>
    </w:p>
    <w:p w:rsidR="00915FA6" w:rsidRPr="00915FA6" w:rsidRDefault="00915FA6" w:rsidP="00915FA6">
      <w:pPr>
        <w:rPr>
          <w:color w:val="auto"/>
          <w:kern w:val="2"/>
          <w:sz w:val="20"/>
          <w:szCs w:val="20"/>
          <w:lang w:val="ru-RU"/>
        </w:rPr>
      </w:pPr>
    </w:p>
    <w:p w:rsidR="00915FA6" w:rsidRPr="00915FA6" w:rsidRDefault="00915FA6" w:rsidP="00915FA6">
      <w:pPr>
        <w:jc w:val="right"/>
        <w:rPr>
          <w:color w:val="auto"/>
          <w:kern w:val="2"/>
          <w:sz w:val="20"/>
          <w:szCs w:val="20"/>
          <w:lang w:val="ru-RU"/>
        </w:rPr>
      </w:pPr>
      <w:r w:rsidRPr="00915FA6">
        <w:rPr>
          <w:color w:val="auto"/>
          <w:kern w:val="2"/>
          <w:sz w:val="20"/>
          <w:szCs w:val="20"/>
          <w:lang w:val="ru-RU"/>
        </w:rPr>
        <w:t>Приложение № 2</w:t>
      </w:r>
    </w:p>
    <w:p w:rsidR="00915FA6" w:rsidRPr="00915FA6" w:rsidRDefault="00915FA6" w:rsidP="00915FA6">
      <w:pPr>
        <w:jc w:val="right"/>
        <w:rPr>
          <w:color w:val="auto"/>
          <w:kern w:val="2"/>
          <w:sz w:val="20"/>
          <w:szCs w:val="20"/>
          <w:lang w:val="ru-RU"/>
        </w:rPr>
      </w:pPr>
      <w:r w:rsidRPr="00915FA6">
        <w:rPr>
          <w:color w:val="auto"/>
          <w:kern w:val="2"/>
          <w:sz w:val="20"/>
          <w:szCs w:val="20"/>
          <w:lang w:val="ru-RU"/>
        </w:rPr>
        <w:t xml:space="preserve">к муниципальной </w:t>
      </w:r>
    </w:p>
    <w:p w:rsidR="00915FA6" w:rsidRPr="00915FA6" w:rsidRDefault="00915FA6" w:rsidP="00915FA6">
      <w:pPr>
        <w:jc w:val="right"/>
        <w:rPr>
          <w:color w:val="auto"/>
          <w:kern w:val="2"/>
          <w:sz w:val="20"/>
          <w:szCs w:val="20"/>
          <w:lang w:val="ru-RU"/>
        </w:rPr>
      </w:pPr>
      <w:r w:rsidRPr="00915FA6">
        <w:rPr>
          <w:color w:val="auto"/>
          <w:kern w:val="2"/>
          <w:sz w:val="20"/>
          <w:szCs w:val="20"/>
          <w:lang w:val="ru-RU"/>
        </w:rPr>
        <w:t>программе Ковылкинского сельского поселения</w:t>
      </w:r>
    </w:p>
    <w:p w:rsidR="00915FA6" w:rsidRPr="00915FA6" w:rsidRDefault="00915FA6" w:rsidP="00915FA6">
      <w:pPr>
        <w:jc w:val="right"/>
        <w:rPr>
          <w:color w:val="auto"/>
          <w:kern w:val="2"/>
          <w:sz w:val="20"/>
          <w:szCs w:val="20"/>
          <w:lang w:val="ru-RU"/>
        </w:rPr>
      </w:pPr>
      <w:r w:rsidRPr="00915FA6">
        <w:rPr>
          <w:color w:val="auto"/>
          <w:kern w:val="2"/>
          <w:sz w:val="20"/>
          <w:szCs w:val="20"/>
          <w:lang w:val="ru-RU"/>
        </w:rPr>
        <w:t>«Развитие культуры»</w:t>
      </w:r>
    </w:p>
    <w:p w:rsidR="00915FA6" w:rsidRPr="00915FA6" w:rsidRDefault="00915FA6" w:rsidP="00915FA6">
      <w:pPr>
        <w:jc w:val="center"/>
        <w:rPr>
          <w:color w:val="auto"/>
          <w:kern w:val="2"/>
          <w:sz w:val="20"/>
          <w:szCs w:val="20"/>
          <w:lang w:val="ru-RU"/>
        </w:rPr>
      </w:pPr>
    </w:p>
    <w:p w:rsidR="00915FA6" w:rsidRPr="00915FA6" w:rsidRDefault="00915FA6" w:rsidP="00915FA6">
      <w:pPr>
        <w:jc w:val="center"/>
        <w:rPr>
          <w:color w:val="auto"/>
          <w:kern w:val="2"/>
          <w:sz w:val="20"/>
          <w:szCs w:val="20"/>
          <w:lang w:val="ru-RU"/>
        </w:rPr>
      </w:pPr>
      <w:r w:rsidRPr="00915FA6">
        <w:rPr>
          <w:color w:val="auto"/>
          <w:kern w:val="2"/>
          <w:sz w:val="20"/>
          <w:szCs w:val="20"/>
          <w:lang w:val="ru-RU"/>
        </w:rPr>
        <w:t>ПЕРЕЧЕНЬ</w:t>
      </w:r>
    </w:p>
    <w:p w:rsidR="00915FA6" w:rsidRPr="00915FA6" w:rsidRDefault="00915FA6" w:rsidP="00915FA6">
      <w:pPr>
        <w:jc w:val="center"/>
        <w:rPr>
          <w:color w:val="auto"/>
          <w:kern w:val="2"/>
          <w:sz w:val="20"/>
          <w:szCs w:val="20"/>
          <w:lang w:val="ru-RU"/>
        </w:rPr>
      </w:pPr>
      <w:r w:rsidRPr="00915FA6">
        <w:rPr>
          <w:color w:val="auto"/>
          <w:kern w:val="2"/>
          <w:sz w:val="20"/>
          <w:szCs w:val="20"/>
          <w:lang w:val="ru-RU"/>
        </w:rPr>
        <w:t xml:space="preserve">подпрограмм, основных мероприятий </w:t>
      </w:r>
    </w:p>
    <w:p w:rsidR="00915FA6" w:rsidRPr="00915FA6" w:rsidRDefault="00915FA6" w:rsidP="00915FA6">
      <w:pPr>
        <w:jc w:val="center"/>
        <w:rPr>
          <w:color w:val="auto"/>
          <w:kern w:val="2"/>
          <w:sz w:val="20"/>
          <w:szCs w:val="20"/>
          <w:lang w:val="ru-RU"/>
        </w:rPr>
      </w:pPr>
      <w:r w:rsidRPr="00915FA6">
        <w:rPr>
          <w:color w:val="auto"/>
          <w:kern w:val="2"/>
          <w:sz w:val="20"/>
          <w:szCs w:val="20"/>
          <w:lang w:val="ru-RU"/>
        </w:rPr>
        <w:t>муниципальной программы «Развитие культуры»</w:t>
      </w:r>
    </w:p>
    <w:p w:rsidR="00915FA6" w:rsidRPr="00915FA6" w:rsidRDefault="00915FA6" w:rsidP="00915FA6">
      <w:pPr>
        <w:jc w:val="center"/>
        <w:rPr>
          <w:color w:val="auto"/>
          <w:kern w:val="2"/>
          <w:sz w:val="20"/>
          <w:szCs w:val="20"/>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82"/>
        <w:gridCol w:w="2049"/>
        <w:gridCol w:w="2070"/>
        <w:gridCol w:w="659"/>
        <w:gridCol w:w="642"/>
        <w:gridCol w:w="2032"/>
        <w:gridCol w:w="1748"/>
        <w:gridCol w:w="1346"/>
      </w:tblGrid>
      <w:tr w:rsidR="00915FA6" w:rsidRPr="00E15693" w:rsidTr="00915FA6">
        <w:tc>
          <w:tcPr>
            <w:tcW w:w="624" w:type="dxa"/>
            <w:vMerge w:val="restart"/>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w:t>
            </w:r>
          </w:p>
          <w:p w:rsidR="00915FA6" w:rsidRPr="00915FA6" w:rsidRDefault="00915FA6" w:rsidP="00915FA6">
            <w:pPr>
              <w:jc w:val="center"/>
              <w:rPr>
                <w:color w:val="auto"/>
                <w:kern w:val="2"/>
                <w:sz w:val="20"/>
                <w:szCs w:val="20"/>
                <w:lang w:val="ru-RU"/>
              </w:rPr>
            </w:pPr>
            <w:r w:rsidRPr="00915FA6">
              <w:rPr>
                <w:color w:val="auto"/>
                <w:kern w:val="2"/>
                <w:sz w:val="20"/>
                <w:szCs w:val="20"/>
                <w:lang w:val="ru-RU"/>
              </w:rPr>
              <w:t>п/п</w:t>
            </w:r>
          </w:p>
        </w:tc>
        <w:tc>
          <w:tcPr>
            <w:tcW w:w="2835" w:type="dxa"/>
            <w:vMerge w:val="restart"/>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 xml:space="preserve">Номер и наименование </w:t>
            </w:r>
            <w:r w:rsidRPr="00915FA6">
              <w:rPr>
                <w:color w:val="auto"/>
                <w:kern w:val="2"/>
                <w:sz w:val="20"/>
                <w:szCs w:val="20"/>
                <w:lang w:val="ru-RU"/>
              </w:rPr>
              <w:br/>
              <w:t>основного мероприятия</w:t>
            </w:r>
          </w:p>
        </w:tc>
        <w:tc>
          <w:tcPr>
            <w:tcW w:w="2865" w:type="dxa"/>
            <w:vMerge w:val="restart"/>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 xml:space="preserve">Соисполнитель, участник, ответственный за исполнение основного </w:t>
            </w:r>
            <w:r w:rsidRPr="00915FA6">
              <w:rPr>
                <w:color w:val="auto"/>
                <w:kern w:val="2"/>
                <w:sz w:val="20"/>
                <w:szCs w:val="20"/>
                <w:lang w:val="ru-RU"/>
              </w:rPr>
              <w:lastRenderedPageBreak/>
              <w:t>мероприятия</w:t>
            </w:r>
          </w:p>
        </w:tc>
        <w:tc>
          <w:tcPr>
            <w:tcW w:w="1725" w:type="dxa"/>
            <w:gridSpan w:val="2"/>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lastRenderedPageBreak/>
              <w:t>Срок</w:t>
            </w:r>
          </w:p>
        </w:tc>
        <w:tc>
          <w:tcPr>
            <w:tcW w:w="2811" w:type="dxa"/>
            <w:vMerge w:val="restart"/>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 xml:space="preserve">Ожидаемый </w:t>
            </w:r>
            <w:r w:rsidRPr="00915FA6">
              <w:rPr>
                <w:color w:val="auto"/>
                <w:kern w:val="2"/>
                <w:sz w:val="20"/>
                <w:szCs w:val="20"/>
                <w:lang w:val="ru-RU"/>
              </w:rPr>
              <w:br/>
              <w:t xml:space="preserve">результат </w:t>
            </w:r>
            <w:r w:rsidRPr="00915FA6">
              <w:rPr>
                <w:color w:val="auto"/>
                <w:kern w:val="2"/>
                <w:sz w:val="20"/>
                <w:szCs w:val="20"/>
                <w:lang w:val="ru-RU"/>
              </w:rPr>
              <w:br/>
              <w:t>(краткое описание)</w:t>
            </w:r>
          </w:p>
        </w:tc>
        <w:tc>
          <w:tcPr>
            <w:tcW w:w="2410" w:type="dxa"/>
            <w:vMerge w:val="restart"/>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Последствия</w:t>
            </w:r>
          </w:p>
          <w:p w:rsidR="00915FA6" w:rsidRPr="00915FA6" w:rsidRDefault="00915FA6" w:rsidP="00915FA6">
            <w:pPr>
              <w:jc w:val="center"/>
              <w:rPr>
                <w:color w:val="auto"/>
                <w:kern w:val="2"/>
                <w:sz w:val="20"/>
                <w:szCs w:val="20"/>
                <w:lang w:val="ru-RU"/>
              </w:rPr>
            </w:pPr>
            <w:r w:rsidRPr="00915FA6">
              <w:rPr>
                <w:color w:val="auto"/>
                <w:kern w:val="2"/>
                <w:sz w:val="20"/>
                <w:szCs w:val="20"/>
                <w:lang w:val="ru-RU"/>
              </w:rPr>
              <w:t>не реализации основного мероприятия</w:t>
            </w:r>
          </w:p>
        </w:tc>
        <w:tc>
          <w:tcPr>
            <w:tcW w:w="1843" w:type="dxa"/>
            <w:vMerge w:val="restart"/>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Связь с пока</w:t>
            </w:r>
            <w:r w:rsidRPr="00915FA6">
              <w:rPr>
                <w:color w:val="auto"/>
                <w:kern w:val="2"/>
                <w:sz w:val="20"/>
                <w:szCs w:val="20"/>
                <w:lang w:val="ru-RU"/>
              </w:rPr>
              <w:softHyphen/>
              <w:t xml:space="preserve">зателями муниципальной программы </w:t>
            </w:r>
            <w:r w:rsidRPr="00915FA6">
              <w:rPr>
                <w:color w:val="auto"/>
                <w:kern w:val="2"/>
                <w:sz w:val="20"/>
                <w:szCs w:val="20"/>
                <w:lang w:val="ru-RU"/>
              </w:rPr>
              <w:br/>
            </w:r>
            <w:r w:rsidRPr="00915FA6">
              <w:rPr>
                <w:color w:val="auto"/>
                <w:kern w:val="2"/>
                <w:sz w:val="20"/>
                <w:szCs w:val="20"/>
                <w:lang w:val="ru-RU"/>
              </w:rPr>
              <w:lastRenderedPageBreak/>
              <w:t>(подпрограммы)</w:t>
            </w:r>
          </w:p>
        </w:tc>
      </w:tr>
      <w:tr w:rsidR="00915FA6" w:rsidRPr="00915FA6" w:rsidTr="00915FA6">
        <w:tc>
          <w:tcPr>
            <w:tcW w:w="624" w:type="dxa"/>
            <w:vMerge/>
            <w:tcBorders>
              <w:top w:val="single" w:sz="4" w:space="0" w:color="auto"/>
              <w:left w:val="single" w:sz="4" w:space="0" w:color="auto"/>
              <w:bottom w:val="single" w:sz="4" w:space="0" w:color="auto"/>
              <w:right w:val="single" w:sz="4" w:space="0" w:color="auto"/>
            </w:tcBorders>
            <w:vAlign w:val="center"/>
            <w:hideMark/>
          </w:tcPr>
          <w:p w:rsidR="00915FA6" w:rsidRPr="00915FA6" w:rsidRDefault="00915FA6" w:rsidP="00915FA6">
            <w:pPr>
              <w:rPr>
                <w:color w:val="auto"/>
                <w:kern w:val="2"/>
                <w:sz w:val="20"/>
                <w:szCs w:val="20"/>
                <w:lang w:val="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915FA6" w:rsidRPr="00915FA6" w:rsidRDefault="00915FA6" w:rsidP="00915FA6">
            <w:pPr>
              <w:rPr>
                <w:color w:val="auto"/>
                <w:kern w:val="2"/>
                <w:sz w:val="20"/>
                <w:szCs w:val="20"/>
                <w:lang w:val="ru-RU"/>
              </w:rPr>
            </w:pPr>
          </w:p>
        </w:tc>
        <w:tc>
          <w:tcPr>
            <w:tcW w:w="2865" w:type="dxa"/>
            <w:vMerge/>
            <w:tcBorders>
              <w:top w:val="single" w:sz="4" w:space="0" w:color="auto"/>
              <w:left w:val="single" w:sz="4" w:space="0" w:color="auto"/>
              <w:bottom w:val="single" w:sz="4" w:space="0" w:color="auto"/>
              <w:right w:val="single" w:sz="4" w:space="0" w:color="auto"/>
            </w:tcBorders>
            <w:vAlign w:val="center"/>
            <w:hideMark/>
          </w:tcPr>
          <w:p w:rsidR="00915FA6" w:rsidRPr="00915FA6" w:rsidRDefault="00915FA6" w:rsidP="00915FA6">
            <w:pPr>
              <w:rPr>
                <w:color w:val="auto"/>
                <w:kern w:val="2"/>
                <w:sz w:val="20"/>
                <w:szCs w:val="20"/>
                <w:lang w:val="ru-RU"/>
              </w:rPr>
            </w:pPr>
          </w:p>
        </w:tc>
        <w:tc>
          <w:tcPr>
            <w:tcW w:w="874"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начала</w:t>
            </w:r>
          </w:p>
          <w:p w:rsidR="00915FA6" w:rsidRPr="00915FA6" w:rsidRDefault="00915FA6" w:rsidP="00915FA6">
            <w:pPr>
              <w:jc w:val="center"/>
              <w:rPr>
                <w:color w:val="auto"/>
                <w:kern w:val="2"/>
                <w:sz w:val="20"/>
                <w:szCs w:val="20"/>
                <w:lang w:val="ru-RU"/>
              </w:rPr>
            </w:pPr>
            <w:r w:rsidRPr="00915FA6">
              <w:rPr>
                <w:color w:val="auto"/>
                <w:kern w:val="2"/>
                <w:sz w:val="20"/>
                <w:szCs w:val="20"/>
                <w:lang w:val="ru-RU"/>
              </w:rPr>
              <w:lastRenderedPageBreak/>
              <w:t>реали</w:t>
            </w:r>
            <w:r w:rsidRPr="00915FA6">
              <w:rPr>
                <w:color w:val="auto"/>
                <w:kern w:val="2"/>
                <w:sz w:val="20"/>
                <w:szCs w:val="20"/>
                <w:lang w:val="ru-RU"/>
              </w:rPr>
              <w:softHyphen/>
              <w:t>зации</w:t>
            </w:r>
          </w:p>
        </w:tc>
        <w:tc>
          <w:tcPr>
            <w:tcW w:w="851"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lastRenderedPageBreak/>
              <w:t>окон</w:t>
            </w:r>
            <w:r w:rsidRPr="00915FA6">
              <w:rPr>
                <w:color w:val="auto"/>
                <w:kern w:val="2"/>
                <w:sz w:val="20"/>
                <w:szCs w:val="20"/>
                <w:lang w:val="ru-RU"/>
              </w:rPr>
              <w:softHyphen/>
              <w:t xml:space="preserve">чания </w:t>
            </w:r>
            <w:r w:rsidRPr="00915FA6">
              <w:rPr>
                <w:color w:val="auto"/>
                <w:kern w:val="2"/>
                <w:sz w:val="20"/>
                <w:szCs w:val="20"/>
                <w:lang w:val="ru-RU"/>
              </w:rPr>
              <w:lastRenderedPageBreak/>
              <w:t>реали</w:t>
            </w:r>
            <w:r w:rsidRPr="00915FA6">
              <w:rPr>
                <w:color w:val="auto"/>
                <w:kern w:val="2"/>
                <w:sz w:val="20"/>
                <w:szCs w:val="20"/>
                <w:lang w:val="ru-RU"/>
              </w:rPr>
              <w:softHyphen/>
              <w:t>зации</w:t>
            </w:r>
          </w:p>
        </w:tc>
        <w:tc>
          <w:tcPr>
            <w:tcW w:w="2811" w:type="dxa"/>
            <w:vMerge/>
            <w:tcBorders>
              <w:top w:val="single" w:sz="4" w:space="0" w:color="auto"/>
              <w:left w:val="single" w:sz="4" w:space="0" w:color="auto"/>
              <w:bottom w:val="single" w:sz="4" w:space="0" w:color="auto"/>
              <w:right w:val="single" w:sz="4" w:space="0" w:color="auto"/>
            </w:tcBorders>
            <w:vAlign w:val="center"/>
            <w:hideMark/>
          </w:tcPr>
          <w:p w:rsidR="00915FA6" w:rsidRPr="00915FA6" w:rsidRDefault="00915FA6" w:rsidP="00915FA6">
            <w:pPr>
              <w:rPr>
                <w:color w:val="auto"/>
                <w:kern w:val="2"/>
                <w:sz w:val="20"/>
                <w:szCs w:val="20"/>
                <w:lang w:val="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915FA6" w:rsidRPr="00915FA6" w:rsidRDefault="00915FA6" w:rsidP="00915FA6">
            <w:pPr>
              <w:rPr>
                <w:color w:val="auto"/>
                <w:kern w:val="2"/>
                <w:sz w:val="20"/>
                <w:szCs w:val="20"/>
                <w:lang w:val="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15FA6" w:rsidRPr="00915FA6" w:rsidRDefault="00915FA6" w:rsidP="00915FA6">
            <w:pPr>
              <w:rPr>
                <w:color w:val="auto"/>
                <w:kern w:val="2"/>
                <w:sz w:val="20"/>
                <w:szCs w:val="20"/>
                <w:lang w:val="ru-RU"/>
              </w:rPr>
            </w:pPr>
          </w:p>
        </w:tc>
      </w:tr>
    </w:tbl>
    <w:p w:rsidR="00915FA6" w:rsidRPr="00915FA6" w:rsidRDefault="00915FA6" w:rsidP="00915FA6">
      <w:pPr>
        <w:jc w:val="center"/>
        <w:rPr>
          <w:color w:val="auto"/>
          <w:kern w:val="2"/>
          <w:sz w:val="20"/>
          <w:szCs w:val="20"/>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82"/>
        <w:gridCol w:w="2049"/>
        <w:gridCol w:w="2070"/>
        <w:gridCol w:w="659"/>
        <w:gridCol w:w="642"/>
        <w:gridCol w:w="2032"/>
        <w:gridCol w:w="1748"/>
        <w:gridCol w:w="1346"/>
      </w:tblGrid>
      <w:tr w:rsidR="00915FA6" w:rsidRPr="00915FA6" w:rsidTr="00915FA6">
        <w:trPr>
          <w:tblHeader/>
        </w:trPr>
        <w:tc>
          <w:tcPr>
            <w:tcW w:w="625"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w:t>
            </w:r>
          </w:p>
        </w:tc>
        <w:tc>
          <w:tcPr>
            <w:tcW w:w="2835"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2</w:t>
            </w:r>
          </w:p>
        </w:tc>
        <w:tc>
          <w:tcPr>
            <w:tcW w:w="2865"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3</w:t>
            </w:r>
          </w:p>
        </w:tc>
        <w:tc>
          <w:tcPr>
            <w:tcW w:w="874"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4</w:t>
            </w:r>
          </w:p>
        </w:tc>
        <w:tc>
          <w:tcPr>
            <w:tcW w:w="851"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5</w:t>
            </w:r>
          </w:p>
        </w:tc>
        <w:tc>
          <w:tcPr>
            <w:tcW w:w="2811"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6</w:t>
            </w:r>
          </w:p>
        </w:tc>
        <w:tc>
          <w:tcPr>
            <w:tcW w:w="2410"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7</w:t>
            </w:r>
          </w:p>
        </w:tc>
        <w:tc>
          <w:tcPr>
            <w:tcW w:w="1843"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8</w:t>
            </w:r>
          </w:p>
        </w:tc>
      </w:tr>
      <w:tr w:rsidR="00915FA6" w:rsidRPr="00E15693" w:rsidTr="00915FA6">
        <w:tc>
          <w:tcPr>
            <w:tcW w:w="15114" w:type="dxa"/>
            <w:gridSpan w:val="8"/>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Муниципальная программа Ковылкинского сельского поселения «Развитие культуры»</w:t>
            </w:r>
          </w:p>
        </w:tc>
      </w:tr>
      <w:tr w:rsidR="00915FA6" w:rsidRPr="00E15693" w:rsidTr="00915FA6">
        <w:tc>
          <w:tcPr>
            <w:tcW w:w="15114" w:type="dxa"/>
            <w:gridSpan w:val="8"/>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 Цель программы «Увеличение количества посещений учреждений культуры»</w:t>
            </w:r>
          </w:p>
        </w:tc>
      </w:tr>
      <w:tr w:rsidR="00915FA6" w:rsidRPr="00E15693" w:rsidTr="00915FA6">
        <w:tc>
          <w:tcPr>
            <w:tcW w:w="15114" w:type="dxa"/>
            <w:gridSpan w:val="8"/>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1.1. Задача 1 «Создание условий для улучшения материально-технической базы учреждений культуры»</w:t>
            </w:r>
          </w:p>
        </w:tc>
      </w:tr>
      <w:tr w:rsidR="00915FA6" w:rsidRPr="00915FA6" w:rsidTr="00915FA6">
        <w:trPr>
          <w:trHeight w:val="811"/>
        </w:trPr>
        <w:tc>
          <w:tcPr>
            <w:tcW w:w="625" w:type="dxa"/>
            <w:vMerge w:val="restart"/>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1.1.1.</w:t>
            </w:r>
          </w:p>
        </w:tc>
        <w:tc>
          <w:tcPr>
            <w:tcW w:w="2835" w:type="dxa"/>
            <w:vMerge w:val="restart"/>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Основное мероприятие 1.1. Охрана и сохранение объектов культурного наследия Ковылкинского сельского поселения</w:t>
            </w:r>
          </w:p>
        </w:tc>
        <w:tc>
          <w:tcPr>
            <w:tcW w:w="2865"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Администрация Ковылкинского сельского поселения</w:t>
            </w:r>
          </w:p>
          <w:p w:rsidR="00915FA6" w:rsidRPr="00915FA6" w:rsidRDefault="00915FA6" w:rsidP="00915FA6">
            <w:pPr>
              <w:jc w:val="center"/>
              <w:rPr>
                <w:color w:val="auto"/>
                <w:kern w:val="2"/>
                <w:sz w:val="20"/>
                <w:szCs w:val="20"/>
                <w:lang w:val="ru-RU"/>
              </w:rPr>
            </w:pPr>
            <w:r w:rsidRPr="00915FA6">
              <w:rPr>
                <w:color w:val="auto"/>
                <w:kern w:val="2"/>
                <w:sz w:val="20"/>
                <w:szCs w:val="20"/>
                <w:lang w:val="ru-RU"/>
              </w:rPr>
              <w:t>МБУК «ЦКО</w:t>
            </w:r>
          </w:p>
        </w:tc>
        <w:tc>
          <w:tcPr>
            <w:tcW w:w="874" w:type="dxa"/>
            <w:vMerge w:val="restart"/>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2019</w:t>
            </w:r>
          </w:p>
        </w:tc>
        <w:tc>
          <w:tcPr>
            <w:tcW w:w="851" w:type="dxa"/>
            <w:vMerge w:val="restart"/>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2030</w:t>
            </w:r>
          </w:p>
        </w:tc>
        <w:tc>
          <w:tcPr>
            <w:tcW w:w="2811"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количество объектов культурного наследия областных учреждений культуры, находящихся в удовлетворительном состоянии, в общем количестве объектов культурного наследия областных учреждений культуры</w:t>
            </w:r>
          </w:p>
        </w:tc>
        <w:tc>
          <w:tcPr>
            <w:tcW w:w="2410"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ухудшение состояния объектов культурного наследия учреждений культуры</w:t>
            </w:r>
          </w:p>
        </w:tc>
        <w:tc>
          <w:tcPr>
            <w:tcW w:w="1843"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Показатель 2</w:t>
            </w:r>
          </w:p>
        </w:tc>
      </w:tr>
      <w:tr w:rsidR="00915FA6" w:rsidRPr="00915FA6" w:rsidTr="00915FA6">
        <w:trPr>
          <w:trHeight w:val="1688"/>
        </w:trPr>
        <w:tc>
          <w:tcPr>
            <w:tcW w:w="15114" w:type="dxa"/>
            <w:vMerge/>
            <w:tcBorders>
              <w:top w:val="single" w:sz="4" w:space="0" w:color="auto"/>
              <w:left w:val="single" w:sz="4" w:space="0" w:color="auto"/>
              <w:bottom w:val="single" w:sz="4" w:space="0" w:color="auto"/>
              <w:right w:val="single" w:sz="4" w:space="0" w:color="auto"/>
            </w:tcBorders>
            <w:vAlign w:val="center"/>
            <w:hideMark/>
          </w:tcPr>
          <w:p w:rsidR="00915FA6" w:rsidRPr="00915FA6" w:rsidRDefault="00915FA6" w:rsidP="00915FA6">
            <w:pPr>
              <w:rPr>
                <w:color w:val="auto"/>
                <w:kern w:val="2"/>
                <w:sz w:val="20"/>
                <w:szCs w:val="20"/>
                <w:lang w:val="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915FA6" w:rsidRPr="00915FA6" w:rsidRDefault="00915FA6" w:rsidP="00915FA6">
            <w:pPr>
              <w:rPr>
                <w:color w:val="auto"/>
                <w:kern w:val="2"/>
                <w:sz w:val="20"/>
                <w:szCs w:val="20"/>
                <w:lang w:val="ru-RU"/>
              </w:rPr>
            </w:pPr>
          </w:p>
        </w:tc>
        <w:tc>
          <w:tcPr>
            <w:tcW w:w="2865"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rPr>
                <w:color w:val="auto"/>
                <w:kern w:val="2"/>
                <w:sz w:val="20"/>
                <w:szCs w:val="20"/>
                <w:lang w:val="ru-RU"/>
              </w:rPr>
            </w:pPr>
          </w:p>
        </w:tc>
        <w:tc>
          <w:tcPr>
            <w:tcW w:w="874" w:type="dxa"/>
            <w:vMerge/>
            <w:tcBorders>
              <w:top w:val="single" w:sz="4" w:space="0" w:color="auto"/>
              <w:left w:val="single" w:sz="4" w:space="0" w:color="auto"/>
              <w:bottom w:val="single" w:sz="4" w:space="0" w:color="auto"/>
              <w:right w:val="single" w:sz="4" w:space="0" w:color="auto"/>
            </w:tcBorders>
            <w:vAlign w:val="center"/>
            <w:hideMark/>
          </w:tcPr>
          <w:p w:rsidR="00915FA6" w:rsidRPr="00915FA6" w:rsidRDefault="00915FA6" w:rsidP="00915FA6">
            <w:pPr>
              <w:rPr>
                <w:color w:val="auto"/>
                <w:kern w:val="2"/>
                <w:sz w:val="20"/>
                <w:szCs w:val="20"/>
                <w:lang w:val="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15FA6" w:rsidRPr="00915FA6" w:rsidRDefault="00915FA6" w:rsidP="00915FA6">
            <w:pPr>
              <w:rPr>
                <w:color w:val="auto"/>
                <w:kern w:val="2"/>
                <w:sz w:val="20"/>
                <w:szCs w:val="20"/>
                <w:lang w:val="ru-RU"/>
              </w:rPr>
            </w:pPr>
          </w:p>
        </w:tc>
        <w:tc>
          <w:tcPr>
            <w:tcW w:w="2811" w:type="dxa"/>
            <w:tcBorders>
              <w:top w:val="single" w:sz="4" w:space="0" w:color="auto"/>
              <w:left w:val="single" w:sz="4" w:space="0" w:color="auto"/>
              <w:bottom w:val="single" w:sz="4" w:space="0" w:color="auto"/>
              <w:right w:val="single" w:sz="4" w:space="0" w:color="auto"/>
            </w:tcBorders>
          </w:tcPr>
          <w:p w:rsidR="00915FA6" w:rsidRPr="00915FA6" w:rsidRDefault="00915FA6" w:rsidP="00915FA6">
            <w:pPr>
              <w:jc w:val="center"/>
              <w:rPr>
                <w:color w:val="auto"/>
                <w:kern w:val="2"/>
                <w:sz w:val="20"/>
                <w:szCs w:val="20"/>
                <w:lang w:val="ru-RU"/>
              </w:rPr>
            </w:pPr>
          </w:p>
          <w:p w:rsidR="00915FA6" w:rsidRPr="00915FA6" w:rsidRDefault="00915FA6" w:rsidP="00915FA6">
            <w:pPr>
              <w:jc w:val="center"/>
              <w:rPr>
                <w:color w:val="auto"/>
                <w:kern w:val="2"/>
                <w:sz w:val="20"/>
                <w:szCs w:val="20"/>
                <w:lang w:val="ru-RU"/>
              </w:rPr>
            </w:pPr>
            <w:r w:rsidRPr="00915FA6">
              <w:rPr>
                <w:color w:val="auto"/>
                <w:kern w:val="2"/>
                <w:sz w:val="20"/>
                <w:szCs w:val="20"/>
                <w:lang w:val="ru-RU"/>
              </w:rPr>
              <w:t>наличие информации о состоянии объектов культурного наследия, обеспечение объектов культурного наследия документацией по госу</w:t>
            </w:r>
            <w:r w:rsidRPr="00915FA6">
              <w:rPr>
                <w:color w:val="auto"/>
                <w:kern w:val="2"/>
                <w:sz w:val="20"/>
                <w:szCs w:val="20"/>
                <w:lang w:val="ru-RU"/>
              </w:rPr>
              <w:softHyphen/>
              <w:t>дарственной охране и учету</w:t>
            </w:r>
          </w:p>
        </w:tc>
        <w:tc>
          <w:tcPr>
            <w:tcW w:w="2410" w:type="dxa"/>
            <w:tcBorders>
              <w:top w:val="single" w:sz="4" w:space="0" w:color="auto"/>
              <w:left w:val="single" w:sz="4" w:space="0" w:color="auto"/>
              <w:bottom w:val="single" w:sz="4" w:space="0" w:color="auto"/>
              <w:right w:val="single" w:sz="4" w:space="0" w:color="auto"/>
            </w:tcBorders>
          </w:tcPr>
          <w:p w:rsidR="00915FA6" w:rsidRPr="00915FA6" w:rsidRDefault="00915FA6" w:rsidP="00915FA6">
            <w:pPr>
              <w:jc w:val="center"/>
              <w:rPr>
                <w:color w:val="auto"/>
                <w:kern w:val="2"/>
                <w:sz w:val="20"/>
                <w:szCs w:val="20"/>
                <w:lang w:val="ru-RU"/>
              </w:rPr>
            </w:pPr>
          </w:p>
          <w:p w:rsidR="00915FA6" w:rsidRPr="00915FA6" w:rsidRDefault="00915FA6" w:rsidP="00915FA6">
            <w:pPr>
              <w:jc w:val="center"/>
              <w:rPr>
                <w:color w:val="auto"/>
                <w:kern w:val="2"/>
                <w:sz w:val="20"/>
                <w:szCs w:val="20"/>
                <w:lang w:val="ru-RU"/>
              </w:rPr>
            </w:pPr>
            <w:r w:rsidRPr="00915FA6">
              <w:rPr>
                <w:color w:val="auto"/>
                <w:kern w:val="2"/>
                <w:sz w:val="20"/>
                <w:szCs w:val="20"/>
                <w:lang w:val="ru-RU"/>
              </w:rPr>
              <w:t>отсутствие необхо</w:t>
            </w:r>
            <w:r w:rsidRPr="00915FA6">
              <w:rPr>
                <w:color w:val="auto"/>
                <w:kern w:val="2"/>
                <w:sz w:val="20"/>
                <w:szCs w:val="20"/>
                <w:lang w:val="ru-RU"/>
              </w:rPr>
              <w:softHyphen/>
              <w:t xml:space="preserve">димых документов по государственной охране и учету объектов культурного наследия </w:t>
            </w:r>
          </w:p>
        </w:tc>
        <w:tc>
          <w:tcPr>
            <w:tcW w:w="1843" w:type="dxa"/>
            <w:tcBorders>
              <w:top w:val="single" w:sz="4" w:space="0" w:color="auto"/>
              <w:left w:val="single" w:sz="4" w:space="0" w:color="auto"/>
              <w:bottom w:val="single" w:sz="4" w:space="0" w:color="auto"/>
              <w:right w:val="single" w:sz="4" w:space="0" w:color="auto"/>
            </w:tcBorders>
          </w:tcPr>
          <w:p w:rsidR="00915FA6" w:rsidRPr="00915FA6" w:rsidRDefault="00915FA6" w:rsidP="00915FA6">
            <w:pPr>
              <w:jc w:val="center"/>
              <w:rPr>
                <w:color w:val="auto"/>
                <w:kern w:val="2"/>
                <w:sz w:val="20"/>
                <w:szCs w:val="20"/>
                <w:lang w:val="ru-RU"/>
              </w:rPr>
            </w:pPr>
          </w:p>
          <w:p w:rsidR="00915FA6" w:rsidRPr="00915FA6" w:rsidRDefault="00915FA6" w:rsidP="00915FA6">
            <w:pPr>
              <w:jc w:val="center"/>
              <w:rPr>
                <w:color w:val="auto"/>
                <w:kern w:val="2"/>
                <w:sz w:val="20"/>
                <w:szCs w:val="20"/>
                <w:lang w:val="ru-RU"/>
              </w:rPr>
            </w:pPr>
            <w:r w:rsidRPr="00915FA6">
              <w:rPr>
                <w:color w:val="auto"/>
                <w:kern w:val="2"/>
                <w:sz w:val="20"/>
                <w:szCs w:val="20"/>
                <w:lang w:val="ru-RU"/>
              </w:rPr>
              <w:t>Показатель 1.1</w:t>
            </w:r>
          </w:p>
        </w:tc>
      </w:tr>
      <w:tr w:rsidR="00915FA6" w:rsidRPr="00E15693" w:rsidTr="00915FA6">
        <w:trPr>
          <w:trHeight w:val="271"/>
        </w:trPr>
        <w:tc>
          <w:tcPr>
            <w:tcW w:w="15114" w:type="dxa"/>
            <w:gridSpan w:val="8"/>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 xml:space="preserve">1.2. Задача 2 программы 1 «Повышение привлекательности учреждений культуры </w:t>
            </w:r>
            <w:r w:rsidRPr="00915FA6">
              <w:rPr>
                <w:color w:val="auto"/>
                <w:kern w:val="2"/>
                <w:sz w:val="20"/>
                <w:szCs w:val="20"/>
                <w:lang w:val="ru-RU"/>
              </w:rPr>
              <w:br/>
              <w:t xml:space="preserve">Ковылкинского сельского поселения для жителей и гостей поселения, а также повышение доступности и качества услуг </w:t>
            </w:r>
            <w:r w:rsidRPr="00915FA6">
              <w:rPr>
                <w:color w:val="auto"/>
                <w:kern w:val="2"/>
                <w:sz w:val="20"/>
                <w:szCs w:val="20"/>
                <w:lang w:val="ru-RU"/>
              </w:rPr>
              <w:br/>
              <w:t>учреждений культуры и искусства для населения независимо от уровня доходов, социального статуса и места проживания»</w:t>
            </w:r>
          </w:p>
        </w:tc>
      </w:tr>
      <w:tr w:rsidR="00915FA6" w:rsidRPr="00915FA6" w:rsidTr="00915FA6">
        <w:tc>
          <w:tcPr>
            <w:tcW w:w="625"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1.2.1.</w:t>
            </w:r>
          </w:p>
        </w:tc>
        <w:tc>
          <w:tcPr>
            <w:tcW w:w="2835"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lang w:val="ru-RU"/>
              </w:rPr>
            </w:pPr>
            <w:r w:rsidRPr="00915FA6">
              <w:rPr>
                <w:bCs/>
                <w:color w:val="auto"/>
                <w:kern w:val="2"/>
                <w:sz w:val="20"/>
                <w:szCs w:val="20"/>
                <w:lang w:val="ru-RU"/>
              </w:rPr>
              <w:t>Основное мероприятие 1.1. Развитие материально-технической базы сферы культуры</w:t>
            </w:r>
          </w:p>
        </w:tc>
        <w:tc>
          <w:tcPr>
            <w:tcW w:w="2865"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Администрация Ковылкинского сельского поселения</w:t>
            </w:r>
          </w:p>
          <w:p w:rsidR="00915FA6" w:rsidRPr="00915FA6" w:rsidRDefault="00915FA6" w:rsidP="00915FA6">
            <w:pPr>
              <w:jc w:val="center"/>
              <w:rPr>
                <w:color w:val="auto"/>
                <w:kern w:val="2"/>
                <w:sz w:val="20"/>
                <w:szCs w:val="20"/>
                <w:lang w:val="ru-RU"/>
              </w:rPr>
            </w:pPr>
            <w:r w:rsidRPr="00915FA6">
              <w:rPr>
                <w:color w:val="auto"/>
                <w:kern w:val="2"/>
                <w:sz w:val="20"/>
                <w:szCs w:val="20"/>
                <w:lang w:val="ru-RU"/>
              </w:rPr>
              <w:t>МБУК «ЦКО</w:t>
            </w:r>
          </w:p>
        </w:tc>
        <w:tc>
          <w:tcPr>
            <w:tcW w:w="874"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2019</w:t>
            </w:r>
          </w:p>
        </w:tc>
        <w:tc>
          <w:tcPr>
            <w:tcW w:w="851"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2030</w:t>
            </w:r>
          </w:p>
        </w:tc>
        <w:tc>
          <w:tcPr>
            <w:tcW w:w="2811"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обеспечение сохранности зданий учреждений культуры;</w:t>
            </w:r>
          </w:p>
          <w:p w:rsidR="00915FA6" w:rsidRPr="00915FA6" w:rsidRDefault="00915FA6" w:rsidP="00915FA6">
            <w:pPr>
              <w:jc w:val="center"/>
              <w:rPr>
                <w:color w:val="auto"/>
                <w:kern w:val="2"/>
                <w:sz w:val="20"/>
                <w:szCs w:val="20"/>
                <w:lang w:val="ru-RU"/>
              </w:rPr>
            </w:pPr>
            <w:r w:rsidRPr="00915FA6">
              <w:rPr>
                <w:color w:val="auto"/>
                <w:kern w:val="2"/>
                <w:sz w:val="20"/>
                <w:szCs w:val="20"/>
                <w:lang w:val="ru-RU"/>
              </w:rPr>
              <w:t>создание безопасных и благоприятных условий нахождения граждан в учреждениях культуры;</w:t>
            </w:r>
          </w:p>
          <w:p w:rsidR="00915FA6" w:rsidRPr="00915FA6" w:rsidRDefault="00915FA6" w:rsidP="00915FA6">
            <w:pPr>
              <w:jc w:val="center"/>
              <w:rPr>
                <w:color w:val="auto"/>
                <w:kern w:val="2"/>
                <w:sz w:val="20"/>
                <w:szCs w:val="20"/>
                <w:lang w:val="ru-RU"/>
              </w:rPr>
            </w:pPr>
            <w:r w:rsidRPr="00915FA6">
              <w:rPr>
                <w:color w:val="auto"/>
                <w:kern w:val="2"/>
                <w:sz w:val="20"/>
                <w:szCs w:val="20"/>
                <w:lang w:val="ru-RU"/>
              </w:rPr>
              <w:t>улучшение технического состояния зданий учреждений культуры;</w:t>
            </w:r>
          </w:p>
          <w:p w:rsidR="00915FA6" w:rsidRPr="00915FA6" w:rsidRDefault="00915FA6" w:rsidP="00915FA6">
            <w:pPr>
              <w:jc w:val="center"/>
              <w:rPr>
                <w:color w:val="auto"/>
                <w:kern w:val="2"/>
                <w:sz w:val="20"/>
                <w:szCs w:val="20"/>
                <w:lang w:val="ru-RU"/>
              </w:rPr>
            </w:pPr>
            <w:r w:rsidRPr="00915FA6">
              <w:rPr>
                <w:color w:val="auto"/>
                <w:kern w:val="2"/>
                <w:sz w:val="20"/>
                <w:szCs w:val="20"/>
                <w:lang w:val="ru-RU"/>
              </w:rPr>
              <w:t xml:space="preserve">обеспечение пожарной безопасности зданий учреждений культуры </w:t>
            </w:r>
          </w:p>
        </w:tc>
        <w:tc>
          <w:tcPr>
            <w:tcW w:w="2410"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снижение доступа различных групп населения к учрежде</w:t>
            </w:r>
            <w:r w:rsidRPr="00915FA6">
              <w:rPr>
                <w:color w:val="auto"/>
                <w:kern w:val="2"/>
                <w:sz w:val="20"/>
                <w:szCs w:val="20"/>
                <w:lang w:val="ru-RU"/>
              </w:rPr>
              <w:softHyphen/>
              <w:t>ниям культуры и искусства, культур</w:t>
            </w:r>
            <w:r w:rsidRPr="00915FA6">
              <w:rPr>
                <w:color w:val="auto"/>
                <w:kern w:val="2"/>
                <w:sz w:val="20"/>
                <w:szCs w:val="20"/>
                <w:lang w:val="ru-RU"/>
              </w:rPr>
              <w:softHyphen/>
              <w:t>ным ценностям</w:t>
            </w:r>
          </w:p>
        </w:tc>
        <w:tc>
          <w:tcPr>
            <w:tcW w:w="1843"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Показатель 1</w:t>
            </w:r>
          </w:p>
        </w:tc>
      </w:tr>
      <w:tr w:rsidR="00915FA6" w:rsidRPr="00915FA6" w:rsidTr="00915FA6">
        <w:tc>
          <w:tcPr>
            <w:tcW w:w="625"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1.2.1.</w:t>
            </w:r>
          </w:p>
        </w:tc>
        <w:tc>
          <w:tcPr>
            <w:tcW w:w="2835"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Основное мероприятие 1.2. Развитие культурно-досуговой деятельности</w:t>
            </w:r>
          </w:p>
        </w:tc>
        <w:tc>
          <w:tcPr>
            <w:tcW w:w="2865"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Администрация Ковылкинского сельского поселения</w:t>
            </w:r>
          </w:p>
          <w:p w:rsidR="00915FA6" w:rsidRPr="00915FA6" w:rsidRDefault="00915FA6" w:rsidP="00915FA6">
            <w:pPr>
              <w:jc w:val="center"/>
              <w:rPr>
                <w:color w:val="auto"/>
                <w:kern w:val="2"/>
                <w:sz w:val="20"/>
                <w:szCs w:val="20"/>
                <w:lang w:val="ru-RU"/>
              </w:rPr>
            </w:pPr>
            <w:r w:rsidRPr="00915FA6">
              <w:rPr>
                <w:color w:val="auto"/>
                <w:kern w:val="2"/>
                <w:sz w:val="20"/>
                <w:szCs w:val="20"/>
                <w:lang w:val="ru-RU"/>
              </w:rPr>
              <w:t>МБУК «ЦКО»</w:t>
            </w:r>
          </w:p>
        </w:tc>
        <w:tc>
          <w:tcPr>
            <w:tcW w:w="874"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2019</w:t>
            </w:r>
          </w:p>
        </w:tc>
        <w:tc>
          <w:tcPr>
            <w:tcW w:w="851"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2030</w:t>
            </w:r>
          </w:p>
        </w:tc>
        <w:tc>
          <w:tcPr>
            <w:tcW w:w="2811" w:type="dxa"/>
            <w:tcBorders>
              <w:top w:val="single" w:sz="4" w:space="0" w:color="auto"/>
              <w:left w:val="single" w:sz="4" w:space="0" w:color="auto"/>
              <w:bottom w:val="single" w:sz="4" w:space="0" w:color="auto"/>
              <w:right w:val="single" w:sz="4" w:space="0" w:color="auto"/>
            </w:tcBorders>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создание условий для удовлетворения потреб</w:t>
            </w:r>
            <w:r w:rsidRPr="00915FA6">
              <w:rPr>
                <w:color w:val="auto"/>
                <w:kern w:val="2"/>
                <w:sz w:val="20"/>
                <w:szCs w:val="20"/>
                <w:lang w:val="ru-RU"/>
              </w:rPr>
              <w:softHyphen/>
              <w:t xml:space="preserve">ностей населения в культурно-досуговой деятельности, </w:t>
            </w:r>
          </w:p>
          <w:p w:rsidR="00915FA6" w:rsidRPr="00915FA6" w:rsidRDefault="00915FA6" w:rsidP="00915FA6">
            <w:pPr>
              <w:jc w:val="center"/>
              <w:rPr>
                <w:color w:val="auto"/>
                <w:kern w:val="2"/>
                <w:sz w:val="20"/>
                <w:szCs w:val="20"/>
                <w:lang w:val="ru-RU"/>
              </w:rPr>
            </w:pPr>
          </w:p>
          <w:p w:rsidR="00915FA6" w:rsidRPr="00915FA6" w:rsidRDefault="00915FA6" w:rsidP="00915FA6">
            <w:pPr>
              <w:jc w:val="center"/>
              <w:rPr>
                <w:color w:val="auto"/>
                <w:kern w:val="2"/>
                <w:sz w:val="20"/>
                <w:szCs w:val="20"/>
                <w:lang w:val="ru-RU"/>
              </w:rPr>
            </w:pPr>
            <w:r w:rsidRPr="00915FA6">
              <w:rPr>
                <w:color w:val="auto"/>
                <w:kern w:val="2"/>
                <w:sz w:val="20"/>
                <w:szCs w:val="20"/>
                <w:lang w:val="ru-RU"/>
              </w:rPr>
              <w:t>расшире</w:t>
            </w:r>
            <w:r w:rsidRPr="00915FA6">
              <w:rPr>
                <w:color w:val="auto"/>
                <w:kern w:val="2"/>
                <w:sz w:val="20"/>
                <w:szCs w:val="20"/>
                <w:lang w:val="ru-RU"/>
              </w:rPr>
              <w:softHyphen/>
              <w:t>ние возможностей для духовного развития;</w:t>
            </w:r>
          </w:p>
          <w:p w:rsidR="00915FA6" w:rsidRPr="00915FA6" w:rsidRDefault="00915FA6" w:rsidP="00915FA6">
            <w:pPr>
              <w:jc w:val="center"/>
              <w:rPr>
                <w:color w:val="auto"/>
                <w:kern w:val="2"/>
                <w:sz w:val="20"/>
                <w:szCs w:val="20"/>
                <w:lang w:val="ru-RU"/>
              </w:rPr>
            </w:pPr>
            <w:r w:rsidRPr="00915FA6">
              <w:rPr>
                <w:color w:val="auto"/>
                <w:kern w:val="2"/>
                <w:sz w:val="20"/>
                <w:szCs w:val="20"/>
                <w:lang w:val="ru-RU"/>
              </w:rPr>
              <w:t>повышение творческого потенциала самодеятель</w:t>
            </w:r>
            <w:r w:rsidRPr="00915FA6">
              <w:rPr>
                <w:color w:val="auto"/>
                <w:kern w:val="2"/>
                <w:sz w:val="20"/>
                <w:szCs w:val="20"/>
                <w:lang w:val="ru-RU"/>
              </w:rPr>
              <w:softHyphen/>
              <w:t xml:space="preserve">ных </w:t>
            </w:r>
            <w:r w:rsidRPr="00915FA6">
              <w:rPr>
                <w:color w:val="auto"/>
                <w:kern w:val="2"/>
                <w:sz w:val="20"/>
                <w:szCs w:val="20"/>
                <w:lang w:val="ru-RU"/>
              </w:rPr>
              <w:lastRenderedPageBreak/>
              <w:t>коллективов народного творчества</w:t>
            </w:r>
          </w:p>
        </w:tc>
        <w:tc>
          <w:tcPr>
            <w:tcW w:w="2410" w:type="dxa"/>
            <w:tcBorders>
              <w:top w:val="single" w:sz="4" w:space="0" w:color="auto"/>
              <w:left w:val="single" w:sz="4" w:space="0" w:color="auto"/>
              <w:bottom w:val="single" w:sz="4" w:space="0" w:color="auto"/>
              <w:right w:val="single" w:sz="4" w:space="0" w:color="auto"/>
            </w:tcBorders>
          </w:tcPr>
          <w:p w:rsidR="00915FA6" w:rsidRPr="00915FA6" w:rsidRDefault="00915FA6" w:rsidP="00915FA6">
            <w:pPr>
              <w:jc w:val="center"/>
              <w:rPr>
                <w:color w:val="auto"/>
                <w:kern w:val="2"/>
                <w:sz w:val="20"/>
                <w:szCs w:val="20"/>
                <w:lang w:val="ru-RU"/>
              </w:rPr>
            </w:pPr>
            <w:r w:rsidRPr="00915FA6">
              <w:rPr>
                <w:color w:val="auto"/>
                <w:kern w:val="2"/>
                <w:sz w:val="20"/>
                <w:szCs w:val="20"/>
                <w:lang w:val="ru-RU"/>
              </w:rPr>
              <w:lastRenderedPageBreak/>
              <w:t>ограничение доступа населения к возмож</w:t>
            </w:r>
            <w:r w:rsidRPr="00915FA6">
              <w:rPr>
                <w:color w:val="auto"/>
                <w:kern w:val="2"/>
                <w:sz w:val="20"/>
                <w:szCs w:val="20"/>
                <w:lang w:val="ru-RU"/>
              </w:rPr>
              <w:softHyphen/>
              <w:t>ностям принимать участие в культурно-</w:t>
            </w:r>
          </w:p>
          <w:p w:rsidR="00915FA6" w:rsidRPr="00915FA6" w:rsidRDefault="00915FA6" w:rsidP="00915FA6">
            <w:pPr>
              <w:jc w:val="center"/>
              <w:rPr>
                <w:color w:val="auto"/>
                <w:kern w:val="2"/>
                <w:sz w:val="20"/>
                <w:szCs w:val="20"/>
                <w:lang w:val="ru-RU"/>
              </w:rPr>
            </w:pPr>
          </w:p>
          <w:p w:rsidR="00915FA6" w:rsidRPr="00915FA6" w:rsidRDefault="00915FA6" w:rsidP="00915FA6">
            <w:pPr>
              <w:jc w:val="center"/>
              <w:rPr>
                <w:color w:val="auto"/>
                <w:kern w:val="2"/>
                <w:sz w:val="20"/>
                <w:szCs w:val="20"/>
                <w:lang w:val="ru-RU"/>
              </w:rPr>
            </w:pPr>
            <w:r w:rsidRPr="00915FA6">
              <w:rPr>
                <w:color w:val="auto"/>
                <w:kern w:val="2"/>
                <w:sz w:val="20"/>
                <w:szCs w:val="20"/>
                <w:lang w:val="ru-RU"/>
              </w:rPr>
              <w:t>досуговой деятель</w:t>
            </w:r>
            <w:r w:rsidRPr="00915FA6">
              <w:rPr>
                <w:color w:val="auto"/>
                <w:kern w:val="2"/>
                <w:sz w:val="20"/>
                <w:szCs w:val="20"/>
                <w:lang w:val="ru-RU"/>
              </w:rPr>
              <w:softHyphen/>
              <w:t>нос</w:t>
            </w:r>
            <w:r w:rsidRPr="00915FA6">
              <w:rPr>
                <w:color w:val="auto"/>
                <w:kern w:val="2"/>
                <w:sz w:val="20"/>
                <w:szCs w:val="20"/>
                <w:lang w:val="ru-RU"/>
              </w:rPr>
              <w:softHyphen/>
              <w:t>ти, сохранять самобытную народ</w:t>
            </w:r>
            <w:r w:rsidRPr="00915FA6">
              <w:rPr>
                <w:color w:val="auto"/>
                <w:kern w:val="2"/>
                <w:sz w:val="20"/>
                <w:szCs w:val="20"/>
                <w:lang w:val="ru-RU"/>
              </w:rPr>
              <w:softHyphen/>
              <w:t>ную культуру, разви</w:t>
            </w:r>
            <w:r w:rsidRPr="00915FA6">
              <w:rPr>
                <w:color w:val="auto"/>
                <w:kern w:val="2"/>
                <w:sz w:val="20"/>
                <w:szCs w:val="20"/>
                <w:lang w:val="ru-RU"/>
              </w:rPr>
              <w:softHyphen/>
              <w:t xml:space="preserve">вать свои творческие </w:t>
            </w:r>
            <w:r w:rsidRPr="00915FA6">
              <w:rPr>
                <w:color w:val="auto"/>
                <w:kern w:val="2"/>
                <w:sz w:val="20"/>
                <w:szCs w:val="20"/>
                <w:lang w:val="ru-RU"/>
              </w:rPr>
              <w:lastRenderedPageBreak/>
              <w:t>способности</w:t>
            </w:r>
          </w:p>
        </w:tc>
        <w:tc>
          <w:tcPr>
            <w:tcW w:w="1843"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lastRenderedPageBreak/>
              <w:t>Показатель 1.2</w:t>
            </w:r>
          </w:p>
        </w:tc>
      </w:tr>
      <w:tr w:rsidR="00915FA6" w:rsidRPr="00E15693" w:rsidTr="00915FA6">
        <w:tc>
          <w:tcPr>
            <w:tcW w:w="15114" w:type="dxa"/>
            <w:gridSpan w:val="8"/>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lastRenderedPageBreak/>
              <w:t>2. Цель программы  «Создание условий для реализации муниципальной программы Ковылкинского сельского поселения «Развитие культуры»</w:t>
            </w:r>
          </w:p>
        </w:tc>
      </w:tr>
      <w:tr w:rsidR="00915FA6" w:rsidRPr="00E15693" w:rsidTr="00915FA6">
        <w:tc>
          <w:tcPr>
            <w:tcW w:w="15114" w:type="dxa"/>
            <w:gridSpan w:val="8"/>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2.1. Задача программы 2 «Достижение запланированных результатов, целевого и эффективного расходования финансовых ресурсов, выделяемых на реализацию муниципальной программы Ковылкинского сельского поселения «Развитие культуры»</w:t>
            </w:r>
          </w:p>
        </w:tc>
      </w:tr>
      <w:tr w:rsidR="00915FA6" w:rsidRPr="00915FA6" w:rsidTr="00915FA6">
        <w:tc>
          <w:tcPr>
            <w:tcW w:w="625"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2.1.1.</w:t>
            </w:r>
          </w:p>
        </w:tc>
        <w:tc>
          <w:tcPr>
            <w:tcW w:w="2835"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bCs/>
                <w:color w:val="auto"/>
                <w:kern w:val="2"/>
                <w:sz w:val="20"/>
                <w:szCs w:val="20"/>
                <w:lang w:val="ru-RU"/>
              </w:rPr>
            </w:pPr>
            <w:r w:rsidRPr="00915FA6">
              <w:rPr>
                <w:color w:val="auto"/>
                <w:kern w:val="2"/>
                <w:sz w:val="20"/>
                <w:szCs w:val="20"/>
                <w:lang w:val="ru-RU"/>
              </w:rPr>
              <w:t xml:space="preserve">Основное мероприятие </w:t>
            </w:r>
            <w:r w:rsidRPr="00915FA6">
              <w:rPr>
                <w:bCs/>
                <w:color w:val="auto"/>
                <w:kern w:val="2"/>
                <w:sz w:val="20"/>
                <w:szCs w:val="20"/>
                <w:lang w:val="ru-RU"/>
              </w:rPr>
              <w:t>2.1. Р</w:t>
            </w:r>
            <w:r w:rsidRPr="00915FA6">
              <w:rPr>
                <w:color w:val="auto"/>
                <w:kern w:val="2"/>
                <w:sz w:val="20"/>
                <w:szCs w:val="20"/>
                <w:lang w:val="ru-RU"/>
              </w:rPr>
              <w:t xml:space="preserve">асходы на исполнение мероприятий </w:t>
            </w:r>
          </w:p>
        </w:tc>
        <w:tc>
          <w:tcPr>
            <w:tcW w:w="2865"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Администрация Ковылкинского сельского поселения</w:t>
            </w:r>
          </w:p>
        </w:tc>
        <w:tc>
          <w:tcPr>
            <w:tcW w:w="874"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2019</w:t>
            </w:r>
          </w:p>
        </w:tc>
        <w:tc>
          <w:tcPr>
            <w:tcW w:w="851"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2030</w:t>
            </w:r>
          </w:p>
        </w:tc>
        <w:tc>
          <w:tcPr>
            <w:tcW w:w="2811"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создание эффективной системы управления реализацией муниципальной программы, реализация в полном объеме мероприятий муниципальной программы, достижение ее целей и задач</w:t>
            </w:r>
          </w:p>
        </w:tc>
        <w:tc>
          <w:tcPr>
            <w:tcW w:w="2410"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отсутствие эффек</w:t>
            </w:r>
            <w:r w:rsidRPr="00915FA6">
              <w:rPr>
                <w:color w:val="auto"/>
                <w:kern w:val="2"/>
                <w:sz w:val="20"/>
                <w:szCs w:val="20"/>
                <w:lang w:val="ru-RU"/>
              </w:rPr>
              <w:softHyphen/>
              <w:t>тивной системы управления реализа</w:t>
            </w:r>
            <w:r w:rsidRPr="00915FA6">
              <w:rPr>
                <w:color w:val="auto"/>
                <w:kern w:val="2"/>
                <w:sz w:val="20"/>
                <w:szCs w:val="20"/>
                <w:lang w:val="ru-RU"/>
              </w:rPr>
              <w:softHyphen/>
              <w:t>цией муниципальной программы, реализа</w:t>
            </w:r>
            <w:r w:rsidRPr="00915FA6">
              <w:rPr>
                <w:color w:val="auto"/>
                <w:kern w:val="2"/>
                <w:sz w:val="20"/>
                <w:szCs w:val="20"/>
                <w:lang w:val="ru-RU"/>
              </w:rPr>
              <w:softHyphen/>
              <w:t>ция не в полном объеме мероприятий муниципальной программы, не дости</w:t>
            </w:r>
            <w:r w:rsidRPr="00915FA6">
              <w:rPr>
                <w:color w:val="auto"/>
                <w:kern w:val="2"/>
                <w:sz w:val="20"/>
                <w:szCs w:val="20"/>
                <w:lang w:val="ru-RU"/>
              </w:rPr>
              <w:softHyphen/>
              <w:t>жение ее целей и задач</w:t>
            </w:r>
          </w:p>
        </w:tc>
        <w:tc>
          <w:tcPr>
            <w:tcW w:w="1843"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bCs/>
                <w:color w:val="auto"/>
                <w:kern w:val="2"/>
                <w:sz w:val="20"/>
                <w:szCs w:val="20"/>
                <w:lang w:val="ru-RU"/>
              </w:rPr>
            </w:pPr>
            <w:r w:rsidRPr="00915FA6">
              <w:rPr>
                <w:color w:val="auto"/>
                <w:kern w:val="2"/>
                <w:sz w:val="20"/>
                <w:szCs w:val="20"/>
                <w:lang w:val="ru-RU"/>
              </w:rPr>
              <w:t>Показатель</w:t>
            </w:r>
            <w:r w:rsidRPr="00915FA6">
              <w:rPr>
                <w:bCs/>
                <w:color w:val="auto"/>
                <w:kern w:val="2"/>
                <w:sz w:val="20"/>
                <w:szCs w:val="20"/>
                <w:lang w:val="ru-RU"/>
              </w:rPr>
              <w:t xml:space="preserve"> 2.1</w:t>
            </w:r>
          </w:p>
        </w:tc>
      </w:tr>
    </w:tbl>
    <w:p w:rsidR="00915FA6" w:rsidRPr="00915FA6" w:rsidRDefault="00915FA6" w:rsidP="00915FA6">
      <w:pPr>
        <w:rPr>
          <w:bCs/>
          <w:color w:val="auto"/>
          <w:kern w:val="2"/>
          <w:sz w:val="20"/>
          <w:szCs w:val="20"/>
          <w:lang w:val="ru-RU"/>
        </w:rPr>
      </w:pPr>
    </w:p>
    <w:p w:rsidR="00915FA6" w:rsidRPr="00915FA6" w:rsidRDefault="00915FA6" w:rsidP="00915FA6">
      <w:pPr>
        <w:rPr>
          <w:color w:val="auto"/>
          <w:sz w:val="20"/>
          <w:szCs w:val="20"/>
          <w:lang w:val="ru-RU"/>
        </w:rPr>
      </w:pPr>
    </w:p>
    <w:p w:rsidR="00915FA6" w:rsidRPr="00915FA6" w:rsidRDefault="00915FA6" w:rsidP="00915FA6">
      <w:pPr>
        <w:rPr>
          <w:color w:val="auto"/>
          <w:sz w:val="20"/>
          <w:szCs w:val="20"/>
          <w:lang w:val="ru-RU"/>
        </w:rPr>
      </w:pPr>
    </w:p>
    <w:p w:rsidR="00915FA6" w:rsidRPr="00915FA6" w:rsidRDefault="00915FA6" w:rsidP="00915FA6">
      <w:pPr>
        <w:jc w:val="right"/>
        <w:rPr>
          <w:color w:val="auto"/>
          <w:kern w:val="2"/>
          <w:sz w:val="20"/>
          <w:szCs w:val="20"/>
          <w:lang w:val="ru-RU"/>
        </w:rPr>
      </w:pPr>
      <w:r w:rsidRPr="00915FA6">
        <w:rPr>
          <w:color w:val="auto"/>
          <w:kern w:val="2"/>
          <w:sz w:val="20"/>
          <w:szCs w:val="20"/>
          <w:lang w:val="ru-RU"/>
        </w:rPr>
        <w:t>Приложение № 3</w:t>
      </w:r>
    </w:p>
    <w:p w:rsidR="00915FA6" w:rsidRPr="00915FA6" w:rsidRDefault="00915FA6" w:rsidP="00915FA6">
      <w:pPr>
        <w:jc w:val="right"/>
        <w:rPr>
          <w:color w:val="auto"/>
          <w:kern w:val="2"/>
          <w:sz w:val="20"/>
          <w:szCs w:val="20"/>
          <w:lang w:val="ru-RU"/>
        </w:rPr>
      </w:pPr>
      <w:r w:rsidRPr="00915FA6">
        <w:rPr>
          <w:color w:val="auto"/>
          <w:kern w:val="2"/>
          <w:sz w:val="20"/>
          <w:szCs w:val="20"/>
          <w:lang w:val="ru-RU"/>
        </w:rPr>
        <w:t>к муниципальной</w:t>
      </w:r>
    </w:p>
    <w:p w:rsidR="00915FA6" w:rsidRPr="00915FA6" w:rsidRDefault="00915FA6" w:rsidP="00915FA6">
      <w:pPr>
        <w:jc w:val="right"/>
        <w:rPr>
          <w:color w:val="auto"/>
          <w:kern w:val="2"/>
          <w:sz w:val="20"/>
          <w:szCs w:val="20"/>
          <w:lang w:val="ru-RU"/>
        </w:rPr>
      </w:pPr>
      <w:r w:rsidRPr="00915FA6">
        <w:rPr>
          <w:color w:val="auto"/>
          <w:kern w:val="2"/>
          <w:sz w:val="20"/>
          <w:szCs w:val="20"/>
          <w:lang w:val="ru-RU"/>
        </w:rPr>
        <w:t>программе Ковылкинского сельского поселения</w:t>
      </w:r>
    </w:p>
    <w:p w:rsidR="00915FA6" w:rsidRPr="00915FA6" w:rsidRDefault="00915FA6" w:rsidP="00915FA6">
      <w:pPr>
        <w:jc w:val="right"/>
        <w:rPr>
          <w:color w:val="auto"/>
          <w:kern w:val="2"/>
          <w:sz w:val="20"/>
          <w:szCs w:val="20"/>
          <w:lang w:val="ru-RU"/>
        </w:rPr>
      </w:pPr>
      <w:r w:rsidRPr="00915FA6">
        <w:rPr>
          <w:color w:val="auto"/>
          <w:kern w:val="2"/>
          <w:sz w:val="20"/>
          <w:szCs w:val="20"/>
          <w:lang w:val="ru-RU"/>
        </w:rPr>
        <w:t>«Развитие культуры»</w:t>
      </w:r>
    </w:p>
    <w:p w:rsidR="00915FA6" w:rsidRPr="00915FA6" w:rsidRDefault="00915FA6" w:rsidP="00915FA6">
      <w:pPr>
        <w:jc w:val="center"/>
        <w:rPr>
          <w:color w:val="auto"/>
          <w:kern w:val="2"/>
          <w:sz w:val="20"/>
          <w:szCs w:val="20"/>
          <w:lang w:val="ru-RU"/>
        </w:rPr>
      </w:pPr>
    </w:p>
    <w:p w:rsidR="00915FA6" w:rsidRPr="00915FA6" w:rsidRDefault="00915FA6" w:rsidP="00915FA6">
      <w:pPr>
        <w:jc w:val="center"/>
        <w:rPr>
          <w:color w:val="auto"/>
          <w:kern w:val="2"/>
          <w:sz w:val="20"/>
          <w:szCs w:val="20"/>
          <w:lang w:val="ru-RU"/>
        </w:rPr>
      </w:pPr>
      <w:r w:rsidRPr="00915FA6">
        <w:rPr>
          <w:color w:val="auto"/>
          <w:kern w:val="2"/>
          <w:sz w:val="20"/>
          <w:szCs w:val="20"/>
          <w:lang w:val="ru-RU"/>
        </w:rPr>
        <w:t xml:space="preserve">РАСХОДЫ </w:t>
      </w:r>
    </w:p>
    <w:p w:rsidR="00915FA6" w:rsidRPr="00915FA6" w:rsidRDefault="00915FA6" w:rsidP="00915FA6">
      <w:pPr>
        <w:jc w:val="center"/>
        <w:rPr>
          <w:color w:val="auto"/>
          <w:kern w:val="2"/>
          <w:sz w:val="20"/>
          <w:szCs w:val="20"/>
          <w:lang w:val="ru-RU"/>
        </w:rPr>
      </w:pPr>
      <w:r w:rsidRPr="00915FA6">
        <w:rPr>
          <w:color w:val="auto"/>
          <w:kern w:val="2"/>
          <w:sz w:val="20"/>
          <w:szCs w:val="20"/>
          <w:lang w:val="ru-RU"/>
        </w:rPr>
        <w:t>Бюджета Ковылкинского сельского поселения на реализацию муниципальной программы Ковылкинского сельского поселения «Развитие культуры»</w:t>
      </w:r>
    </w:p>
    <w:p w:rsidR="00915FA6" w:rsidRPr="00915FA6" w:rsidRDefault="00915FA6" w:rsidP="00915FA6">
      <w:pPr>
        <w:jc w:val="center"/>
        <w:rPr>
          <w:color w:val="auto"/>
          <w:kern w:val="2"/>
          <w:sz w:val="20"/>
          <w:szCs w:val="20"/>
          <w:lang w:val="ru-RU"/>
        </w:rPr>
      </w:pPr>
    </w:p>
    <w:tbl>
      <w:tblPr>
        <w:tblW w:w="51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283"/>
        <w:gridCol w:w="882"/>
        <w:gridCol w:w="1005"/>
        <w:gridCol w:w="420"/>
        <w:gridCol w:w="420"/>
        <w:gridCol w:w="519"/>
        <w:gridCol w:w="420"/>
        <w:gridCol w:w="618"/>
        <w:gridCol w:w="618"/>
        <w:gridCol w:w="519"/>
        <w:gridCol w:w="518"/>
        <w:gridCol w:w="618"/>
        <w:gridCol w:w="519"/>
        <w:gridCol w:w="518"/>
        <w:gridCol w:w="519"/>
        <w:gridCol w:w="519"/>
        <w:gridCol w:w="618"/>
        <w:gridCol w:w="519"/>
        <w:gridCol w:w="519"/>
        <w:gridCol w:w="618"/>
      </w:tblGrid>
      <w:tr w:rsidR="00915FA6" w:rsidRPr="00915FA6" w:rsidTr="00915FA6">
        <w:trPr>
          <w:trHeight w:val="495"/>
        </w:trPr>
        <w:tc>
          <w:tcPr>
            <w:tcW w:w="373" w:type="dxa"/>
            <w:vMerge w:val="restart"/>
            <w:tcBorders>
              <w:top w:val="single" w:sz="4" w:space="0" w:color="000000"/>
              <w:left w:val="single" w:sz="4" w:space="0" w:color="000000"/>
              <w:bottom w:val="single" w:sz="4" w:space="0" w:color="000000"/>
              <w:right w:val="single" w:sz="4" w:space="0" w:color="000000"/>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 п/п</w:t>
            </w:r>
          </w:p>
        </w:tc>
        <w:tc>
          <w:tcPr>
            <w:tcW w:w="1228" w:type="dxa"/>
            <w:vMerge w:val="restart"/>
            <w:tcBorders>
              <w:top w:val="single" w:sz="4" w:space="0" w:color="000000"/>
              <w:left w:val="single" w:sz="4" w:space="0" w:color="000000"/>
              <w:bottom w:val="single" w:sz="4" w:space="0" w:color="000000"/>
              <w:right w:val="single" w:sz="4" w:space="0" w:color="000000"/>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Наименование муниципаль</w:t>
            </w:r>
            <w:r w:rsidRPr="00915FA6">
              <w:rPr>
                <w:color w:val="auto"/>
                <w:kern w:val="2"/>
                <w:sz w:val="20"/>
                <w:szCs w:val="20"/>
                <w:lang w:val="ru-RU"/>
              </w:rPr>
              <w:softHyphen/>
              <w:t>ной програм</w:t>
            </w:r>
            <w:r w:rsidRPr="00915FA6">
              <w:rPr>
                <w:color w:val="auto"/>
                <w:kern w:val="2"/>
                <w:sz w:val="20"/>
                <w:szCs w:val="20"/>
                <w:lang w:val="ru-RU"/>
              </w:rPr>
              <w:softHyphen/>
              <w:t>мы, подпро</w:t>
            </w:r>
            <w:r w:rsidRPr="00915FA6">
              <w:rPr>
                <w:color w:val="auto"/>
                <w:kern w:val="2"/>
                <w:sz w:val="20"/>
                <w:szCs w:val="20"/>
                <w:lang w:val="ru-RU"/>
              </w:rPr>
              <w:softHyphen/>
              <w:t>граммы, номер и наименова</w:t>
            </w:r>
            <w:r w:rsidRPr="00915FA6">
              <w:rPr>
                <w:color w:val="auto"/>
                <w:kern w:val="2"/>
                <w:sz w:val="20"/>
                <w:szCs w:val="20"/>
                <w:lang w:val="ru-RU"/>
              </w:rPr>
              <w:softHyphen/>
              <w:t xml:space="preserve">ние основного мероприятия </w:t>
            </w:r>
          </w:p>
        </w:tc>
        <w:tc>
          <w:tcPr>
            <w:tcW w:w="1404" w:type="dxa"/>
            <w:vMerge w:val="restart"/>
            <w:tcBorders>
              <w:top w:val="single" w:sz="4" w:space="0" w:color="000000"/>
              <w:left w:val="single" w:sz="4" w:space="0" w:color="000000"/>
              <w:bottom w:val="single" w:sz="4" w:space="0" w:color="000000"/>
              <w:right w:val="single" w:sz="4" w:space="0" w:color="000000"/>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Ответственный</w:t>
            </w:r>
          </w:p>
          <w:p w:rsidR="00915FA6" w:rsidRPr="00915FA6" w:rsidRDefault="00915FA6" w:rsidP="00915FA6">
            <w:pPr>
              <w:jc w:val="center"/>
              <w:rPr>
                <w:color w:val="auto"/>
                <w:kern w:val="2"/>
                <w:sz w:val="20"/>
                <w:szCs w:val="20"/>
                <w:lang w:val="ru-RU"/>
              </w:rPr>
            </w:pPr>
            <w:r w:rsidRPr="00915FA6">
              <w:rPr>
                <w:color w:val="auto"/>
                <w:kern w:val="2"/>
                <w:sz w:val="20"/>
                <w:szCs w:val="20"/>
                <w:lang w:val="ru-RU"/>
              </w:rPr>
              <w:t>исполнитель,</w:t>
            </w:r>
          </w:p>
          <w:p w:rsidR="00915FA6" w:rsidRPr="00915FA6" w:rsidRDefault="00915FA6" w:rsidP="00915FA6">
            <w:pPr>
              <w:jc w:val="center"/>
              <w:rPr>
                <w:color w:val="auto"/>
                <w:kern w:val="2"/>
                <w:sz w:val="20"/>
                <w:szCs w:val="20"/>
                <w:lang w:val="ru-RU"/>
              </w:rPr>
            </w:pPr>
            <w:r w:rsidRPr="00915FA6">
              <w:rPr>
                <w:color w:val="auto"/>
                <w:kern w:val="2"/>
                <w:sz w:val="20"/>
                <w:szCs w:val="20"/>
                <w:lang w:val="ru-RU"/>
              </w:rPr>
              <w:t>соисполнитель,</w:t>
            </w:r>
          </w:p>
          <w:p w:rsidR="00915FA6" w:rsidRPr="00915FA6" w:rsidRDefault="00915FA6" w:rsidP="00915FA6">
            <w:pPr>
              <w:jc w:val="center"/>
              <w:rPr>
                <w:color w:val="auto"/>
                <w:kern w:val="2"/>
                <w:sz w:val="20"/>
                <w:szCs w:val="20"/>
                <w:lang w:val="ru-RU"/>
              </w:rPr>
            </w:pPr>
            <w:r w:rsidRPr="00915FA6">
              <w:rPr>
                <w:color w:val="auto"/>
                <w:kern w:val="2"/>
                <w:sz w:val="20"/>
                <w:szCs w:val="20"/>
                <w:lang w:val="ru-RU"/>
              </w:rPr>
              <w:t xml:space="preserve"> участник</w:t>
            </w:r>
          </w:p>
        </w:tc>
        <w:tc>
          <w:tcPr>
            <w:tcW w:w="2410" w:type="dxa"/>
            <w:gridSpan w:val="4"/>
            <w:tcBorders>
              <w:top w:val="single" w:sz="4" w:space="0" w:color="000000"/>
              <w:left w:val="single" w:sz="4" w:space="0" w:color="000000"/>
              <w:bottom w:val="single" w:sz="4" w:space="0" w:color="000000"/>
              <w:right w:val="single" w:sz="4" w:space="0" w:color="000000"/>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Код бюджетной классификации расходов</w:t>
            </w:r>
          </w:p>
        </w:tc>
        <w:tc>
          <w:tcPr>
            <w:tcW w:w="850" w:type="dxa"/>
            <w:vMerge w:val="restart"/>
            <w:tcBorders>
              <w:top w:val="single" w:sz="4" w:space="0" w:color="000000"/>
              <w:left w:val="single" w:sz="4" w:space="0" w:color="000000"/>
              <w:bottom w:val="single" w:sz="4" w:space="0" w:color="000000"/>
              <w:right w:val="single" w:sz="4" w:space="0" w:color="000000"/>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Объем расходов, всего (тыс. рублей)</w:t>
            </w:r>
          </w:p>
        </w:tc>
        <w:tc>
          <w:tcPr>
            <w:tcW w:w="9072" w:type="dxa"/>
            <w:gridSpan w:val="12"/>
            <w:tcBorders>
              <w:top w:val="single" w:sz="4" w:space="0" w:color="000000"/>
              <w:left w:val="single" w:sz="4" w:space="0" w:color="000000"/>
              <w:bottom w:val="single" w:sz="4" w:space="0" w:color="000000"/>
              <w:right w:val="single" w:sz="4" w:space="0" w:color="000000"/>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В том числе по годам реализации</w:t>
            </w:r>
          </w:p>
          <w:p w:rsidR="00915FA6" w:rsidRPr="00915FA6" w:rsidRDefault="00915FA6" w:rsidP="00915FA6">
            <w:pPr>
              <w:jc w:val="center"/>
              <w:rPr>
                <w:color w:val="auto"/>
                <w:kern w:val="2"/>
                <w:sz w:val="20"/>
                <w:szCs w:val="20"/>
                <w:lang w:val="ru-RU"/>
              </w:rPr>
            </w:pPr>
            <w:r w:rsidRPr="00915FA6">
              <w:rPr>
                <w:color w:val="auto"/>
                <w:kern w:val="2"/>
                <w:sz w:val="20"/>
                <w:szCs w:val="20"/>
                <w:lang w:val="ru-RU"/>
              </w:rPr>
              <w:t>муниципальной программы (тыс. рублей)</w:t>
            </w:r>
          </w:p>
        </w:tc>
      </w:tr>
      <w:tr w:rsidR="00915FA6" w:rsidRPr="00915FA6" w:rsidTr="00915FA6">
        <w:trPr>
          <w:trHeight w:val="1155"/>
        </w:trPr>
        <w:tc>
          <w:tcPr>
            <w:tcW w:w="373" w:type="dxa"/>
            <w:vMerge/>
            <w:tcBorders>
              <w:top w:val="single" w:sz="4" w:space="0" w:color="000000"/>
              <w:left w:val="single" w:sz="4" w:space="0" w:color="000000"/>
              <w:bottom w:val="single" w:sz="4" w:space="0" w:color="000000"/>
              <w:right w:val="single" w:sz="4" w:space="0" w:color="000000"/>
            </w:tcBorders>
            <w:vAlign w:val="center"/>
            <w:hideMark/>
          </w:tcPr>
          <w:p w:rsidR="00915FA6" w:rsidRPr="00915FA6" w:rsidRDefault="00915FA6" w:rsidP="00915FA6">
            <w:pPr>
              <w:rPr>
                <w:color w:val="auto"/>
                <w:kern w:val="2"/>
                <w:sz w:val="20"/>
                <w:szCs w:val="20"/>
                <w:lang w:val="ru-RU"/>
              </w:rPr>
            </w:pPr>
          </w:p>
        </w:tc>
        <w:tc>
          <w:tcPr>
            <w:tcW w:w="1228" w:type="dxa"/>
            <w:vMerge/>
            <w:tcBorders>
              <w:top w:val="single" w:sz="4" w:space="0" w:color="000000"/>
              <w:left w:val="single" w:sz="4" w:space="0" w:color="000000"/>
              <w:bottom w:val="single" w:sz="4" w:space="0" w:color="000000"/>
              <w:right w:val="single" w:sz="4" w:space="0" w:color="000000"/>
            </w:tcBorders>
            <w:vAlign w:val="center"/>
            <w:hideMark/>
          </w:tcPr>
          <w:p w:rsidR="00915FA6" w:rsidRPr="00915FA6" w:rsidRDefault="00915FA6" w:rsidP="00915FA6">
            <w:pPr>
              <w:rPr>
                <w:color w:val="auto"/>
                <w:kern w:val="2"/>
                <w:sz w:val="20"/>
                <w:szCs w:val="20"/>
                <w:lang w:val="ru-RU"/>
              </w:rPr>
            </w:pPr>
          </w:p>
        </w:tc>
        <w:tc>
          <w:tcPr>
            <w:tcW w:w="1404" w:type="dxa"/>
            <w:vMerge/>
            <w:tcBorders>
              <w:top w:val="single" w:sz="4" w:space="0" w:color="000000"/>
              <w:left w:val="single" w:sz="4" w:space="0" w:color="000000"/>
              <w:bottom w:val="single" w:sz="4" w:space="0" w:color="000000"/>
              <w:right w:val="single" w:sz="4" w:space="0" w:color="000000"/>
            </w:tcBorders>
            <w:vAlign w:val="center"/>
            <w:hideMark/>
          </w:tcPr>
          <w:p w:rsidR="00915FA6" w:rsidRPr="00915FA6" w:rsidRDefault="00915FA6" w:rsidP="00915FA6">
            <w:pPr>
              <w:rPr>
                <w:color w:val="auto"/>
                <w:kern w:val="2"/>
                <w:sz w:val="20"/>
                <w:szCs w:val="20"/>
                <w:lang w:val="ru-RU"/>
              </w:rPr>
            </w:pPr>
          </w:p>
        </w:tc>
        <w:tc>
          <w:tcPr>
            <w:tcW w:w="567" w:type="dxa"/>
            <w:tcBorders>
              <w:top w:val="single" w:sz="4" w:space="0" w:color="000000"/>
              <w:left w:val="single" w:sz="4" w:space="0" w:color="000000"/>
              <w:bottom w:val="single" w:sz="4" w:space="0" w:color="000000"/>
              <w:right w:val="single" w:sz="4" w:space="0" w:color="000000"/>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ГРБС</w:t>
            </w:r>
          </w:p>
        </w:tc>
        <w:tc>
          <w:tcPr>
            <w:tcW w:w="567" w:type="dxa"/>
            <w:tcBorders>
              <w:top w:val="single" w:sz="4" w:space="0" w:color="000000"/>
              <w:left w:val="single" w:sz="4" w:space="0" w:color="000000"/>
              <w:bottom w:val="single" w:sz="4" w:space="0" w:color="000000"/>
              <w:right w:val="single" w:sz="4" w:space="0" w:color="000000"/>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РзПр</w:t>
            </w:r>
          </w:p>
        </w:tc>
        <w:tc>
          <w:tcPr>
            <w:tcW w:w="709" w:type="dxa"/>
            <w:tcBorders>
              <w:top w:val="single" w:sz="4" w:space="0" w:color="000000"/>
              <w:left w:val="single" w:sz="4" w:space="0" w:color="000000"/>
              <w:bottom w:val="single" w:sz="4" w:space="0" w:color="000000"/>
              <w:right w:val="single" w:sz="4" w:space="0" w:color="000000"/>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ЦСР</w:t>
            </w:r>
          </w:p>
        </w:tc>
        <w:tc>
          <w:tcPr>
            <w:tcW w:w="567" w:type="dxa"/>
            <w:tcBorders>
              <w:top w:val="single" w:sz="4" w:space="0" w:color="000000"/>
              <w:left w:val="single" w:sz="4" w:space="0" w:color="000000"/>
              <w:bottom w:val="single" w:sz="4" w:space="0" w:color="000000"/>
              <w:right w:val="single" w:sz="4" w:space="0" w:color="000000"/>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ВР</w:t>
            </w: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915FA6" w:rsidRPr="00915FA6" w:rsidRDefault="00915FA6" w:rsidP="00915FA6">
            <w:pPr>
              <w:rPr>
                <w:color w:val="auto"/>
                <w:kern w:val="2"/>
                <w:sz w:val="20"/>
                <w:szCs w:val="20"/>
                <w:lang w:val="ru-RU"/>
              </w:rPr>
            </w:pPr>
          </w:p>
        </w:tc>
        <w:tc>
          <w:tcPr>
            <w:tcW w:w="851" w:type="dxa"/>
            <w:tcBorders>
              <w:top w:val="single" w:sz="4" w:space="0" w:color="000000"/>
              <w:left w:val="single" w:sz="4" w:space="0" w:color="000000"/>
              <w:bottom w:val="single" w:sz="4" w:space="0" w:color="000000"/>
              <w:right w:val="single" w:sz="4" w:space="0" w:color="000000"/>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 xml:space="preserve">2019 </w:t>
            </w:r>
          </w:p>
        </w:tc>
        <w:tc>
          <w:tcPr>
            <w:tcW w:w="709" w:type="dxa"/>
            <w:tcBorders>
              <w:top w:val="single" w:sz="4" w:space="0" w:color="000000"/>
              <w:left w:val="single" w:sz="4" w:space="0" w:color="000000"/>
              <w:bottom w:val="single" w:sz="4" w:space="0" w:color="000000"/>
              <w:right w:val="single" w:sz="4" w:space="0" w:color="000000"/>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 xml:space="preserve">2020 </w:t>
            </w:r>
          </w:p>
        </w:tc>
        <w:tc>
          <w:tcPr>
            <w:tcW w:w="708" w:type="dxa"/>
            <w:tcBorders>
              <w:top w:val="single" w:sz="4" w:space="0" w:color="000000"/>
              <w:left w:val="single" w:sz="4" w:space="0" w:color="000000"/>
              <w:bottom w:val="single" w:sz="4" w:space="0" w:color="000000"/>
              <w:right w:val="single" w:sz="4" w:space="0" w:color="000000"/>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 xml:space="preserve">2021 </w:t>
            </w:r>
          </w:p>
        </w:tc>
        <w:tc>
          <w:tcPr>
            <w:tcW w:w="851" w:type="dxa"/>
            <w:tcBorders>
              <w:top w:val="single" w:sz="4" w:space="0" w:color="000000"/>
              <w:left w:val="single" w:sz="4" w:space="0" w:color="000000"/>
              <w:bottom w:val="single" w:sz="4" w:space="0" w:color="000000"/>
              <w:right w:val="single" w:sz="4" w:space="0" w:color="000000"/>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 xml:space="preserve">2022 </w:t>
            </w:r>
          </w:p>
        </w:tc>
        <w:tc>
          <w:tcPr>
            <w:tcW w:w="709" w:type="dxa"/>
            <w:tcBorders>
              <w:top w:val="single" w:sz="4" w:space="0" w:color="000000"/>
              <w:left w:val="single" w:sz="4" w:space="0" w:color="000000"/>
              <w:bottom w:val="single" w:sz="4" w:space="0" w:color="000000"/>
              <w:right w:val="single" w:sz="4" w:space="0" w:color="000000"/>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 xml:space="preserve">2023 </w:t>
            </w:r>
          </w:p>
        </w:tc>
        <w:tc>
          <w:tcPr>
            <w:tcW w:w="708" w:type="dxa"/>
            <w:tcBorders>
              <w:top w:val="single" w:sz="4" w:space="0" w:color="000000"/>
              <w:left w:val="single" w:sz="4" w:space="0" w:color="000000"/>
              <w:bottom w:val="single" w:sz="4" w:space="0" w:color="000000"/>
              <w:right w:val="single" w:sz="4" w:space="0" w:color="000000"/>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 xml:space="preserve">2024 </w:t>
            </w:r>
          </w:p>
        </w:tc>
        <w:tc>
          <w:tcPr>
            <w:tcW w:w="709" w:type="dxa"/>
            <w:tcBorders>
              <w:top w:val="single" w:sz="4" w:space="0" w:color="000000"/>
              <w:left w:val="single" w:sz="4" w:space="0" w:color="000000"/>
              <w:bottom w:val="single" w:sz="4" w:space="0" w:color="000000"/>
              <w:right w:val="single" w:sz="4" w:space="0" w:color="000000"/>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 xml:space="preserve">2025 </w:t>
            </w:r>
          </w:p>
        </w:tc>
        <w:tc>
          <w:tcPr>
            <w:tcW w:w="709" w:type="dxa"/>
            <w:tcBorders>
              <w:top w:val="single" w:sz="4" w:space="0" w:color="000000"/>
              <w:left w:val="single" w:sz="4" w:space="0" w:color="000000"/>
              <w:bottom w:val="single" w:sz="4" w:space="0" w:color="000000"/>
              <w:right w:val="single" w:sz="4" w:space="0" w:color="000000"/>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 xml:space="preserve">2026 </w:t>
            </w:r>
          </w:p>
        </w:tc>
        <w:tc>
          <w:tcPr>
            <w:tcW w:w="850" w:type="dxa"/>
            <w:tcBorders>
              <w:top w:val="single" w:sz="4" w:space="0" w:color="000000"/>
              <w:left w:val="single" w:sz="4" w:space="0" w:color="000000"/>
              <w:bottom w:val="single" w:sz="4" w:space="0" w:color="000000"/>
              <w:right w:val="single" w:sz="4" w:space="0" w:color="000000"/>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 xml:space="preserve">2027 </w:t>
            </w:r>
          </w:p>
        </w:tc>
        <w:tc>
          <w:tcPr>
            <w:tcW w:w="709" w:type="dxa"/>
            <w:tcBorders>
              <w:top w:val="single" w:sz="4" w:space="0" w:color="000000"/>
              <w:left w:val="single" w:sz="4" w:space="0" w:color="000000"/>
              <w:bottom w:val="single" w:sz="4" w:space="0" w:color="000000"/>
              <w:right w:val="single" w:sz="4" w:space="0" w:color="000000"/>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 xml:space="preserve">2028 </w:t>
            </w:r>
          </w:p>
        </w:tc>
        <w:tc>
          <w:tcPr>
            <w:tcW w:w="709" w:type="dxa"/>
            <w:tcBorders>
              <w:top w:val="single" w:sz="4" w:space="0" w:color="000000"/>
              <w:left w:val="single" w:sz="4" w:space="0" w:color="000000"/>
              <w:bottom w:val="single" w:sz="4" w:space="0" w:color="000000"/>
              <w:right w:val="single" w:sz="4" w:space="0" w:color="000000"/>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 xml:space="preserve">2029 </w:t>
            </w:r>
          </w:p>
        </w:tc>
        <w:tc>
          <w:tcPr>
            <w:tcW w:w="850" w:type="dxa"/>
            <w:tcBorders>
              <w:top w:val="single" w:sz="4" w:space="0" w:color="000000"/>
              <w:left w:val="single" w:sz="4" w:space="0" w:color="000000"/>
              <w:bottom w:val="single" w:sz="4" w:space="0" w:color="000000"/>
              <w:right w:val="single" w:sz="4" w:space="0" w:color="000000"/>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 xml:space="preserve">2030 </w:t>
            </w:r>
          </w:p>
        </w:tc>
      </w:tr>
    </w:tbl>
    <w:p w:rsidR="00915FA6" w:rsidRPr="00915FA6" w:rsidRDefault="00915FA6" w:rsidP="00915FA6">
      <w:pPr>
        <w:rPr>
          <w:color w:val="auto"/>
          <w:kern w:val="2"/>
          <w:sz w:val="20"/>
          <w:szCs w:val="20"/>
          <w:lang w:val="ru-RU"/>
        </w:rPr>
      </w:pPr>
    </w:p>
    <w:tbl>
      <w:tblPr>
        <w:tblW w:w="51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297"/>
        <w:gridCol w:w="880"/>
        <w:gridCol w:w="1018"/>
        <w:gridCol w:w="421"/>
        <w:gridCol w:w="424"/>
        <w:gridCol w:w="586"/>
        <w:gridCol w:w="380"/>
        <w:gridCol w:w="703"/>
        <w:gridCol w:w="524"/>
        <w:gridCol w:w="529"/>
        <w:gridCol w:w="546"/>
        <w:gridCol w:w="9"/>
        <w:gridCol w:w="543"/>
        <w:gridCol w:w="547"/>
        <w:gridCol w:w="546"/>
        <w:gridCol w:w="547"/>
        <w:gridCol w:w="546"/>
        <w:gridCol w:w="547"/>
        <w:gridCol w:w="549"/>
        <w:gridCol w:w="557"/>
        <w:gridCol w:w="9"/>
        <w:gridCol w:w="582"/>
        <w:gridCol w:w="9"/>
      </w:tblGrid>
      <w:tr w:rsidR="00915FA6" w:rsidRPr="00915FA6" w:rsidTr="00915FA6">
        <w:trPr>
          <w:gridAfter w:val="1"/>
          <w:wAfter w:w="10" w:type="dxa"/>
          <w:trHeight w:val="316"/>
          <w:tblHeader/>
        </w:trPr>
        <w:tc>
          <w:tcPr>
            <w:tcW w:w="388" w:type="dxa"/>
            <w:tcBorders>
              <w:top w:val="single" w:sz="4" w:space="0" w:color="000000"/>
              <w:left w:val="single" w:sz="4" w:space="0" w:color="000000"/>
              <w:bottom w:val="single" w:sz="4" w:space="0" w:color="000000"/>
              <w:right w:val="single" w:sz="4" w:space="0" w:color="000000"/>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w:t>
            </w:r>
          </w:p>
        </w:tc>
        <w:tc>
          <w:tcPr>
            <w:tcW w:w="1214" w:type="dxa"/>
            <w:tcBorders>
              <w:top w:val="single" w:sz="4" w:space="0" w:color="000000"/>
              <w:left w:val="single" w:sz="4" w:space="0" w:color="000000"/>
              <w:bottom w:val="single" w:sz="4" w:space="0" w:color="000000"/>
              <w:right w:val="single" w:sz="4" w:space="0" w:color="000000"/>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2</w:t>
            </w:r>
          </w:p>
        </w:tc>
        <w:tc>
          <w:tcPr>
            <w:tcW w:w="1409" w:type="dxa"/>
            <w:tcBorders>
              <w:top w:val="single" w:sz="4" w:space="0" w:color="000000"/>
              <w:left w:val="single" w:sz="4" w:space="0" w:color="000000"/>
              <w:bottom w:val="single" w:sz="4" w:space="0" w:color="000000"/>
              <w:right w:val="single" w:sz="4" w:space="0" w:color="000000"/>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3</w:t>
            </w:r>
          </w:p>
        </w:tc>
        <w:tc>
          <w:tcPr>
            <w:tcW w:w="565" w:type="dxa"/>
            <w:tcBorders>
              <w:top w:val="single" w:sz="4" w:space="0" w:color="000000"/>
              <w:left w:val="single" w:sz="4" w:space="0" w:color="000000"/>
              <w:bottom w:val="single" w:sz="4" w:space="0" w:color="000000"/>
              <w:right w:val="single" w:sz="4" w:space="0" w:color="000000"/>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4</w:t>
            </w:r>
          </w:p>
        </w:tc>
        <w:tc>
          <w:tcPr>
            <w:tcW w:w="568" w:type="dxa"/>
            <w:tcBorders>
              <w:top w:val="single" w:sz="4" w:space="0" w:color="000000"/>
              <w:left w:val="single" w:sz="4" w:space="0" w:color="000000"/>
              <w:bottom w:val="single" w:sz="4" w:space="0" w:color="000000"/>
              <w:right w:val="single" w:sz="4" w:space="0" w:color="000000"/>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5</w:t>
            </w:r>
          </w:p>
        </w:tc>
        <w:tc>
          <w:tcPr>
            <w:tcW w:w="798" w:type="dxa"/>
            <w:tcBorders>
              <w:top w:val="single" w:sz="4" w:space="0" w:color="000000"/>
              <w:left w:val="single" w:sz="4" w:space="0" w:color="000000"/>
              <w:bottom w:val="single" w:sz="4" w:space="0" w:color="000000"/>
              <w:right w:val="single" w:sz="4" w:space="0" w:color="000000"/>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6</w:t>
            </w:r>
          </w:p>
        </w:tc>
        <w:tc>
          <w:tcPr>
            <w:tcW w:w="507" w:type="dxa"/>
            <w:tcBorders>
              <w:top w:val="single" w:sz="4" w:space="0" w:color="000000"/>
              <w:left w:val="single" w:sz="4" w:space="0" w:color="000000"/>
              <w:bottom w:val="single" w:sz="4" w:space="0" w:color="000000"/>
              <w:right w:val="single" w:sz="4" w:space="0" w:color="000000"/>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7</w:t>
            </w:r>
          </w:p>
        </w:tc>
        <w:tc>
          <w:tcPr>
            <w:tcW w:w="964" w:type="dxa"/>
            <w:tcBorders>
              <w:top w:val="single" w:sz="4" w:space="0" w:color="000000"/>
              <w:left w:val="single" w:sz="4" w:space="0" w:color="000000"/>
              <w:bottom w:val="single" w:sz="4" w:space="0" w:color="000000"/>
              <w:right w:val="single" w:sz="4" w:space="0" w:color="000000"/>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8</w:t>
            </w:r>
          </w:p>
        </w:tc>
        <w:tc>
          <w:tcPr>
            <w:tcW w:w="710" w:type="dxa"/>
            <w:tcBorders>
              <w:top w:val="single" w:sz="4" w:space="0" w:color="000000"/>
              <w:left w:val="single" w:sz="4" w:space="0" w:color="000000"/>
              <w:bottom w:val="single" w:sz="4" w:space="0" w:color="000000"/>
              <w:right w:val="single" w:sz="4" w:space="0" w:color="000000"/>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9</w:t>
            </w:r>
          </w:p>
        </w:tc>
        <w:tc>
          <w:tcPr>
            <w:tcW w:w="717" w:type="dxa"/>
            <w:tcBorders>
              <w:top w:val="single" w:sz="4" w:space="0" w:color="000000"/>
              <w:left w:val="single" w:sz="4" w:space="0" w:color="000000"/>
              <w:bottom w:val="single" w:sz="4" w:space="0" w:color="000000"/>
              <w:right w:val="single" w:sz="4" w:space="0" w:color="000000"/>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10</w:t>
            </w:r>
          </w:p>
        </w:tc>
        <w:tc>
          <w:tcPr>
            <w:tcW w:w="741" w:type="dxa"/>
            <w:tcBorders>
              <w:top w:val="single" w:sz="4" w:space="0" w:color="000000"/>
              <w:left w:val="single" w:sz="4" w:space="0" w:color="000000"/>
              <w:bottom w:val="single" w:sz="4" w:space="0" w:color="000000"/>
              <w:right w:val="single" w:sz="4" w:space="0" w:color="000000"/>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11</w:t>
            </w:r>
          </w:p>
        </w:tc>
        <w:tc>
          <w:tcPr>
            <w:tcW w:w="747" w:type="dxa"/>
            <w:gridSpan w:val="2"/>
            <w:tcBorders>
              <w:top w:val="single" w:sz="4" w:space="0" w:color="000000"/>
              <w:left w:val="single" w:sz="4" w:space="0" w:color="000000"/>
              <w:bottom w:val="single" w:sz="4" w:space="0" w:color="000000"/>
              <w:right w:val="single" w:sz="4" w:space="0" w:color="000000"/>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12</w:t>
            </w:r>
          </w:p>
        </w:tc>
        <w:tc>
          <w:tcPr>
            <w:tcW w:w="743" w:type="dxa"/>
            <w:tcBorders>
              <w:top w:val="single" w:sz="4" w:space="0" w:color="000000"/>
              <w:left w:val="single" w:sz="4" w:space="0" w:color="000000"/>
              <w:bottom w:val="single" w:sz="4" w:space="0" w:color="000000"/>
              <w:right w:val="single" w:sz="4" w:space="0" w:color="000000"/>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13</w:t>
            </w:r>
          </w:p>
        </w:tc>
        <w:tc>
          <w:tcPr>
            <w:tcW w:w="742" w:type="dxa"/>
            <w:tcBorders>
              <w:top w:val="single" w:sz="4" w:space="0" w:color="000000"/>
              <w:left w:val="single" w:sz="4" w:space="0" w:color="000000"/>
              <w:bottom w:val="single" w:sz="4" w:space="0" w:color="000000"/>
              <w:right w:val="single" w:sz="4" w:space="0" w:color="000000"/>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14</w:t>
            </w:r>
          </w:p>
        </w:tc>
        <w:tc>
          <w:tcPr>
            <w:tcW w:w="743" w:type="dxa"/>
            <w:tcBorders>
              <w:top w:val="single" w:sz="4" w:space="0" w:color="000000"/>
              <w:left w:val="single" w:sz="4" w:space="0" w:color="000000"/>
              <w:bottom w:val="single" w:sz="4" w:space="0" w:color="000000"/>
              <w:right w:val="single" w:sz="4" w:space="0" w:color="000000"/>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15</w:t>
            </w:r>
          </w:p>
        </w:tc>
        <w:tc>
          <w:tcPr>
            <w:tcW w:w="742" w:type="dxa"/>
            <w:tcBorders>
              <w:top w:val="single" w:sz="4" w:space="0" w:color="000000"/>
              <w:left w:val="single" w:sz="4" w:space="0" w:color="000000"/>
              <w:bottom w:val="single" w:sz="4" w:space="0" w:color="000000"/>
              <w:right w:val="single" w:sz="4" w:space="0" w:color="000000"/>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16</w:t>
            </w:r>
          </w:p>
        </w:tc>
        <w:tc>
          <w:tcPr>
            <w:tcW w:w="743" w:type="dxa"/>
            <w:tcBorders>
              <w:top w:val="single" w:sz="4" w:space="0" w:color="000000"/>
              <w:left w:val="single" w:sz="4" w:space="0" w:color="000000"/>
              <w:bottom w:val="single" w:sz="4" w:space="0" w:color="000000"/>
              <w:right w:val="single" w:sz="4" w:space="0" w:color="000000"/>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17</w:t>
            </w:r>
          </w:p>
        </w:tc>
        <w:tc>
          <w:tcPr>
            <w:tcW w:w="746" w:type="dxa"/>
            <w:tcBorders>
              <w:top w:val="single" w:sz="4" w:space="0" w:color="000000"/>
              <w:left w:val="single" w:sz="4" w:space="0" w:color="000000"/>
              <w:bottom w:val="single" w:sz="4" w:space="0" w:color="000000"/>
              <w:right w:val="single" w:sz="4" w:space="0" w:color="000000"/>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18</w:t>
            </w:r>
          </w:p>
        </w:tc>
        <w:tc>
          <w:tcPr>
            <w:tcW w:w="757" w:type="dxa"/>
            <w:tcBorders>
              <w:top w:val="single" w:sz="4" w:space="0" w:color="000000"/>
              <w:left w:val="single" w:sz="4" w:space="0" w:color="000000"/>
              <w:bottom w:val="single" w:sz="4" w:space="0" w:color="000000"/>
              <w:right w:val="single" w:sz="4" w:space="0" w:color="000000"/>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19</w:t>
            </w:r>
          </w:p>
        </w:tc>
        <w:tc>
          <w:tcPr>
            <w:tcW w:w="804" w:type="dxa"/>
            <w:gridSpan w:val="2"/>
            <w:tcBorders>
              <w:top w:val="single" w:sz="4" w:space="0" w:color="000000"/>
              <w:left w:val="single" w:sz="4" w:space="0" w:color="000000"/>
              <w:bottom w:val="single" w:sz="4" w:space="0" w:color="000000"/>
              <w:right w:val="single" w:sz="4" w:space="0" w:color="000000"/>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20</w:t>
            </w:r>
          </w:p>
        </w:tc>
      </w:tr>
      <w:tr w:rsidR="00915FA6" w:rsidRPr="00915FA6" w:rsidTr="00915FA6">
        <w:trPr>
          <w:trHeight w:val="64"/>
        </w:trPr>
        <w:tc>
          <w:tcPr>
            <w:tcW w:w="388" w:type="dxa"/>
            <w:vMerge w:val="restart"/>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w:t>
            </w:r>
          </w:p>
        </w:tc>
        <w:tc>
          <w:tcPr>
            <w:tcW w:w="1214" w:type="dxa"/>
            <w:vMerge w:val="restart"/>
            <w:tcBorders>
              <w:top w:val="single" w:sz="4" w:space="0" w:color="auto"/>
              <w:left w:val="single" w:sz="4" w:space="0" w:color="auto"/>
              <w:right w:val="single" w:sz="4" w:space="0" w:color="auto"/>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Муниципальная программа Ковылкинского сельского поселения «Развитие культуры</w:t>
            </w:r>
            <w:r w:rsidRPr="00915FA6">
              <w:rPr>
                <w:color w:val="auto"/>
                <w:kern w:val="2"/>
                <w:sz w:val="20"/>
                <w:szCs w:val="20"/>
                <w:lang w:val="ru-RU"/>
              </w:rPr>
              <w:lastRenderedPageBreak/>
              <w:t>»</w:t>
            </w:r>
          </w:p>
        </w:tc>
        <w:tc>
          <w:tcPr>
            <w:tcW w:w="1409"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lastRenderedPageBreak/>
              <w:t xml:space="preserve">всего </w:t>
            </w:r>
          </w:p>
          <w:p w:rsidR="00915FA6" w:rsidRPr="00915FA6" w:rsidRDefault="00915FA6" w:rsidP="00915FA6">
            <w:pPr>
              <w:jc w:val="center"/>
              <w:rPr>
                <w:color w:val="auto"/>
                <w:kern w:val="2"/>
                <w:sz w:val="20"/>
                <w:szCs w:val="20"/>
                <w:lang w:val="ru-RU"/>
              </w:rPr>
            </w:pPr>
            <w:r w:rsidRPr="00915FA6">
              <w:rPr>
                <w:color w:val="auto"/>
                <w:kern w:val="2"/>
                <w:sz w:val="20"/>
                <w:szCs w:val="20"/>
                <w:lang w:val="ru-RU"/>
              </w:rPr>
              <w:t xml:space="preserve">в том числе: </w:t>
            </w:r>
          </w:p>
        </w:tc>
        <w:tc>
          <w:tcPr>
            <w:tcW w:w="565"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X</w:t>
            </w:r>
          </w:p>
        </w:tc>
        <w:tc>
          <w:tcPr>
            <w:tcW w:w="568"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X</w:t>
            </w:r>
          </w:p>
        </w:tc>
        <w:tc>
          <w:tcPr>
            <w:tcW w:w="798"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X</w:t>
            </w:r>
          </w:p>
        </w:tc>
        <w:tc>
          <w:tcPr>
            <w:tcW w:w="507"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X</w:t>
            </w:r>
          </w:p>
        </w:tc>
        <w:tc>
          <w:tcPr>
            <w:tcW w:w="964"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17206,0</w:t>
            </w:r>
          </w:p>
        </w:tc>
        <w:tc>
          <w:tcPr>
            <w:tcW w:w="710"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2867,5</w:t>
            </w:r>
          </w:p>
        </w:tc>
        <w:tc>
          <w:tcPr>
            <w:tcW w:w="717"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1323,4</w:t>
            </w:r>
          </w:p>
        </w:tc>
        <w:tc>
          <w:tcPr>
            <w:tcW w:w="751" w:type="dxa"/>
            <w:gridSpan w:val="2"/>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rPr>
                <w:color w:val="auto"/>
                <w:sz w:val="20"/>
                <w:szCs w:val="20"/>
                <w:lang w:val="ru-RU" w:eastAsia="ru-RU"/>
              </w:rPr>
            </w:pPr>
            <w:r w:rsidRPr="00915FA6">
              <w:rPr>
                <w:color w:val="auto"/>
                <w:kern w:val="2"/>
                <w:sz w:val="20"/>
                <w:szCs w:val="20"/>
                <w:lang w:val="ru-RU"/>
              </w:rPr>
              <w:t>1323,4</w:t>
            </w:r>
          </w:p>
        </w:tc>
        <w:tc>
          <w:tcPr>
            <w:tcW w:w="737"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1300,0</w:t>
            </w:r>
          </w:p>
        </w:tc>
        <w:tc>
          <w:tcPr>
            <w:tcW w:w="743"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rPr>
                <w:color w:val="auto"/>
                <w:sz w:val="20"/>
                <w:szCs w:val="20"/>
                <w:lang w:val="ru-RU" w:eastAsia="ru-RU"/>
              </w:rPr>
            </w:pPr>
            <w:r w:rsidRPr="00915FA6">
              <w:rPr>
                <w:color w:val="auto"/>
                <w:sz w:val="20"/>
                <w:szCs w:val="20"/>
                <w:lang w:val="ru-RU" w:eastAsia="ru-RU"/>
              </w:rPr>
              <w:t>1300,0</w:t>
            </w:r>
          </w:p>
        </w:tc>
        <w:tc>
          <w:tcPr>
            <w:tcW w:w="742"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rPr>
                <w:color w:val="auto"/>
                <w:sz w:val="20"/>
                <w:szCs w:val="20"/>
                <w:lang w:val="ru-RU" w:eastAsia="ru-RU"/>
              </w:rPr>
            </w:pPr>
            <w:r w:rsidRPr="00915FA6">
              <w:rPr>
                <w:color w:val="auto"/>
                <w:sz w:val="20"/>
                <w:szCs w:val="20"/>
                <w:lang w:val="ru-RU" w:eastAsia="ru-RU"/>
              </w:rPr>
              <w:t>1300,0</w:t>
            </w:r>
          </w:p>
        </w:tc>
        <w:tc>
          <w:tcPr>
            <w:tcW w:w="743"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rPr>
                <w:color w:val="auto"/>
                <w:sz w:val="20"/>
                <w:szCs w:val="20"/>
                <w:lang w:val="ru-RU" w:eastAsia="ru-RU"/>
              </w:rPr>
            </w:pPr>
            <w:r w:rsidRPr="00915FA6">
              <w:rPr>
                <w:color w:val="auto"/>
                <w:sz w:val="20"/>
                <w:szCs w:val="20"/>
                <w:lang w:val="ru-RU" w:eastAsia="ru-RU"/>
              </w:rPr>
              <w:t>1300,0</w:t>
            </w:r>
          </w:p>
        </w:tc>
        <w:tc>
          <w:tcPr>
            <w:tcW w:w="742"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rPr>
                <w:color w:val="auto"/>
                <w:sz w:val="20"/>
                <w:szCs w:val="20"/>
                <w:lang w:val="ru-RU" w:eastAsia="ru-RU"/>
              </w:rPr>
            </w:pPr>
            <w:r w:rsidRPr="00915FA6">
              <w:rPr>
                <w:color w:val="auto"/>
                <w:sz w:val="20"/>
                <w:szCs w:val="20"/>
                <w:lang w:val="ru-RU" w:eastAsia="ru-RU"/>
              </w:rPr>
              <w:t>1300,0</w:t>
            </w:r>
          </w:p>
        </w:tc>
        <w:tc>
          <w:tcPr>
            <w:tcW w:w="743"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rPr>
                <w:color w:val="auto"/>
                <w:sz w:val="20"/>
                <w:szCs w:val="20"/>
                <w:lang w:val="ru-RU" w:eastAsia="ru-RU"/>
              </w:rPr>
            </w:pPr>
            <w:r w:rsidRPr="00915FA6">
              <w:rPr>
                <w:color w:val="auto"/>
                <w:sz w:val="20"/>
                <w:szCs w:val="20"/>
                <w:lang w:val="ru-RU" w:eastAsia="ru-RU"/>
              </w:rPr>
              <w:t>1300,0</w:t>
            </w:r>
          </w:p>
        </w:tc>
        <w:tc>
          <w:tcPr>
            <w:tcW w:w="746"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rPr>
                <w:color w:val="auto"/>
                <w:sz w:val="20"/>
                <w:szCs w:val="20"/>
                <w:lang w:val="ru-RU" w:eastAsia="ru-RU"/>
              </w:rPr>
            </w:pPr>
            <w:r w:rsidRPr="00915FA6">
              <w:rPr>
                <w:color w:val="auto"/>
                <w:sz w:val="20"/>
                <w:szCs w:val="20"/>
                <w:lang w:val="ru-RU" w:eastAsia="ru-RU"/>
              </w:rPr>
              <w:t>1300,0</w:t>
            </w:r>
          </w:p>
        </w:tc>
        <w:tc>
          <w:tcPr>
            <w:tcW w:w="767" w:type="dxa"/>
            <w:gridSpan w:val="2"/>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rPr>
                <w:color w:val="auto"/>
                <w:sz w:val="20"/>
                <w:szCs w:val="20"/>
                <w:lang w:val="ru-RU" w:eastAsia="ru-RU"/>
              </w:rPr>
            </w:pPr>
            <w:r w:rsidRPr="00915FA6">
              <w:rPr>
                <w:color w:val="auto"/>
                <w:sz w:val="20"/>
                <w:szCs w:val="20"/>
                <w:lang w:val="ru-RU" w:eastAsia="ru-RU"/>
              </w:rPr>
              <w:t>1300,0</w:t>
            </w:r>
          </w:p>
        </w:tc>
        <w:tc>
          <w:tcPr>
            <w:tcW w:w="804" w:type="dxa"/>
            <w:gridSpan w:val="2"/>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rPr>
                <w:color w:val="auto"/>
                <w:sz w:val="20"/>
                <w:szCs w:val="20"/>
                <w:lang w:val="ru-RU" w:eastAsia="ru-RU"/>
              </w:rPr>
            </w:pPr>
            <w:r w:rsidRPr="00915FA6">
              <w:rPr>
                <w:color w:val="auto"/>
                <w:sz w:val="20"/>
                <w:szCs w:val="20"/>
                <w:lang w:val="ru-RU" w:eastAsia="ru-RU"/>
              </w:rPr>
              <w:t>1300,0</w:t>
            </w:r>
          </w:p>
        </w:tc>
      </w:tr>
      <w:tr w:rsidR="00915FA6" w:rsidRPr="00915FA6" w:rsidTr="00915FA6">
        <w:trPr>
          <w:trHeight w:val="993"/>
        </w:trPr>
        <w:tc>
          <w:tcPr>
            <w:tcW w:w="388" w:type="dxa"/>
            <w:vMerge/>
            <w:tcBorders>
              <w:top w:val="single" w:sz="4" w:space="0" w:color="auto"/>
              <w:left w:val="single" w:sz="4" w:space="0" w:color="auto"/>
              <w:bottom w:val="single" w:sz="4" w:space="0" w:color="auto"/>
              <w:right w:val="single" w:sz="4" w:space="0" w:color="auto"/>
            </w:tcBorders>
            <w:vAlign w:val="center"/>
            <w:hideMark/>
          </w:tcPr>
          <w:p w:rsidR="00915FA6" w:rsidRPr="00915FA6" w:rsidRDefault="00915FA6" w:rsidP="00915FA6">
            <w:pPr>
              <w:rPr>
                <w:color w:val="auto"/>
                <w:kern w:val="2"/>
                <w:sz w:val="20"/>
                <w:szCs w:val="20"/>
                <w:lang w:val="ru-RU"/>
              </w:rPr>
            </w:pPr>
          </w:p>
        </w:tc>
        <w:tc>
          <w:tcPr>
            <w:tcW w:w="1214" w:type="dxa"/>
            <w:vMerge/>
            <w:tcBorders>
              <w:left w:val="single" w:sz="4" w:space="0" w:color="auto"/>
              <w:right w:val="single" w:sz="4" w:space="0" w:color="auto"/>
            </w:tcBorders>
            <w:vAlign w:val="center"/>
            <w:hideMark/>
          </w:tcPr>
          <w:p w:rsidR="00915FA6" w:rsidRPr="00915FA6" w:rsidRDefault="00915FA6" w:rsidP="00915FA6">
            <w:pPr>
              <w:rPr>
                <w:color w:val="auto"/>
                <w:kern w:val="2"/>
                <w:sz w:val="20"/>
                <w:szCs w:val="20"/>
                <w:lang w:val="ru-RU"/>
              </w:rPr>
            </w:pPr>
          </w:p>
        </w:tc>
        <w:tc>
          <w:tcPr>
            <w:tcW w:w="1409"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 xml:space="preserve">ответственный исполнитель муниципальной программы – МБУК «ЦКО» </w:t>
            </w:r>
          </w:p>
        </w:tc>
        <w:tc>
          <w:tcPr>
            <w:tcW w:w="565"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951</w:t>
            </w:r>
          </w:p>
        </w:tc>
        <w:tc>
          <w:tcPr>
            <w:tcW w:w="568"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X</w:t>
            </w:r>
          </w:p>
        </w:tc>
        <w:tc>
          <w:tcPr>
            <w:tcW w:w="798"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X</w:t>
            </w:r>
          </w:p>
        </w:tc>
        <w:tc>
          <w:tcPr>
            <w:tcW w:w="507"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X</w:t>
            </w:r>
          </w:p>
        </w:tc>
        <w:tc>
          <w:tcPr>
            <w:tcW w:w="964"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17206,0</w:t>
            </w:r>
          </w:p>
        </w:tc>
        <w:tc>
          <w:tcPr>
            <w:tcW w:w="710"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2867,5</w:t>
            </w:r>
          </w:p>
        </w:tc>
        <w:tc>
          <w:tcPr>
            <w:tcW w:w="717"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1323,4</w:t>
            </w:r>
          </w:p>
        </w:tc>
        <w:tc>
          <w:tcPr>
            <w:tcW w:w="751" w:type="dxa"/>
            <w:gridSpan w:val="2"/>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rPr>
                <w:color w:val="auto"/>
                <w:sz w:val="20"/>
                <w:szCs w:val="20"/>
                <w:lang w:val="ru-RU" w:eastAsia="ru-RU"/>
              </w:rPr>
            </w:pPr>
            <w:r w:rsidRPr="00915FA6">
              <w:rPr>
                <w:color w:val="auto"/>
                <w:kern w:val="2"/>
                <w:sz w:val="20"/>
                <w:szCs w:val="20"/>
                <w:lang w:val="ru-RU"/>
              </w:rPr>
              <w:t>1323,4</w:t>
            </w:r>
          </w:p>
        </w:tc>
        <w:tc>
          <w:tcPr>
            <w:tcW w:w="737"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1300,0</w:t>
            </w:r>
          </w:p>
        </w:tc>
        <w:tc>
          <w:tcPr>
            <w:tcW w:w="743"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rPr>
                <w:color w:val="auto"/>
                <w:sz w:val="20"/>
                <w:szCs w:val="20"/>
                <w:lang w:val="ru-RU" w:eastAsia="ru-RU"/>
              </w:rPr>
            </w:pPr>
            <w:r w:rsidRPr="00915FA6">
              <w:rPr>
                <w:color w:val="auto"/>
                <w:sz w:val="20"/>
                <w:szCs w:val="20"/>
                <w:lang w:val="ru-RU" w:eastAsia="ru-RU"/>
              </w:rPr>
              <w:t>1300,0</w:t>
            </w:r>
          </w:p>
        </w:tc>
        <w:tc>
          <w:tcPr>
            <w:tcW w:w="742"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rPr>
                <w:color w:val="auto"/>
                <w:sz w:val="20"/>
                <w:szCs w:val="20"/>
                <w:lang w:val="ru-RU" w:eastAsia="ru-RU"/>
              </w:rPr>
            </w:pPr>
            <w:r w:rsidRPr="00915FA6">
              <w:rPr>
                <w:color w:val="auto"/>
                <w:sz w:val="20"/>
                <w:szCs w:val="20"/>
                <w:lang w:val="ru-RU" w:eastAsia="ru-RU"/>
              </w:rPr>
              <w:t>1300,0</w:t>
            </w:r>
          </w:p>
        </w:tc>
        <w:tc>
          <w:tcPr>
            <w:tcW w:w="743"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rPr>
                <w:color w:val="auto"/>
                <w:sz w:val="20"/>
                <w:szCs w:val="20"/>
                <w:lang w:val="ru-RU" w:eastAsia="ru-RU"/>
              </w:rPr>
            </w:pPr>
            <w:r w:rsidRPr="00915FA6">
              <w:rPr>
                <w:color w:val="auto"/>
                <w:sz w:val="20"/>
                <w:szCs w:val="20"/>
                <w:lang w:val="ru-RU" w:eastAsia="ru-RU"/>
              </w:rPr>
              <w:t>1300,0</w:t>
            </w:r>
          </w:p>
        </w:tc>
        <w:tc>
          <w:tcPr>
            <w:tcW w:w="742"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rPr>
                <w:color w:val="auto"/>
                <w:sz w:val="20"/>
                <w:szCs w:val="20"/>
                <w:lang w:val="ru-RU" w:eastAsia="ru-RU"/>
              </w:rPr>
            </w:pPr>
            <w:r w:rsidRPr="00915FA6">
              <w:rPr>
                <w:color w:val="auto"/>
                <w:sz w:val="20"/>
                <w:szCs w:val="20"/>
                <w:lang w:val="ru-RU" w:eastAsia="ru-RU"/>
              </w:rPr>
              <w:t>1300,0</w:t>
            </w:r>
          </w:p>
        </w:tc>
        <w:tc>
          <w:tcPr>
            <w:tcW w:w="743"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rPr>
                <w:color w:val="auto"/>
                <w:sz w:val="20"/>
                <w:szCs w:val="20"/>
                <w:lang w:val="ru-RU" w:eastAsia="ru-RU"/>
              </w:rPr>
            </w:pPr>
            <w:r w:rsidRPr="00915FA6">
              <w:rPr>
                <w:color w:val="auto"/>
                <w:sz w:val="20"/>
                <w:szCs w:val="20"/>
                <w:lang w:val="ru-RU" w:eastAsia="ru-RU"/>
              </w:rPr>
              <w:t>1300,0</w:t>
            </w:r>
          </w:p>
        </w:tc>
        <w:tc>
          <w:tcPr>
            <w:tcW w:w="746"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rPr>
                <w:color w:val="auto"/>
                <w:sz w:val="20"/>
                <w:szCs w:val="20"/>
                <w:lang w:val="ru-RU" w:eastAsia="ru-RU"/>
              </w:rPr>
            </w:pPr>
            <w:r w:rsidRPr="00915FA6">
              <w:rPr>
                <w:color w:val="auto"/>
                <w:sz w:val="20"/>
                <w:szCs w:val="20"/>
                <w:lang w:val="ru-RU" w:eastAsia="ru-RU"/>
              </w:rPr>
              <w:t>1300,0</w:t>
            </w:r>
          </w:p>
        </w:tc>
        <w:tc>
          <w:tcPr>
            <w:tcW w:w="767" w:type="dxa"/>
            <w:gridSpan w:val="2"/>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rPr>
                <w:color w:val="auto"/>
                <w:sz w:val="20"/>
                <w:szCs w:val="20"/>
                <w:lang w:val="ru-RU" w:eastAsia="ru-RU"/>
              </w:rPr>
            </w:pPr>
            <w:r w:rsidRPr="00915FA6">
              <w:rPr>
                <w:color w:val="auto"/>
                <w:sz w:val="20"/>
                <w:szCs w:val="20"/>
                <w:lang w:val="ru-RU" w:eastAsia="ru-RU"/>
              </w:rPr>
              <w:t>1300,0</w:t>
            </w:r>
          </w:p>
        </w:tc>
        <w:tc>
          <w:tcPr>
            <w:tcW w:w="804" w:type="dxa"/>
            <w:gridSpan w:val="2"/>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rPr>
                <w:color w:val="auto"/>
                <w:sz w:val="20"/>
                <w:szCs w:val="20"/>
                <w:lang w:val="ru-RU" w:eastAsia="ru-RU"/>
              </w:rPr>
            </w:pPr>
            <w:r w:rsidRPr="00915FA6">
              <w:rPr>
                <w:color w:val="auto"/>
                <w:sz w:val="20"/>
                <w:szCs w:val="20"/>
                <w:lang w:val="ru-RU" w:eastAsia="ru-RU"/>
              </w:rPr>
              <w:t>1300,0</w:t>
            </w:r>
          </w:p>
        </w:tc>
      </w:tr>
      <w:tr w:rsidR="00915FA6" w:rsidRPr="00915FA6" w:rsidTr="00915FA6">
        <w:trPr>
          <w:trHeight w:val="963"/>
        </w:trPr>
        <w:tc>
          <w:tcPr>
            <w:tcW w:w="388" w:type="dxa"/>
            <w:vMerge/>
            <w:tcBorders>
              <w:top w:val="single" w:sz="4" w:space="0" w:color="auto"/>
              <w:left w:val="single" w:sz="4" w:space="0" w:color="auto"/>
              <w:bottom w:val="single" w:sz="4" w:space="0" w:color="auto"/>
              <w:right w:val="single" w:sz="4" w:space="0" w:color="auto"/>
            </w:tcBorders>
            <w:vAlign w:val="center"/>
            <w:hideMark/>
          </w:tcPr>
          <w:p w:rsidR="00915FA6" w:rsidRPr="00915FA6" w:rsidRDefault="00915FA6" w:rsidP="00915FA6">
            <w:pPr>
              <w:rPr>
                <w:color w:val="auto"/>
                <w:kern w:val="2"/>
                <w:sz w:val="20"/>
                <w:szCs w:val="20"/>
                <w:lang w:val="ru-RU"/>
              </w:rPr>
            </w:pPr>
          </w:p>
        </w:tc>
        <w:tc>
          <w:tcPr>
            <w:tcW w:w="1214" w:type="dxa"/>
            <w:vMerge/>
            <w:tcBorders>
              <w:left w:val="single" w:sz="4" w:space="0" w:color="auto"/>
              <w:right w:val="single" w:sz="4" w:space="0" w:color="auto"/>
            </w:tcBorders>
            <w:vAlign w:val="center"/>
            <w:hideMark/>
          </w:tcPr>
          <w:p w:rsidR="00915FA6" w:rsidRPr="00915FA6" w:rsidRDefault="00915FA6" w:rsidP="00915FA6">
            <w:pPr>
              <w:rPr>
                <w:color w:val="auto"/>
                <w:kern w:val="2"/>
                <w:sz w:val="20"/>
                <w:szCs w:val="20"/>
                <w:lang w:val="ru-RU"/>
              </w:rPr>
            </w:pPr>
          </w:p>
        </w:tc>
        <w:tc>
          <w:tcPr>
            <w:tcW w:w="1409" w:type="dxa"/>
            <w:vMerge w:val="restart"/>
            <w:tcBorders>
              <w:top w:val="single" w:sz="4" w:space="0" w:color="auto"/>
              <w:left w:val="single" w:sz="4" w:space="0" w:color="auto"/>
              <w:right w:val="single" w:sz="4" w:space="0" w:color="auto"/>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Участник муниципальной программы – МБУК «ЦКО»</w:t>
            </w:r>
          </w:p>
        </w:tc>
        <w:tc>
          <w:tcPr>
            <w:tcW w:w="565" w:type="dxa"/>
            <w:vMerge w:val="restart"/>
            <w:tcBorders>
              <w:top w:val="single" w:sz="4" w:space="0" w:color="auto"/>
              <w:left w:val="single" w:sz="4" w:space="0" w:color="auto"/>
              <w:right w:val="single" w:sz="4" w:space="0" w:color="auto"/>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951</w:t>
            </w:r>
          </w:p>
        </w:tc>
        <w:tc>
          <w:tcPr>
            <w:tcW w:w="568"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0801</w:t>
            </w:r>
          </w:p>
        </w:tc>
        <w:tc>
          <w:tcPr>
            <w:tcW w:w="798"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rPr>
                <w:color w:val="auto"/>
                <w:kern w:val="2"/>
                <w:sz w:val="20"/>
                <w:szCs w:val="20"/>
                <w:lang w:val="ru-RU"/>
              </w:rPr>
            </w:pPr>
            <w:r w:rsidRPr="00915FA6">
              <w:rPr>
                <w:color w:val="auto"/>
                <w:kern w:val="2"/>
                <w:sz w:val="20"/>
                <w:szCs w:val="20"/>
                <w:lang w:val="ru-RU"/>
              </w:rPr>
              <w:t>0200001590</w:t>
            </w:r>
          </w:p>
        </w:tc>
        <w:tc>
          <w:tcPr>
            <w:tcW w:w="507"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611</w:t>
            </w:r>
          </w:p>
        </w:tc>
        <w:tc>
          <w:tcPr>
            <w:tcW w:w="964"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15665,2</w:t>
            </w:r>
          </w:p>
        </w:tc>
        <w:tc>
          <w:tcPr>
            <w:tcW w:w="710"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1324,0</w:t>
            </w:r>
          </w:p>
        </w:tc>
        <w:tc>
          <w:tcPr>
            <w:tcW w:w="717"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1323,4</w:t>
            </w:r>
          </w:p>
        </w:tc>
        <w:tc>
          <w:tcPr>
            <w:tcW w:w="751" w:type="dxa"/>
            <w:gridSpan w:val="2"/>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1323,4</w:t>
            </w:r>
          </w:p>
        </w:tc>
        <w:tc>
          <w:tcPr>
            <w:tcW w:w="737"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rPr>
                <w:color w:val="auto"/>
                <w:sz w:val="20"/>
                <w:szCs w:val="20"/>
                <w:lang w:val="ru-RU" w:eastAsia="ru-RU"/>
              </w:rPr>
            </w:pPr>
            <w:r w:rsidRPr="00915FA6">
              <w:rPr>
                <w:color w:val="auto"/>
                <w:kern w:val="2"/>
                <w:sz w:val="20"/>
                <w:szCs w:val="20"/>
                <w:lang w:val="ru-RU"/>
              </w:rPr>
              <w:t>1300,0</w:t>
            </w:r>
          </w:p>
        </w:tc>
        <w:tc>
          <w:tcPr>
            <w:tcW w:w="743"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rPr>
                <w:color w:val="auto"/>
                <w:sz w:val="20"/>
                <w:szCs w:val="20"/>
                <w:lang w:val="ru-RU" w:eastAsia="ru-RU"/>
              </w:rPr>
            </w:pPr>
            <w:r w:rsidRPr="00915FA6">
              <w:rPr>
                <w:color w:val="auto"/>
                <w:kern w:val="2"/>
                <w:sz w:val="20"/>
                <w:szCs w:val="20"/>
                <w:lang w:val="ru-RU"/>
              </w:rPr>
              <w:t>1300,0</w:t>
            </w:r>
          </w:p>
        </w:tc>
        <w:tc>
          <w:tcPr>
            <w:tcW w:w="742"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rPr>
                <w:color w:val="auto"/>
                <w:sz w:val="20"/>
                <w:szCs w:val="20"/>
                <w:lang w:val="ru-RU" w:eastAsia="ru-RU"/>
              </w:rPr>
            </w:pPr>
            <w:r w:rsidRPr="00915FA6">
              <w:rPr>
                <w:color w:val="auto"/>
                <w:kern w:val="2"/>
                <w:sz w:val="20"/>
                <w:szCs w:val="20"/>
                <w:lang w:val="ru-RU"/>
              </w:rPr>
              <w:t>1300,0</w:t>
            </w:r>
          </w:p>
        </w:tc>
        <w:tc>
          <w:tcPr>
            <w:tcW w:w="743"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rPr>
                <w:color w:val="auto"/>
                <w:sz w:val="20"/>
                <w:szCs w:val="20"/>
                <w:lang w:val="ru-RU" w:eastAsia="ru-RU"/>
              </w:rPr>
            </w:pPr>
            <w:r w:rsidRPr="00915FA6">
              <w:rPr>
                <w:color w:val="auto"/>
                <w:kern w:val="2"/>
                <w:sz w:val="20"/>
                <w:szCs w:val="20"/>
                <w:lang w:val="ru-RU"/>
              </w:rPr>
              <w:t>1300,0</w:t>
            </w:r>
          </w:p>
        </w:tc>
        <w:tc>
          <w:tcPr>
            <w:tcW w:w="742"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rPr>
                <w:color w:val="auto"/>
                <w:sz w:val="20"/>
                <w:szCs w:val="20"/>
                <w:lang w:val="ru-RU" w:eastAsia="ru-RU"/>
              </w:rPr>
            </w:pPr>
            <w:r w:rsidRPr="00915FA6">
              <w:rPr>
                <w:color w:val="auto"/>
                <w:kern w:val="2"/>
                <w:sz w:val="20"/>
                <w:szCs w:val="20"/>
                <w:lang w:val="ru-RU"/>
              </w:rPr>
              <w:t>1300,0</w:t>
            </w:r>
          </w:p>
        </w:tc>
        <w:tc>
          <w:tcPr>
            <w:tcW w:w="743"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rPr>
                <w:color w:val="auto"/>
                <w:sz w:val="20"/>
                <w:szCs w:val="20"/>
                <w:lang w:val="ru-RU" w:eastAsia="ru-RU"/>
              </w:rPr>
            </w:pPr>
            <w:r w:rsidRPr="00915FA6">
              <w:rPr>
                <w:color w:val="auto"/>
                <w:kern w:val="2"/>
                <w:sz w:val="20"/>
                <w:szCs w:val="20"/>
                <w:lang w:val="ru-RU"/>
              </w:rPr>
              <w:t>1300,0</w:t>
            </w:r>
          </w:p>
        </w:tc>
        <w:tc>
          <w:tcPr>
            <w:tcW w:w="746"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rPr>
                <w:color w:val="auto"/>
                <w:sz w:val="20"/>
                <w:szCs w:val="20"/>
                <w:lang w:val="ru-RU" w:eastAsia="ru-RU"/>
              </w:rPr>
            </w:pPr>
            <w:r w:rsidRPr="00915FA6">
              <w:rPr>
                <w:color w:val="auto"/>
                <w:kern w:val="2"/>
                <w:sz w:val="20"/>
                <w:szCs w:val="20"/>
                <w:lang w:val="ru-RU"/>
              </w:rPr>
              <w:t>1300,0</w:t>
            </w:r>
          </w:p>
        </w:tc>
        <w:tc>
          <w:tcPr>
            <w:tcW w:w="767" w:type="dxa"/>
            <w:gridSpan w:val="2"/>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rPr>
                <w:color w:val="auto"/>
                <w:sz w:val="20"/>
                <w:szCs w:val="20"/>
                <w:lang w:val="ru-RU" w:eastAsia="ru-RU"/>
              </w:rPr>
            </w:pPr>
            <w:r w:rsidRPr="00915FA6">
              <w:rPr>
                <w:color w:val="auto"/>
                <w:kern w:val="2"/>
                <w:sz w:val="20"/>
                <w:szCs w:val="20"/>
                <w:lang w:val="ru-RU"/>
              </w:rPr>
              <w:t>1300,0</w:t>
            </w:r>
          </w:p>
        </w:tc>
        <w:tc>
          <w:tcPr>
            <w:tcW w:w="804" w:type="dxa"/>
            <w:gridSpan w:val="2"/>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rPr>
                <w:color w:val="auto"/>
                <w:sz w:val="20"/>
                <w:szCs w:val="20"/>
                <w:lang w:val="ru-RU" w:eastAsia="ru-RU"/>
              </w:rPr>
            </w:pPr>
            <w:r w:rsidRPr="00915FA6">
              <w:rPr>
                <w:color w:val="auto"/>
                <w:kern w:val="2"/>
                <w:sz w:val="20"/>
                <w:szCs w:val="20"/>
                <w:lang w:val="ru-RU"/>
              </w:rPr>
              <w:t>1300,0</w:t>
            </w:r>
          </w:p>
        </w:tc>
      </w:tr>
      <w:tr w:rsidR="00915FA6" w:rsidRPr="00915FA6" w:rsidTr="00915FA6">
        <w:trPr>
          <w:trHeight w:val="1369"/>
        </w:trPr>
        <w:tc>
          <w:tcPr>
            <w:tcW w:w="388" w:type="dxa"/>
            <w:tcBorders>
              <w:top w:val="single" w:sz="4" w:space="0" w:color="auto"/>
              <w:left w:val="single" w:sz="4" w:space="0" w:color="auto"/>
              <w:bottom w:val="single" w:sz="4" w:space="0" w:color="auto"/>
              <w:right w:val="single" w:sz="4" w:space="0" w:color="auto"/>
            </w:tcBorders>
          </w:tcPr>
          <w:p w:rsidR="00915FA6" w:rsidRPr="00915FA6" w:rsidRDefault="00915FA6" w:rsidP="00915FA6">
            <w:pPr>
              <w:jc w:val="center"/>
              <w:rPr>
                <w:color w:val="auto"/>
                <w:kern w:val="2"/>
                <w:sz w:val="20"/>
                <w:szCs w:val="20"/>
                <w:lang w:val="ru-RU"/>
              </w:rPr>
            </w:pPr>
          </w:p>
        </w:tc>
        <w:tc>
          <w:tcPr>
            <w:tcW w:w="1214" w:type="dxa"/>
            <w:vMerge/>
            <w:tcBorders>
              <w:left w:val="single" w:sz="4" w:space="0" w:color="auto"/>
              <w:right w:val="single" w:sz="4" w:space="0" w:color="auto"/>
            </w:tcBorders>
            <w:vAlign w:val="center"/>
            <w:hideMark/>
          </w:tcPr>
          <w:p w:rsidR="00915FA6" w:rsidRPr="00915FA6" w:rsidRDefault="00915FA6" w:rsidP="00915FA6">
            <w:pPr>
              <w:rPr>
                <w:color w:val="auto"/>
                <w:kern w:val="2"/>
                <w:sz w:val="20"/>
                <w:szCs w:val="20"/>
                <w:lang w:val="ru-RU"/>
              </w:rPr>
            </w:pPr>
          </w:p>
        </w:tc>
        <w:tc>
          <w:tcPr>
            <w:tcW w:w="1409" w:type="dxa"/>
            <w:vMerge/>
            <w:tcBorders>
              <w:left w:val="single" w:sz="4" w:space="0" w:color="auto"/>
              <w:right w:val="single" w:sz="4" w:space="0" w:color="auto"/>
            </w:tcBorders>
            <w:vAlign w:val="center"/>
            <w:hideMark/>
          </w:tcPr>
          <w:p w:rsidR="00915FA6" w:rsidRPr="00915FA6" w:rsidRDefault="00915FA6" w:rsidP="00915FA6">
            <w:pPr>
              <w:rPr>
                <w:color w:val="auto"/>
                <w:kern w:val="2"/>
                <w:sz w:val="20"/>
                <w:szCs w:val="20"/>
                <w:lang w:val="ru-RU"/>
              </w:rPr>
            </w:pPr>
          </w:p>
        </w:tc>
        <w:tc>
          <w:tcPr>
            <w:tcW w:w="565" w:type="dxa"/>
            <w:vMerge/>
            <w:tcBorders>
              <w:left w:val="single" w:sz="4" w:space="0" w:color="auto"/>
              <w:right w:val="single" w:sz="4" w:space="0" w:color="auto"/>
            </w:tcBorders>
            <w:vAlign w:val="center"/>
            <w:hideMark/>
          </w:tcPr>
          <w:p w:rsidR="00915FA6" w:rsidRPr="00915FA6" w:rsidRDefault="00915FA6" w:rsidP="00915FA6">
            <w:pPr>
              <w:rPr>
                <w:color w:val="auto"/>
                <w:kern w:val="2"/>
                <w:sz w:val="20"/>
                <w:szCs w:val="20"/>
                <w:lang w:val="ru-RU"/>
              </w:rPr>
            </w:pPr>
          </w:p>
        </w:tc>
        <w:tc>
          <w:tcPr>
            <w:tcW w:w="568"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0801</w:t>
            </w:r>
          </w:p>
        </w:tc>
        <w:tc>
          <w:tcPr>
            <w:tcW w:w="798"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rPr>
                <w:color w:val="auto"/>
                <w:kern w:val="2"/>
                <w:sz w:val="20"/>
                <w:szCs w:val="20"/>
              </w:rPr>
            </w:pPr>
            <w:r w:rsidRPr="00915FA6">
              <w:rPr>
                <w:color w:val="auto"/>
                <w:kern w:val="2"/>
                <w:sz w:val="20"/>
                <w:szCs w:val="20"/>
                <w:lang w:val="ru-RU"/>
              </w:rPr>
              <w:t>02000</w:t>
            </w:r>
            <w:r w:rsidRPr="00915FA6">
              <w:rPr>
                <w:color w:val="auto"/>
                <w:kern w:val="2"/>
                <w:sz w:val="20"/>
                <w:szCs w:val="20"/>
              </w:rPr>
              <w:t>L4670</w:t>
            </w:r>
          </w:p>
        </w:tc>
        <w:tc>
          <w:tcPr>
            <w:tcW w:w="507"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rPr>
            </w:pPr>
            <w:r w:rsidRPr="00915FA6">
              <w:rPr>
                <w:color w:val="auto"/>
                <w:kern w:val="2"/>
                <w:sz w:val="20"/>
                <w:szCs w:val="20"/>
              </w:rPr>
              <w:t>612</w:t>
            </w:r>
          </w:p>
        </w:tc>
        <w:tc>
          <w:tcPr>
            <w:tcW w:w="964"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1209,7</w:t>
            </w:r>
          </w:p>
        </w:tc>
        <w:tc>
          <w:tcPr>
            <w:tcW w:w="710"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1209,7</w:t>
            </w:r>
          </w:p>
        </w:tc>
        <w:tc>
          <w:tcPr>
            <w:tcW w:w="717"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0</w:t>
            </w:r>
          </w:p>
        </w:tc>
        <w:tc>
          <w:tcPr>
            <w:tcW w:w="751" w:type="dxa"/>
            <w:gridSpan w:val="2"/>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0</w:t>
            </w:r>
          </w:p>
        </w:tc>
        <w:tc>
          <w:tcPr>
            <w:tcW w:w="737"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rPr>
            </w:pPr>
            <w:r w:rsidRPr="00915FA6">
              <w:rPr>
                <w:color w:val="auto"/>
                <w:kern w:val="2"/>
                <w:sz w:val="20"/>
                <w:szCs w:val="20"/>
              </w:rPr>
              <w:t>0</w:t>
            </w:r>
          </w:p>
        </w:tc>
        <w:tc>
          <w:tcPr>
            <w:tcW w:w="743"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rPr>
            </w:pPr>
            <w:r w:rsidRPr="00915FA6">
              <w:rPr>
                <w:color w:val="auto"/>
                <w:kern w:val="2"/>
                <w:sz w:val="20"/>
                <w:szCs w:val="20"/>
              </w:rPr>
              <w:t>0</w:t>
            </w:r>
          </w:p>
        </w:tc>
        <w:tc>
          <w:tcPr>
            <w:tcW w:w="742"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rPr>
            </w:pPr>
            <w:r w:rsidRPr="00915FA6">
              <w:rPr>
                <w:color w:val="auto"/>
                <w:kern w:val="2"/>
                <w:sz w:val="20"/>
                <w:szCs w:val="20"/>
              </w:rPr>
              <w:t>0</w:t>
            </w:r>
          </w:p>
        </w:tc>
        <w:tc>
          <w:tcPr>
            <w:tcW w:w="743"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rPr>
            </w:pPr>
            <w:r w:rsidRPr="00915FA6">
              <w:rPr>
                <w:color w:val="auto"/>
                <w:kern w:val="2"/>
                <w:sz w:val="20"/>
                <w:szCs w:val="20"/>
              </w:rPr>
              <w:t>0</w:t>
            </w:r>
          </w:p>
        </w:tc>
        <w:tc>
          <w:tcPr>
            <w:tcW w:w="742"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rPr>
            </w:pPr>
            <w:r w:rsidRPr="00915FA6">
              <w:rPr>
                <w:color w:val="auto"/>
                <w:kern w:val="2"/>
                <w:sz w:val="20"/>
                <w:szCs w:val="20"/>
              </w:rPr>
              <w:t>0</w:t>
            </w:r>
          </w:p>
        </w:tc>
        <w:tc>
          <w:tcPr>
            <w:tcW w:w="743"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rPr>
            </w:pPr>
            <w:r w:rsidRPr="00915FA6">
              <w:rPr>
                <w:color w:val="auto"/>
                <w:kern w:val="2"/>
                <w:sz w:val="20"/>
                <w:szCs w:val="20"/>
              </w:rPr>
              <w:t>0</w:t>
            </w:r>
          </w:p>
        </w:tc>
        <w:tc>
          <w:tcPr>
            <w:tcW w:w="746"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rPr>
            </w:pPr>
            <w:r w:rsidRPr="00915FA6">
              <w:rPr>
                <w:color w:val="auto"/>
                <w:kern w:val="2"/>
                <w:sz w:val="20"/>
                <w:szCs w:val="20"/>
              </w:rPr>
              <w:t>0</w:t>
            </w:r>
          </w:p>
        </w:tc>
        <w:tc>
          <w:tcPr>
            <w:tcW w:w="767" w:type="dxa"/>
            <w:gridSpan w:val="2"/>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rPr>
            </w:pPr>
            <w:r w:rsidRPr="00915FA6">
              <w:rPr>
                <w:color w:val="auto"/>
                <w:kern w:val="2"/>
                <w:sz w:val="20"/>
                <w:szCs w:val="20"/>
              </w:rPr>
              <w:t>0</w:t>
            </w:r>
          </w:p>
        </w:tc>
        <w:tc>
          <w:tcPr>
            <w:tcW w:w="804" w:type="dxa"/>
            <w:gridSpan w:val="2"/>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rPr>
            </w:pPr>
            <w:r w:rsidRPr="00915FA6">
              <w:rPr>
                <w:color w:val="auto"/>
                <w:kern w:val="2"/>
                <w:sz w:val="20"/>
                <w:szCs w:val="20"/>
              </w:rPr>
              <w:t>0</w:t>
            </w:r>
          </w:p>
        </w:tc>
      </w:tr>
      <w:tr w:rsidR="00915FA6" w:rsidRPr="00915FA6" w:rsidTr="00915FA6">
        <w:trPr>
          <w:trHeight w:val="1369"/>
        </w:trPr>
        <w:tc>
          <w:tcPr>
            <w:tcW w:w="388" w:type="dxa"/>
            <w:tcBorders>
              <w:top w:val="single" w:sz="4" w:space="0" w:color="auto"/>
              <w:left w:val="single" w:sz="4" w:space="0" w:color="auto"/>
              <w:bottom w:val="single" w:sz="4" w:space="0" w:color="auto"/>
              <w:right w:val="single" w:sz="4" w:space="0" w:color="auto"/>
            </w:tcBorders>
          </w:tcPr>
          <w:p w:rsidR="00915FA6" w:rsidRPr="00915FA6" w:rsidRDefault="00915FA6" w:rsidP="00915FA6">
            <w:pPr>
              <w:jc w:val="center"/>
              <w:rPr>
                <w:color w:val="auto"/>
                <w:kern w:val="2"/>
                <w:sz w:val="20"/>
                <w:szCs w:val="20"/>
                <w:lang w:val="ru-RU"/>
              </w:rPr>
            </w:pPr>
          </w:p>
        </w:tc>
        <w:tc>
          <w:tcPr>
            <w:tcW w:w="1214" w:type="dxa"/>
            <w:tcBorders>
              <w:left w:val="single" w:sz="4" w:space="0" w:color="auto"/>
              <w:right w:val="single" w:sz="4" w:space="0" w:color="auto"/>
            </w:tcBorders>
            <w:vAlign w:val="center"/>
            <w:hideMark/>
          </w:tcPr>
          <w:p w:rsidR="00915FA6" w:rsidRPr="00915FA6" w:rsidRDefault="00915FA6" w:rsidP="00915FA6">
            <w:pPr>
              <w:rPr>
                <w:color w:val="auto"/>
                <w:kern w:val="2"/>
                <w:sz w:val="20"/>
                <w:szCs w:val="20"/>
                <w:lang w:val="ru-RU"/>
              </w:rPr>
            </w:pPr>
          </w:p>
        </w:tc>
        <w:tc>
          <w:tcPr>
            <w:tcW w:w="1409" w:type="dxa"/>
            <w:tcBorders>
              <w:left w:val="single" w:sz="4" w:space="0" w:color="auto"/>
              <w:right w:val="single" w:sz="4" w:space="0" w:color="auto"/>
            </w:tcBorders>
            <w:vAlign w:val="center"/>
            <w:hideMark/>
          </w:tcPr>
          <w:p w:rsidR="00915FA6" w:rsidRPr="00915FA6" w:rsidRDefault="00915FA6" w:rsidP="00915FA6">
            <w:pPr>
              <w:rPr>
                <w:color w:val="auto"/>
                <w:kern w:val="2"/>
                <w:sz w:val="20"/>
                <w:szCs w:val="20"/>
                <w:lang w:val="ru-RU"/>
              </w:rPr>
            </w:pPr>
          </w:p>
        </w:tc>
        <w:tc>
          <w:tcPr>
            <w:tcW w:w="565" w:type="dxa"/>
            <w:tcBorders>
              <w:left w:val="single" w:sz="4" w:space="0" w:color="auto"/>
              <w:right w:val="single" w:sz="4" w:space="0" w:color="auto"/>
            </w:tcBorders>
            <w:vAlign w:val="center"/>
            <w:hideMark/>
          </w:tcPr>
          <w:p w:rsidR="00915FA6" w:rsidRPr="00915FA6" w:rsidRDefault="00915FA6" w:rsidP="00915FA6">
            <w:pPr>
              <w:rPr>
                <w:color w:val="auto"/>
                <w:kern w:val="2"/>
                <w:sz w:val="20"/>
                <w:szCs w:val="20"/>
                <w:lang w:val="ru-RU"/>
              </w:rPr>
            </w:pPr>
          </w:p>
        </w:tc>
        <w:tc>
          <w:tcPr>
            <w:tcW w:w="568"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0801</w:t>
            </w:r>
          </w:p>
        </w:tc>
        <w:tc>
          <w:tcPr>
            <w:tcW w:w="798"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rPr>
                <w:color w:val="auto"/>
                <w:kern w:val="2"/>
                <w:sz w:val="20"/>
                <w:szCs w:val="20"/>
                <w:lang w:val="ru-RU"/>
              </w:rPr>
            </w:pPr>
            <w:r w:rsidRPr="00915FA6">
              <w:rPr>
                <w:color w:val="auto"/>
                <w:kern w:val="2"/>
                <w:sz w:val="20"/>
                <w:szCs w:val="20"/>
                <w:lang w:val="ru-RU"/>
              </w:rPr>
              <w:t>0200085300</w:t>
            </w:r>
          </w:p>
        </w:tc>
        <w:tc>
          <w:tcPr>
            <w:tcW w:w="507"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612</w:t>
            </w:r>
          </w:p>
        </w:tc>
        <w:tc>
          <w:tcPr>
            <w:tcW w:w="964"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333,8</w:t>
            </w:r>
          </w:p>
        </w:tc>
        <w:tc>
          <w:tcPr>
            <w:tcW w:w="710"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333,8</w:t>
            </w:r>
          </w:p>
        </w:tc>
        <w:tc>
          <w:tcPr>
            <w:tcW w:w="717"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0</w:t>
            </w:r>
          </w:p>
        </w:tc>
        <w:tc>
          <w:tcPr>
            <w:tcW w:w="751" w:type="dxa"/>
            <w:gridSpan w:val="2"/>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0</w:t>
            </w:r>
          </w:p>
        </w:tc>
        <w:tc>
          <w:tcPr>
            <w:tcW w:w="737"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rPr>
            </w:pPr>
            <w:r w:rsidRPr="00915FA6">
              <w:rPr>
                <w:color w:val="auto"/>
                <w:kern w:val="2"/>
                <w:sz w:val="20"/>
                <w:szCs w:val="20"/>
              </w:rPr>
              <w:t>0</w:t>
            </w:r>
          </w:p>
        </w:tc>
        <w:tc>
          <w:tcPr>
            <w:tcW w:w="743"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rPr>
            </w:pPr>
            <w:r w:rsidRPr="00915FA6">
              <w:rPr>
                <w:color w:val="auto"/>
                <w:kern w:val="2"/>
                <w:sz w:val="20"/>
                <w:szCs w:val="20"/>
              </w:rPr>
              <w:t>0</w:t>
            </w:r>
          </w:p>
        </w:tc>
        <w:tc>
          <w:tcPr>
            <w:tcW w:w="742"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rPr>
            </w:pPr>
            <w:r w:rsidRPr="00915FA6">
              <w:rPr>
                <w:color w:val="auto"/>
                <w:kern w:val="2"/>
                <w:sz w:val="20"/>
                <w:szCs w:val="20"/>
              </w:rPr>
              <w:t>0</w:t>
            </w:r>
          </w:p>
        </w:tc>
        <w:tc>
          <w:tcPr>
            <w:tcW w:w="743"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rPr>
            </w:pPr>
            <w:r w:rsidRPr="00915FA6">
              <w:rPr>
                <w:color w:val="auto"/>
                <w:kern w:val="2"/>
                <w:sz w:val="20"/>
                <w:szCs w:val="20"/>
              </w:rPr>
              <w:t>0</w:t>
            </w:r>
          </w:p>
        </w:tc>
        <w:tc>
          <w:tcPr>
            <w:tcW w:w="742"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rPr>
            </w:pPr>
            <w:r w:rsidRPr="00915FA6">
              <w:rPr>
                <w:color w:val="auto"/>
                <w:kern w:val="2"/>
                <w:sz w:val="20"/>
                <w:szCs w:val="20"/>
              </w:rPr>
              <w:t>0</w:t>
            </w:r>
          </w:p>
        </w:tc>
        <w:tc>
          <w:tcPr>
            <w:tcW w:w="743"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rPr>
            </w:pPr>
            <w:r w:rsidRPr="00915FA6">
              <w:rPr>
                <w:color w:val="auto"/>
                <w:kern w:val="2"/>
                <w:sz w:val="20"/>
                <w:szCs w:val="20"/>
              </w:rPr>
              <w:t>0</w:t>
            </w:r>
          </w:p>
        </w:tc>
        <w:tc>
          <w:tcPr>
            <w:tcW w:w="746"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rPr>
            </w:pPr>
            <w:r w:rsidRPr="00915FA6">
              <w:rPr>
                <w:color w:val="auto"/>
                <w:kern w:val="2"/>
                <w:sz w:val="20"/>
                <w:szCs w:val="20"/>
              </w:rPr>
              <w:t>0</w:t>
            </w:r>
          </w:p>
        </w:tc>
        <w:tc>
          <w:tcPr>
            <w:tcW w:w="767" w:type="dxa"/>
            <w:gridSpan w:val="2"/>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rPr>
            </w:pPr>
            <w:r w:rsidRPr="00915FA6">
              <w:rPr>
                <w:color w:val="auto"/>
                <w:kern w:val="2"/>
                <w:sz w:val="20"/>
                <w:szCs w:val="20"/>
              </w:rPr>
              <w:t>0</w:t>
            </w:r>
          </w:p>
        </w:tc>
        <w:tc>
          <w:tcPr>
            <w:tcW w:w="804" w:type="dxa"/>
            <w:gridSpan w:val="2"/>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rPr>
            </w:pPr>
            <w:r w:rsidRPr="00915FA6">
              <w:rPr>
                <w:color w:val="auto"/>
                <w:kern w:val="2"/>
                <w:sz w:val="20"/>
                <w:szCs w:val="20"/>
              </w:rPr>
              <w:t>0</w:t>
            </w:r>
          </w:p>
        </w:tc>
      </w:tr>
    </w:tbl>
    <w:p w:rsidR="00915FA6" w:rsidRPr="00915FA6" w:rsidRDefault="00915FA6" w:rsidP="00915FA6">
      <w:pPr>
        <w:rPr>
          <w:color w:val="auto"/>
          <w:kern w:val="2"/>
          <w:sz w:val="20"/>
          <w:szCs w:val="20"/>
          <w:lang w:val="ru-RU"/>
        </w:rPr>
      </w:pPr>
      <w:r w:rsidRPr="00915FA6">
        <w:rPr>
          <w:color w:val="auto"/>
          <w:kern w:val="2"/>
          <w:sz w:val="20"/>
          <w:szCs w:val="20"/>
          <w:lang w:val="ru-RU"/>
        </w:rPr>
        <w:t>Примечания.</w:t>
      </w:r>
    </w:p>
    <w:p w:rsidR="00915FA6" w:rsidRPr="00915FA6" w:rsidRDefault="00915FA6" w:rsidP="00915FA6">
      <w:pPr>
        <w:numPr>
          <w:ilvl w:val="0"/>
          <w:numId w:val="2"/>
        </w:numPr>
        <w:rPr>
          <w:color w:val="auto"/>
          <w:kern w:val="2"/>
          <w:sz w:val="20"/>
          <w:szCs w:val="20"/>
          <w:lang w:val="ru-RU"/>
        </w:rPr>
      </w:pPr>
      <w:r w:rsidRPr="00915FA6">
        <w:rPr>
          <w:color w:val="auto"/>
          <w:kern w:val="2"/>
          <w:sz w:val="20"/>
          <w:szCs w:val="20"/>
          <w:lang w:val="ru-RU"/>
        </w:rPr>
        <w:t>Список используемых сокращений:</w:t>
      </w:r>
    </w:p>
    <w:p w:rsidR="00915FA6" w:rsidRPr="00915FA6" w:rsidRDefault="00915FA6" w:rsidP="00915FA6">
      <w:pPr>
        <w:rPr>
          <w:color w:val="auto"/>
          <w:kern w:val="2"/>
          <w:sz w:val="20"/>
          <w:szCs w:val="20"/>
          <w:lang w:val="ru-RU"/>
        </w:rPr>
      </w:pPr>
      <w:r w:rsidRPr="00915FA6">
        <w:rPr>
          <w:color w:val="auto"/>
          <w:kern w:val="2"/>
          <w:sz w:val="20"/>
          <w:szCs w:val="20"/>
          <w:lang w:val="ru-RU"/>
        </w:rPr>
        <w:t>ГРБС – главный распорядитель бюджетных средств;</w:t>
      </w:r>
    </w:p>
    <w:p w:rsidR="00915FA6" w:rsidRPr="00915FA6" w:rsidRDefault="00915FA6" w:rsidP="00915FA6">
      <w:pPr>
        <w:rPr>
          <w:color w:val="auto"/>
          <w:kern w:val="2"/>
          <w:sz w:val="20"/>
          <w:szCs w:val="20"/>
          <w:lang w:val="ru-RU"/>
        </w:rPr>
      </w:pPr>
      <w:r w:rsidRPr="00915FA6">
        <w:rPr>
          <w:color w:val="auto"/>
          <w:kern w:val="2"/>
          <w:sz w:val="20"/>
          <w:szCs w:val="20"/>
          <w:lang w:val="ru-RU"/>
        </w:rPr>
        <w:t>РзПр – раздел, подраздел;</w:t>
      </w:r>
    </w:p>
    <w:p w:rsidR="00915FA6" w:rsidRPr="00915FA6" w:rsidRDefault="00915FA6" w:rsidP="00915FA6">
      <w:pPr>
        <w:rPr>
          <w:color w:val="auto"/>
          <w:kern w:val="2"/>
          <w:sz w:val="20"/>
          <w:szCs w:val="20"/>
          <w:lang w:val="ru-RU"/>
        </w:rPr>
      </w:pPr>
      <w:r w:rsidRPr="00915FA6">
        <w:rPr>
          <w:color w:val="auto"/>
          <w:kern w:val="2"/>
          <w:sz w:val="20"/>
          <w:szCs w:val="20"/>
          <w:lang w:val="ru-RU"/>
        </w:rPr>
        <w:t>ЦСР – целевая статья расходов;</w:t>
      </w:r>
    </w:p>
    <w:p w:rsidR="00915FA6" w:rsidRPr="00915FA6" w:rsidRDefault="00915FA6" w:rsidP="00915FA6">
      <w:pPr>
        <w:rPr>
          <w:color w:val="auto"/>
          <w:kern w:val="2"/>
          <w:sz w:val="20"/>
          <w:szCs w:val="20"/>
          <w:lang w:val="ru-RU"/>
        </w:rPr>
      </w:pPr>
      <w:r w:rsidRPr="00915FA6">
        <w:rPr>
          <w:color w:val="auto"/>
          <w:kern w:val="2"/>
          <w:sz w:val="20"/>
          <w:szCs w:val="20"/>
          <w:lang w:val="ru-RU"/>
        </w:rPr>
        <w:t>ВР – вид расходов.</w:t>
      </w:r>
    </w:p>
    <w:p w:rsidR="00915FA6" w:rsidRPr="00915FA6" w:rsidRDefault="00915FA6" w:rsidP="00915FA6">
      <w:pPr>
        <w:numPr>
          <w:ilvl w:val="0"/>
          <w:numId w:val="2"/>
        </w:numPr>
        <w:rPr>
          <w:color w:val="auto"/>
          <w:kern w:val="2"/>
          <w:sz w:val="20"/>
          <w:szCs w:val="20"/>
          <w:lang w:val="ru-RU"/>
        </w:rPr>
      </w:pPr>
      <w:r w:rsidRPr="00915FA6">
        <w:rPr>
          <w:color w:val="auto"/>
          <w:kern w:val="2"/>
          <w:sz w:val="20"/>
          <w:szCs w:val="20"/>
          <w:lang w:val="ru-RU"/>
        </w:rPr>
        <w:t>Х – код бюджетной классификации отсутствует.</w:t>
      </w:r>
    </w:p>
    <w:p w:rsidR="00915FA6" w:rsidRPr="00915FA6" w:rsidRDefault="00915FA6" w:rsidP="00915FA6">
      <w:pPr>
        <w:jc w:val="right"/>
        <w:rPr>
          <w:color w:val="auto"/>
          <w:kern w:val="2"/>
          <w:sz w:val="20"/>
          <w:szCs w:val="20"/>
          <w:lang w:val="ru-RU"/>
        </w:rPr>
      </w:pPr>
    </w:p>
    <w:p w:rsidR="00915FA6" w:rsidRPr="00915FA6" w:rsidRDefault="00915FA6" w:rsidP="00915FA6">
      <w:pPr>
        <w:jc w:val="right"/>
        <w:rPr>
          <w:color w:val="auto"/>
          <w:kern w:val="2"/>
          <w:sz w:val="20"/>
          <w:szCs w:val="20"/>
          <w:lang w:val="ru-RU"/>
        </w:rPr>
      </w:pPr>
    </w:p>
    <w:p w:rsidR="00915FA6" w:rsidRPr="00915FA6" w:rsidRDefault="00915FA6" w:rsidP="00915FA6">
      <w:pPr>
        <w:jc w:val="right"/>
        <w:rPr>
          <w:color w:val="auto"/>
          <w:kern w:val="2"/>
          <w:sz w:val="20"/>
          <w:szCs w:val="20"/>
          <w:lang w:val="ru-RU"/>
        </w:rPr>
      </w:pPr>
    </w:p>
    <w:p w:rsidR="00915FA6" w:rsidRPr="00915FA6" w:rsidRDefault="00915FA6" w:rsidP="00915FA6">
      <w:pPr>
        <w:jc w:val="right"/>
        <w:rPr>
          <w:color w:val="auto"/>
          <w:kern w:val="2"/>
          <w:sz w:val="20"/>
          <w:szCs w:val="20"/>
          <w:lang w:val="ru-RU"/>
        </w:rPr>
      </w:pPr>
    </w:p>
    <w:p w:rsidR="00915FA6" w:rsidRPr="00915FA6" w:rsidRDefault="00915FA6" w:rsidP="00915FA6">
      <w:pPr>
        <w:jc w:val="right"/>
        <w:rPr>
          <w:color w:val="auto"/>
          <w:kern w:val="2"/>
          <w:sz w:val="20"/>
          <w:szCs w:val="20"/>
          <w:lang w:val="ru-RU"/>
        </w:rPr>
      </w:pPr>
      <w:r w:rsidRPr="00915FA6">
        <w:rPr>
          <w:color w:val="auto"/>
          <w:kern w:val="2"/>
          <w:sz w:val="20"/>
          <w:szCs w:val="20"/>
          <w:lang w:val="ru-RU"/>
        </w:rPr>
        <w:t>Приложение № 4</w:t>
      </w:r>
    </w:p>
    <w:p w:rsidR="00915FA6" w:rsidRPr="00915FA6" w:rsidRDefault="00915FA6" w:rsidP="00915FA6">
      <w:pPr>
        <w:jc w:val="right"/>
        <w:rPr>
          <w:color w:val="auto"/>
          <w:kern w:val="2"/>
          <w:sz w:val="20"/>
          <w:szCs w:val="20"/>
          <w:lang w:val="ru-RU"/>
        </w:rPr>
      </w:pPr>
      <w:r w:rsidRPr="00915FA6">
        <w:rPr>
          <w:color w:val="auto"/>
          <w:kern w:val="2"/>
          <w:sz w:val="20"/>
          <w:szCs w:val="20"/>
          <w:lang w:val="ru-RU"/>
        </w:rPr>
        <w:t xml:space="preserve">к муниципальной </w:t>
      </w:r>
    </w:p>
    <w:p w:rsidR="00915FA6" w:rsidRPr="00915FA6" w:rsidRDefault="00915FA6" w:rsidP="00915FA6">
      <w:pPr>
        <w:jc w:val="right"/>
        <w:rPr>
          <w:color w:val="auto"/>
          <w:kern w:val="2"/>
          <w:sz w:val="20"/>
          <w:szCs w:val="20"/>
          <w:lang w:val="ru-RU"/>
        </w:rPr>
      </w:pPr>
      <w:r w:rsidRPr="00915FA6">
        <w:rPr>
          <w:color w:val="auto"/>
          <w:kern w:val="2"/>
          <w:sz w:val="20"/>
          <w:szCs w:val="20"/>
          <w:lang w:val="ru-RU"/>
        </w:rPr>
        <w:t>программе Ковылкинского сельского поселения</w:t>
      </w:r>
    </w:p>
    <w:p w:rsidR="00915FA6" w:rsidRPr="00915FA6" w:rsidRDefault="00915FA6" w:rsidP="00915FA6">
      <w:pPr>
        <w:jc w:val="right"/>
        <w:rPr>
          <w:color w:val="auto"/>
          <w:kern w:val="2"/>
          <w:sz w:val="20"/>
          <w:szCs w:val="20"/>
          <w:lang w:val="ru-RU"/>
        </w:rPr>
      </w:pPr>
      <w:r w:rsidRPr="00915FA6">
        <w:rPr>
          <w:color w:val="auto"/>
          <w:kern w:val="2"/>
          <w:sz w:val="20"/>
          <w:szCs w:val="20"/>
          <w:lang w:val="ru-RU"/>
        </w:rPr>
        <w:t>«Развитие культуры»</w:t>
      </w:r>
    </w:p>
    <w:p w:rsidR="00915FA6" w:rsidRPr="00915FA6" w:rsidRDefault="00915FA6" w:rsidP="00915FA6">
      <w:pPr>
        <w:jc w:val="center"/>
        <w:rPr>
          <w:color w:val="auto"/>
          <w:kern w:val="2"/>
          <w:sz w:val="20"/>
          <w:szCs w:val="20"/>
          <w:lang w:val="ru-RU"/>
        </w:rPr>
      </w:pPr>
    </w:p>
    <w:p w:rsidR="00915FA6" w:rsidRPr="00915FA6" w:rsidRDefault="00915FA6" w:rsidP="00915FA6">
      <w:pPr>
        <w:jc w:val="center"/>
        <w:rPr>
          <w:color w:val="auto"/>
          <w:kern w:val="2"/>
          <w:sz w:val="20"/>
          <w:szCs w:val="20"/>
          <w:lang w:val="ru-RU"/>
        </w:rPr>
      </w:pPr>
      <w:r w:rsidRPr="00915FA6">
        <w:rPr>
          <w:color w:val="auto"/>
          <w:kern w:val="2"/>
          <w:sz w:val="20"/>
          <w:szCs w:val="20"/>
          <w:lang w:val="ru-RU"/>
        </w:rPr>
        <w:t>РАСХОДЫ</w:t>
      </w:r>
    </w:p>
    <w:p w:rsidR="00915FA6" w:rsidRPr="00915FA6" w:rsidRDefault="00915FA6" w:rsidP="00915FA6">
      <w:pPr>
        <w:jc w:val="center"/>
        <w:rPr>
          <w:color w:val="auto"/>
          <w:kern w:val="2"/>
          <w:sz w:val="20"/>
          <w:szCs w:val="20"/>
          <w:lang w:val="ru-RU"/>
        </w:rPr>
      </w:pPr>
      <w:r w:rsidRPr="00915FA6">
        <w:rPr>
          <w:color w:val="auto"/>
          <w:kern w:val="2"/>
          <w:sz w:val="20"/>
          <w:szCs w:val="20"/>
          <w:lang w:val="ru-RU"/>
        </w:rPr>
        <w:t>на реализацию муниципальной программы Ковылкинского сельского поселения «Развитие культуры»</w:t>
      </w:r>
    </w:p>
    <w:p w:rsidR="00915FA6" w:rsidRPr="00915FA6" w:rsidRDefault="00915FA6" w:rsidP="00915FA6">
      <w:pPr>
        <w:jc w:val="center"/>
        <w:rPr>
          <w:color w:val="auto"/>
          <w:kern w:val="2"/>
          <w:sz w:val="20"/>
          <w:szCs w:val="20"/>
          <w:lang w:val="ru-RU"/>
        </w:rPr>
      </w:pPr>
    </w:p>
    <w:tbl>
      <w:tblPr>
        <w:tblW w:w="50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6"/>
        <w:gridCol w:w="1156"/>
        <w:gridCol w:w="972"/>
        <w:gridCol w:w="724"/>
        <w:gridCol w:w="707"/>
        <w:gridCol w:w="707"/>
        <w:gridCol w:w="603"/>
        <w:gridCol w:w="604"/>
        <w:gridCol w:w="686"/>
        <w:gridCol w:w="627"/>
        <w:gridCol w:w="621"/>
        <w:gridCol w:w="696"/>
        <w:gridCol w:w="682"/>
        <w:gridCol w:w="707"/>
        <w:gridCol w:w="696"/>
        <w:gridCol w:w="696"/>
      </w:tblGrid>
      <w:tr w:rsidR="00915FA6" w:rsidRPr="00915FA6" w:rsidTr="00915FA6">
        <w:tc>
          <w:tcPr>
            <w:tcW w:w="382" w:type="dxa"/>
            <w:vMerge w:val="restart"/>
            <w:tcBorders>
              <w:top w:val="single" w:sz="4" w:space="0" w:color="000000"/>
              <w:left w:val="single" w:sz="4" w:space="0" w:color="000000"/>
              <w:bottom w:val="single" w:sz="4" w:space="0" w:color="000000"/>
              <w:right w:val="single" w:sz="4" w:space="0" w:color="000000"/>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w:t>
            </w:r>
          </w:p>
          <w:p w:rsidR="00915FA6" w:rsidRPr="00915FA6" w:rsidRDefault="00915FA6" w:rsidP="00915FA6">
            <w:pPr>
              <w:jc w:val="center"/>
              <w:rPr>
                <w:color w:val="auto"/>
                <w:kern w:val="2"/>
                <w:sz w:val="20"/>
                <w:szCs w:val="20"/>
                <w:lang w:val="ru-RU"/>
              </w:rPr>
            </w:pPr>
            <w:r w:rsidRPr="00915FA6">
              <w:rPr>
                <w:color w:val="auto"/>
                <w:kern w:val="2"/>
                <w:sz w:val="20"/>
                <w:szCs w:val="20"/>
                <w:lang w:val="ru-RU"/>
              </w:rPr>
              <w:t>п/п</w:t>
            </w:r>
          </w:p>
        </w:tc>
        <w:tc>
          <w:tcPr>
            <w:tcW w:w="1618" w:type="dxa"/>
            <w:vMerge w:val="restart"/>
            <w:tcBorders>
              <w:top w:val="single" w:sz="4" w:space="0" w:color="000000"/>
              <w:left w:val="single" w:sz="4" w:space="0" w:color="000000"/>
              <w:bottom w:val="single" w:sz="4" w:space="0" w:color="000000"/>
              <w:right w:val="single" w:sz="4" w:space="0" w:color="000000"/>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 xml:space="preserve">Наименование муниципальной программы, </w:t>
            </w:r>
          </w:p>
          <w:p w:rsidR="00915FA6" w:rsidRPr="00915FA6" w:rsidRDefault="00915FA6" w:rsidP="00915FA6">
            <w:pPr>
              <w:jc w:val="center"/>
              <w:rPr>
                <w:color w:val="auto"/>
                <w:kern w:val="2"/>
                <w:sz w:val="20"/>
                <w:szCs w:val="20"/>
                <w:lang w:val="ru-RU"/>
              </w:rPr>
            </w:pPr>
            <w:r w:rsidRPr="00915FA6">
              <w:rPr>
                <w:color w:val="auto"/>
                <w:kern w:val="2"/>
                <w:sz w:val="20"/>
                <w:szCs w:val="20"/>
                <w:lang w:val="ru-RU"/>
              </w:rPr>
              <w:t>подпрограммы</w:t>
            </w:r>
          </w:p>
        </w:tc>
        <w:tc>
          <w:tcPr>
            <w:tcW w:w="1352" w:type="dxa"/>
            <w:vMerge w:val="restart"/>
            <w:tcBorders>
              <w:top w:val="single" w:sz="4" w:space="0" w:color="000000"/>
              <w:left w:val="single" w:sz="4" w:space="0" w:color="000000"/>
              <w:bottom w:val="single" w:sz="4" w:space="0" w:color="000000"/>
              <w:right w:val="single" w:sz="4" w:space="0" w:color="000000"/>
            </w:tcBorders>
            <w:noWrap/>
            <w:tcMar>
              <w:top w:w="0" w:type="dxa"/>
              <w:left w:w="57" w:type="dxa"/>
              <w:bottom w:w="0" w:type="dxa"/>
              <w:right w:w="57" w:type="dxa"/>
            </w:tcMar>
            <w:hideMark/>
          </w:tcPr>
          <w:p w:rsidR="00915FA6" w:rsidRPr="00915FA6" w:rsidRDefault="00915FA6" w:rsidP="00915FA6">
            <w:pPr>
              <w:jc w:val="center"/>
              <w:rPr>
                <w:bCs/>
                <w:color w:val="auto"/>
                <w:kern w:val="2"/>
                <w:sz w:val="20"/>
                <w:szCs w:val="20"/>
                <w:lang w:val="ru-RU"/>
              </w:rPr>
            </w:pPr>
            <w:r w:rsidRPr="00915FA6">
              <w:rPr>
                <w:bCs/>
                <w:color w:val="auto"/>
                <w:kern w:val="2"/>
                <w:sz w:val="20"/>
                <w:szCs w:val="20"/>
                <w:lang w:val="ru-RU"/>
              </w:rPr>
              <w:t>Источник</w:t>
            </w:r>
          </w:p>
          <w:p w:rsidR="00915FA6" w:rsidRPr="00915FA6" w:rsidRDefault="00915FA6" w:rsidP="00915FA6">
            <w:pPr>
              <w:jc w:val="center"/>
              <w:rPr>
                <w:color w:val="auto"/>
                <w:kern w:val="2"/>
                <w:sz w:val="20"/>
                <w:szCs w:val="20"/>
                <w:lang w:val="ru-RU"/>
              </w:rPr>
            </w:pPr>
            <w:r w:rsidRPr="00915FA6">
              <w:rPr>
                <w:bCs/>
                <w:color w:val="auto"/>
                <w:kern w:val="2"/>
                <w:sz w:val="20"/>
                <w:szCs w:val="20"/>
                <w:lang w:val="ru-RU"/>
              </w:rPr>
              <w:t>финанси</w:t>
            </w:r>
            <w:r w:rsidRPr="00915FA6">
              <w:rPr>
                <w:bCs/>
                <w:color w:val="auto"/>
                <w:kern w:val="2"/>
                <w:sz w:val="20"/>
                <w:szCs w:val="20"/>
                <w:lang w:val="ru-RU"/>
              </w:rPr>
              <w:softHyphen/>
              <w:t>рования</w:t>
            </w:r>
          </w:p>
        </w:tc>
        <w:tc>
          <w:tcPr>
            <w:tcW w:w="991" w:type="dxa"/>
            <w:vMerge w:val="restart"/>
            <w:tcBorders>
              <w:top w:val="single" w:sz="4" w:space="0" w:color="000000"/>
              <w:left w:val="single" w:sz="4" w:space="0" w:color="000000"/>
              <w:bottom w:val="single" w:sz="4" w:space="0" w:color="000000"/>
              <w:right w:val="single" w:sz="4" w:space="0" w:color="000000"/>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Объем расходов, всего (тыс. рублей)</w:t>
            </w:r>
          </w:p>
        </w:tc>
        <w:tc>
          <w:tcPr>
            <w:tcW w:w="10943" w:type="dxa"/>
            <w:gridSpan w:val="12"/>
            <w:tcBorders>
              <w:top w:val="single" w:sz="4" w:space="0" w:color="000000"/>
              <w:left w:val="single" w:sz="4" w:space="0" w:color="000000"/>
              <w:bottom w:val="single" w:sz="4" w:space="0" w:color="000000"/>
              <w:right w:val="single" w:sz="4" w:space="0" w:color="000000"/>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В том числе по годам реализации</w:t>
            </w:r>
          </w:p>
          <w:p w:rsidR="00915FA6" w:rsidRPr="00915FA6" w:rsidRDefault="00915FA6" w:rsidP="00915FA6">
            <w:pPr>
              <w:jc w:val="center"/>
              <w:rPr>
                <w:color w:val="auto"/>
                <w:kern w:val="2"/>
                <w:sz w:val="20"/>
                <w:szCs w:val="20"/>
                <w:lang w:val="ru-RU"/>
              </w:rPr>
            </w:pPr>
            <w:r w:rsidRPr="00915FA6">
              <w:rPr>
                <w:color w:val="auto"/>
                <w:kern w:val="2"/>
                <w:sz w:val="20"/>
                <w:szCs w:val="20"/>
                <w:lang w:val="ru-RU"/>
              </w:rPr>
              <w:t>муниципальной программы (тыс. рублей)</w:t>
            </w:r>
          </w:p>
        </w:tc>
      </w:tr>
      <w:tr w:rsidR="00915FA6" w:rsidRPr="00915FA6" w:rsidTr="00915FA6">
        <w:trPr>
          <w:trHeight w:val="493"/>
        </w:trPr>
        <w:tc>
          <w:tcPr>
            <w:tcW w:w="382" w:type="dxa"/>
            <w:vMerge/>
            <w:tcBorders>
              <w:top w:val="single" w:sz="4" w:space="0" w:color="000000"/>
              <w:left w:val="single" w:sz="4" w:space="0" w:color="000000"/>
              <w:bottom w:val="single" w:sz="4" w:space="0" w:color="000000"/>
              <w:right w:val="single" w:sz="4" w:space="0" w:color="000000"/>
            </w:tcBorders>
            <w:vAlign w:val="center"/>
            <w:hideMark/>
          </w:tcPr>
          <w:p w:rsidR="00915FA6" w:rsidRPr="00915FA6" w:rsidRDefault="00915FA6" w:rsidP="00915FA6">
            <w:pPr>
              <w:rPr>
                <w:color w:val="auto"/>
                <w:kern w:val="2"/>
                <w:sz w:val="20"/>
                <w:szCs w:val="20"/>
                <w:lang w:val="ru-RU"/>
              </w:rPr>
            </w:pPr>
          </w:p>
        </w:tc>
        <w:tc>
          <w:tcPr>
            <w:tcW w:w="1618" w:type="dxa"/>
            <w:vMerge/>
            <w:tcBorders>
              <w:top w:val="single" w:sz="4" w:space="0" w:color="000000"/>
              <w:left w:val="single" w:sz="4" w:space="0" w:color="000000"/>
              <w:bottom w:val="single" w:sz="4" w:space="0" w:color="000000"/>
              <w:right w:val="single" w:sz="4" w:space="0" w:color="000000"/>
            </w:tcBorders>
            <w:vAlign w:val="center"/>
            <w:hideMark/>
          </w:tcPr>
          <w:p w:rsidR="00915FA6" w:rsidRPr="00915FA6" w:rsidRDefault="00915FA6" w:rsidP="00915FA6">
            <w:pPr>
              <w:rPr>
                <w:color w:val="auto"/>
                <w:kern w:val="2"/>
                <w:sz w:val="20"/>
                <w:szCs w:val="20"/>
                <w:lang w:val="ru-RU"/>
              </w:rPr>
            </w:pPr>
          </w:p>
        </w:tc>
        <w:tc>
          <w:tcPr>
            <w:tcW w:w="1352" w:type="dxa"/>
            <w:vMerge/>
            <w:tcBorders>
              <w:top w:val="single" w:sz="4" w:space="0" w:color="000000"/>
              <w:left w:val="single" w:sz="4" w:space="0" w:color="000000"/>
              <w:bottom w:val="single" w:sz="4" w:space="0" w:color="000000"/>
              <w:right w:val="single" w:sz="4" w:space="0" w:color="000000"/>
            </w:tcBorders>
            <w:vAlign w:val="center"/>
            <w:hideMark/>
          </w:tcPr>
          <w:p w:rsidR="00915FA6" w:rsidRPr="00915FA6" w:rsidRDefault="00915FA6" w:rsidP="00915FA6">
            <w:pPr>
              <w:rPr>
                <w:color w:val="auto"/>
                <w:kern w:val="2"/>
                <w:sz w:val="20"/>
                <w:szCs w:val="20"/>
                <w:lang w:val="ru-RU"/>
              </w:rPr>
            </w:pPr>
          </w:p>
        </w:tc>
        <w:tc>
          <w:tcPr>
            <w:tcW w:w="991" w:type="dxa"/>
            <w:vMerge/>
            <w:tcBorders>
              <w:top w:val="single" w:sz="4" w:space="0" w:color="000000"/>
              <w:left w:val="single" w:sz="4" w:space="0" w:color="000000"/>
              <w:bottom w:val="single" w:sz="4" w:space="0" w:color="000000"/>
              <w:right w:val="single" w:sz="4" w:space="0" w:color="000000"/>
            </w:tcBorders>
            <w:vAlign w:val="center"/>
            <w:hideMark/>
          </w:tcPr>
          <w:p w:rsidR="00915FA6" w:rsidRPr="00915FA6" w:rsidRDefault="00915FA6" w:rsidP="00915FA6">
            <w:pPr>
              <w:rPr>
                <w:color w:val="auto"/>
                <w:kern w:val="2"/>
                <w:sz w:val="20"/>
                <w:szCs w:val="20"/>
                <w:lang w:val="ru-RU"/>
              </w:rPr>
            </w:pPr>
          </w:p>
        </w:tc>
        <w:tc>
          <w:tcPr>
            <w:tcW w:w="966" w:type="dxa"/>
            <w:tcBorders>
              <w:top w:val="single" w:sz="4" w:space="0" w:color="000000"/>
              <w:left w:val="single" w:sz="4" w:space="0" w:color="000000"/>
              <w:bottom w:val="single" w:sz="4" w:space="0" w:color="000000"/>
              <w:right w:val="single" w:sz="4" w:space="0" w:color="000000"/>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2019</w:t>
            </w:r>
          </w:p>
        </w:tc>
        <w:tc>
          <w:tcPr>
            <w:tcW w:w="967" w:type="dxa"/>
            <w:tcBorders>
              <w:top w:val="single" w:sz="4" w:space="0" w:color="000000"/>
              <w:left w:val="single" w:sz="4" w:space="0" w:color="000000"/>
              <w:bottom w:val="single" w:sz="4" w:space="0" w:color="000000"/>
              <w:right w:val="single" w:sz="4" w:space="0" w:color="000000"/>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2020</w:t>
            </w:r>
          </w:p>
        </w:tc>
        <w:tc>
          <w:tcPr>
            <w:tcW w:w="816" w:type="dxa"/>
            <w:tcBorders>
              <w:top w:val="single" w:sz="4" w:space="0" w:color="000000"/>
              <w:left w:val="single" w:sz="4" w:space="0" w:color="000000"/>
              <w:bottom w:val="single" w:sz="4" w:space="0" w:color="000000"/>
              <w:right w:val="single" w:sz="4" w:space="0" w:color="000000"/>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2021</w:t>
            </w:r>
          </w:p>
        </w:tc>
        <w:tc>
          <w:tcPr>
            <w:tcW w:w="817" w:type="dxa"/>
            <w:tcBorders>
              <w:top w:val="single" w:sz="4" w:space="0" w:color="000000"/>
              <w:left w:val="single" w:sz="4" w:space="0" w:color="000000"/>
              <w:bottom w:val="single" w:sz="4" w:space="0" w:color="000000"/>
              <w:right w:val="single" w:sz="4" w:space="0" w:color="000000"/>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2022</w:t>
            </w:r>
          </w:p>
        </w:tc>
        <w:tc>
          <w:tcPr>
            <w:tcW w:w="936" w:type="dxa"/>
            <w:tcBorders>
              <w:top w:val="single" w:sz="4" w:space="0" w:color="000000"/>
              <w:left w:val="single" w:sz="4" w:space="0" w:color="000000"/>
              <w:bottom w:val="single" w:sz="4" w:space="0" w:color="000000"/>
              <w:right w:val="single" w:sz="4" w:space="0" w:color="000000"/>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2023</w:t>
            </w:r>
          </w:p>
        </w:tc>
        <w:tc>
          <w:tcPr>
            <w:tcW w:w="850" w:type="dxa"/>
            <w:tcBorders>
              <w:top w:val="single" w:sz="4" w:space="0" w:color="000000"/>
              <w:left w:val="single" w:sz="4" w:space="0" w:color="000000"/>
              <w:bottom w:val="single" w:sz="4" w:space="0" w:color="000000"/>
              <w:right w:val="single" w:sz="4" w:space="0" w:color="000000"/>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2024</w:t>
            </w:r>
          </w:p>
        </w:tc>
        <w:tc>
          <w:tcPr>
            <w:tcW w:w="841" w:type="dxa"/>
            <w:tcBorders>
              <w:top w:val="single" w:sz="4" w:space="0" w:color="000000"/>
              <w:left w:val="single" w:sz="4" w:space="0" w:color="000000"/>
              <w:bottom w:val="single" w:sz="4" w:space="0" w:color="000000"/>
              <w:right w:val="single" w:sz="4" w:space="0" w:color="000000"/>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2025</w:t>
            </w:r>
          </w:p>
        </w:tc>
        <w:tc>
          <w:tcPr>
            <w:tcW w:w="951" w:type="dxa"/>
            <w:tcBorders>
              <w:top w:val="single" w:sz="4" w:space="0" w:color="000000"/>
              <w:left w:val="single" w:sz="4" w:space="0" w:color="000000"/>
              <w:bottom w:val="single" w:sz="4" w:space="0" w:color="000000"/>
              <w:right w:val="single" w:sz="4" w:space="0" w:color="000000"/>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2026</w:t>
            </w:r>
          </w:p>
        </w:tc>
        <w:tc>
          <w:tcPr>
            <w:tcW w:w="930" w:type="dxa"/>
            <w:tcBorders>
              <w:top w:val="single" w:sz="4" w:space="0" w:color="000000"/>
              <w:left w:val="single" w:sz="4" w:space="0" w:color="000000"/>
              <w:bottom w:val="single" w:sz="4" w:space="0" w:color="000000"/>
              <w:right w:val="single" w:sz="4" w:space="0" w:color="000000"/>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2027</w:t>
            </w:r>
          </w:p>
        </w:tc>
        <w:tc>
          <w:tcPr>
            <w:tcW w:w="967" w:type="dxa"/>
            <w:tcBorders>
              <w:top w:val="single" w:sz="4" w:space="0" w:color="000000"/>
              <w:left w:val="single" w:sz="4" w:space="0" w:color="000000"/>
              <w:bottom w:val="single" w:sz="4" w:space="0" w:color="000000"/>
              <w:right w:val="single" w:sz="4" w:space="0" w:color="000000"/>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2028</w:t>
            </w:r>
          </w:p>
        </w:tc>
        <w:tc>
          <w:tcPr>
            <w:tcW w:w="951" w:type="dxa"/>
            <w:tcBorders>
              <w:top w:val="single" w:sz="4" w:space="0" w:color="000000"/>
              <w:left w:val="single" w:sz="4" w:space="0" w:color="000000"/>
              <w:bottom w:val="single" w:sz="4" w:space="0" w:color="000000"/>
              <w:right w:val="single" w:sz="4" w:space="0" w:color="000000"/>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2029</w:t>
            </w:r>
          </w:p>
        </w:tc>
        <w:tc>
          <w:tcPr>
            <w:tcW w:w="951" w:type="dxa"/>
            <w:tcBorders>
              <w:top w:val="single" w:sz="4" w:space="0" w:color="000000"/>
              <w:left w:val="single" w:sz="4" w:space="0" w:color="000000"/>
              <w:bottom w:val="single" w:sz="4" w:space="0" w:color="000000"/>
              <w:right w:val="single" w:sz="4" w:space="0" w:color="000000"/>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2030</w:t>
            </w:r>
          </w:p>
        </w:tc>
      </w:tr>
    </w:tbl>
    <w:p w:rsidR="00915FA6" w:rsidRPr="00915FA6" w:rsidRDefault="00915FA6" w:rsidP="00915FA6">
      <w:pPr>
        <w:jc w:val="center"/>
        <w:rPr>
          <w:color w:val="auto"/>
          <w:kern w:val="2"/>
          <w:sz w:val="20"/>
          <w:szCs w:val="20"/>
          <w:lang w:val="ru-RU"/>
        </w:rPr>
      </w:pP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25"/>
        <w:gridCol w:w="1173"/>
        <w:gridCol w:w="910"/>
        <w:gridCol w:w="719"/>
        <w:gridCol w:w="703"/>
        <w:gridCol w:w="703"/>
        <w:gridCol w:w="605"/>
        <w:gridCol w:w="606"/>
        <w:gridCol w:w="683"/>
        <w:gridCol w:w="627"/>
        <w:gridCol w:w="622"/>
        <w:gridCol w:w="693"/>
        <w:gridCol w:w="680"/>
        <w:gridCol w:w="703"/>
        <w:gridCol w:w="693"/>
        <w:gridCol w:w="693"/>
      </w:tblGrid>
      <w:tr w:rsidR="00915FA6" w:rsidRPr="00915FA6" w:rsidTr="00915FA6">
        <w:trPr>
          <w:tblHeader/>
        </w:trPr>
        <w:tc>
          <w:tcPr>
            <w:tcW w:w="408"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w:t>
            </w:r>
          </w:p>
        </w:tc>
        <w:tc>
          <w:tcPr>
            <w:tcW w:w="1634"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2</w:t>
            </w:r>
          </w:p>
        </w:tc>
        <w:tc>
          <w:tcPr>
            <w:tcW w:w="1256"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jc w:val="center"/>
              <w:rPr>
                <w:bCs/>
                <w:color w:val="auto"/>
                <w:kern w:val="2"/>
                <w:sz w:val="20"/>
                <w:szCs w:val="20"/>
                <w:lang w:val="ru-RU"/>
              </w:rPr>
            </w:pPr>
            <w:r w:rsidRPr="00915FA6">
              <w:rPr>
                <w:bCs/>
                <w:color w:val="auto"/>
                <w:kern w:val="2"/>
                <w:sz w:val="20"/>
                <w:szCs w:val="20"/>
                <w:lang w:val="ru-RU"/>
              </w:rPr>
              <w:t>3</w:t>
            </w:r>
          </w:p>
        </w:tc>
        <w:tc>
          <w:tcPr>
            <w:tcW w:w="980"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jc w:val="center"/>
              <w:rPr>
                <w:bCs/>
                <w:color w:val="auto"/>
                <w:kern w:val="2"/>
                <w:sz w:val="20"/>
                <w:szCs w:val="20"/>
                <w:lang w:val="ru-RU"/>
              </w:rPr>
            </w:pPr>
            <w:r w:rsidRPr="00915FA6">
              <w:rPr>
                <w:bCs/>
                <w:color w:val="auto"/>
                <w:kern w:val="2"/>
                <w:sz w:val="20"/>
                <w:szCs w:val="20"/>
                <w:lang w:val="ru-RU"/>
              </w:rPr>
              <w:t>4</w:t>
            </w:r>
          </w:p>
        </w:tc>
        <w:tc>
          <w:tcPr>
            <w:tcW w:w="957"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5</w:t>
            </w:r>
          </w:p>
        </w:tc>
        <w:tc>
          <w:tcPr>
            <w:tcW w:w="957"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6</w:t>
            </w:r>
          </w:p>
        </w:tc>
        <w:tc>
          <w:tcPr>
            <w:tcW w:w="815"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7</w:t>
            </w:r>
          </w:p>
        </w:tc>
        <w:tc>
          <w:tcPr>
            <w:tcW w:w="816"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8</w:t>
            </w:r>
          </w:p>
        </w:tc>
        <w:tc>
          <w:tcPr>
            <w:tcW w:w="928"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9</w:t>
            </w:r>
          </w:p>
        </w:tc>
        <w:tc>
          <w:tcPr>
            <w:tcW w:w="847"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10</w:t>
            </w:r>
          </w:p>
        </w:tc>
        <w:tc>
          <w:tcPr>
            <w:tcW w:w="839"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11</w:t>
            </w:r>
          </w:p>
        </w:tc>
        <w:tc>
          <w:tcPr>
            <w:tcW w:w="942"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12</w:t>
            </w:r>
          </w:p>
        </w:tc>
        <w:tc>
          <w:tcPr>
            <w:tcW w:w="923"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13</w:t>
            </w:r>
          </w:p>
        </w:tc>
        <w:tc>
          <w:tcPr>
            <w:tcW w:w="957"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14</w:t>
            </w:r>
          </w:p>
        </w:tc>
        <w:tc>
          <w:tcPr>
            <w:tcW w:w="942"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15</w:t>
            </w:r>
          </w:p>
        </w:tc>
        <w:tc>
          <w:tcPr>
            <w:tcW w:w="942"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16</w:t>
            </w:r>
          </w:p>
        </w:tc>
      </w:tr>
      <w:tr w:rsidR="00915FA6" w:rsidRPr="00915FA6" w:rsidTr="00915FA6">
        <w:tc>
          <w:tcPr>
            <w:tcW w:w="408" w:type="dxa"/>
            <w:vMerge w:val="restart"/>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w:t>
            </w:r>
          </w:p>
        </w:tc>
        <w:tc>
          <w:tcPr>
            <w:tcW w:w="1634" w:type="dxa"/>
            <w:vMerge w:val="restart"/>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муниципальная программа Ковылкинского сельского поселения «Развитие культу</w:t>
            </w:r>
            <w:r w:rsidRPr="00915FA6">
              <w:rPr>
                <w:color w:val="auto"/>
                <w:kern w:val="2"/>
                <w:sz w:val="20"/>
                <w:szCs w:val="20"/>
                <w:lang w:val="ru-RU"/>
              </w:rPr>
              <w:softHyphen/>
              <w:t>ры»</w:t>
            </w:r>
          </w:p>
        </w:tc>
        <w:tc>
          <w:tcPr>
            <w:tcW w:w="1256"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всего</w:t>
            </w:r>
          </w:p>
        </w:tc>
        <w:tc>
          <w:tcPr>
            <w:tcW w:w="980"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rPr>
                <w:color w:val="auto"/>
                <w:sz w:val="20"/>
                <w:szCs w:val="20"/>
                <w:lang w:val="ru-RU" w:eastAsia="ru-RU"/>
              </w:rPr>
            </w:pPr>
            <w:r w:rsidRPr="00915FA6">
              <w:rPr>
                <w:color w:val="auto"/>
                <w:kern w:val="2"/>
                <w:sz w:val="20"/>
                <w:szCs w:val="20"/>
                <w:lang w:val="ru-RU"/>
              </w:rPr>
              <w:t>17206,0</w:t>
            </w:r>
          </w:p>
        </w:tc>
        <w:tc>
          <w:tcPr>
            <w:tcW w:w="957"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rPr>
                <w:color w:val="auto"/>
                <w:sz w:val="20"/>
                <w:szCs w:val="20"/>
                <w:lang w:val="ru-RU" w:eastAsia="ru-RU"/>
              </w:rPr>
            </w:pPr>
            <w:r w:rsidRPr="00915FA6">
              <w:rPr>
                <w:color w:val="auto"/>
                <w:sz w:val="20"/>
                <w:szCs w:val="20"/>
                <w:lang w:val="ru-RU" w:eastAsia="ru-RU"/>
              </w:rPr>
              <w:t>2867,5</w:t>
            </w:r>
          </w:p>
        </w:tc>
        <w:tc>
          <w:tcPr>
            <w:tcW w:w="957"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rPr>
                <w:color w:val="auto"/>
                <w:sz w:val="20"/>
                <w:szCs w:val="20"/>
                <w:lang w:val="ru-RU" w:eastAsia="ru-RU"/>
              </w:rPr>
            </w:pPr>
            <w:r w:rsidRPr="00915FA6">
              <w:rPr>
                <w:color w:val="auto"/>
                <w:sz w:val="20"/>
                <w:szCs w:val="20"/>
                <w:lang w:val="ru-RU" w:eastAsia="ru-RU"/>
              </w:rPr>
              <w:t>1323,4</w:t>
            </w:r>
          </w:p>
        </w:tc>
        <w:tc>
          <w:tcPr>
            <w:tcW w:w="815"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rPr>
                <w:color w:val="auto"/>
                <w:sz w:val="20"/>
                <w:szCs w:val="20"/>
                <w:lang w:val="ru-RU" w:eastAsia="ru-RU"/>
              </w:rPr>
            </w:pPr>
            <w:r w:rsidRPr="00915FA6">
              <w:rPr>
                <w:color w:val="auto"/>
                <w:sz w:val="20"/>
                <w:szCs w:val="20"/>
                <w:lang w:val="ru-RU" w:eastAsia="ru-RU"/>
              </w:rPr>
              <w:t>1323,4</w:t>
            </w:r>
          </w:p>
        </w:tc>
        <w:tc>
          <w:tcPr>
            <w:tcW w:w="816"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rPr>
                <w:color w:val="auto"/>
                <w:sz w:val="20"/>
                <w:szCs w:val="20"/>
                <w:lang w:val="ru-RU" w:eastAsia="ru-RU"/>
              </w:rPr>
            </w:pPr>
            <w:r w:rsidRPr="00915FA6">
              <w:rPr>
                <w:color w:val="auto"/>
                <w:sz w:val="20"/>
                <w:szCs w:val="20"/>
                <w:lang w:val="ru-RU" w:eastAsia="ru-RU"/>
              </w:rPr>
              <w:t>1300,0</w:t>
            </w:r>
          </w:p>
        </w:tc>
        <w:tc>
          <w:tcPr>
            <w:tcW w:w="928"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rPr>
                <w:color w:val="auto"/>
                <w:sz w:val="20"/>
                <w:szCs w:val="20"/>
                <w:lang w:val="ru-RU" w:eastAsia="ru-RU"/>
              </w:rPr>
            </w:pPr>
            <w:r w:rsidRPr="00915FA6">
              <w:rPr>
                <w:color w:val="auto"/>
                <w:sz w:val="20"/>
                <w:szCs w:val="20"/>
                <w:lang w:val="ru-RU" w:eastAsia="ru-RU"/>
              </w:rPr>
              <w:t>1300,0</w:t>
            </w:r>
          </w:p>
        </w:tc>
        <w:tc>
          <w:tcPr>
            <w:tcW w:w="847"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rPr>
                <w:color w:val="auto"/>
                <w:sz w:val="20"/>
                <w:szCs w:val="20"/>
                <w:lang w:val="ru-RU" w:eastAsia="ru-RU"/>
              </w:rPr>
            </w:pPr>
            <w:r w:rsidRPr="00915FA6">
              <w:rPr>
                <w:color w:val="auto"/>
                <w:sz w:val="20"/>
                <w:szCs w:val="20"/>
                <w:lang w:val="ru-RU" w:eastAsia="ru-RU"/>
              </w:rPr>
              <w:t>1300,0</w:t>
            </w:r>
          </w:p>
        </w:tc>
        <w:tc>
          <w:tcPr>
            <w:tcW w:w="839"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rPr>
                <w:color w:val="auto"/>
                <w:sz w:val="20"/>
                <w:szCs w:val="20"/>
                <w:lang w:val="ru-RU" w:eastAsia="ru-RU"/>
              </w:rPr>
            </w:pPr>
            <w:r w:rsidRPr="00915FA6">
              <w:rPr>
                <w:color w:val="auto"/>
                <w:sz w:val="20"/>
                <w:szCs w:val="20"/>
                <w:lang w:val="ru-RU" w:eastAsia="ru-RU"/>
              </w:rPr>
              <w:t>1300,0</w:t>
            </w:r>
          </w:p>
        </w:tc>
        <w:tc>
          <w:tcPr>
            <w:tcW w:w="942"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rPr>
                <w:color w:val="auto"/>
                <w:sz w:val="20"/>
                <w:szCs w:val="20"/>
                <w:lang w:val="ru-RU" w:eastAsia="ru-RU"/>
              </w:rPr>
            </w:pPr>
            <w:r w:rsidRPr="00915FA6">
              <w:rPr>
                <w:color w:val="auto"/>
                <w:sz w:val="20"/>
                <w:szCs w:val="20"/>
                <w:lang w:val="ru-RU" w:eastAsia="ru-RU"/>
              </w:rPr>
              <w:t>1300,0</w:t>
            </w:r>
          </w:p>
        </w:tc>
        <w:tc>
          <w:tcPr>
            <w:tcW w:w="923"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rPr>
                <w:color w:val="auto"/>
                <w:sz w:val="20"/>
                <w:szCs w:val="20"/>
                <w:lang w:val="ru-RU" w:eastAsia="ru-RU"/>
              </w:rPr>
            </w:pPr>
            <w:r w:rsidRPr="00915FA6">
              <w:rPr>
                <w:color w:val="auto"/>
                <w:sz w:val="20"/>
                <w:szCs w:val="20"/>
                <w:lang w:val="ru-RU" w:eastAsia="ru-RU"/>
              </w:rPr>
              <w:t>1300,0</w:t>
            </w:r>
          </w:p>
        </w:tc>
        <w:tc>
          <w:tcPr>
            <w:tcW w:w="957"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rPr>
                <w:color w:val="auto"/>
                <w:sz w:val="20"/>
                <w:szCs w:val="20"/>
                <w:lang w:val="ru-RU" w:eastAsia="ru-RU"/>
              </w:rPr>
            </w:pPr>
            <w:r w:rsidRPr="00915FA6">
              <w:rPr>
                <w:color w:val="auto"/>
                <w:sz w:val="20"/>
                <w:szCs w:val="20"/>
                <w:lang w:val="ru-RU" w:eastAsia="ru-RU"/>
              </w:rPr>
              <w:t>1300,0</w:t>
            </w:r>
          </w:p>
        </w:tc>
        <w:tc>
          <w:tcPr>
            <w:tcW w:w="942"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rPr>
                <w:color w:val="auto"/>
                <w:sz w:val="20"/>
                <w:szCs w:val="20"/>
                <w:lang w:val="ru-RU" w:eastAsia="ru-RU"/>
              </w:rPr>
            </w:pPr>
            <w:r w:rsidRPr="00915FA6">
              <w:rPr>
                <w:color w:val="auto"/>
                <w:sz w:val="20"/>
                <w:szCs w:val="20"/>
                <w:lang w:val="ru-RU" w:eastAsia="ru-RU"/>
              </w:rPr>
              <w:t>1300,0</w:t>
            </w:r>
          </w:p>
        </w:tc>
        <w:tc>
          <w:tcPr>
            <w:tcW w:w="942"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rPr>
                <w:color w:val="auto"/>
                <w:sz w:val="20"/>
                <w:szCs w:val="20"/>
                <w:lang w:val="ru-RU" w:eastAsia="ru-RU"/>
              </w:rPr>
            </w:pPr>
            <w:r w:rsidRPr="00915FA6">
              <w:rPr>
                <w:color w:val="auto"/>
                <w:sz w:val="20"/>
                <w:szCs w:val="20"/>
                <w:lang w:val="ru-RU" w:eastAsia="ru-RU"/>
              </w:rPr>
              <w:t>1300,0</w:t>
            </w:r>
          </w:p>
        </w:tc>
      </w:tr>
      <w:tr w:rsidR="00915FA6" w:rsidRPr="00915FA6" w:rsidTr="00915FA6">
        <w:tc>
          <w:tcPr>
            <w:tcW w:w="408" w:type="dxa"/>
            <w:vMerge/>
            <w:tcBorders>
              <w:top w:val="single" w:sz="4" w:space="0" w:color="auto"/>
              <w:left w:val="single" w:sz="4" w:space="0" w:color="auto"/>
              <w:bottom w:val="single" w:sz="4" w:space="0" w:color="auto"/>
              <w:right w:val="single" w:sz="4" w:space="0" w:color="auto"/>
            </w:tcBorders>
            <w:vAlign w:val="center"/>
            <w:hideMark/>
          </w:tcPr>
          <w:p w:rsidR="00915FA6" w:rsidRPr="00915FA6" w:rsidRDefault="00915FA6" w:rsidP="00915FA6">
            <w:pPr>
              <w:rPr>
                <w:color w:val="auto"/>
                <w:kern w:val="2"/>
                <w:sz w:val="20"/>
                <w:szCs w:val="20"/>
                <w:lang w:val="ru-RU"/>
              </w:rPr>
            </w:pPr>
          </w:p>
        </w:tc>
        <w:tc>
          <w:tcPr>
            <w:tcW w:w="1634" w:type="dxa"/>
            <w:vMerge/>
            <w:tcBorders>
              <w:top w:val="single" w:sz="4" w:space="0" w:color="auto"/>
              <w:left w:val="single" w:sz="4" w:space="0" w:color="auto"/>
              <w:bottom w:val="single" w:sz="4" w:space="0" w:color="auto"/>
              <w:right w:val="single" w:sz="4" w:space="0" w:color="auto"/>
            </w:tcBorders>
            <w:vAlign w:val="center"/>
            <w:hideMark/>
          </w:tcPr>
          <w:p w:rsidR="00915FA6" w:rsidRPr="00915FA6" w:rsidRDefault="00915FA6" w:rsidP="00915FA6">
            <w:pPr>
              <w:rPr>
                <w:color w:val="auto"/>
                <w:kern w:val="2"/>
                <w:sz w:val="20"/>
                <w:szCs w:val="20"/>
                <w:lang w:val="ru-RU"/>
              </w:rPr>
            </w:pPr>
          </w:p>
        </w:tc>
        <w:tc>
          <w:tcPr>
            <w:tcW w:w="1256"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Местный бюджет</w:t>
            </w:r>
          </w:p>
        </w:tc>
        <w:tc>
          <w:tcPr>
            <w:tcW w:w="980"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rPr>
                <w:color w:val="auto"/>
                <w:sz w:val="20"/>
                <w:szCs w:val="20"/>
                <w:lang w:val="ru-RU" w:eastAsia="ru-RU"/>
              </w:rPr>
            </w:pPr>
            <w:r w:rsidRPr="00915FA6">
              <w:rPr>
                <w:color w:val="auto"/>
                <w:sz w:val="20"/>
                <w:szCs w:val="20"/>
                <w:lang w:val="ru-RU" w:eastAsia="ru-RU"/>
              </w:rPr>
              <w:t>15670,8</w:t>
            </w:r>
          </w:p>
        </w:tc>
        <w:tc>
          <w:tcPr>
            <w:tcW w:w="957"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rPr>
                <w:color w:val="auto"/>
                <w:sz w:val="20"/>
                <w:szCs w:val="20"/>
                <w:lang w:val="ru-RU" w:eastAsia="ru-RU"/>
              </w:rPr>
            </w:pPr>
            <w:r w:rsidRPr="00915FA6">
              <w:rPr>
                <w:color w:val="auto"/>
                <w:sz w:val="20"/>
                <w:szCs w:val="20"/>
                <w:lang w:val="ru-RU" w:eastAsia="ru-RU"/>
              </w:rPr>
              <w:t>1332,3</w:t>
            </w:r>
          </w:p>
        </w:tc>
        <w:tc>
          <w:tcPr>
            <w:tcW w:w="957"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rPr>
                <w:color w:val="auto"/>
                <w:sz w:val="20"/>
                <w:szCs w:val="20"/>
                <w:lang w:val="ru-RU" w:eastAsia="ru-RU"/>
              </w:rPr>
            </w:pPr>
            <w:r w:rsidRPr="00915FA6">
              <w:rPr>
                <w:color w:val="auto"/>
                <w:sz w:val="20"/>
                <w:szCs w:val="20"/>
                <w:lang w:val="ru-RU" w:eastAsia="ru-RU"/>
              </w:rPr>
              <w:t>1323,4</w:t>
            </w:r>
          </w:p>
        </w:tc>
        <w:tc>
          <w:tcPr>
            <w:tcW w:w="815"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rPr>
                <w:color w:val="auto"/>
                <w:sz w:val="20"/>
                <w:szCs w:val="20"/>
                <w:lang w:val="ru-RU" w:eastAsia="ru-RU"/>
              </w:rPr>
            </w:pPr>
            <w:r w:rsidRPr="00915FA6">
              <w:rPr>
                <w:color w:val="auto"/>
                <w:sz w:val="20"/>
                <w:szCs w:val="20"/>
                <w:lang w:val="ru-RU" w:eastAsia="ru-RU"/>
              </w:rPr>
              <w:t>1323,4</w:t>
            </w:r>
          </w:p>
        </w:tc>
        <w:tc>
          <w:tcPr>
            <w:tcW w:w="816"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rPr>
                <w:color w:val="auto"/>
                <w:sz w:val="20"/>
                <w:szCs w:val="20"/>
                <w:lang w:val="ru-RU" w:eastAsia="ru-RU"/>
              </w:rPr>
            </w:pPr>
            <w:r w:rsidRPr="00915FA6">
              <w:rPr>
                <w:color w:val="auto"/>
                <w:sz w:val="20"/>
                <w:szCs w:val="20"/>
                <w:lang w:val="ru-RU" w:eastAsia="ru-RU"/>
              </w:rPr>
              <w:t>1300,0</w:t>
            </w:r>
          </w:p>
        </w:tc>
        <w:tc>
          <w:tcPr>
            <w:tcW w:w="928"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rPr>
                <w:color w:val="auto"/>
                <w:sz w:val="20"/>
                <w:szCs w:val="20"/>
                <w:lang w:val="ru-RU" w:eastAsia="ru-RU"/>
              </w:rPr>
            </w:pPr>
            <w:r w:rsidRPr="00915FA6">
              <w:rPr>
                <w:color w:val="auto"/>
                <w:sz w:val="20"/>
                <w:szCs w:val="20"/>
                <w:lang w:val="ru-RU" w:eastAsia="ru-RU"/>
              </w:rPr>
              <w:t>1300,0</w:t>
            </w:r>
          </w:p>
        </w:tc>
        <w:tc>
          <w:tcPr>
            <w:tcW w:w="847"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rPr>
                <w:color w:val="auto"/>
                <w:sz w:val="20"/>
                <w:szCs w:val="20"/>
                <w:lang w:val="ru-RU" w:eastAsia="ru-RU"/>
              </w:rPr>
            </w:pPr>
            <w:r w:rsidRPr="00915FA6">
              <w:rPr>
                <w:color w:val="auto"/>
                <w:sz w:val="20"/>
                <w:szCs w:val="20"/>
                <w:lang w:val="ru-RU" w:eastAsia="ru-RU"/>
              </w:rPr>
              <w:t>1300,0</w:t>
            </w:r>
          </w:p>
        </w:tc>
        <w:tc>
          <w:tcPr>
            <w:tcW w:w="839"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rPr>
                <w:color w:val="auto"/>
                <w:sz w:val="20"/>
                <w:szCs w:val="20"/>
                <w:lang w:val="ru-RU" w:eastAsia="ru-RU"/>
              </w:rPr>
            </w:pPr>
            <w:r w:rsidRPr="00915FA6">
              <w:rPr>
                <w:color w:val="auto"/>
                <w:sz w:val="20"/>
                <w:szCs w:val="20"/>
                <w:lang w:val="ru-RU" w:eastAsia="ru-RU"/>
              </w:rPr>
              <w:t>1300,0</w:t>
            </w:r>
          </w:p>
        </w:tc>
        <w:tc>
          <w:tcPr>
            <w:tcW w:w="942"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rPr>
                <w:color w:val="auto"/>
                <w:sz w:val="20"/>
                <w:szCs w:val="20"/>
                <w:lang w:val="ru-RU" w:eastAsia="ru-RU"/>
              </w:rPr>
            </w:pPr>
            <w:r w:rsidRPr="00915FA6">
              <w:rPr>
                <w:color w:val="auto"/>
                <w:sz w:val="20"/>
                <w:szCs w:val="20"/>
                <w:lang w:val="ru-RU" w:eastAsia="ru-RU"/>
              </w:rPr>
              <w:t>1300,0</w:t>
            </w:r>
          </w:p>
        </w:tc>
        <w:tc>
          <w:tcPr>
            <w:tcW w:w="923"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rPr>
                <w:color w:val="auto"/>
                <w:sz w:val="20"/>
                <w:szCs w:val="20"/>
                <w:lang w:val="ru-RU" w:eastAsia="ru-RU"/>
              </w:rPr>
            </w:pPr>
            <w:r w:rsidRPr="00915FA6">
              <w:rPr>
                <w:color w:val="auto"/>
                <w:sz w:val="20"/>
                <w:szCs w:val="20"/>
                <w:lang w:val="ru-RU" w:eastAsia="ru-RU"/>
              </w:rPr>
              <w:t>1300,0</w:t>
            </w:r>
          </w:p>
        </w:tc>
        <w:tc>
          <w:tcPr>
            <w:tcW w:w="957"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rPr>
                <w:color w:val="auto"/>
                <w:sz w:val="20"/>
                <w:szCs w:val="20"/>
                <w:lang w:val="ru-RU" w:eastAsia="ru-RU"/>
              </w:rPr>
            </w:pPr>
            <w:r w:rsidRPr="00915FA6">
              <w:rPr>
                <w:color w:val="auto"/>
                <w:sz w:val="20"/>
                <w:szCs w:val="20"/>
                <w:lang w:val="ru-RU" w:eastAsia="ru-RU"/>
              </w:rPr>
              <w:t>1300,0</w:t>
            </w:r>
          </w:p>
        </w:tc>
        <w:tc>
          <w:tcPr>
            <w:tcW w:w="942"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rPr>
                <w:color w:val="auto"/>
                <w:sz w:val="20"/>
                <w:szCs w:val="20"/>
                <w:lang w:val="ru-RU" w:eastAsia="ru-RU"/>
              </w:rPr>
            </w:pPr>
            <w:r w:rsidRPr="00915FA6">
              <w:rPr>
                <w:color w:val="auto"/>
                <w:sz w:val="20"/>
                <w:szCs w:val="20"/>
                <w:lang w:val="ru-RU" w:eastAsia="ru-RU"/>
              </w:rPr>
              <w:t>1300,0</w:t>
            </w:r>
          </w:p>
        </w:tc>
        <w:tc>
          <w:tcPr>
            <w:tcW w:w="942"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rPr>
                <w:color w:val="auto"/>
                <w:sz w:val="20"/>
                <w:szCs w:val="20"/>
                <w:lang w:val="ru-RU" w:eastAsia="ru-RU"/>
              </w:rPr>
            </w:pPr>
            <w:r w:rsidRPr="00915FA6">
              <w:rPr>
                <w:color w:val="auto"/>
                <w:sz w:val="20"/>
                <w:szCs w:val="20"/>
                <w:lang w:val="ru-RU" w:eastAsia="ru-RU"/>
              </w:rPr>
              <w:t>1300,0</w:t>
            </w:r>
          </w:p>
        </w:tc>
      </w:tr>
      <w:tr w:rsidR="00915FA6" w:rsidRPr="00915FA6" w:rsidTr="00915FA6">
        <w:tc>
          <w:tcPr>
            <w:tcW w:w="408" w:type="dxa"/>
            <w:vMerge/>
            <w:tcBorders>
              <w:top w:val="single" w:sz="4" w:space="0" w:color="auto"/>
              <w:left w:val="single" w:sz="4" w:space="0" w:color="auto"/>
              <w:bottom w:val="single" w:sz="4" w:space="0" w:color="auto"/>
              <w:right w:val="single" w:sz="4" w:space="0" w:color="auto"/>
            </w:tcBorders>
            <w:vAlign w:val="center"/>
            <w:hideMark/>
          </w:tcPr>
          <w:p w:rsidR="00915FA6" w:rsidRPr="00915FA6" w:rsidRDefault="00915FA6" w:rsidP="00915FA6">
            <w:pPr>
              <w:rPr>
                <w:color w:val="auto"/>
                <w:kern w:val="2"/>
                <w:sz w:val="20"/>
                <w:szCs w:val="20"/>
                <w:lang w:val="ru-RU"/>
              </w:rPr>
            </w:pPr>
          </w:p>
        </w:tc>
        <w:tc>
          <w:tcPr>
            <w:tcW w:w="1634" w:type="dxa"/>
            <w:vMerge/>
            <w:tcBorders>
              <w:top w:val="single" w:sz="4" w:space="0" w:color="auto"/>
              <w:left w:val="single" w:sz="4" w:space="0" w:color="auto"/>
              <w:bottom w:val="single" w:sz="4" w:space="0" w:color="auto"/>
              <w:right w:val="single" w:sz="4" w:space="0" w:color="auto"/>
            </w:tcBorders>
            <w:vAlign w:val="center"/>
            <w:hideMark/>
          </w:tcPr>
          <w:p w:rsidR="00915FA6" w:rsidRPr="00915FA6" w:rsidRDefault="00915FA6" w:rsidP="00915FA6">
            <w:pPr>
              <w:rPr>
                <w:color w:val="auto"/>
                <w:kern w:val="2"/>
                <w:sz w:val="20"/>
                <w:szCs w:val="20"/>
                <w:lang w:val="ru-RU"/>
              </w:rPr>
            </w:pPr>
          </w:p>
        </w:tc>
        <w:tc>
          <w:tcPr>
            <w:tcW w:w="1256"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jc w:val="center"/>
              <w:rPr>
                <w:bCs/>
                <w:color w:val="auto"/>
                <w:kern w:val="2"/>
                <w:sz w:val="20"/>
                <w:szCs w:val="20"/>
                <w:lang w:val="ru-RU"/>
              </w:rPr>
            </w:pPr>
            <w:r w:rsidRPr="00915FA6">
              <w:rPr>
                <w:bCs/>
                <w:color w:val="auto"/>
                <w:kern w:val="2"/>
                <w:sz w:val="20"/>
                <w:szCs w:val="20"/>
                <w:lang w:val="ru-RU"/>
              </w:rPr>
              <w:t xml:space="preserve">безвозмездные поступления в бюджет Ковылкинского сельского поселения </w:t>
            </w:r>
          </w:p>
        </w:tc>
        <w:tc>
          <w:tcPr>
            <w:tcW w:w="980"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1535,2</w:t>
            </w:r>
          </w:p>
        </w:tc>
        <w:tc>
          <w:tcPr>
            <w:tcW w:w="957"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1535,2</w:t>
            </w:r>
          </w:p>
        </w:tc>
        <w:tc>
          <w:tcPr>
            <w:tcW w:w="957"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w:t>
            </w:r>
          </w:p>
        </w:tc>
        <w:tc>
          <w:tcPr>
            <w:tcW w:w="815"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w:t>
            </w:r>
          </w:p>
        </w:tc>
        <w:tc>
          <w:tcPr>
            <w:tcW w:w="816"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w:t>
            </w:r>
          </w:p>
        </w:tc>
        <w:tc>
          <w:tcPr>
            <w:tcW w:w="928"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w:t>
            </w:r>
          </w:p>
        </w:tc>
        <w:tc>
          <w:tcPr>
            <w:tcW w:w="847"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w:t>
            </w:r>
          </w:p>
        </w:tc>
        <w:tc>
          <w:tcPr>
            <w:tcW w:w="839"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w:t>
            </w:r>
          </w:p>
        </w:tc>
        <w:tc>
          <w:tcPr>
            <w:tcW w:w="942"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w:t>
            </w:r>
          </w:p>
        </w:tc>
        <w:tc>
          <w:tcPr>
            <w:tcW w:w="923"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w:t>
            </w:r>
          </w:p>
        </w:tc>
        <w:tc>
          <w:tcPr>
            <w:tcW w:w="957"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w:t>
            </w:r>
          </w:p>
        </w:tc>
        <w:tc>
          <w:tcPr>
            <w:tcW w:w="942"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w:t>
            </w:r>
          </w:p>
        </w:tc>
        <w:tc>
          <w:tcPr>
            <w:tcW w:w="942"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w:t>
            </w:r>
          </w:p>
        </w:tc>
      </w:tr>
      <w:tr w:rsidR="00915FA6" w:rsidRPr="00E15693" w:rsidTr="00915FA6">
        <w:tc>
          <w:tcPr>
            <w:tcW w:w="408" w:type="dxa"/>
            <w:vMerge/>
            <w:tcBorders>
              <w:top w:val="single" w:sz="4" w:space="0" w:color="auto"/>
              <w:left w:val="single" w:sz="4" w:space="0" w:color="auto"/>
              <w:bottom w:val="single" w:sz="4" w:space="0" w:color="auto"/>
              <w:right w:val="single" w:sz="4" w:space="0" w:color="auto"/>
            </w:tcBorders>
            <w:vAlign w:val="center"/>
            <w:hideMark/>
          </w:tcPr>
          <w:p w:rsidR="00915FA6" w:rsidRPr="00915FA6" w:rsidRDefault="00915FA6" w:rsidP="00915FA6">
            <w:pPr>
              <w:rPr>
                <w:color w:val="auto"/>
                <w:kern w:val="2"/>
                <w:sz w:val="20"/>
                <w:szCs w:val="20"/>
                <w:lang w:val="ru-RU"/>
              </w:rPr>
            </w:pPr>
          </w:p>
        </w:tc>
        <w:tc>
          <w:tcPr>
            <w:tcW w:w="1634" w:type="dxa"/>
            <w:vMerge/>
            <w:tcBorders>
              <w:top w:val="single" w:sz="4" w:space="0" w:color="auto"/>
              <w:left w:val="single" w:sz="4" w:space="0" w:color="auto"/>
              <w:bottom w:val="single" w:sz="4" w:space="0" w:color="auto"/>
              <w:right w:val="single" w:sz="4" w:space="0" w:color="auto"/>
            </w:tcBorders>
            <w:vAlign w:val="center"/>
            <w:hideMark/>
          </w:tcPr>
          <w:p w:rsidR="00915FA6" w:rsidRPr="00915FA6" w:rsidRDefault="00915FA6" w:rsidP="00915FA6">
            <w:pPr>
              <w:rPr>
                <w:color w:val="auto"/>
                <w:kern w:val="2"/>
                <w:sz w:val="20"/>
                <w:szCs w:val="20"/>
                <w:lang w:val="ru-RU"/>
              </w:rPr>
            </w:pPr>
          </w:p>
        </w:tc>
        <w:tc>
          <w:tcPr>
            <w:tcW w:w="1256"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jc w:val="center"/>
              <w:rPr>
                <w:bCs/>
                <w:iCs/>
                <w:color w:val="auto"/>
                <w:kern w:val="2"/>
                <w:sz w:val="20"/>
                <w:szCs w:val="20"/>
                <w:lang w:val="ru-RU"/>
              </w:rPr>
            </w:pPr>
            <w:r w:rsidRPr="00915FA6">
              <w:rPr>
                <w:bCs/>
                <w:iCs/>
                <w:color w:val="auto"/>
                <w:kern w:val="2"/>
                <w:sz w:val="20"/>
                <w:szCs w:val="20"/>
                <w:lang w:val="ru-RU"/>
              </w:rPr>
              <w:t xml:space="preserve">в том числе за счет </w:t>
            </w:r>
            <w:r w:rsidRPr="00915FA6">
              <w:rPr>
                <w:bCs/>
                <w:iCs/>
                <w:color w:val="auto"/>
                <w:kern w:val="2"/>
                <w:sz w:val="20"/>
                <w:szCs w:val="20"/>
                <w:lang w:val="ru-RU"/>
              </w:rPr>
              <w:lastRenderedPageBreak/>
              <w:t>средств:</w:t>
            </w:r>
          </w:p>
        </w:tc>
        <w:tc>
          <w:tcPr>
            <w:tcW w:w="980"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rPr>
                <w:bCs/>
                <w:iCs/>
                <w:color w:val="auto"/>
                <w:kern w:val="2"/>
                <w:sz w:val="20"/>
                <w:szCs w:val="20"/>
                <w:lang w:val="ru-RU"/>
              </w:rPr>
            </w:pPr>
          </w:p>
        </w:tc>
        <w:tc>
          <w:tcPr>
            <w:tcW w:w="957" w:type="dxa"/>
            <w:tcBorders>
              <w:top w:val="single" w:sz="4" w:space="0" w:color="auto"/>
              <w:left w:val="single" w:sz="4" w:space="0" w:color="auto"/>
              <w:bottom w:val="single" w:sz="4" w:space="0" w:color="auto"/>
              <w:right w:val="single" w:sz="4" w:space="0" w:color="auto"/>
            </w:tcBorders>
            <w:noWrap/>
          </w:tcPr>
          <w:p w:rsidR="00915FA6" w:rsidRPr="00915FA6" w:rsidRDefault="00915FA6" w:rsidP="00915FA6">
            <w:pPr>
              <w:jc w:val="center"/>
              <w:rPr>
                <w:color w:val="auto"/>
                <w:kern w:val="2"/>
                <w:sz w:val="20"/>
                <w:szCs w:val="20"/>
                <w:lang w:val="ru-RU"/>
              </w:rPr>
            </w:pPr>
          </w:p>
        </w:tc>
        <w:tc>
          <w:tcPr>
            <w:tcW w:w="957" w:type="dxa"/>
            <w:tcBorders>
              <w:top w:val="single" w:sz="4" w:space="0" w:color="auto"/>
              <w:left w:val="single" w:sz="4" w:space="0" w:color="auto"/>
              <w:bottom w:val="single" w:sz="4" w:space="0" w:color="auto"/>
              <w:right w:val="single" w:sz="4" w:space="0" w:color="auto"/>
            </w:tcBorders>
            <w:noWrap/>
          </w:tcPr>
          <w:p w:rsidR="00915FA6" w:rsidRPr="00915FA6" w:rsidRDefault="00915FA6" w:rsidP="00915FA6">
            <w:pPr>
              <w:jc w:val="center"/>
              <w:rPr>
                <w:color w:val="auto"/>
                <w:kern w:val="2"/>
                <w:sz w:val="20"/>
                <w:szCs w:val="20"/>
                <w:lang w:val="ru-RU"/>
              </w:rPr>
            </w:pPr>
          </w:p>
        </w:tc>
        <w:tc>
          <w:tcPr>
            <w:tcW w:w="815" w:type="dxa"/>
            <w:tcBorders>
              <w:top w:val="single" w:sz="4" w:space="0" w:color="auto"/>
              <w:left w:val="single" w:sz="4" w:space="0" w:color="auto"/>
              <w:bottom w:val="single" w:sz="4" w:space="0" w:color="auto"/>
              <w:right w:val="single" w:sz="4" w:space="0" w:color="auto"/>
            </w:tcBorders>
            <w:noWrap/>
          </w:tcPr>
          <w:p w:rsidR="00915FA6" w:rsidRPr="00915FA6" w:rsidRDefault="00915FA6" w:rsidP="00915FA6">
            <w:pPr>
              <w:jc w:val="center"/>
              <w:rPr>
                <w:color w:val="auto"/>
                <w:kern w:val="2"/>
                <w:sz w:val="20"/>
                <w:szCs w:val="20"/>
                <w:lang w:val="ru-RU"/>
              </w:rPr>
            </w:pPr>
          </w:p>
        </w:tc>
        <w:tc>
          <w:tcPr>
            <w:tcW w:w="816" w:type="dxa"/>
            <w:tcBorders>
              <w:top w:val="single" w:sz="4" w:space="0" w:color="auto"/>
              <w:left w:val="single" w:sz="4" w:space="0" w:color="auto"/>
              <w:bottom w:val="single" w:sz="4" w:space="0" w:color="auto"/>
              <w:right w:val="single" w:sz="4" w:space="0" w:color="auto"/>
            </w:tcBorders>
            <w:noWrap/>
          </w:tcPr>
          <w:p w:rsidR="00915FA6" w:rsidRPr="00915FA6" w:rsidRDefault="00915FA6" w:rsidP="00915FA6">
            <w:pPr>
              <w:jc w:val="center"/>
              <w:rPr>
                <w:color w:val="auto"/>
                <w:kern w:val="2"/>
                <w:sz w:val="20"/>
                <w:szCs w:val="20"/>
                <w:lang w:val="ru-RU"/>
              </w:rPr>
            </w:pPr>
          </w:p>
        </w:tc>
        <w:tc>
          <w:tcPr>
            <w:tcW w:w="928" w:type="dxa"/>
            <w:tcBorders>
              <w:top w:val="single" w:sz="4" w:space="0" w:color="auto"/>
              <w:left w:val="single" w:sz="4" w:space="0" w:color="auto"/>
              <w:bottom w:val="single" w:sz="4" w:space="0" w:color="auto"/>
              <w:right w:val="single" w:sz="4" w:space="0" w:color="auto"/>
            </w:tcBorders>
            <w:noWrap/>
          </w:tcPr>
          <w:p w:rsidR="00915FA6" w:rsidRPr="00915FA6" w:rsidRDefault="00915FA6" w:rsidP="00915FA6">
            <w:pPr>
              <w:jc w:val="center"/>
              <w:rPr>
                <w:color w:val="auto"/>
                <w:kern w:val="2"/>
                <w:sz w:val="20"/>
                <w:szCs w:val="20"/>
                <w:lang w:val="ru-RU"/>
              </w:rPr>
            </w:pPr>
          </w:p>
        </w:tc>
        <w:tc>
          <w:tcPr>
            <w:tcW w:w="847" w:type="dxa"/>
            <w:tcBorders>
              <w:top w:val="single" w:sz="4" w:space="0" w:color="auto"/>
              <w:left w:val="single" w:sz="4" w:space="0" w:color="auto"/>
              <w:bottom w:val="single" w:sz="4" w:space="0" w:color="auto"/>
              <w:right w:val="single" w:sz="4" w:space="0" w:color="auto"/>
            </w:tcBorders>
            <w:noWrap/>
          </w:tcPr>
          <w:p w:rsidR="00915FA6" w:rsidRPr="00915FA6" w:rsidRDefault="00915FA6" w:rsidP="00915FA6">
            <w:pPr>
              <w:jc w:val="center"/>
              <w:rPr>
                <w:color w:val="auto"/>
                <w:kern w:val="2"/>
                <w:sz w:val="20"/>
                <w:szCs w:val="20"/>
                <w:lang w:val="ru-RU"/>
              </w:rPr>
            </w:pPr>
          </w:p>
        </w:tc>
        <w:tc>
          <w:tcPr>
            <w:tcW w:w="839" w:type="dxa"/>
            <w:tcBorders>
              <w:top w:val="single" w:sz="4" w:space="0" w:color="auto"/>
              <w:left w:val="single" w:sz="4" w:space="0" w:color="auto"/>
              <w:bottom w:val="single" w:sz="4" w:space="0" w:color="auto"/>
              <w:right w:val="single" w:sz="4" w:space="0" w:color="auto"/>
            </w:tcBorders>
            <w:noWrap/>
          </w:tcPr>
          <w:p w:rsidR="00915FA6" w:rsidRPr="00915FA6" w:rsidRDefault="00915FA6" w:rsidP="00915FA6">
            <w:pPr>
              <w:jc w:val="center"/>
              <w:rPr>
                <w:color w:val="auto"/>
                <w:kern w:val="2"/>
                <w:sz w:val="20"/>
                <w:szCs w:val="20"/>
                <w:lang w:val="ru-RU"/>
              </w:rPr>
            </w:pPr>
          </w:p>
        </w:tc>
        <w:tc>
          <w:tcPr>
            <w:tcW w:w="942" w:type="dxa"/>
            <w:tcBorders>
              <w:top w:val="single" w:sz="4" w:space="0" w:color="auto"/>
              <w:left w:val="single" w:sz="4" w:space="0" w:color="auto"/>
              <w:bottom w:val="single" w:sz="4" w:space="0" w:color="auto"/>
              <w:right w:val="single" w:sz="4" w:space="0" w:color="auto"/>
            </w:tcBorders>
            <w:noWrap/>
          </w:tcPr>
          <w:p w:rsidR="00915FA6" w:rsidRPr="00915FA6" w:rsidRDefault="00915FA6" w:rsidP="00915FA6">
            <w:pPr>
              <w:jc w:val="center"/>
              <w:rPr>
                <w:color w:val="auto"/>
                <w:kern w:val="2"/>
                <w:sz w:val="20"/>
                <w:szCs w:val="20"/>
                <w:lang w:val="ru-RU"/>
              </w:rPr>
            </w:pPr>
          </w:p>
        </w:tc>
        <w:tc>
          <w:tcPr>
            <w:tcW w:w="923" w:type="dxa"/>
            <w:tcBorders>
              <w:top w:val="single" w:sz="4" w:space="0" w:color="auto"/>
              <w:left w:val="single" w:sz="4" w:space="0" w:color="auto"/>
              <w:bottom w:val="single" w:sz="4" w:space="0" w:color="auto"/>
              <w:right w:val="single" w:sz="4" w:space="0" w:color="auto"/>
            </w:tcBorders>
            <w:noWrap/>
          </w:tcPr>
          <w:p w:rsidR="00915FA6" w:rsidRPr="00915FA6" w:rsidRDefault="00915FA6" w:rsidP="00915FA6">
            <w:pPr>
              <w:jc w:val="center"/>
              <w:rPr>
                <w:color w:val="auto"/>
                <w:kern w:val="2"/>
                <w:sz w:val="20"/>
                <w:szCs w:val="20"/>
                <w:lang w:val="ru-RU"/>
              </w:rPr>
            </w:pPr>
          </w:p>
        </w:tc>
        <w:tc>
          <w:tcPr>
            <w:tcW w:w="957" w:type="dxa"/>
            <w:tcBorders>
              <w:top w:val="single" w:sz="4" w:space="0" w:color="auto"/>
              <w:left w:val="single" w:sz="4" w:space="0" w:color="auto"/>
              <w:bottom w:val="single" w:sz="4" w:space="0" w:color="auto"/>
              <w:right w:val="single" w:sz="4" w:space="0" w:color="auto"/>
            </w:tcBorders>
            <w:noWrap/>
          </w:tcPr>
          <w:p w:rsidR="00915FA6" w:rsidRPr="00915FA6" w:rsidRDefault="00915FA6" w:rsidP="00915FA6">
            <w:pPr>
              <w:jc w:val="center"/>
              <w:rPr>
                <w:color w:val="auto"/>
                <w:kern w:val="2"/>
                <w:sz w:val="20"/>
                <w:szCs w:val="20"/>
                <w:lang w:val="ru-RU"/>
              </w:rPr>
            </w:pPr>
          </w:p>
        </w:tc>
        <w:tc>
          <w:tcPr>
            <w:tcW w:w="942" w:type="dxa"/>
            <w:tcBorders>
              <w:top w:val="single" w:sz="4" w:space="0" w:color="auto"/>
              <w:left w:val="single" w:sz="4" w:space="0" w:color="auto"/>
              <w:bottom w:val="single" w:sz="4" w:space="0" w:color="auto"/>
              <w:right w:val="single" w:sz="4" w:space="0" w:color="auto"/>
            </w:tcBorders>
            <w:noWrap/>
          </w:tcPr>
          <w:p w:rsidR="00915FA6" w:rsidRPr="00915FA6" w:rsidRDefault="00915FA6" w:rsidP="00915FA6">
            <w:pPr>
              <w:jc w:val="center"/>
              <w:rPr>
                <w:color w:val="auto"/>
                <w:kern w:val="2"/>
                <w:sz w:val="20"/>
                <w:szCs w:val="20"/>
                <w:lang w:val="ru-RU"/>
              </w:rPr>
            </w:pPr>
          </w:p>
        </w:tc>
        <w:tc>
          <w:tcPr>
            <w:tcW w:w="942" w:type="dxa"/>
            <w:tcBorders>
              <w:top w:val="single" w:sz="4" w:space="0" w:color="auto"/>
              <w:left w:val="single" w:sz="4" w:space="0" w:color="auto"/>
              <w:bottom w:val="single" w:sz="4" w:space="0" w:color="auto"/>
              <w:right w:val="single" w:sz="4" w:space="0" w:color="auto"/>
            </w:tcBorders>
            <w:noWrap/>
          </w:tcPr>
          <w:p w:rsidR="00915FA6" w:rsidRPr="00915FA6" w:rsidRDefault="00915FA6" w:rsidP="00915FA6">
            <w:pPr>
              <w:jc w:val="center"/>
              <w:rPr>
                <w:color w:val="auto"/>
                <w:kern w:val="2"/>
                <w:sz w:val="20"/>
                <w:szCs w:val="20"/>
                <w:lang w:val="ru-RU"/>
              </w:rPr>
            </w:pPr>
          </w:p>
        </w:tc>
      </w:tr>
      <w:tr w:rsidR="00915FA6" w:rsidRPr="00915FA6" w:rsidTr="00915FA6">
        <w:tc>
          <w:tcPr>
            <w:tcW w:w="408" w:type="dxa"/>
            <w:vMerge/>
            <w:tcBorders>
              <w:top w:val="single" w:sz="4" w:space="0" w:color="auto"/>
              <w:left w:val="single" w:sz="4" w:space="0" w:color="auto"/>
              <w:bottom w:val="single" w:sz="4" w:space="0" w:color="auto"/>
              <w:right w:val="single" w:sz="4" w:space="0" w:color="auto"/>
            </w:tcBorders>
            <w:vAlign w:val="center"/>
            <w:hideMark/>
          </w:tcPr>
          <w:p w:rsidR="00915FA6" w:rsidRPr="00915FA6" w:rsidRDefault="00915FA6" w:rsidP="00915FA6">
            <w:pPr>
              <w:rPr>
                <w:color w:val="auto"/>
                <w:kern w:val="2"/>
                <w:sz w:val="20"/>
                <w:szCs w:val="20"/>
                <w:lang w:val="ru-RU"/>
              </w:rPr>
            </w:pPr>
          </w:p>
        </w:tc>
        <w:tc>
          <w:tcPr>
            <w:tcW w:w="1634" w:type="dxa"/>
            <w:vMerge/>
            <w:tcBorders>
              <w:top w:val="single" w:sz="4" w:space="0" w:color="auto"/>
              <w:left w:val="single" w:sz="4" w:space="0" w:color="auto"/>
              <w:bottom w:val="single" w:sz="4" w:space="0" w:color="auto"/>
              <w:right w:val="single" w:sz="4" w:space="0" w:color="auto"/>
            </w:tcBorders>
            <w:vAlign w:val="center"/>
            <w:hideMark/>
          </w:tcPr>
          <w:p w:rsidR="00915FA6" w:rsidRPr="00915FA6" w:rsidRDefault="00915FA6" w:rsidP="00915FA6">
            <w:pPr>
              <w:rPr>
                <w:color w:val="auto"/>
                <w:kern w:val="2"/>
                <w:sz w:val="20"/>
                <w:szCs w:val="20"/>
                <w:lang w:val="ru-RU"/>
              </w:rPr>
            </w:pPr>
          </w:p>
        </w:tc>
        <w:tc>
          <w:tcPr>
            <w:tcW w:w="1256"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Областного бюджета</w:t>
            </w:r>
          </w:p>
        </w:tc>
        <w:tc>
          <w:tcPr>
            <w:tcW w:w="980"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1201,4</w:t>
            </w:r>
          </w:p>
        </w:tc>
        <w:tc>
          <w:tcPr>
            <w:tcW w:w="957"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1201,4</w:t>
            </w:r>
          </w:p>
        </w:tc>
        <w:tc>
          <w:tcPr>
            <w:tcW w:w="957"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w:t>
            </w:r>
          </w:p>
        </w:tc>
        <w:tc>
          <w:tcPr>
            <w:tcW w:w="815"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w:t>
            </w:r>
          </w:p>
        </w:tc>
        <w:tc>
          <w:tcPr>
            <w:tcW w:w="816"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w:t>
            </w:r>
          </w:p>
        </w:tc>
        <w:tc>
          <w:tcPr>
            <w:tcW w:w="928"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w:t>
            </w:r>
          </w:p>
        </w:tc>
        <w:tc>
          <w:tcPr>
            <w:tcW w:w="847"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w:t>
            </w:r>
          </w:p>
        </w:tc>
        <w:tc>
          <w:tcPr>
            <w:tcW w:w="839"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w:t>
            </w:r>
          </w:p>
        </w:tc>
        <w:tc>
          <w:tcPr>
            <w:tcW w:w="942"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w:t>
            </w:r>
          </w:p>
        </w:tc>
        <w:tc>
          <w:tcPr>
            <w:tcW w:w="923"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w:t>
            </w:r>
          </w:p>
        </w:tc>
        <w:tc>
          <w:tcPr>
            <w:tcW w:w="957"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w:t>
            </w:r>
          </w:p>
        </w:tc>
        <w:tc>
          <w:tcPr>
            <w:tcW w:w="942"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w:t>
            </w:r>
          </w:p>
        </w:tc>
        <w:tc>
          <w:tcPr>
            <w:tcW w:w="942"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w:t>
            </w:r>
          </w:p>
        </w:tc>
      </w:tr>
      <w:tr w:rsidR="00915FA6" w:rsidRPr="00915FA6" w:rsidTr="00915FA6">
        <w:tc>
          <w:tcPr>
            <w:tcW w:w="408" w:type="dxa"/>
            <w:vMerge/>
            <w:tcBorders>
              <w:top w:val="single" w:sz="4" w:space="0" w:color="auto"/>
              <w:left w:val="single" w:sz="4" w:space="0" w:color="auto"/>
              <w:bottom w:val="single" w:sz="4" w:space="0" w:color="auto"/>
              <w:right w:val="single" w:sz="4" w:space="0" w:color="auto"/>
            </w:tcBorders>
            <w:vAlign w:val="center"/>
            <w:hideMark/>
          </w:tcPr>
          <w:p w:rsidR="00915FA6" w:rsidRPr="00915FA6" w:rsidRDefault="00915FA6" w:rsidP="00915FA6">
            <w:pPr>
              <w:rPr>
                <w:color w:val="auto"/>
                <w:kern w:val="2"/>
                <w:sz w:val="20"/>
                <w:szCs w:val="20"/>
                <w:lang w:val="ru-RU"/>
              </w:rPr>
            </w:pPr>
          </w:p>
        </w:tc>
        <w:tc>
          <w:tcPr>
            <w:tcW w:w="1634" w:type="dxa"/>
            <w:vMerge/>
            <w:tcBorders>
              <w:top w:val="single" w:sz="4" w:space="0" w:color="auto"/>
              <w:left w:val="single" w:sz="4" w:space="0" w:color="auto"/>
              <w:bottom w:val="single" w:sz="4" w:space="0" w:color="auto"/>
              <w:right w:val="single" w:sz="4" w:space="0" w:color="auto"/>
            </w:tcBorders>
            <w:vAlign w:val="center"/>
            <w:hideMark/>
          </w:tcPr>
          <w:p w:rsidR="00915FA6" w:rsidRPr="00915FA6" w:rsidRDefault="00915FA6" w:rsidP="00915FA6">
            <w:pPr>
              <w:rPr>
                <w:color w:val="auto"/>
                <w:kern w:val="2"/>
                <w:sz w:val="20"/>
                <w:szCs w:val="20"/>
                <w:lang w:val="ru-RU"/>
              </w:rPr>
            </w:pPr>
          </w:p>
        </w:tc>
        <w:tc>
          <w:tcPr>
            <w:tcW w:w="1256"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jc w:val="center"/>
              <w:rPr>
                <w:bCs/>
                <w:color w:val="auto"/>
                <w:kern w:val="2"/>
                <w:sz w:val="20"/>
                <w:szCs w:val="20"/>
                <w:lang w:val="ru-RU"/>
              </w:rPr>
            </w:pPr>
            <w:r w:rsidRPr="00915FA6">
              <w:rPr>
                <w:bCs/>
                <w:color w:val="auto"/>
                <w:kern w:val="2"/>
                <w:sz w:val="20"/>
                <w:szCs w:val="20"/>
                <w:lang w:val="ru-RU"/>
              </w:rPr>
              <w:t>Бюджета района</w:t>
            </w:r>
          </w:p>
        </w:tc>
        <w:tc>
          <w:tcPr>
            <w:tcW w:w="980"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333,8</w:t>
            </w:r>
          </w:p>
        </w:tc>
        <w:tc>
          <w:tcPr>
            <w:tcW w:w="957"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333,8</w:t>
            </w:r>
          </w:p>
        </w:tc>
        <w:tc>
          <w:tcPr>
            <w:tcW w:w="957"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w:t>
            </w:r>
          </w:p>
        </w:tc>
        <w:tc>
          <w:tcPr>
            <w:tcW w:w="815"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w:t>
            </w:r>
          </w:p>
        </w:tc>
        <w:tc>
          <w:tcPr>
            <w:tcW w:w="816"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w:t>
            </w:r>
          </w:p>
        </w:tc>
        <w:tc>
          <w:tcPr>
            <w:tcW w:w="928"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w:t>
            </w:r>
          </w:p>
        </w:tc>
        <w:tc>
          <w:tcPr>
            <w:tcW w:w="847"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w:t>
            </w:r>
          </w:p>
        </w:tc>
        <w:tc>
          <w:tcPr>
            <w:tcW w:w="839"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w:t>
            </w:r>
          </w:p>
        </w:tc>
        <w:tc>
          <w:tcPr>
            <w:tcW w:w="942"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w:t>
            </w:r>
          </w:p>
        </w:tc>
        <w:tc>
          <w:tcPr>
            <w:tcW w:w="923"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w:t>
            </w:r>
          </w:p>
        </w:tc>
        <w:tc>
          <w:tcPr>
            <w:tcW w:w="957"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w:t>
            </w:r>
          </w:p>
        </w:tc>
        <w:tc>
          <w:tcPr>
            <w:tcW w:w="942"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w:t>
            </w:r>
          </w:p>
        </w:tc>
        <w:tc>
          <w:tcPr>
            <w:tcW w:w="942"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w:t>
            </w:r>
          </w:p>
        </w:tc>
      </w:tr>
      <w:tr w:rsidR="00915FA6" w:rsidRPr="00915FA6" w:rsidTr="00915FA6">
        <w:tc>
          <w:tcPr>
            <w:tcW w:w="408" w:type="dxa"/>
            <w:vMerge/>
            <w:tcBorders>
              <w:top w:val="single" w:sz="4" w:space="0" w:color="auto"/>
              <w:left w:val="single" w:sz="4" w:space="0" w:color="auto"/>
              <w:bottom w:val="single" w:sz="4" w:space="0" w:color="auto"/>
              <w:right w:val="single" w:sz="4" w:space="0" w:color="auto"/>
            </w:tcBorders>
            <w:vAlign w:val="center"/>
            <w:hideMark/>
          </w:tcPr>
          <w:p w:rsidR="00915FA6" w:rsidRPr="00915FA6" w:rsidRDefault="00915FA6" w:rsidP="00915FA6">
            <w:pPr>
              <w:rPr>
                <w:color w:val="auto"/>
                <w:kern w:val="2"/>
                <w:sz w:val="20"/>
                <w:szCs w:val="20"/>
                <w:lang w:val="ru-RU"/>
              </w:rPr>
            </w:pPr>
          </w:p>
        </w:tc>
        <w:tc>
          <w:tcPr>
            <w:tcW w:w="1634" w:type="dxa"/>
            <w:vMerge/>
            <w:tcBorders>
              <w:top w:val="single" w:sz="4" w:space="0" w:color="auto"/>
              <w:left w:val="single" w:sz="4" w:space="0" w:color="auto"/>
              <w:bottom w:val="single" w:sz="4" w:space="0" w:color="auto"/>
              <w:right w:val="single" w:sz="4" w:space="0" w:color="auto"/>
            </w:tcBorders>
            <w:vAlign w:val="center"/>
            <w:hideMark/>
          </w:tcPr>
          <w:p w:rsidR="00915FA6" w:rsidRPr="00915FA6" w:rsidRDefault="00915FA6" w:rsidP="00915FA6">
            <w:pPr>
              <w:rPr>
                <w:color w:val="auto"/>
                <w:kern w:val="2"/>
                <w:sz w:val="20"/>
                <w:szCs w:val="20"/>
                <w:lang w:val="ru-RU"/>
              </w:rPr>
            </w:pPr>
          </w:p>
        </w:tc>
        <w:tc>
          <w:tcPr>
            <w:tcW w:w="1256"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внебюджетные источники</w:t>
            </w:r>
          </w:p>
        </w:tc>
        <w:tc>
          <w:tcPr>
            <w:tcW w:w="980"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rPr>
                <w:color w:val="auto"/>
                <w:kern w:val="2"/>
                <w:sz w:val="20"/>
                <w:szCs w:val="20"/>
                <w:lang w:val="ru-RU"/>
              </w:rPr>
            </w:pPr>
          </w:p>
        </w:tc>
        <w:tc>
          <w:tcPr>
            <w:tcW w:w="957"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rPr>
                <w:color w:val="auto"/>
                <w:sz w:val="20"/>
                <w:szCs w:val="20"/>
                <w:lang w:val="ru-RU" w:eastAsia="ru-RU"/>
              </w:rPr>
            </w:pPr>
          </w:p>
        </w:tc>
        <w:tc>
          <w:tcPr>
            <w:tcW w:w="957"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rPr>
                <w:color w:val="auto"/>
                <w:sz w:val="20"/>
                <w:szCs w:val="20"/>
                <w:lang w:val="ru-RU" w:eastAsia="ru-RU"/>
              </w:rPr>
            </w:pPr>
          </w:p>
        </w:tc>
        <w:tc>
          <w:tcPr>
            <w:tcW w:w="815"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rPr>
                <w:color w:val="auto"/>
                <w:sz w:val="20"/>
                <w:szCs w:val="20"/>
                <w:lang w:val="ru-RU" w:eastAsia="ru-RU"/>
              </w:rPr>
            </w:pPr>
          </w:p>
        </w:tc>
        <w:tc>
          <w:tcPr>
            <w:tcW w:w="816"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rPr>
                <w:color w:val="auto"/>
                <w:sz w:val="20"/>
                <w:szCs w:val="20"/>
                <w:lang w:val="ru-RU" w:eastAsia="ru-RU"/>
              </w:rPr>
            </w:pPr>
          </w:p>
        </w:tc>
        <w:tc>
          <w:tcPr>
            <w:tcW w:w="928"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rPr>
                <w:color w:val="auto"/>
                <w:sz w:val="20"/>
                <w:szCs w:val="20"/>
                <w:lang w:val="ru-RU" w:eastAsia="ru-RU"/>
              </w:rPr>
            </w:pPr>
          </w:p>
        </w:tc>
        <w:tc>
          <w:tcPr>
            <w:tcW w:w="847"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rPr>
                <w:color w:val="auto"/>
                <w:sz w:val="20"/>
                <w:szCs w:val="20"/>
                <w:lang w:val="ru-RU" w:eastAsia="ru-RU"/>
              </w:rPr>
            </w:pPr>
          </w:p>
        </w:tc>
        <w:tc>
          <w:tcPr>
            <w:tcW w:w="839"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rPr>
                <w:color w:val="auto"/>
                <w:sz w:val="20"/>
                <w:szCs w:val="20"/>
                <w:lang w:val="ru-RU" w:eastAsia="ru-RU"/>
              </w:rPr>
            </w:pPr>
          </w:p>
        </w:tc>
        <w:tc>
          <w:tcPr>
            <w:tcW w:w="942"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rPr>
                <w:color w:val="auto"/>
                <w:sz w:val="20"/>
                <w:szCs w:val="20"/>
                <w:lang w:val="ru-RU" w:eastAsia="ru-RU"/>
              </w:rPr>
            </w:pPr>
          </w:p>
        </w:tc>
        <w:tc>
          <w:tcPr>
            <w:tcW w:w="923"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rPr>
                <w:color w:val="auto"/>
                <w:sz w:val="20"/>
                <w:szCs w:val="20"/>
                <w:lang w:val="ru-RU" w:eastAsia="ru-RU"/>
              </w:rPr>
            </w:pPr>
          </w:p>
        </w:tc>
        <w:tc>
          <w:tcPr>
            <w:tcW w:w="957"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rPr>
                <w:color w:val="auto"/>
                <w:sz w:val="20"/>
                <w:szCs w:val="20"/>
                <w:lang w:val="ru-RU" w:eastAsia="ru-RU"/>
              </w:rPr>
            </w:pPr>
          </w:p>
        </w:tc>
        <w:tc>
          <w:tcPr>
            <w:tcW w:w="942"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rPr>
                <w:color w:val="auto"/>
                <w:sz w:val="20"/>
                <w:szCs w:val="20"/>
                <w:lang w:val="ru-RU" w:eastAsia="ru-RU"/>
              </w:rPr>
            </w:pPr>
          </w:p>
        </w:tc>
        <w:tc>
          <w:tcPr>
            <w:tcW w:w="942"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rPr>
                <w:color w:val="auto"/>
                <w:sz w:val="20"/>
                <w:szCs w:val="20"/>
                <w:lang w:val="ru-RU" w:eastAsia="ru-RU"/>
              </w:rPr>
            </w:pPr>
          </w:p>
        </w:tc>
      </w:tr>
    </w:tbl>
    <w:p w:rsidR="00915FA6" w:rsidRPr="00915FA6" w:rsidRDefault="00915FA6" w:rsidP="00915FA6">
      <w:pPr>
        <w:rPr>
          <w:color w:val="auto"/>
          <w:kern w:val="2"/>
          <w:sz w:val="20"/>
          <w:szCs w:val="20"/>
          <w:lang w:val="ru-RU"/>
        </w:rPr>
      </w:pPr>
    </w:p>
    <w:p w:rsidR="00915FA6" w:rsidRPr="00915FA6" w:rsidRDefault="00915FA6" w:rsidP="00915FA6">
      <w:pPr>
        <w:rPr>
          <w:color w:val="auto"/>
          <w:kern w:val="2"/>
          <w:sz w:val="20"/>
          <w:szCs w:val="20"/>
          <w:lang w:val="ru-RU"/>
        </w:rPr>
      </w:pPr>
    </w:p>
    <w:p w:rsidR="00915FA6" w:rsidRPr="00915FA6" w:rsidRDefault="00915FA6" w:rsidP="00915FA6">
      <w:pPr>
        <w:rPr>
          <w:color w:val="auto"/>
          <w:kern w:val="2"/>
          <w:sz w:val="20"/>
          <w:szCs w:val="20"/>
          <w:lang w:val="ru-RU"/>
        </w:rPr>
      </w:pPr>
    </w:p>
    <w:p w:rsidR="00915FA6" w:rsidRPr="00915FA6" w:rsidRDefault="00915FA6" w:rsidP="00915FA6">
      <w:pPr>
        <w:rPr>
          <w:b/>
          <w:color w:val="auto"/>
          <w:sz w:val="20"/>
          <w:szCs w:val="20"/>
          <w:lang w:val="ru-RU" w:eastAsia="ru-RU"/>
        </w:rPr>
      </w:pPr>
    </w:p>
    <w:tbl>
      <w:tblPr>
        <w:tblW w:w="0" w:type="auto"/>
        <w:tblBorders>
          <w:bottom w:val="single" w:sz="4" w:space="0" w:color="auto"/>
        </w:tblBorders>
        <w:tblLook w:val="01E0" w:firstRow="1" w:lastRow="1" w:firstColumn="1" w:lastColumn="1" w:noHBand="0" w:noVBand="0"/>
      </w:tblPr>
      <w:tblGrid>
        <w:gridCol w:w="9936"/>
      </w:tblGrid>
      <w:tr w:rsidR="00915FA6" w:rsidRPr="00915FA6" w:rsidTr="00915FA6">
        <w:tc>
          <w:tcPr>
            <w:tcW w:w="9936" w:type="dxa"/>
            <w:tcBorders>
              <w:top w:val="nil"/>
              <w:left w:val="nil"/>
              <w:bottom w:val="single" w:sz="4" w:space="0" w:color="auto"/>
              <w:right w:val="nil"/>
            </w:tcBorders>
          </w:tcPr>
          <w:p w:rsidR="00915FA6" w:rsidRPr="00915FA6" w:rsidRDefault="00915FA6" w:rsidP="00915FA6">
            <w:pPr>
              <w:jc w:val="center"/>
              <w:rPr>
                <w:b/>
                <w:color w:val="auto"/>
                <w:sz w:val="20"/>
                <w:szCs w:val="20"/>
                <w:lang w:val="ru-RU" w:eastAsia="ru-RU"/>
              </w:rPr>
            </w:pPr>
            <w:r w:rsidRPr="00915FA6">
              <w:rPr>
                <w:b/>
                <w:color w:val="auto"/>
                <w:sz w:val="20"/>
                <w:szCs w:val="20"/>
                <w:lang w:val="ru-RU" w:eastAsia="ru-RU"/>
              </w:rPr>
              <w:t>РОССИЙСКАЯ ФЕДЕРАЦИЯ</w:t>
            </w:r>
          </w:p>
          <w:p w:rsidR="00915FA6" w:rsidRPr="00915FA6" w:rsidRDefault="00915FA6" w:rsidP="00915FA6">
            <w:pPr>
              <w:jc w:val="center"/>
              <w:rPr>
                <w:b/>
                <w:color w:val="auto"/>
                <w:sz w:val="20"/>
                <w:szCs w:val="20"/>
                <w:lang w:val="ru-RU" w:eastAsia="ru-RU"/>
              </w:rPr>
            </w:pPr>
          </w:p>
          <w:p w:rsidR="00915FA6" w:rsidRPr="00915FA6" w:rsidRDefault="00915FA6" w:rsidP="00915FA6">
            <w:pPr>
              <w:jc w:val="center"/>
              <w:rPr>
                <w:b/>
                <w:color w:val="auto"/>
                <w:sz w:val="20"/>
                <w:szCs w:val="20"/>
                <w:lang w:val="ru-RU" w:eastAsia="ru-RU"/>
              </w:rPr>
            </w:pPr>
            <w:r w:rsidRPr="00915FA6">
              <w:rPr>
                <w:b/>
                <w:color w:val="auto"/>
                <w:sz w:val="20"/>
                <w:szCs w:val="20"/>
                <w:lang w:val="ru-RU" w:eastAsia="ru-RU"/>
              </w:rPr>
              <w:t>РОСТОВСКАЯ ОБЛАСТЬ</w:t>
            </w:r>
          </w:p>
          <w:p w:rsidR="00915FA6" w:rsidRPr="00915FA6" w:rsidRDefault="00915FA6" w:rsidP="00915FA6">
            <w:pPr>
              <w:jc w:val="center"/>
              <w:rPr>
                <w:b/>
                <w:color w:val="auto"/>
                <w:sz w:val="20"/>
                <w:szCs w:val="20"/>
                <w:lang w:val="ru-RU" w:eastAsia="ru-RU"/>
              </w:rPr>
            </w:pPr>
          </w:p>
          <w:p w:rsidR="00915FA6" w:rsidRPr="00915FA6" w:rsidRDefault="00915FA6" w:rsidP="00915FA6">
            <w:pPr>
              <w:jc w:val="center"/>
              <w:rPr>
                <w:b/>
                <w:color w:val="auto"/>
                <w:sz w:val="20"/>
                <w:szCs w:val="20"/>
                <w:lang w:val="ru-RU" w:eastAsia="ru-RU"/>
              </w:rPr>
            </w:pPr>
            <w:r w:rsidRPr="00915FA6">
              <w:rPr>
                <w:b/>
                <w:color w:val="auto"/>
                <w:sz w:val="20"/>
                <w:szCs w:val="20"/>
                <w:lang w:val="ru-RU" w:eastAsia="ru-RU"/>
              </w:rPr>
              <w:t>ТАЦИНСКИЙ РАЙОН</w:t>
            </w:r>
          </w:p>
          <w:p w:rsidR="00915FA6" w:rsidRPr="00915FA6" w:rsidRDefault="00915FA6" w:rsidP="00915FA6">
            <w:pPr>
              <w:jc w:val="center"/>
              <w:rPr>
                <w:b/>
                <w:color w:val="auto"/>
                <w:sz w:val="20"/>
                <w:szCs w:val="20"/>
                <w:lang w:val="ru-RU" w:eastAsia="ru-RU"/>
              </w:rPr>
            </w:pPr>
          </w:p>
          <w:p w:rsidR="00915FA6" w:rsidRPr="00915FA6" w:rsidRDefault="00915FA6" w:rsidP="00915FA6">
            <w:pPr>
              <w:jc w:val="center"/>
              <w:rPr>
                <w:b/>
                <w:color w:val="auto"/>
                <w:sz w:val="20"/>
                <w:szCs w:val="20"/>
                <w:lang w:val="ru-RU" w:eastAsia="ru-RU"/>
              </w:rPr>
            </w:pPr>
            <w:r w:rsidRPr="00915FA6">
              <w:rPr>
                <w:b/>
                <w:color w:val="auto"/>
                <w:sz w:val="20"/>
                <w:szCs w:val="20"/>
                <w:lang w:val="ru-RU" w:eastAsia="ru-RU"/>
              </w:rPr>
              <w:t>МУНИЦИПАЛЬНОЕ ОБРАЗОВАНИЕ «КОВЫЛКИНСКОЕ СЕЛЬСКОЕ ПОСЕЛЕНИЕ»</w:t>
            </w:r>
          </w:p>
          <w:p w:rsidR="00915FA6" w:rsidRPr="00915FA6" w:rsidRDefault="00915FA6" w:rsidP="00915FA6">
            <w:pPr>
              <w:jc w:val="center"/>
              <w:rPr>
                <w:b/>
                <w:color w:val="auto"/>
                <w:sz w:val="20"/>
                <w:szCs w:val="20"/>
                <w:lang w:val="ru-RU" w:eastAsia="ru-RU"/>
              </w:rPr>
            </w:pPr>
          </w:p>
          <w:p w:rsidR="00915FA6" w:rsidRPr="00915FA6" w:rsidRDefault="00915FA6" w:rsidP="00915FA6">
            <w:pPr>
              <w:jc w:val="center"/>
              <w:rPr>
                <w:color w:val="auto"/>
                <w:sz w:val="20"/>
                <w:szCs w:val="20"/>
                <w:lang w:val="ru-RU" w:eastAsia="ru-RU"/>
              </w:rPr>
            </w:pPr>
            <w:r w:rsidRPr="00915FA6">
              <w:rPr>
                <w:b/>
                <w:color w:val="auto"/>
                <w:sz w:val="20"/>
                <w:szCs w:val="20"/>
                <w:lang w:val="ru-RU" w:eastAsia="ru-RU"/>
              </w:rPr>
              <w:t>АДМИНИСТРАЦИЯ КОВЫЛКИНСКОГО  СЕЛЬСКОГО ПОСЕЛЕНИЯ</w:t>
            </w:r>
          </w:p>
        </w:tc>
      </w:tr>
    </w:tbl>
    <w:p w:rsidR="00915FA6" w:rsidRPr="00915FA6" w:rsidRDefault="00915FA6" w:rsidP="00915FA6">
      <w:pPr>
        <w:rPr>
          <w:color w:val="auto"/>
          <w:sz w:val="20"/>
          <w:szCs w:val="20"/>
          <w:lang w:val="ru-RU" w:eastAsia="ru-RU"/>
        </w:rPr>
      </w:pPr>
    </w:p>
    <w:p w:rsidR="00915FA6" w:rsidRPr="00915FA6" w:rsidRDefault="00915FA6" w:rsidP="00915FA6">
      <w:pPr>
        <w:jc w:val="center"/>
        <w:rPr>
          <w:b/>
          <w:color w:val="auto"/>
          <w:sz w:val="20"/>
          <w:szCs w:val="20"/>
          <w:lang w:val="ru-RU" w:eastAsia="ru-RU"/>
        </w:rPr>
      </w:pPr>
      <w:r w:rsidRPr="00915FA6">
        <w:rPr>
          <w:b/>
          <w:color w:val="auto"/>
          <w:sz w:val="20"/>
          <w:szCs w:val="20"/>
          <w:lang w:val="ru-RU" w:eastAsia="ru-RU"/>
        </w:rPr>
        <w:t>ПОСТАНОВЛЕНИЕ</w:t>
      </w:r>
    </w:p>
    <w:p w:rsidR="00915FA6" w:rsidRPr="00915FA6" w:rsidRDefault="00915FA6" w:rsidP="00915FA6">
      <w:pPr>
        <w:rPr>
          <w:b/>
          <w:color w:val="auto"/>
          <w:sz w:val="20"/>
          <w:szCs w:val="20"/>
          <w:lang w:val="ru-RU" w:eastAsia="ru-RU"/>
        </w:rPr>
      </w:pPr>
    </w:p>
    <w:p w:rsidR="00915FA6" w:rsidRPr="00915FA6" w:rsidRDefault="00915FA6" w:rsidP="00915FA6">
      <w:pPr>
        <w:jc w:val="both"/>
        <w:rPr>
          <w:color w:val="auto"/>
          <w:sz w:val="20"/>
          <w:szCs w:val="20"/>
          <w:lang w:val="ru-RU" w:eastAsia="ru-RU"/>
        </w:rPr>
      </w:pPr>
      <w:r w:rsidRPr="00915FA6">
        <w:rPr>
          <w:color w:val="auto"/>
          <w:sz w:val="20"/>
          <w:szCs w:val="20"/>
          <w:lang w:val="ru-RU" w:eastAsia="ru-RU"/>
        </w:rPr>
        <w:t xml:space="preserve">30 декабря  2019 г.              </w:t>
      </w:r>
      <w:r w:rsidRPr="00915FA6">
        <w:rPr>
          <w:color w:val="auto"/>
          <w:sz w:val="20"/>
          <w:szCs w:val="20"/>
          <w:lang w:val="ru-RU" w:eastAsia="ru-RU"/>
        </w:rPr>
        <w:tab/>
      </w:r>
      <w:r w:rsidRPr="00915FA6">
        <w:rPr>
          <w:color w:val="auto"/>
          <w:sz w:val="20"/>
          <w:szCs w:val="20"/>
          <w:lang w:val="ru-RU" w:eastAsia="ru-RU"/>
        </w:rPr>
        <w:tab/>
        <w:t xml:space="preserve">        № 81</w:t>
      </w:r>
      <w:r w:rsidRPr="00915FA6">
        <w:rPr>
          <w:color w:val="auto"/>
          <w:sz w:val="20"/>
          <w:szCs w:val="20"/>
          <w:lang w:val="ru-RU" w:eastAsia="ru-RU"/>
        </w:rPr>
        <w:tab/>
        <w:t xml:space="preserve">                                   х.Ковылкин                                     </w:t>
      </w:r>
      <w:r w:rsidRPr="00915FA6">
        <w:rPr>
          <w:color w:val="auto"/>
          <w:sz w:val="20"/>
          <w:szCs w:val="20"/>
          <w:lang w:val="ru-RU" w:eastAsia="ru-RU"/>
        </w:rPr>
        <w:tab/>
      </w:r>
      <w:r w:rsidRPr="00915FA6">
        <w:rPr>
          <w:color w:val="auto"/>
          <w:sz w:val="20"/>
          <w:szCs w:val="20"/>
          <w:lang w:val="ru-RU" w:eastAsia="ru-RU"/>
        </w:rPr>
        <w:tab/>
      </w:r>
      <w:r w:rsidRPr="00915FA6">
        <w:rPr>
          <w:color w:val="auto"/>
          <w:sz w:val="20"/>
          <w:szCs w:val="20"/>
          <w:lang w:val="ru-RU" w:eastAsia="ru-RU"/>
        </w:rPr>
        <w:tab/>
      </w:r>
      <w:r w:rsidRPr="00915FA6">
        <w:rPr>
          <w:color w:val="auto"/>
          <w:sz w:val="20"/>
          <w:szCs w:val="20"/>
          <w:lang w:val="ru-RU" w:eastAsia="ru-RU"/>
        </w:rPr>
        <w:tab/>
      </w:r>
      <w:r w:rsidRPr="00915FA6">
        <w:rPr>
          <w:color w:val="auto"/>
          <w:sz w:val="20"/>
          <w:szCs w:val="20"/>
          <w:lang w:val="ru-RU" w:eastAsia="ru-RU"/>
        </w:rPr>
        <w:tab/>
      </w:r>
      <w:r w:rsidRPr="00915FA6">
        <w:rPr>
          <w:color w:val="auto"/>
          <w:sz w:val="20"/>
          <w:szCs w:val="20"/>
          <w:lang w:val="ru-RU" w:eastAsia="ru-RU"/>
        </w:rPr>
        <w:tab/>
      </w:r>
      <w:r w:rsidRPr="00915FA6">
        <w:rPr>
          <w:color w:val="auto"/>
          <w:sz w:val="20"/>
          <w:szCs w:val="20"/>
          <w:lang w:val="ru-RU" w:eastAsia="ru-RU"/>
        </w:rPr>
        <w:tab/>
      </w:r>
      <w:r w:rsidRPr="00915FA6">
        <w:rPr>
          <w:color w:val="auto"/>
          <w:sz w:val="20"/>
          <w:szCs w:val="20"/>
          <w:lang w:val="ru-RU" w:eastAsia="ru-RU"/>
        </w:rPr>
        <w:tab/>
        <w:t xml:space="preserve">    </w:t>
      </w:r>
    </w:p>
    <w:tbl>
      <w:tblPr>
        <w:tblW w:w="0" w:type="auto"/>
        <w:tblLook w:val="04A0" w:firstRow="1" w:lastRow="0" w:firstColumn="1" w:lastColumn="0" w:noHBand="0" w:noVBand="1"/>
      </w:tblPr>
      <w:tblGrid>
        <w:gridCol w:w="4734"/>
      </w:tblGrid>
      <w:tr w:rsidR="00915FA6" w:rsidRPr="00E15693" w:rsidTr="00915FA6">
        <w:trPr>
          <w:trHeight w:val="828"/>
        </w:trPr>
        <w:tc>
          <w:tcPr>
            <w:tcW w:w="4734" w:type="dxa"/>
            <w:hideMark/>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 xml:space="preserve">О внесении изменений в постановление № 89 от 28.12.2018г. «Об утверждении муниципальной программы </w:t>
            </w:r>
            <w:r w:rsidRPr="00915FA6">
              <w:rPr>
                <w:bCs/>
                <w:iCs/>
                <w:color w:val="auto"/>
                <w:sz w:val="20"/>
                <w:szCs w:val="20"/>
                <w:lang w:val="ru-RU" w:eastAsia="ru-RU"/>
              </w:rPr>
              <w:t>Ковылкинского сельского поселения</w:t>
            </w:r>
            <w:r w:rsidRPr="00915FA6">
              <w:rPr>
                <w:color w:val="auto"/>
                <w:sz w:val="20"/>
                <w:szCs w:val="20"/>
                <w:lang w:val="ru-RU" w:eastAsia="ru-RU"/>
              </w:rPr>
              <w:t xml:space="preserve"> «</w:t>
            </w:r>
            <w:r w:rsidRPr="00915FA6">
              <w:rPr>
                <w:bCs/>
                <w:color w:val="auto"/>
                <w:sz w:val="20"/>
                <w:szCs w:val="20"/>
                <w:lang w:val="ru-RU" w:eastAsia="ru-RU"/>
              </w:rPr>
              <w:t>Развитие культуры</w:t>
            </w:r>
            <w:r w:rsidRPr="00915FA6">
              <w:rPr>
                <w:color w:val="auto"/>
                <w:sz w:val="20"/>
                <w:szCs w:val="20"/>
                <w:lang w:val="ru-RU" w:eastAsia="ru-RU"/>
              </w:rPr>
              <w:t>»»</w:t>
            </w:r>
          </w:p>
        </w:tc>
      </w:tr>
    </w:tbl>
    <w:p w:rsidR="00915FA6" w:rsidRPr="00915FA6" w:rsidRDefault="00915FA6" w:rsidP="00915FA6">
      <w:pPr>
        <w:ind w:right="-139" w:firstLine="709"/>
        <w:jc w:val="both"/>
        <w:rPr>
          <w:color w:val="auto"/>
          <w:sz w:val="20"/>
          <w:szCs w:val="20"/>
          <w:lang w:val="ru-RU" w:eastAsia="ar-SA"/>
        </w:rPr>
      </w:pPr>
      <w:r w:rsidRPr="00915FA6">
        <w:rPr>
          <w:color w:val="auto"/>
          <w:sz w:val="20"/>
          <w:szCs w:val="20"/>
          <w:lang w:val="ru-RU" w:eastAsia="ar-SA"/>
        </w:rPr>
        <w:t xml:space="preserve">      </w:t>
      </w:r>
    </w:p>
    <w:p w:rsidR="00915FA6" w:rsidRPr="00915FA6" w:rsidRDefault="00915FA6" w:rsidP="00915FA6">
      <w:pPr>
        <w:ind w:right="-139" w:firstLine="709"/>
        <w:jc w:val="both"/>
        <w:rPr>
          <w:color w:val="auto"/>
          <w:sz w:val="20"/>
          <w:szCs w:val="20"/>
          <w:lang w:val="ru-RU" w:eastAsia="ar-SA"/>
        </w:rPr>
      </w:pPr>
      <w:r w:rsidRPr="00915FA6">
        <w:rPr>
          <w:color w:val="auto"/>
          <w:sz w:val="20"/>
          <w:szCs w:val="20"/>
          <w:lang w:val="ru-RU" w:eastAsia="ar-SA"/>
        </w:rPr>
        <w:t>В соответствии с постановлением Администрации Ковылкинского сельского поселения от 15.10.2018  № 58 «</w:t>
      </w:r>
      <w:r w:rsidRPr="00915FA6">
        <w:rPr>
          <w:bCs/>
          <w:color w:val="auto"/>
          <w:sz w:val="20"/>
          <w:szCs w:val="20"/>
          <w:lang w:val="ru-RU" w:eastAsia="ru-RU"/>
        </w:rPr>
        <w:t>Об утверждении Методических рекомендаций по разработке и реализации муниципальных  программ Ковылкинского сельского поселения</w:t>
      </w:r>
      <w:r w:rsidRPr="00915FA6">
        <w:rPr>
          <w:color w:val="auto"/>
          <w:sz w:val="20"/>
          <w:szCs w:val="20"/>
          <w:lang w:val="ru-RU" w:eastAsia="ar-SA"/>
        </w:rPr>
        <w:t xml:space="preserve">», постановлением от 16.07.2019 № 40 «Об утверждении перечня муниципальных программ Ковылкинского сельского поселения », </w:t>
      </w:r>
    </w:p>
    <w:p w:rsidR="00915FA6" w:rsidRPr="00915FA6" w:rsidRDefault="00915FA6" w:rsidP="00915FA6">
      <w:pPr>
        <w:jc w:val="both"/>
        <w:rPr>
          <w:color w:val="auto"/>
          <w:sz w:val="20"/>
          <w:szCs w:val="20"/>
          <w:lang w:val="ru-RU" w:eastAsia="ru-RU"/>
        </w:rPr>
      </w:pPr>
    </w:p>
    <w:p w:rsidR="00915FA6" w:rsidRPr="00915FA6" w:rsidRDefault="00915FA6" w:rsidP="00915FA6">
      <w:pPr>
        <w:ind w:firstLine="709"/>
        <w:rPr>
          <w:color w:val="auto"/>
          <w:sz w:val="20"/>
          <w:szCs w:val="20"/>
          <w:lang w:val="ru-RU" w:eastAsia="ru-RU"/>
        </w:rPr>
      </w:pPr>
      <w:r w:rsidRPr="00915FA6">
        <w:rPr>
          <w:color w:val="auto"/>
          <w:sz w:val="20"/>
          <w:szCs w:val="20"/>
          <w:lang w:val="ru-RU" w:eastAsia="ru-RU"/>
        </w:rPr>
        <w:t xml:space="preserve">                                             П О С Т А Н О В Л Я Ю:</w:t>
      </w:r>
    </w:p>
    <w:p w:rsidR="00915FA6" w:rsidRPr="00915FA6" w:rsidRDefault="00915FA6" w:rsidP="00915FA6">
      <w:pPr>
        <w:jc w:val="both"/>
        <w:rPr>
          <w:color w:val="auto"/>
          <w:sz w:val="20"/>
          <w:szCs w:val="20"/>
          <w:lang w:val="ru-RU" w:eastAsia="ru-RU"/>
        </w:rPr>
      </w:pPr>
      <w:r w:rsidRPr="00915FA6">
        <w:rPr>
          <w:color w:val="auto"/>
          <w:sz w:val="20"/>
          <w:szCs w:val="20"/>
          <w:lang w:val="ru-RU" w:eastAsia="ru-RU"/>
        </w:rPr>
        <w:t xml:space="preserve">        </w:t>
      </w:r>
    </w:p>
    <w:p w:rsidR="00915FA6" w:rsidRPr="00915FA6" w:rsidRDefault="00915FA6" w:rsidP="00915FA6">
      <w:pPr>
        <w:numPr>
          <w:ilvl w:val="0"/>
          <w:numId w:val="1"/>
        </w:numPr>
        <w:ind w:left="0" w:firstLine="709"/>
        <w:jc w:val="both"/>
        <w:rPr>
          <w:rFonts w:eastAsia="Calibri"/>
          <w:color w:val="auto"/>
          <w:sz w:val="20"/>
          <w:szCs w:val="20"/>
          <w:lang w:val="ru-RU"/>
        </w:rPr>
      </w:pPr>
      <w:r w:rsidRPr="00915FA6">
        <w:rPr>
          <w:rFonts w:eastAsia="Calibri"/>
          <w:color w:val="auto"/>
          <w:kern w:val="2"/>
          <w:sz w:val="20"/>
          <w:szCs w:val="20"/>
          <w:lang w:val="ru-RU"/>
        </w:rPr>
        <w:t xml:space="preserve">Внести в постановление Администрации Ковылкинского сельского поселения от  28.12.2018 года № 89  </w:t>
      </w:r>
      <w:r w:rsidRPr="00915FA6">
        <w:rPr>
          <w:rFonts w:eastAsia="Calibri"/>
          <w:color w:val="auto"/>
          <w:sz w:val="20"/>
          <w:szCs w:val="20"/>
          <w:lang w:val="ru-RU"/>
        </w:rPr>
        <w:t xml:space="preserve">  «Об утверждении муниципальной программы </w:t>
      </w:r>
      <w:r w:rsidRPr="00915FA6">
        <w:rPr>
          <w:rFonts w:eastAsia="Calibri"/>
          <w:bCs/>
          <w:iCs/>
          <w:color w:val="auto"/>
          <w:sz w:val="20"/>
          <w:szCs w:val="20"/>
          <w:lang w:val="ru-RU"/>
        </w:rPr>
        <w:t>Ковылкинского сельского поселения</w:t>
      </w:r>
      <w:r w:rsidRPr="00915FA6">
        <w:rPr>
          <w:rFonts w:eastAsia="Calibri"/>
          <w:color w:val="auto"/>
          <w:sz w:val="20"/>
          <w:szCs w:val="20"/>
          <w:lang w:val="ru-RU"/>
        </w:rPr>
        <w:t xml:space="preserve"> «</w:t>
      </w:r>
      <w:r w:rsidRPr="00915FA6">
        <w:rPr>
          <w:rFonts w:eastAsia="Calibri"/>
          <w:bCs/>
          <w:color w:val="auto"/>
          <w:sz w:val="20"/>
          <w:szCs w:val="20"/>
          <w:lang w:val="ru-RU"/>
        </w:rPr>
        <w:t>Развитие культуры</w:t>
      </w:r>
      <w:r w:rsidRPr="00915FA6">
        <w:rPr>
          <w:rFonts w:eastAsia="Calibri"/>
          <w:color w:val="auto"/>
          <w:sz w:val="20"/>
          <w:szCs w:val="20"/>
          <w:lang w:val="ru-RU"/>
        </w:rPr>
        <w:t>»»</w:t>
      </w:r>
      <w:r w:rsidRPr="00915FA6">
        <w:rPr>
          <w:rFonts w:eastAsia="Calibri"/>
          <w:color w:val="auto"/>
          <w:kern w:val="2"/>
          <w:sz w:val="20"/>
          <w:szCs w:val="20"/>
          <w:lang w:val="ru-RU"/>
        </w:rPr>
        <w:t xml:space="preserve">  </w:t>
      </w:r>
      <w:r w:rsidRPr="00915FA6">
        <w:rPr>
          <w:rFonts w:eastAsia="Calibri"/>
          <w:color w:val="auto"/>
          <w:sz w:val="20"/>
          <w:szCs w:val="20"/>
          <w:lang w:val="ru-RU"/>
        </w:rPr>
        <w:t xml:space="preserve"> </w:t>
      </w:r>
      <w:r w:rsidRPr="00915FA6">
        <w:rPr>
          <w:rFonts w:eastAsia="Calibri"/>
          <w:color w:val="auto"/>
          <w:kern w:val="2"/>
          <w:sz w:val="20"/>
          <w:szCs w:val="20"/>
          <w:lang w:val="ru-RU"/>
        </w:rPr>
        <w:t>следующие изменения:</w:t>
      </w:r>
    </w:p>
    <w:p w:rsidR="00915FA6" w:rsidRPr="00915FA6" w:rsidRDefault="00915FA6" w:rsidP="002C7F9F">
      <w:pPr>
        <w:numPr>
          <w:ilvl w:val="1"/>
          <w:numId w:val="5"/>
        </w:numPr>
        <w:autoSpaceDE w:val="0"/>
        <w:autoSpaceDN w:val="0"/>
        <w:adjustRightInd w:val="0"/>
        <w:ind w:left="0" w:firstLine="709"/>
        <w:jc w:val="both"/>
        <w:rPr>
          <w:color w:val="auto"/>
          <w:kern w:val="2"/>
          <w:sz w:val="20"/>
          <w:szCs w:val="20"/>
          <w:lang w:val="ru-RU"/>
        </w:rPr>
      </w:pPr>
      <w:r w:rsidRPr="00915FA6">
        <w:rPr>
          <w:color w:val="auto"/>
          <w:sz w:val="20"/>
          <w:szCs w:val="20"/>
          <w:lang w:val="ru-RU" w:eastAsia="ru-RU"/>
        </w:rPr>
        <w:t xml:space="preserve">В приложении №1 </w:t>
      </w:r>
      <w:r w:rsidRPr="00915FA6">
        <w:rPr>
          <w:color w:val="auto"/>
          <w:kern w:val="2"/>
          <w:sz w:val="20"/>
          <w:szCs w:val="20"/>
          <w:lang w:val="ru-RU"/>
        </w:rPr>
        <w:t xml:space="preserve">  </w:t>
      </w:r>
      <w:r w:rsidRPr="00915FA6">
        <w:rPr>
          <w:color w:val="auto"/>
          <w:sz w:val="20"/>
          <w:szCs w:val="20"/>
          <w:lang w:val="ru-RU" w:eastAsia="ru-RU"/>
        </w:rPr>
        <w:t>к муниципальной программе Ковылкинского сельского поселения  «</w:t>
      </w:r>
      <w:r w:rsidRPr="00915FA6">
        <w:rPr>
          <w:bCs/>
          <w:color w:val="auto"/>
          <w:sz w:val="20"/>
          <w:szCs w:val="20"/>
          <w:lang w:val="ru-RU" w:eastAsia="ru-RU"/>
        </w:rPr>
        <w:t>Развитие культуры</w:t>
      </w:r>
      <w:r w:rsidRPr="00915FA6">
        <w:rPr>
          <w:color w:val="auto"/>
          <w:sz w:val="20"/>
          <w:szCs w:val="20"/>
          <w:lang w:val="ru-RU" w:eastAsia="ru-RU"/>
        </w:rPr>
        <w:t xml:space="preserve">» пункт </w:t>
      </w:r>
      <w:r w:rsidRPr="00915FA6">
        <w:rPr>
          <w:color w:val="auto"/>
          <w:kern w:val="2"/>
          <w:sz w:val="20"/>
          <w:szCs w:val="20"/>
          <w:lang w:val="ru-RU"/>
        </w:rPr>
        <w:t xml:space="preserve">  «Ресурсное обеспечение муниципальной программы»</w:t>
      </w:r>
      <w:r w:rsidRPr="00915FA6">
        <w:rPr>
          <w:color w:val="auto"/>
          <w:sz w:val="20"/>
          <w:szCs w:val="20"/>
          <w:lang w:val="ru-RU" w:eastAsia="ru-RU"/>
        </w:rPr>
        <w:t xml:space="preserve"> изложить в следующей редакции:</w:t>
      </w:r>
    </w:p>
    <w:tbl>
      <w:tblPr>
        <w:tblW w:w="5000" w:type="pct"/>
        <w:tblLayout w:type="fixed"/>
        <w:tblCellMar>
          <w:left w:w="28" w:type="dxa"/>
          <w:bottom w:w="113" w:type="dxa"/>
          <w:right w:w="28" w:type="dxa"/>
        </w:tblCellMar>
        <w:tblLook w:val="00A0" w:firstRow="1" w:lastRow="0" w:firstColumn="1" w:lastColumn="0" w:noHBand="0" w:noVBand="0"/>
      </w:tblPr>
      <w:tblGrid>
        <w:gridCol w:w="3155"/>
        <w:gridCol w:w="680"/>
        <w:gridCol w:w="7135"/>
      </w:tblGrid>
      <w:tr w:rsidR="00915FA6" w:rsidRPr="00E15693" w:rsidTr="00915FA6">
        <w:tc>
          <w:tcPr>
            <w:tcW w:w="2821" w:type="dxa"/>
            <w:noWrap/>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 xml:space="preserve">Ресурсное обеспечение муниципальной программы </w:t>
            </w:r>
          </w:p>
        </w:tc>
        <w:tc>
          <w:tcPr>
            <w:tcW w:w="608" w:type="dxa"/>
            <w:noWrap/>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w:t>
            </w:r>
          </w:p>
        </w:tc>
        <w:tc>
          <w:tcPr>
            <w:tcW w:w="6379" w:type="dxa"/>
            <w:noWrap/>
          </w:tcPr>
          <w:p w:rsidR="00915FA6" w:rsidRPr="00915FA6" w:rsidRDefault="00915FA6" w:rsidP="00915FA6">
            <w:pPr>
              <w:rPr>
                <w:color w:val="auto"/>
                <w:kern w:val="2"/>
                <w:sz w:val="20"/>
                <w:szCs w:val="20"/>
                <w:lang w:val="ru-RU"/>
              </w:rPr>
            </w:pPr>
            <w:r w:rsidRPr="00915FA6">
              <w:rPr>
                <w:color w:val="auto"/>
                <w:kern w:val="2"/>
                <w:sz w:val="20"/>
                <w:szCs w:val="20"/>
                <w:lang w:val="ru-RU"/>
              </w:rPr>
              <w:t>финансирование программных мероприятий осуществляется за счет средств областного и районного бюджетов, а также местного бюджета и внебюджетных источников в объемах, предусмотренных муниципальной программой.</w:t>
            </w:r>
          </w:p>
          <w:p w:rsidR="00915FA6" w:rsidRPr="00915FA6" w:rsidRDefault="00915FA6" w:rsidP="00915FA6">
            <w:pPr>
              <w:rPr>
                <w:color w:val="auto"/>
                <w:kern w:val="2"/>
                <w:sz w:val="20"/>
                <w:szCs w:val="20"/>
                <w:lang w:val="ru-RU"/>
              </w:rPr>
            </w:pPr>
            <w:r w:rsidRPr="00915FA6">
              <w:rPr>
                <w:color w:val="auto"/>
                <w:kern w:val="2"/>
                <w:sz w:val="20"/>
                <w:szCs w:val="20"/>
                <w:lang w:val="ru-RU"/>
              </w:rPr>
              <w:t>Общий объем финансирования муниципальной программы составляет 17041,0 тыс. рублей, в том числе:</w:t>
            </w:r>
          </w:p>
          <w:p w:rsidR="00915FA6" w:rsidRPr="00915FA6" w:rsidRDefault="00915FA6" w:rsidP="00915FA6">
            <w:pPr>
              <w:jc w:val="center"/>
              <w:rPr>
                <w:color w:val="auto"/>
                <w:kern w:val="2"/>
                <w:sz w:val="20"/>
                <w:szCs w:val="20"/>
                <w:lang w:val="ru-RU"/>
              </w:rPr>
            </w:pPr>
            <w:r w:rsidRPr="00915FA6">
              <w:rPr>
                <w:color w:val="auto"/>
                <w:kern w:val="2"/>
                <w:sz w:val="20"/>
                <w:szCs w:val="20"/>
                <w:lang w:val="ru-RU"/>
              </w:rPr>
              <w:t>в 2019 году – 2867,5 тыс. рублей;</w:t>
            </w:r>
          </w:p>
          <w:p w:rsidR="00915FA6" w:rsidRPr="00915FA6" w:rsidRDefault="00915FA6" w:rsidP="00915FA6">
            <w:pPr>
              <w:jc w:val="center"/>
              <w:rPr>
                <w:color w:val="auto"/>
                <w:kern w:val="2"/>
                <w:sz w:val="20"/>
                <w:szCs w:val="20"/>
                <w:lang w:val="ru-RU"/>
              </w:rPr>
            </w:pPr>
            <w:r w:rsidRPr="00915FA6">
              <w:rPr>
                <w:color w:val="auto"/>
                <w:kern w:val="2"/>
                <w:sz w:val="20"/>
                <w:szCs w:val="20"/>
                <w:lang w:val="ru-RU"/>
              </w:rPr>
              <w:t xml:space="preserve">в 2020 году – 1310,5 тыс. рублей; </w:t>
            </w:r>
          </w:p>
          <w:p w:rsidR="00915FA6" w:rsidRPr="00915FA6" w:rsidRDefault="00915FA6" w:rsidP="00915FA6">
            <w:pPr>
              <w:jc w:val="center"/>
              <w:rPr>
                <w:color w:val="auto"/>
                <w:kern w:val="2"/>
                <w:sz w:val="20"/>
                <w:szCs w:val="20"/>
                <w:lang w:val="ru-RU"/>
              </w:rPr>
            </w:pPr>
            <w:r w:rsidRPr="00915FA6">
              <w:rPr>
                <w:color w:val="auto"/>
                <w:kern w:val="2"/>
                <w:sz w:val="20"/>
                <w:szCs w:val="20"/>
                <w:lang w:val="ru-RU"/>
              </w:rPr>
              <w:t>в 2021 году – 1258,0 тыс. рублей;</w:t>
            </w:r>
          </w:p>
          <w:p w:rsidR="00915FA6" w:rsidRPr="00915FA6" w:rsidRDefault="00915FA6" w:rsidP="00915FA6">
            <w:pPr>
              <w:jc w:val="center"/>
              <w:rPr>
                <w:color w:val="auto"/>
                <w:kern w:val="2"/>
                <w:sz w:val="20"/>
                <w:szCs w:val="20"/>
                <w:lang w:val="ru-RU"/>
              </w:rPr>
            </w:pPr>
            <w:r w:rsidRPr="00915FA6">
              <w:rPr>
                <w:color w:val="auto"/>
                <w:kern w:val="2"/>
                <w:sz w:val="20"/>
                <w:szCs w:val="20"/>
                <w:lang w:val="ru-RU"/>
              </w:rPr>
              <w:t>в 2022 году – 1205,0 тыс. рублей;</w:t>
            </w:r>
          </w:p>
          <w:p w:rsidR="00915FA6" w:rsidRPr="00915FA6" w:rsidRDefault="00915FA6" w:rsidP="00915FA6">
            <w:pPr>
              <w:jc w:val="center"/>
              <w:rPr>
                <w:color w:val="auto"/>
                <w:kern w:val="2"/>
                <w:sz w:val="20"/>
                <w:szCs w:val="20"/>
                <w:lang w:val="ru-RU"/>
              </w:rPr>
            </w:pPr>
            <w:r w:rsidRPr="00915FA6">
              <w:rPr>
                <w:color w:val="auto"/>
                <w:kern w:val="2"/>
                <w:sz w:val="20"/>
                <w:szCs w:val="20"/>
                <w:lang w:val="ru-RU"/>
              </w:rPr>
              <w:t>в 2023 году – 1300,0  тыс. рублей;</w:t>
            </w:r>
          </w:p>
          <w:p w:rsidR="00915FA6" w:rsidRPr="00915FA6" w:rsidRDefault="00915FA6" w:rsidP="00915FA6">
            <w:pPr>
              <w:jc w:val="center"/>
              <w:rPr>
                <w:color w:val="auto"/>
                <w:kern w:val="2"/>
                <w:sz w:val="20"/>
                <w:szCs w:val="20"/>
                <w:lang w:val="ru-RU"/>
              </w:rPr>
            </w:pPr>
            <w:r w:rsidRPr="00915FA6">
              <w:rPr>
                <w:color w:val="auto"/>
                <w:kern w:val="2"/>
                <w:sz w:val="20"/>
                <w:szCs w:val="20"/>
                <w:lang w:val="ru-RU"/>
              </w:rPr>
              <w:t>в 2024 году – 1300,0 тыс. рублей;</w:t>
            </w:r>
          </w:p>
          <w:p w:rsidR="00915FA6" w:rsidRPr="00915FA6" w:rsidRDefault="00915FA6" w:rsidP="00915FA6">
            <w:pPr>
              <w:jc w:val="center"/>
              <w:rPr>
                <w:color w:val="auto"/>
                <w:kern w:val="2"/>
                <w:sz w:val="20"/>
                <w:szCs w:val="20"/>
                <w:lang w:val="ru-RU"/>
              </w:rPr>
            </w:pPr>
            <w:r w:rsidRPr="00915FA6">
              <w:rPr>
                <w:color w:val="auto"/>
                <w:kern w:val="2"/>
                <w:sz w:val="20"/>
                <w:szCs w:val="20"/>
                <w:lang w:val="ru-RU"/>
              </w:rPr>
              <w:t>в 2025 году – 1300,0 тыс. рублей;</w:t>
            </w:r>
          </w:p>
          <w:p w:rsidR="00915FA6" w:rsidRPr="00915FA6" w:rsidRDefault="00915FA6" w:rsidP="00915FA6">
            <w:pPr>
              <w:jc w:val="center"/>
              <w:rPr>
                <w:color w:val="auto"/>
                <w:kern w:val="2"/>
                <w:sz w:val="20"/>
                <w:szCs w:val="20"/>
                <w:lang w:val="ru-RU"/>
              </w:rPr>
            </w:pPr>
            <w:r w:rsidRPr="00915FA6">
              <w:rPr>
                <w:color w:val="auto"/>
                <w:kern w:val="2"/>
                <w:sz w:val="20"/>
                <w:szCs w:val="20"/>
                <w:lang w:val="ru-RU"/>
              </w:rPr>
              <w:t>в 2026 году – 1300,0 тыс. рублей;</w:t>
            </w:r>
          </w:p>
          <w:p w:rsidR="00915FA6" w:rsidRPr="00915FA6" w:rsidRDefault="00915FA6" w:rsidP="00915FA6">
            <w:pPr>
              <w:jc w:val="center"/>
              <w:rPr>
                <w:color w:val="auto"/>
                <w:kern w:val="2"/>
                <w:sz w:val="20"/>
                <w:szCs w:val="20"/>
                <w:lang w:val="ru-RU"/>
              </w:rPr>
            </w:pPr>
            <w:r w:rsidRPr="00915FA6">
              <w:rPr>
                <w:color w:val="auto"/>
                <w:kern w:val="2"/>
                <w:sz w:val="20"/>
                <w:szCs w:val="20"/>
                <w:lang w:val="ru-RU"/>
              </w:rPr>
              <w:t>в 2027 году – 1300,0 тыс. рублей;</w:t>
            </w:r>
          </w:p>
          <w:p w:rsidR="00915FA6" w:rsidRPr="00915FA6" w:rsidRDefault="00915FA6" w:rsidP="00915FA6">
            <w:pPr>
              <w:jc w:val="center"/>
              <w:rPr>
                <w:color w:val="auto"/>
                <w:kern w:val="2"/>
                <w:sz w:val="20"/>
                <w:szCs w:val="20"/>
                <w:lang w:val="ru-RU"/>
              </w:rPr>
            </w:pPr>
            <w:r w:rsidRPr="00915FA6">
              <w:rPr>
                <w:color w:val="auto"/>
                <w:kern w:val="2"/>
                <w:sz w:val="20"/>
                <w:szCs w:val="20"/>
                <w:lang w:val="ru-RU"/>
              </w:rPr>
              <w:t>в 2028 году – 1300,0 тыс. рублей;</w:t>
            </w:r>
          </w:p>
          <w:p w:rsidR="00915FA6" w:rsidRPr="00915FA6" w:rsidRDefault="00915FA6" w:rsidP="00915FA6">
            <w:pPr>
              <w:jc w:val="center"/>
              <w:rPr>
                <w:color w:val="auto"/>
                <w:kern w:val="2"/>
                <w:sz w:val="20"/>
                <w:szCs w:val="20"/>
                <w:lang w:val="ru-RU"/>
              </w:rPr>
            </w:pPr>
            <w:r w:rsidRPr="00915FA6">
              <w:rPr>
                <w:color w:val="auto"/>
                <w:kern w:val="2"/>
                <w:sz w:val="20"/>
                <w:szCs w:val="20"/>
                <w:lang w:val="ru-RU"/>
              </w:rPr>
              <w:t>в 2029 году – 1300,0 тыс. рублей;</w:t>
            </w:r>
          </w:p>
          <w:p w:rsidR="00915FA6" w:rsidRPr="00915FA6" w:rsidRDefault="00915FA6" w:rsidP="00915FA6">
            <w:pPr>
              <w:jc w:val="center"/>
              <w:rPr>
                <w:color w:val="auto"/>
                <w:kern w:val="2"/>
                <w:sz w:val="20"/>
                <w:szCs w:val="20"/>
                <w:lang w:val="ru-RU"/>
              </w:rPr>
            </w:pPr>
            <w:r w:rsidRPr="00915FA6">
              <w:rPr>
                <w:color w:val="auto"/>
                <w:kern w:val="2"/>
                <w:sz w:val="20"/>
                <w:szCs w:val="20"/>
                <w:lang w:val="ru-RU"/>
              </w:rPr>
              <w:t>в 2030 году – 1300,0 тыс. рублей.</w:t>
            </w:r>
          </w:p>
          <w:p w:rsidR="00915FA6" w:rsidRPr="00915FA6" w:rsidRDefault="00915FA6" w:rsidP="00915FA6">
            <w:pPr>
              <w:jc w:val="center"/>
              <w:rPr>
                <w:color w:val="auto"/>
                <w:kern w:val="2"/>
                <w:sz w:val="20"/>
                <w:szCs w:val="20"/>
                <w:lang w:val="ru-RU"/>
              </w:rPr>
            </w:pPr>
            <w:r w:rsidRPr="00915FA6">
              <w:rPr>
                <w:color w:val="auto"/>
                <w:kern w:val="2"/>
                <w:sz w:val="20"/>
                <w:szCs w:val="20"/>
                <w:lang w:val="ru-RU"/>
              </w:rPr>
              <w:t>Объем средств местного бюджета составляет 15505,8 тыс. рублей, в том числе:</w:t>
            </w:r>
          </w:p>
          <w:p w:rsidR="00915FA6" w:rsidRPr="00915FA6" w:rsidRDefault="00915FA6" w:rsidP="00915FA6">
            <w:pPr>
              <w:jc w:val="center"/>
              <w:rPr>
                <w:color w:val="auto"/>
                <w:kern w:val="2"/>
                <w:sz w:val="20"/>
                <w:szCs w:val="20"/>
                <w:lang w:val="ru-RU"/>
              </w:rPr>
            </w:pPr>
            <w:r w:rsidRPr="00915FA6">
              <w:rPr>
                <w:color w:val="auto"/>
                <w:kern w:val="2"/>
                <w:sz w:val="20"/>
                <w:szCs w:val="20"/>
                <w:lang w:val="ru-RU"/>
              </w:rPr>
              <w:lastRenderedPageBreak/>
              <w:t>в 2019 году – 1332,3 тыс. рублей;</w:t>
            </w:r>
          </w:p>
          <w:p w:rsidR="00915FA6" w:rsidRPr="00915FA6" w:rsidRDefault="00915FA6" w:rsidP="00915FA6">
            <w:pPr>
              <w:jc w:val="center"/>
              <w:rPr>
                <w:color w:val="auto"/>
                <w:kern w:val="2"/>
                <w:sz w:val="20"/>
                <w:szCs w:val="20"/>
                <w:lang w:val="ru-RU"/>
              </w:rPr>
            </w:pPr>
            <w:r w:rsidRPr="00915FA6">
              <w:rPr>
                <w:color w:val="auto"/>
                <w:kern w:val="2"/>
                <w:sz w:val="20"/>
                <w:szCs w:val="20"/>
                <w:lang w:val="ru-RU"/>
              </w:rPr>
              <w:t xml:space="preserve">в 2020 году – 1310,5 тыс. рублей; </w:t>
            </w:r>
          </w:p>
          <w:p w:rsidR="00915FA6" w:rsidRPr="00915FA6" w:rsidRDefault="00915FA6" w:rsidP="00915FA6">
            <w:pPr>
              <w:jc w:val="center"/>
              <w:rPr>
                <w:color w:val="auto"/>
                <w:kern w:val="2"/>
                <w:sz w:val="20"/>
                <w:szCs w:val="20"/>
                <w:lang w:val="ru-RU"/>
              </w:rPr>
            </w:pPr>
            <w:r w:rsidRPr="00915FA6">
              <w:rPr>
                <w:color w:val="auto"/>
                <w:kern w:val="2"/>
                <w:sz w:val="20"/>
                <w:szCs w:val="20"/>
                <w:lang w:val="ru-RU"/>
              </w:rPr>
              <w:t>в 2021 году – 1258,0 тыс. рублей;</w:t>
            </w:r>
          </w:p>
          <w:p w:rsidR="00915FA6" w:rsidRPr="00915FA6" w:rsidRDefault="00915FA6" w:rsidP="00915FA6">
            <w:pPr>
              <w:jc w:val="center"/>
              <w:rPr>
                <w:color w:val="auto"/>
                <w:kern w:val="2"/>
                <w:sz w:val="20"/>
                <w:szCs w:val="20"/>
                <w:lang w:val="ru-RU"/>
              </w:rPr>
            </w:pPr>
            <w:r w:rsidRPr="00915FA6">
              <w:rPr>
                <w:color w:val="auto"/>
                <w:kern w:val="2"/>
                <w:sz w:val="20"/>
                <w:szCs w:val="20"/>
                <w:lang w:val="ru-RU"/>
              </w:rPr>
              <w:t>в 2022 году – 1205,0 тыс. рублей;</w:t>
            </w:r>
          </w:p>
          <w:p w:rsidR="00915FA6" w:rsidRPr="00915FA6" w:rsidRDefault="00915FA6" w:rsidP="00915FA6">
            <w:pPr>
              <w:jc w:val="center"/>
              <w:rPr>
                <w:color w:val="auto"/>
                <w:kern w:val="2"/>
                <w:sz w:val="20"/>
                <w:szCs w:val="20"/>
                <w:lang w:val="ru-RU"/>
              </w:rPr>
            </w:pPr>
            <w:r w:rsidRPr="00915FA6">
              <w:rPr>
                <w:color w:val="auto"/>
                <w:kern w:val="2"/>
                <w:sz w:val="20"/>
                <w:szCs w:val="20"/>
                <w:lang w:val="ru-RU"/>
              </w:rPr>
              <w:t>в 2023 году – 1300,0 тыс. рублей;</w:t>
            </w:r>
          </w:p>
          <w:p w:rsidR="00915FA6" w:rsidRPr="00915FA6" w:rsidRDefault="00915FA6" w:rsidP="00915FA6">
            <w:pPr>
              <w:jc w:val="center"/>
              <w:rPr>
                <w:color w:val="auto"/>
                <w:kern w:val="2"/>
                <w:sz w:val="20"/>
                <w:szCs w:val="20"/>
                <w:lang w:val="ru-RU"/>
              </w:rPr>
            </w:pPr>
            <w:r w:rsidRPr="00915FA6">
              <w:rPr>
                <w:color w:val="auto"/>
                <w:kern w:val="2"/>
                <w:sz w:val="20"/>
                <w:szCs w:val="20"/>
                <w:lang w:val="ru-RU"/>
              </w:rPr>
              <w:t>в 2024 году – 1300,0 тыс. рублей;</w:t>
            </w:r>
          </w:p>
          <w:p w:rsidR="00915FA6" w:rsidRPr="00915FA6" w:rsidRDefault="00915FA6" w:rsidP="00915FA6">
            <w:pPr>
              <w:jc w:val="center"/>
              <w:rPr>
                <w:color w:val="auto"/>
                <w:kern w:val="2"/>
                <w:sz w:val="20"/>
                <w:szCs w:val="20"/>
                <w:lang w:val="ru-RU"/>
              </w:rPr>
            </w:pPr>
            <w:r w:rsidRPr="00915FA6">
              <w:rPr>
                <w:color w:val="auto"/>
                <w:kern w:val="2"/>
                <w:sz w:val="20"/>
                <w:szCs w:val="20"/>
                <w:lang w:val="ru-RU"/>
              </w:rPr>
              <w:t>в 2025 году – 1300,0 тыс. рублей;</w:t>
            </w:r>
          </w:p>
          <w:p w:rsidR="00915FA6" w:rsidRPr="00915FA6" w:rsidRDefault="00915FA6" w:rsidP="00915FA6">
            <w:pPr>
              <w:jc w:val="center"/>
              <w:rPr>
                <w:color w:val="auto"/>
                <w:kern w:val="2"/>
                <w:sz w:val="20"/>
                <w:szCs w:val="20"/>
                <w:lang w:val="ru-RU"/>
              </w:rPr>
            </w:pPr>
            <w:r w:rsidRPr="00915FA6">
              <w:rPr>
                <w:color w:val="auto"/>
                <w:kern w:val="2"/>
                <w:sz w:val="20"/>
                <w:szCs w:val="20"/>
                <w:lang w:val="ru-RU"/>
              </w:rPr>
              <w:t>в 2026 году – 1300,0 тыс. рублей;</w:t>
            </w:r>
          </w:p>
          <w:p w:rsidR="00915FA6" w:rsidRPr="00915FA6" w:rsidRDefault="00915FA6" w:rsidP="00915FA6">
            <w:pPr>
              <w:jc w:val="center"/>
              <w:rPr>
                <w:color w:val="auto"/>
                <w:kern w:val="2"/>
                <w:sz w:val="20"/>
                <w:szCs w:val="20"/>
                <w:lang w:val="ru-RU"/>
              </w:rPr>
            </w:pPr>
            <w:r w:rsidRPr="00915FA6">
              <w:rPr>
                <w:color w:val="auto"/>
                <w:kern w:val="2"/>
                <w:sz w:val="20"/>
                <w:szCs w:val="20"/>
                <w:lang w:val="ru-RU"/>
              </w:rPr>
              <w:t>в 2027 году – 1300,0 тыс. рублей;</w:t>
            </w:r>
          </w:p>
          <w:p w:rsidR="00915FA6" w:rsidRPr="00915FA6" w:rsidRDefault="00915FA6" w:rsidP="00915FA6">
            <w:pPr>
              <w:jc w:val="center"/>
              <w:rPr>
                <w:color w:val="auto"/>
                <w:kern w:val="2"/>
                <w:sz w:val="20"/>
                <w:szCs w:val="20"/>
                <w:lang w:val="ru-RU"/>
              </w:rPr>
            </w:pPr>
            <w:r w:rsidRPr="00915FA6">
              <w:rPr>
                <w:color w:val="auto"/>
                <w:kern w:val="2"/>
                <w:sz w:val="20"/>
                <w:szCs w:val="20"/>
                <w:lang w:val="ru-RU"/>
              </w:rPr>
              <w:t>в 2028 году – 1300,0 тыс. рублей;</w:t>
            </w:r>
          </w:p>
          <w:p w:rsidR="00915FA6" w:rsidRPr="00915FA6" w:rsidRDefault="00915FA6" w:rsidP="00915FA6">
            <w:pPr>
              <w:jc w:val="center"/>
              <w:rPr>
                <w:color w:val="auto"/>
                <w:kern w:val="2"/>
                <w:sz w:val="20"/>
                <w:szCs w:val="20"/>
                <w:lang w:val="ru-RU"/>
              </w:rPr>
            </w:pPr>
            <w:r w:rsidRPr="00915FA6">
              <w:rPr>
                <w:color w:val="auto"/>
                <w:kern w:val="2"/>
                <w:sz w:val="20"/>
                <w:szCs w:val="20"/>
                <w:lang w:val="ru-RU"/>
              </w:rPr>
              <w:t>в 2029 году – 1300,0 тыс. рублей;</w:t>
            </w:r>
          </w:p>
          <w:p w:rsidR="00915FA6" w:rsidRPr="00915FA6" w:rsidRDefault="00915FA6" w:rsidP="00915FA6">
            <w:pPr>
              <w:jc w:val="center"/>
              <w:rPr>
                <w:color w:val="auto"/>
                <w:kern w:val="2"/>
                <w:sz w:val="20"/>
                <w:szCs w:val="20"/>
                <w:lang w:val="ru-RU"/>
              </w:rPr>
            </w:pPr>
            <w:r w:rsidRPr="00915FA6">
              <w:rPr>
                <w:color w:val="auto"/>
                <w:kern w:val="2"/>
                <w:sz w:val="20"/>
                <w:szCs w:val="20"/>
                <w:lang w:val="ru-RU"/>
              </w:rPr>
              <w:t>в 2030 году – 1300,0 тыс. рублей.</w:t>
            </w:r>
          </w:p>
          <w:p w:rsidR="00915FA6" w:rsidRPr="00915FA6" w:rsidRDefault="00915FA6" w:rsidP="00915FA6">
            <w:pPr>
              <w:jc w:val="center"/>
              <w:rPr>
                <w:color w:val="auto"/>
                <w:kern w:val="2"/>
                <w:sz w:val="20"/>
                <w:szCs w:val="20"/>
                <w:lang w:val="ru-RU"/>
              </w:rPr>
            </w:pPr>
            <w:r w:rsidRPr="00915FA6">
              <w:rPr>
                <w:color w:val="auto"/>
                <w:kern w:val="2"/>
                <w:sz w:val="20"/>
                <w:szCs w:val="20"/>
                <w:lang w:val="ru-RU"/>
              </w:rPr>
              <w:t>из них общий объем финансирования за счет безвозмездных поступлений в местный бюджет – 1535,2 тыс. рублей, в том числе:</w:t>
            </w:r>
          </w:p>
          <w:p w:rsidR="00915FA6" w:rsidRPr="00915FA6" w:rsidRDefault="00915FA6" w:rsidP="00915FA6">
            <w:pPr>
              <w:jc w:val="center"/>
              <w:rPr>
                <w:color w:val="auto"/>
                <w:kern w:val="2"/>
                <w:sz w:val="20"/>
                <w:szCs w:val="20"/>
                <w:lang w:val="ru-RU"/>
              </w:rPr>
            </w:pPr>
            <w:r w:rsidRPr="00915FA6">
              <w:rPr>
                <w:color w:val="auto"/>
                <w:kern w:val="2"/>
                <w:sz w:val="20"/>
                <w:szCs w:val="20"/>
                <w:lang w:val="ru-RU"/>
              </w:rPr>
              <w:t xml:space="preserve">      в 2019 году – 1535,2 тыс. рублей;</w:t>
            </w:r>
          </w:p>
          <w:p w:rsidR="00915FA6" w:rsidRPr="00915FA6" w:rsidRDefault="00915FA6" w:rsidP="00915FA6">
            <w:pPr>
              <w:jc w:val="center"/>
              <w:rPr>
                <w:color w:val="auto"/>
                <w:kern w:val="2"/>
                <w:sz w:val="20"/>
                <w:szCs w:val="20"/>
                <w:lang w:val="ru-RU"/>
              </w:rPr>
            </w:pPr>
            <w:r w:rsidRPr="00915FA6">
              <w:rPr>
                <w:color w:val="auto"/>
                <w:kern w:val="2"/>
                <w:sz w:val="20"/>
                <w:szCs w:val="20"/>
                <w:lang w:val="ru-RU"/>
              </w:rPr>
              <w:t xml:space="preserve">в 2020 году – 0,0 тыс. рублей; </w:t>
            </w:r>
          </w:p>
          <w:p w:rsidR="00915FA6" w:rsidRPr="00915FA6" w:rsidRDefault="00915FA6" w:rsidP="00915FA6">
            <w:pPr>
              <w:jc w:val="center"/>
              <w:rPr>
                <w:color w:val="auto"/>
                <w:kern w:val="2"/>
                <w:sz w:val="20"/>
                <w:szCs w:val="20"/>
                <w:lang w:val="ru-RU"/>
              </w:rPr>
            </w:pPr>
            <w:r w:rsidRPr="00915FA6">
              <w:rPr>
                <w:color w:val="auto"/>
                <w:kern w:val="2"/>
                <w:sz w:val="20"/>
                <w:szCs w:val="20"/>
                <w:lang w:val="ru-RU"/>
              </w:rPr>
              <w:t>в 2021 году –0,0 тыс. рублей;</w:t>
            </w:r>
          </w:p>
          <w:p w:rsidR="00915FA6" w:rsidRPr="00915FA6" w:rsidRDefault="00915FA6" w:rsidP="00915FA6">
            <w:pPr>
              <w:jc w:val="center"/>
              <w:rPr>
                <w:color w:val="auto"/>
                <w:kern w:val="2"/>
                <w:sz w:val="20"/>
                <w:szCs w:val="20"/>
                <w:lang w:val="ru-RU"/>
              </w:rPr>
            </w:pPr>
            <w:r w:rsidRPr="00915FA6">
              <w:rPr>
                <w:color w:val="auto"/>
                <w:kern w:val="2"/>
                <w:sz w:val="20"/>
                <w:szCs w:val="20"/>
                <w:lang w:val="ru-RU"/>
              </w:rPr>
              <w:t>в 2022 году – 0,0 тыс. рублей;</w:t>
            </w:r>
          </w:p>
          <w:p w:rsidR="00915FA6" w:rsidRPr="00915FA6" w:rsidRDefault="00915FA6" w:rsidP="00915FA6">
            <w:pPr>
              <w:jc w:val="center"/>
              <w:rPr>
                <w:color w:val="auto"/>
                <w:kern w:val="2"/>
                <w:sz w:val="20"/>
                <w:szCs w:val="20"/>
                <w:lang w:val="ru-RU"/>
              </w:rPr>
            </w:pPr>
            <w:r w:rsidRPr="00915FA6">
              <w:rPr>
                <w:color w:val="auto"/>
                <w:kern w:val="2"/>
                <w:sz w:val="20"/>
                <w:szCs w:val="20"/>
                <w:lang w:val="ru-RU"/>
              </w:rPr>
              <w:t>в 2023 году – 0,0 тыс. рублей;</w:t>
            </w:r>
          </w:p>
          <w:p w:rsidR="00915FA6" w:rsidRPr="00915FA6" w:rsidRDefault="00915FA6" w:rsidP="00915FA6">
            <w:pPr>
              <w:jc w:val="center"/>
              <w:rPr>
                <w:color w:val="auto"/>
                <w:kern w:val="2"/>
                <w:sz w:val="20"/>
                <w:szCs w:val="20"/>
                <w:lang w:val="ru-RU"/>
              </w:rPr>
            </w:pPr>
            <w:r w:rsidRPr="00915FA6">
              <w:rPr>
                <w:color w:val="auto"/>
                <w:kern w:val="2"/>
                <w:sz w:val="20"/>
                <w:szCs w:val="20"/>
                <w:lang w:val="ru-RU"/>
              </w:rPr>
              <w:t>в 2024 году – 0,0 тыс. рублей;</w:t>
            </w:r>
          </w:p>
          <w:p w:rsidR="00915FA6" w:rsidRPr="00915FA6" w:rsidRDefault="00915FA6" w:rsidP="00915FA6">
            <w:pPr>
              <w:jc w:val="center"/>
              <w:rPr>
                <w:color w:val="auto"/>
                <w:kern w:val="2"/>
                <w:sz w:val="20"/>
                <w:szCs w:val="20"/>
                <w:lang w:val="ru-RU"/>
              </w:rPr>
            </w:pPr>
            <w:r w:rsidRPr="00915FA6">
              <w:rPr>
                <w:color w:val="auto"/>
                <w:kern w:val="2"/>
                <w:sz w:val="20"/>
                <w:szCs w:val="20"/>
                <w:lang w:val="ru-RU"/>
              </w:rPr>
              <w:t>в 2025 году – 0,0 тыс. рублей;</w:t>
            </w:r>
          </w:p>
          <w:p w:rsidR="00915FA6" w:rsidRPr="00915FA6" w:rsidRDefault="00915FA6" w:rsidP="00915FA6">
            <w:pPr>
              <w:jc w:val="center"/>
              <w:rPr>
                <w:color w:val="auto"/>
                <w:kern w:val="2"/>
                <w:sz w:val="20"/>
                <w:szCs w:val="20"/>
                <w:lang w:val="ru-RU"/>
              </w:rPr>
            </w:pPr>
            <w:r w:rsidRPr="00915FA6">
              <w:rPr>
                <w:color w:val="auto"/>
                <w:kern w:val="2"/>
                <w:sz w:val="20"/>
                <w:szCs w:val="20"/>
                <w:lang w:val="ru-RU"/>
              </w:rPr>
              <w:t>в 2026 году – 0,0 тыс. рублей;</w:t>
            </w:r>
          </w:p>
          <w:p w:rsidR="00915FA6" w:rsidRPr="00915FA6" w:rsidRDefault="00915FA6" w:rsidP="00915FA6">
            <w:pPr>
              <w:jc w:val="center"/>
              <w:rPr>
                <w:color w:val="auto"/>
                <w:kern w:val="2"/>
                <w:sz w:val="20"/>
                <w:szCs w:val="20"/>
                <w:lang w:val="ru-RU"/>
              </w:rPr>
            </w:pPr>
            <w:r w:rsidRPr="00915FA6">
              <w:rPr>
                <w:color w:val="auto"/>
                <w:kern w:val="2"/>
                <w:sz w:val="20"/>
                <w:szCs w:val="20"/>
                <w:lang w:val="ru-RU"/>
              </w:rPr>
              <w:t>в 2027 году – 0,0 тыс. рублей;</w:t>
            </w:r>
          </w:p>
          <w:p w:rsidR="00915FA6" w:rsidRPr="00915FA6" w:rsidRDefault="00915FA6" w:rsidP="00915FA6">
            <w:pPr>
              <w:jc w:val="center"/>
              <w:rPr>
                <w:color w:val="auto"/>
                <w:kern w:val="2"/>
                <w:sz w:val="20"/>
                <w:szCs w:val="20"/>
                <w:lang w:val="ru-RU"/>
              </w:rPr>
            </w:pPr>
            <w:r w:rsidRPr="00915FA6">
              <w:rPr>
                <w:color w:val="auto"/>
                <w:kern w:val="2"/>
                <w:sz w:val="20"/>
                <w:szCs w:val="20"/>
                <w:lang w:val="ru-RU"/>
              </w:rPr>
              <w:t>в 2028 году – 0,0 тыс. рублей;</w:t>
            </w:r>
          </w:p>
          <w:p w:rsidR="00915FA6" w:rsidRPr="00915FA6" w:rsidRDefault="00915FA6" w:rsidP="00915FA6">
            <w:pPr>
              <w:jc w:val="center"/>
              <w:rPr>
                <w:color w:val="auto"/>
                <w:kern w:val="2"/>
                <w:sz w:val="20"/>
                <w:szCs w:val="20"/>
                <w:lang w:val="ru-RU"/>
              </w:rPr>
            </w:pPr>
            <w:r w:rsidRPr="00915FA6">
              <w:rPr>
                <w:color w:val="auto"/>
                <w:kern w:val="2"/>
                <w:sz w:val="20"/>
                <w:szCs w:val="20"/>
                <w:lang w:val="ru-RU"/>
              </w:rPr>
              <w:t>в 2029 году – 0,0 тыс. рублей;</w:t>
            </w:r>
          </w:p>
          <w:p w:rsidR="00915FA6" w:rsidRPr="00915FA6" w:rsidRDefault="00915FA6" w:rsidP="00915FA6">
            <w:pPr>
              <w:jc w:val="center"/>
              <w:rPr>
                <w:color w:val="auto"/>
                <w:kern w:val="2"/>
                <w:sz w:val="20"/>
                <w:szCs w:val="20"/>
                <w:lang w:val="ru-RU"/>
              </w:rPr>
            </w:pPr>
            <w:r w:rsidRPr="00915FA6">
              <w:rPr>
                <w:color w:val="auto"/>
                <w:kern w:val="2"/>
                <w:sz w:val="20"/>
                <w:szCs w:val="20"/>
                <w:lang w:val="ru-RU"/>
              </w:rPr>
              <w:t>в 2030 году – 0,0 тыс. рублей.</w:t>
            </w:r>
          </w:p>
          <w:p w:rsidR="00915FA6" w:rsidRPr="00915FA6" w:rsidRDefault="00915FA6" w:rsidP="00915FA6">
            <w:pPr>
              <w:jc w:val="center"/>
              <w:rPr>
                <w:color w:val="auto"/>
                <w:kern w:val="2"/>
                <w:sz w:val="20"/>
                <w:szCs w:val="20"/>
                <w:lang w:val="ru-RU"/>
              </w:rPr>
            </w:pPr>
            <w:r w:rsidRPr="00915FA6">
              <w:rPr>
                <w:color w:val="auto"/>
                <w:kern w:val="2"/>
                <w:sz w:val="20"/>
                <w:szCs w:val="20"/>
                <w:lang w:val="ru-RU"/>
              </w:rPr>
              <w:t>в том числе за счет средств областного бюджета – 1201,4 тыс. рублей, в том числе:</w:t>
            </w:r>
          </w:p>
          <w:p w:rsidR="00915FA6" w:rsidRPr="00915FA6" w:rsidRDefault="00915FA6" w:rsidP="00915FA6">
            <w:pPr>
              <w:jc w:val="center"/>
              <w:rPr>
                <w:color w:val="auto"/>
                <w:kern w:val="2"/>
                <w:sz w:val="20"/>
                <w:szCs w:val="20"/>
                <w:lang w:val="ru-RU"/>
              </w:rPr>
            </w:pPr>
            <w:r w:rsidRPr="00915FA6">
              <w:rPr>
                <w:color w:val="auto"/>
                <w:kern w:val="2"/>
                <w:sz w:val="20"/>
                <w:szCs w:val="20"/>
                <w:lang w:val="ru-RU"/>
              </w:rPr>
              <w:t xml:space="preserve">      в 2019 году – 1201,4 тыс. рублей;</w:t>
            </w:r>
          </w:p>
          <w:p w:rsidR="00915FA6" w:rsidRPr="00915FA6" w:rsidRDefault="00915FA6" w:rsidP="00915FA6">
            <w:pPr>
              <w:jc w:val="center"/>
              <w:rPr>
                <w:color w:val="auto"/>
                <w:kern w:val="2"/>
                <w:sz w:val="20"/>
                <w:szCs w:val="20"/>
                <w:lang w:val="ru-RU"/>
              </w:rPr>
            </w:pPr>
            <w:r w:rsidRPr="00915FA6">
              <w:rPr>
                <w:color w:val="auto"/>
                <w:kern w:val="2"/>
                <w:sz w:val="20"/>
                <w:szCs w:val="20"/>
                <w:lang w:val="ru-RU"/>
              </w:rPr>
              <w:t xml:space="preserve">в 2020 году – 0,0 тыс. рублей; </w:t>
            </w:r>
          </w:p>
          <w:p w:rsidR="00915FA6" w:rsidRPr="00915FA6" w:rsidRDefault="00915FA6" w:rsidP="00915FA6">
            <w:pPr>
              <w:jc w:val="center"/>
              <w:rPr>
                <w:color w:val="auto"/>
                <w:kern w:val="2"/>
                <w:sz w:val="20"/>
                <w:szCs w:val="20"/>
                <w:lang w:val="ru-RU"/>
              </w:rPr>
            </w:pPr>
            <w:r w:rsidRPr="00915FA6">
              <w:rPr>
                <w:color w:val="auto"/>
                <w:kern w:val="2"/>
                <w:sz w:val="20"/>
                <w:szCs w:val="20"/>
                <w:lang w:val="ru-RU"/>
              </w:rPr>
              <w:t>в 2021 году – 0,0 тыс. рублей;</w:t>
            </w:r>
          </w:p>
          <w:p w:rsidR="00915FA6" w:rsidRPr="00915FA6" w:rsidRDefault="00915FA6" w:rsidP="00915FA6">
            <w:pPr>
              <w:jc w:val="center"/>
              <w:rPr>
                <w:color w:val="auto"/>
                <w:kern w:val="2"/>
                <w:sz w:val="20"/>
                <w:szCs w:val="20"/>
                <w:lang w:val="ru-RU"/>
              </w:rPr>
            </w:pPr>
            <w:r w:rsidRPr="00915FA6">
              <w:rPr>
                <w:color w:val="auto"/>
                <w:kern w:val="2"/>
                <w:sz w:val="20"/>
                <w:szCs w:val="20"/>
                <w:lang w:val="ru-RU"/>
              </w:rPr>
              <w:t>в 2022 году – 0,0 тыс. рублей;</w:t>
            </w:r>
          </w:p>
          <w:p w:rsidR="00915FA6" w:rsidRPr="00915FA6" w:rsidRDefault="00915FA6" w:rsidP="00915FA6">
            <w:pPr>
              <w:jc w:val="center"/>
              <w:rPr>
                <w:color w:val="auto"/>
                <w:kern w:val="2"/>
                <w:sz w:val="20"/>
                <w:szCs w:val="20"/>
                <w:lang w:val="ru-RU"/>
              </w:rPr>
            </w:pPr>
            <w:r w:rsidRPr="00915FA6">
              <w:rPr>
                <w:color w:val="auto"/>
                <w:kern w:val="2"/>
                <w:sz w:val="20"/>
                <w:szCs w:val="20"/>
                <w:lang w:val="ru-RU"/>
              </w:rPr>
              <w:t>в 2023 году – 0,0 тыс. рублей;</w:t>
            </w:r>
          </w:p>
          <w:p w:rsidR="00915FA6" w:rsidRPr="00915FA6" w:rsidRDefault="00915FA6" w:rsidP="00915FA6">
            <w:pPr>
              <w:jc w:val="center"/>
              <w:rPr>
                <w:color w:val="auto"/>
                <w:kern w:val="2"/>
                <w:sz w:val="20"/>
                <w:szCs w:val="20"/>
                <w:lang w:val="ru-RU"/>
              </w:rPr>
            </w:pPr>
            <w:r w:rsidRPr="00915FA6">
              <w:rPr>
                <w:color w:val="auto"/>
                <w:kern w:val="2"/>
                <w:sz w:val="20"/>
                <w:szCs w:val="20"/>
                <w:lang w:val="ru-RU"/>
              </w:rPr>
              <w:t>в 2024 году – 0,0 тыс. рублей;</w:t>
            </w:r>
          </w:p>
          <w:p w:rsidR="00915FA6" w:rsidRPr="00915FA6" w:rsidRDefault="00915FA6" w:rsidP="00915FA6">
            <w:pPr>
              <w:jc w:val="center"/>
              <w:rPr>
                <w:color w:val="auto"/>
                <w:kern w:val="2"/>
                <w:sz w:val="20"/>
                <w:szCs w:val="20"/>
                <w:lang w:val="ru-RU"/>
              </w:rPr>
            </w:pPr>
            <w:r w:rsidRPr="00915FA6">
              <w:rPr>
                <w:color w:val="auto"/>
                <w:kern w:val="2"/>
                <w:sz w:val="20"/>
                <w:szCs w:val="20"/>
                <w:lang w:val="ru-RU"/>
              </w:rPr>
              <w:t>в 2025 году – 0,0 тыс. рублей;</w:t>
            </w:r>
          </w:p>
          <w:p w:rsidR="00915FA6" w:rsidRPr="00915FA6" w:rsidRDefault="00915FA6" w:rsidP="00915FA6">
            <w:pPr>
              <w:jc w:val="center"/>
              <w:rPr>
                <w:color w:val="auto"/>
                <w:kern w:val="2"/>
                <w:sz w:val="20"/>
                <w:szCs w:val="20"/>
                <w:lang w:val="ru-RU"/>
              </w:rPr>
            </w:pPr>
            <w:r w:rsidRPr="00915FA6">
              <w:rPr>
                <w:color w:val="auto"/>
                <w:kern w:val="2"/>
                <w:sz w:val="20"/>
                <w:szCs w:val="20"/>
                <w:lang w:val="ru-RU"/>
              </w:rPr>
              <w:t>в 2026 году – 0,0 тыс. рублей;</w:t>
            </w:r>
          </w:p>
          <w:p w:rsidR="00915FA6" w:rsidRPr="00915FA6" w:rsidRDefault="00915FA6" w:rsidP="00915FA6">
            <w:pPr>
              <w:jc w:val="center"/>
              <w:rPr>
                <w:color w:val="auto"/>
                <w:kern w:val="2"/>
                <w:sz w:val="20"/>
                <w:szCs w:val="20"/>
                <w:lang w:val="ru-RU"/>
              </w:rPr>
            </w:pPr>
            <w:r w:rsidRPr="00915FA6">
              <w:rPr>
                <w:color w:val="auto"/>
                <w:kern w:val="2"/>
                <w:sz w:val="20"/>
                <w:szCs w:val="20"/>
                <w:lang w:val="ru-RU"/>
              </w:rPr>
              <w:t>в 2027 году – 0,0 тыс. рублей;</w:t>
            </w:r>
          </w:p>
          <w:p w:rsidR="00915FA6" w:rsidRPr="00915FA6" w:rsidRDefault="00915FA6" w:rsidP="00915FA6">
            <w:pPr>
              <w:jc w:val="center"/>
              <w:rPr>
                <w:color w:val="auto"/>
                <w:kern w:val="2"/>
                <w:sz w:val="20"/>
                <w:szCs w:val="20"/>
                <w:lang w:val="ru-RU"/>
              </w:rPr>
            </w:pPr>
            <w:r w:rsidRPr="00915FA6">
              <w:rPr>
                <w:color w:val="auto"/>
                <w:kern w:val="2"/>
                <w:sz w:val="20"/>
                <w:szCs w:val="20"/>
                <w:lang w:val="ru-RU"/>
              </w:rPr>
              <w:t>в 2028 году – 0,0 тыс. рублей;</w:t>
            </w:r>
          </w:p>
          <w:p w:rsidR="00915FA6" w:rsidRPr="00915FA6" w:rsidRDefault="00915FA6" w:rsidP="00915FA6">
            <w:pPr>
              <w:jc w:val="center"/>
              <w:rPr>
                <w:color w:val="auto"/>
                <w:kern w:val="2"/>
                <w:sz w:val="20"/>
                <w:szCs w:val="20"/>
                <w:lang w:val="ru-RU"/>
              </w:rPr>
            </w:pPr>
            <w:r w:rsidRPr="00915FA6">
              <w:rPr>
                <w:color w:val="auto"/>
                <w:kern w:val="2"/>
                <w:sz w:val="20"/>
                <w:szCs w:val="20"/>
                <w:lang w:val="ru-RU"/>
              </w:rPr>
              <w:t>в 2029 году – 0,0 тыс. рублей;</w:t>
            </w:r>
          </w:p>
          <w:p w:rsidR="00915FA6" w:rsidRPr="00915FA6" w:rsidRDefault="00915FA6" w:rsidP="00915FA6">
            <w:pPr>
              <w:jc w:val="center"/>
              <w:rPr>
                <w:color w:val="auto"/>
                <w:kern w:val="2"/>
                <w:sz w:val="20"/>
                <w:szCs w:val="20"/>
                <w:lang w:val="ru-RU"/>
              </w:rPr>
            </w:pPr>
            <w:r w:rsidRPr="00915FA6">
              <w:rPr>
                <w:color w:val="auto"/>
                <w:kern w:val="2"/>
                <w:sz w:val="20"/>
                <w:szCs w:val="20"/>
                <w:lang w:val="ru-RU"/>
              </w:rPr>
              <w:t>в 2030 году – 0,0 тыс. рублей.</w:t>
            </w:r>
          </w:p>
          <w:p w:rsidR="00915FA6" w:rsidRPr="00915FA6" w:rsidRDefault="00915FA6" w:rsidP="00915FA6">
            <w:pPr>
              <w:jc w:val="center"/>
              <w:rPr>
                <w:color w:val="auto"/>
                <w:kern w:val="2"/>
                <w:sz w:val="20"/>
                <w:szCs w:val="20"/>
                <w:lang w:val="ru-RU"/>
              </w:rPr>
            </w:pPr>
          </w:p>
        </w:tc>
      </w:tr>
    </w:tbl>
    <w:p w:rsidR="00915FA6" w:rsidRPr="00915FA6" w:rsidRDefault="00915FA6" w:rsidP="00915FA6">
      <w:pPr>
        <w:autoSpaceDE w:val="0"/>
        <w:autoSpaceDN w:val="0"/>
        <w:adjustRightInd w:val="0"/>
        <w:ind w:left="1152"/>
        <w:jc w:val="both"/>
        <w:rPr>
          <w:color w:val="auto"/>
          <w:kern w:val="2"/>
          <w:sz w:val="20"/>
          <w:szCs w:val="20"/>
          <w:lang w:val="ru-RU"/>
        </w:rPr>
      </w:pPr>
    </w:p>
    <w:p w:rsidR="00915FA6" w:rsidRPr="00915FA6" w:rsidRDefault="00915FA6" w:rsidP="00915FA6">
      <w:pPr>
        <w:autoSpaceDE w:val="0"/>
        <w:autoSpaceDN w:val="0"/>
        <w:adjustRightInd w:val="0"/>
        <w:jc w:val="both"/>
        <w:rPr>
          <w:color w:val="auto"/>
          <w:sz w:val="20"/>
          <w:szCs w:val="20"/>
          <w:lang w:val="ru-RU" w:eastAsia="ru-RU"/>
        </w:rPr>
      </w:pPr>
      <w:r w:rsidRPr="00915FA6">
        <w:rPr>
          <w:color w:val="auto"/>
          <w:sz w:val="20"/>
          <w:szCs w:val="20"/>
          <w:lang w:val="ru-RU" w:eastAsia="ru-RU"/>
        </w:rPr>
        <w:t>1.2. Приложение №3 и приложение №4 к муниципальной программе Ковылкинского сельского поселения  «</w:t>
      </w:r>
      <w:r w:rsidRPr="00915FA6">
        <w:rPr>
          <w:bCs/>
          <w:color w:val="auto"/>
          <w:sz w:val="20"/>
          <w:szCs w:val="20"/>
          <w:lang w:val="ru-RU" w:eastAsia="ru-RU"/>
        </w:rPr>
        <w:t>Развитие культуры</w:t>
      </w:r>
      <w:r w:rsidRPr="00915FA6">
        <w:rPr>
          <w:color w:val="auto"/>
          <w:sz w:val="20"/>
          <w:szCs w:val="20"/>
          <w:lang w:val="ru-RU" w:eastAsia="ru-RU"/>
        </w:rPr>
        <w:t>» изложить в новой редакции согласно приложений №1 и приложения №2 к настоящему постановлению.</w:t>
      </w:r>
    </w:p>
    <w:p w:rsidR="00915FA6" w:rsidRPr="00915FA6" w:rsidRDefault="00915FA6" w:rsidP="00915FA6">
      <w:pPr>
        <w:autoSpaceDE w:val="0"/>
        <w:autoSpaceDN w:val="0"/>
        <w:adjustRightInd w:val="0"/>
        <w:jc w:val="both"/>
        <w:rPr>
          <w:color w:val="auto"/>
          <w:sz w:val="20"/>
          <w:szCs w:val="20"/>
          <w:lang w:val="ru-RU" w:eastAsia="ru-RU"/>
        </w:rPr>
      </w:pPr>
    </w:p>
    <w:p w:rsidR="00915FA6" w:rsidRPr="00915FA6" w:rsidRDefault="00915FA6" w:rsidP="00915FA6">
      <w:pPr>
        <w:widowControl w:val="0"/>
        <w:ind w:firstLine="709"/>
        <w:jc w:val="both"/>
        <w:rPr>
          <w:color w:val="auto"/>
          <w:sz w:val="20"/>
          <w:szCs w:val="20"/>
          <w:lang w:val="ru-RU" w:eastAsia="ru-RU"/>
        </w:rPr>
      </w:pPr>
      <w:r w:rsidRPr="00915FA6">
        <w:rPr>
          <w:color w:val="auto"/>
          <w:sz w:val="20"/>
          <w:szCs w:val="20"/>
          <w:lang w:val="ru-RU" w:eastAsia="ru-RU"/>
        </w:rPr>
        <w:t>2.</w:t>
      </w:r>
      <w:r w:rsidRPr="00915FA6">
        <w:rPr>
          <w:color w:val="auto"/>
          <w:sz w:val="20"/>
          <w:szCs w:val="20"/>
          <w:lang w:val="ru-RU" w:eastAsia="ru-RU"/>
        </w:rPr>
        <w:tab/>
        <w:t>Настоящее постановление вступает в силу со дня его официального опубликования, но не ранее 1 января 2020 г.</w:t>
      </w:r>
    </w:p>
    <w:p w:rsidR="00915FA6" w:rsidRPr="00915FA6" w:rsidRDefault="00915FA6" w:rsidP="00915FA6">
      <w:pPr>
        <w:widowControl w:val="0"/>
        <w:ind w:firstLine="709"/>
        <w:jc w:val="both"/>
        <w:rPr>
          <w:color w:val="auto"/>
          <w:sz w:val="20"/>
          <w:szCs w:val="20"/>
          <w:lang w:val="ru-RU" w:eastAsia="ru-RU"/>
        </w:rPr>
      </w:pPr>
      <w:r w:rsidRPr="00915FA6">
        <w:rPr>
          <w:color w:val="auto"/>
          <w:sz w:val="20"/>
          <w:szCs w:val="20"/>
          <w:lang w:val="ru-RU" w:eastAsia="ru-RU"/>
        </w:rPr>
        <w:t>3.</w:t>
      </w:r>
      <w:r w:rsidRPr="00915FA6">
        <w:rPr>
          <w:color w:val="auto"/>
          <w:sz w:val="20"/>
          <w:szCs w:val="20"/>
          <w:lang w:val="ru-RU" w:eastAsia="ru-RU"/>
        </w:rPr>
        <w:tab/>
        <w:t>Контроль за выполнением настоящего постановления оставляю за собой.</w:t>
      </w:r>
    </w:p>
    <w:p w:rsidR="00915FA6" w:rsidRPr="00915FA6" w:rsidRDefault="00915FA6" w:rsidP="00915FA6">
      <w:pPr>
        <w:ind w:firstLine="709"/>
        <w:jc w:val="both"/>
        <w:rPr>
          <w:color w:val="auto"/>
          <w:sz w:val="20"/>
          <w:szCs w:val="20"/>
          <w:lang w:val="ru-RU" w:eastAsia="ru-RU"/>
        </w:rPr>
      </w:pPr>
      <w:r w:rsidRPr="00915FA6">
        <w:rPr>
          <w:color w:val="auto"/>
          <w:sz w:val="20"/>
          <w:szCs w:val="20"/>
          <w:lang w:val="ru-RU" w:eastAsia="ru-RU"/>
        </w:rPr>
        <w:t xml:space="preserve"> </w:t>
      </w:r>
    </w:p>
    <w:p w:rsidR="00915FA6" w:rsidRPr="00915FA6" w:rsidRDefault="00915FA6" w:rsidP="00915FA6">
      <w:pPr>
        <w:rPr>
          <w:color w:val="auto"/>
          <w:sz w:val="20"/>
          <w:szCs w:val="20"/>
          <w:lang w:val="ru-RU" w:eastAsia="ru-RU"/>
        </w:rPr>
      </w:pPr>
    </w:p>
    <w:p w:rsidR="00915FA6" w:rsidRPr="00915FA6" w:rsidRDefault="00915FA6" w:rsidP="00915FA6">
      <w:pPr>
        <w:rPr>
          <w:color w:val="auto"/>
          <w:sz w:val="20"/>
          <w:szCs w:val="20"/>
          <w:lang w:val="ru-RU" w:eastAsia="ru-RU"/>
        </w:rPr>
      </w:pPr>
    </w:p>
    <w:p w:rsidR="00915FA6" w:rsidRPr="00915FA6" w:rsidRDefault="00915FA6" w:rsidP="00915FA6">
      <w:pPr>
        <w:rPr>
          <w:color w:val="auto"/>
          <w:sz w:val="20"/>
          <w:szCs w:val="20"/>
          <w:lang w:val="ru-RU" w:eastAsia="ru-RU"/>
        </w:rPr>
      </w:pPr>
      <w:r w:rsidRPr="00915FA6">
        <w:rPr>
          <w:color w:val="auto"/>
          <w:sz w:val="20"/>
          <w:szCs w:val="20"/>
          <w:lang w:val="ru-RU" w:eastAsia="ru-RU"/>
        </w:rPr>
        <w:t>Глава Администрации Ковылкинского</w:t>
      </w:r>
    </w:p>
    <w:p w:rsidR="00915FA6" w:rsidRPr="00915FA6" w:rsidRDefault="00915FA6" w:rsidP="00915FA6">
      <w:pPr>
        <w:rPr>
          <w:color w:val="auto"/>
          <w:sz w:val="20"/>
          <w:szCs w:val="20"/>
          <w:lang w:val="ru-RU" w:eastAsia="ru-RU"/>
        </w:rPr>
      </w:pPr>
      <w:r w:rsidRPr="00915FA6">
        <w:rPr>
          <w:color w:val="auto"/>
          <w:sz w:val="20"/>
          <w:szCs w:val="20"/>
          <w:lang w:val="ru-RU" w:eastAsia="ru-RU"/>
        </w:rPr>
        <w:t>сельского поселения                                                                          Т.В. Лачугина</w:t>
      </w:r>
    </w:p>
    <w:p w:rsidR="00915FA6" w:rsidRPr="00915FA6" w:rsidRDefault="00915FA6" w:rsidP="00915FA6">
      <w:pPr>
        <w:ind w:firstLine="708"/>
        <w:jc w:val="both"/>
        <w:rPr>
          <w:color w:val="auto"/>
          <w:sz w:val="20"/>
          <w:szCs w:val="20"/>
          <w:lang w:val="ru-RU" w:eastAsia="ru-RU"/>
        </w:rPr>
        <w:sectPr w:rsidR="00915FA6" w:rsidRPr="00915FA6" w:rsidSect="00915FA6">
          <w:pgSz w:w="11907" w:h="16840"/>
          <w:pgMar w:top="851" w:right="426" w:bottom="1134" w:left="567" w:header="720" w:footer="720" w:gutter="0"/>
          <w:cols w:space="720"/>
          <w:docGrid w:linePitch="272"/>
        </w:sectPr>
      </w:pPr>
    </w:p>
    <w:p w:rsidR="00915FA6" w:rsidRPr="00915FA6" w:rsidRDefault="00915FA6" w:rsidP="00915FA6">
      <w:pPr>
        <w:rPr>
          <w:color w:val="auto"/>
          <w:sz w:val="20"/>
          <w:szCs w:val="20"/>
          <w:lang w:val="ru-RU" w:eastAsia="ru-RU"/>
        </w:rPr>
      </w:pPr>
    </w:p>
    <w:p w:rsidR="00915FA6" w:rsidRPr="00915FA6" w:rsidRDefault="00915FA6" w:rsidP="00915FA6">
      <w:pPr>
        <w:ind w:left="6237"/>
        <w:jc w:val="right"/>
        <w:rPr>
          <w:color w:val="auto"/>
          <w:sz w:val="20"/>
          <w:szCs w:val="20"/>
          <w:lang w:val="ru-RU" w:eastAsia="ru-RU"/>
        </w:rPr>
      </w:pPr>
    </w:p>
    <w:p w:rsidR="00915FA6" w:rsidRPr="00915FA6" w:rsidRDefault="00915FA6" w:rsidP="00915FA6">
      <w:pPr>
        <w:jc w:val="right"/>
        <w:rPr>
          <w:color w:val="auto"/>
          <w:kern w:val="2"/>
          <w:sz w:val="20"/>
          <w:szCs w:val="20"/>
          <w:lang w:val="ru-RU"/>
        </w:rPr>
      </w:pPr>
      <w:r w:rsidRPr="00915FA6">
        <w:rPr>
          <w:color w:val="auto"/>
          <w:kern w:val="2"/>
          <w:sz w:val="20"/>
          <w:szCs w:val="20"/>
          <w:lang w:val="ru-RU"/>
        </w:rPr>
        <w:t>Приложение № 1</w:t>
      </w:r>
    </w:p>
    <w:p w:rsidR="00915FA6" w:rsidRPr="00915FA6" w:rsidRDefault="00915FA6" w:rsidP="00915FA6">
      <w:pPr>
        <w:jc w:val="right"/>
        <w:rPr>
          <w:color w:val="auto"/>
          <w:kern w:val="2"/>
          <w:sz w:val="20"/>
          <w:szCs w:val="20"/>
          <w:lang w:val="ru-RU"/>
        </w:rPr>
      </w:pPr>
      <w:r w:rsidRPr="00915FA6">
        <w:rPr>
          <w:color w:val="auto"/>
          <w:kern w:val="2"/>
          <w:sz w:val="20"/>
          <w:szCs w:val="20"/>
          <w:lang w:val="ru-RU"/>
        </w:rPr>
        <w:t xml:space="preserve"> к постановлению  Администрации </w:t>
      </w:r>
    </w:p>
    <w:p w:rsidR="00915FA6" w:rsidRPr="00915FA6" w:rsidRDefault="00915FA6" w:rsidP="00915FA6">
      <w:pPr>
        <w:jc w:val="right"/>
        <w:rPr>
          <w:color w:val="auto"/>
          <w:kern w:val="2"/>
          <w:sz w:val="20"/>
          <w:szCs w:val="20"/>
          <w:lang w:val="ru-RU"/>
        </w:rPr>
      </w:pPr>
      <w:r w:rsidRPr="00915FA6">
        <w:rPr>
          <w:color w:val="auto"/>
          <w:kern w:val="2"/>
          <w:sz w:val="20"/>
          <w:szCs w:val="20"/>
          <w:lang w:val="ru-RU"/>
        </w:rPr>
        <w:t>Ковылкинского сельского поселения</w:t>
      </w:r>
    </w:p>
    <w:p w:rsidR="00915FA6" w:rsidRPr="00915FA6" w:rsidRDefault="00915FA6" w:rsidP="00915FA6">
      <w:pPr>
        <w:jc w:val="right"/>
        <w:rPr>
          <w:color w:val="auto"/>
          <w:kern w:val="2"/>
          <w:sz w:val="20"/>
          <w:szCs w:val="20"/>
          <w:lang w:val="ru-RU"/>
        </w:rPr>
      </w:pPr>
      <w:r w:rsidRPr="00915FA6">
        <w:rPr>
          <w:color w:val="auto"/>
          <w:kern w:val="2"/>
          <w:sz w:val="20"/>
          <w:szCs w:val="20"/>
          <w:lang w:val="ru-RU"/>
        </w:rPr>
        <w:t>№ 81от  30.12.2019</w:t>
      </w:r>
    </w:p>
    <w:p w:rsidR="00915FA6" w:rsidRPr="00915FA6" w:rsidRDefault="00915FA6" w:rsidP="00915FA6">
      <w:pPr>
        <w:jc w:val="center"/>
        <w:rPr>
          <w:color w:val="auto"/>
          <w:kern w:val="2"/>
          <w:sz w:val="20"/>
          <w:szCs w:val="20"/>
          <w:lang w:val="ru-RU"/>
        </w:rPr>
      </w:pPr>
    </w:p>
    <w:p w:rsidR="00915FA6" w:rsidRPr="00915FA6" w:rsidRDefault="00915FA6" w:rsidP="00915FA6">
      <w:pPr>
        <w:jc w:val="center"/>
        <w:rPr>
          <w:color w:val="auto"/>
          <w:kern w:val="2"/>
          <w:sz w:val="20"/>
          <w:szCs w:val="20"/>
          <w:lang w:val="ru-RU"/>
        </w:rPr>
      </w:pPr>
      <w:r w:rsidRPr="00915FA6">
        <w:rPr>
          <w:color w:val="auto"/>
          <w:kern w:val="2"/>
          <w:sz w:val="20"/>
          <w:szCs w:val="20"/>
          <w:lang w:val="ru-RU"/>
        </w:rPr>
        <w:t xml:space="preserve">РАСХОДЫ </w:t>
      </w:r>
    </w:p>
    <w:p w:rsidR="00915FA6" w:rsidRPr="00915FA6" w:rsidRDefault="00915FA6" w:rsidP="00915FA6">
      <w:pPr>
        <w:jc w:val="center"/>
        <w:rPr>
          <w:color w:val="auto"/>
          <w:kern w:val="2"/>
          <w:sz w:val="20"/>
          <w:szCs w:val="20"/>
          <w:lang w:val="ru-RU"/>
        </w:rPr>
      </w:pPr>
      <w:r w:rsidRPr="00915FA6">
        <w:rPr>
          <w:color w:val="auto"/>
          <w:kern w:val="2"/>
          <w:sz w:val="20"/>
          <w:szCs w:val="20"/>
          <w:lang w:val="ru-RU"/>
        </w:rPr>
        <w:t>Бюджета Ковылкинского сельского поселения на реализацию муниципальной программы Ковылкинского сельского поселения «Развитие культуры»</w:t>
      </w:r>
    </w:p>
    <w:p w:rsidR="00915FA6" w:rsidRPr="00915FA6" w:rsidRDefault="00915FA6" w:rsidP="00915FA6">
      <w:pPr>
        <w:jc w:val="center"/>
        <w:rPr>
          <w:color w:val="auto"/>
          <w:kern w:val="2"/>
          <w:sz w:val="20"/>
          <w:szCs w:val="20"/>
          <w:lang w:val="ru-RU"/>
        </w:rPr>
      </w:pPr>
    </w:p>
    <w:tbl>
      <w:tblPr>
        <w:tblW w:w="51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257"/>
        <w:gridCol w:w="775"/>
        <w:gridCol w:w="880"/>
        <w:gridCol w:w="373"/>
        <w:gridCol w:w="373"/>
        <w:gridCol w:w="459"/>
        <w:gridCol w:w="373"/>
        <w:gridCol w:w="545"/>
        <w:gridCol w:w="545"/>
        <w:gridCol w:w="459"/>
        <w:gridCol w:w="459"/>
        <w:gridCol w:w="545"/>
        <w:gridCol w:w="459"/>
        <w:gridCol w:w="459"/>
        <w:gridCol w:w="459"/>
        <w:gridCol w:w="459"/>
        <w:gridCol w:w="545"/>
        <w:gridCol w:w="459"/>
        <w:gridCol w:w="459"/>
        <w:gridCol w:w="545"/>
      </w:tblGrid>
      <w:tr w:rsidR="00915FA6" w:rsidRPr="00915FA6" w:rsidTr="00915FA6">
        <w:trPr>
          <w:trHeight w:val="495"/>
        </w:trPr>
        <w:tc>
          <w:tcPr>
            <w:tcW w:w="373" w:type="dxa"/>
            <w:vMerge w:val="restart"/>
            <w:tcBorders>
              <w:top w:val="single" w:sz="4" w:space="0" w:color="000000"/>
              <w:left w:val="single" w:sz="4" w:space="0" w:color="000000"/>
              <w:bottom w:val="single" w:sz="4" w:space="0" w:color="000000"/>
              <w:right w:val="single" w:sz="4" w:space="0" w:color="000000"/>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 п/п</w:t>
            </w:r>
          </w:p>
        </w:tc>
        <w:tc>
          <w:tcPr>
            <w:tcW w:w="1228" w:type="dxa"/>
            <w:vMerge w:val="restart"/>
            <w:tcBorders>
              <w:top w:val="single" w:sz="4" w:space="0" w:color="000000"/>
              <w:left w:val="single" w:sz="4" w:space="0" w:color="000000"/>
              <w:bottom w:val="single" w:sz="4" w:space="0" w:color="000000"/>
              <w:right w:val="single" w:sz="4" w:space="0" w:color="000000"/>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Наименование муниципаль</w:t>
            </w:r>
            <w:r w:rsidRPr="00915FA6">
              <w:rPr>
                <w:color w:val="auto"/>
                <w:kern w:val="2"/>
                <w:sz w:val="20"/>
                <w:szCs w:val="20"/>
                <w:lang w:val="ru-RU"/>
              </w:rPr>
              <w:softHyphen/>
              <w:t>ной програм</w:t>
            </w:r>
            <w:r w:rsidRPr="00915FA6">
              <w:rPr>
                <w:color w:val="auto"/>
                <w:kern w:val="2"/>
                <w:sz w:val="20"/>
                <w:szCs w:val="20"/>
                <w:lang w:val="ru-RU"/>
              </w:rPr>
              <w:softHyphen/>
              <w:t>мы, подпро</w:t>
            </w:r>
            <w:r w:rsidRPr="00915FA6">
              <w:rPr>
                <w:color w:val="auto"/>
                <w:kern w:val="2"/>
                <w:sz w:val="20"/>
                <w:szCs w:val="20"/>
                <w:lang w:val="ru-RU"/>
              </w:rPr>
              <w:softHyphen/>
              <w:t>граммы, номер и наименова</w:t>
            </w:r>
            <w:r w:rsidRPr="00915FA6">
              <w:rPr>
                <w:color w:val="auto"/>
                <w:kern w:val="2"/>
                <w:sz w:val="20"/>
                <w:szCs w:val="20"/>
                <w:lang w:val="ru-RU"/>
              </w:rPr>
              <w:softHyphen/>
              <w:t xml:space="preserve">ние основного мероприятия </w:t>
            </w:r>
          </w:p>
        </w:tc>
        <w:tc>
          <w:tcPr>
            <w:tcW w:w="1404" w:type="dxa"/>
            <w:vMerge w:val="restart"/>
            <w:tcBorders>
              <w:top w:val="single" w:sz="4" w:space="0" w:color="000000"/>
              <w:left w:val="single" w:sz="4" w:space="0" w:color="000000"/>
              <w:bottom w:val="single" w:sz="4" w:space="0" w:color="000000"/>
              <w:right w:val="single" w:sz="4" w:space="0" w:color="000000"/>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Ответственный</w:t>
            </w:r>
          </w:p>
          <w:p w:rsidR="00915FA6" w:rsidRPr="00915FA6" w:rsidRDefault="00915FA6" w:rsidP="00915FA6">
            <w:pPr>
              <w:jc w:val="center"/>
              <w:rPr>
                <w:color w:val="auto"/>
                <w:kern w:val="2"/>
                <w:sz w:val="20"/>
                <w:szCs w:val="20"/>
                <w:lang w:val="ru-RU"/>
              </w:rPr>
            </w:pPr>
            <w:r w:rsidRPr="00915FA6">
              <w:rPr>
                <w:color w:val="auto"/>
                <w:kern w:val="2"/>
                <w:sz w:val="20"/>
                <w:szCs w:val="20"/>
                <w:lang w:val="ru-RU"/>
              </w:rPr>
              <w:t>исполнитель,</w:t>
            </w:r>
          </w:p>
          <w:p w:rsidR="00915FA6" w:rsidRPr="00915FA6" w:rsidRDefault="00915FA6" w:rsidP="00915FA6">
            <w:pPr>
              <w:jc w:val="center"/>
              <w:rPr>
                <w:color w:val="auto"/>
                <w:kern w:val="2"/>
                <w:sz w:val="20"/>
                <w:szCs w:val="20"/>
                <w:lang w:val="ru-RU"/>
              </w:rPr>
            </w:pPr>
            <w:r w:rsidRPr="00915FA6">
              <w:rPr>
                <w:color w:val="auto"/>
                <w:kern w:val="2"/>
                <w:sz w:val="20"/>
                <w:szCs w:val="20"/>
                <w:lang w:val="ru-RU"/>
              </w:rPr>
              <w:t>соисполнитель,</w:t>
            </w:r>
          </w:p>
          <w:p w:rsidR="00915FA6" w:rsidRPr="00915FA6" w:rsidRDefault="00915FA6" w:rsidP="00915FA6">
            <w:pPr>
              <w:jc w:val="center"/>
              <w:rPr>
                <w:color w:val="auto"/>
                <w:kern w:val="2"/>
                <w:sz w:val="20"/>
                <w:szCs w:val="20"/>
                <w:lang w:val="ru-RU"/>
              </w:rPr>
            </w:pPr>
            <w:r w:rsidRPr="00915FA6">
              <w:rPr>
                <w:color w:val="auto"/>
                <w:kern w:val="2"/>
                <w:sz w:val="20"/>
                <w:szCs w:val="20"/>
                <w:lang w:val="ru-RU"/>
              </w:rPr>
              <w:t xml:space="preserve"> участник</w:t>
            </w:r>
          </w:p>
        </w:tc>
        <w:tc>
          <w:tcPr>
            <w:tcW w:w="2410" w:type="dxa"/>
            <w:gridSpan w:val="4"/>
            <w:tcBorders>
              <w:top w:val="single" w:sz="4" w:space="0" w:color="000000"/>
              <w:left w:val="single" w:sz="4" w:space="0" w:color="000000"/>
              <w:bottom w:val="single" w:sz="4" w:space="0" w:color="000000"/>
              <w:right w:val="single" w:sz="4" w:space="0" w:color="000000"/>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Код бюджетной классификации расходов</w:t>
            </w:r>
          </w:p>
        </w:tc>
        <w:tc>
          <w:tcPr>
            <w:tcW w:w="850" w:type="dxa"/>
            <w:vMerge w:val="restart"/>
            <w:tcBorders>
              <w:top w:val="single" w:sz="4" w:space="0" w:color="000000"/>
              <w:left w:val="single" w:sz="4" w:space="0" w:color="000000"/>
              <w:bottom w:val="single" w:sz="4" w:space="0" w:color="000000"/>
              <w:right w:val="single" w:sz="4" w:space="0" w:color="000000"/>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Объем расходов, всего (тыс. рублей)</w:t>
            </w:r>
          </w:p>
        </w:tc>
        <w:tc>
          <w:tcPr>
            <w:tcW w:w="9072" w:type="dxa"/>
            <w:gridSpan w:val="12"/>
            <w:tcBorders>
              <w:top w:val="single" w:sz="4" w:space="0" w:color="000000"/>
              <w:left w:val="single" w:sz="4" w:space="0" w:color="000000"/>
              <w:bottom w:val="single" w:sz="4" w:space="0" w:color="000000"/>
              <w:right w:val="single" w:sz="4" w:space="0" w:color="000000"/>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В том числе по годам реализации</w:t>
            </w:r>
          </w:p>
          <w:p w:rsidR="00915FA6" w:rsidRPr="00915FA6" w:rsidRDefault="00915FA6" w:rsidP="00915FA6">
            <w:pPr>
              <w:jc w:val="center"/>
              <w:rPr>
                <w:color w:val="auto"/>
                <w:kern w:val="2"/>
                <w:sz w:val="20"/>
                <w:szCs w:val="20"/>
                <w:lang w:val="ru-RU"/>
              </w:rPr>
            </w:pPr>
            <w:r w:rsidRPr="00915FA6">
              <w:rPr>
                <w:color w:val="auto"/>
                <w:kern w:val="2"/>
                <w:sz w:val="20"/>
                <w:szCs w:val="20"/>
                <w:lang w:val="ru-RU"/>
              </w:rPr>
              <w:t>муниципальной программы (тыс. рублей)</w:t>
            </w:r>
          </w:p>
        </w:tc>
      </w:tr>
      <w:tr w:rsidR="00915FA6" w:rsidRPr="00915FA6" w:rsidTr="00915FA6">
        <w:trPr>
          <w:trHeight w:val="1155"/>
        </w:trPr>
        <w:tc>
          <w:tcPr>
            <w:tcW w:w="373" w:type="dxa"/>
            <w:vMerge/>
            <w:tcBorders>
              <w:top w:val="single" w:sz="4" w:space="0" w:color="000000"/>
              <w:left w:val="single" w:sz="4" w:space="0" w:color="000000"/>
              <w:bottom w:val="single" w:sz="4" w:space="0" w:color="000000"/>
              <w:right w:val="single" w:sz="4" w:space="0" w:color="000000"/>
            </w:tcBorders>
            <w:vAlign w:val="center"/>
            <w:hideMark/>
          </w:tcPr>
          <w:p w:rsidR="00915FA6" w:rsidRPr="00915FA6" w:rsidRDefault="00915FA6" w:rsidP="00915FA6">
            <w:pPr>
              <w:rPr>
                <w:color w:val="auto"/>
                <w:kern w:val="2"/>
                <w:sz w:val="20"/>
                <w:szCs w:val="20"/>
                <w:lang w:val="ru-RU"/>
              </w:rPr>
            </w:pPr>
          </w:p>
        </w:tc>
        <w:tc>
          <w:tcPr>
            <w:tcW w:w="1228" w:type="dxa"/>
            <w:vMerge/>
            <w:tcBorders>
              <w:top w:val="single" w:sz="4" w:space="0" w:color="000000"/>
              <w:left w:val="single" w:sz="4" w:space="0" w:color="000000"/>
              <w:bottom w:val="single" w:sz="4" w:space="0" w:color="000000"/>
              <w:right w:val="single" w:sz="4" w:space="0" w:color="000000"/>
            </w:tcBorders>
            <w:vAlign w:val="center"/>
            <w:hideMark/>
          </w:tcPr>
          <w:p w:rsidR="00915FA6" w:rsidRPr="00915FA6" w:rsidRDefault="00915FA6" w:rsidP="00915FA6">
            <w:pPr>
              <w:rPr>
                <w:color w:val="auto"/>
                <w:kern w:val="2"/>
                <w:sz w:val="20"/>
                <w:szCs w:val="20"/>
                <w:lang w:val="ru-RU"/>
              </w:rPr>
            </w:pPr>
          </w:p>
        </w:tc>
        <w:tc>
          <w:tcPr>
            <w:tcW w:w="1404" w:type="dxa"/>
            <w:vMerge/>
            <w:tcBorders>
              <w:top w:val="single" w:sz="4" w:space="0" w:color="000000"/>
              <w:left w:val="single" w:sz="4" w:space="0" w:color="000000"/>
              <w:bottom w:val="single" w:sz="4" w:space="0" w:color="000000"/>
              <w:right w:val="single" w:sz="4" w:space="0" w:color="000000"/>
            </w:tcBorders>
            <w:vAlign w:val="center"/>
            <w:hideMark/>
          </w:tcPr>
          <w:p w:rsidR="00915FA6" w:rsidRPr="00915FA6" w:rsidRDefault="00915FA6" w:rsidP="00915FA6">
            <w:pPr>
              <w:rPr>
                <w:color w:val="auto"/>
                <w:kern w:val="2"/>
                <w:sz w:val="20"/>
                <w:szCs w:val="20"/>
                <w:lang w:val="ru-RU"/>
              </w:rPr>
            </w:pPr>
          </w:p>
        </w:tc>
        <w:tc>
          <w:tcPr>
            <w:tcW w:w="567" w:type="dxa"/>
            <w:tcBorders>
              <w:top w:val="single" w:sz="4" w:space="0" w:color="000000"/>
              <w:left w:val="single" w:sz="4" w:space="0" w:color="000000"/>
              <w:bottom w:val="single" w:sz="4" w:space="0" w:color="000000"/>
              <w:right w:val="single" w:sz="4" w:space="0" w:color="000000"/>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ГРБС</w:t>
            </w:r>
          </w:p>
        </w:tc>
        <w:tc>
          <w:tcPr>
            <w:tcW w:w="567" w:type="dxa"/>
            <w:tcBorders>
              <w:top w:val="single" w:sz="4" w:space="0" w:color="000000"/>
              <w:left w:val="single" w:sz="4" w:space="0" w:color="000000"/>
              <w:bottom w:val="single" w:sz="4" w:space="0" w:color="000000"/>
              <w:right w:val="single" w:sz="4" w:space="0" w:color="000000"/>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РзПр</w:t>
            </w:r>
          </w:p>
        </w:tc>
        <w:tc>
          <w:tcPr>
            <w:tcW w:w="709" w:type="dxa"/>
            <w:tcBorders>
              <w:top w:val="single" w:sz="4" w:space="0" w:color="000000"/>
              <w:left w:val="single" w:sz="4" w:space="0" w:color="000000"/>
              <w:bottom w:val="single" w:sz="4" w:space="0" w:color="000000"/>
              <w:right w:val="single" w:sz="4" w:space="0" w:color="000000"/>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ЦСР</w:t>
            </w:r>
          </w:p>
        </w:tc>
        <w:tc>
          <w:tcPr>
            <w:tcW w:w="567" w:type="dxa"/>
            <w:tcBorders>
              <w:top w:val="single" w:sz="4" w:space="0" w:color="000000"/>
              <w:left w:val="single" w:sz="4" w:space="0" w:color="000000"/>
              <w:bottom w:val="single" w:sz="4" w:space="0" w:color="000000"/>
              <w:right w:val="single" w:sz="4" w:space="0" w:color="000000"/>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ВР</w:t>
            </w: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915FA6" w:rsidRPr="00915FA6" w:rsidRDefault="00915FA6" w:rsidP="00915FA6">
            <w:pPr>
              <w:rPr>
                <w:color w:val="auto"/>
                <w:kern w:val="2"/>
                <w:sz w:val="20"/>
                <w:szCs w:val="20"/>
                <w:lang w:val="ru-RU"/>
              </w:rPr>
            </w:pPr>
          </w:p>
        </w:tc>
        <w:tc>
          <w:tcPr>
            <w:tcW w:w="851" w:type="dxa"/>
            <w:tcBorders>
              <w:top w:val="single" w:sz="4" w:space="0" w:color="000000"/>
              <w:left w:val="single" w:sz="4" w:space="0" w:color="000000"/>
              <w:bottom w:val="single" w:sz="4" w:space="0" w:color="000000"/>
              <w:right w:val="single" w:sz="4" w:space="0" w:color="000000"/>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 xml:space="preserve">2019 </w:t>
            </w:r>
          </w:p>
        </w:tc>
        <w:tc>
          <w:tcPr>
            <w:tcW w:w="709" w:type="dxa"/>
            <w:tcBorders>
              <w:top w:val="single" w:sz="4" w:space="0" w:color="000000"/>
              <w:left w:val="single" w:sz="4" w:space="0" w:color="000000"/>
              <w:bottom w:val="single" w:sz="4" w:space="0" w:color="000000"/>
              <w:right w:val="single" w:sz="4" w:space="0" w:color="000000"/>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 xml:space="preserve">2020 </w:t>
            </w:r>
          </w:p>
        </w:tc>
        <w:tc>
          <w:tcPr>
            <w:tcW w:w="708" w:type="dxa"/>
            <w:tcBorders>
              <w:top w:val="single" w:sz="4" w:space="0" w:color="000000"/>
              <w:left w:val="single" w:sz="4" w:space="0" w:color="000000"/>
              <w:bottom w:val="single" w:sz="4" w:space="0" w:color="000000"/>
              <w:right w:val="single" w:sz="4" w:space="0" w:color="000000"/>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 xml:space="preserve">2021 </w:t>
            </w:r>
          </w:p>
        </w:tc>
        <w:tc>
          <w:tcPr>
            <w:tcW w:w="851" w:type="dxa"/>
            <w:tcBorders>
              <w:top w:val="single" w:sz="4" w:space="0" w:color="000000"/>
              <w:left w:val="single" w:sz="4" w:space="0" w:color="000000"/>
              <w:bottom w:val="single" w:sz="4" w:space="0" w:color="000000"/>
              <w:right w:val="single" w:sz="4" w:space="0" w:color="000000"/>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 xml:space="preserve">2022 </w:t>
            </w:r>
          </w:p>
        </w:tc>
        <w:tc>
          <w:tcPr>
            <w:tcW w:w="709" w:type="dxa"/>
            <w:tcBorders>
              <w:top w:val="single" w:sz="4" w:space="0" w:color="000000"/>
              <w:left w:val="single" w:sz="4" w:space="0" w:color="000000"/>
              <w:bottom w:val="single" w:sz="4" w:space="0" w:color="000000"/>
              <w:right w:val="single" w:sz="4" w:space="0" w:color="000000"/>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 xml:space="preserve">2023 </w:t>
            </w:r>
          </w:p>
        </w:tc>
        <w:tc>
          <w:tcPr>
            <w:tcW w:w="708" w:type="dxa"/>
            <w:tcBorders>
              <w:top w:val="single" w:sz="4" w:space="0" w:color="000000"/>
              <w:left w:val="single" w:sz="4" w:space="0" w:color="000000"/>
              <w:bottom w:val="single" w:sz="4" w:space="0" w:color="000000"/>
              <w:right w:val="single" w:sz="4" w:space="0" w:color="000000"/>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 xml:space="preserve">2024 </w:t>
            </w:r>
          </w:p>
        </w:tc>
        <w:tc>
          <w:tcPr>
            <w:tcW w:w="709" w:type="dxa"/>
            <w:tcBorders>
              <w:top w:val="single" w:sz="4" w:space="0" w:color="000000"/>
              <w:left w:val="single" w:sz="4" w:space="0" w:color="000000"/>
              <w:bottom w:val="single" w:sz="4" w:space="0" w:color="000000"/>
              <w:right w:val="single" w:sz="4" w:space="0" w:color="000000"/>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 xml:space="preserve">2025 </w:t>
            </w:r>
          </w:p>
        </w:tc>
        <w:tc>
          <w:tcPr>
            <w:tcW w:w="709" w:type="dxa"/>
            <w:tcBorders>
              <w:top w:val="single" w:sz="4" w:space="0" w:color="000000"/>
              <w:left w:val="single" w:sz="4" w:space="0" w:color="000000"/>
              <w:bottom w:val="single" w:sz="4" w:space="0" w:color="000000"/>
              <w:right w:val="single" w:sz="4" w:space="0" w:color="000000"/>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 xml:space="preserve">2026 </w:t>
            </w:r>
          </w:p>
        </w:tc>
        <w:tc>
          <w:tcPr>
            <w:tcW w:w="850" w:type="dxa"/>
            <w:tcBorders>
              <w:top w:val="single" w:sz="4" w:space="0" w:color="000000"/>
              <w:left w:val="single" w:sz="4" w:space="0" w:color="000000"/>
              <w:bottom w:val="single" w:sz="4" w:space="0" w:color="000000"/>
              <w:right w:val="single" w:sz="4" w:space="0" w:color="000000"/>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 xml:space="preserve">2027 </w:t>
            </w:r>
          </w:p>
        </w:tc>
        <w:tc>
          <w:tcPr>
            <w:tcW w:w="709" w:type="dxa"/>
            <w:tcBorders>
              <w:top w:val="single" w:sz="4" w:space="0" w:color="000000"/>
              <w:left w:val="single" w:sz="4" w:space="0" w:color="000000"/>
              <w:bottom w:val="single" w:sz="4" w:space="0" w:color="000000"/>
              <w:right w:val="single" w:sz="4" w:space="0" w:color="000000"/>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 xml:space="preserve">2028 </w:t>
            </w:r>
          </w:p>
        </w:tc>
        <w:tc>
          <w:tcPr>
            <w:tcW w:w="709" w:type="dxa"/>
            <w:tcBorders>
              <w:top w:val="single" w:sz="4" w:space="0" w:color="000000"/>
              <w:left w:val="single" w:sz="4" w:space="0" w:color="000000"/>
              <w:bottom w:val="single" w:sz="4" w:space="0" w:color="000000"/>
              <w:right w:val="single" w:sz="4" w:space="0" w:color="000000"/>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 xml:space="preserve">2029 </w:t>
            </w:r>
          </w:p>
        </w:tc>
        <w:tc>
          <w:tcPr>
            <w:tcW w:w="850" w:type="dxa"/>
            <w:tcBorders>
              <w:top w:val="single" w:sz="4" w:space="0" w:color="000000"/>
              <w:left w:val="single" w:sz="4" w:space="0" w:color="000000"/>
              <w:bottom w:val="single" w:sz="4" w:space="0" w:color="000000"/>
              <w:right w:val="single" w:sz="4" w:space="0" w:color="000000"/>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 xml:space="preserve">2030 </w:t>
            </w:r>
          </w:p>
        </w:tc>
      </w:tr>
    </w:tbl>
    <w:p w:rsidR="00915FA6" w:rsidRPr="00915FA6" w:rsidRDefault="00915FA6" w:rsidP="00915FA6">
      <w:pPr>
        <w:rPr>
          <w:color w:val="auto"/>
          <w:kern w:val="2"/>
          <w:sz w:val="20"/>
          <w:szCs w:val="20"/>
          <w:lang w:val="ru-RU"/>
        </w:rPr>
      </w:pPr>
    </w:p>
    <w:tbl>
      <w:tblPr>
        <w:tblW w:w="51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266"/>
        <w:gridCol w:w="772"/>
        <w:gridCol w:w="891"/>
        <w:gridCol w:w="375"/>
        <w:gridCol w:w="377"/>
        <w:gridCol w:w="517"/>
        <w:gridCol w:w="339"/>
        <w:gridCol w:w="528"/>
        <w:gridCol w:w="554"/>
        <w:gridCol w:w="468"/>
        <w:gridCol w:w="483"/>
        <w:gridCol w:w="8"/>
        <w:gridCol w:w="480"/>
        <w:gridCol w:w="484"/>
        <w:gridCol w:w="483"/>
        <w:gridCol w:w="484"/>
        <w:gridCol w:w="483"/>
        <w:gridCol w:w="484"/>
        <w:gridCol w:w="486"/>
        <w:gridCol w:w="492"/>
        <w:gridCol w:w="9"/>
        <w:gridCol w:w="513"/>
        <w:gridCol w:w="8"/>
      </w:tblGrid>
      <w:tr w:rsidR="00915FA6" w:rsidRPr="00915FA6" w:rsidTr="00915FA6">
        <w:trPr>
          <w:gridAfter w:val="1"/>
          <w:wAfter w:w="10" w:type="dxa"/>
          <w:trHeight w:val="316"/>
          <w:tblHeader/>
        </w:trPr>
        <w:tc>
          <w:tcPr>
            <w:tcW w:w="388" w:type="dxa"/>
            <w:tcBorders>
              <w:top w:val="single" w:sz="4" w:space="0" w:color="000000"/>
              <w:left w:val="single" w:sz="4" w:space="0" w:color="000000"/>
              <w:bottom w:val="single" w:sz="4" w:space="0" w:color="000000"/>
              <w:right w:val="single" w:sz="4" w:space="0" w:color="000000"/>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w:t>
            </w:r>
          </w:p>
        </w:tc>
        <w:tc>
          <w:tcPr>
            <w:tcW w:w="1214" w:type="dxa"/>
            <w:tcBorders>
              <w:top w:val="single" w:sz="4" w:space="0" w:color="000000"/>
              <w:left w:val="single" w:sz="4" w:space="0" w:color="000000"/>
              <w:bottom w:val="single" w:sz="4" w:space="0" w:color="000000"/>
              <w:right w:val="single" w:sz="4" w:space="0" w:color="000000"/>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2</w:t>
            </w:r>
          </w:p>
        </w:tc>
        <w:tc>
          <w:tcPr>
            <w:tcW w:w="1409" w:type="dxa"/>
            <w:tcBorders>
              <w:top w:val="single" w:sz="4" w:space="0" w:color="000000"/>
              <w:left w:val="single" w:sz="4" w:space="0" w:color="000000"/>
              <w:bottom w:val="single" w:sz="4" w:space="0" w:color="000000"/>
              <w:right w:val="single" w:sz="4" w:space="0" w:color="000000"/>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3</w:t>
            </w:r>
          </w:p>
        </w:tc>
        <w:tc>
          <w:tcPr>
            <w:tcW w:w="565" w:type="dxa"/>
            <w:tcBorders>
              <w:top w:val="single" w:sz="4" w:space="0" w:color="000000"/>
              <w:left w:val="single" w:sz="4" w:space="0" w:color="000000"/>
              <w:bottom w:val="single" w:sz="4" w:space="0" w:color="000000"/>
              <w:right w:val="single" w:sz="4" w:space="0" w:color="000000"/>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4</w:t>
            </w:r>
          </w:p>
        </w:tc>
        <w:tc>
          <w:tcPr>
            <w:tcW w:w="568" w:type="dxa"/>
            <w:tcBorders>
              <w:top w:val="single" w:sz="4" w:space="0" w:color="000000"/>
              <w:left w:val="single" w:sz="4" w:space="0" w:color="000000"/>
              <w:bottom w:val="single" w:sz="4" w:space="0" w:color="000000"/>
              <w:right w:val="single" w:sz="4" w:space="0" w:color="000000"/>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5</w:t>
            </w:r>
          </w:p>
        </w:tc>
        <w:tc>
          <w:tcPr>
            <w:tcW w:w="798" w:type="dxa"/>
            <w:tcBorders>
              <w:top w:val="single" w:sz="4" w:space="0" w:color="000000"/>
              <w:left w:val="single" w:sz="4" w:space="0" w:color="000000"/>
              <w:bottom w:val="single" w:sz="4" w:space="0" w:color="000000"/>
              <w:right w:val="single" w:sz="4" w:space="0" w:color="000000"/>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6</w:t>
            </w:r>
          </w:p>
        </w:tc>
        <w:tc>
          <w:tcPr>
            <w:tcW w:w="507" w:type="dxa"/>
            <w:tcBorders>
              <w:top w:val="single" w:sz="4" w:space="0" w:color="000000"/>
              <w:left w:val="single" w:sz="4" w:space="0" w:color="000000"/>
              <w:bottom w:val="single" w:sz="4" w:space="0" w:color="000000"/>
              <w:right w:val="single" w:sz="4" w:space="0" w:color="000000"/>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7</w:t>
            </w:r>
          </w:p>
        </w:tc>
        <w:tc>
          <w:tcPr>
            <w:tcW w:w="816" w:type="dxa"/>
            <w:tcBorders>
              <w:top w:val="single" w:sz="4" w:space="0" w:color="000000"/>
              <w:left w:val="single" w:sz="4" w:space="0" w:color="000000"/>
              <w:bottom w:val="single" w:sz="4" w:space="0" w:color="000000"/>
              <w:right w:val="single" w:sz="4" w:space="0" w:color="000000"/>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8</w:t>
            </w:r>
          </w:p>
        </w:tc>
        <w:tc>
          <w:tcPr>
            <w:tcW w:w="858" w:type="dxa"/>
            <w:tcBorders>
              <w:top w:val="single" w:sz="4" w:space="0" w:color="000000"/>
              <w:left w:val="single" w:sz="4" w:space="0" w:color="000000"/>
              <w:bottom w:val="single" w:sz="4" w:space="0" w:color="000000"/>
              <w:right w:val="single" w:sz="4" w:space="0" w:color="000000"/>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9</w:t>
            </w:r>
          </w:p>
        </w:tc>
        <w:tc>
          <w:tcPr>
            <w:tcW w:w="717" w:type="dxa"/>
            <w:tcBorders>
              <w:top w:val="single" w:sz="4" w:space="0" w:color="000000"/>
              <w:left w:val="single" w:sz="4" w:space="0" w:color="000000"/>
              <w:bottom w:val="single" w:sz="4" w:space="0" w:color="000000"/>
              <w:right w:val="single" w:sz="4" w:space="0" w:color="000000"/>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10</w:t>
            </w:r>
          </w:p>
        </w:tc>
        <w:tc>
          <w:tcPr>
            <w:tcW w:w="741" w:type="dxa"/>
            <w:tcBorders>
              <w:top w:val="single" w:sz="4" w:space="0" w:color="000000"/>
              <w:left w:val="single" w:sz="4" w:space="0" w:color="000000"/>
              <w:bottom w:val="single" w:sz="4" w:space="0" w:color="000000"/>
              <w:right w:val="single" w:sz="4" w:space="0" w:color="000000"/>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11</w:t>
            </w:r>
          </w:p>
        </w:tc>
        <w:tc>
          <w:tcPr>
            <w:tcW w:w="747" w:type="dxa"/>
            <w:gridSpan w:val="2"/>
            <w:tcBorders>
              <w:top w:val="single" w:sz="4" w:space="0" w:color="000000"/>
              <w:left w:val="single" w:sz="4" w:space="0" w:color="000000"/>
              <w:bottom w:val="single" w:sz="4" w:space="0" w:color="000000"/>
              <w:right w:val="single" w:sz="4" w:space="0" w:color="000000"/>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12</w:t>
            </w:r>
          </w:p>
        </w:tc>
        <w:tc>
          <w:tcPr>
            <w:tcW w:w="743" w:type="dxa"/>
            <w:tcBorders>
              <w:top w:val="single" w:sz="4" w:space="0" w:color="000000"/>
              <w:left w:val="single" w:sz="4" w:space="0" w:color="000000"/>
              <w:bottom w:val="single" w:sz="4" w:space="0" w:color="000000"/>
              <w:right w:val="single" w:sz="4" w:space="0" w:color="000000"/>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13</w:t>
            </w:r>
          </w:p>
        </w:tc>
        <w:tc>
          <w:tcPr>
            <w:tcW w:w="742" w:type="dxa"/>
            <w:tcBorders>
              <w:top w:val="single" w:sz="4" w:space="0" w:color="000000"/>
              <w:left w:val="single" w:sz="4" w:space="0" w:color="000000"/>
              <w:bottom w:val="single" w:sz="4" w:space="0" w:color="000000"/>
              <w:right w:val="single" w:sz="4" w:space="0" w:color="000000"/>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14</w:t>
            </w:r>
          </w:p>
        </w:tc>
        <w:tc>
          <w:tcPr>
            <w:tcW w:w="743" w:type="dxa"/>
            <w:tcBorders>
              <w:top w:val="single" w:sz="4" w:space="0" w:color="000000"/>
              <w:left w:val="single" w:sz="4" w:space="0" w:color="000000"/>
              <w:bottom w:val="single" w:sz="4" w:space="0" w:color="000000"/>
              <w:right w:val="single" w:sz="4" w:space="0" w:color="000000"/>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15</w:t>
            </w:r>
          </w:p>
        </w:tc>
        <w:tc>
          <w:tcPr>
            <w:tcW w:w="742" w:type="dxa"/>
            <w:tcBorders>
              <w:top w:val="single" w:sz="4" w:space="0" w:color="000000"/>
              <w:left w:val="single" w:sz="4" w:space="0" w:color="000000"/>
              <w:bottom w:val="single" w:sz="4" w:space="0" w:color="000000"/>
              <w:right w:val="single" w:sz="4" w:space="0" w:color="000000"/>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16</w:t>
            </w:r>
          </w:p>
        </w:tc>
        <w:tc>
          <w:tcPr>
            <w:tcW w:w="743" w:type="dxa"/>
            <w:tcBorders>
              <w:top w:val="single" w:sz="4" w:space="0" w:color="000000"/>
              <w:left w:val="single" w:sz="4" w:space="0" w:color="000000"/>
              <w:bottom w:val="single" w:sz="4" w:space="0" w:color="000000"/>
              <w:right w:val="single" w:sz="4" w:space="0" w:color="000000"/>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17</w:t>
            </w:r>
          </w:p>
        </w:tc>
        <w:tc>
          <w:tcPr>
            <w:tcW w:w="746" w:type="dxa"/>
            <w:tcBorders>
              <w:top w:val="single" w:sz="4" w:space="0" w:color="000000"/>
              <w:left w:val="single" w:sz="4" w:space="0" w:color="000000"/>
              <w:bottom w:val="single" w:sz="4" w:space="0" w:color="000000"/>
              <w:right w:val="single" w:sz="4" w:space="0" w:color="000000"/>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18</w:t>
            </w:r>
          </w:p>
        </w:tc>
        <w:tc>
          <w:tcPr>
            <w:tcW w:w="757" w:type="dxa"/>
            <w:tcBorders>
              <w:top w:val="single" w:sz="4" w:space="0" w:color="000000"/>
              <w:left w:val="single" w:sz="4" w:space="0" w:color="000000"/>
              <w:bottom w:val="single" w:sz="4" w:space="0" w:color="000000"/>
              <w:right w:val="single" w:sz="4" w:space="0" w:color="000000"/>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19</w:t>
            </w:r>
          </w:p>
        </w:tc>
        <w:tc>
          <w:tcPr>
            <w:tcW w:w="804" w:type="dxa"/>
            <w:gridSpan w:val="2"/>
            <w:tcBorders>
              <w:top w:val="single" w:sz="4" w:space="0" w:color="000000"/>
              <w:left w:val="single" w:sz="4" w:space="0" w:color="000000"/>
              <w:bottom w:val="single" w:sz="4" w:space="0" w:color="000000"/>
              <w:right w:val="single" w:sz="4" w:space="0" w:color="000000"/>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20</w:t>
            </w:r>
          </w:p>
        </w:tc>
      </w:tr>
      <w:tr w:rsidR="00915FA6" w:rsidRPr="00915FA6" w:rsidTr="00915FA6">
        <w:trPr>
          <w:trHeight w:val="64"/>
        </w:trPr>
        <w:tc>
          <w:tcPr>
            <w:tcW w:w="388" w:type="dxa"/>
            <w:vMerge w:val="restart"/>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w:t>
            </w:r>
          </w:p>
        </w:tc>
        <w:tc>
          <w:tcPr>
            <w:tcW w:w="1214" w:type="dxa"/>
            <w:vMerge w:val="restart"/>
            <w:tcBorders>
              <w:top w:val="single" w:sz="4" w:space="0" w:color="auto"/>
              <w:left w:val="single" w:sz="4" w:space="0" w:color="auto"/>
              <w:right w:val="single" w:sz="4" w:space="0" w:color="auto"/>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Муниципальная программа Ковылкинского сельского поселения «Развитие культуры»</w:t>
            </w:r>
          </w:p>
        </w:tc>
        <w:tc>
          <w:tcPr>
            <w:tcW w:w="1409"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 xml:space="preserve">всего </w:t>
            </w:r>
          </w:p>
          <w:p w:rsidR="00915FA6" w:rsidRPr="00915FA6" w:rsidRDefault="00915FA6" w:rsidP="00915FA6">
            <w:pPr>
              <w:jc w:val="center"/>
              <w:rPr>
                <w:color w:val="auto"/>
                <w:kern w:val="2"/>
                <w:sz w:val="20"/>
                <w:szCs w:val="20"/>
                <w:lang w:val="ru-RU"/>
              </w:rPr>
            </w:pPr>
            <w:r w:rsidRPr="00915FA6">
              <w:rPr>
                <w:color w:val="auto"/>
                <w:kern w:val="2"/>
                <w:sz w:val="20"/>
                <w:szCs w:val="20"/>
                <w:lang w:val="ru-RU"/>
              </w:rPr>
              <w:t xml:space="preserve">в том числе: </w:t>
            </w:r>
          </w:p>
        </w:tc>
        <w:tc>
          <w:tcPr>
            <w:tcW w:w="565"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X</w:t>
            </w:r>
          </w:p>
        </w:tc>
        <w:tc>
          <w:tcPr>
            <w:tcW w:w="568"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X</w:t>
            </w:r>
          </w:p>
        </w:tc>
        <w:tc>
          <w:tcPr>
            <w:tcW w:w="798"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X</w:t>
            </w:r>
          </w:p>
        </w:tc>
        <w:tc>
          <w:tcPr>
            <w:tcW w:w="507"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X</w:t>
            </w:r>
          </w:p>
        </w:tc>
        <w:tc>
          <w:tcPr>
            <w:tcW w:w="816"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17041,0</w:t>
            </w:r>
          </w:p>
        </w:tc>
        <w:tc>
          <w:tcPr>
            <w:tcW w:w="858"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2867,5</w:t>
            </w:r>
          </w:p>
        </w:tc>
        <w:tc>
          <w:tcPr>
            <w:tcW w:w="717"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1310,5</w:t>
            </w:r>
          </w:p>
        </w:tc>
        <w:tc>
          <w:tcPr>
            <w:tcW w:w="751" w:type="dxa"/>
            <w:gridSpan w:val="2"/>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rPr>
                <w:color w:val="auto"/>
                <w:sz w:val="20"/>
                <w:szCs w:val="20"/>
                <w:lang w:val="ru-RU" w:eastAsia="ru-RU"/>
              </w:rPr>
            </w:pPr>
            <w:r w:rsidRPr="00915FA6">
              <w:rPr>
                <w:color w:val="auto"/>
                <w:kern w:val="2"/>
                <w:sz w:val="20"/>
                <w:szCs w:val="20"/>
                <w:lang w:val="ru-RU"/>
              </w:rPr>
              <w:t>1258,0</w:t>
            </w:r>
          </w:p>
        </w:tc>
        <w:tc>
          <w:tcPr>
            <w:tcW w:w="737"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1205,0</w:t>
            </w:r>
          </w:p>
        </w:tc>
        <w:tc>
          <w:tcPr>
            <w:tcW w:w="743"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rPr>
                <w:color w:val="auto"/>
                <w:sz w:val="20"/>
                <w:szCs w:val="20"/>
                <w:lang w:val="ru-RU" w:eastAsia="ru-RU"/>
              </w:rPr>
            </w:pPr>
            <w:r w:rsidRPr="00915FA6">
              <w:rPr>
                <w:color w:val="auto"/>
                <w:sz w:val="20"/>
                <w:szCs w:val="20"/>
                <w:lang w:val="ru-RU" w:eastAsia="ru-RU"/>
              </w:rPr>
              <w:t>1300,0</w:t>
            </w:r>
          </w:p>
        </w:tc>
        <w:tc>
          <w:tcPr>
            <w:tcW w:w="742"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rPr>
                <w:color w:val="auto"/>
                <w:sz w:val="20"/>
                <w:szCs w:val="20"/>
                <w:lang w:val="ru-RU" w:eastAsia="ru-RU"/>
              </w:rPr>
            </w:pPr>
            <w:r w:rsidRPr="00915FA6">
              <w:rPr>
                <w:color w:val="auto"/>
                <w:sz w:val="20"/>
                <w:szCs w:val="20"/>
                <w:lang w:val="ru-RU" w:eastAsia="ru-RU"/>
              </w:rPr>
              <w:t>1300,0</w:t>
            </w:r>
          </w:p>
        </w:tc>
        <w:tc>
          <w:tcPr>
            <w:tcW w:w="743"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rPr>
                <w:color w:val="auto"/>
                <w:sz w:val="20"/>
                <w:szCs w:val="20"/>
                <w:lang w:val="ru-RU" w:eastAsia="ru-RU"/>
              </w:rPr>
            </w:pPr>
            <w:r w:rsidRPr="00915FA6">
              <w:rPr>
                <w:color w:val="auto"/>
                <w:sz w:val="20"/>
                <w:szCs w:val="20"/>
                <w:lang w:val="ru-RU" w:eastAsia="ru-RU"/>
              </w:rPr>
              <w:t>1300,0</w:t>
            </w:r>
          </w:p>
        </w:tc>
        <w:tc>
          <w:tcPr>
            <w:tcW w:w="742"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rPr>
                <w:color w:val="auto"/>
                <w:sz w:val="20"/>
                <w:szCs w:val="20"/>
                <w:lang w:val="ru-RU" w:eastAsia="ru-RU"/>
              </w:rPr>
            </w:pPr>
            <w:r w:rsidRPr="00915FA6">
              <w:rPr>
                <w:color w:val="auto"/>
                <w:sz w:val="20"/>
                <w:szCs w:val="20"/>
                <w:lang w:val="ru-RU" w:eastAsia="ru-RU"/>
              </w:rPr>
              <w:t>1300,0</w:t>
            </w:r>
          </w:p>
        </w:tc>
        <w:tc>
          <w:tcPr>
            <w:tcW w:w="743"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rPr>
                <w:color w:val="auto"/>
                <w:sz w:val="20"/>
                <w:szCs w:val="20"/>
                <w:lang w:val="ru-RU" w:eastAsia="ru-RU"/>
              </w:rPr>
            </w:pPr>
            <w:r w:rsidRPr="00915FA6">
              <w:rPr>
                <w:color w:val="auto"/>
                <w:sz w:val="20"/>
                <w:szCs w:val="20"/>
                <w:lang w:val="ru-RU" w:eastAsia="ru-RU"/>
              </w:rPr>
              <w:t>1300,0</w:t>
            </w:r>
          </w:p>
        </w:tc>
        <w:tc>
          <w:tcPr>
            <w:tcW w:w="746"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rPr>
                <w:color w:val="auto"/>
                <w:sz w:val="20"/>
                <w:szCs w:val="20"/>
                <w:lang w:val="ru-RU" w:eastAsia="ru-RU"/>
              </w:rPr>
            </w:pPr>
            <w:r w:rsidRPr="00915FA6">
              <w:rPr>
                <w:color w:val="auto"/>
                <w:sz w:val="20"/>
                <w:szCs w:val="20"/>
                <w:lang w:val="ru-RU" w:eastAsia="ru-RU"/>
              </w:rPr>
              <w:t>1300,0</w:t>
            </w:r>
          </w:p>
        </w:tc>
        <w:tc>
          <w:tcPr>
            <w:tcW w:w="767" w:type="dxa"/>
            <w:gridSpan w:val="2"/>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rPr>
                <w:color w:val="auto"/>
                <w:sz w:val="20"/>
                <w:szCs w:val="20"/>
                <w:lang w:val="ru-RU" w:eastAsia="ru-RU"/>
              </w:rPr>
            </w:pPr>
            <w:r w:rsidRPr="00915FA6">
              <w:rPr>
                <w:color w:val="auto"/>
                <w:sz w:val="20"/>
                <w:szCs w:val="20"/>
                <w:lang w:val="ru-RU" w:eastAsia="ru-RU"/>
              </w:rPr>
              <w:t>1300,0</w:t>
            </w:r>
          </w:p>
        </w:tc>
        <w:tc>
          <w:tcPr>
            <w:tcW w:w="804" w:type="dxa"/>
            <w:gridSpan w:val="2"/>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rPr>
                <w:color w:val="auto"/>
                <w:sz w:val="20"/>
                <w:szCs w:val="20"/>
                <w:lang w:val="ru-RU" w:eastAsia="ru-RU"/>
              </w:rPr>
            </w:pPr>
            <w:r w:rsidRPr="00915FA6">
              <w:rPr>
                <w:color w:val="auto"/>
                <w:sz w:val="20"/>
                <w:szCs w:val="20"/>
                <w:lang w:val="ru-RU" w:eastAsia="ru-RU"/>
              </w:rPr>
              <w:t>1300,0</w:t>
            </w:r>
          </w:p>
        </w:tc>
      </w:tr>
      <w:tr w:rsidR="00915FA6" w:rsidRPr="00915FA6" w:rsidTr="00915FA6">
        <w:trPr>
          <w:trHeight w:val="993"/>
        </w:trPr>
        <w:tc>
          <w:tcPr>
            <w:tcW w:w="388" w:type="dxa"/>
            <w:vMerge/>
            <w:tcBorders>
              <w:top w:val="single" w:sz="4" w:space="0" w:color="auto"/>
              <w:left w:val="single" w:sz="4" w:space="0" w:color="auto"/>
              <w:bottom w:val="single" w:sz="4" w:space="0" w:color="auto"/>
              <w:right w:val="single" w:sz="4" w:space="0" w:color="auto"/>
            </w:tcBorders>
            <w:vAlign w:val="center"/>
            <w:hideMark/>
          </w:tcPr>
          <w:p w:rsidR="00915FA6" w:rsidRPr="00915FA6" w:rsidRDefault="00915FA6" w:rsidP="00915FA6">
            <w:pPr>
              <w:rPr>
                <w:color w:val="auto"/>
                <w:kern w:val="2"/>
                <w:sz w:val="20"/>
                <w:szCs w:val="20"/>
                <w:lang w:val="ru-RU"/>
              </w:rPr>
            </w:pPr>
          </w:p>
        </w:tc>
        <w:tc>
          <w:tcPr>
            <w:tcW w:w="1214" w:type="dxa"/>
            <w:vMerge/>
            <w:tcBorders>
              <w:left w:val="single" w:sz="4" w:space="0" w:color="auto"/>
              <w:right w:val="single" w:sz="4" w:space="0" w:color="auto"/>
            </w:tcBorders>
            <w:vAlign w:val="center"/>
            <w:hideMark/>
          </w:tcPr>
          <w:p w:rsidR="00915FA6" w:rsidRPr="00915FA6" w:rsidRDefault="00915FA6" w:rsidP="00915FA6">
            <w:pPr>
              <w:rPr>
                <w:color w:val="auto"/>
                <w:kern w:val="2"/>
                <w:sz w:val="20"/>
                <w:szCs w:val="20"/>
                <w:lang w:val="ru-RU"/>
              </w:rPr>
            </w:pPr>
          </w:p>
        </w:tc>
        <w:tc>
          <w:tcPr>
            <w:tcW w:w="1409"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 xml:space="preserve">ответственный исполнитель муниципальной программы – МБУК «ЦКО» </w:t>
            </w:r>
          </w:p>
        </w:tc>
        <w:tc>
          <w:tcPr>
            <w:tcW w:w="565"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951</w:t>
            </w:r>
          </w:p>
        </w:tc>
        <w:tc>
          <w:tcPr>
            <w:tcW w:w="568"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X</w:t>
            </w:r>
          </w:p>
        </w:tc>
        <w:tc>
          <w:tcPr>
            <w:tcW w:w="798"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X</w:t>
            </w:r>
          </w:p>
        </w:tc>
        <w:tc>
          <w:tcPr>
            <w:tcW w:w="507"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X</w:t>
            </w:r>
          </w:p>
        </w:tc>
        <w:tc>
          <w:tcPr>
            <w:tcW w:w="816"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17041,0</w:t>
            </w:r>
          </w:p>
        </w:tc>
        <w:tc>
          <w:tcPr>
            <w:tcW w:w="858"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2867,5</w:t>
            </w:r>
          </w:p>
        </w:tc>
        <w:tc>
          <w:tcPr>
            <w:tcW w:w="717"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1310,5</w:t>
            </w:r>
          </w:p>
        </w:tc>
        <w:tc>
          <w:tcPr>
            <w:tcW w:w="751" w:type="dxa"/>
            <w:gridSpan w:val="2"/>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rPr>
                <w:color w:val="auto"/>
                <w:sz w:val="20"/>
                <w:szCs w:val="20"/>
                <w:lang w:val="ru-RU" w:eastAsia="ru-RU"/>
              </w:rPr>
            </w:pPr>
            <w:r w:rsidRPr="00915FA6">
              <w:rPr>
                <w:color w:val="auto"/>
                <w:kern w:val="2"/>
                <w:sz w:val="20"/>
                <w:szCs w:val="20"/>
                <w:lang w:val="ru-RU"/>
              </w:rPr>
              <w:t>1258,0</w:t>
            </w:r>
          </w:p>
        </w:tc>
        <w:tc>
          <w:tcPr>
            <w:tcW w:w="737"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1205,0</w:t>
            </w:r>
          </w:p>
        </w:tc>
        <w:tc>
          <w:tcPr>
            <w:tcW w:w="743"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rPr>
                <w:color w:val="auto"/>
                <w:sz w:val="20"/>
                <w:szCs w:val="20"/>
                <w:lang w:val="ru-RU" w:eastAsia="ru-RU"/>
              </w:rPr>
            </w:pPr>
            <w:r w:rsidRPr="00915FA6">
              <w:rPr>
                <w:color w:val="auto"/>
                <w:sz w:val="20"/>
                <w:szCs w:val="20"/>
                <w:lang w:val="ru-RU" w:eastAsia="ru-RU"/>
              </w:rPr>
              <w:t>1300,0</w:t>
            </w:r>
          </w:p>
        </w:tc>
        <w:tc>
          <w:tcPr>
            <w:tcW w:w="742"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rPr>
                <w:color w:val="auto"/>
                <w:sz w:val="20"/>
                <w:szCs w:val="20"/>
                <w:lang w:val="ru-RU" w:eastAsia="ru-RU"/>
              </w:rPr>
            </w:pPr>
            <w:r w:rsidRPr="00915FA6">
              <w:rPr>
                <w:color w:val="auto"/>
                <w:sz w:val="20"/>
                <w:szCs w:val="20"/>
                <w:lang w:val="ru-RU" w:eastAsia="ru-RU"/>
              </w:rPr>
              <w:t>1300,0</w:t>
            </w:r>
          </w:p>
        </w:tc>
        <w:tc>
          <w:tcPr>
            <w:tcW w:w="743"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rPr>
                <w:color w:val="auto"/>
                <w:sz w:val="20"/>
                <w:szCs w:val="20"/>
                <w:lang w:val="ru-RU" w:eastAsia="ru-RU"/>
              </w:rPr>
            </w:pPr>
            <w:r w:rsidRPr="00915FA6">
              <w:rPr>
                <w:color w:val="auto"/>
                <w:sz w:val="20"/>
                <w:szCs w:val="20"/>
                <w:lang w:val="ru-RU" w:eastAsia="ru-RU"/>
              </w:rPr>
              <w:t>1300,0</w:t>
            </w:r>
          </w:p>
        </w:tc>
        <w:tc>
          <w:tcPr>
            <w:tcW w:w="742"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rPr>
                <w:color w:val="auto"/>
                <w:sz w:val="20"/>
                <w:szCs w:val="20"/>
                <w:lang w:val="ru-RU" w:eastAsia="ru-RU"/>
              </w:rPr>
            </w:pPr>
            <w:r w:rsidRPr="00915FA6">
              <w:rPr>
                <w:color w:val="auto"/>
                <w:sz w:val="20"/>
                <w:szCs w:val="20"/>
                <w:lang w:val="ru-RU" w:eastAsia="ru-RU"/>
              </w:rPr>
              <w:t>1300,0</w:t>
            </w:r>
          </w:p>
        </w:tc>
        <w:tc>
          <w:tcPr>
            <w:tcW w:w="743"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rPr>
                <w:color w:val="auto"/>
                <w:sz w:val="20"/>
                <w:szCs w:val="20"/>
                <w:lang w:val="ru-RU" w:eastAsia="ru-RU"/>
              </w:rPr>
            </w:pPr>
            <w:r w:rsidRPr="00915FA6">
              <w:rPr>
                <w:color w:val="auto"/>
                <w:sz w:val="20"/>
                <w:szCs w:val="20"/>
                <w:lang w:val="ru-RU" w:eastAsia="ru-RU"/>
              </w:rPr>
              <w:t>1300,0</w:t>
            </w:r>
          </w:p>
        </w:tc>
        <w:tc>
          <w:tcPr>
            <w:tcW w:w="746"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rPr>
                <w:color w:val="auto"/>
                <w:sz w:val="20"/>
                <w:szCs w:val="20"/>
                <w:lang w:val="ru-RU" w:eastAsia="ru-RU"/>
              </w:rPr>
            </w:pPr>
            <w:r w:rsidRPr="00915FA6">
              <w:rPr>
                <w:color w:val="auto"/>
                <w:sz w:val="20"/>
                <w:szCs w:val="20"/>
                <w:lang w:val="ru-RU" w:eastAsia="ru-RU"/>
              </w:rPr>
              <w:t>1300,0</w:t>
            </w:r>
          </w:p>
        </w:tc>
        <w:tc>
          <w:tcPr>
            <w:tcW w:w="767" w:type="dxa"/>
            <w:gridSpan w:val="2"/>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rPr>
                <w:color w:val="auto"/>
                <w:sz w:val="20"/>
                <w:szCs w:val="20"/>
                <w:lang w:val="ru-RU" w:eastAsia="ru-RU"/>
              </w:rPr>
            </w:pPr>
            <w:r w:rsidRPr="00915FA6">
              <w:rPr>
                <w:color w:val="auto"/>
                <w:sz w:val="20"/>
                <w:szCs w:val="20"/>
                <w:lang w:val="ru-RU" w:eastAsia="ru-RU"/>
              </w:rPr>
              <w:t>1300,0</w:t>
            </w:r>
          </w:p>
        </w:tc>
        <w:tc>
          <w:tcPr>
            <w:tcW w:w="804" w:type="dxa"/>
            <w:gridSpan w:val="2"/>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rPr>
                <w:color w:val="auto"/>
                <w:sz w:val="20"/>
                <w:szCs w:val="20"/>
                <w:lang w:val="ru-RU" w:eastAsia="ru-RU"/>
              </w:rPr>
            </w:pPr>
            <w:r w:rsidRPr="00915FA6">
              <w:rPr>
                <w:color w:val="auto"/>
                <w:sz w:val="20"/>
                <w:szCs w:val="20"/>
                <w:lang w:val="ru-RU" w:eastAsia="ru-RU"/>
              </w:rPr>
              <w:t>1300,0</w:t>
            </w:r>
          </w:p>
        </w:tc>
      </w:tr>
      <w:tr w:rsidR="00915FA6" w:rsidRPr="00915FA6" w:rsidTr="00915FA6">
        <w:trPr>
          <w:trHeight w:val="963"/>
        </w:trPr>
        <w:tc>
          <w:tcPr>
            <w:tcW w:w="388" w:type="dxa"/>
            <w:vMerge/>
            <w:tcBorders>
              <w:top w:val="single" w:sz="4" w:space="0" w:color="auto"/>
              <w:left w:val="single" w:sz="4" w:space="0" w:color="auto"/>
              <w:bottom w:val="single" w:sz="4" w:space="0" w:color="auto"/>
              <w:right w:val="single" w:sz="4" w:space="0" w:color="auto"/>
            </w:tcBorders>
            <w:vAlign w:val="center"/>
            <w:hideMark/>
          </w:tcPr>
          <w:p w:rsidR="00915FA6" w:rsidRPr="00915FA6" w:rsidRDefault="00915FA6" w:rsidP="00915FA6">
            <w:pPr>
              <w:rPr>
                <w:color w:val="auto"/>
                <w:kern w:val="2"/>
                <w:sz w:val="20"/>
                <w:szCs w:val="20"/>
                <w:lang w:val="ru-RU"/>
              </w:rPr>
            </w:pPr>
          </w:p>
        </w:tc>
        <w:tc>
          <w:tcPr>
            <w:tcW w:w="1214" w:type="dxa"/>
            <w:vMerge/>
            <w:tcBorders>
              <w:left w:val="single" w:sz="4" w:space="0" w:color="auto"/>
              <w:right w:val="single" w:sz="4" w:space="0" w:color="auto"/>
            </w:tcBorders>
            <w:vAlign w:val="center"/>
            <w:hideMark/>
          </w:tcPr>
          <w:p w:rsidR="00915FA6" w:rsidRPr="00915FA6" w:rsidRDefault="00915FA6" w:rsidP="00915FA6">
            <w:pPr>
              <w:rPr>
                <w:color w:val="auto"/>
                <w:kern w:val="2"/>
                <w:sz w:val="20"/>
                <w:szCs w:val="20"/>
                <w:lang w:val="ru-RU"/>
              </w:rPr>
            </w:pPr>
          </w:p>
        </w:tc>
        <w:tc>
          <w:tcPr>
            <w:tcW w:w="1409" w:type="dxa"/>
            <w:vMerge w:val="restart"/>
            <w:tcBorders>
              <w:top w:val="single" w:sz="4" w:space="0" w:color="auto"/>
              <w:left w:val="single" w:sz="4" w:space="0" w:color="auto"/>
              <w:right w:val="single" w:sz="4" w:space="0" w:color="auto"/>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Участник муниципальной программы – МБУК «ЦКО»</w:t>
            </w:r>
          </w:p>
        </w:tc>
        <w:tc>
          <w:tcPr>
            <w:tcW w:w="565" w:type="dxa"/>
            <w:vMerge w:val="restart"/>
            <w:tcBorders>
              <w:top w:val="single" w:sz="4" w:space="0" w:color="auto"/>
              <w:left w:val="single" w:sz="4" w:space="0" w:color="auto"/>
              <w:right w:val="single" w:sz="4" w:space="0" w:color="auto"/>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951</w:t>
            </w:r>
          </w:p>
        </w:tc>
        <w:tc>
          <w:tcPr>
            <w:tcW w:w="568"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0801</w:t>
            </w:r>
          </w:p>
        </w:tc>
        <w:tc>
          <w:tcPr>
            <w:tcW w:w="798"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rPr>
                <w:color w:val="auto"/>
                <w:kern w:val="2"/>
                <w:sz w:val="20"/>
                <w:szCs w:val="20"/>
                <w:lang w:val="ru-RU"/>
              </w:rPr>
            </w:pPr>
            <w:r w:rsidRPr="00915FA6">
              <w:rPr>
                <w:color w:val="auto"/>
                <w:kern w:val="2"/>
                <w:sz w:val="20"/>
                <w:szCs w:val="20"/>
                <w:lang w:val="ru-RU"/>
              </w:rPr>
              <w:t>0200001590</w:t>
            </w:r>
          </w:p>
        </w:tc>
        <w:tc>
          <w:tcPr>
            <w:tcW w:w="507"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611</w:t>
            </w:r>
          </w:p>
        </w:tc>
        <w:tc>
          <w:tcPr>
            <w:tcW w:w="816"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15497,5</w:t>
            </w:r>
          </w:p>
        </w:tc>
        <w:tc>
          <w:tcPr>
            <w:tcW w:w="858"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1324,0</w:t>
            </w:r>
          </w:p>
        </w:tc>
        <w:tc>
          <w:tcPr>
            <w:tcW w:w="717"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1310,5</w:t>
            </w:r>
          </w:p>
        </w:tc>
        <w:tc>
          <w:tcPr>
            <w:tcW w:w="751" w:type="dxa"/>
            <w:gridSpan w:val="2"/>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rPr>
                <w:color w:val="auto"/>
                <w:sz w:val="20"/>
                <w:szCs w:val="20"/>
                <w:lang w:val="ru-RU" w:eastAsia="ru-RU"/>
              </w:rPr>
            </w:pPr>
            <w:r w:rsidRPr="00915FA6">
              <w:rPr>
                <w:color w:val="auto"/>
                <w:kern w:val="2"/>
                <w:sz w:val="20"/>
                <w:szCs w:val="20"/>
                <w:lang w:val="ru-RU"/>
              </w:rPr>
              <w:t>1258,0</w:t>
            </w:r>
          </w:p>
        </w:tc>
        <w:tc>
          <w:tcPr>
            <w:tcW w:w="737"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1205,0</w:t>
            </w:r>
          </w:p>
        </w:tc>
        <w:tc>
          <w:tcPr>
            <w:tcW w:w="743"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rPr>
                <w:color w:val="auto"/>
                <w:sz w:val="20"/>
                <w:szCs w:val="20"/>
                <w:lang w:val="ru-RU" w:eastAsia="ru-RU"/>
              </w:rPr>
            </w:pPr>
            <w:r w:rsidRPr="00915FA6">
              <w:rPr>
                <w:color w:val="auto"/>
                <w:kern w:val="2"/>
                <w:sz w:val="20"/>
                <w:szCs w:val="20"/>
                <w:lang w:val="ru-RU"/>
              </w:rPr>
              <w:t>1300,0</w:t>
            </w:r>
          </w:p>
        </w:tc>
        <w:tc>
          <w:tcPr>
            <w:tcW w:w="742"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rPr>
                <w:color w:val="auto"/>
                <w:sz w:val="20"/>
                <w:szCs w:val="20"/>
                <w:lang w:val="ru-RU" w:eastAsia="ru-RU"/>
              </w:rPr>
            </w:pPr>
            <w:r w:rsidRPr="00915FA6">
              <w:rPr>
                <w:color w:val="auto"/>
                <w:kern w:val="2"/>
                <w:sz w:val="20"/>
                <w:szCs w:val="20"/>
                <w:lang w:val="ru-RU"/>
              </w:rPr>
              <w:t>1300,0</w:t>
            </w:r>
          </w:p>
        </w:tc>
        <w:tc>
          <w:tcPr>
            <w:tcW w:w="743"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rPr>
                <w:color w:val="auto"/>
                <w:sz w:val="20"/>
                <w:szCs w:val="20"/>
                <w:lang w:val="ru-RU" w:eastAsia="ru-RU"/>
              </w:rPr>
            </w:pPr>
            <w:r w:rsidRPr="00915FA6">
              <w:rPr>
                <w:color w:val="auto"/>
                <w:kern w:val="2"/>
                <w:sz w:val="20"/>
                <w:szCs w:val="20"/>
                <w:lang w:val="ru-RU"/>
              </w:rPr>
              <w:t>1300,0</w:t>
            </w:r>
          </w:p>
        </w:tc>
        <w:tc>
          <w:tcPr>
            <w:tcW w:w="742"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rPr>
                <w:color w:val="auto"/>
                <w:sz w:val="20"/>
                <w:szCs w:val="20"/>
                <w:lang w:val="ru-RU" w:eastAsia="ru-RU"/>
              </w:rPr>
            </w:pPr>
            <w:r w:rsidRPr="00915FA6">
              <w:rPr>
                <w:color w:val="auto"/>
                <w:kern w:val="2"/>
                <w:sz w:val="20"/>
                <w:szCs w:val="20"/>
                <w:lang w:val="ru-RU"/>
              </w:rPr>
              <w:t>1300,0</w:t>
            </w:r>
          </w:p>
        </w:tc>
        <w:tc>
          <w:tcPr>
            <w:tcW w:w="743"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rPr>
                <w:color w:val="auto"/>
                <w:sz w:val="20"/>
                <w:szCs w:val="20"/>
                <w:lang w:val="ru-RU" w:eastAsia="ru-RU"/>
              </w:rPr>
            </w:pPr>
            <w:r w:rsidRPr="00915FA6">
              <w:rPr>
                <w:color w:val="auto"/>
                <w:kern w:val="2"/>
                <w:sz w:val="20"/>
                <w:szCs w:val="20"/>
                <w:lang w:val="ru-RU"/>
              </w:rPr>
              <w:t>1300,0</w:t>
            </w:r>
          </w:p>
        </w:tc>
        <w:tc>
          <w:tcPr>
            <w:tcW w:w="746"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rPr>
                <w:color w:val="auto"/>
                <w:sz w:val="20"/>
                <w:szCs w:val="20"/>
                <w:lang w:val="ru-RU" w:eastAsia="ru-RU"/>
              </w:rPr>
            </w:pPr>
            <w:r w:rsidRPr="00915FA6">
              <w:rPr>
                <w:color w:val="auto"/>
                <w:kern w:val="2"/>
                <w:sz w:val="20"/>
                <w:szCs w:val="20"/>
                <w:lang w:val="ru-RU"/>
              </w:rPr>
              <w:t>1300,0</w:t>
            </w:r>
          </w:p>
        </w:tc>
        <w:tc>
          <w:tcPr>
            <w:tcW w:w="767" w:type="dxa"/>
            <w:gridSpan w:val="2"/>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rPr>
                <w:color w:val="auto"/>
                <w:sz w:val="20"/>
                <w:szCs w:val="20"/>
                <w:lang w:val="ru-RU" w:eastAsia="ru-RU"/>
              </w:rPr>
            </w:pPr>
            <w:r w:rsidRPr="00915FA6">
              <w:rPr>
                <w:color w:val="auto"/>
                <w:kern w:val="2"/>
                <w:sz w:val="20"/>
                <w:szCs w:val="20"/>
                <w:lang w:val="ru-RU"/>
              </w:rPr>
              <w:t>1300,0</w:t>
            </w:r>
          </w:p>
        </w:tc>
        <w:tc>
          <w:tcPr>
            <w:tcW w:w="804" w:type="dxa"/>
            <w:gridSpan w:val="2"/>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rPr>
                <w:color w:val="auto"/>
                <w:sz w:val="20"/>
                <w:szCs w:val="20"/>
                <w:lang w:val="ru-RU" w:eastAsia="ru-RU"/>
              </w:rPr>
            </w:pPr>
            <w:r w:rsidRPr="00915FA6">
              <w:rPr>
                <w:color w:val="auto"/>
                <w:kern w:val="2"/>
                <w:sz w:val="20"/>
                <w:szCs w:val="20"/>
                <w:lang w:val="ru-RU"/>
              </w:rPr>
              <w:t>1300,0</w:t>
            </w:r>
          </w:p>
        </w:tc>
      </w:tr>
      <w:tr w:rsidR="00915FA6" w:rsidRPr="00915FA6" w:rsidTr="00915FA6">
        <w:trPr>
          <w:trHeight w:val="1369"/>
        </w:trPr>
        <w:tc>
          <w:tcPr>
            <w:tcW w:w="388" w:type="dxa"/>
            <w:tcBorders>
              <w:top w:val="single" w:sz="4" w:space="0" w:color="auto"/>
              <w:left w:val="single" w:sz="4" w:space="0" w:color="auto"/>
              <w:bottom w:val="single" w:sz="4" w:space="0" w:color="auto"/>
              <w:right w:val="single" w:sz="4" w:space="0" w:color="auto"/>
            </w:tcBorders>
          </w:tcPr>
          <w:p w:rsidR="00915FA6" w:rsidRPr="00915FA6" w:rsidRDefault="00915FA6" w:rsidP="00915FA6">
            <w:pPr>
              <w:jc w:val="center"/>
              <w:rPr>
                <w:color w:val="auto"/>
                <w:kern w:val="2"/>
                <w:sz w:val="20"/>
                <w:szCs w:val="20"/>
                <w:lang w:val="ru-RU"/>
              </w:rPr>
            </w:pPr>
          </w:p>
        </w:tc>
        <w:tc>
          <w:tcPr>
            <w:tcW w:w="1214" w:type="dxa"/>
            <w:vMerge/>
            <w:tcBorders>
              <w:left w:val="single" w:sz="4" w:space="0" w:color="auto"/>
              <w:right w:val="single" w:sz="4" w:space="0" w:color="auto"/>
            </w:tcBorders>
            <w:vAlign w:val="center"/>
            <w:hideMark/>
          </w:tcPr>
          <w:p w:rsidR="00915FA6" w:rsidRPr="00915FA6" w:rsidRDefault="00915FA6" w:rsidP="00915FA6">
            <w:pPr>
              <w:rPr>
                <w:color w:val="auto"/>
                <w:kern w:val="2"/>
                <w:sz w:val="20"/>
                <w:szCs w:val="20"/>
                <w:lang w:val="ru-RU"/>
              </w:rPr>
            </w:pPr>
          </w:p>
        </w:tc>
        <w:tc>
          <w:tcPr>
            <w:tcW w:w="1409" w:type="dxa"/>
            <w:vMerge/>
            <w:tcBorders>
              <w:left w:val="single" w:sz="4" w:space="0" w:color="auto"/>
              <w:right w:val="single" w:sz="4" w:space="0" w:color="auto"/>
            </w:tcBorders>
            <w:vAlign w:val="center"/>
            <w:hideMark/>
          </w:tcPr>
          <w:p w:rsidR="00915FA6" w:rsidRPr="00915FA6" w:rsidRDefault="00915FA6" w:rsidP="00915FA6">
            <w:pPr>
              <w:rPr>
                <w:color w:val="auto"/>
                <w:kern w:val="2"/>
                <w:sz w:val="20"/>
                <w:szCs w:val="20"/>
                <w:lang w:val="ru-RU"/>
              </w:rPr>
            </w:pPr>
          </w:p>
        </w:tc>
        <w:tc>
          <w:tcPr>
            <w:tcW w:w="565" w:type="dxa"/>
            <w:vMerge/>
            <w:tcBorders>
              <w:left w:val="single" w:sz="4" w:space="0" w:color="auto"/>
              <w:right w:val="single" w:sz="4" w:space="0" w:color="auto"/>
            </w:tcBorders>
            <w:vAlign w:val="center"/>
            <w:hideMark/>
          </w:tcPr>
          <w:p w:rsidR="00915FA6" w:rsidRPr="00915FA6" w:rsidRDefault="00915FA6" w:rsidP="00915FA6">
            <w:pPr>
              <w:rPr>
                <w:color w:val="auto"/>
                <w:kern w:val="2"/>
                <w:sz w:val="20"/>
                <w:szCs w:val="20"/>
                <w:lang w:val="ru-RU"/>
              </w:rPr>
            </w:pPr>
          </w:p>
        </w:tc>
        <w:tc>
          <w:tcPr>
            <w:tcW w:w="568"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0801</w:t>
            </w:r>
          </w:p>
        </w:tc>
        <w:tc>
          <w:tcPr>
            <w:tcW w:w="798"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rPr>
                <w:color w:val="auto"/>
                <w:kern w:val="2"/>
                <w:sz w:val="20"/>
                <w:szCs w:val="20"/>
              </w:rPr>
            </w:pPr>
            <w:r w:rsidRPr="00915FA6">
              <w:rPr>
                <w:color w:val="auto"/>
                <w:kern w:val="2"/>
                <w:sz w:val="20"/>
                <w:szCs w:val="20"/>
                <w:lang w:val="ru-RU"/>
              </w:rPr>
              <w:t>02000</w:t>
            </w:r>
            <w:r w:rsidRPr="00915FA6">
              <w:rPr>
                <w:color w:val="auto"/>
                <w:kern w:val="2"/>
                <w:sz w:val="20"/>
                <w:szCs w:val="20"/>
              </w:rPr>
              <w:t>L4670</w:t>
            </w:r>
          </w:p>
        </w:tc>
        <w:tc>
          <w:tcPr>
            <w:tcW w:w="507"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rPr>
            </w:pPr>
            <w:r w:rsidRPr="00915FA6">
              <w:rPr>
                <w:color w:val="auto"/>
                <w:kern w:val="2"/>
                <w:sz w:val="20"/>
                <w:szCs w:val="20"/>
              </w:rPr>
              <w:t>612</w:t>
            </w:r>
          </w:p>
        </w:tc>
        <w:tc>
          <w:tcPr>
            <w:tcW w:w="816"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1209,7</w:t>
            </w:r>
          </w:p>
        </w:tc>
        <w:tc>
          <w:tcPr>
            <w:tcW w:w="858"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1209,7</w:t>
            </w:r>
          </w:p>
        </w:tc>
        <w:tc>
          <w:tcPr>
            <w:tcW w:w="717"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0</w:t>
            </w:r>
          </w:p>
        </w:tc>
        <w:tc>
          <w:tcPr>
            <w:tcW w:w="751" w:type="dxa"/>
            <w:gridSpan w:val="2"/>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0</w:t>
            </w:r>
          </w:p>
        </w:tc>
        <w:tc>
          <w:tcPr>
            <w:tcW w:w="737"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rPr>
            </w:pPr>
            <w:r w:rsidRPr="00915FA6">
              <w:rPr>
                <w:color w:val="auto"/>
                <w:kern w:val="2"/>
                <w:sz w:val="20"/>
                <w:szCs w:val="20"/>
              </w:rPr>
              <w:t>0</w:t>
            </w:r>
          </w:p>
        </w:tc>
        <w:tc>
          <w:tcPr>
            <w:tcW w:w="743"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rPr>
            </w:pPr>
            <w:r w:rsidRPr="00915FA6">
              <w:rPr>
                <w:color w:val="auto"/>
                <w:kern w:val="2"/>
                <w:sz w:val="20"/>
                <w:szCs w:val="20"/>
              </w:rPr>
              <w:t>0</w:t>
            </w:r>
          </w:p>
        </w:tc>
        <w:tc>
          <w:tcPr>
            <w:tcW w:w="742"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rPr>
            </w:pPr>
            <w:r w:rsidRPr="00915FA6">
              <w:rPr>
                <w:color w:val="auto"/>
                <w:kern w:val="2"/>
                <w:sz w:val="20"/>
                <w:szCs w:val="20"/>
              </w:rPr>
              <w:t>0</w:t>
            </w:r>
          </w:p>
        </w:tc>
        <w:tc>
          <w:tcPr>
            <w:tcW w:w="743"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rPr>
            </w:pPr>
            <w:r w:rsidRPr="00915FA6">
              <w:rPr>
                <w:color w:val="auto"/>
                <w:kern w:val="2"/>
                <w:sz w:val="20"/>
                <w:szCs w:val="20"/>
              </w:rPr>
              <w:t>0</w:t>
            </w:r>
          </w:p>
        </w:tc>
        <w:tc>
          <w:tcPr>
            <w:tcW w:w="742"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rPr>
            </w:pPr>
            <w:r w:rsidRPr="00915FA6">
              <w:rPr>
                <w:color w:val="auto"/>
                <w:kern w:val="2"/>
                <w:sz w:val="20"/>
                <w:szCs w:val="20"/>
              </w:rPr>
              <w:t>0</w:t>
            </w:r>
          </w:p>
        </w:tc>
        <w:tc>
          <w:tcPr>
            <w:tcW w:w="743"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rPr>
            </w:pPr>
            <w:r w:rsidRPr="00915FA6">
              <w:rPr>
                <w:color w:val="auto"/>
                <w:kern w:val="2"/>
                <w:sz w:val="20"/>
                <w:szCs w:val="20"/>
              </w:rPr>
              <w:t>0</w:t>
            </w:r>
          </w:p>
        </w:tc>
        <w:tc>
          <w:tcPr>
            <w:tcW w:w="746"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rPr>
            </w:pPr>
            <w:r w:rsidRPr="00915FA6">
              <w:rPr>
                <w:color w:val="auto"/>
                <w:kern w:val="2"/>
                <w:sz w:val="20"/>
                <w:szCs w:val="20"/>
              </w:rPr>
              <w:t>0</w:t>
            </w:r>
          </w:p>
        </w:tc>
        <w:tc>
          <w:tcPr>
            <w:tcW w:w="767" w:type="dxa"/>
            <w:gridSpan w:val="2"/>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rPr>
            </w:pPr>
            <w:r w:rsidRPr="00915FA6">
              <w:rPr>
                <w:color w:val="auto"/>
                <w:kern w:val="2"/>
                <w:sz w:val="20"/>
                <w:szCs w:val="20"/>
              </w:rPr>
              <w:t>0</w:t>
            </w:r>
          </w:p>
        </w:tc>
        <w:tc>
          <w:tcPr>
            <w:tcW w:w="804" w:type="dxa"/>
            <w:gridSpan w:val="2"/>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rPr>
            </w:pPr>
            <w:r w:rsidRPr="00915FA6">
              <w:rPr>
                <w:color w:val="auto"/>
                <w:kern w:val="2"/>
                <w:sz w:val="20"/>
                <w:szCs w:val="20"/>
              </w:rPr>
              <w:t>0</w:t>
            </w:r>
          </w:p>
        </w:tc>
      </w:tr>
      <w:tr w:rsidR="00915FA6" w:rsidRPr="00915FA6" w:rsidTr="00915FA6">
        <w:trPr>
          <w:trHeight w:val="1369"/>
        </w:trPr>
        <w:tc>
          <w:tcPr>
            <w:tcW w:w="388" w:type="dxa"/>
            <w:tcBorders>
              <w:top w:val="single" w:sz="4" w:space="0" w:color="auto"/>
              <w:left w:val="single" w:sz="4" w:space="0" w:color="auto"/>
              <w:bottom w:val="single" w:sz="4" w:space="0" w:color="auto"/>
              <w:right w:val="single" w:sz="4" w:space="0" w:color="auto"/>
            </w:tcBorders>
          </w:tcPr>
          <w:p w:rsidR="00915FA6" w:rsidRPr="00915FA6" w:rsidRDefault="00915FA6" w:rsidP="00915FA6">
            <w:pPr>
              <w:jc w:val="center"/>
              <w:rPr>
                <w:color w:val="auto"/>
                <w:kern w:val="2"/>
                <w:sz w:val="20"/>
                <w:szCs w:val="20"/>
                <w:lang w:val="ru-RU"/>
              </w:rPr>
            </w:pPr>
          </w:p>
        </w:tc>
        <w:tc>
          <w:tcPr>
            <w:tcW w:w="1214" w:type="dxa"/>
            <w:tcBorders>
              <w:left w:val="single" w:sz="4" w:space="0" w:color="auto"/>
              <w:right w:val="single" w:sz="4" w:space="0" w:color="auto"/>
            </w:tcBorders>
            <w:vAlign w:val="center"/>
            <w:hideMark/>
          </w:tcPr>
          <w:p w:rsidR="00915FA6" w:rsidRPr="00915FA6" w:rsidRDefault="00915FA6" w:rsidP="00915FA6">
            <w:pPr>
              <w:rPr>
                <w:color w:val="auto"/>
                <w:kern w:val="2"/>
                <w:sz w:val="20"/>
                <w:szCs w:val="20"/>
                <w:lang w:val="ru-RU"/>
              </w:rPr>
            </w:pPr>
          </w:p>
        </w:tc>
        <w:tc>
          <w:tcPr>
            <w:tcW w:w="1409" w:type="dxa"/>
            <w:tcBorders>
              <w:left w:val="single" w:sz="4" w:space="0" w:color="auto"/>
              <w:right w:val="single" w:sz="4" w:space="0" w:color="auto"/>
            </w:tcBorders>
            <w:vAlign w:val="center"/>
            <w:hideMark/>
          </w:tcPr>
          <w:p w:rsidR="00915FA6" w:rsidRPr="00915FA6" w:rsidRDefault="00915FA6" w:rsidP="00915FA6">
            <w:pPr>
              <w:rPr>
                <w:color w:val="auto"/>
                <w:kern w:val="2"/>
                <w:sz w:val="20"/>
                <w:szCs w:val="20"/>
                <w:lang w:val="ru-RU"/>
              </w:rPr>
            </w:pPr>
          </w:p>
        </w:tc>
        <w:tc>
          <w:tcPr>
            <w:tcW w:w="565" w:type="dxa"/>
            <w:tcBorders>
              <w:left w:val="single" w:sz="4" w:space="0" w:color="auto"/>
              <w:right w:val="single" w:sz="4" w:space="0" w:color="auto"/>
            </w:tcBorders>
            <w:vAlign w:val="center"/>
            <w:hideMark/>
          </w:tcPr>
          <w:p w:rsidR="00915FA6" w:rsidRPr="00915FA6" w:rsidRDefault="00915FA6" w:rsidP="00915FA6">
            <w:pPr>
              <w:rPr>
                <w:color w:val="auto"/>
                <w:kern w:val="2"/>
                <w:sz w:val="20"/>
                <w:szCs w:val="20"/>
                <w:lang w:val="ru-RU"/>
              </w:rPr>
            </w:pPr>
          </w:p>
        </w:tc>
        <w:tc>
          <w:tcPr>
            <w:tcW w:w="568"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0801</w:t>
            </w:r>
          </w:p>
        </w:tc>
        <w:tc>
          <w:tcPr>
            <w:tcW w:w="798"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rPr>
                <w:color w:val="auto"/>
                <w:kern w:val="2"/>
                <w:sz w:val="20"/>
                <w:szCs w:val="20"/>
                <w:lang w:val="ru-RU"/>
              </w:rPr>
            </w:pPr>
            <w:r w:rsidRPr="00915FA6">
              <w:rPr>
                <w:color w:val="auto"/>
                <w:kern w:val="2"/>
                <w:sz w:val="20"/>
                <w:szCs w:val="20"/>
                <w:lang w:val="ru-RU"/>
              </w:rPr>
              <w:t>0200085300</w:t>
            </w:r>
          </w:p>
        </w:tc>
        <w:tc>
          <w:tcPr>
            <w:tcW w:w="507"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612</w:t>
            </w:r>
          </w:p>
        </w:tc>
        <w:tc>
          <w:tcPr>
            <w:tcW w:w="816"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333,8</w:t>
            </w:r>
          </w:p>
        </w:tc>
        <w:tc>
          <w:tcPr>
            <w:tcW w:w="858"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333,8</w:t>
            </w:r>
          </w:p>
        </w:tc>
        <w:tc>
          <w:tcPr>
            <w:tcW w:w="717"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0</w:t>
            </w:r>
          </w:p>
        </w:tc>
        <w:tc>
          <w:tcPr>
            <w:tcW w:w="751" w:type="dxa"/>
            <w:gridSpan w:val="2"/>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0</w:t>
            </w:r>
          </w:p>
        </w:tc>
        <w:tc>
          <w:tcPr>
            <w:tcW w:w="737"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rPr>
            </w:pPr>
            <w:r w:rsidRPr="00915FA6">
              <w:rPr>
                <w:color w:val="auto"/>
                <w:kern w:val="2"/>
                <w:sz w:val="20"/>
                <w:szCs w:val="20"/>
              </w:rPr>
              <w:t>0</w:t>
            </w:r>
          </w:p>
        </w:tc>
        <w:tc>
          <w:tcPr>
            <w:tcW w:w="743"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rPr>
            </w:pPr>
            <w:r w:rsidRPr="00915FA6">
              <w:rPr>
                <w:color w:val="auto"/>
                <w:kern w:val="2"/>
                <w:sz w:val="20"/>
                <w:szCs w:val="20"/>
              </w:rPr>
              <w:t>0</w:t>
            </w:r>
          </w:p>
        </w:tc>
        <w:tc>
          <w:tcPr>
            <w:tcW w:w="742"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rPr>
            </w:pPr>
            <w:r w:rsidRPr="00915FA6">
              <w:rPr>
                <w:color w:val="auto"/>
                <w:kern w:val="2"/>
                <w:sz w:val="20"/>
                <w:szCs w:val="20"/>
              </w:rPr>
              <w:t>0</w:t>
            </w:r>
          </w:p>
        </w:tc>
        <w:tc>
          <w:tcPr>
            <w:tcW w:w="743"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rPr>
            </w:pPr>
            <w:r w:rsidRPr="00915FA6">
              <w:rPr>
                <w:color w:val="auto"/>
                <w:kern w:val="2"/>
                <w:sz w:val="20"/>
                <w:szCs w:val="20"/>
              </w:rPr>
              <w:t>0</w:t>
            </w:r>
          </w:p>
        </w:tc>
        <w:tc>
          <w:tcPr>
            <w:tcW w:w="742"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rPr>
            </w:pPr>
            <w:r w:rsidRPr="00915FA6">
              <w:rPr>
                <w:color w:val="auto"/>
                <w:kern w:val="2"/>
                <w:sz w:val="20"/>
                <w:szCs w:val="20"/>
              </w:rPr>
              <w:t>0</w:t>
            </w:r>
          </w:p>
        </w:tc>
        <w:tc>
          <w:tcPr>
            <w:tcW w:w="743"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rPr>
            </w:pPr>
            <w:r w:rsidRPr="00915FA6">
              <w:rPr>
                <w:color w:val="auto"/>
                <w:kern w:val="2"/>
                <w:sz w:val="20"/>
                <w:szCs w:val="20"/>
              </w:rPr>
              <w:t>0</w:t>
            </w:r>
          </w:p>
        </w:tc>
        <w:tc>
          <w:tcPr>
            <w:tcW w:w="746"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rPr>
            </w:pPr>
            <w:r w:rsidRPr="00915FA6">
              <w:rPr>
                <w:color w:val="auto"/>
                <w:kern w:val="2"/>
                <w:sz w:val="20"/>
                <w:szCs w:val="20"/>
              </w:rPr>
              <w:t>0</w:t>
            </w:r>
          </w:p>
        </w:tc>
        <w:tc>
          <w:tcPr>
            <w:tcW w:w="767" w:type="dxa"/>
            <w:gridSpan w:val="2"/>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rPr>
            </w:pPr>
            <w:r w:rsidRPr="00915FA6">
              <w:rPr>
                <w:color w:val="auto"/>
                <w:kern w:val="2"/>
                <w:sz w:val="20"/>
                <w:szCs w:val="20"/>
              </w:rPr>
              <w:t>0</w:t>
            </w:r>
          </w:p>
        </w:tc>
        <w:tc>
          <w:tcPr>
            <w:tcW w:w="804" w:type="dxa"/>
            <w:gridSpan w:val="2"/>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rPr>
            </w:pPr>
            <w:r w:rsidRPr="00915FA6">
              <w:rPr>
                <w:color w:val="auto"/>
                <w:kern w:val="2"/>
                <w:sz w:val="20"/>
                <w:szCs w:val="20"/>
              </w:rPr>
              <w:t>0</w:t>
            </w:r>
          </w:p>
        </w:tc>
      </w:tr>
    </w:tbl>
    <w:p w:rsidR="00915FA6" w:rsidRPr="00915FA6" w:rsidRDefault="00915FA6" w:rsidP="00915FA6">
      <w:pPr>
        <w:rPr>
          <w:color w:val="auto"/>
          <w:kern w:val="2"/>
          <w:sz w:val="20"/>
          <w:szCs w:val="20"/>
          <w:lang w:val="ru-RU"/>
        </w:rPr>
      </w:pPr>
      <w:r w:rsidRPr="00915FA6">
        <w:rPr>
          <w:color w:val="auto"/>
          <w:kern w:val="2"/>
          <w:sz w:val="20"/>
          <w:szCs w:val="20"/>
          <w:lang w:val="ru-RU"/>
        </w:rPr>
        <w:t>Примечания.</w:t>
      </w:r>
    </w:p>
    <w:p w:rsidR="00915FA6" w:rsidRPr="00915FA6" w:rsidRDefault="00915FA6" w:rsidP="00915FA6">
      <w:pPr>
        <w:numPr>
          <w:ilvl w:val="0"/>
          <w:numId w:val="2"/>
        </w:numPr>
        <w:rPr>
          <w:color w:val="auto"/>
          <w:kern w:val="2"/>
          <w:sz w:val="20"/>
          <w:szCs w:val="20"/>
          <w:lang w:val="ru-RU"/>
        </w:rPr>
      </w:pPr>
      <w:r w:rsidRPr="00915FA6">
        <w:rPr>
          <w:color w:val="auto"/>
          <w:kern w:val="2"/>
          <w:sz w:val="20"/>
          <w:szCs w:val="20"/>
          <w:lang w:val="ru-RU"/>
        </w:rPr>
        <w:t>Список используемых сокращений:</w:t>
      </w:r>
    </w:p>
    <w:p w:rsidR="00915FA6" w:rsidRPr="00915FA6" w:rsidRDefault="00915FA6" w:rsidP="00915FA6">
      <w:pPr>
        <w:rPr>
          <w:color w:val="auto"/>
          <w:kern w:val="2"/>
          <w:sz w:val="20"/>
          <w:szCs w:val="20"/>
          <w:lang w:val="ru-RU"/>
        </w:rPr>
      </w:pPr>
      <w:r w:rsidRPr="00915FA6">
        <w:rPr>
          <w:color w:val="auto"/>
          <w:kern w:val="2"/>
          <w:sz w:val="20"/>
          <w:szCs w:val="20"/>
          <w:lang w:val="ru-RU"/>
        </w:rPr>
        <w:t>ГРБС – главный распорядитель бюджетных средств;</w:t>
      </w:r>
    </w:p>
    <w:p w:rsidR="00915FA6" w:rsidRPr="00915FA6" w:rsidRDefault="00915FA6" w:rsidP="00915FA6">
      <w:pPr>
        <w:rPr>
          <w:color w:val="auto"/>
          <w:kern w:val="2"/>
          <w:sz w:val="20"/>
          <w:szCs w:val="20"/>
          <w:lang w:val="ru-RU"/>
        </w:rPr>
      </w:pPr>
      <w:r w:rsidRPr="00915FA6">
        <w:rPr>
          <w:color w:val="auto"/>
          <w:kern w:val="2"/>
          <w:sz w:val="20"/>
          <w:szCs w:val="20"/>
          <w:lang w:val="ru-RU"/>
        </w:rPr>
        <w:t>РзПр – раздел, подраздел;</w:t>
      </w:r>
    </w:p>
    <w:p w:rsidR="00915FA6" w:rsidRPr="00915FA6" w:rsidRDefault="00915FA6" w:rsidP="00915FA6">
      <w:pPr>
        <w:rPr>
          <w:color w:val="auto"/>
          <w:kern w:val="2"/>
          <w:sz w:val="20"/>
          <w:szCs w:val="20"/>
          <w:lang w:val="ru-RU"/>
        </w:rPr>
      </w:pPr>
      <w:r w:rsidRPr="00915FA6">
        <w:rPr>
          <w:color w:val="auto"/>
          <w:kern w:val="2"/>
          <w:sz w:val="20"/>
          <w:szCs w:val="20"/>
          <w:lang w:val="ru-RU"/>
        </w:rPr>
        <w:t>ЦСР – целевая статья расходов;</w:t>
      </w:r>
    </w:p>
    <w:p w:rsidR="00915FA6" w:rsidRPr="00915FA6" w:rsidRDefault="00915FA6" w:rsidP="00915FA6">
      <w:pPr>
        <w:rPr>
          <w:color w:val="auto"/>
          <w:kern w:val="2"/>
          <w:sz w:val="20"/>
          <w:szCs w:val="20"/>
          <w:lang w:val="ru-RU"/>
        </w:rPr>
      </w:pPr>
      <w:r w:rsidRPr="00915FA6">
        <w:rPr>
          <w:color w:val="auto"/>
          <w:kern w:val="2"/>
          <w:sz w:val="20"/>
          <w:szCs w:val="20"/>
          <w:lang w:val="ru-RU"/>
        </w:rPr>
        <w:t>ВР – вид расходов.</w:t>
      </w:r>
    </w:p>
    <w:p w:rsidR="00915FA6" w:rsidRPr="00915FA6" w:rsidRDefault="00915FA6" w:rsidP="00915FA6">
      <w:pPr>
        <w:numPr>
          <w:ilvl w:val="0"/>
          <w:numId w:val="2"/>
        </w:numPr>
        <w:rPr>
          <w:color w:val="auto"/>
          <w:kern w:val="2"/>
          <w:sz w:val="20"/>
          <w:szCs w:val="20"/>
          <w:lang w:val="ru-RU"/>
        </w:rPr>
      </w:pPr>
      <w:r w:rsidRPr="00915FA6">
        <w:rPr>
          <w:color w:val="auto"/>
          <w:kern w:val="2"/>
          <w:sz w:val="20"/>
          <w:szCs w:val="20"/>
          <w:lang w:val="ru-RU"/>
        </w:rPr>
        <w:lastRenderedPageBreak/>
        <w:t>Х – код бюджетной классификации отсутствует.</w:t>
      </w:r>
    </w:p>
    <w:p w:rsidR="00915FA6" w:rsidRPr="00915FA6" w:rsidRDefault="00915FA6" w:rsidP="00915FA6">
      <w:pPr>
        <w:jc w:val="right"/>
        <w:rPr>
          <w:color w:val="auto"/>
          <w:kern w:val="2"/>
          <w:sz w:val="20"/>
          <w:szCs w:val="20"/>
          <w:lang w:val="ru-RU"/>
        </w:rPr>
      </w:pPr>
    </w:p>
    <w:p w:rsidR="00915FA6" w:rsidRPr="00915FA6" w:rsidRDefault="00915FA6" w:rsidP="00915FA6">
      <w:pPr>
        <w:jc w:val="right"/>
        <w:rPr>
          <w:color w:val="auto"/>
          <w:kern w:val="2"/>
          <w:sz w:val="20"/>
          <w:szCs w:val="20"/>
          <w:lang w:val="ru-RU"/>
        </w:rPr>
      </w:pPr>
    </w:p>
    <w:p w:rsidR="00915FA6" w:rsidRPr="00915FA6" w:rsidRDefault="00915FA6" w:rsidP="00915FA6">
      <w:pPr>
        <w:jc w:val="right"/>
        <w:rPr>
          <w:color w:val="auto"/>
          <w:kern w:val="2"/>
          <w:sz w:val="20"/>
          <w:szCs w:val="20"/>
          <w:lang w:val="ru-RU"/>
        </w:rPr>
      </w:pPr>
    </w:p>
    <w:p w:rsidR="00915FA6" w:rsidRPr="00915FA6" w:rsidRDefault="00915FA6" w:rsidP="00915FA6">
      <w:pPr>
        <w:jc w:val="right"/>
        <w:rPr>
          <w:color w:val="auto"/>
          <w:kern w:val="2"/>
          <w:sz w:val="20"/>
          <w:szCs w:val="20"/>
          <w:lang w:val="ru-RU"/>
        </w:rPr>
      </w:pPr>
    </w:p>
    <w:p w:rsidR="00915FA6" w:rsidRPr="00915FA6" w:rsidRDefault="00915FA6" w:rsidP="00915FA6">
      <w:pPr>
        <w:jc w:val="right"/>
        <w:rPr>
          <w:color w:val="auto"/>
          <w:kern w:val="2"/>
          <w:sz w:val="20"/>
          <w:szCs w:val="20"/>
          <w:lang w:val="ru-RU"/>
        </w:rPr>
      </w:pPr>
    </w:p>
    <w:p w:rsidR="00915FA6" w:rsidRPr="00915FA6" w:rsidRDefault="00915FA6" w:rsidP="00915FA6">
      <w:pPr>
        <w:jc w:val="right"/>
        <w:rPr>
          <w:color w:val="auto"/>
          <w:kern w:val="2"/>
          <w:sz w:val="20"/>
          <w:szCs w:val="20"/>
          <w:lang w:val="ru-RU"/>
        </w:rPr>
      </w:pPr>
      <w:r w:rsidRPr="00915FA6">
        <w:rPr>
          <w:color w:val="auto"/>
          <w:kern w:val="2"/>
          <w:sz w:val="20"/>
          <w:szCs w:val="20"/>
          <w:lang w:val="ru-RU"/>
        </w:rPr>
        <w:t>Приложение № 2</w:t>
      </w:r>
    </w:p>
    <w:p w:rsidR="00915FA6" w:rsidRPr="00915FA6" w:rsidRDefault="00915FA6" w:rsidP="00915FA6">
      <w:pPr>
        <w:jc w:val="right"/>
        <w:rPr>
          <w:color w:val="auto"/>
          <w:kern w:val="2"/>
          <w:sz w:val="20"/>
          <w:szCs w:val="20"/>
          <w:lang w:val="ru-RU"/>
        </w:rPr>
      </w:pPr>
      <w:r w:rsidRPr="00915FA6">
        <w:rPr>
          <w:color w:val="auto"/>
          <w:kern w:val="2"/>
          <w:sz w:val="20"/>
          <w:szCs w:val="20"/>
          <w:lang w:val="ru-RU"/>
        </w:rPr>
        <w:t xml:space="preserve"> к постановлению  Администрации </w:t>
      </w:r>
    </w:p>
    <w:p w:rsidR="00915FA6" w:rsidRPr="00915FA6" w:rsidRDefault="00915FA6" w:rsidP="00915FA6">
      <w:pPr>
        <w:jc w:val="right"/>
        <w:rPr>
          <w:color w:val="auto"/>
          <w:kern w:val="2"/>
          <w:sz w:val="20"/>
          <w:szCs w:val="20"/>
          <w:lang w:val="ru-RU"/>
        </w:rPr>
      </w:pPr>
      <w:r w:rsidRPr="00915FA6">
        <w:rPr>
          <w:color w:val="auto"/>
          <w:kern w:val="2"/>
          <w:sz w:val="20"/>
          <w:szCs w:val="20"/>
          <w:lang w:val="ru-RU"/>
        </w:rPr>
        <w:t>Ковылкинского сельского поселения</w:t>
      </w:r>
    </w:p>
    <w:p w:rsidR="00915FA6" w:rsidRPr="00915FA6" w:rsidRDefault="00915FA6" w:rsidP="00915FA6">
      <w:pPr>
        <w:jc w:val="right"/>
        <w:rPr>
          <w:color w:val="auto"/>
          <w:kern w:val="2"/>
          <w:sz w:val="20"/>
          <w:szCs w:val="20"/>
          <w:lang w:val="ru-RU"/>
        </w:rPr>
      </w:pPr>
      <w:r w:rsidRPr="00915FA6">
        <w:rPr>
          <w:color w:val="auto"/>
          <w:kern w:val="2"/>
          <w:sz w:val="20"/>
          <w:szCs w:val="20"/>
          <w:lang w:val="ru-RU"/>
        </w:rPr>
        <w:t>№ 81 от 30.12.2019</w:t>
      </w:r>
    </w:p>
    <w:p w:rsidR="00915FA6" w:rsidRPr="00915FA6" w:rsidRDefault="00915FA6" w:rsidP="00915FA6">
      <w:pPr>
        <w:jc w:val="right"/>
        <w:rPr>
          <w:color w:val="auto"/>
          <w:kern w:val="2"/>
          <w:sz w:val="20"/>
          <w:szCs w:val="20"/>
          <w:lang w:val="ru-RU"/>
        </w:rPr>
      </w:pPr>
      <w:r w:rsidRPr="00915FA6">
        <w:rPr>
          <w:color w:val="auto"/>
          <w:kern w:val="2"/>
          <w:sz w:val="20"/>
          <w:szCs w:val="20"/>
          <w:lang w:val="ru-RU"/>
        </w:rPr>
        <w:t xml:space="preserve"> </w:t>
      </w:r>
    </w:p>
    <w:p w:rsidR="00915FA6" w:rsidRPr="00915FA6" w:rsidRDefault="00915FA6" w:rsidP="00915FA6">
      <w:pPr>
        <w:jc w:val="center"/>
        <w:rPr>
          <w:color w:val="auto"/>
          <w:kern w:val="2"/>
          <w:sz w:val="20"/>
          <w:szCs w:val="20"/>
          <w:lang w:val="ru-RU"/>
        </w:rPr>
      </w:pPr>
    </w:p>
    <w:p w:rsidR="00915FA6" w:rsidRPr="00915FA6" w:rsidRDefault="00915FA6" w:rsidP="00915FA6">
      <w:pPr>
        <w:jc w:val="center"/>
        <w:rPr>
          <w:color w:val="auto"/>
          <w:kern w:val="2"/>
          <w:sz w:val="20"/>
          <w:szCs w:val="20"/>
          <w:lang w:val="ru-RU"/>
        </w:rPr>
      </w:pPr>
      <w:r w:rsidRPr="00915FA6">
        <w:rPr>
          <w:color w:val="auto"/>
          <w:kern w:val="2"/>
          <w:sz w:val="20"/>
          <w:szCs w:val="20"/>
          <w:lang w:val="ru-RU"/>
        </w:rPr>
        <w:t>РАСХОДЫ</w:t>
      </w:r>
    </w:p>
    <w:p w:rsidR="00915FA6" w:rsidRPr="00915FA6" w:rsidRDefault="00915FA6" w:rsidP="00915FA6">
      <w:pPr>
        <w:jc w:val="center"/>
        <w:rPr>
          <w:color w:val="auto"/>
          <w:kern w:val="2"/>
          <w:sz w:val="20"/>
          <w:szCs w:val="20"/>
          <w:lang w:val="ru-RU"/>
        </w:rPr>
      </w:pPr>
      <w:r w:rsidRPr="00915FA6">
        <w:rPr>
          <w:color w:val="auto"/>
          <w:kern w:val="2"/>
          <w:sz w:val="20"/>
          <w:szCs w:val="20"/>
          <w:lang w:val="ru-RU"/>
        </w:rPr>
        <w:t>на реализацию муниципальной программы Ковылкинского сельского поселения «Развитие культуры»</w:t>
      </w:r>
    </w:p>
    <w:p w:rsidR="00915FA6" w:rsidRPr="00915FA6" w:rsidRDefault="00915FA6" w:rsidP="00915FA6">
      <w:pPr>
        <w:jc w:val="center"/>
        <w:rPr>
          <w:color w:val="auto"/>
          <w:kern w:val="2"/>
          <w:sz w:val="20"/>
          <w:szCs w:val="20"/>
          <w:lang w:val="ru-RU"/>
        </w:rPr>
      </w:pPr>
    </w:p>
    <w:tbl>
      <w:tblPr>
        <w:tblW w:w="50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0"/>
        <w:gridCol w:w="1010"/>
        <w:gridCol w:w="853"/>
        <w:gridCol w:w="640"/>
        <w:gridCol w:w="625"/>
        <w:gridCol w:w="626"/>
        <w:gridCol w:w="536"/>
        <w:gridCol w:w="537"/>
        <w:gridCol w:w="607"/>
        <w:gridCol w:w="557"/>
        <w:gridCol w:w="551"/>
        <w:gridCol w:w="616"/>
        <w:gridCol w:w="604"/>
        <w:gridCol w:w="626"/>
        <w:gridCol w:w="616"/>
        <w:gridCol w:w="616"/>
      </w:tblGrid>
      <w:tr w:rsidR="00915FA6" w:rsidRPr="00915FA6" w:rsidTr="00915FA6">
        <w:tc>
          <w:tcPr>
            <w:tcW w:w="382" w:type="dxa"/>
            <w:vMerge w:val="restart"/>
            <w:tcBorders>
              <w:top w:val="single" w:sz="4" w:space="0" w:color="000000"/>
              <w:left w:val="single" w:sz="4" w:space="0" w:color="000000"/>
              <w:bottom w:val="single" w:sz="4" w:space="0" w:color="000000"/>
              <w:right w:val="single" w:sz="4" w:space="0" w:color="000000"/>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w:t>
            </w:r>
          </w:p>
          <w:p w:rsidR="00915FA6" w:rsidRPr="00915FA6" w:rsidRDefault="00915FA6" w:rsidP="00915FA6">
            <w:pPr>
              <w:jc w:val="center"/>
              <w:rPr>
                <w:color w:val="auto"/>
                <w:kern w:val="2"/>
                <w:sz w:val="20"/>
                <w:szCs w:val="20"/>
                <w:lang w:val="ru-RU"/>
              </w:rPr>
            </w:pPr>
            <w:r w:rsidRPr="00915FA6">
              <w:rPr>
                <w:color w:val="auto"/>
                <w:kern w:val="2"/>
                <w:sz w:val="20"/>
                <w:szCs w:val="20"/>
                <w:lang w:val="ru-RU"/>
              </w:rPr>
              <w:t>п/п</w:t>
            </w:r>
          </w:p>
        </w:tc>
        <w:tc>
          <w:tcPr>
            <w:tcW w:w="1618" w:type="dxa"/>
            <w:vMerge w:val="restart"/>
            <w:tcBorders>
              <w:top w:val="single" w:sz="4" w:space="0" w:color="000000"/>
              <w:left w:val="single" w:sz="4" w:space="0" w:color="000000"/>
              <w:bottom w:val="single" w:sz="4" w:space="0" w:color="000000"/>
              <w:right w:val="single" w:sz="4" w:space="0" w:color="000000"/>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 xml:space="preserve">Наименование муниципальной программы, </w:t>
            </w:r>
          </w:p>
          <w:p w:rsidR="00915FA6" w:rsidRPr="00915FA6" w:rsidRDefault="00915FA6" w:rsidP="00915FA6">
            <w:pPr>
              <w:jc w:val="center"/>
              <w:rPr>
                <w:color w:val="auto"/>
                <w:kern w:val="2"/>
                <w:sz w:val="20"/>
                <w:szCs w:val="20"/>
                <w:lang w:val="ru-RU"/>
              </w:rPr>
            </w:pPr>
            <w:r w:rsidRPr="00915FA6">
              <w:rPr>
                <w:color w:val="auto"/>
                <w:kern w:val="2"/>
                <w:sz w:val="20"/>
                <w:szCs w:val="20"/>
                <w:lang w:val="ru-RU"/>
              </w:rPr>
              <w:t>подпрограммы</w:t>
            </w:r>
          </w:p>
        </w:tc>
        <w:tc>
          <w:tcPr>
            <w:tcW w:w="1352" w:type="dxa"/>
            <w:vMerge w:val="restart"/>
            <w:tcBorders>
              <w:top w:val="single" w:sz="4" w:space="0" w:color="000000"/>
              <w:left w:val="single" w:sz="4" w:space="0" w:color="000000"/>
              <w:bottom w:val="single" w:sz="4" w:space="0" w:color="000000"/>
              <w:right w:val="single" w:sz="4" w:space="0" w:color="000000"/>
            </w:tcBorders>
            <w:noWrap/>
            <w:tcMar>
              <w:top w:w="0" w:type="dxa"/>
              <w:left w:w="57" w:type="dxa"/>
              <w:bottom w:w="0" w:type="dxa"/>
              <w:right w:w="57" w:type="dxa"/>
            </w:tcMar>
            <w:hideMark/>
          </w:tcPr>
          <w:p w:rsidR="00915FA6" w:rsidRPr="00915FA6" w:rsidRDefault="00915FA6" w:rsidP="00915FA6">
            <w:pPr>
              <w:jc w:val="center"/>
              <w:rPr>
                <w:bCs/>
                <w:color w:val="auto"/>
                <w:kern w:val="2"/>
                <w:sz w:val="20"/>
                <w:szCs w:val="20"/>
                <w:lang w:val="ru-RU"/>
              </w:rPr>
            </w:pPr>
            <w:r w:rsidRPr="00915FA6">
              <w:rPr>
                <w:bCs/>
                <w:color w:val="auto"/>
                <w:kern w:val="2"/>
                <w:sz w:val="20"/>
                <w:szCs w:val="20"/>
                <w:lang w:val="ru-RU"/>
              </w:rPr>
              <w:t>Источник</w:t>
            </w:r>
          </w:p>
          <w:p w:rsidR="00915FA6" w:rsidRPr="00915FA6" w:rsidRDefault="00915FA6" w:rsidP="00915FA6">
            <w:pPr>
              <w:jc w:val="center"/>
              <w:rPr>
                <w:color w:val="auto"/>
                <w:kern w:val="2"/>
                <w:sz w:val="20"/>
                <w:szCs w:val="20"/>
                <w:lang w:val="ru-RU"/>
              </w:rPr>
            </w:pPr>
            <w:r w:rsidRPr="00915FA6">
              <w:rPr>
                <w:bCs/>
                <w:color w:val="auto"/>
                <w:kern w:val="2"/>
                <w:sz w:val="20"/>
                <w:szCs w:val="20"/>
                <w:lang w:val="ru-RU"/>
              </w:rPr>
              <w:t>финанси</w:t>
            </w:r>
            <w:r w:rsidRPr="00915FA6">
              <w:rPr>
                <w:bCs/>
                <w:color w:val="auto"/>
                <w:kern w:val="2"/>
                <w:sz w:val="20"/>
                <w:szCs w:val="20"/>
                <w:lang w:val="ru-RU"/>
              </w:rPr>
              <w:softHyphen/>
              <w:t>рования</w:t>
            </w:r>
          </w:p>
        </w:tc>
        <w:tc>
          <w:tcPr>
            <w:tcW w:w="991" w:type="dxa"/>
            <w:vMerge w:val="restart"/>
            <w:tcBorders>
              <w:top w:val="single" w:sz="4" w:space="0" w:color="000000"/>
              <w:left w:val="single" w:sz="4" w:space="0" w:color="000000"/>
              <w:bottom w:val="single" w:sz="4" w:space="0" w:color="000000"/>
              <w:right w:val="single" w:sz="4" w:space="0" w:color="000000"/>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Объем расходов, всего (тыс. рублей)</w:t>
            </w:r>
          </w:p>
        </w:tc>
        <w:tc>
          <w:tcPr>
            <w:tcW w:w="10943" w:type="dxa"/>
            <w:gridSpan w:val="12"/>
            <w:tcBorders>
              <w:top w:val="single" w:sz="4" w:space="0" w:color="000000"/>
              <w:left w:val="single" w:sz="4" w:space="0" w:color="000000"/>
              <w:bottom w:val="single" w:sz="4" w:space="0" w:color="000000"/>
              <w:right w:val="single" w:sz="4" w:space="0" w:color="000000"/>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В том числе по годам реализации</w:t>
            </w:r>
          </w:p>
          <w:p w:rsidR="00915FA6" w:rsidRPr="00915FA6" w:rsidRDefault="00915FA6" w:rsidP="00915FA6">
            <w:pPr>
              <w:jc w:val="center"/>
              <w:rPr>
                <w:color w:val="auto"/>
                <w:kern w:val="2"/>
                <w:sz w:val="20"/>
                <w:szCs w:val="20"/>
                <w:lang w:val="ru-RU"/>
              </w:rPr>
            </w:pPr>
            <w:r w:rsidRPr="00915FA6">
              <w:rPr>
                <w:color w:val="auto"/>
                <w:kern w:val="2"/>
                <w:sz w:val="20"/>
                <w:szCs w:val="20"/>
                <w:lang w:val="ru-RU"/>
              </w:rPr>
              <w:t>муниципальной программы (тыс. рублей)</w:t>
            </w:r>
          </w:p>
        </w:tc>
      </w:tr>
      <w:tr w:rsidR="00915FA6" w:rsidRPr="00915FA6" w:rsidTr="00915FA6">
        <w:trPr>
          <w:trHeight w:val="493"/>
        </w:trPr>
        <w:tc>
          <w:tcPr>
            <w:tcW w:w="382" w:type="dxa"/>
            <w:vMerge/>
            <w:tcBorders>
              <w:top w:val="single" w:sz="4" w:space="0" w:color="000000"/>
              <w:left w:val="single" w:sz="4" w:space="0" w:color="000000"/>
              <w:bottom w:val="single" w:sz="4" w:space="0" w:color="000000"/>
              <w:right w:val="single" w:sz="4" w:space="0" w:color="000000"/>
            </w:tcBorders>
            <w:vAlign w:val="center"/>
            <w:hideMark/>
          </w:tcPr>
          <w:p w:rsidR="00915FA6" w:rsidRPr="00915FA6" w:rsidRDefault="00915FA6" w:rsidP="00915FA6">
            <w:pPr>
              <w:rPr>
                <w:color w:val="auto"/>
                <w:kern w:val="2"/>
                <w:sz w:val="20"/>
                <w:szCs w:val="20"/>
                <w:lang w:val="ru-RU"/>
              </w:rPr>
            </w:pPr>
          </w:p>
        </w:tc>
        <w:tc>
          <w:tcPr>
            <w:tcW w:w="1618" w:type="dxa"/>
            <w:vMerge/>
            <w:tcBorders>
              <w:top w:val="single" w:sz="4" w:space="0" w:color="000000"/>
              <w:left w:val="single" w:sz="4" w:space="0" w:color="000000"/>
              <w:bottom w:val="single" w:sz="4" w:space="0" w:color="000000"/>
              <w:right w:val="single" w:sz="4" w:space="0" w:color="000000"/>
            </w:tcBorders>
            <w:vAlign w:val="center"/>
            <w:hideMark/>
          </w:tcPr>
          <w:p w:rsidR="00915FA6" w:rsidRPr="00915FA6" w:rsidRDefault="00915FA6" w:rsidP="00915FA6">
            <w:pPr>
              <w:rPr>
                <w:color w:val="auto"/>
                <w:kern w:val="2"/>
                <w:sz w:val="20"/>
                <w:szCs w:val="20"/>
                <w:lang w:val="ru-RU"/>
              </w:rPr>
            </w:pPr>
          </w:p>
        </w:tc>
        <w:tc>
          <w:tcPr>
            <w:tcW w:w="1352" w:type="dxa"/>
            <w:vMerge/>
            <w:tcBorders>
              <w:top w:val="single" w:sz="4" w:space="0" w:color="000000"/>
              <w:left w:val="single" w:sz="4" w:space="0" w:color="000000"/>
              <w:bottom w:val="single" w:sz="4" w:space="0" w:color="000000"/>
              <w:right w:val="single" w:sz="4" w:space="0" w:color="000000"/>
            </w:tcBorders>
            <w:vAlign w:val="center"/>
            <w:hideMark/>
          </w:tcPr>
          <w:p w:rsidR="00915FA6" w:rsidRPr="00915FA6" w:rsidRDefault="00915FA6" w:rsidP="00915FA6">
            <w:pPr>
              <w:rPr>
                <w:color w:val="auto"/>
                <w:kern w:val="2"/>
                <w:sz w:val="20"/>
                <w:szCs w:val="20"/>
                <w:lang w:val="ru-RU"/>
              </w:rPr>
            </w:pPr>
          </w:p>
        </w:tc>
        <w:tc>
          <w:tcPr>
            <w:tcW w:w="991" w:type="dxa"/>
            <w:vMerge/>
            <w:tcBorders>
              <w:top w:val="single" w:sz="4" w:space="0" w:color="000000"/>
              <w:left w:val="single" w:sz="4" w:space="0" w:color="000000"/>
              <w:bottom w:val="single" w:sz="4" w:space="0" w:color="000000"/>
              <w:right w:val="single" w:sz="4" w:space="0" w:color="000000"/>
            </w:tcBorders>
            <w:vAlign w:val="center"/>
            <w:hideMark/>
          </w:tcPr>
          <w:p w:rsidR="00915FA6" w:rsidRPr="00915FA6" w:rsidRDefault="00915FA6" w:rsidP="00915FA6">
            <w:pPr>
              <w:rPr>
                <w:color w:val="auto"/>
                <w:kern w:val="2"/>
                <w:sz w:val="20"/>
                <w:szCs w:val="20"/>
                <w:lang w:val="ru-RU"/>
              </w:rPr>
            </w:pPr>
          </w:p>
        </w:tc>
        <w:tc>
          <w:tcPr>
            <w:tcW w:w="966" w:type="dxa"/>
            <w:tcBorders>
              <w:top w:val="single" w:sz="4" w:space="0" w:color="000000"/>
              <w:left w:val="single" w:sz="4" w:space="0" w:color="000000"/>
              <w:bottom w:val="single" w:sz="4" w:space="0" w:color="000000"/>
              <w:right w:val="single" w:sz="4" w:space="0" w:color="000000"/>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2019</w:t>
            </w:r>
          </w:p>
        </w:tc>
        <w:tc>
          <w:tcPr>
            <w:tcW w:w="967" w:type="dxa"/>
            <w:tcBorders>
              <w:top w:val="single" w:sz="4" w:space="0" w:color="000000"/>
              <w:left w:val="single" w:sz="4" w:space="0" w:color="000000"/>
              <w:bottom w:val="single" w:sz="4" w:space="0" w:color="000000"/>
              <w:right w:val="single" w:sz="4" w:space="0" w:color="000000"/>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2020</w:t>
            </w:r>
          </w:p>
        </w:tc>
        <w:tc>
          <w:tcPr>
            <w:tcW w:w="816" w:type="dxa"/>
            <w:tcBorders>
              <w:top w:val="single" w:sz="4" w:space="0" w:color="000000"/>
              <w:left w:val="single" w:sz="4" w:space="0" w:color="000000"/>
              <w:bottom w:val="single" w:sz="4" w:space="0" w:color="000000"/>
              <w:right w:val="single" w:sz="4" w:space="0" w:color="000000"/>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2021</w:t>
            </w:r>
          </w:p>
        </w:tc>
        <w:tc>
          <w:tcPr>
            <w:tcW w:w="817" w:type="dxa"/>
            <w:tcBorders>
              <w:top w:val="single" w:sz="4" w:space="0" w:color="000000"/>
              <w:left w:val="single" w:sz="4" w:space="0" w:color="000000"/>
              <w:bottom w:val="single" w:sz="4" w:space="0" w:color="000000"/>
              <w:right w:val="single" w:sz="4" w:space="0" w:color="000000"/>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2022</w:t>
            </w:r>
          </w:p>
        </w:tc>
        <w:tc>
          <w:tcPr>
            <w:tcW w:w="936" w:type="dxa"/>
            <w:tcBorders>
              <w:top w:val="single" w:sz="4" w:space="0" w:color="000000"/>
              <w:left w:val="single" w:sz="4" w:space="0" w:color="000000"/>
              <w:bottom w:val="single" w:sz="4" w:space="0" w:color="000000"/>
              <w:right w:val="single" w:sz="4" w:space="0" w:color="000000"/>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2023</w:t>
            </w:r>
          </w:p>
        </w:tc>
        <w:tc>
          <w:tcPr>
            <w:tcW w:w="850" w:type="dxa"/>
            <w:tcBorders>
              <w:top w:val="single" w:sz="4" w:space="0" w:color="000000"/>
              <w:left w:val="single" w:sz="4" w:space="0" w:color="000000"/>
              <w:bottom w:val="single" w:sz="4" w:space="0" w:color="000000"/>
              <w:right w:val="single" w:sz="4" w:space="0" w:color="000000"/>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2024</w:t>
            </w:r>
          </w:p>
        </w:tc>
        <w:tc>
          <w:tcPr>
            <w:tcW w:w="841" w:type="dxa"/>
            <w:tcBorders>
              <w:top w:val="single" w:sz="4" w:space="0" w:color="000000"/>
              <w:left w:val="single" w:sz="4" w:space="0" w:color="000000"/>
              <w:bottom w:val="single" w:sz="4" w:space="0" w:color="000000"/>
              <w:right w:val="single" w:sz="4" w:space="0" w:color="000000"/>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2025</w:t>
            </w:r>
          </w:p>
        </w:tc>
        <w:tc>
          <w:tcPr>
            <w:tcW w:w="951" w:type="dxa"/>
            <w:tcBorders>
              <w:top w:val="single" w:sz="4" w:space="0" w:color="000000"/>
              <w:left w:val="single" w:sz="4" w:space="0" w:color="000000"/>
              <w:bottom w:val="single" w:sz="4" w:space="0" w:color="000000"/>
              <w:right w:val="single" w:sz="4" w:space="0" w:color="000000"/>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2026</w:t>
            </w:r>
          </w:p>
        </w:tc>
        <w:tc>
          <w:tcPr>
            <w:tcW w:w="930" w:type="dxa"/>
            <w:tcBorders>
              <w:top w:val="single" w:sz="4" w:space="0" w:color="000000"/>
              <w:left w:val="single" w:sz="4" w:space="0" w:color="000000"/>
              <w:bottom w:val="single" w:sz="4" w:space="0" w:color="000000"/>
              <w:right w:val="single" w:sz="4" w:space="0" w:color="000000"/>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2027</w:t>
            </w:r>
          </w:p>
        </w:tc>
        <w:tc>
          <w:tcPr>
            <w:tcW w:w="967" w:type="dxa"/>
            <w:tcBorders>
              <w:top w:val="single" w:sz="4" w:space="0" w:color="000000"/>
              <w:left w:val="single" w:sz="4" w:space="0" w:color="000000"/>
              <w:bottom w:val="single" w:sz="4" w:space="0" w:color="000000"/>
              <w:right w:val="single" w:sz="4" w:space="0" w:color="000000"/>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2028</w:t>
            </w:r>
          </w:p>
        </w:tc>
        <w:tc>
          <w:tcPr>
            <w:tcW w:w="951" w:type="dxa"/>
            <w:tcBorders>
              <w:top w:val="single" w:sz="4" w:space="0" w:color="000000"/>
              <w:left w:val="single" w:sz="4" w:space="0" w:color="000000"/>
              <w:bottom w:val="single" w:sz="4" w:space="0" w:color="000000"/>
              <w:right w:val="single" w:sz="4" w:space="0" w:color="000000"/>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2029</w:t>
            </w:r>
          </w:p>
        </w:tc>
        <w:tc>
          <w:tcPr>
            <w:tcW w:w="951" w:type="dxa"/>
            <w:tcBorders>
              <w:top w:val="single" w:sz="4" w:space="0" w:color="000000"/>
              <w:left w:val="single" w:sz="4" w:space="0" w:color="000000"/>
              <w:bottom w:val="single" w:sz="4" w:space="0" w:color="000000"/>
              <w:right w:val="single" w:sz="4" w:space="0" w:color="000000"/>
            </w:tcBorders>
            <w:noWrap/>
            <w:tcMar>
              <w:top w:w="0" w:type="dxa"/>
              <w:left w:w="57" w:type="dxa"/>
              <w:bottom w:w="0" w:type="dxa"/>
              <w:right w:w="57" w:type="dxa"/>
            </w:tcMar>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2030</w:t>
            </w:r>
          </w:p>
        </w:tc>
      </w:tr>
    </w:tbl>
    <w:p w:rsidR="00915FA6" w:rsidRPr="00915FA6" w:rsidRDefault="00915FA6" w:rsidP="00915FA6">
      <w:pPr>
        <w:jc w:val="center"/>
        <w:rPr>
          <w:color w:val="auto"/>
          <w:kern w:val="2"/>
          <w:sz w:val="20"/>
          <w:szCs w:val="20"/>
          <w:lang w:val="ru-RU"/>
        </w:rPr>
      </w:pP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95"/>
        <w:gridCol w:w="1023"/>
        <w:gridCol w:w="799"/>
        <w:gridCol w:w="635"/>
        <w:gridCol w:w="622"/>
        <w:gridCol w:w="622"/>
        <w:gridCol w:w="538"/>
        <w:gridCol w:w="538"/>
        <w:gridCol w:w="605"/>
        <w:gridCol w:w="557"/>
        <w:gridCol w:w="552"/>
        <w:gridCol w:w="613"/>
        <w:gridCol w:w="602"/>
        <w:gridCol w:w="622"/>
        <w:gridCol w:w="613"/>
        <w:gridCol w:w="613"/>
      </w:tblGrid>
      <w:tr w:rsidR="00915FA6" w:rsidRPr="00915FA6" w:rsidTr="00915FA6">
        <w:trPr>
          <w:tblHeader/>
        </w:trPr>
        <w:tc>
          <w:tcPr>
            <w:tcW w:w="406"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w:t>
            </w:r>
          </w:p>
        </w:tc>
        <w:tc>
          <w:tcPr>
            <w:tcW w:w="1631"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2</w:t>
            </w:r>
          </w:p>
        </w:tc>
        <w:tc>
          <w:tcPr>
            <w:tcW w:w="1254"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jc w:val="center"/>
              <w:rPr>
                <w:bCs/>
                <w:color w:val="auto"/>
                <w:kern w:val="2"/>
                <w:sz w:val="20"/>
                <w:szCs w:val="20"/>
                <w:lang w:val="ru-RU"/>
              </w:rPr>
            </w:pPr>
            <w:r w:rsidRPr="00915FA6">
              <w:rPr>
                <w:bCs/>
                <w:color w:val="auto"/>
                <w:kern w:val="2"/>
                <w:sz w:val="20"/>
                <w:szCs w:val="20"/>
                <w:lang w:val="ru-RU"/>
              </w:rPr>
              <w:t>3</w:t>
            </w:r>
          </w:p>
        </w:tc>
        <w:tc>
          <w:tcPr>
            <w:tcW w:w="978"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jc w:val="center"/>
              <w:rPr>
                <w:bCs/>
                <w:color w:val="auto"/>
                <w:kern w:val="2"/>
                <w:sz w:val="20"/>
                <w:szCs w:val="20"/>
                <w:lang w:val="ru-RU"/>
              </w:rPr>
            </w:pPr>
            <w:r w:rsidRPr="00915FA6">
              <w:rPr>
                <w:bCs/>
                <w:color w:val="auto"/>
                <w:kern w:val="2"/>
                <w:sz w:val="20"/>
                <w:szCs w:val="20"/>
                <w:lang w:val="ru-RU"/>
              </w:rPr>
              <w:t>4</w:t>
            </w:r>
          </w:p>
        </w:tc>
        <w:tc>
          <w:tcPr>
            <w:tcW w:w="955"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5</w:t>
            </w:r>
          </w:p>
        </w:tc>
        <w:tc>
          <w:tcPr>
            <w:tcW w:w="955"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6</w:t>
            </w:r>
          </w:p>
        </w:tc>
        <w:tc>
          <w:tcPr>
            <w:tcW w:w="814"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7</w:t>
            </w:r>
          </w:p>
        </w:tc>
        <w:tc>
          <w:tcPr>
            <w:tcW w:w="815"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8</w:t>
            </w:r>
          </w:p>
        </w:tc>
        <w:tc>
          <w:tcPr>
            <w:tcW w:w="927"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9</w:t>
            </w:r>
          </w:p>
        </w:tc>
        <w:tc>
          <w:tcPr>
            <w:tcW w:w="846"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10</w:t>
            </w:r>
          </w:p>
        </w:tc>
        <w:tc>
          <w:tcPr>
            <w:tcW w:w="838"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11</w:t>
            </w:r>
          </w:p>
        </w:tc>
        <w:tc>
          <w:tcPr>
            <w:tcW w:w="941"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12</w:t>
            </w:r>
          </w:p>
        </w:tc>
        <w:tc>
          <w:tcPr>
            <w:tcW w:w="922"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13</w:t>
            </w:r>
          </w:p>
        </w:tc>
        <w:tc>
          <w:tcPr>
            <w:tcW w:w="955"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14</w:t>
            </w:r>
          </w:p>
        </w:tc>
        <w:tc>
          <w:tcPr>
            <w:tcW w:w="941"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15</w:t>
            </w:r>
          </w:p>
        </w:tc>
        <w:tc>
          <w:tcPr>
            <w:tcW w:w="941"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16</w:t>
            </w:r>
          </w:p>
        </w:tc>
      </w:tr>
      <w:tr w:rsidR="00915FA6" w:rsidRPr="00915FA6" w:rsidTr="00915FA6">
        <w:tc>
          <w:tcPr>
            <w:tcW w:w="406" w:type="dxa"/>
            <w:vMerge w:val="restart"/>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w:t>
            </w:r>
          </w:p>
        </w:tc>
        <w:tc>
          <w:tcPr>
            <w:tcW w:w="1631" w:type="dxa"/>
            <w:vMerge w:val="restart"/>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муниципальная программа Ковылкинского сельского поселения «Развитие культу</w:t>
            </w:r>
            <w:r w:rsidRPr="00915FA6">
              <w:rPr>
                <w:color w:val="auto"/>
                <w:kern w:val="2"/>
                <w:sz w:val="20"/>
                <w:szCs w:val="20"/>
                <w:lang w:val="ru-RU"/>
              </w:rPr>
              <w:softHyphen/>
              <w:t>ры»</w:t>
            </w:r>
          </w:p>
        </w:tc>
        <w:tc>
          <w:tcPr>
            <w:tcW w:w="1254"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всего</w:t>
            </w:r>
          </w:p>
        </w:tc>
        <w:tc>
          <w:tcPr>
            <w:tcW w:w="978"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rPr>
                <w:color w:val="auto"/>
                <w:sz w:val="20"/>
                <w:szCs w:val="20"/>
                <w:lang w:val="ru-RU" w:eastAsia="ru-RU"/>
              </w:rPr>
            </w:pPr>
            <w:r w:rsidRPr="00915FA6">
              <w:rPr>
                <w:color w:val="auto"/>
                <w:kern w:val="2"/>
                <w:sz w:val="20"/>
                <w:szCs w:val="20"/>
                <w:lang w:val="ru-RU"/>
              </w:rPr>
              <w:t>17041,0</w:t>
            </w:r>
          </w:p>
        </w:tc>
        <w:tc>
          <w:tcPr>
            <w:tcW w:w="955"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rPr>
                <w:color w:val="auto"/>
                <w:sz w:val="20"/>
                <w:szCs w:val="20"/>
                <w:lang w:val="ru-RU" w:eastAsia="ru-RU"/>
              </w:rPr>
            </w:pPr>
            <w:r w:rsidRPr="00915FA6">
              <w:rPr>
                <w:color w:val="auto"/>
                <w:sz w:val="20"/>
                <w:szCs w:val="20"/>
                <w:lang w:val="ru-RU" w:eastAsia="ru-RU"/>
              </w:rPr>
              <w:t>2867,5</w:t>
            </w:r>
          </w:p>
        </w:tc>
        <w:tc>
          <w:tcPr>
            <w:tcW w:w="955"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1310,5</w:t>
            </w:r>
          </w:p>
        </w:tc>
        <w:tc>
          <w:tcPr>
            <w:tcW w:w="814"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rPr>
                <w:color w:val="auto"/>
                <w:sz w:val="20"/>
                <w:szCs w:val="20"/>
                <w:lang w:val="ru-RU" w:eastAsia="ru-RU"/>
              </w:rPr>
            </w:pPr>
            <w:r w:rsidRPr="00915FA6">
              <w:rPr>
                <w:color w:val="auto"/>
                <w:kern w:val="2"/>
                <w:sz w:val="20"/>
                <w:szCs w:val="20"/>
                <w:lang w:val="ru-RU"/>
              </w:rPr>
              <w:t>1258,0</w:t>
            </w:r>
          </w:p>
        </w:tc>
        <w:tc>
          <w:tcPr>
            <w:tcW w:w="815"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1205,0</w:t>
            </w:r>
          </w:p>
        </w:tc>
        <w:tc>
          <w:tcPr>
            <w:tcW w:w="927"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rPr>
                <w:color w:val="auto"/>
                <w:sz w:val="20"/>
                <w:szCs w:val="20"/>
                <w:lang w:val="ru-RU" w:eastAsia="ru-RU"/>
              </w:rPr>
            </w:pPr>
            <w:r w:rsidRPr="00915FA6">
              <w:rPr>
                <w:color w:val="auto"/>
                <w:sz w:val="20"/>
                <w:szCs w:val="20"/>
                <w:lang w:val="ru-RU" w:eastAsia="ru-RU"/>
              </w:rPr>
              <w:t>1300,0</w:t>
            </w:r>
          </w:p>
        </w:tc>
        <w:tc>
          <w:tcPr>
            <w:tcW w:w="846"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rPr>
                <w:color w:val="auto"/>
                <w:sz w:val="20"/>
                <w:szCs w:val="20"/>
                <w:lang w:val="ru-RU" w:eastAsia="ru-RU"/>
              </w:rPr>
            </w:pPr>
            <w:r w:rsidRPr="00915FA6">
              <w:rPr>
                <w:color w:val="auto"/>
                <w:sz w:val="20"/>
                <w:szCs w:val="20"/>
                <w:lang w:val="ru-RU" w:eastAsia="ru-RU"/>
              </w:rPr>
              <w:t>1300,0</w:t>
            </w:r>
          </w:p>
        </w:tc>
        <w:tc>
          <w:tcPr>
            <w:tcW w:w="838"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rPr>
                <w:color w:val="auto"/>
                <w:sz w:val="20"/>
                <w:szCs w:val="20"/>
                <w:lang w:val="ru-RU" w:eastAsia="ru-RU"/>
              </w:rPr>
            </w:pPr>
            <w:r w:rsidRPr="00915FA6">
              <w:rPr>
                <w:color w:val="auto"/>
                <w:sz w:val="20"/>
                <w:szCs w:val="20"/>
                <w:lang w:val="ru-RU" w:eastAsia="ru-RU"/>
              </w:rPr>
              <w:t>1300,0</w:t>
            </w:r>
          </w:p>
        </w:tc>
        <w:tc>
          <w:tcPr>
            <w:tcW w:w="941"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rPr>
                <w:color w:val="auto"/>
                <w:sz w:val="20"/>
                <w:szCs w:val="20"/>
                <w:lang w:val="ru-RU" w:eastAsia="ru-RU"/>
              </w:rPr>
            </w:pPr>
            <w:r w:rsidRPr="00915FA6">
              <w:rPr>
                <w:color w:val="auto"/>
                <w:sz w:val="20"/>
                <w:szCs w:val="20"/>
                <w:lang w:val="ru-RU" w:eastAsia="ru-RU"/>
              </w:rPr>
              <w:t>1300,0</w:t>
            </w:r>
          </w:p>
        </w:tc>
        <w:tc>
          <w:tcPr>
            <w:tcW w:w="922"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rPr>
                <w:color w:val="auto"/>
                <w:sz w:val="20"/>
                <w:szCs w:val="20"/>
                <w:lang w:val="ru-RU" w:eastAsia="ru-RU"/>
              </w:rPr>
            </w:pPr>
            <w:r w:rsidRPr="00915FA6">
              <w:rPr>
                <w:color w:val="auto"/>
                <w:sz w:val="20"/>
                <w:szCs w:val="20"/>
                <w:lang w:val="ru-RU" w:eastAsia="ru-RU"/>
              </w:rPr>
              <w:t>1300,0</w:t>
            </w:r>
          </w:p>
        </w:tc>
        <w:tc>
          <w:tcPr>
            <w:tcW w:w="955"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rPr>
                <w:color w:val="auto"/>
                <w:sz w:val="20"/>
                <w:szCs w:val="20"/>
                <w:lang w:val="ru-RU" w:eastAsia="ru-RU"/>
              </w:rPr>
            </w:pPr>
            <w:r w:rsidRPr="00915FA6">
              <w:rPr>
                <w:color w:val="auto"/>
                <w:sz w:val="20"/>
                <w:szCs w:val="20"/>
                <w:lang w:val="ru-RU" w:eastAsia="ru-RU"/>
              </w:rPr>
              <w:t>1300,0</w:t>
            </w:r>
          </w:p>
        </w:tc>
        <w:tc>
          <w:tcPr>
            <w:tcW w:w="941"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rPr>
                <w:color w:val="auto"/>
                <w:sz w:val="20"/>
                <w:szCs w:val="20"/>
                <w:lang w:val="ru-RU" w:eastAsia="ru-RU"/>
              </w:rPr>
            </w:pPr>
            <w:r w:rsidRPr="00915FA6">
              <w:rPr>
                <w:color w:val="auto"/>
                <w:sz w:val="20"/>
                <w:szCs w:val="20"/>
                <w:lang w:val="ru-RU" w:eastAsia="ru-RU"/>
              </w:rPr>
              <w:t>1300,0</w:t>
            </w:r>
          </w:p>
        </w:tc>
        <w:tc>
          <w:tcPr>
            <w:tcW w:w="941"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rPr>
                <w:color w:val="auto"/>
                <w:sz w:val="20"/>
                <w:szCs w:val="20"/>
                <w:lang w:val="ru-RU" w:eastAsia="ru-RU"/>
              </w:rPr>
            </w:pPr>
            <w:r w:rsidRPr="00915FA6">
              <w:rPr>
                <w:color w:val="auto"/>
                <w:sz w:val="20"/>
                <w:szCs w:val="20"/>
                <w:lang w:val="ru-RU" w:eastAsia="ru-RU"/>
              </w:rPr>
              <w:t>1300,0</w:t>
            </w:r>
          </w:p>
        </w:tc>
      </w:tr>
      <w:tr w:rsidR="00915FA6" w:rsidRPr="00915FA6" w:rsidTr="00915FA6">
        <w:tc>
          <w:tcPr>
            <w:tcW w:w="406" w:type="dxa"/>
            <w:vMerge/>
            <w:tcBorders>
              <w:top w:val="single" w:sz="4" w:space="0" w:color="auto"/>
              <w:left w:val="single" w:sz="4" w:space="0" w:color="auto"/>
              <w:bottom w:val="single" w:sz="4" w:space="0" w:color="auto"/>
              <w:right w:val="single" w:sz="4" w:space="0" w:color="auto"/>
            </w:tcBorders>
            <w:vAlign w:val="center"/>
            <w:hideMark/>
          </w:tcPr>
          <w:p w:rsidR="00915FA6" w:rsidRPr="00915FA6" w:rsidRDefault="00915FA6" w:rsidP="00915FA6">
            <w:pPr>
              <w:rPr>
                <w:color w:val="auto"/>
                <w:kern w:val="2"/>
                <w:sz w:val="20"/>
                <w:szCs w:val="20"/>
                <w:lang w:val="ru-RU"/>
              </w:rPr>
            </w:pPr>
          </w:p>
        </w:tc>
        <w:tc>
          <w:tcPr>
            <w:tcW w:w="1631" w:type="dxa"/>
            <w:vMerge/>
            <w:tcBorders>
              <w:top w:val="single" w:sz="4" w:space="0" w:color="auto"/>
              <w:left w:val="single" w:sz="4" w:space="0" w:color="auto"/>
              <w:bottom w:val="single" w:sz="4" w:space="0" w:color="auto"/>
              <w:right w:val="single" w:sz="4" w:space="0" w:color="auto"/>
            </w:tcBorders>
            <w:vAlign w:val="center"/>
            <w:hideMark/>
          </w:tcPr>
          <w:p w:rsidR="00915FA6" w:rsidRPr="00915FA6" w:rsidRDefault="00915FA6" w:rsidP="00915FA6">
            <w:pPr>
              <w:rPr>
                <w:color w:val="auto"/>
                <w:kern w:val="2"/>
                <w:sz w:val="20"/>
                <w:szCs w:val="20"/>
                <w:lang w:val="ru-RU"/>
              </w:rPr>
            </w:pPr>
          </w:p>
        </w:tc>
        <w:tc>
          <w:tcPr>
            <w:tcW w:w="1254"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Местный бюджет</w:t>
            </w:r>
          </w:p>
        </w:tc>
        <w:tc>
          <w:tcPr>
            <w:tcW w:w="978"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rPr>
                <w:color w:val="auto"/>
                <w:sz w:val="20"/>
                <w:szCs w:val="20"/>
                <w:lang w:val="ru-RU" w:eastAsia="ru-RU"/>
              </w:rPr>
            </w:pPr>
            <w:r w:rsidRPr="00915FA6">
              <w:rPr>
                <w:color w:val="auto"/>
                <w:sz w:val="20"/>
                <w:szCs w:val="20"/>
                <w:lang w:val="ru-RU" w:eastAsia="ru-RU"/>
              </w:rPr>
              <w:t>15505,8</w:t>
            </w:r>
          </w:p>
        </w:tc>
        <w:tc>
          <w:tcPr>
            <w:tcW w:w="955"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rPr>
                <w:color w:val="auto"/>
                <w:sz w:val="20"/>
                <w:szCs w:val="20"/>
                <w:lang w:val="ru-RU" w:eastAsia="ru-RU"/>
              </w:rPr>
            </w:pPr>
            <w:r w:rsidRPr="00915FA6">
              <w:rPr>
                <w:color w:val="auto"/>
                <w:sz w:val="20"/>
                <w:szCs w:val="20"/>
                <w:lang w:val="ru-RU" w:eastAsia="ru-RU"/>
              </w:rPr>
              <w:t>1332,3</w:t>
            </w:r>
          </w:p>
        </w:tc>
        <w:tc>
          <w:tcPr>
            <w:tcW w:w="955"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1310,5</w:t>
            </w:r>
          </w:p>
        </w:tc>
        <w:tc>
          <w:tcPr>
            <w:tcW w:w="814"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rPr>
                <w:color w:val="auto"/>
                <w:sz w:val="20"/>
                <w:szCs w:val="20"/>
                <w:lang w:val="ru-RU" w:eastAsia="ru-RU"/>
              </w:rPr>
            </w:pPr>
            <w:r w:rsidRPr="00915FA6">
              <w:rPr>
                <w:color w:val="auto"/>
                <w:kern w:val="2"/>
                <w:sz w:val="20"/>
                <w:szCs w:val="20"/>
                <w:lang w:val="ru-RU"/>
              </w:rPr>
              <w:t>1258,0</w:t>
            </w:r>
          </w:p>
        </w:tc>
        <w:tc>
          <w:tcPr>
            <w:tcW w:w="815"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1205,0</w:t>
            </w:r>
          </w:p>
        </w:tc>
        <w:tc>
          <w:tcPr>
            <w:tcW w:w="927"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rPr>
                <w:color w:val="auto"/>
                <w:sz w:val="20"/>
                <w:szCs w:val="20"/>
                <w:lang w:val="ru-RU" w:eastAsia="ru-RU"/>
              </w:rPr>
            </w:pPr>
            <w:r w:rsidRPr="00915FA6">
              <w:rPr>
                <w:color w:val="auto"/>
                <w:sz w:val="20"/>
                <w:szCs w:val="20"/>
                <w:lang w:val="ru-RU" w:eastAsia="ru-RU"/>
              </w:rPr>
              <w:t>1300,0</w:t>
            </w:r>
          </w:p>
        </w:tc>
        <w:tc>
          <w:tcPr>
            <w:tcW w:w="846"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rPr>
                <w:color w:val="auto"/>
                <w:sz w:val="20"/>
                <w:szCs w:val="20"/>
                <w:lang w:val="ru-RU" w:eastAsia="ru-RU"/>
              </w:rPr>
            </w:pPr>
            <w:r w:rsidRPr="00915FA6">
              <w:rPr>
                <w:color w:val="auto"/>
                <w:sz w:val="20"/>
                <w:szCs w:val="20"/>
                <w:lang w:val="ru-RU" w:eastAsia="ru-RU"/>
              </w:rPr>
              <w:t>1300,0</w:t>
            </w:r>
          </w:p>
        </w:tc>
        <w:tc>
          <w:tcPr>
            <w:tcW w:w="838"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rPr>
                <w:color w:val="auto"/>
                <w:sz w:val="20"/>
                <w:szCs w:val="20"/>
                <w:lang w:val="ru-RU" w:eastAsia="ru-RU"/>
              </w:rPr>
            </w:pPr>
            <w:r w:rsidRPr="00915FA6">
              <w:rPr>
                <w:color w:val="auto"/>
                <w:sz w:val="20"/>
                <w:szCs w:val="20"/>
                <w:lang w:val="ru-RU" w:eastAsia="ru-RU"/>
              </w:rPr>
              <w:t>1300,0</w:t>
            </w:r>
          </w:p>
        </w:tc>
        <w:tc>
          <w:tcPr>
            <w:tcW w:w="941"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rPr>
                <w:color w:val="auto"/>
                <w:sz w:val="20"/>
                <w:szCs w:val="20"/>
                <w:lang w:val="ru-RU" w:eastAsia="ru-RU"/>
              </w:rPr>
            </w:pPr>
            <w:r w:rsidRPr="00915FA6">
              <w:rPr>
                <w:color w:val="auto"/>
                <w:sz w:val="20"/>
                <w:szCs w:val="20"/>
                <w:lang w:val="ru-RU" w:eastAsia="ru-RU"/>
              </w:rPr>
              <w:t>1300,0</w:t>
            </w:r>
          </w:p>
        </w:tc>
        <w:tc>
          <w:tcPr>
            <w:tcW w:w="922"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rPr>
                <w:color w:val="auto"/>
                <w:sz w:val="20"/>
                <w:szCs w:val="20"/>
                <w:lang w:val="ru-RU" w:eastAsia="ru-RU"/>
              </w:rPr>
            </w:pPr>
            <w:r w:rsidRPr="00915FA6">
              <w:rPr>
                <w:color w:val="auto"/>
                <w:sz w:val="20"/>
                <w:szCs w:val="20"/>
                <w:lang w:val="ru-RU" w:eastAsia="ru-RU"/>
              </w:rPr>
              <w:t>1300,0</w:t>
            </w:r>
          </w:p>
        </w:tc>
        <w:tc>
          <w:tcPr>
            <w:tcW w:w="955"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rPr>
                <w:color w:val="auto"/>
                <w:sz w:val="20"/>
                <w:szCs w:val="20"/>
                <w:lang w:val="ru-RU" w:eastAsia="ru-RU"/>
              </w:rPr>
            </w:pPr>
            <w:r w:rsidRPr="00915FA6">
              <w:rPr>
                <w:color w:val="auto"/>
                <w:sz w:val="20"/>
                <w:szCs w:val="20"/>
                <w:lang w:val="ru-RU" w:eastAsia="ru-RU"/>
              </w:rPr>
              <w:t>1300,0</w:t>
            </w:r>
          </w:p>
        </w:tc>
        <w:tc>
          <w:tcPr>
            <w:tcW w:w="941"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rPr>
                <w:color w:val="auto"/>
                <w:sz w:val="20"/>
                <w:szCs w:val="20"/>
                <w:lang w:val="ru-RU" w:eastAsia="ru-RU"/>
              </w:rPr>
            </w:pPr>
            <w:r w:rsidRPr="00915FA6">
              <w:rPr>
                <w:color w:val="auto"/>
                <w:sz w:val="20"/>
                <w:szCs w:val="20"/>
                <w:lang w:val="ru-RU" w:eastAsia="ru-RU"/>
              </w:rPr>
              <w:t>1300,0</w:t>
            </w:r>
          </w:p>
        </w:tc>
        <w:tc>
          <w:tcPr>
            <w:tcW w:w="941"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rPr>
                <w:color w:val="auto"/>
                <w:sz w:val="20"/>
                <w:szCs w:val="20"/>
                <w:lang w:val="ru-RU" w:eastAsia="ru-RU"/>
              </w:rPr>
            </w:pPr>
            <w:r w:rsidRPr="00915FA6">
              <w:rPr>
                <w:color w:val="auto"/>
                <w:sz w:val="20"/>
                <w:szCs w:val="20"/>
                <w:lang w:val="ru-RU" w:eastAsia="ru-RU"/>
              </w:rPr>
              <w:t>1300,0</w:t>
            </w:r>
          </w:p>
        </w:tc>
      </w:tr>
      <w:tr w:rsidR="00915FA6" w:rsidRPr="00915FA6" w:rsidTr="00915FA6">
        <w:tc>
          <w:tcPr>
            <w:tcW w:w="406" w:type="dxa"/>
            <w:vMerge/>
            <w:tcBorders>
              <w:top w:val="single" w:sz="4" w:space="0" w:color="auto"/>
              <w:left w:val="single" w:sz="4" w:space="0" w:color="auto"/>
              <w:bottom w:val="single" w:sz="4" w:space="0" w:color="auto"/>
              <w:right w:val="single" w:sz="4" w:space="0" w:color="auto"/>
            </w:tcBorders>
            <w:vAlign w:val="center"/>
            <w:hideMark/>
          </w:tcPr>
          <w:p w:rsidR="00915FA6" w:rsidRPr="00915FA6" w:rsidRDefault="00915FA6" w:rsidP="00915FA6">
            <w:pPr>
              <w:rPr>
                <w:color w:val="auto"/>
                <w:kern w:val="2"/>
                <w:sz w:val="20"/>
                <w:szCs w:val="20"/>
                <w:lang w:val="ru-RU"/>
              </w:rPr>
            </w:pPr>
          </w:p>
        </w:tc>
        <w:tc>
          <w:tcPr>
            <w:tcW w:w="1631" w:type="dxa"/>
            <w:vMerge/>
            <w:tcBorders>
              <w:top w:val="single" w:sz="4" w:space="0" w:color="auto"/>
              <w:left w:val="single" w:sz="4" w:space="0" w:color="auto"/>
              <w:bottom w:val="single" w:sz="4" w:space="0" w:color="auto"/>
              <w:right w:val="single" w:sz="4" w:space="0" w:color="auto"/>
            </w:tcBorders>
            <w:vAlign w:val="center"/>
            <w:hideMark/>
          </w:tcPr>
          <w:p w:rsidR="00915FA6" w:rsidRPr="00915FA6" w:rsidRDefault="00915FA6" w:rsidP="00915FA6">
            <w:pPr>
              <w:rPr>
                <w:color w:val="auto"/>
                <w:kern w:val="2"/>
                <w:sz w:val="20"/>
                <w:szCs w:val="20"/>
                <w:lang w:val="ru-RU"/>
              </w:rPr>
            </w:pPr>
          </w:p>
        </w:tc>
        <w:tc>
          <w:tcPr>
            <w:tcW w:w="1254"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jc w:val="center"/>
              <w:rPr>
                <w:bCs/>
                <w:color w:val="auto"/>
                <w:kern w:val="2"/>
                <w:sz w:val="20"/>
                <w:szCs w:val="20"/>
                <w:lang w:val="ru-RU"/>
              </w:rPr>
            </w:pPr>
            <w:r w:rsidRPr="00915FA6">
              <w:rPr>
                <w:bCs/>
                <w:color w:val="auto"/>
                <w:kern w:val="2"/>
                <w:sz w:val="20"/>
                <w:szCs w:val="20"/>
                <w:lang w:val="ru-RU"/>
              </w:rPr>
              <w:t xml:space="preserve">безвозмездные поступления в бюджет Ковылкинского сельского поселения </w:t>
            </w:r>
          </w:p>
        </w:tc>
        <w:tc>
          <w:tcPr>
            <w:tcW w:w="978"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1535,2</w:t>
            </w:r>
          </w:p>
        </w:tc>
        <w:tc>
          <w:tcPr>
            <w:tcW w:w="955"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1535,2</w:t>
            </w:r>
          </w:p>
        </w:tc>
        <w:tc>
          <w:tcPr>
            <w:tcW w:w="955"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w:t>
            </w:r>
          </w:p>
        </w:tc>
        <w:tc>
          <w:tcPr>
            <w:tcW w:w="814"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w:t>
            </w:r>
          </w:p>
        </w:tc>
        <w:tc>
          <w:tcPr>
            <w:tcW w:w="815"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w:t>
            </w:r>
          </w:p>
        </w:tc>
        <w:tc>
          <w:tcPr>
            <w:tcW w:w="927"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w:t>
            </w:r>
          </w:p>
        </w:tc>
        <w:tc>
          <w:tcPr>
            <w:tcW w:w="846"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w:t>
            </w:r>
          </w:p>
        </w:tc>
        <w:tc>
          <w:tcPr>
            <w:tcW w:w="838"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w:t>
            </w:r>
          </w:p>
        </w:tc>
        <w:tc>
          <w:tcPr>
            <w:tcW w:w="941"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w:t>
            </w:r>
          </w:p>
        </w:tc>
        <w:tc>
          <w:tcPr>
            <w:tcW w:w="922"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w:t>
            </w:r>
          </w:p>
        </w:tc>
        <w:tc>
          <w:tcPr>
            <w:tcW w:w="955"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w:t>
            </w:r>
          </w:p>
        </w:tc>
        <w:tc>
          <w:tcPr>
            <w:tcW w:w="941"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w:t>
            </w:r>
          </w:p>
        </w:tc>
        <w:tc>
          <w:tcPr>
            <w:tcW w:w="941"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w:t>
            </w:r>
          </w:p>
        </w:tc>
      </w:tr>
      <w:tr w:rsidR="00915FA6" w:rsidRPr="00E15693" w:rsidTr="00915FA6">
        <w:tc>
          <w:tcPr>
            <w:tcW w:w="406" w:type="dxa"/>
            <w:vMerge/>
            <w:tcBorders>
              <w:top w:val="single" w:sz="4" w:space="0" w:color="auto"/>
              <w:left w:val="single" w:sz="4" w:space="0" w:color="auto"/>
              <w:bottom w:val="single" w:sz="4" w:space="0" w:color="auto"/>
              <w:right w:val="single" w:sz="4" w:space="0" w:color="auto"/>
            </w:tcBorders>
            <w:vAlign w:val="center"/>
            <w:hideMark/>
          </w:tcPr>
          <w:p w:rsidR="00915FA6" w:rsidRPr="00915FA6" w:rsidRDefault="00915FA6" w:rsidP="00915FA6">
            <w:pPr>
              <w:rPr>
                <w:color w:val="auto"/>
                <w:kern w:val="2"/>
                <w:sz w:val="20"/>
                <w:szCs w:val="20"/>
                <w:lang w:val="ru-RU"/>
              </w:rPr>
            </w:pPr>
          </w:p>
        </w:tc>
        <w:tc>
          <w:tcPr>
            <w:tcW w:w="1631" w:type="dxa"/>
            <w:vMerge/>
            <w:tcBorders>
              <w:top w:val="single" w:sz="4" w:space="0" w:color="auto"/>
              <w:left w:val="single" w:sz="4" w:space="0" w:color="auto"/>
              <w:bottom w:val="single" w:sz="4" w:space="0" w:color="auto"/>
              <w:right w:val="single" w:sz="4" w:space="0" w:color="auto"/>
            </w:tcBorders>
            <w:vAlign w:val="center"/>
            <w:hideMark/>
          </w:tcPr>
          <w:p w:rsidR="00915FA6" w:rsidRPr="00915FA6" w:rsidRDefault="00915FA6" w:rsidP="00915FA6">
            <w:pPr>
              <w:rPr>
                <w:color w:val="auto"/>
                <w:kern w:val="2"/>
                <w:sz w:val="20"/>
                <w:szCs w:val="20"/>
                <w:lang w:val="ru-RU"/>
              </w:rPr>
            </w:pPr>
          </w:p>
        </w:tc>
        <w:tc>
          <w:tcPr>
            <w:tcW w:w="1254"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jc w:val="center"/>
              <w:rPr>
                <w:bCs/>
                <w:iCs/>
                <w:color w:val="auto"/>
                <w:kern w:val="2"/>
                <w:sz w:val="20"/>
                <w:szCs w:val="20"/>
                <w:lang w:val="ru-RU"/>
              </w:rPr>
            </w:pPr>
            <w:r w:rsidRPr="00915FA6">
              <w:rPr>
                <w:bCs/>
                <w:iCs/>
                <w:color w:val="auto"/>
                <w:kern w:val="2"/>
                <w:sz w:val="20"/>
                <w:szCs w:val="20"/>
                <w:lang w:val="ru-RU"/>
              </w:rPr>
              <w:t>в том числе за счет средств:</w:t>
            </w:r>
          </w:p>
        </w:tc>
        <w:tc>
          <w:tcPr>
            <w:tcW w:w="978"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rPr>
                <w:bCs/>
                <w:iCs/>
                <w:color w:val="auto"/>
                <w:kern w:val="2"/>
                <w:sz w:val="20"/>
                <w:szCs w:val="20"/>
                <w:lang w:val="ru-RU"/>
              </w:rPr>
            </w:pPr>
          </w:p>
        </w:tc>
        <w:tc>
          <w:tcPr>
            <w:tcW w:w="955" w:type="dxa"/>
            <w:tcBorders>
              <w:top w:val="single" w:sz="4" w:space="0" w:color="auto"/>
              <w:left w:val="single" w:sz="4" w:space="0" w:color="auto"/>
              <w:bottom w:val="single" w:sz="4" w:space="0" w:color="auto"/>
              <w:right w:val="single" w:sz="4" w:space="0" w:color="auto"/>
            </w:tcBorders>
            <w:noWrap/>
          </w:tcPr>
          <w:p w:rsidR="00915FA6" w:rsidRPr="00915FA6" w:rsidRDefault="00915FA6" w:rsidP="00915FA6">
            <w:pPr>
              <w:jc w:val="center"/>
              <w:rPr>
                <w:color w:val="auto"/>
                <w:kern w:val="2"/>
                <w:sz w:val="20"/>
                <w:szCs w:val="20"/>
                <w:lang w:val="ru-RU"/>
              </w:rPr>
            </w:pPr>
          </w:p>
        </w:tc>
        <w:tc>
          <w:tcPr>
            <w:tcW w:w="955" w:type="dxa"/>
            <w:tcBorders>
              <w:top w:val="single" w:sz="4" w:space="0" w:color="auto"/>
              <w:left w:val="single" w:sz="4" w:space="0" w:color="auto"/>
              <w:bottom w:val="single" w:sz="4" w:space="0" w:color="auto"/>
              <w:right w:val="single" w:sz="4" w:space="0" w:color="auto"/>
            </w:tcBorders>
            <w:noWrap/>
          </w:tcPr>
          <w:p w:rsidR="00915FA6" w:rsidRPr="00915FA6" w:rsidRDefault="00915FA6" w:rsidP="00915FA6">
            <w:pPr>
              <w:jc w:val="center"/>
              <w:rPr>
                <w:color w:val="auto"/>
                <w:kern w:val="2"/>
                <w:sz w:val="20"/>
                <w:szCs w:val="20"/>
                <w:lang w:val="ru-RU"/>
              </w:rPr>
            </w:pPr>
          </w:p>
        </w:tc>
        <w:tc>
          <w:tcPr>
            <w:tcW w:w="814" w:type="dxa"/>
            <w:tcBorders>
              <w:top w:val="single" w:sz="4" w:space="0" w:color="auto"/>
              <w:left w:val="single" w:sz="4" w:space="0" w:color="auto"/>
              <w:bottom w:val="single" w:sz="4" w:space="0" w:color="auto"/>
              <w:right w:val="single" w:sz="4" w:space="0" w:color="auto"/>
            </w:tcBorders>
            <w:noWrap/>
          </w:tcPr>
          <w:p w:rsidR="00915FA6" w:rsidRPr="00915FA6" w:rsidRDefault="00915FA6" w:rsidP="00915FA6">
            <w:pPr>
              <w:jc w:val="center"/>
              <w:rPr>
                <w:color w:val="auto"/>
                <w:kern w:val="2"/>
                <w:sz w:val="20"/>
                <w:szCs w:val="20"/>
                <w:lang w:val="ru-RU"/>
              </w:rPr>
            </w:pPr>
          </w:p>
        </w:tc>
        <w:tc>
          <w:tcPr>
            <w:tcW w:w="815" w:type="dxa"/>
            <w:tcBorders>
              <w:top w:val="single" w:sz="4" w:space="0" w:color="auto"/>
              <w:left w:val="single" w:sz="4" w:space="0" w:color="auto"/>
              <w:bottom w:val="single" w:sz="4" w:space="0" w:color="auto"/>
              <w:right w:val="single" w:sz="4" w:space="0" w:color="auto"/>
            </w:tcBorders>
            <w:noWrap/>
          </w:tcPr>
          <w:p w:rsidR="00915FA6" w:rsidRPr="00915FA6" w:rsidRDefault="00915FA6" w:rsidP="00915FA6">
            <w:pPr>
              <w:jc w:val="center"/>
              <w:rPr>
                <w:color w:val="auto"/>
                <w:kern w:val="2"/>
                <w:sz w:val="20"/>
                <w:szCs w:val="20"/>
                <w:lang w:val="ru-RU"/>
              </w:rPr>
            </w:pPr>
          </w:p>
        </w:tc>
        <w:tc>
          <w:tcPr>
            <w:tcW w:w="927" w:type="dxa"/>
            <w:tcBorders>
              <w:top w:val="single" w:sz="4" w:space="0" w:color="auto"/>
              <w:left w:val="single" w:sz="4" w:space="0" w:color="auto"/>
              <w:bottom w:val="single" w:sz="4" w:space="0" w:color="auto"/>
              <w:right w:val="single" w:sz="4" w:space="0" w:color="auto"/>
            </w:tcBorders>
            <w:noWrap/>
          </w:tcPr>
          <w:p w:rsidR="00915FA6" w:rsidRPr="00915FA6" w:rsidRDefault="00915FA6" w:rsidP="00915FA6">
            <w:pPr>
              <w:jc w:val="center"/>
              <w:rPr>
                <w:color w:val="auto"/>
                <w:kern w:val="2"/>
                <w:sz w:val="20"/>
                <w:szCs w:val="20"/>
                <w:lang w:val="ru-RU"/>
              </w:rPr>
            </w:pPr>
          </w:p>
        </w:tc>
        <w:tc>
          <w:tcPr>
            <w:tcW w:w="846" w:type="dxa"/>
            <w:tcBorders>
              <w:top w:val="single" w:sz="4" w:space="0" w:color="auto"/>
              <w:left w:val="single" w:sz="4" w:space="0" w:color="auto"/>
              <w:bottom w:val="single" w:sz="4" w:space="0" w:color="auto"/>
              <w:right w:val="single" w:sz="4" w:space="0" w:color="auto"/>
            </w:tcBorders>
            <w:noWrap/>
          </w:tcPr>
          <w:p w:rsidR="00915FA6" w:rsidRPr="00915FA6" w:rsidRDefault="00915FA6" w:rsidP="00915FA6">
            <w:pPr>
              <w:jc w:val="center"/>
              <w:rPr>
                <w:color w:val="auto"/>
                <w:kern w:val="2"/>
                <w:sz w:val="20"/>
                <w:szCs w:val="20"/>
                <w:lang w:val="ru-RU"/>
              </w:rPr>
            </w:pPr>
          </w:p>
        </w:tc>
        <w:tc>
          <w:tcPr>
            <w:tcW w:w="838" w:type="dxa"/>
            <w:tcBorders>
              <w:top w:val="single" w:sz="4" w:space="0" w:color="auto"/>
              <w:left w:val="single" w:sz="4" w:space="0" w:color="auto"/>
              <w:bottom w:val="single" w:sz="4" w:space="0" w:color="auto"/>
              <w:right w:val="single" w:sz="4" w:space="0" w:color="auto"/>
            </w:tcBorders>
            <w:noWrap/>
          </w:tcPr>
          <w:p w:rsidR="00915FA6" w:rsidRPr="00915FA6" w:rsidRDefault="00915FA6" w:rsidP="00915FA6">
            <w:pPr>
              <w:jc w:val="center"/>
              <w:rPr>
                <w:color w:val="auto"/>
                <w:kern w:val="2"/>
                <w:sz w:val="20"/>
                <w:szCs w:val="20"/>
                <w:lang w:val="ru-RU"/>
              </w:rPr>
            </w:pPr>
          </w:p>
        </w:tc>
        <w:tc>
          <w:tcPr>
            <w:tcW w:w="941" w:type="dxa"/>
            <w:tcBorders>
              <w:top w:val="single" w:sz="4" w:space="0" w:color="auto"/>
              <w:left w:val="single" w:sz="4" w:space="0" w:color="auto"/>
              <w:bottom w:val="single" w:sz="4" w:space="0" w:color="auto"/>
              <w:right w:val="single" w:sz="4" w:space="0" w:color="auto"/>
            </w:tcBorders>
            <w:noWrap/>
          </w:tcPr>
          <w:p w:rsidR="00915FA6" w:rsidRPr="00915FA6" w:rsidRDefault="00915FA6" w:rsidP="00915FA6">
            <w:pPr>
              <w:jc w:val="center"/>
              <w:rPr>
                <w:color w:val="auto"/>
                <w:kern w:val="2"/>
                <w:sz w:val="20"/>
                <w:szCs w:val="20"/>
                <w:lang w:val="ru-RU"/>
              </w:rPr>
            </w:pPr>
          </w:p>
        </w:tc>
        <w:tc>
          <w:tcPr>
            <w:tcW w:w="922" w:type="dxa"/>
            <w:tcBorders>
              <w:top w:val="single" w:sz="4" w:space="0" w:color="auto"/>
              <w:left w:val="single" w:sz="4" w:space="0" w:color="auto"/>
              <w:bottom w:val="single" w:sz="4" w:space="0" w:color="auto"/>
              <w:right w:val="single" w:sz="4" w:space="0" w:color="auto"/>
            </w:tcBorders>
            <w:noWrap/>
          </w:tcPr>
          <w:p w:rsidR="00915FA6" w:rsidRPr="00915FA6" w:rsidRDefault="00915FA6" w:rsidP="00915FA6">
            <w:pPr>
              <w:jc w:val="center"/>
              <w:rPr>
                <w:color w:val="auto"/>
                <w:kern w:val="2"/>
                <w:sz w:val="20"/>
                <w:szCs w:val="20"/>
                <w:lang w:val="ru-RU"/>
              </w:rPr>
            </w:pPr>
          </w:p>
        </w:tc>
        <w:tc>
          <w:tcPr>
            <w:tcW w:w="955" w:type="dxa"/>
            <w:tcBorders>
              <w:top w:val="single" w:sz="4" w:space="0" w:color="auto"/>
              <w:left w:val="single" w:sz="4" w:space="0" w:color="auto"/>
              <w:bottom w:val="single" w:sz="4" w:space="0" w:color="auto"/>
              <w:right w:val="single" w:sz="4" w:space="0" w:color="auto"/>
            </w:tcBorders>
            <w:noWrap/>
          </w:tcPr>
          <w:p w:rsidR="00915FA6" w:rsidRPr="00915FA6" w:rsidRDefault="00915FA6" w:rsidP="00915FA6">
            <w:pPr>
              <w:jc w:val="center"/>
              <w:rPr>
                <w:color w:val="auto"/>
                <w:kern w:val="2"/>
                <w:sz w:val="20"/>
                <w:szCs w:val="20"/>
                <w:lang w:val="ru-RU"/>
              </w:rPr>
            </w:pPr>
          </w:p>
        </w:tc>
        <w:tc>
          <w:tcPr>
            <w:tcW w:w="941" w:type="dxa"/>
            <w:tcBorders>
              <w:top w:val="single" w:sz="4" w:space="0" w:color="auto"/>
              <w:left w:val="single" w:sz="4" w:space="0" w:color="auto"/>
              <w:bottom w:val="single" w:sz="4" w:space="0" w:color="auto"/>
              <w:right w:val="single" w:sz="4" w:space="0" w:color="auto"/>
            </w:tcBorders>
            <w:noWrap/>
          </w:tcPr>
          <w:p w:rsidR="00915FA6" w:rsidRPr="00915FA6" w:rsidRDefault="00915FA6" w:rsidP="00915FA6">
            <w:pPr>
              <w:jc w:val="center"/>
              <w:rPr>
                <w:color w:val="auto"/>
                <w:kern w:val="2"/>
                <w:sz w:val="20"/>
                <w:szCs w:val="20"/>
                <w:lang w:val="ru-RU"/>
              </w:rPr>
            </w:pPr>
          </w:p>
        </w:tc>
        <w:tc>
          <w:tcPr>
            <w:tcW w:w="941" w:type="dxa"/>
            <w:tcBorders>
              <w:top w:val="single" w:sz="4" w:space="0" w:color="auto"/>
              <w:left w:val="single" w:sz="4" w:space="0" w:color="auto"/>
              <w:bottom w:val="single" w:sz="4" w:space="0" w:color="auto"/>
              <w:right w:val="single" w:sz="4" w:space="0" w:color="auto"/>
            </w:tcBorders>
            <w:noWrap/>
          </w:tcPr>
          <w:p w:rsidR="00915FA6" w:rsidRPr="00915FA6" w:rsidRDefault="00915FA6" w:rsidP="00915FA6">
            <w:pPr>
              <w:jc w:val="center"/>
              <w:rPr>
                <w:color w:val="auto"/>
                <w:kern w:val="2"/>
                <w:sz w:val="20"/>
                <w:szCs w:val="20"/>
                <w:lang w:val="ru-RU"/>
              </w:rPr>
            </w:pPr>
          </w:p>
        </w:tc>
      </w:tr>
      <w:tr w:rsidR="00915FA6" w:rsidRPr="00915FA6" w:rsidTr="00915FA6">
        <w:tc>
          <w:tcPr>
            <w:tcW w:w="406" w:type="dxa"/>
            <w:vMerge/>
            <w:tcBorders>
              <w:top w:val="single" w:sz="4" w:space="0" w:color="auto"/>
              <w:left w:val="single" w:sz="4" w:space="0" w:color="auto"/>
              <w:bottom w:val="single" w:sz="4" w:space="0" w:color="auto"/>
              <w:right w:val="single" w:sz="4" w:space="0" w:color="auto"/>
            </w:tcBorders>
            <w:vAlign w:val="center"/>
            <w:hideMark/>
          </w:tcPr>
          <w:p w:rsidR="00915FA6" w:rsidRPr="00915FA6" w:rsidRDefault="00915FA6" w:rsidP="00915FA6">
            <w:pPr>
              <w:rPr>
                <w:color w:val="auto"/>
                <w:kern w:val="2"/>
                <w:sz w:val="20"/>
                <w:szCs w:val="20"/>
                <w:lang w:val="ru-RU"/>
              </w:rPr>
            </w:pPr>
          </w:p>
        </w:tc>
        <w:tc>
          <w:tcPr>
            <w:tcW w:w="1631" w:type="dxa"/>
            <w:vMerge/>
            <w:tcBorders>
              <w:top w:val="single" w:sz="4" w:space="0" w:color="auto"/>
              <w:left w:val="single" w:sz="4" w:space="0" w:color="auto"/>
              <w:bottom w:val="single" w:sz="4" w:space="0" w:color="auto"/>
              <w:right w:val="single" w:sz="4" w:space="0" w:color="auto"/>
            </w:tcBorders>
            <w:vAlign w:val="center"/>
            <w:hideMark/>
          </w:tcPr>
          <w:p w:rsidR="00915FA6" w:rsidRPr="00915FA6" w:rsidRDefault="00915FA6" w:rsidP="00915FA6">
            <w:pPr>
              <w:rPr>
                <w:color w:val="auto"/>
                <w:kern w:val="2"/>
                <w:sz w:val="20"/>
                <w:szCs w:val="20"/>
                <w:lang w:val="ru-RU"/>
              </w:rPr>
            </w:pPr>
          </w:p>
        </w:tc>
        <w:tc>
          <w:tcPr>
            <w:tcW w:w="1254"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Областного бюджета</w:t>
            </w:r>
          </w:p>
        </w:tc>
        <w:tc>
          <w:tcPr>
            <w:tcW w:w="978"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1201,4</w:t>
            </w:r>
          </w:p>
        </w:tc>
        <w:tc>
          <w:tcPr>
            <w:tcW w:w="955"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1201,4</w:t>
            </w:r>
          </w:p>
        </w:tc>
        <w:tc>
          <w:tcPr>
            <w:tcW w:w="955"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w:t>
            </w:r>
          </w:p>
        </w:tc>
        <w:tc>
          <w:tcPr>
            <w:tcW w:w="814"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w:t>
            </w:r>
          </w:p>
        </w:tc>
        <w:tc>
          <w:tcPr>
            <w:tcW w:w="815"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w:t>
            </w:r>
          </w:p>
        </w:tc>
        <w:tc>
          <w:tcPr>
            <w:tcW w:w="927"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w:t>
            </w:r>
          </w:p>
        </w:tc>
        <w:tc>
          <w:tcPr>
            <w:tcW w:w="846"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w:t>
            </w:r>
          </w:p>
        </w:tc>
        <w:tc>
          <w:tcPr>
            <w:tcW w:w="838"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w:t>
            </w:r>
          </w:p>
        </w:tc>
        <w:tc>
          <w:tcPr>
            <w:tcW w:w="941"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w:t>
            </w:r>
          </w:p>
        </w:tc>
        <w:tc>
          <w:tcPr>
            <w:tcW w:w="922"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w:t>
            </w:r>
          </w:p>
        </w:tc>
        <w:tc>
          <w:tcPr>
            <w:tcW w:w="955"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w:t>
            </w:r>
          </w:p>
        </w:tc>
        <w:tc>
          <w:tcPr>
            <w:tcW w:w="941"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w:t>
            </w:r>
          </w:p>
        </w:tc>
        <w:tc>
          <w:tcPr>
            <w:tcW w:w="941"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w:t>
            </w:r>
          </w:p>
        </w:tc>
      </w:tr>
      <w:tr w:rsidR="00915FA6" w:rsidRPr="00915FA6" w:rsidTr="00915FA6">
        <w:tc>
          <w:tcPr>
            <w:tcW w:w="406" w:type="dxa"/>
            <w:vMerge/>
            <w:tcBorders>
              <w:top w:val="single" w:sz="4" w:space="0" w:color="auto"/>
              <w:left w:val="single" w:sz="4" w:space="0" w:color="auto"/>
              <w:bottom w:val="single" w:sz="4" w:space="0" w:color="auto"/>
              <w:right w:val="single" w:sz="4" w:space="0" w:color="auto"/>
            </w:tcBorders>
            <w:vAlign w:val="center"/>
            <w:hideMark/>
          </w:tcPr>
          <w:p w:rsidR="00915FA6" w:rsidRPr="00915FA6" w:rsidRDefault="00915FA6" w:rsidP="00915FA6">
            <w:pPr>
              <w:rPr>
                <w:color w:val="auto"/>
                <w:kern w:val="2"/>
                <w:sz w:val="20"/>
                <w:szCs w:val="20"/>
                <w:lang w:val="ru-RU"/>
              </w:rPr>
            </w:pPr>
          </w:p>
        </w:tc>
        <w:tc>
          <w:tcPr>
            <w:tcW w:w="1631" w:type="dxa"/>
            <w:vMerge/>
            <w:tcBorders>
              <w:top w:val="single" w:sz="4" w:space="0" w:color="auto"/>
              <w:left w:val="single" w:sz="4" w:space="0" w:color="auto"/>
              <w:bottom w:val="single" w:sz="4" w:space="0" w:color="auto"/>
              <w:right w:val="single" w:sz="4" w:space="0" w:color="auto"/>
            </w:tcBorders>
            <w:vAlign w:val="center"/>
            <w:hideMark/>
          </w:tcPr>
          <w:p w:rsidR="00915FA6" w:rsidRPr="00915FA6" w:rsidRDefault="00915FA6" w:rsidP="00915FA6">
            <w:pPr>
              <w:rPr>
                <w:color w:val="auto"/>
                <w:kern w:val="2"/>
                <w:sz w:val="20"/>
                <w:szCs w:val="20"/>
                <w:lang w:val="ru-RU"/>
              </w:rPr>
            </w:pPr>
          </w:p>
        </w:tc>
        <w:tc>
          <w:tcPr>
            <w:tcW w:w="1254"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jc w:val="center"/>
              <w:rPr>
                <w:bCs/>
                <w:color w:val="auto"/>
                <w:kern w:val="2"/>
                <w:sz w:val="20"/>
                <w:szCs w:val="20"/>
                <w:lang w:val="ru-RU"/>
              </w:rPr>
            </w:pPr>
            <w:r w:rsidRPr="00915FA6">
              <w:rPr>
                <w:bCs/>
                <w:color w:val="auto"/>
                <w:kern w:val="2"/>
                <w:sz w:val="20"/>
                <w:szCs w:val="20"/>
                <w:lang w:val="ru-RU"/>
              </w:rPr>
              <w:t>Бюджета района</w:t>
            </w:r>
          </w:p>
        </w:tc>
        <w:tc>
          <w:tcPr>
            <w:tcW w:w="978"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333,8</w:t>
            </w:r>
          </w:p>
        </w:tc>
        <w:tc>
          <w:tcPr>
            <w:tcW w:w="955"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333,8</w:t>
            </w:r>
          </w:p>
        </w:tc>
        <w:tc>
          <w:tcPr>
            <w:tcW w:w="955"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w:t>
            </w:r>
          </w:p>
        </w:tc>
        <w:tc>
          <w:tcPr>
            <w:tcW w:w="814"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w:t>
            </w:r>
          </w:p>
        </w:tc>
        <w:tc>
          <w:tcPr>
            <w:tcW w:w="815"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w:t>
            </w:r>
          </w:p>
        </w:tc>
        <w:tc>
          <w:tcPr>
            <w:tcW w:w="927"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w:t>
            </w:r>
          </w:p>
        </w:tc>
        <w:tc>
          <w:tcPr>
            <w:tcW w:w="846"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w:t>
            </w:r>
          </w:p>
        </w:tc>
        <w:tc>
          <w:tcPr>
            <w:tcW w:w="838"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w:t>
            </w:r>
          </w:p>
        </w:tc>
        <w:tc>
          <w:tcPr>
            <w:tcW w:w="941"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w:t>
            </w:r>
          </w:p>
        </w:tc>
        <w:tc>
          <w:tcPr>
            <w:tcW w:w="922"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w:t>
            </w:r>
          </w:p>
        </w:tc>
        <w:tc>
          <w:tcPr>
            <w:tcW w:w="955"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w:t>
            </w:r>
          </w:p>
        </w:tc>
        <w:tc>
          <w:tcPr>
            <w:tcW w:w="941"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w:t>
            </w:r>
          </w:p>
        </w:tc>
        <w:tc>
          <w:tcPr>
            <w:tcW w:w="941"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w:t>
            </w:r>
          </w:p>
        </w:tc>
      </w:tr>
      <w:tr w:rsidR="00915FA6" w:rsidRPr="00915FA6" w:rsidTr="00915FA6">
        <w:tc>
          <w:tcPr>
            <w:tcW w:w="406" w:type="dxa"/>
            <w:vMerge/>
            <w:tcBorders>
              <w:top w:val="single" w:sz="4" w:space="0" w:color="auto"/>
              <w:left w:val="single" w:sz="4" w:space="0" w:color="auto"/>
              <w:bottom w:val="single" w:sz="4" w:space="0" w:color="auto"/>
              <w:right w:val="single" w:sz="4" w:space="0" w:color="auto"/>
            </w:tcBorders>
            <w:vAlign w:val="center"/>
            <w:hideMark/>
          </w:tcPr>
          <w:p w:rsidR="00915FA6" w:rsidRPr="00915FA6" w:rsidRDefault="00915FA6" w:rsidP="00915FA6">
            <w:pPr>
              <w:rPr>
                <w:color w:val="auto"/>
                <w:kern w:val="2"/>
                <w:sz w:val="20"/>
                <w:szCs w:val="20"/>
                <w:lang w:val="ru-RU"/>
              </w:rPr>
            </w:pPr>
          </w:p>
        </w:tc>
        <w:tc>
          <w:tcPr>
            <w:tcW w:w="1631" w:type="dxa"/>
            <w:vMerge/>
            <w:tcBorders>
              <w:top w:val="single" w:sz="4" w:space="0" w:color="auto"/>
              <w:left w:val="single" w:sz="4" w:space="0" w:color="auto"/>
              <w:bottom w:val="single" w:sz="4" w:space="0" w:color="auto"/>
              <w:right w:val="single" w:sz="4" w:space="0" w:color="auto"/>
            </w:tcBorders>
            <w:vAlign w:val="center"/>
            <w:hideMark/>
          </w:tcPr>
          <w:p w:rsidR="00915FA6" w:rsidRPr="00915FA6" w:rsidRDefault="00915FA6" w:rsidP="00915FA6">
            <w:pPr>
              <w:rPr>
                <w:color w:val="auto"/>
                <w:kern w:val="2"/>
                <w:sz w:val="20"/>
                <w:szCs w:val="20"/>
                <w:lang w:val="ru-RU"/>
              </w:rPr>
            </w:pPr>
          </w:p>
        </w:tc>
        <w:tc>
          <w:tcPr>
            <w:tcW w:w="1254"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внебюджетные источники</w:t>
            </w:r>
          </w:p>
        </w:tc>
        <w:tc>
          <w:tcPr>
            <w:tcW w:w="978"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rPr>
                <w:color w:val="auto"/>
                <w:kern w:val="2"/>
                <w:sz w:val="20"/>
                <w:szCs w:val="20"/>
                <w:lang w:val="ru-RU"/>
              </w:rPr>
            </w:pPr>
          </w:p>
        </w:tc>
        <w:tc>
          <w:tcPr>
            <w:tcW w:w="955"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rPr>
                <w:color w:val="auto"/>
                <w:sz w:val="20"/>
                <w:szCs w:val="20"/>
                <w:lang w:val="ru-RU" w:eastAsia="ru-RU"/>
              </w:rPr>
            </w:pPr>
          </w:p>
        </w:tc>
        <w:tc>
          <w:tcPr>
            <w:tcW w:w="955"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rPr>
                <w:color w:val="auto"/>
                <w:sz w:val="20"/>
                <w:szCs w:val="20"/>
                <w:lang w:val="ru-RU" w:eastAsia="ru-RU"/>
              </w:rPr>
            </w:pPr>
          </w:p>
        </w:tc>
        <w:tc>
          <w:tcPr>
            <w:tcW w:w="814"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rPr>
                <w:color w:val="auto"/>
                <w:sz w:val="20"/>
                <w:szCs w:val="20"/>
                <w:lang w:val="ru-RU" w:eastAsia="ru-RU"/>
              </w:rPr>
            </w:pPr>
          </w:p>
        </w:tc>
        <w:tc>
          <w:tcPr>
            <w:tcW w:w="815"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rPr>
                <w:color w:val="auto"/>
                <w:sz w:val="20"/>
                <w:szCs w:val="20"/>
                <w:lang w:val="ru-RU" w:eastAsia="ru-RU"/>
              </w:rPr>
            </w:pPr>
          </w:p>
        </w:tc>
        <w:tc>
          <w:tcPr>
            <w:tcW w:w="927"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rPr>
                <w:color w:val="auto"/>
                <w:sz w:val="20"/>
                <w:szCs w:val="20"/>
                <w:lang w:val="ru-RU" w:eastAsia="ru-RU"/>
              </w:rPr>
            </w:pPr>
          </w:p>
        </w:tc>
        <w:tc>
          <w:tcPr>
            <w:tcW w:w="846"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rPr>
                <w:color w:val="auto"/>
                <w:sz w:val="20"/>
                <w:szCs w:val="20"/>
                <w:lang w:val="ru-RU" w:eastAsia="ru-RU"/>
              </w:rPr>
            </w:pPr>
          </w:p>
        </w:tc>
        <w:tc>
          <w:tcPr>
            <w:tcW w:w="838"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rPr>
                <w:color w:val="auto"/>
                <w:sz w:val="20"/>
                <w:szCs w:val="20"/>
                <w:lang w:val="ru-RU" w:eastAsia="ru-RU"/>
              </w:rPr>
            </w:pPr>
          </w:p>
        </w:tc>
        <w:tc>
          <w:tcPr>
            <w:tcW w:w="941"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rPr>
                <w:color w:val="auto"/>
                <w:sz w:val="20"/>
                <w:szCs w:val="20"/>
                <w:lang w:val="ru-RU" w:eastAsia="ru-RU"/>
              </w:rPr>
            </w:pPr>
          </w:p>
        </w:tc>
        <w:tc>
          <w:tcPr>
            <w:tcW w:w="922"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rPr>
                <w:color w:val="auto"/>
                <w:sz w:val="20"/>
                <w:szCs w:val="20"/>
                <w:lang w:val="ru-RU" w:eastAsia="ru-RU"/>
              </w:rPr>
            </w:pPr>
          </w:p>
        </w:tc>
        <w:tc>
          <w:tcPr>
            <w:tcW w:w="955"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rPr>
                <w:color w:val="auto"/>
                <w:sz w:val="20"/>
                <w:szCs w:val="20"/>
                <w:lang w:val="ru-RU" w:eastAsia="ru-RU"/>
              </w:rPr>
            </w:pPr>
          </w:p>
        </w:tc>
        <w:tc>
          <w:tcPr>
            <w:tcW w:w="941"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rPr>
                <w:color w:val="auto"/>
                <w:sz w:val="20"/>
                <w:szCs w:val="20"/>
                <w:lang w:val="ru-RU" w:eastAsia="ru-RU"/>
              </w:rPr>
            </w:pPr>
          </w:p>
        </w:tc>
        <w:tc>
          <w:tcPr>
            <w:tcW w:w="941" w:type="dxa"/>
            <w:tcBorders>
              <w:top w:val="single" w:sz="4" w:space="0" w:color="auto"/>
              <w:left w:val="single" w:sz="4" w:space="0" w:color="auto"/>
              <w:bottom w:val="single" w:sz="4" w:space="0" w:color="auto"/>
              <w:right w:val="single" w:sz="4" w:space="0" w:color="auto"/>
            </w:tcBorders>
            <w:noWrap/>
            <w:hideMark/>
          </w:tcPr>
          <w:p w:rsidR="00915FA6" w:rsidRPr="00915FA6" w:rsidRDefault="00915FA6" w:rsidP="00915FA6">
            <w:pPr>
              <w:rPr>
                <w:color w:val="auto"/>
                <w:sz w:val="20"/>
                <w:szCs w:val="20"/>
                <w:lang w:val="ru-RU" w:eastAsia="ru-RU"/>
              </w:rPr>
            </w:pPr>
          </w:p>
        </w:tc>
      </w:tr>
    </w:tbl>
    <w:p w:rsidR="00915FA6" w:rsidRPr="00915FA6" w:rsidRDefault="00915FA6" w:rsidP="00915FA6">
      <w:pPr>
        <w:rPr>
          <w:color w:val="auto"/>
          <w:kern w:val="2"/>
          <w:sz w:val="20"/>
          <w:szCs w:val="20"/>
          <w:lang w:val="ru-RU"/>
        </w:rPr>
      </w:pPr>
    </w:p>
    <w:p w:rsidR="00915FA6" w:rsidRPr="00915FA6" w:rsidRDefault="00915FA6" w:rsidP="00915FA6">
      <w:pPr>
        <w:rPr>
          <w:color w:val="auto"/>
          <w:kern w:val="2"/>
          <w:sz w:val="20"/>
          <w:szCs w:val="20"/>
          <w:lang w:val="ru-RU"/>
        </w:rPr>
      </w:pPr>
    </w:p>
    <w:p w:rsidR="00915FA6" w:rsidRPr="00915FA6" w:rsidRDefault="00915FA6" w:rsidP="00915FA6">
      <w:pPr>
        <w:rPr>
          <w:color w:val="auto"/>
          <w:kern w:val="2"/>
          <w:sz w:val="20"/>
          <w:szCs w:val="20"/>
          <w:lang w:val="ru-RU"/>
        </w:rPr>
      </w:pPr>
    </w:p>
    <w:p w:rsidR="00915FA6" w:rsidRDefault="00915FA6" w:rsidP="00915FA6">
      <w:pPr>
        <w:rPr>
          <w:color w:val="auto"/>
          <w:kern w:val="2"/>
          <w:sz w:val="20"/>
          <w:szCs w:val="20"/>
          <w:lang w:val="ru-RU"/>
        </w:rPr>
      </w:pPr>
    </w:p>
    <w:p w:rsidR="00915FA6" w:rsidRDefault="00915FA6" w:rsidP="00915FA6">
      <w:pPr>
        <w:rPr>
          <w:color w:val="auto"/>
          <w:kern w:val="2"/>
          <w:sz w:val="20"/>
          <w:szCs w:val="20"/>
          <w:lang w:val="ru-RU"/>
        </w:rPr>
      </w:pPr>
    </w:p>
    <w:p w:rsidR="00915FA6" w:rsidRPr="00915FA6" w:rsidRDefault="00915FA6" w:rsidP="00915FA6">
      <w:pPr>
        <w:rPr>
          <w:color w:val="auto"/>
          <w:kern w:val="2"/>
          <w:sz w:val="20"/>
          <w:szCs w:val="20"/>
          <w:lang w:val="ru-RU"/>
        </w:rPr>
      </w:pPr>
    </w:p>
    <w:tbl>
      <w:tblPr>
        <w:tblW w:w="0" w:type="auto"/>
        <w:tblBorders>
          <w:bottom w:val="single" w:sz="4" w:space="0" w:color="auto"/>
        </w:tblBorders>
        <w:tblLook w:val="01E0" w:firstRow="1" w:lastRow="1" w:firstColumn="1" w:lastColumn="1" w:noHBand="0" w:noVBand="0"/>
      </w:tblPr>
      <w:tblGrid>
        <w:gridCol w:w="9853"/>
      </w:tblGrid>
      <w:tr w:rsidR="00915FA6" w:rsidRPr="00915FA6" w:rsidTr="00915FA6">
        <w:tc>
          <w:tcPr>
            <w:tcW w:w="9936" w:type="dxa"/>
          </w:tcPr>
          <w:p w:rsidR="00915FA6" w:rsidRPr="00915FA6" w:rsidRDefault="00915FA6" w:rsidP="00915FA6">
            <w:pPr>
              <w:jc w:val="center"/>
              <w:rPr>
                <w:b/>
                <w:color w:val="auto"/>
                <w:sz w:val="20"/>
                <w:szCs w:val="20"/>
                <w:lang w:val="ru-RU" w:eastAsia="ru-RU"/>
              </w:rPr>
            </w:pPr>
            <w:r w:rsidRPr="00915FA6">
              <w:rPr>
                <w:b/>
                <w:color w:val="auto"/>
                <w:sz w:val="20"/>
                <w:szCs w:val="20"/>
                <w:lang w:val="ru-RU" w:eastAsia="ru-RU"/>
              </w:rPr>
              <w:lastRenderedPageBreak/>
              <w:t>РОССИЙСКАЯ ФЕДЕРАЦИЯ</w:t>
            </w:r>
          </w:p>
          <w:p w:rsidR="00915FA6" w:rsidRPr="00915FA6" w:rsidRDefault="00915FA6" w:rsidP="00915FA6">
            <w:pPr>
              <w:jc w:val="center"/>
              <w:rPr>
                <w:b/>
                <w:color w:val="auto"/>
                <w:sz w:val="20"/>
                <w:szCs w:val="20"/>
                <w:lang w:val="ru-RU" w:eastAsia="ru-RU"/>
              </w:rPr>
            </w:pPr>
          </w:p>
          <w:p w:rsidR="00915FA6" w:rsidRPr="00915FA6" w:rsidRDefault="00915FA6" w:rsidP="00915FA6">
            <w:pPr>
              <w:jc w:val="center"/>
              <w:rPr>
                <w:b/>
                <w:color w:val="auto"/>
                <w:sz w:val="20"/>
                <w:szCs w:val="20"/>
                <w:lang w:val="ru-RU" w:eastAsia="ru-RU"/>
              </w:rPr>
            </w:pPr>
            <w:r w:rsidRPr="00915FA6">
              <w:rPr>
                <w:b/>
                <w:color w:val="auto"/>
                <w:sz w:val="20"/>
                <w:szCs w:val="20"/>
                <w:lang w:val="ru-RU" w:eastAsia="ru-RU"/>
              </w:rPr>
              <w:t>РОСТОВСКАЯ ОБЛАСТЬ</w:t>
            </w:r>
          </w:p>
          <w:p w:rsidR="00915FA6" w:rsidRPr="00915FA6" w:rsidRDefault="00915FA6" w:rsidP="00915FA6">
            <w:pPr>
              <w:jc w:val="center"/>
              <w:rPr>
                <w:b/>
                <w:color w:val="auto"/>
                <w:sz w:val="20"/>
                <w:szCs w:val="20"/>
                <w:lang w:val="ru-RU" w:eastAsia="ru-RU"/>
              </w:rPr>
            </w:pPr>
          </w:p>
          <w:p w:rsidR="00915FA6" w:rsidRPr="00915FA6" w:rsidRDefault="00915FA6" w:rsidP="00915FA6">
            <w:pPr>
              <w:jc w:val="center"/>
              <w:rPr>
                <w:b/>
                <w:color w:val="auto"/>
                <w:sz w:val="20"/>
                <w:szCs w:val="20"/>
                <w:lang w:val="ru-RU" w:eastAsia="ru-RU"/>
              </w:rPr>
            </w:pPr>
            <w:r w:rsidRPr="00915FA6">
              <w:rPr>
                <w:b/>
                <w:color w:val="auto"/>
                <w:sz w:val="20"/>
                <w:szCs w:val="20"/>
                <w:lang w:val="ru-RU" w:eastAsia="ru-RU"/>
              </w:rPr>
              <w:t>ТАЦИНСКИЙ РАЙОН</w:t>
            </w:r>
          </w:p>
          <w:p w:rsidR="00915FA6" w:rsidRPr="00915FA6" w:rsidRDefault="00915FA6" w:rsidP="00915FA6">
            <w:pPr>
              <w:jc w:val="center"/>
              <w:rPr>
                <w:b/>
                <w:color w:val="auto"/>
                <w:sz w:val="20"/>
                <w:szCs w:val="20"/>
                <w:lang w:val="ru-RU" w:eastAsia="ru-RU"/>
              </w:rPr>
            </w:pPr>
          </w:p>
          <w:p w:rsidR="00915FA6" w:rsidRPr="00915FA6" w:rsidRDefault="00915FA6" w:rsidP="00915FA6">
            <w:pPr>
              <w:jc w:val="center"/>
              <w:rPr>
                <w:b/>
                <w:color w:val="auto"/>
                <w:sz w:val="20"/>
                <w:szCs w:val="20"/>
                <w:lang w:val="ru-RU" w:eastAsia="ru-RU"/>
              </w:rPr>
            </w:pPr>
            <w:r w:rsidRPr="00915FA6">
              <w:rPr>
                <w:b/>
                <w:color w:val="auto"/>
                <w:sz w:val="20"/>
                <w:szCs w:val="20"/>
                <w:lang w:val="ru-RU" w:eastAsia="ru-RU"/>
              </w:rPr>
              <w:t>МУНИЦИПАЛЬНОЕ ОБРАЗОВАНИЕ «КОВЫЛКИНСКОЕ СЕЛЬСКОЕ ПОСЕЛЕНИЕ»</w:t>
            </w:r>
          </w:p>
          <w:p w:rsidR="00915FA6" w:rsidRPr="00915FA6" w:rsidRDefault="00915FA6" w:rsidP="00915FA6">
            <w:pPr>
              <w:jc w:val="center"/>
              <w:rPr>
                <w:b/>
                <w:color w:val="auto"/>
                <w:sz w:val="20"/>
                <w:szCs w:val="20"/>
                <w:lang w:val="ru-RU" w:eastAsia="ru-RU"/>
              </w:rPr>
            </w:pPr>
          </w:p>
          <w:p w:rsidR="00915FA6" w:rsidRPr="00915FA6" w:rsidRDefault="00915FA6" w:rsidP="00915FA6">
            <w:pPr>
              <w:jc w:val="center"/>
              <w:rPr>
                <w:color w:val="auto"/>
                <w:sz w:val="20"/>
                <w:szCs w:val="20"/>
                <w:lang w:val="ru-RU" w:eastAsia="ru-RU"/>
              </w:rPr>
            </w:pPr>
            <w:r w:rsidRPr="00915FA6">
              <w:rPr>
                <w:b/>
                <w:color w:val="auto"/>
                <w:sz w:val="20"/>
                <w:szCs w:val="20"/>
                <w:lang w:val="ru-RU" w:eastAsia="ru-RU"/>
              </w:rPr>
              <w:t>АДМИНИСТРАЦИЯ КОВЫЛКИНСКОГО  СЕЛЬСКОГО  ПОСЕЛЕНИЯ</w:t>
            </w:r>
          </w:p>
        </w:tc>
      </w:tr>
    </w:tbl>
    <w:p w:rsidR="00915FA6" w:rsidRPr="00915FA6" w:rsidRDefault="00915FA6" w:rsidP="00915FA6">
      <w:pPr>
        <w:rPr>
          <w:color w:val="auto"/>
          <w:sz w:val="20"/>
          <w:szCs w:val="20"/>
          <w:lang w:val="ru-RU" w:eastAsia="ru-RU"/>
        </w:rPr>
      </w:pPr>
    </w:p>
    <w:p w:rsidR="00915FA6" w:rsidRPr="00915FA6" w:rsidRDefault="00915FA6" w:rsidP="00915FA6">
      <w:pPr>
        <w:jc w:val="center"/>
        <w:rPr>
          <w:b/>
          <w:color w:val="auto"/>
          <w:sz w:val="20"/>
          <w:szCs w:val="20"/>
          <w:lang w:val="ru-RU" w:eastAsia="ru-RU"/>
        </w:rPr>
      </w:pPr>
      <w:r w:rsidRPr="00915FA6">
        <w:rPr>
          <w:b/>
          <w:color w:val="auto"/>
          <w:sz w:val="20"/>
          <w:szCs w:val="20"/>
          <w:lang w:val="ru-RU" w:eastAsia="ru-RU"/>
        </w:rPr>
        <w:t>ПОСТАНОВЛЕНИЕ</w:t>
      </w:r>
    </w:p>
    <w:p w:rsidR="00915FA6" w:rsidRPr="00915FA6" w:rsidRDefault="00915FA6" w:rsidP="00915FA6">
      <w:pPr>
        <w:rPr>
          <w:b/>
          <w:color w:val="auto"/>
          <w:sz w:val="20"/>
          <w:szCs w:val="20"/>
          <w:lang w:val="ru-RU" w:eastAsia="ru-RU"/>
        </w:rPr>
      </w:pPr>
    </w:p>
    <w:p w:rsidR="00915FA6" w:rsidRPr="00915FA6" w:rsidRDefault="00915FA6" w:rsidP="00915FA6">
      <w:pPr>
        <w:jc w:val="both"/>
        <w:rPr>
          <w:color w:val="auto"/>
          <w:sz w:val="20"/>
          <w:szCs w:val="20"/>
          <w:lang w:val="ru-RU" w:eastAsia="ru-RU"/>
        </w:rPr>
      </w:pPr>
      <w:r w:rsidRPr="00915FA6">
        <w:rPr>
          <w:color w:val="auto"/>
          <w:sz w:val="20"/>
          <w:szCs w:val="20"/>
          <w:lang w:val="ru-RU" w:eastAsia="ru-RU"/>
        </w:rPr>
        <w:t>30</w:t>
      </w:r>
      <w:r w:rsidRPr="00915FA6">
        <w:rPr>
          <w:color w:val="auto"/>
          <w:sz w:val="20"/>
          <w:szCs w:val="20"/>
          <w:lang w:eastAsia="ru-RU"/>
        </w:rPr>
        <w:t xml:space="preserve"> </w:t>
      </w:r>
      <w:r w:rsidRPr="00915FA6">
        <w:rPr>
          <w:color w:val="auto"/>
          <w:sz w:val="20"/>
          <w:szCs w:val="20"/>
          <w:lang w:val="ru-RU" w:eastAsia="ru-RU"/>
        </w:rPr>
        <w:t xml:space="preserve">декабря 2019 г.              </w:t>
      </w:r>
      <w:r w:rsidRPr="00915FA6">
        <w:rPr>
          <w:color w:val="auto"/>
          <w:sz w:val="20"/>
          <w:szCs w:val="20"/>
          <w:lang w:val="ru-RU" w:eastAsia="ru-RU"/>
        </w:rPr>
        <w:tab/>
      </w:r>
      <w:r w:rsidRPr="00915FA6">
        <w:rPr>
          <w:color w:val="auto"/>
          <w:sz w:val="20"/>
          <w:szCs w:val="20"/>
          <w:lang w:val="ru-RU" w:eastAsia="ru-RU"/>
        </w:rPr>
        <w:tab/>
        <w:t xml:space="preserve">        № 82</w:t>
      </w:r>
      <w:r w:rsidRPr="00915FA6">
        <w:rPr>
          <w:color w:val="auto"/>
          <w:sz w:val="20"/>
          <w:szCs w:val="20"/>
          <w:lang w:val="ru-RU" w:eastAsia="ru-RU"/>
        </w:rPr>
        <w:tab/>
      </w:r>
      <w:r w:rsidRPr="00915FA6">
        <w:rPr>
          <w:color w:val="auto"/>
          <w:sz w:val="20"/>
          <w:szCs w:val="20"/>
          <w:lang w:val="ru-RU" w:eastAsia="ru-RU"/>
        </w:rPr>
        <w:tab/>
        <w:t xml:space="preserve">              х. Ковылкин</w:t>
      </w:r>
    </w:p>
    <w:p w:rsidR="00915FA6" w:rsidRPr="00915FA6" w:rsidRDefault="00915FA6" w:rsidP="00915FA6">
      <w:pPr>
        <w:jc w:val="both"/>
        <w:rPr>
          <w:color w:val="FF0000"/>
          <w:sz w:val="20"/>
          <w:szCs w:val="20"/>
          <w:lang w:val="ru-RU" w:eastAsia="ru-RU"/>
        </w:rPr>
      </w:pPr>
    </w:p>
    <w:tbl>
      <w:tblPr>
        <w:tblW w:w="0" w:type="auto"/>
        <w:tblLook w:val="04A0" w:firstRow="1" w:lastRow="0" w:firstColumn="1" w:lastColumn="0" w:noHBand="0" w:noVBand="1"/>
      </w:tblPr>
      <w:tblGrid>
        <w:gridCol w:w="4644"/>
      </w:tblGrid>
      <w:tr w:rsidR="00915FA6" w:rsidRPr="00E15693" w:rsidTr="00915FA6">
        <w:tc>
          <w:tcPr>
            <w:tcW w:w="4644" w:type="dxa"/>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 xml:space="preserve">О внесении изменений в постановление № 88 от 28.12.2018г. «Об утверждении муниципальной программы </w:t>
            </w:r>
            <w:r w:rsidRPr="00915FA6">
              <w:rPr>
                <w:bCs/>
                <w:iCs/>
                <w:color w:val="auto"/>
                <w:sz w:val="20"/>
                <w:szCs w:val="20"/>
                <w:lang w:val="ru-RU" w:eastAsia="ru-RU"/>
              </w:rPr>
              <w:t>Ковылкинского сельского поселения</w:t>
            </w:r>
            <w:r w:rsidRPr="00915FA6">
              <w:rPr>
                <w:color w:val="auto"/>
                <w:sz w:val="20"/>
                <w:szCs w:val="20"/>
                <w:lang w:val="ru-RU" w:eastAsia="ru-RU"/>
              </w:rPr>
              <w:t xml:space="preserve">  «Охрана окружающей среды и рациональное природопользование»</w:t>
            </w:r>
          </w:p>
          <w:p w:rsidR="00915FA6" w:rsidRPr="00915FA6" w:rsidRDefault="00915FA6" w:rsidP="00915FA6">
            <w:pPr>
              <w:jc w:val="both"/>
              <w:rPr>
                <w:color w:val="auto"/>
                <w:sz w:val="20"/>
                <w:szCs w:val="20"/>
                <w:lang w:val="ru-RU" w:eastAsia="ru-RU"/>
              </w:rPr>
            </w:pPr>
          </w:p>
        </w:tc>
      </w:tr>
    </w:tbl>
    <w:p w:rsidR="00915FA6" w:rsidRPr="00915FA6" w:rsidRDefault="00915FA6" w:rsidP="00915FA6">
      <w:pPr>
        <w:rPr>
          <w:color w:val="auto"/>
          <w:sz w:val="20"/>
          <w:szCs w:val="20"/>
          <w:lang w:val="ru-RU" w:eastAsia="ru-RU"/>
        </w:rPr>
      </w:pPr>
    </w:p>
    <w:p w:rsidR="00915FA6" w:rsidRPr="00915FA6" w:rsidRDefault="00915FA6" w:rsidP="00915FA6">
      <w:pPr>
        <w:ind w:right="-139" w:firstLine="709"/>
        <w:jc w:val="both"/>
        <w:rPr>
          <w:color w:val="auto"/>
          <w:sz w:val="20"/>
          <w:szCs w:val="20"/>
          <w:lang w:val="ru-RU" w:eastAsia="ar-SA"/>
        </w:rPr>
      </w:pPr>
      <w:r w:rsidRPr="00915FA6">
        <w:rPr>
          <w:color w:val="auto"/>
          <w:sz w:val="20"/>
          <w:szCs w:val="20"/>
          <w:lang w:val="ru-RU" w:eastAsia="ar-SA"/>
        </w:rPr>
        <w:t xml:space="preserve">      В  соответствии с постановлением Администрации Ковылкинского сельского поселения от 15.10.2018  № 58 «</w:t>
      </w:r>
      <w:r w:rsidRPr="00915FA6">
        <w:rPr>
          <w:bCs/>
          <w:color w:val="auto"/>
          <w:sz w:val="20"/>
          <w:szCs w:val="20"/>
          <w:lang w:val="ru-RU" w:eastAsia="ru-RU"/>
        </w:rPr>
        <w:t>Об утверждении Методических рекомендаций по разработке и реализации муниципальных  программ Ковылкинского сельского поселения</w:t>
      </w:r>
      <w:r w:rsidRPr="00915FA6">
        <w:rPr>
          <w:color w:val="auto"/>
          <w:sz w:val="20"/>
          <w:szCs w:val="20"/>
          <w:lang w:val="ru-RU" w:eastAsia="ar-SA"/>
        </w:rPr>
        <w:t>», постановлением Администрации Ковылкинского сельского поселения от 16.07.2019 № 40 «</w:t>
      </w:r>
      <w:r w:rsidRPr="00915FA6">
        <w:rPr>
          <w:color w:val="auto"/>
          <w:sz w:val="20"/>
          <w:szCs w:val="20"/>
          <w:lang w:val="ru-RU" w:eastAsia="ru-RU"/>
        </w:rPr>
        <w:t xml:space="preserve">Об утверждении перечня муниципальных программ Ковылкинского сельского поселения </w:t>
      </w:r>
      <w:r w:rsidRPr="00915FA6">
        <w:rPr>
          <w:color w:val="auto"/>
          <w:sz w:val="20"/>
          <w:szCs w:val="20"/>
          <w:lang w:val="ru-RU" w:eastAsia="ar-SA"/>
        </w:rPr>
        <w:t>»,</w:t>
      </w:r>
    </w:p>
    <w:p w:rsidR="00915FA6" w:rsidRPr="00915FA6" w:rsidRDefault="00915FA6" w:rsidP="00915FA6">
      <w:pPr>
        <w:autoSpaceDE w:val="0"/>
        <w:autoSpaceDN w:val="0"/>
        <w:adjustRightInd w:val="0"/>
        <w:jc w:val="both"/>
        <w:rPr>
          <w:b/>
          <w:bCs/>
          <w:color w:val="auto"/>
          <w:sz w:val="20"/>
          <w:szCs w:val="20"/>
          <w:lang w:val="ru-RU" w:eastAsia="ru-RU"/>
        </w:rPr>
      </w:pPr>
    </w:p>
    <w:p w:rsidR="00915FA6" w:rsidRPr="00915FA6" w:rsidRDefault="00915FA6" w:rsidP="00915FA6">
      <w:pPr>
        <w:autoSpaceDE w:val="0"/>
        <w:autoSpaceDN w:val="0"/>
        <w:spacing w:after="200" w:line="276" w:lineRule="auto"/>
        <w:jc w:val="center"/>
        <w:rPr>
          <w:rFonts w:eastAsia="Calibri"/>
          <w:color w:val="auto"/>
          <w:sz w:val="20"/>
          <w:szCs w:val="20"/>
          <w:lang w:val="ru-RU"/>
        </w:rPr>
      </w:pPr>
      <w:r w:rsidRPr="00915FA6">
        <w:rPr>
          <w:rFonts w:eastAsia="Calibri"/>
          <w:color w:val="auto"/>
          <w:sz w:val="20"/>
          <w:szCs w:val="20"/>
          <w:lang w:val="ru-RU"/>
        </w:rPr>
        <w:t>ПОСТАНОВЛЯЮ:</w:t>
      </w:r>
    </w:p>
    <w:p w:rsidR="00915FA6" w:rsidRPr="00915FA6" w:rsidRDefault="00915FA6" w:rsidP="00915FA6">
      <w:pPr>
        <w:jc w:val="both"/>
        <w:rPr>
          <w:rFonts w:eastAsia="Calibri"/>
          <w:color w:val="auto"/>
          <w:sz w:val="20"/>
          <w:szCs w:val="20"/>
          <w:lang w:val="ru-RU"/>
        </w:rPr>
      </w:pPr>
      <w:r w:rsidRPr="00915FA6">
        <w:rPr>
          <w:rFonts w:eastAsia="Calibri"/>
          <w:color w:val="auto"/>
          <w:kern w:val="2"/>
          <w:sz w:val="20"/>
          <w:szCs w:val="20"/>
          <w:lang w:val="ru-RU"/>
        </w:rPr>
        <w:t xml:space="preserve">       1. Внести в постановление Администрации Ковылкинского сельского поселения от 27.12.2018 года № 88 «Об утверждении муниципальной программы Ковылкинского сельского поселения  «</w:t>
      </w:r>
      <w:r w:rsidRPr="00915FA6">
        <w:rPr>
          <w:rFonts w:eastAsia="Calibri"/>
          <w:color w:val="auto"/>
          <w:sz w:val="20"/>
          <w:szCs w:val="20"/>
          <w:lang w:val="ru-RU"/>
        </w:rPr>
        <w:t xml:space="preserve">Охрана окружающей среды и рациональное природопользование» </w:t>
      </w:r>
      <w:r w:rsidRPr="00915FA6">
        <w:rPr>
          <w:rFonts w:eastAsia="Calibri"/>
          <w:color w:val="auto"/>
          <w:kern w:val="2"/>
          <w:sz w:val="20"/>
          <w:szCs w:val="20"/>
          <w:lang w:val="ru-RU"/>
        </w:rPr>
        <w:t>следующие изменения:</w:t>
      </w:r>
    </w:p>
    <w:p w:rsidR="00915FA6" w:rsidRPr="00915FA6" w:rsidRDefault="00915FA6" w:rsidP="002C7F9F">
      <w:pPr>
        <w:numPr>
          <w:ilvl w:val="0"/>
          <w:numId w:val="6"/>
        </w:numPr>
        <w:spacing w:after="200" w:line="276" w:lineRule="auto"/>
        <w:contextualSpacing/>
        <w:rPr>
          <w:rFonts w:eastAsia="Calibri"/>
          <w:color w:val="auto"/>
          <w:kern w:val="2"/>
          <w:sz w:val="20"/>
          <w:szCs w:val="20"/>
          <w:lang w:val="ru-RU"/>
        </w:rPr>
      </w:pPr>
      <w:r w:rsidRPr="00915FA6">
        <w:rPr>
          <w:rFonts w:eastAsia="Calibri"/>
          <w:color w:val="auto"/>
          <w:kern w:val="2"/>
          <w:sz w:val="20"/>
          <w:szCs w:val="20"/>
          <w:lang w:val="ru-RU"/>
        </w:rPr>
        <w:t>в приложении № 1 к постановлению Администрации Ковылкинского сельского поселения от 27.12.2018г № 84 пункт – «Ресурсное обеспечение  муниципальной программы»</w:t>
      </w:r>
      <w:r w:rsidRPr="00915FA6">
        <w:rPr>
          <w:rFonts w:eastAsia="Calibri"/>
          <w:color w:val="auto"/>
          <w:sz w:val="20"/>
          <w:szCs w:val="20"/>
          <w:lang w:val="ru-RU"/>
        </w:rPr>
        <w:t xml:space="preserve"> </w:t>
      </w:r>
      <w:r w:rsidRPr="00915FA6">
        <w:rPr>
          <w:rFonts w:eastAsia="Calibri"/>
          <w:color w:val="auto"/>
          <w:kern w:val="2"/>
          <w:sz w:val="20"/>
          <w:szCs w:val="20"/>
          <w:lang w:val="ru-RU"/>
        </w:rPr>
        <w:t>изложить в следующей редакции:</w:t>
      </w:r>
    </w:p>
    <w:p w:rsidR="00915FA6" w:rsidRPr="00915FA6" w:rsidRDefault="00915FA6" w:rsidP="00915FA6">
      <w:pPr>
        <w:spacing w:after="200" w:line="276" w:lineRule="auto"/>
        <w:ind w:left="420"/>
        <w:contextualSpacing/>
        <w:rPr>
          <w:rFonts w:eastAsia="Calibri"/>
          <w:color w:val="auto"/>
          <w:kern w:val="2"/>
          <w:sz w:val="20"/>
          <w:szCs w:val="20"/>
          <w:lang w:val="ru-RU"/>
        </w:rPr>
      </w:pPr>
      <w:r w:rsidRPr="00915FA6">
        <w:rPr>
          <w:rFonts w:eastAsia="Calibri"/>
          <w:color w:val="auto"/>
          <w:kern w:val="2"/>
          <w:sz w:val="20"/>
          <w:szCs w:val="20"/>
          <w:lang w:val="ru-RU"/>
        </w:rPr>
        <w:t>«общий объем финансирования программы на 2019 – 2030 годы составляет 6420,4 тыс. рублей,  в том числе по годам:</w:t>
      </w:r>
    </w:p>
    <w:p w:rsidR="00915FA6" w:rsidRPr="00915FA6" w:rsidRDefault="00915FA6" w:rsidP="002C7F9F">
      <w:pPr>
        <w:numPr>
          <w:ilvl w:val="0"/>
          <w:numId w:val="6"/>
        </w:numPr>
        <w:spacing w:after="200" w:line="276" w:lineRule="auto"/>
        <w:contextualSpacing/>
        <w:rPr>
          <w:rFonts w:eastAsia="Calibri"/>
          <w:color w:val="auto"/>
          <w:kern w:val="2"/>
          <w:sz w:val="20"/>
          <w:szCs w:val="20"/>
          <w:lang w:val="ru-RU"/>
        </w:rPr>
      </w:pPr>
      <w:r w:rsidRPr="00915FA6">
        <w:rPr>
          <w:rFonts w:eastAsia="Calibri"/>
          <w:color w:val="auto"/>
          <w:kern w:val="2"/>
          <w:sz w:val="20"/>
          <w:szCs w:val="20"/>
          <w:lang w:val="ru-RU"/>
        </w:rPr>
        <w:t>2019 год – 624,8 тыс. рублей</w:t>
      </w:r>
    </w:p>
    <w:p w:rsidR="00915FA6" w:rsidRPr="00915FA6" w:rsidRDefault="00915FA6" w:rsidP="002C7F9F">
      <w:pPr>
        <w:numPr>
          <w:ilvl w:val="0"/>
          <w:numId w:val="6"/>
        </w:numPr>
        <w:spacing w:after="200" w:line="276" w:lineRule="auto"/>
        <w:contextualSpacing/>
        <w:rPr>
          <w:rFonts w:eastAsia="Calibri"/>
          <w:color w:val="auto"/>
          <w:kern w:val="2"/>
          <w:sz w:val="20"/>
          <w:szCs w:val="20"/>
          <w:lang w:val="ru-RU"/>
        </w:rPr>
      </w:pPr>
      <w:r w:rsidRPr="00915FA6">
        <w:rPr>
          <w:rFonts w:eastAsia="Calibri"/>
          <w:color w:val="auto"/>
          <w:kern w:val="2"/>
          <w:sz w:val="20"/>
          <w:szCs w:val="20"/>
          <w:lang w:val="ru-RU"/>
        </w:rPr>
        <w:t>2020 год – 462,2 тыс. рублей</w:t>
      </w:r>
    </w:p>
    <w:p w:rsidR="00915FA6" w:rsidRPr="00915FA6" w:rsidRDefault="00915FA6" w:rsidP="002C7F9F">
      <w:pPr>
        <w:numPr>
          <w:ilvl w:val="0"/>
          <w:numId w:val="6"/>
        </w:numPr>
        <w:spacing w:after="200" w:line="276" w:lineRule="auto"/>
        <w:contextualSpacing/>
        <w:rPr>
          <w:rFonts w:eastAsia="Calibri"/>
          <w:color w:val="auto"/>
          <w:kern w:val="2"/>
          <w:sz w:val="20"/>
          <w:szCs w:val="20"/>
          <w:lang w:val="ru-RU"/>
        </w:rPr>
      </w:pPr>
      <w:r w:rsidRPr="00915FA6">
        <w:rPr>
          <w:rFonts w:eastAsia="Calibri"/>
          <w:color w:val="auto"/>
          <w:kern w:val="2"/>
          <w:sz w:val="20"/>
          <w:szCs w:val="20"/>
          <w:lang w:val="ru-RU"/>
        </w:rPr>
        <w:t>2021 год – 263,2 тыс. рублей</w:t>
      </w:r>
    </w:p>
    <w:p w:rsidR="00915FA6" w:rsidRPr="00915FA6" w:rsidRDefault="00915FA6" w:rsidP="002C7F9F">
      <w:pPr>
        <w:numPr>
          <w:ilvl w:val="0"/>
          <w:numId w:val="6"/>
        </w:numPr>
        <w:spacing w:after="200" w:line="276" w:lineRule="auto"/>
        <w:contextualSpacing/>
        <w:rPr>
          <w:rFonts w:eastAsia="Calibri"/>
          <w:color w:val="auto"/>
          <w:kern w:val="2"/>
          <w:sz w:val="20"/>
          <w:szCs w:val="20"/>
          <w:lang w:val="ru-RU"/>
        </w:rPr>
      </w:pPr>
      <w:r w:rsidRPr="00915FA6">
        <w:rPr>
          <w:rFonts w:eastAsia="Calibri"/>
          <w:color w:val="auto"/>
          <w:kern w:val="2"/>
          <w:sz w:val="20"/>
          <w:szCs w:val="20"/>
          <w:lang w:val="ru-RU"/>
        </w:rPr>
        <w:t>2022 год – 270,2 тыс. рублей</w:t>
      </w:r>
    </w:p>
    <w:p w:rsidR="00915FA6" w:rsidRPr="00915FA6" w:rsidRDefault="00915FA6" w:rsidP="002C7F9F">
      <w:pPr>
        <w:numPr>
          <w:ilvl w:val="0"/>
          <w:numId w:val="6"/>
        </w:numPr>
        <w:spacing w:after="200" w:line="276" w:lineRule="auto"/>
        <w:contextualSpacing/>
        <w:rPr>
          <w:rFonts w:eastAsia="Calibri"/>
          <w:color w:val="auto"/>
          <w:kern w:val="2"/>
          <w:sz w:val="20"/>
          <w:szCs w:val="20"/>
          <w:lang w:val="ru-RU"/>
        </w:rPr>
      </w:pPr>
      <w:r w:rsidRPr="00915FA6">
        <w:rPr>
          <w:rFonts w:eastAsia="Calibri"/>
          <w:color w:val="auto"/>
          <w:kern w:val="2"/>
          <w:sz w:val="20"/>
          <w:szCs w:val="20"/>
          <w:lang w:val="ru-RU"/>
        </w:rPr>
        <w:t>2023 год – 600,0 тыс. рублей</w:t>
      </w:r>
    </w:p>
    <w:p w:rsidR="00915FA6" w:rsidRPr="00915FA6" w:rsidRDefault="00915FA6" w:rsidP="002C7F9F">
      <w:pPr>
        <w:numPr>
          <w:ilvl w:val="0"/>
          <w:numId w:val="6"/>
        </w:numPr>
        <w:spacing w:after="200" w:line="276" w:lineRule="auto"/>
        <w:contextualSpacing/>
        <w:rPr>
          <w:rFonts w:eastAsia="Calibri"/>
          <w:color w:val="auto"/>
          <w:kern w:val="2"/>
          <w:sz w:val="20"/>
          <w:szCs w:val="20"/>
          <w:lang w:val="ru-RU"/>
        </w:rPr>
      </w:pPr>
      <w:r w:rsidRPr="00915FA6">
        <w:rPr>
          <w:rFonts w:eastAsia="Calibri"/>
          <w:color w:val="auto"/>
          <w:kern w:val="2"/>
          <w:sz w:val="20"/>
          <w:szCs w:val="20"/>
          <w:lang w:val="ru-RU"/>
        </w:rPr>
        <w:t>2024 год – 600,0 тыс. рублей</w:t>
      </w:r>
    </w:p>
    <w:p w:rsidR="00915FA6" w:rsidRPr="00915FA6" w:rsidRDefault="00915FA6" w:rsidP="002C7F9F">
      <w:pPr>
        <w:numPr>
          <w:ilvl w:val="0"/>
          <w:numId w:val="6"/>
        </w:numPr>
        <w:spacing w:after="200" w:line="276" w:lineRule="auto"/>
        <w:contextualSpacing/>
        <w:rPr>
          <w:rFonts w:eastAsia="Calibri"/>
          <w:color w:val="auto"/>
          <w:kern w:val="2"/>
          <w:sz w:val="20"/>
          <w:szCs w:val="20"/>
          <w:lang w:val="ru-RU"/>
        </w:rPr>
      </w:pPr>
      <w:r w:rsidRPr="00915FA6">
        <w:rPr>
          <w:rFonts w:eastAsia="Calibri"/>
          <w:color w:val="auto"/>
          <w:kern w:val="2"/>
          <w:sz w:val="20"/>
          <w:szCs w:val="20"/>
          <w:lang w:val="ru-RU"/>
        </w:rPr>
        <w:t>2025 год – 600,0 тыс. рублей</w:t>
      </w:r>
    </w:p>
    <w:p w:rsidR="00915FA6" w:rsidRPr="00915FA6" w:rsidRDefault="00915FA6" w:rsidP="002C7F9F">
      <w:pPr>
        <w:numPr>
          <w:ilvl w:val="0"/>
          <w:numId w:val="6"/>
        </w:numPr>
        <w:spacing w:after="200" w:line="276" w:lineRule="auto"/>
        <w:contextualSpacing/>
        <w:rPr>
          <w:rFonts w:eastAsia="Calibri"/>
          <w:color w:val="auto"/>
          <w:kern w:val="2"/>
          <w:sz w:val="20"/>
          <w:szCs w:val="20"/>
          <w:lang w:val="ru-RU"/>
        </w:rPr>
      </w:pPr>
      <w:r w:rsidRPr="00915FA6">
        <w:rPr>
          <w:rFonts w:eastAsia="Calibri"/>
          <w:color w:val="auto"/>
          <w:kern w:val="2"/>
          <w:sz w:val="20"/>
          <w:szCs w:val="20"/>
          <w:lang w:val="ru-RU"/>
        </w:rPr>
        <w:t>2026 год – 600,0 тыс. рублей</w:t>
      </w:r>
    </w:p>
    <w:p w:rsidR="00915FA6" w:rsidRPr="00915FA6" w:rsidRDefault="00915FA6" w:rsidP="002C7F9F">
      <w:pPr>
        <w:numPr>
          <w:ilvl w:val="0"/>
          <w:numId w:val="6"/>
        </w:numPr>
        <w:spacing w:after="200" w:line="276" w:lineRule="auto"/>
        <w:contextualSpacing/>
        <w:rPr>
          <w:rFonts w:eastAsia="Calibri"/>
          <w:color w:val="auto"/>
          <w:kern w:val="2"/>
          <w:sz w:val="20"/>
          <w:szCs w:val="20"/>
          <w:lang w:val="ru-RU"/>
        </w:rPr>
      </w:pPr>
      <w:r w:rsidRPr="00915FA6">
        <w:rPr>
          <w:rFonts w:eastAsia="Calibri"/>
          <w:color w:val="auto"/>
          <w:kern w:val="2"/>
          <w:sz w:val="20"/>
          <w:szCs w:val="20"/>
          <w:lang w:val="ru-RU"/>
        </w:rPr>
        <w:t>2027 год – 600,0 тыс. рублей</w:t>
      </w:r>
    </w:p>
    <w:p w:rsidR="00915FA6" w:rsidRPr="00915FA6" w:rsidRDefault="00915FA6" w:rsidP="002C7F9F">
      <w:pPr>
        <w:numPr>
          <w:ilvl w:val="0"/>
          <w:numId w:val="6"/>
        </w:numPr>
        <w:spacing w:after="200" w:line="276" w:lineRule="auto"/>
        <w:contextualSpacing/>
        <w:rPr>
          <w:rFonts w:eastAsia="Calibri"/>
          <w:color w:val="auto"/>
          <w:kern w:val="2"/>
          <w:sz w:val="20"/>
          <w:szCs w:val="20"/>
          <w:lang w:val="ru-RU"/>
        </w:rPr>
      </w:pPr>
      <w:r w:rsidRPr="00915FA6">
        <w:rPr>
          <w:rFonts w:eastAsia="Calibri"/>
          <w:color w:val="auto"/>
          <w:kern w:val="2"/>
          <w:sz w:val="20"/>
          <w:szCs w:val="20"/>
          <w:lang w:val="ru-RU"/>
        </w:rPr>
        <w:t>2028 год – 600,0 тыс. рублей</w:t>
      </w:r>
    </w:p>
    <w:p w:rsidR="00915FA6" w:rsidRPr="00915FA6" w:rsidRDefault="00915FA6" w:rsidP="002C7F9F">
      <w:pPr>
        <w:numPr>
          <w:ilvl w:val="0"/>
          <w:numId w:val="6"/>
        </w:numPr>
        <w:spacing w:after="200" w:line="276" w:lineRule="auto"/>
        <w:contextualSpacing/>
        <w:rPr>
          <w:rFonts w:eastAsia="Calibri"/>
          <w:color w:val="auto"/>
          <w:kern w:val="2"/>
          <w:sz w:val="20"/>
          <w:szCs w:val="20"/>
          <w:lang w:val="ru-RU"/>
        </w:rPr>
      </w:pPr>
      <w:r w:rsidRPr="00915FA6">
        <w:rPr>
          <w:rFonts w:eastAsia="Calibri"/>
          <w:color w:val="auto"/>
          <w:kern w:val="2"/>
          <w:sz w:val="20"/>
          <w:szCs w:val="20"/>
          <w:lang w:val="ru-RU"/>
        </w:rPr>
        <w:t>2029 год – 600,0 тыс. рублей</w:t>
      </w:r>
    </w:p>
    <w:p w:rsidR="00915FA6" w:rsidRPr="00915FA6" w:rsidRDefault="00915FA6" w:rsidP="002C7F9F">
      <w:pPr>
        <w:numPr>
          <w:ilvl w:val="0"/>
          <w:numId w:val="6"/>
        </w:numPr>
        <w:spacing w:after="200" w:line="276" w:lineRule="auto"/>
        <w:contextualSpacing/>
        <w:rPr>
          <w:rFonts w:eastAsia="Calibri"/>
          <w:color w:val="auto"/>
          <w:kern w:val="2"/>
          <w:sz w:val="20"/>
          <w:szCs w:val="20"/>
          <w:lang w:val="ru-RU"/>
        </w:rPr>
      </w:pPr>
      <w:r w:rsidRPr="00915FA6">
        <w:rPr>
          <w:rFonts w:eastAsia="Calibri"/>
          <w:color w:val="auto"/>
          <w:kern w:val="2"/>
          <w:sz w:val="20"/>
          <w:szCs w:val="20"/>
          <w:lang w:val="ru-RU"/>
        </w:rPr>
        <w:t>2030 год – 600,0 тыс. рублей</w:t>
      </w:r>
    </w:p>
    <w:p w:rsidR="00915FA6" w:rsidRPr="00915FA6" w:rsidRDefault="00915FA6" w:rsidP="00915FA6">
      <w:pPr>
        <w:autoSpaceDE w:val="0"/>
        <w:autoSpaceDN w:val="0"/>
        <w:adjustRightInd w:val="0"/>
        <w:spacing w:after="200" w:line="276" w:lineRule="auto"/>
        <w:jc w:val="both"/>
        <w:rPr>
          <w:rFonts w:eastAsia="Calibri"/>
          <w:color w:val="auto"/>
          <w:kern w:val="2"/>
          <w:sz w:val="20"/>
          <w:szCs w:val="20"/>
          <w:lang w:val="ru-RU"/>
        </w:rPr>
      </w:pPr>
      <w:r w:rsidRPr="00915FA6">
        <w:rPr>
          <w:rFonts w:eastAsia="Calibri"/>
          <w:color w:val="auto"/>
          <w:kern w:val="2"/>
          <w:sz w:val="20"/>
          <w:szCs w:val="20"/>
          <w:lang w:val="ru-RU"/>
        </w:rPr>
        <w:t xml:space="preserve">2) приложение № 4 к муниципальной программе Ковылкинского сельского поселения </w:t>
      </w:r>
      <w:r w:rsidRPr="00915FA6">
        <w:rPr>
          <w:rFonts w:eastAsia="Calibri"/>
          <w:color w:val="auto"/>
          <w:sz w:val="20"/>
          <w:szCs w:val="20"/>
          <w:lang w:val="ru-RU"/>
        </w:rPr>
        <w:t xml:space="preserve">   «Охрана окружающей среды и рациональное природопользование»    </w:t>
      </w:r>
      <w:r w:rsidRPr="00915FA6">
        <w:rPr>
          <w:rFonts w:eastAsia="Calibri"/>
          <w:color w:val="auto"/>
          <w:kern w:val="2"/>
          <w:sz w:val="20"/>
          <w:szCs w:val="20"/>
          <w:lang w:val="ru-RU"/>
        </w:rPr>
        <w:t>изложить в редакции согласно приложению №1 к настоящему постановлению;</w:t>
      </w:r>
    </w:p>
    <w:p w:rsidR="00915FA6" w:rsidRDefault="00915FA6" w:rsidP="00915FA6">
      <w:pPr>
        <w:autoSpaceDE w:val="0"/>
        <w:autoSpaceDN w:val="0"/>
        <w:adjustRightInd w:val="0"/>
        <w:spacing w:after="200" w:line="276" w:lineRule="auto"/>
        <w:jc w:val="both"/>
        <w:rPr>
          <w:color w:val="auto"/>
          <w:sz w:val="20"/>
          <w:szCs w:val="20"/>
          <w:lang w:val="ru-RU" w:eastAsia="ru-RU"/>
        </w:rPr>
      </w:pPr>
      <w:r w:rsidRPr="00915FA6">
        <w:rPr>
          <w:rFonts w:eastAsia="Calibri"/>
          <w:color w:val="auto"/>
          <w:kern w:val="2"/>
          <w:sz w:val="20"/>
          <w:szCs w:val="20"/>
          <w:lang w:val="ru-RU"/>
        </w:rPr>
        <w:t>3) приложение № 5 к муниципальной программе Ковылкинского сельского поселения  «Охрана окружающей среды и рациональное природопользование»</w:t>
      </w:r>
      <w:r w:rsidRPr="00915FA6">
        <w:rPr>
          <w:rFonts w:eastAsia="Calibri"/>
          <w:color w:val="auto"/>
          <w:sz w:val="20"/>
          <w:szCs w:val="20"/>
          <w:lang w:val="ru-RU"/>
        </w:rPr>
        <w:t xml:space="preserve">  </w:t>
      </w:r>
      <w:r w:rsidRPr="00915FA6">
        <w:rPr>
          <w:rFonts w:eastAsia="Calibri"/>
          <w:color w:val="auto"/>
          <w:kern w:val="2"/>
          <w:sz w:val="20"/>
          <w:szCs w:val="20"/>
          <w:lang w:val="ru-RU"/>
        </w:rPr>
        <w:t>изложить в редакции согласно приложению №2 к настоящему постановлению.</w:t>
      </w:r>
      <w:r w:rsidRPr="00915FA6">
        <w:rPr>
          <w:color w:val="auto"/>
          <w:sz w:val="20"/>
          <w:szCs w:val="20"/>
          <w:lang w:val="ru-RU" w:eastAsia="ru-RU"/>
        </w:rPr>
        <w:t>2.</w:t>
      </w:r>
      <w:r w:rsidRPr="00915FA6">
        <w:rPr>
          <w:color w:val="auto"/>
          <w:sz w:val="20"/>
          <w:szCs w:val="20"/>
          <w:lang w:val="ru-RU" w:eastAsia="ru-RU"/>
        </w:rPr>
        <w:tab/>
        <w:t>Настоящее постановление вступает в силу со дня его официального опубликования, но не ранее 1 января 2020 г.3.</w:t>
      </w:r>
      <w:r w:rsidRPr="00915FA6">
        <w:rPr>
          <w:color w:val="auto"/>
          <w:sz w:val="20"/>
          <w:szCs w:val="20"/>
          <w:lang w:val="ru-RU" w:eastAsia="ru-RU"/>
        </w:rPr>
        <w:tab/>
        <w:t>Контроль за выполнением настоящего постановления оставляю за собой.</w:t>
      </w:r>
    </w:p>
    <w:p w:rsidR="00915FA6" w:rsidRPr="00CB0C9D" w:rsidRDefault="00915FA6" w:rsidP="00915FA6">
      <w:pPr>
        <w:pStyle w:val="111"/>
        <w:rPr>
          <w:rStyle w:val="Absatz-Standardschriftart"/>
          <w:rFonts w:eastAsia="Calibri"/>
          <w:sz w:val="20"/>
          <w:szCs w:val="20"/>
          <w:lang w:val="ru-RU"/>
        </w:rPr>
      </w:pPr>
      <w:r w:rsidRPr="00915FA6">
        <w:rPr>
          <w:rStyle w:val="Absatz-Standardschriftart"/>
          <w:sz w:val="20"/>
          <w:szCs w:val="20"/>
          <w:lang w:val="ru-RU"/>
        </w:rPr>
        <w:t>Глава Администрации</w:t>
      </w:r>
    </w:p>
    <w:p w:rsidR="00915FA6" w:rsidRPr="00915FA6" w:rsidRDefault="00915FA6" w:rsidP="00915FA6">
      <w:pPr>
        <w:pStyle w:val="111"/>
        <w:rPr>
          <w:rStyle w:val="Absatz-Standardschriftart"/>
          <w:sz w:val="20"/>
          <w:szCs w:val="20"/>
          <w:lang w:val="ru-RU"/>
        </w:rPr>
      </w:pPr>
      <w:r w:rsidRPr="00915FA6">
        <w:rPr>
          <w:rStyle w:val="Absatz-Standardschriftart"/>
          <w:sz w:val="20"/>
          <w:szCs w:val="20"/>
          <w:lang w:val="ru-RU"/>
        </w:rPr>
        <w:t xml:space="preserve">Ковылкинского </w:t>
      </w:r>
    </w:p>
    <w:p w:rsidR="00915FA6" w:rsidRPr="00915FA6" w:rsidRDefault="00915FA6" w:rsidP="00915FA6">
      <w:pPr>
        <w:pStyle w:val="111"/>
        <w:rPr>
          <w:rStyle w:val="Absatz-Standardschriftart"/>
          <w:sz w:val="20"/>
          <w:szCs w:val="20"/>
          <w:lang w:val="ru-RU"/>
        </w:rPr>
      </w:pPr>
      <w:r w:rsidRPr="00915FA6">
        <w:rPr>
          <w:rStyle w:val="Absatz-Standardschriftart"/>
          <w:sz w:val="20"/>
          <w:szCs w:val="20"/>
          <w:lang w:val="ru-RU"/>
        </w:rPr>
        <w:t xml:space="preserve">сельского поселения </w:t>
      </w:r>
      <w:r w:rsidRPr="00915FA6">
        <w:rPr>
          <w:rStyle w:val="Absatz-Standardschriftart"/>
          <w:sz w:val="20"/>
          <w:szCs w:val="20"/>
          <w:lang w:val="ru-RU"/>
        </w:rPr>
        <w:tab/>
      </w:r>
      <w:r w:rsidRPr="00915FA6">
        <w:rPr>
          <w:rStyle w:val="Absatz-Standardschriftart"/>
          <w:sz w:val="20"/>
          <w:szCs w:val="20"/>
          <w:lang w:val="ru-RU"/>
        </w:rPr>
        <w:tab/>
      </w:r>
      <w:r w:rsidRPr="00915FA6">
        <w:rPr>
          <w:rStyle w:val="Absatz-Standardschriftart"/>
          <w:sz w:val="20"/>
          <w:szCs w:val="20"/>
          <w:lang w:val="ru-RU"/>
        </w:rPr>
        <w:tab/>
        <w:t xml:space="preserve">                                           Т.В. Лачугина</w:t>
      </w:r>
    </w:p>
    <w:p w:rsidR="00915FA6" w:rsidRPr="00915FA6" w:rsidRDefault="00915FA6" w:rsidP="00915FA6">
      <w:pPr>
        <w:autoSpaceDE w:val="0"/>
        <w:autoSpaceDN w:val="0"/>
        <w:ind w:left="5664"/>
        <w:jc w:val="right"/>
        <w:rPr>
          <w:rFonts w:eastAsia="Calibri"/>
          <w:color w:val="auto"/>
          <w:sz w:val="20"/>
          <w:szCs w:val="20"/>
          <w:lang w:val="ru-RU" w:eastAsia="ru-RU"/>
        </w:rPr>
      </w:pPr>
    </w:p>
    <w:p w:rsidR="00915FA6" w:rsidRPr="00915FA6" w:rsidRDefault="00915FA6" w:rsidP="00915FA6">
      <w:pPr>
        <w:autoSpaceDE w:val="0"/>
        <w:autoSpaceDN w:val="0"/>
        <w:ind w:left="5664"/>
        <w:jc w:val="right"/>
        <w:rPr>
          <w:rFonts w:eastAsia="Calibri"/>
          <w:color w:val="auto"/>
          <w:sz w:val="20"/>
          <w:szCs w:val="20"/>
          <w:lang w:val="ru-RU" w:eastAsia="ru-RU"/>
        </w:rPr>
      </w:pPr>
    </w:p>
    <w:p w:rsidR="00915FA6" w:rsidRPr="00915FA6" w:rsidRDefault="00915FA6" w:rsidP="00915FA6">
      <w:pPr>
        <w:autoSpaceDE w:val="0"/>
        <w:autoSpaceDN w:val="0"/>
        <w:ind w:left="5664"/>
        <w:jc w:val="center"/>
        <w:rPr>
          <w:rFonts w:eastAsia="Calibri"/>
          <w:color w:val="auto"/>
          <w:sz w:val="20"/>
          <w:szCs w:val="20"/>
          <w:lang w:val="ru-RU" w:eastAsia="ru-RU"/>
        </w:rPr>
        <w:sectPr w:rsidR="00915FA6" w:rsidRPr="00915FA6" w:rsidSect="00915FA6">
          <w:footerReference w:type="even" r:id="rId11"/>
          <w:footerReference w:type="default" r:id="rId12"/>
          <w:pgSz w:w="11906" w:h="16838"/>
          <w:pgMar w:top="851" w:right="1418" w:bottom="1134" w:left="851" w:header="720" w:footer="720" w:gutter="0"/>
          <w:cols w:space="720"/>
          <w:docGrid w:linePitch="326"/>
        </w:sectPr>
      </w:pPr>
    </w:p>
    <w:p w:rsidR="00915FA6" w:rsidRPr="00915FA6" w:rsidRDefault="00915FA6" w:rsidP="00915FA6">
      <w:pPr>
        <w:autoSpaceDE w:val="0"/>
        <w:autoSpaceDN w:val="0"/>
        <w:rPr>
          <w:rFonts w:eastAsia="Calibri"/>
          <w:color w:val="auto"/>
          <w:sz w:val="20"/>
          <w:szCs w:val="20"/>
          <w:lang w:val="ru-RU" w:eastAsia="ru-RU"/>
        </w:rPr>
      </w:pPr>
    </w:p>
    <w:p w:rsidR="00915FA6" w:rsidRPr="00915FA6" w:rsidRDefault="00915FA6" w:rsidP="00915FA6">
      <w:pPr>
        <w:autoSpaceDE w:val="0"/>
        <w:autoSpaceDN w:val="0"/>
        <w:rPr>
          <w:rFonts w:eastAsia="Calibri"/>
          <w:color w:val="auto"/>
          <w:sz w:val="20"/>
          <w:szCs w:val="20"/>
          <w:lang w:val="ru-RU" w:eastAsia="ru-RU"/>
        </w:rPr>
        <w:sectPr w:rsidR="00915FA6" w:rsidRPr="00915FA6" w:rsidSect="00915FA6">
          <w:pgSz w:w="16838" w:h="11906" w:orient="landscape"/>
          <w:pgMar w:top="851" w:right="851" w:bottom="1418" w:left="1134" w:header="720" w:footer="720" w:gutter="0"/>
          <w:cols w:space="720"/>
        </w:sectPr>
      </w:pPr>
    </w:p>
    <w:p w:rsidR="00915FA6" w:rsidRPr="00915FA6" w:rsidRDefault="00915FA6" w:rsidP="00915FA6">
      <w:pPr>
        <w:widowControl w:val="0"/>
        <w:tabs>
          <w:tab w:val="left" w:pos="426"/>
          <w:tab w:val="left" w:pos="708"/>
          <w:tab w:val="left" w:pos="1416"/>
          <w:tab w:val="left" w:pos="2124"/>
          <w:tab w:val="left" w:pos="2832"/>
          <w:tab w:val="left" w:pos="3540"/>
          <w:tab w:val="left" w:pos="4248"/>
          <w:tab w:val="center" w:pos="4876"/>
          <w:tab w:val="left" w:pos="4956"/>
          <w:tab w:val="left" w:pos="5918"/>
        </w:tabs>
        <w:suppressAutoHyphens/>
        <w:autoSpaceDE w:val="0"/>
        <w:autoSpaceDN w:val="0"/>
        <w:adjustRightInd w:val="0"/>
        <w:spacing w:after="200" w:line="276" w:lineRule="auto"/>
        <w:outlineLvl w:val="2"/>
        <w:rPr>
          <w:rFonts w:eastAsia="Calibri"/>
          <w:color w:val="auto"/>
          <w:sz w:val="20"/>
          <w:szCs w:val="20"/>
          <w:lang w:val="ru-RU"/>
        </w:rPr>
      </w:pPr>
    </w:p>
    <w:p w:rsidR="00915FA6" w:rsidRPr="00915FA6" w:rsidRDefault="00915FA6" w:rsidP="00915FA6">
      <w:pPr>
        <w:jc w:val="right"/>
        <w:rPr>
          <w:rFonts w:eastAsia="Calibri"/>
          <w:color w:val="auto"/>
          <w:sz w:val="20"/>
          <w:szCs w:val="20"/>
          <w:lang w:val="ru-RU"/>
        </w:rPr>
      </w:pPr>
      <w:r w:rsidRPr="00915FA6">
        <w:rPr>
          <w:rFonts w:eastAsia="Calibri"/>
          <w:color w:val="auto"/>
          <w:sz w:val="20"/>
          <w:szCs w:val="20"/>
          <w:lang w:val="ru-RU"/>
        </w:rPr>
        <w:t>Приложение № 1</w:t>
      </w:r>
    </w:p>
    <w:p w:rsidR="00915FA6" w:rsidRPr="00915FA6" w:rsidRDefault="00915FA6" w:rsidP="00915FA6">
      <w:pPr>
        <w:jc w:val="right"/>
        <w:rPr>
          <w:rFonts w:eastAsia="Calibri"/>
          <w:color w:val="auto"/>
          <w:sz w:val="20"/>
          <w:szCs w:val="20"/>
          <w:lang w:val="ru-RU"/>
        </w:rPr>
      </w:pPr>
      <w:r w:rsidRPr="00915FA6">
        <w:rPr>
          <w:rFonts w:eastAsia="Calibri"/>
          <w:color w:val="auto"/>
          <w:sz w:val="20"/>
          <w:szCs w:val="20"/>
          <w:lang w:val="ru-RU"/>
        </w:rPr>
        <w:t>к постановлению Администрации</w:t>
      </w:r>
    </w:p>
    <w:p w:rsidR="00915FA6" w:rsidRDefault="00915FA6" w:rsidP="00915FA6">
      <w:pPr>
        <w:jc w:val="right"/>
        <w:rPr>
          <w:rFonts w:eastAsia="Calibri"/>
          <w:color w:val="auto"/>
          <w:sz w:val="20"/>
          <w:szCs w:val="20"/>
          <w:lang w:val="ru-RU"/>
        </w:rPr>
      </w:pPr>
      <w:r w:rsidRPr="00915FA6">
        <w:rPr>
          <w:rFonts w:eastAsia="Calibri"/>
          <w:color w:val="auto"/>
          <w:sz w:val="20"/>
          <w:szCs w:val="20"/>
          <w:lang w:val="ru-RU"/>
        </w:rPr>
        <w:t>Ковылкинского</w:t>
      </w:r>
      <w:r>
        <w:rPr>
          <w:rFonts w:eastAsia="Calibri"/>
          <w:color w:val="auto"/>
          <w:sz w:val="20"/>
          <w:szCs w:val="20"/>
          <w:lang w:val="ru-RU"/>
        </w:rPr>
        <w:t xml:space="preserve"> сельского поселени</w:t>
      </w:r>
    </w:p>
    <w:p w:rsidR="00915FA6" w:rsidRPr="00915FA6" w:rsidRDefault="00915FA6" w:rsidP="00915FA6">
      <w:pPr>
        <w:jc w:val="center"/>
        <w:rPr>
          <w:rFonts w:eastAsia="Calibri"/>
          <w:color w:val="auto"/>
          <w:sz w:val="20"/>
          <w:szCs w:val="20"/>
          <w:lang w:val="ru-RU"/>
        </w:rPr>
      </w:pPr>
      <w:r w:rsidRPr="00915FA6">
        <w:rPr>
          <w:color w:val="auto"/>
          <w:sz w:val="20"/>
          <w:szCs w:val="20"/>
          <w:lang w:val="ru-RU" w:eastAsia="ru-RU"/>
        </w:rPr>
        <w:t xml:space="preserve">РАСХОДЫ </w:t>
      </w:r>
    </w:p>
    <w:p w:rsidR="00915FA6" w:rsidRPr="00915FA6" w:rsidRDefault="00915FA6" w:rsidP="00915FA6">
      <w:pPr>
        <w:widowControl w:val="0"/>
        <w:autoSpaceDE w:val="0"/>
        <w:autoSpaceDN w:val="0"/>
        <w:adjustRightInd w:val="0"/>
        <w:jc w:val="center"/>
        <w:rPr>
          <w:color w:val="auto"/>
          <w:sz w:val="20"/>
          <w:szCs w:val="20"/>
          <w:lang w:val="ru-RU" w:eastAsia="ru-RU"/>
        </w:rPr>
      </w:pPr>
      <w:r w:rsidRPr="00915FA6">
        <w:rPr>
          <w:color w:val="auto"/>
          <w:sz w:val="20"/>
          <w:szCs w:val="20"/>
          <w:lang w:val="ru-RU" w:eastAsia="ru-RU"/>
        </w:rPr>
        <w:t xml:space="preserve">местного бюджета на реализацию </w:t>
      </w:r>
    </w:p>
    <w:p w:rsidR="00915FA6" w:rsidRPr="00915FA6" w:rsidRDefault="00915FA6" w:rsidP="00915FA6">
      <w:pPr>
        <w:widowControl w:val="0"/>
        <w:autoSpaceDE w:val="0"/>
        <w:autoSpaceDN w:val="0"/>
        <w:adjustRightInd w:val="0"/>
        <w:jc w:val="center"/>
        <w:rPr>
          <w:color w:val="auto"/>
          <w:sz w:val="20"/>
          <w:szCs w:val="20"/>
          <w:lang w:val="ru-RU" w:eastAsia="ru-RU"/>
        </w:rPr>
      </w:pPr>
      <w:r w:rsidRPr="00915FA6">
        <w:rPr>
          <w:color w:val="auto"/>
          <w:sz w:val="20"/>
          <w:szCs w:val="20"/>
          <w:lang w:val="ru-RU" w:eastAsia="ru-RU"/>
        </w:rPr>
        <w:t>муниципальной программы «Охрана окружающей среды и рациональное природопользование»</w:t>
      </w:r>
    </w:p>
    <w:p w:rsidR="00915FA6" w:rsidRPr="00915FA6" w:rsidRDefault="00915FA6" w:rsidP="00915FA6">
      <w:pPr>
        <w:widowControl w:val="0"/>
        <w:autoSpaceDE w:val="0"/>
        <w:autoSpaceDN w:val="0"/>
        <w:adjustRightInd w:val="0"/>
        <w:jc w:val="center"/>
        <w:rPr>
          <w:color w:val="auto"/>
          <w:sz w:val="20"/>
          <w:szCs w:val="20"/>
          <w:lang w:val="ru-RU" w:eastAsia="ru-RU"/>
        </w:rPr>
      </w:pPr>
    </w:p>
    <w:tbl>
      <w:tblPr>
        <w:tblW w:w="5157" w:type="pct"/>
        <w:tblLayout w:type="fixed"/>
        <w:tblLook w:val="04A0" w:firstRow="1" w:lastRow="0" w:firstColumn="1" w:lastColumn="0" w:noHBand="0" w:noVBand="1"/>
      </w:tblPr>
      <w:tblGrid>
        <w:gridCol w:w="329"/>
        <w:gridCol w:w="1095"/>
        <w:gridCol w:w="587"/>
        <w:gridCol w:w="335"/>
        <w:gridCol w:w="376"/>
        <w:gridCol w:w="587"/>
        <w:gridCol w:w="334"/>
        <w:gridCol w:w="601"/>
        <w:gridCol w:w="503"/>
        <w:gridCol w:w="503"/>
        <w:gridCol w:w="503"/>
        <w:gridCol w:w="503"/>
        <w:gridCol w:w="503"/>
        <w:gridCol w:w="503"/>
        <w:gridCol w:w="503"/>
        <w:gridCol w:w="503"/>
        <w:gridCol w:w="504"/>
        <w:gridCol w:w="503"/>
        <w:gridCol w:w="503"/>
        <w:gridCol w:w="503"/>
      </w:tblGrid>
      <w:tr w:rsidR="00915FA6" w:rsidRPr="00E15693" w:rsidTr="00915FA6">
        <w:trPr>
          <w:trHeight w:val="312"/>
        </w:trPr>
        <w:tc>
          <w:tcPr>
            <w:tcW w:w="411" w:type="dxa"/>
            <w:vMerge w:val="restart"/>
            <w:tcBorders>
              <w:top w:val="single" w:sz="4" w:space="0" w:color="auto"/>
              <w:left w:val="single" w:sz="4" w:space="0" w:color="auto"/>
              <w:right w:val="single" w:sz="4" w:space="0" w:color="auto"/>
            </w:tcBorders>
            <w:vAlign w:val="center"/>
          </w:tcPr>
          <w:p w:rsidR="00915FA6" w:rsidRPr="00915FA6" w:rsidRDefault="00915FA6" w:rsidP="00915FA6">
            <w:pPr>
              <w:jc w:val="center"/>
              <w:rPr>
                <w:color w:val="auto"/>
                <w:sz w:val="20"/>
                <w:szCs w:val="20"/>
                <w:lang w:val="ru-RU" w:eastAsia="ru-RU"/>
              </w:rPr>
            </w:pPr>
            <w:r w:rsidRPr="00915FA6">
              <w:rPr>
                <w:color w:val="auto"/>
                <w:sz w:val="20"/>
                <w:szCs w:val="20"/>
                <w:lang w:val="ru-RU" w:eastAsia="ru-RU"/>
              </w:rPr>
              <w:t>№</w:t>
            </w:r>
            <w:r w:rsidRPr="00915FA6">
              <w:rPr>
                <w:color w:val="auto"/>
                <w:sz w:val="20"/>
                <w:szCs w:val="20"/>
                <w:lang w:val="ru-RU" w:eastAsia="ru-RU"/>
              </w:rPr>
              <w:br/>
              <w:t>п/п</w:t>
            </w:r>
          </w:p>
        </w:tc>
        <w:tc>
          <w:tcPr>
            <w:tcW w:w="18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FA6" w:rsidRPr="00915FA6" w:rsidRDefault="00915FA6" w:rsidP="00915FA6">
            <w:pPr>
              <w:jc w:val="center"/>
              <w:rPr>
                <w:color w:val="auto"/>
                <w:sz w:val="20"/>
                <w:szCs w:val="20"/>
                <w:lang w:val="ru-RU" w:eastAsia="ru-RU"/>
              </w:rPr>
            </w:pPr>
            <w:r w:rsidRPr="00915FA6">
              <w:rPr>
                <w:color w:val="auto"/>
                <w:sz w:val="20"/>
                <w:szCs w:val="20"/>
                <w:lang w:val="ru-RU" w:eastAsia="ru-RU"/>
              </w:rPr>
              <w:t>Номер и наименование подпрограммы, номер и наименование основного мероприятия</w:t>
            </w:r>
          </w:p>
        </w:tc>
        <w:tc>
          <w:tcPr>
            <w:tcW w:w="9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FA6" w:rsidRPr="00915FA6" w:rsidRDefault="00915FA6" w:rsidP="00915FA6">
            <w:pPr>
              <w:ind w:right="-76"/>
              <w:jc w:val="center"/>
              <w:rPr>
                <w:color w:val="auto"/>
                <w:spacing w:val="-10"/>
                <w:sz w:val="20"/>
                <w:szCs w:val="20"/>
                <w:lang w:val="ru-RU" w:eastAsia="ru-RU"/>
              </w:rPr>
            </w:pPr>
            <w:r w:rsidRPr="00915FA6">
              <w:rPr>
                <w:color w:val="auto"/>
                <w:spacing w:val="-10"/>
                <w:sz w:val="20"/>
                <w:szCs w:val="20"/>
                <w:lang w:val="ru-RU" w:eastAsia="ru-RU"/>
              </w:rPr>
              <w:t>Ответственный исполнитель, соисполнитель, участники</w:t>
            </w:r>
          </w:p>
        </w:tc>
        <w:tc>
          <w:tcPr>
            <w:tcW w:w="224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15FA6" w:rsidRPr="00915FA6" w:rsidRDefault="00915FA6" w:rsidP="00915FA6">
            <w:pPr>
              <w:jc w:val="center"/>
              <w:rPr>
                <w:color w:val="auto"/>
                <w:spacing w:val="-10"/>
                <w:sz w:val="20"/>
                <w:szCs w:val="20"/>
                <w:lang w:val="ru-RU" w:eastAsia="ru-RU"/>
              </w:rPr>
            </w:pPr>
            <w:r w:rsidRPr="00915FA6">
              <w:rPr>
                <w:color w:val="auto"/>
                <w:spacing w:val="-10"/>
                <w:sz w:val="20"/>
                <w:szCs w:val="20"/>
                <w:lang w:val="ru-RU" w:eastAsia="ru-RU"/>
              </w:rPr>
              <w:t>Код бюджетной классификации расходов</w:t>
            </w:r>
          </w:p>
        </w:tc>
        <w:tc>
          <w:tcPr>
            <w:tcW w:w="9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FA6" w:rsidRPr="00915FA6" w:rsidRDefault="00915FA6" w:rsidP="00915FA6">
            <w:pPr>
              <w:jc w:val="center"/>
              <w:rPr>
                <w:color w:val="auto"/>
                <w:sz w:val="20"/>
                <w:szCs w:val="20"/>
                <w:lang w:val="ru-RU" w:eastAsia="ru-RU"/>
              </w:rPr>
            </w:pPr>
            <w:r w:rsidRPr="00915FA6">
              <w:rPr>
                <w:color w:val="auto"/>
                <w:sz w:val="20"/>
                <w:szCs w:val="20"/>
                <w:lang w:val="ru-RU" w:eastAsia="ru-RU"/>
              </w:rPr>
              <w:t>Объем расходов</w:t>
            </w:r>
            <w:r w:rsidRPr="00915FA6">
              <w:rPr>
                <w:color w:val="auto"/>
                <w:sz w:val="20"/>
                <w:szCs w:val="20"/>
                <w:lang w:val="ru-RU" w:eastAsia="ru-RU"/>
              </w:rPr>
              <w:br/>
              <w:t xml:space="preserve">всего (тыс. рублей) </w:t>
            </w:r>
          </w:p>
        </w:tc>
        <w:tc>
          <w:tcPr>
            <w:tcW w:w="8904"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915FA6" w:rsidRPr="00915FA6" w:rsidRDefault="00915FA6" w:rsidP="00915FA6">
            <w:pPr>
              <w:jc w:val="center"/>
              <w:rPr>
                <w:color w:val="auto"/>
                <w:sz w:val="20"/>
                <w:szCs w:val="20"/>
                <w:lang w:val="ru-RU" w:eastAsia="ru-RU"/>
              </w:rPr>
            </w:pPr>
            <w:r w:rsidRPr="00915FA6">
              <w:rPr>
                <w:color w:val="auto"/>
                <w:sz w:val="20"/>
                <w:szCs w:val="20"/>
                <w:lang w:val="ru-RU" w:eastAsia="ru-RU"/>
              </w:rPr>
              <w:t>В том числе по годам реализации муниципальной программы</w:t>
            </w:r>
          </w:p>
        </w:tc>
      </w:tr>
      <w:tr w:rsidR="00915FA6" w:rsidRPr="00915FA6" w:rsidTr="00915FA6">
        <w:trPr>
          <w:trHeight w:val="312"/>
        </w:trPr>
        <w:tc>
          <w:tcPr>
            <w:tcW w:w="411" w:type="dxa"/>
            <w:vMerge/>
            <w:tcBorders>
              <w:left w:val="single" w:sz="4" w:space="0" w:color="auto"/>
              <w:bottom w:val="single" w:sz="4" w:space="0" w:color="auto"/>
              <w:right w:val="single" w:sz="4" w:space="0" w:color="auto"/>
            </w:tcBorders>
          </w:tcPr>
          <w:p w:rsidR="00915FA6" w:rsidRPr="00915FA6" w:rsidRDefault="00915FA6" w:rsidP="00915FA6">
            <w:pPr>
              <w:jc w:val="center"/>
              <w:rPr>
                <w:color w:val="auto"/>
                <w:sz w:val="20"/>
                <w:szCs w:val="20"/>
                <w:lang w:val="ru-RU" w:eastAsia="ru-RU"/>
              </w:rPr>
            </w:pPr>
          </w:p>
        </w:tc>
        <w:tc>
          <w:tcPr>
            <w:tcW w:w="1860" w:type="dxa"/>
            <w:vMerge/>
            <w:tcBorders>
              <w:top w:val="single" w:sz="4" w:space="0" w:color="auto"/>
              <w:left w:val="single" w:sz="4" w:space="0" w:color="auto"/>
              <w:bottom w:val="single" w:sz="4" w:space="0" w:color="auto"/>
              <w:right w:val="single" w:sz="4" w:space="0" w:color="auto"/>
            </w:tcBorders>
            <w:vAlign w:val="center"/>
          </w:tcPr>
          <w:p w:rsidR="00915FA6" w:rsidRPr="00915FA6" w:rsidRDefault="00915FA6" w:rsidP="00915FA6">
            <w:pPr>
              <w:rPr>
                <w:color w:val="auto"/>
                <w:sz w:val="20"/>
                <w:szCs w:val="20"/>
                <w:lang w:val="ru-RU" w:eastAsia="ru-RU"/>
              </w:rPr>
            </w:pPr>
          </w:p>
        </w:tc>
        <w:tc>
          <w:tcPr>
            <w:tcW w:w="901" w:type="dxa"/>
            <w:vMerge/>
            <w:tcBorders>
              <w:top w:val="single" w:sz="4" w:space="0" w:color="auto"/>
              <w:left w:val="single" w:sz="4" w:space="0" w:color="auto"/>
              <w:bottom w:val="single" w:sz="4" w:space="0" w:color="auto"/>
              <w:right w:val="single" w:sz="4" w:space="0" w:color="auto"/>
            </w:tcBorders>
            <w:vAlign w:val="center"/>
          </w:tcPr>
          <w:p w:rsidR="00915FA6" w:rsidRPr="00915FA6" w:rsidRDefault="00915FA6" w:rsidP="00915FA6">
            <w:pPr>
              <w:rPr>
                <w:color w:val="auto"/>
                <w:sz w:val="20"/>
                <w:szCs w:val="20"/>
                <w:lang w:val="ru-RU" w:eastAsia="ru-RU"/>
              </w:rPr>
            </w:pPr>
          </w:p>
        </w:tc>
        <w:tc>
          <w:tcPr>
            <w:tcW w:w="423" w:type="dxa"/>
            <w:tcBorders>
              <w:top w:val="single" w:sz="4" w:space="0" w:color="auto"/>
              <w:left w:val="nil"/>
              <w:bottom w:val="single" w:sz="4" w:space="0" w:color="auto"/>
              <w:right w:val="single" w:sz="4" w:space="0" w:color="auto"/>
            </w:tcBorders>
            <w:shd w:val="clear" w:color="auto" w:fill="auto"/>
            <w:vAlign w:val="center"/>
          </w:tcPr>
          <w:p w:rsidR="00915FA6" w:rsidRPr="00915FA6" w:rsidRDefault="00915FA6" w:rsidP="00915FA6">
            <w:pPr>
              <w:ind w:left="-106" w:right="-108"/>
              <w:jc w:val="center"/>
              <w:rPr>
                <w:color w:val="auto"/>
                <w:spacing w:val="-10"/>
                <w:sz w:val="20"/>
                <w:szCs w:val="20"/>
                <w:lang w:val="ru-RU" w:eastAsia="ru-RU"/>
              </w:rPr>
            </w:pPr>
            <w:r w:rsidRPr="00915FA6">
              <w:rPr>
                <w:color w:val="auto"/>
                <w:spacing w:val="-10"/>
                <w:sz w:val="20"/>
                <w:szCs w:val="20"/>
                <w:lang w:val="ru-RU" w:eastAsia="ru-RU"/>
              </w:rPr>
              <w:t>ГРБС</w:t>
            </w:r>
          </w:p>
        </w:tc>
        <w:tc>
          <w:tcPr>
            <w:tcW w:w="501" w:type="dxa"/>
            <w:tcBorders>
              <w:top w:val="single" w:sz="4" w:space="0" w:color="auto"/>
              <w:left w:val="nil"/>
              <w:bottom w:val="single" w:sz="4" w:space="0" w:color="auto"/>
              <w:right w:val="single" w:sz="4" w:space="0" w:color="auto"/>
            </w:tcBorders>
            <w:shd w:val="clear" w:color="auto" w:fill="auto"/>
            <w:vAlign w:val="center"/>
          </w:tcPr>
          <w:p w:rsidR="00915FA6" w:rsidRPr="00915FA6" w:rsidRDefault="00915FA6" w:rsidP="00915FA6">
            <w:pPr>
              <w:jc w:val="center"/>
              <w:rPr>
                <w:color w:val="auto"/>
                <w:spacing w:val="-10"/>
                <w:sz w:val="20"/>
                <w:szCs w:val="20"/>
                <w:lang w:val="ru-RU" w:eastAsia="ru-RU"/>
              </w:rPr>
            </w:pPr>
            <w:r w:rsidRPr="00915FA6">
              <w:rPr>
                <w:color w:val="auto"/>
                <w:spacing w:val="-10"/>
                <w:sz w:val="20"/>
                <w:szCs w:val="20"/>
                <w:lang w:val="ru-RU" w:eastAsia="ru-RU"/>
              </w:rPr>
              <w:t>Р3Пр</w:t>
            </w:r>
          </w:p>
        </w:tc>
        <w:tc>
          <w:tcPr>
            <w:tcW w:w="901" w:type="dxa"/>
            <w:tcBorders>
              <w:top w:val="single" w:sz="4" w:space="0" w:color="auto"/>
              <w:left w:val="nil"/>
              <w:bottom w:val="single" w:sz="4" w:space="0" w:color="auto"/>
              <w:right w:val="single" w:sz="4" w:space="0" w:color="auto"/>
            </w:tcBorders>
            <w:shd w:val="clear" w:color="auto" w:fill="auto"/>
            <w:vAlign w:val="center"/>
          </w:tcPr>
          <w:p w:rsidR="00915FA6" w:rsidRPr="00915FA6" w:rsidRDefault="00915FA6" w:rsidP="00915FA6">
            <w:pPr>
              <w:jc w:val="center"/>
              <w:rPr>
                <w:color w:val="auto"/>
                <w:spacing w:val="-10"/>
                <w:sz w:val="20"/>
                <w:szCs w:val="20"/>
                <w:lang w:val="ru-RU" w:eastAsia="ru-RU"/>
              </w:rPr>
            </w:pPr>
            <w:r w:rsidRPr="00915FA6">
              <w:rPr>
                <w:color w:val="auto"/>
                <w:spacing w:val="-10"/>
                <w:sz w:val="20"/>
                <w:szCs w:val="20"/>
                <w:lang w:val="ru-RU" w:eastAsia="ru-RU"/>
              </w:rPr>
              <w:t>ЦСР</w:t>
            </w:r>
          </w:p>
        </w:tc>
        <w:tc>
          <w:tcPr>
            <w:tcW w:w="422" w:type="dxa"/>
            <w:tcBorders>
              <w:top w:val="single" w:sz="4" w:space="0" w:color="auto"/>
              <w:left w:val="nil"/>
              <w:bottom w:val="single" w:sz="4" w:space="0" w:color="auto"/>
              <w:right w:val="single" w:sz="4" w:space="0" w:color="auto"/>
            </w:tcBorders>
            <w:shd w:val="clear" w:color="auto" w:fill="auto"/>
            <w:vAlign w:val="center"/>
          </w:tcPr>
          <w:p w:rsidR="00915FA6" w:rsidRPr="00915FA6" w:rsidRDefault="00915FA6" w:rsidP="00915FA6">
            <w:pPr>
              <w:jc w:val="center"/>
              <w:rPr>
                <w:color w:val="auto"/>
                <w:spacing w:val="-10"/>
                <w:sz w:val="20"/>
                <w:szCs w:val="20"/>
                <w:lang w:val="ru-RU" w:eastAsia="ru-RU"/>
              </w:rPr>
            </w:pPr>
            <w:r w:rsidRPr="00915FA6">
              <w:rPr>
                <w:color w:val="auto"/>
                <w:spacing w:val="-10"/>
                <w:sz w:val="20"/>
                <w:szCs w:val="20"/>
                <w:lang w:val="ru-RU" w:eastAsia="ru-RU"/>
              </w:rPr>
              <w:t>ВР</w:t>
            </w:r>
          </w:p>
        </w:tc>
        <w:tc>
          <w:tcPr>
            <w:tcW w:w="927" w:type="dxa"/>
            <w:vMerge/>
            <w:tcBorders>
              <w:top w:val="single" w:sz="4" w:space="0" w:color="auto"/>
              <w:left w:val="single" w:sz="4" w:space="0" w:color="auto"/>
              <w:bottom w:val="single" w:sz="4" w:space="0" w:color="auto"/>
              <w:right w:val="single" w:sz="4" w:space="0" w:color="auto"/>
            </w:tcBorders>
            <w:vAlign w:val="center"/>
          </w:tcPr>
          <w:p w:rsidR="00915FA6" w:rsidRPr="00915FA6" w:rsidRDefault="00915FA6" w:rsidP="00915FA6">
            <w:pPr>
              <w:rPr>
                <w:color w:val="auto"/>
                <w:sz w:val="20"/>
                <w:szCs w:val="20"/>
                <w:lang w:val="ru-RU" w:eastAsia="ru-RU"/>
              </w:rPr>
            </w:pPr>
          </w:p>
        </w:tc>
        <w:tc>
          <w:tcPr>
            <w:tcW w:w="742" w:type="dxa"/>
            <w:tcBorders>
              <w:top w:val="single" w:sz="4" w:space="0" w:color="auto"/>
              <w:left w:val="nil"/>
              <w:bottom w:val="single" w:sz="4" w:space="0" w:color="auto"/>
              <w:right w:val="single" w:sz="4" w:space="0" w:color="auto"/>
            </w:tcBorders>
            <w:shd w:val="clear" w:color="auto" w:fill="auto"/>
            <w:noWrap/>
            <w:vAlign w:val="center"/>
          </w:tcPr>
          <w:p w:rsidR="00915FA6" w:rsidRPr="00915FA6" w:rsidRDefault="00915FA6" w:rsidP="00915FA6">
            <w:pPr>
              <w:jc w:val="center"/>
              <w:rPr>
                <w:color w:val="auto"/>
                <w:sz w:val="20"/>
                <w:szCs w:val="20"/>
                <w:lang w:val="ru-RU" w:eastAsia="ru-RU"/>
              </w:rPr>
            </w:pPr>
            <w:r w:rsidRPr="00915FA6">
              <w:rPr>
                <w:color w:val="auto"/>
                <w:sz w:val="20"/>
                <w:szCs w:val="20"/>
                <w:lang w:val="ru-RU" w:eastAsia="ru-RU"/>
              </w:rPr>
              <w:t>2019</w:t>
            </w:r>
          </w:p>
        </w:tc>
        <w:tc>
          <w:tcPr>
            <w:tcW w:w="742" w:type="dxa"/>
            <w:tcBorders>
              <w:top w:val="single" w:sz="4" w:space="0" w:color="auto"/>
              <w:left w:val="nil"/>
              <w:bottom w:val="single" w:sz="4" w:space="0" w:color="auto"/>
              <w:right w:val="single" w:sz="4" w:space="0" w:color="auto"/>
            </w:tcBorders>
            <w:shd w:val="clear" w:color="auto" w:fill="auto"/>
            <w:noWrap/>
            <w:vAlign w:val="center"/>
          </w:tcPr>
          <w:p w:rsidR="00915FA6" w:rsidRPr="00915FA6" w:rsidRDefault="00915FA6" w:rsidP="00915FA6">
            <w:pPr>
              <w:jc w:val="center"/>
              <w:rPr>
                <w:color w:val="auto"/>
                <w:sz w:val="20"/>
                <w:szCs w:val="20"/>
                <w:lang w:val="ru-RU" w:eastAsia="ru-RU"/>
              </w:rPr>
            </w:pPr>
            <w:r w:rsidRPr="00915FA6">
              <w:rPr>
                <w:color w:val="auto"/>
                <w:sz w:val="20"/>
                <w:szCs w:val="20"/>
                <w:lang w:val="ru-RU" w:eastAsia="ru-RU"/>
              </w:rPr>
              <w:t>2020</w:t>
            </w:r>
          </w:p>
        </w:tc>
        <w:tc>
          <w:tcPr>
            <w:tcW w:w="742" w:type="dxa"/>
            <w:tcBorders>
              <w:top w:val="single" w:sz="4" w:space="0" w:color="auto"/>
              <w:left w:val="nil"/>
              <w:bottom w:val="single" w:sz="4" w:space="0" w:color="auto"/>
              <w:right w:val="single" w:sz="4" w:space="0" w:color="auto"/>
            </w:tcBorders>
            <w:shd w:val="clear" w:color="auto" w:fill="auto"/>
            <w:noWrap/>
            <w:vAlign w:val="center"/>
          </w:tcPr>
          <w:p w:rsidR="00915FA6" w:rsidRPr="00915FA6" w:rsidRDefault="00915FA6" w:rsidP="00915FA6">
            <w:pPr>
              <w:jc w:val="center"/>
              <w:rPr>
                <w:color w:val="auto"/>
                <w:sz w:val="20"/>
                <w:szCs w:val="20"/>
                <w:lang w:val="ru-RU" w:eastAsia="ru-RU"/>
              </w:rPr>
            </w:pPr>
            <w:r w:rsidRPr="00915FA6">
              <w:rPr>
                <w:color w:val="auto"/>
                <w:sz w:val="20"/>
                <w:szCs w:val="20"/>
                <w:lang w:val="ru-RU" w:eastAsia="ru-RU"/>
              </w:rPr>
              <w:t>2021</w:t>
            </w:r>
          </w:p>
        </w:tc>
        <w:tc>
          <w:tcPr>
            <w:tcW w:w="742" w:type="dxa"/>
            <w:tcBorders>
              <w:top w:val="single" w:sz="4" w:space="0" w:color="auto"/>
              <w:left w:val="nil"/>
              <w:bottom w:val="single" w:sz="4" w:space="0" w:color="auto"/>
              <w:right w:val="single" w:sz="4" w:space="0" w:color="auto"/>
            </w:tcBorders>
            <w:shd w:val="clear" w:color="auto" w:fill="auto"/>
            <w:noWrap/>
            <w:vAlign w:val="center"/>
          </w:tcPr>
          <w:p w:rsidR="00915FA6" w:rsidRPr="00915FA6" w:rsidRDefault="00915FA6" w:rsidP="00915FA6">
            <w:pPr>
              <w:jc w:val="center"/>
              <w:rPr>
                <w:color w:val="auto"/>
                <w:sz w:val="20"/>
                <w:szCs w:val="20"/>
                <w:lang w:val="ru-RU" w:eastAsia="ru-RU"/>
              </w:rPr>
            </w:pPr>
            <w:r w:rsidRPr="00915FA6">
              <w:rPr>
                <w:color w:val="auto"/>
                <w:sz w:val="20"/>
                <w:szCs w:val="20"/>
                <w:lang w:val="ru-RU" w:eastAsia="ru-RU"/>
              </w:rPr>
              <w:t>2022</w:t>
            </w:r>
          </w:p>
        </w:tc>
        <w:tc>
          <w:tcPr>
            <w:tcW w:w="742" w:type="dxa"/>
            <w:tcBorders>
              <w:top w:val="single" w:sz="4" w:space="0" w:color="auto"/>
              <w:left w:val="nil"/>
              <w:bottom w:val="single" w:sz="4" w:space="0" w:color="auto"/>
              <w:right w:val="single" w:sz="4" w:space="0" w:color="auto"/>
            </w:tcBorders>
            <w:shd w:val="clear" w:color="auto" w:fill="auto"/>
            <w:noWrap/>
            <w:vAlign w:val="center"/>
          </w:tcPr>
          <w:p w:rsidR="00915FA6" w:rsidRPr="00915FA6" w:rsidRDefault="00915FA6" w:rsidP="00915FA6">
            <w:pPr>
              <w:jc w:val="center"/>
              <w:rPr>
                <w:color w:val="auto"/>
                <w:sz w:val="20"/>
                <w:szCs w:val="20"/>
                <w:lang w:val="ru-RU" w:eastAsia="ru-RU"/>
              </w:rPr>
            </w:pPr>
            <w:r w:rsidRPr="00915FA6">
              <w:rPr>
                <w:color w:val="auto"/>
                <w:sz w:val="20"/>
                <w:szCs w:val="20"/>
                <w:lang w:val="ru-RU" w:eastAsia="ru-RU"/>
              </w:rPr>
              <w:t>2023</w:t>
            </w:r>
          </w:p>
        </w:tc>
        <w:tc>
          <w:tcPr>
            <w:tcW w:w="742" w:type="dxa"/>
            <w:tcBorders>
              <w:top w:val="single" w:sz="4" w:space="0" w:color="auto"/>
              <w:left w:val="nil"/>
              <w:bottom w:val="single" w:sz="4" w:space="0" w:color="auto"/>
              <w:right w:val="single" w:sz="4" w:space="0" w:color="auto"/>
            </w:tcBorders>
            <w:shd w:val="clear" w:color="auto" w:fill="auto"/>
            <w:noWrap/>
            <w:vAlign w:val="center"/>
          </w:tcPr>
          <w:p w:rsidR="00915FA6" w:rsidRPr="00915FA6" w:rsidRDefault="00915FA6" w:rsidP="00915FA6">
            <w:pPr>
              <w:jc w:val="center"/>
              <w:rPr>
                <w:color w:val="auto"/>
                <w:sz w:val="20"/>
                <w:szCs w:val="20"/>
                <w:lang w:val="ru-RU" w:eastAsia="ru-RU"/>
              </w:rPr>
            </w:pPr>
            <w:r w:rsidRPr="00915FA6">
              <w:rPr>
                <w:color w:val="auto"/>
                <w:sz w:val="20"/>
                <w:szCs w:val="20"/>
                <w:lang w:val="ru-RU" w:eastAsia="ru-RU"/>
              </w:rPr>
              <w:t>2024</w:t>
            </w:r>
          </w:p>
        </w:tc>
        <w:tc>
          <w:tcPr>
            <w:tcW w:w="742" w:type="dxa"/>
            <w:tcBorders>
              <w:top w:val="single" w:sz="4" w:space="0" w:color="auto"/>
              <w:left w:val="nil"/>
              <w:bottom w:val="single" w:sz="4" w:space="0" w:color="auto"/>
              <w:right w:val="single" w:sz="4" w:space="0" w:color="auto"/>
            </w:tcBorders>
            <w:shd w:val="clear" w:color="auto" w:fill="auto"/>
            <w:noWrap/>
            <w:vAlign w:val="center"/>
          </w:tcPr>
          <w:p w:rsidR="00915FA6" w:rsidRPr="00915FA6" w:rsidRDefault="00915FA6" w:rsidP="00915FA6">
            <w:pPr>
              <w:jc w:val="center"/>
              <w:rPr>
                <w:color w:val="auto"/>
                <w:sz w:val="20"/>
                <w:szCs w:val="20"/>
                <w:lang w:val="ru-RU" w:eastAsia="ru-RU"/>
              </w:rPr>
            </w:pPr>
            <w:r w:rsidRPr="00915FA6">
              <w:rPr>
                <w:color w:val="auto"/>
                <w:sz w:val="20"/>
                <w:szCs w:val="20"/>
                <w:lang w:val="ru-RU" w:eastAsia="ru-RU"/>
              </w:rPr>
              <w:t>2025</w:t>
            </w:r>
          </w:p>
        </w:tc>
        <w:tc>
          <w:tcPr>
            <w:tcW w:w="742" w:type="dxa"/>
            <w:tcBorders>
              <w:top w:val="nil"/>
              <w:left w:val="nil"/>
              <w:bottom w:val="single" w:sz="4" w:space="0" w:color="auto"/>
              <w:right w:val="single" w:sz="4" w:space="0" w:color="auto"/>
            </w:tcBorders>
            <w:shd w:val="clear" w:color="auto" w:fill="auto"/>
            <w:noWrap/>
            <w:vAlign w:val="center"/>
          </w:tcPr>
          <w:p w:rsidR="00915FA6" w:rsidRPr="00915FA6" w:rsidRDefault="00915FA6" w:rsidP="00915FA6">
            <w:pPr>
              <w:jc w:val="center"/>
              <w:rPr>
                <w:color w:val="auto"/>
                <w:sz w:val="20"/>
                <w:szCs w:val="20"/>
                <w:lang w:val="ru-RU" w:eastAsia="ru-RU"/>
              </w:rPr>
            </w:pPr>
            <w:r w:rsidRPr="00915FA6">
              <w:rPr>
                <w:color w:val="auto"/>
                <w:sz w:val="20"/>
                <w:szCs w:val="20"/>
                <w:lang w:val="ru-RU" w:eastAsia="ru-RU"/>
              </w:rPr>
              <w:t>2026</w:t>
            </w:r>
          </w:p>
        </w:tc>
        <w:tc>
          <w:tcPr>
            <w:tcW w:w="743" w:type="dxa"/>
            <w:tcBorders>
              <w:top w:val="nil"/>
              <w:left w:val="nil"/>
              <w:bottom w:val="single" w:sz="4" w:space="0" w:color="auto"/>
              <w:right w:val="single" w:sz="4" w:space="0" w:color="auto"/>
            </w:tcBorders>
            <w:shd w:val="clear" w:color="auto" w:fill="auto"/>
            <w:noWrap/>
            <w:vAlign w:val="center"/>
          </w:tcPr>
          <w:p w:rsidR="00915FA6" w:rsidRPr="00915FA6" w:rsidRDefault="00915FA6" w:rsidP="00915FA6">
            <w:pPr>
              <w:jc w:val="center"/>
              <w:rPr>
                <w:color w:val="auto"/>
                <w:sz w:val="20"/>
                <w:szCs w:val="20"/>
                <w:lang w:val="ru-RU" w:eastAsia="ru-RU"/>
              </w:rPr>
            </w:pPr>
            <w:r w:rsidRPr="00915FA6">
              <w:rPr>
                <w:color w:val="auto"/>
                <w:sz w:val="20"/>
                <w:szCs w:val="20"/>
                <w:lang w:val="ru-RU" w:eastAsia="ru-RU"/>
              </w:rPr>
              <w:t>2027</w:t>
            </w:r>
          </w:p>
        </w:tc>
        <w:tc>
          <w:tcPr>
            <w:tcW w:w="742" w:type="dxa"/>
            <w:tcBorders>
              <w:top w:val="nil"/>
              <w:left w:val="nil"/>
              <w:bottom w:val="single" w:sz="4" w:space="0" w:color="auto"/>
              <w:right w:val="single" w:sz="4" w:space="0" w:color="auto"/>
            </w:tcBorders>
            <w:shd w:val="clear" w:color="auto" w:fill="auto"/>
            <w:noWrap/>
            <w:vAlign w:val="center"/>
          </w:tcPr>
          <w:p w:rsidR="00915FA6" w:rsidRPr="00915FA6" w:rsidRDefault="00915FA6" w:rsidP="00915FA6">
            <w:pPr>
              <w:jc w:val="center"/>
              <w:rPr>
                <w:color w:val="auto"/>
                <w:sz w:val="20"/>
                <w:szCs w:val="20"/>
                <w:lang w:val="ru-RU" w:eastAsia="ru-RU"/>
              </w:rPr>
            </w:pPr>
            <w:r w:rsidRPr="00915FA6">
              <w:rPr>
                <w:color w:val="auto"/>
                <w:sz w:val="20"/>
                <w:szCs w:val="20"/>
                <w:lang w:val="ru-RU" w:eastAsia="ru-RU"/>
              </w:rPr>
              <w:t>2028</w:t>
            </w:r>
          </w:p>
        </w:tc>
        <w:tc>
          <w:tcPr>
            <w:tcW w:w="741" w:type="dxa"/>
            <w:tcBorders>
              <w:top w:val="nil"/>
              <w:left w:val="nil"/>
              <w:bottom w:val="single" w:sz="4" w:space="0" w:color="auto"/>
              <w:right w:val="single" w:sz="4" w:space="0" w:color="auto"/>
            </w:tcBorders>
            <w:shd w:val="clear" w:color="auto" w:fill="auto"/>
            <w:noWrap/>
            <w:vAlign w:val="center"/>
          </w:tcPr>
          <w:p w:rsidR="00915FA6" w:rsidRPr="00915FA6" w:rsidRDefault="00915FA6" w:rsidP="00915FA6">
            <w:pPr>
              <w:jc w:val="center"/>
              <w:rPr>
                <w:color w:val="auto"/>
                <w:sz w:val="20"/>
                <w:szCs w:val="20"/>
                <w:lang w:val="ru-RU" w:eastAsia="ru-RU"/>
              </w:rPr>
            </w:pPr>
            <w:r w:rsidRPr="00915FA6">
              <w:rPr>
                <w:color w:val="auto"/>
                <w:sz w:val="20"/>
                <w:szCs w:val="20"/>
                <w:lang w:val="ru-RU" w:eastAsia="ru-RU"/>
              </w:rPr>
              <w:t>2029</w:t>
            </w:r>
          </w:p>
        </w:tc>
        <w:tc>
          <w:tcPr>
            <w:tcW w:w="742" w:type="dxa"/>
            <w:tcBorders>
              <w:top w:val="nil"/>
              <w:left w:val="nil"/>
              <w:bottom w:val="single" w:sz="4" w:space="0" w:color="auto"/>
              <w:right w:val="single" w:sz="4" w:space="0" w:color="auto"/>
            </w:tcBorders>
            <w:shd w:val="clear" w:color="auto" w:fill="auto"/>
            <w:noWrap/>
            <w:vAlign w:val="center"/>
          </w:tcPr>
          <w:p w:rsidR="00915FA6" w:rsidRPr="00915FA6" w:rsidRDefault="00915FA6" w:rsidP="00915FA6">
            <w:pPr>
              <w:jc w:val="center"/>
              <w:rPr>
                <w:color w:val="auto"/>
                <w:sz w:val="20"/>
                <w:szCs w:val="20"/>
                <w:lang w:val="ru-RU" w:eastAsia="ru-RU"/>
              </w:rPr>
            </w:pPr>
            <w:r w:rsidRPr="00915FA6">
              <w:rPr>
                <w:color w:val="auto"/>
                <w:sz w:val="20"/>
                <w:szCs w:val="20"/>
                <w:lang w:val="ru-RU" w:eastAsia="ru-RU"/>
              </w:rPr>
              <w:t>2030</w:t>
            </w:r>
          </w:p>
        </w:tc>
      </w:tr>
      <w:tr w:rsidR="00915FA6" w:rsidRPr="00915FA6" w:rsidTr="00915FA6">
        <w:trPr>
          <w:trHeight w:val="114"/>
        </w:trPr>
        <w:tc>
          <w:tcPr>
            <w:tcW w:w="411" w:type="dxa"/>
            <w:tcBorders>
              <w:top w:val="single" w:sz="4" w:space="0" w:color="auto"/>
              <w:bottom w:val="single" w:sz="4" w:space="0" w:color="auto"/>
            </w:tcBorders>
          </w:tcPr>
          <w:p w:rsidR="00915FA6" w:rsidRPr="00915FA6" w:rsidRDefault="00915FA6" w:rsidP="00915FA6">
            <w:pPr>
              <w:rPr>
                <w:color w:val="auto"/>
                <w:sz w:val="20"/>
                <w:szCs w:val="20"/>
                <w:lang w:val="ru-RU" w:eastAsia="ru-RU"/>
              </w:rPr>
            </w:pPr>
          </w:p>
        </w:tc>
        <w:tc>
          <w:tcPr>
            <w:tcW w:w="7419" w:type="dxa"/>
            <w:gridSpan w:val="9"/>
            <w:tcBorders>
              <w:top w:val="single" w:sz="4" w:space="0" w:color="auto"/>
              <w:bottom w:val="single" w:sz="4" w:space="0" w:color="auto"/>
            </w:tcBorders>
            <w:shd w:val="clear" w:color="auto" w:fill="auto"/>
          </w:tcPr>
          <w:p w:rsidR="00915FA6" w:rsidRPr="00915FA6" w:rsidRDefault="00915FA6" w:rsidP="00915FA6">
            <w:pPr>
              <w:rPr>
                <w:color w:val="auto"/>
                <w:sz w:val="20"/>
                <w:szCs w:val="20"/>
                <w:lang w:val="ru-RU" w:eastAsia="ru-RU"/>
              </w:rPr>
            </w:pPr>
            <w:r w:rsidRPr="00915FA6">
              <w:rPr>
                <w:color w:val="auto"/>
                <w:sz w:val="20"/>
                <w:szCs w:val="20"/>
                <w:lang w:val="ru-RU" w:eastAsia="ru-RU"/>
              </w:rPr>
              <w:t> </w:t>
            </w:r>
          </w:p>
        </w:tc>
        <w:tc>
          <w:tcPr>
            <w:tcW w:w="742" w:type="dxa"/>
            <w:tcBorders>
              <w:top w:val="single" w:sz="4" w:space="0" w:color="auto"/>
              <w:left w:val="nil"/>
              <w:bottom w:val="single" w:sz="4" w:space="0" w:color="auto"/>
              <w:right w:val="nil"/>
            </w:tcBorders>
            <w:shd w:val="clear" w:color="auto" w:fill="auto"/>
            <w:noWrap/>
          </w:tcPr>
          <w:p w:rsidR="00915FA6" w:rsidRPr="00915FA6" w:rsidRDefault="00915FA6" w:rsidP="00915FA6">
            <w:pPr>
              <w:rPr>
                <w:color w:val="auto"/>
                <w:sz w:val="20"/>
                <w:szCs w:val="20"/>
                <w:lang w:val="ru-RU" w:eastAsia="ru-RU"/>
              </w:rPr>
            </w:pPr>
          </w:p>
        </w:tc>
        <w:tc>
          <w:tcPr>
            <w:tcW w:w="742" w:type="dxa"/>
            <w:tcBorders>
              <w:top w:val="single" w:sz="4" w:space="0" w:color="auto"/>
              <w:left w:val="nil"/>
              <w:bottom w:val="nil"/>
              <w:right w:val="nil"/>
            </w:tcBorders>
            <w:shd w:val="clear" w:color="auto" w:fill="auto"/>
            <w:noWrap/>
          </w:tcPr>
          <w:p w:rsidR="00915FA6" w:rsidRPr="00915FA6" w:rsidRDefault="00915FA6" w:rsidP="00915FA6">
            <w:pPr>
              <w:rPr>
                <w:color w:val="auto"/>
                <w:sz w:val="20"/>
                <w:szCs w:val="20"/>
                <w:lang w:val="ru-RU" w:eastAsia="ru-RU"/>
              </w:rPr>
            </w:pPr>
          </w:p>
        </w:tc>
        <w:tc>
          <w:tcPr>
            <w:tcW w:w="742" w:type="dxa"/>
            <w:tcBorders>
              <w:top w:val="single" w:sz="4" w:space="0" w:color="auto"/>
              <w:left w:val="nil"/>
              <w:bottom w:val="nil"/>
              <w:right w:val="nil"/>
            </w:tcBorders>
            <w:shd w:val="clear" w:color="auto" w:fill="auto"/>
            <w:noWrap/>
          </w:tcPr>
          <w:p w:rsidR="00915FA6" w:rsidRPr="00915FA6" w:rsidRDefault="00915FA6" w:rsidP="00915FA6">
            <w:pPr>
              <w:rPr>
                <w:color w:val="auto"/>
                <w:sz w:val="20"/>
                <w:szCs w:val="20"/>
                <w:lang w:val="ru-RU" w:eastAsia="ru-RU"/>
              </w:rPr>
            </w:pPr>
          </w:p>
        </w:tc>
        <w:tc>
          <w:tcPr>
            <w:tcW w:w="742" w:type="dxa"/>
            <w:tcBorders>
              <w:top w:val="single" w:sz="4" w:space="0" w:color="auto"/>
              <w:left w:val="nil"/>
              <w:bottom w:val="nil"/>
              <w:right w:val="nil"/>
            </w:tcBorders>
            <w:shd w:val="clear" w:color="auto" w:fill="auto"/>
            <w:noWrap/>
          </w:tcPr>
          <w:p w:rsidR="00915FA6" w:rsidRPr="00915FA6" w:rsidRDefault="00915FA6" w:rsidP="00915FA6">
            <w:pPr>
              <w:rPr>
                <w:color w:val="auto"/>
                <w:sz w:val="20"/>
                <w:szCs w:val="20"/>
                <w:lang w:val="ru-RU" w:eastAsia="ru-RU"/>
              </w:rPr>
            </w:pPr>
          </w:p>
        </w:tc>
        <w:tc>
          <w:tcPr>
            <w:tcW w:w="742" w:type="dxa"/>
            <w:tcBorders>
              <w:top w:val="single" w:sz="4" w:space="0" w:color="auto"/>
              <w:left w:val="nil"/>
              <w:bottom w:val="nil"/>
              <w:right w:val="nil"/>
            </w:tcBorders>
            <w:shd w:val="clear" w:color="auto" w:fill="auto"/>
            <w:noWrap/>
          </w:tcPr>
          <w:p w:rsidR="00915FA6" w:rsidRPr="00915FA6" w:rsidRDefault="00915FA6" w:rsidP="00915FA6">
            <w:pPr>
              <w:rPr>
                <w:color w:val="auto"/>
                <w:sz w:val="20"/>
                <w:szCs w:val="20"/>
                <w:lang w:val="ru-RU" w:eastAsia="ru-RU"/>
              </w:rPr>
            </w:pPr>
          </w:p>
        </w:tc>
        <w:tc>
          <w:tcPr>
            <w:tcW w:w="742" w:type="dxa"/>
            <w:tcBorders>
              <w:top w:val="nil"/>
              <w:left w:val="nil"/>
              <w:bottom w:val="nil"/>
              <w:right w:val="nil"/>
            </w:tcBorders>
            <w:shd w:val="clear" w:color="auto" w:fill="auto"/>
            <w:noWrap/>
          </w:tcPr>
          <w:p w:rsidR="00915FA6" w:rsidRPr="00915FA6" w:rsidRDefault="00915FA6" w:rsidP="00915FA6">
            <w:pPr>
              <w:rPr>
                <w:color w:val="auto"/>
                <w:sz w:val="20"/>
                <w:szCs w:val="20"/>
                <w:lang w:val="ru-RU" w:eastAsia="ru-RU"/>
              </w:rPr>
            </w:pPr>
          </w:p>
        </w:tc>
        <w:tc>
          <w:tcPr>
            <w:tcW w:w="743" w:type="dxa"/>
            <w:tcBorders>
              <w:top w:val="nil"/>
              <w:left w:val="nil"/>
              <w:bottom w:val="nil"/>
              <w:right w:val="nil"/>
            </w:tcBorders>
            <w:shd w:val="clear" w:color="auto" w:fill="auto"/>
            <w:noWrap/>
          </w:tcPr>
          <w:p w:rsidR="00915FA6" w:rsidRPr="00915FA6" w:rsidRDefault="00915FA6" w:rsidP="00915FA6">
            <w:pPr>
              <w:rPr>
                <w:color w:val="auto"/>
                <w:sz w:val="20"/>
                <w:szCs w:val="20"/>
                <w:lang w:val="ru-RU" w:eastAsia="ru-RU"/>
              </w:rPr>
            </w:pPr>
          </w:p>
        </w:tc>
        <w:tc>
          <w:tcPr>
            <w:tcW w:w="742" w:type="dxa"/>
            <w:tcBorders>
              <w:top w:val="nil"/>
              <w:left w:val="nil"/>
              <w:bottom w:val="nil"/>
              <w:right w:val="nil"/>
            </w:tcBorders>
            <w:shd w:val="clear" w:color="auto" w:fill="auto"/>
            <w:noWrap/>
          </w:tcPr>
          <w:p w:rsidR="00915FA6" w:rsidRPr="00915FA6" w:rsidRDefault="00915FA6" w:rsidP="00915FA6">
            <w:pPr>
              <w:rPr>
                <w:color w:val="auto"/>
                <w:sz w:val="20"/>
                <w:szCs w:val="20"/>
                <w:lang w:val="ru-RU" w:eastAsia="ru-RU"/>
              </w:rPr>
            </w:pPr>
          </w:p>
        </w:tc>
        <w:tc>
          <w:tcPr>
            <w:tcW w:w="741" w:type="dxa"/>
            <w:tcBorders>
              <w:top w:val="nil"/>
              <w:left w:val="nil"/>
              <w:bottom w:val="nil"/>
              <w:right w:val="nil"/>
            </w:tcBorders>
            <w:shd w:val="clear" w:color="auto" w:fill="auto"/>
            <w:noWrap/>
          </w:tcPr>
          <w:p w:rsidR="00915FA6" w:rsidRPr="00915FA6" w:rsidRDefault="00915FA6" w:rsidP="00915FA6">
            <w:pPr>
              <w:rPr>
                <w:color w:val="auto"/>
                <w:sz w:val="20"/>
                <w:szCs w:val="20"/>
                <w:lang w:val="ru-RU" w:eastAsia="ru-RU"/>
              </w:rPr>
            </w:pPr>
          </w:p>
        </w:tc>
        <w:tc>
          <w:tcPr>
            <w:tcW w:w="742" w:type="dxa"/>
            <w:tcBorders>
              <w:top w:val="nil"/>
              <w:left w:val="nil"/>
              <w:bottom w:val="nil"/>
              <w:right w:val="nil"/>
            </w:tcBorders>
            <w:shd w:val="clear" w:color="auto" w:fill="auto"/>
            <w:noWrap/>
          </w:tcPr>
          <w:p w:rsidR="00915FA6" w:rsidRPr="00915FA6" w:rsidRDefault="00915FA6" w:rsidP="00915FA6">
            <w:pPr>
              <w:rPr>
                <w:color w:val="auto"/>
                <w:sz w:val="20"/>
                <w:szCs w:val="20"/>
                <w:lang w:val="ru-RU" w:eastAsia="ru-RU"/>
              </w:rPr>
            </w:pPr>
          </w:p>
        </w:tc>
      </w:tr>
      <w:tr w:rsidR="00915FA6" w:rsidRPr="00915FA6" w:rsidTr="00915FA6">
        <w:trPr>
          <w:trHeight w:val="312"/>
        </w:trPr>
        <w:tc>
          <w:tcPr>
            <w:tcW w:w="411" w:type="dxa"/>
            <w:tcBorders>
              <w:top w:val="single" w:sz="4" w:space="0" w:color="auto"/>
              <w:left w:val="single" w:sz="4" w:space="0" w:color="auto"/>
              <w:bottom w:val="single" w:sz="4" w:space="0" w:color="auto"/>
              <w:right w:val="single" w:sz="4" w:space="0" w:color="auto"/>
            </w:tcBorders>
          </w:tcPr>
          <w:p w:rsidR="00915FA6" w:rsidRPr="00915FA6" w:rsidRDefault="00915FA6" w:rsidP="00915FA6">
            <w:pPr>
              <w:jc w:val="center"/>
              <w:rPr>
                <w:color w:val="auto"/>
                <w:spacing w:val="-10"/>
                <w:sz w:val="20"/>
                <w:szCs w:val="20"/>
                <w:lang w:val="ru-RU" w:eastAsia="ru-RU"/>
              </w:rPr>
            </w:pPr>
            <w:r w:rsidRPr="00915FA6">
              <w:rPr>
                <w:color w:val="auto"/>
                <w:spacing w:val="-10"/>
                <w:sz w:val="20"/>
                <w:szCs w:val="20"/>
                <w:lang w:val="ru-RU" w:eastAsia="ru-RU"/>
              </w:rPr>
              <w:t>1</w:t>
            </w:r>
          </w:p>
        </w:tc>
        <w:tc>
          <w:tcPr>
            <w:tcW w:w="1860"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center"/>
              <w:rPr>
                <w:color w:val="auto"/>
                <w:spacing w:val="-10"/>
                <w:sz w:val="20"/>
                <w:szCs w:val="20"/>
                <w:lang w:val="ru-RU" w:eastAsia="ru-RU"/>
              </w:rPr>
            </w:pPr>
            <w:r w:rsidRPr="00915FA6">
              <w:rPr>
                <w:color w:val="auto"/>
                <w:spacing w:val="-10"/>
                <w:sz w:val="20"/>
                <w:szCs w:val="20"/>
                <w:lang w:val="ru-RU" w:eastAsia="ru-RU"/>
              </w:rPr>
              <w:t>2</w:t>
            </w:r>
          </w:p>
        </w:tc>
        <w:tc>
          <w:tcPr>
            <w:tcW w:w="901" w:type="dxa"/>
            <w:tcBorders>
              <w:top w:val="single" w:sz="4" w:space="0" w:color="auto"/>
              <w:left w:val="nil"/>
              <w:bottom w:val="single" w:sz="4" w:space="0" w:color="auto"/>
              <w:right w:val="single" w:sz="4" w:space="0" w:color="auto"/>
            </w:tcBorders>
            <w:shd w:val="clear" w:color="auto" w:fill="auto"/>
          </w:tcPr>
          <w:p w:rsidR="00915FA6" w:rsidRPr="00915FA6" w:rsidRDefault="00915FA6" w:rsidP="00915FA6">
            <w:pPr>
              <w:jc w:val="center"/>
              <w:rPr>
                <w:color w:val="auto"/>
                <w:spacing w:val="-10"/>
                <w:sz w:val="20"/>
                <w:szCs w:val="20"/>
                <w:lang w:val="ru-RU" w:eastAsia="ru-RU"/>
              </w:rPr>
            </w:pPr>
            <w:r w:rsidRPr="00915FA6">
              <w:rPr>
                <w:color w:val="auto"/>
                <w:spacing w:val="-10"/>
                <w:sz w:val="20"/>
                <w:szCs w:val="20"/>
                <w:lang w:val="ru-RU" w:eastAsia="ru-RU"/>
              </w:rPr>
              <w:t>3</w:t>
            </w:r>
          </w:p>
        </w:tc>
        <w:tc>
          <w:tcPr>
            <w:tcW w:w="423" w:type="dxa"/>
            <w:tcBorders>
              <w:top w:val="single" w:sz="4" w:space="0" w:color="auto"/>
              <w:left w:val="nil"/>
              <w:bottom w:val="single" w:sz="4" w:space="0" w:color="auto"/>
              <w:right w:val="single" w:sz="4" w:space="0" w:color="auto"/>
            </w:tcBorders>
            <w:shd w:val="clear" w:color="auto" w:fill="auto"/>
          </w:tcPr>
          <w:p w:rsidR="00915FA6" w:rsidRPr="00915FA6" w:rsidRDefault="00915FA6" w:rsidP="00915FA6">
            <w:pPr>
              <w:jc w:val="center"/>
              <w:rPr>
                <w:color w:val="auto"/>
                <w:spacing w:val="-10"/>
                <w:sz w:val="20"/>
                <w:szCs w:val="20"/>
                <w:lang w:val="ru-RU" w:eastAsia="ru-RU"/>
              </w:rPr>
            </w:pPr>
            <w:r w:rsidRPr="00915FA6">
              <w:rPr>
                <w:color w:val="auto"/>
                <w:spacing w:val="-10"/>
                <w:sz w:val="20"/>
                <w:szCs w:val="20"/>
                <w:lang w:val="ru-RU" w:eastAsia="ru-RU"/>
              </w:rPr>
              <w:t>4</w:t>
            </w:r>
          </w:p>
        </w:tc>
        <w:tc>
          <w:tcPr>
            <w:tcW w:w="501" w:type="dxa"/>
            <w:tcBorders>
              <w:top w:val="single" w:sz="4" w:space="0" w:color="auto"/>
              <w:left w:val="nil"/>
              <w:bottom w:val="single" w:sz="4" w:space="0" w:color="auto"/>
              <w:right w:val="single" w:sz="4" w:space="0" w:color="auto"/>
            </w:tcBorders>
            <w:shd w:val="clear" w:color="auto" w:fill="auto"/>
          </w:tcPr>
          <w:p w:rsidR="00915FA6" w:rsidRPr="00915FA6" w:rsidRDefault="00915FA6" w:rsidP="00915FA6">
            <w:pPr>
              <w:jc w:val="center"/>
              <w:rPr>
                <w:color w:val="auto"/>
                <w:spacing w:val="-10"/>
                <w:sz w:val="20"/>
                <w:szCs w:val="20"/>
                <w:lang w:val="ru-RU" w:eastAsia="ru-RU"/>
              </w:rPr>
            </w:pPr>
            <w:r w:rsidRPr="00915FA6">
              <w:rPr>
                <w:color w:val="auto"/>
                <w:spacing w:val="-10"/>
                <w:sz w:val="20"/>
                <w:szCs w:val="20"/>
                <w:lang w:val="ru-RU" w:eastAsia="ru-RU"/>
              </w:rPr>
              <w:t>5</w:t>
            </w:r>
          </w:p>
        </w:tc>
        <w:tc>
          <w:tcPr>
            <w:tcW w:w="901" w:type="dxa"/>
            <w:tcBorders>
              <w:top w:val="single" w:sz="4" w:space="0" w:color="auto"/>
              <w:left w:val="nil"/>
              <w:bottom w:val="single" w:sz="4" w:space="0" w:color="auto"/>
              <w:right w:val="single" w:sz="4" w:space="0" w:color="auto"/>
            </w:tcBorders>
            <w:shd w:val="clear" w:color="auto" w:fill="auto"/>
          </w:tcPr>
          <w:p w:rsidR="00915FA6" w:rsidRPr="00915FA6" w:rsidRDefault="00915FA6" w:rsidP="00915FA6">
            <w:pPr>
              <w:jc w:val="center"/>
              <w:rPr>
                <w:color w:val="auto"/>
                <w:spacing w:val="-10"/>
                <w:sz w:val="20"/>
                <w:szCs w:val="20"/>
                <w:lang w:val="ru-RU" w:eastAsia="ru-RU"/>
              </w:rPr>
            </w:pPr>
            <w:r w:rsidRPr="00915FA6">
              <w:rPr>
                <w:color w:val="auto"/>
                <w:spacing w:val="-10"/>
                <w:sz w:val="20"/>
                <w:szCs w:val="20"/>
                <w:lang w:val="ru-RU" w:eastAsia="ru-RU"/>
              </w:rPr>
              <w:t>6</w:t>
            </w:r>
          </w:p>
        </w:tc>
        <w:tc>
          <w:tcPr>
            <w:tcW w:w="422" w:type="dxa"/>
            <w:tcBorders>
              <w:top w:val="single" w:sz="4" w:space="0" w:color="auto"/>
              <w:left w:val="nil"/>
              <w:bottom w:val="single" w:sz="4" w:space="0" w:color="auto"/>
              <w:right w:val="single" w:sz="4" w:space="0" w:color="auto"/>
            </w:tcBorders>
            <w:shd w:val="clear" w:color="auto" w:fill="auto"/>
          </w:tcPr>
          <w:p w:rsidR="00915FA6" w:rsidRPr="00915FA6" w:rsidRDefault="00915FA6" w:rsidP="00915FA6">
            <w:pPr>
              <w:jc w:val="center"/>
              <w:rPr>
                <w:color w:val="auto"/>
                <w:spacing w:val="-10"/>
                <w:sz w:val="20"/>
                <w:szCs w:val="20"/>
                <w:lang w:val="ru-RU" w:eastAsia="ru-RU"/>
              </w:rPr>
            </w:pPr>
            <w:r w:rsidRPr="00915FA6">
              <w:rPr>
                <w:color w:val="auto"/>
                <w:spacing w:val="-10"/>
                <w:sz w:val="20"/>
                <w:szCs w:val="20"/>
                <w:lang w:val="ru-RU" w:eastAsia="ru-RU"/>
              </w:rPr>
              <w:t>7</w:t>
            </w:r>
          </w:p>
        </w:tc>
        <w:tc>
          <w:tcPr>
            <w:tcW w:w="927" w:type="dxa"/>
            <w:tcBorders>
              <w:top w:val="single" w:sz="4" w:space="0" w:color="auto"/>
              <w:left w:val="nil"/>
              <w:bottom w:val="single" w:sz="4" w:space="0" w:color="auto"/>
              <w:right w:val="single" w:sz="4" w:space="0" w:color="auto"/>
            </w:tcBorders>
            <w:shd w:val="clear" w:color="auto" w:fill="auto"/>
          </w:tcPr>
          <w:p w:rsidR="00915FA6" w:rsidRPr="00915FA6" w:rsidRDefault="00915FA6" w:rsidP="00915FA6">
            <w:pPr>
              <w:jc w:val="center"/>
              <w:rPr>
                <w:color w:val="auto"/>
                <w:spacing w:val="-10"/>
                <w:sz w:val="20"/>
                <w:szCs w:val="20"/>
                <w:lang w:val="ru-RU" w:eastAsia="ru-RU"/>
              </w:rPr>
            </w:pPr>
            <w:r w:rsidRPr="00915FA6">
              <w:rPr>
                <w:color w:val="auto"/>
                <w:spacing w:val="-10"/>
                <w:sz w:val="20"/>
                <w:szCs w:val="20"/>
                <w:lang w:val="ru-RU" w:eastAsia="ru-RU"/>
              </w:rPr>
              <w:t>8</w:t>
            </w:r>
          </w:p>
        </w:tc>
        <w:tc>
          <w:tcPr>
            <w:tcW w:w="742" w:type="dxa"/>
            <w:tcBorders>
              <w:top w:val="single" w:sz="4" w:space="0" w:color="auto"/>
              <w:left w:val="nil"/>
              <w:bottom w:val="single" w:sz="4" w:space="0" w:color="auto"/>
              <w:right w:val="single" w:sz="4" w:space="0" w:color="auto"/>
            </w:tcBorders>
            <w:shd w:val="clear" w:color="auto" w:fill="auto"/>
            <w:noWrap/>
          </w:tcPr>
          <w:p w:rsidR="00915FA6" w:rsidRPr="00915FA6" w:rsidRDefault="00915FA6" w:rsidP="00915FA6">
            <w:pPr>
              <w:jc w:val="center"/>
              <w:rPr>
                <w:color w:val="auto"/>
                <w:spacing w:val="-10"/>
                <w:sz w:val="20"/>
                <w:szCs w:val="20"/>
                <w:lang w:val="ru-RU" w:eastAsia="ru-RU"/>
              </w:rPr>
            </w:pPr>
            <w:r w:rsidRPr="00915FA6">
              <w:rPr>
                <w:color w:val="auto"/>
                <w:spacing w:val="-10"/>
                <w:sz w:val="20"/>
                <w:szCs w:val="20"/>
                <w:lang w:val="ru-RU" w:eastAsia="ru-RU"/>
              </w:rPr>
              <w:t>9</w:t>
            </w:r>
          </w:p>
        </w:tc>
        <w:tc>
          <w:tcPr>
            <w:tcW w:w="742" w:type="dxa"/>
            <w:tcBorders>
              <w:top w:val="single" w:sz="4" w:space="0" w:color="auto"/>
              <w:left w:val="nil"/>
              <w:bottom w:val="single" w:sz="4" w:space="0" w:color="auto"/>
              <w:right w:val="single" w:sz="4" w:space="0" w:color="auto"/>
            </w:tcBorders>
            <w:shd w:val="clear" w:color="auto" w:fill="auto"/>
            <w:noWrap/>
          </w:tcPr>
          <w:p w:rsidR="00915FA6" w:rsidRPr="00915FA6" w:rsidRDefault="00915FA6" w:rsidP="00915FA6">
            <w:pPr>
              <w:jc w:val="center"/>
              <w:rPr>
                <w:color w:val="auto"/>
                <w:spacing w:val="-10"/>
                <w:sz w:val="20"/>
                <w:szCs w:val="20"/>
                <w:lang w:val="ru-RU" w:eastAsia="ru-RU"/>
              </w:rPr>
            </w:pPr>
            <w:r w:rsidRPr="00915FA6">
              <w:rPr>
                <w:color w:val="auto"/>
                <w:spacing w:val="-10"/>
                <w:sz w:val="20"/>
                <w:szCs w:val="20"/>
                <w:lang w:val="ru-RU" w:eastAsia="ru-RU"/>
              </w:rPr>
              <w:t>10</w:t>
            </w:r>
          </w:p>
        </w:tc>
        <w:tc>
          <w:tcPr>
            <w:tcW w:w="742" w:type="dxa"/>
            <w:tcBorders>
              <w:top w:val="single" w:sz="4" w:space="0" w:color="auto"/>
              <w:left w:val="nil"/>
              <w:bottom w:val="single" w:sz="4" w:space="0" w:color="auto"/>
              <w:right w:val="single" w:sz="4" w:space="0" w:color="auto"/>
            </w:tcBorders>
            <w:shd w:val="clear" w:color="auto" w:fill="auto"/>
            <w:noWrap/>
          </w:tcPr>
          <w:p w:rsidR="00915FA6" w:rsidRPr="00915FA6" w:rsidRDefault="00915FA6" w:rsidP="00915FA6">
            <w:pPr>
              <w:jc w:val="center"/>
              <w:rPr>
                <w:color w:val="auto"/>
                <w:sz w:val="20"/>
                <w:szCs w:val="20"/>
                <w:lang w:val="ru-RU" w:eastAsia="ru-RU"/>
              </w:rPr>
            </w:pPr>
            <w:r w:rsidRPr="00915FA6">
              <w:rPr>
                <w:color w:val="auto"/>
                <w:sz w:val="20"/>
                <w:szCs w:val="20"/>
                <w:lang w:val="ru-RU" w:eastAsia="ru-RU"/>
              </w:rPr>
              <w:t>11</w:t>
            </w:r>
          </w:p>
        </w:tc>
        <w:tc>
          <w:tcPr>
            <w:tcW w:w="742" w:type="dxa"/>
            <w:tcBorders>
              <w:top w:val="single" w:sz="4" w:space="0" w:color="auto"/>
              <w:left w:val="nil"/>
              <w:bottom w:val="single" w:sz="4" w:space="0" w:color="auto"/>
              <w:right w:val="single" w:sz="4" w:space="0" w:color="auto"/>
            </w:tcBorders>
            <w:shd w:val="clear" w:color="auto" w:fill="auto"/>
            <w:noWrap/>
          </w:tcPr>
          <w:p w:rsidR="00915FA6" w:rsidRPr="00915FA6" w:rsidRDefault="00915FA6" w:rsidP="00915FA6">
            <w:pPr>
              <w:jc w:val="center"/>
              <w:rPr>
                <w:color w:val="auto"/>
                <w:sz w:val="20"/>
                <w:szCs w:val="20"/>
                <w:lang w:val="ru-RU" w:eastAsia="ru-RU"/>
              </w:rPr>
            </w:pPr>
            <w:r w:rsidRPr="00915FA6">
              <w:rPr>
                <w:color w:val="auto"/>
                <w:sz w:val="20"/>
                <w:szCs w:val="20"/>
                <w:lang w:val="ru-RU" w:eastAsia="ru-RU"/>
              </w:rPr>
              <w:t>12</w:t>
            </w:r>
          </w:p>
        </w:tc>
        <w:tc>
          <w:tcPr>
            <w:tcW w:w="742" w:type="dxa"/>
            <w:tcBorders>
              <w:top w:val="single" w:sz="4" w:space="0" w:color="auto"/>
              <w:left w:val="nil"/>
              <w:bottom w:val="single" w:sz="4" w:space="0" w:color="auto"/>
              <w:right w:val="single" w:sz="4" w:space="0" w:color="auto"/>
            </w:tcBorders>
            <w:shd w:val="clear" w:color="auto" w:fill="auto"/>
            <w:noWrap/>
          </w:tcPr>
          <w:p w:rsidR="00915FA6" w:rsidRPr="00915FA6" w:rsidRDefault="00915FA6" w:rsidP="00915FA6">
            <w:pPr>
              <w:jc w:val="center"/>
              <w:rPr>
                <w:color w:val="auto"/>
                <w:sz w:val="20"/>
                <w:szCs w:val="20"/>
                <w:lang w:val="ru-RU" w:eastAsia="ru-RU"/>
              </w:rPr>
            </w:pPr>
            <w:r w:rsidRPr="00915FA6">
              <w:rPr>
                <w:color w:val="auto"/>
                <w:sz w:val="20"/>
                <w:szCs w:val="20"/>
                <w:lang w:val="ru-RU" w:eastAsia="ru-RU"/>
              </w:rPr>
              <w:t>13</w:t>
            </w:r>
          </w:p>
        </w:tc>
        <w:tc>
          <w:tcPr>
            <w:tcW w:w="742" w:type="dxa"/>
            <w:tcBorders>
              <w:top w:val="single" w:sz="4" w:space="0" w:color="auto"/>
              <w:left w:val="nil"/>
              <w:bottom w:val="single" w:sz="4" w:space="0" w:color="auto"/>
              <w:right w:val="single" w:sz="4" w:space="0" w:color="auto"/>
            </w:tcBorders>
            <w:shd w:val="clear" w:color="auto" w:fill="auto"/>
            <w:noWrap/>
          </w:tcPr>
          <w:p w:rsidR="00915FA6" w:rsidRPr="00915FA6" w:rsidRDefault="00915FA6" w:rsidP="00915FA6">
            <w:pPr>
              <w:jc w:val="center"/>
              <w:rPr>
                <w:color w:val="auto"/>
                <w:sz w:val="20"/>
                <w:szCs w:val="20"/>
                <w:lang w:val="ru-RU" w:eastAsia="ru-RU"/>
              </w:rPr>
            </w:pPr>
            <w:r w:rsidRPr="00915FA6">
              <w:rPr>
                <w:color w:val="auto"/>
                <w:sz w:val="20"/>
                <w:szCs w:val="20"/>
                <w:lang w:val="ru-RU" w:eastAsia="ru-RU"/>
              </w:rPr>
              <w:t>14</w:t>
            </w:r>
          </w:p>
        </w:tc>
        <w:tc>
          <w:tcPr>
            <w:tcW w:w="742" w:type="dxa"/>
            <w:tcBorders>
              <w:top w:val="single" w:sz="4" w:space="0" w:color="auto"/>
              <w:left w:val="nil"/>
              <w:bottom w:val="single" w:sz="4" w:space="0" w:color="auto"/>
              <w:right w:val="single" w:sz="4" w:space="0" w:color="auto"/>
            </w:tcBorders>
            <w:shd w:val="clear" w:color="auto" w:fill="auto"/>
            <w:noWrap/>
          </w:tcPr>
          <w:p w:rsidR="00915FA6" w:rsidRPr="00915FA6" w:rsidRDefault="00915FA6" w:rsidP="00915FA6">
            <w:pPr>
              <w:jc w:val="center"/>
              <w:rPr>
                <w:color w:val="auto"/>
                <w:sz w:val="20"/>
                <w:szCs w:val="20"/>
                <w:lang w:val="ru-RU" w:eastAsia="ru-RU"/>
              </w:rPr>
            </w:pPr>
            <w:r w:rsidRPr="00915FA6">
              <w:rPr>
                <w:color w:val="auto"/>
                <w:sz w:val="20"/>
                <w:szCs w:val="20"/>
                <w:lang w:val="ru-RU" w:eastAsia="ru-RU"/>
              </w:rPr>
              <w:t>15</w:t>
            </w:r>
          </w:p>
        </w:tc>
        <w:tc>
          <w:tcPr>
            <w:tcW w:w="742" w:type="dxa"/>
            <w:tcBorders>
              <w:top w:val="single" w:sz="4" w:space="0" w:color="auto"/>
              <w:left w:val="nil"/>
              <w:bottom w:val="single" w:sz="4" w:space="0" w:color="auto"/>
              <w:right w:val="single" w:sz="4" w:space="0" w:color="auto"/>
            </w:tcBorders>
            <w:shd w:val="clear" w:color="auto" w:fill="auto"/>
            <w:noWrap/>
          </w:tcPr>
          <w:p w:rsidR="00915FA6" w:rsidRPr="00915FA6" w:rsidRDefault="00915FA6" w:rsidP="00915FA6">
            <w:pPr>
              <w:jc w:val="center"/>
              <w:rPr>
                <w:color w:val="auto"/>
                <w:sz w:val="20"/>
                <w:szCs w:val="20"/>
                <w:lang w:val="ru-RU" w:eastAsia="ru-RU"/>
              </w:rPr>
            </w:pPr>
            <w:r w:rsidRPr="00915FA6">
              <w:rPr>
                <w:color w:val="auto"/>
                <w:sz w:val="20"/>
                <w:szCs w:val="20"/>
                <w:lang w:val="ru-RU" w:eastAsia="ru-RU"/>
              </w:rPr>
              <w:t>16</w:t>
            </w:r>
          </w:p>
        </w:tc>
        <w:tc>
          <w:tcPr>
            <w:tcW w:w="743" w:type="dxa"/>
            <w:tcBorders>
              <w:top w:val="single" w:sz="4" w:space="0" w:color="auto"/>
              <w:left w:val="nil"/>
              <w:bottom w:val="single" w:sz="4" w:space="0" w:color="auto"/>
              <w:right w:val="single" w:sz="4" w:space="0" w:color="auto"/>
            </w:tcBorders>
            <w:shd w:val="clear" w:color="auto" w:fill="auto"/>
            <w:noWrap/>
          </w:tcPr>
          <w:p w:rsidR="00915FA6" w:rsidRPr="00915FA6" w:rsidRDefault="00915FA6" w:rsidP="00915FA6">
            <w:pPr>
              <w:jc w:val="center"/>
              <w:rPr>
                <w:color w:val="auto"/>
                <w:sz w:val="20"/>
                <w:szCs w:val="20"/>
                <w:lang w:val="ru-RU" w:eastAsia="ru-RU"/>
              </w:rPr>
            </w:pPr>
            <w:r w:rsidRPr="00915FA6">
              <w:rPr>
                <w:color w:val="auto"/>
                <w:sz w:val="20"/>
                <w:szCs w:val="20"/>
                <w:lang w:val="ru-RU" w:eastAsia="ru-RU"/>
              </w:rPr>
              <w:t>17</w:t>
            </w:r>
          </w:p>
        </w:tc>
        <w:tc>
          <w:tcPr>
            <w:tcW w:w="742" w:type="dxa"/>
            <w:tcBorders>
              <w:top w:val="single" w:sz="4" w:space="0" w:color="auto"/>
              <w:left w:val="nil"/>
              <w:bottom w:val="single" w:sz="4" w:space="0" w:color="auto"/>
              <w:right w:val="single" w:sz="4" w:space="0" w:color="auto"/>
            </w:tcBorders>
            <w:shd w:val="clear" w:color="auto" w:fill="auto"/>
            <w:noWrap/>
          </w:tcPr>
          <w:p w:rsidR="00915FA6" w:rsidRPr="00915FA6" w:rsidRDefault="00915FA6" w:rsidP="00915FA6">
            <w:pPr>
              <w:jc w:val="center"/>
              <w:rPr>
                <w:color w:val="auto"/>
                <w:sz w:val="20"/>
                <w:szCs w:val="20"/>
                <w:lang w:val="ru-RU" w:eastAsia="ru-RU"/>
              </w:rPr>
            </w:pPr>
            <w:r w:rsidRPr="00915FA6">
              <w:rPr>
                <w:color w:val="auto"/>
                <w:sz w:val="20"/>
                <w:szCs w:val="20"/>
                <w:lang w:val="ru-RU" w:eastAsia="ru-RU"/>
              </w:rPr>
              <w:t>18</w:t>
            </w:r>
          </w:p>
        </w:tc>
        <w:tc>
          <w:tcPr>
            <w:tcW w:w="741" w:type="dxa"/>
            <w:tcBorders>
              <w:top w:val="single" w:sz="4" w:space="0" w:color="auto"/>
              <w:left w:val="nil"/>
              <w:bottom w:val="single" w:sz="4" w:space="0" w:color="auto"/>
              <w:right w:val="single" w:sz="4" w:space="0" w:color="auto"/>
            </w:tcBorders>
            <w:shd w:val="clear" w:color="auto" w:fill="auto"/>
            <w:noWrap/>
          </w:tcPr>
          <w:p w:rsidR="00915FA6" w:rsidRPr="00915FA6" w:rsidRDefault="00915FA6" w:rsidP="00915FA6">
            <w:pPr>
              <w:jc w:val="center"/>
              <w:rPr>
                <w:color w:val="auto"/>
                <w:sz w:val="20"/>
                <w:szCs w:val="20"/>
                <w:lang w:val="ru-RU" w:eastAsia="ru-RU"/>
              </w:rPr>
            </w:pPr>
            <w:r w:rsidRPr="00915FA6">
              <w:rPr>
                <w:color w:val="auto"/>
                <w:sz w:val="20"/>
                <w:szCs w:val="20"/>
                <w:lang w:val="ru-RU" w:eastAsia="ru-RU"/>
              </w:rPr>
              <w:t>19</w:t>
            </w:r>
          </w:p>
        </w:tc>
        <w:tc>
          <w:tcPr>
            <w:tcW w:w="742" w:type="dxa"/>
            <w:tcBorders>
              <w:top w:val="single" w:sz="4" w:space="0" w:color="auto"/>
              <w:left w:val="nil"/>
              <w:bottom w:val="single" w:sz="4" w:space="0" w:color="auto"/>
              <w:right w:val="single" w:sz="4" w:space="0" w:color="auto"/>
            </w:tcBorders>
            <w:shd w:val="clear" w:color="auto" w:fill="auto"/>
            <w:noWrap/>
          </w:tcPr>
          <w:p w:rsidR="00915FA6" w:rsidRPr="00915FA6" w:rsidRDefault="00915FA6" w:rsidP="00915FA6">
            <w:pPr>
              <w:jc w:val="center"/>
              <w:rPr>
                <w:color w:val="auto"/>
                <w:sz w:val="20"/>
                <w:szCs w:val="20"/>
                <w:lang w:val="ru-RU" w:eastAsia="ru-RU"/>
              </w:rPr>
            </w:pPr>
            <w:r w:rsidRPr="00915FA6">
              <w:rPr>
                <w:color w:val="auto"/>
                <w:sz w:val="20"/>
                <w:szCs w:val="20"/>
                <w:lang w:val="ru-RU" w:eastAsia="ru-RU"/>
              </w:rPr>
              <w:t>20</w:t>
            </w:r>
          </w:p>
        </w:tc>
      </w:tr>
      <w:tr w:rsidR="00915FA6" w:rsidRPr="00915FA6" w:rsidTr="00915FA6">
        <w:trPr>
          <w:trHeight w:val="1560"/>
        </w:trPr>
        <w:tc>
          <w:tcPr>
            <w:tcW w:w="411" w:type="dxa"/>
            <w:tcBorders>
              <w:top w:val="single" w:sz="4" w:space="0" w:color="auto"/>
              <w:left w:val="single" w:sz="4" w:space="0" w:color="auto"/>
              <w:bottom w:val="single" w:sz="4" w:space="0" w:color="auto"/>
              <w:right w:val="single" w:sz="4" w:space="0" w:color="auto"/>
            </w:tcBorders>
          </w:tcPr>
          <w:p w:rsidR="00915FA6" w:rsidRPr="00915FA6" w:rsidRDefault="00915FA6" w:rsidP="00915FA6">
            <w:pPr>
              <w:jc w:val="center"/>
              <w:rPr>
                <w:b/>
                <w:color w:val="auto"/>
                <w:spacing w:val="-8"/>
                <w:sz w:val="20"/>
                <w:szCs w:val="20"/>
                <w:lang w:val="ru-RU" w:eastAsia="ru-RU"/>
              </w:rPr>
            </w:pPr>
            <w:r w:rsidRPr="00915FA6">
              <w:rPr>
                <w:b/>
                <w:color w:val="auto"/>
                <w:spacing w:val="-8"/>
                <w:sz w:val="20"/>
                <w:szCs w:val="20"/>
                <w:lang w:eastAsia="ru-RU"/>
              </w:rPr>
              <w:t>I</w:t>
            </w:r>
            <w:r w:rsidRPr="00915FA6">
              <w:rPr>
                <w:b/>
                <w:color w:val="auto"/>
                <w:spacing w:val="-8"/>
                <w:sz w:val="20"/>
                <w:szCs w:val="20"/>
                <w:lang w:val="ru-RU" w:eastAsia="ru-RU"/>
              </w:rPr>
              <w:t>.</w:t>
            </w:r>
          </w:p>
        </w:tc>
        <w:tc>
          <w:tcPr>
            <w:tcW w:w="1860"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rPr>
                <w:b/>
                <w:color w:val="auto"/>
                <w:spacing w:val="-8"/>
                <w:sz w:val="20"/>
                <w:szCs w:val="20"/>
                <w:lang w:val="ru-RU" w:eastAsia="ru-RU"/>
              </w:rPr>
            </w:pPr>
            <w:r w:rsidRPr="00915FA6">
              <w:rPr>
                <w:b/>
                <w:color w:val="auto"/>
                <w:spacing w:val="-8"/>
                <w:sz w:val="20"/>
                <w:szCs w:val="20"/>
                <w:lang w:val="ru-RU" w:eastAsia="ru-RU"/>
              </w:rPr>
              <w:t>Муниципальная  программа  «Охрана окружающей среды и рациональное природопользование»</w:t>
            </w:r>
          </w:p>
        </w:tc>
        <w:tc>
          <w:tcPr>
            <w:tcW w:w="901" w:type="dxa"/>
            <w:tcBorders>
              <w:top w:val="single" w:sz="4" w:space="0" w:color="auto"/>
              <w:left w:val="nil"/>
              <w:bottom w:val="single" w:sz="4" w:space="0" w:color="auto"/>
              <w:right w:val="single" w:sz="4" w:space="0" w:color="auto"/>
            </w:tcBorders>
            <w:shd w:val="clear" w:color="auto" w:fill="auto"/>
          </w:tcPr>
          <w:p w:rsidR="00915FA6" w:rsidRPr="00915FA6" w:rsidRDefault="00915FA6" w:rsidP="00915FA6">
            <w:pPr>
              <w:rPr>
                <w:b/>
                <w:color w:val="auto"/>
                <w:sz w:val="20"/>
                <w:szCs w:val="20"/>
                <w:lang w:val="ru-RU" w:eastAsia="ru-RU"/>
              </w:rPr>
            </w:pPr>
            <w:r w:rsidRPr="00915FA6">
              <w:rPr>
                <w:b/>
                <w:color w:val="auto"/>
                <w:sz w:val="20"/>
                <w:szCs w:val="20"/>
                <w:lang w:val="ru-RU" w:eastAsia="ru-RU"/>
              </w:rPr>
              <w:t xml:space="preserve">Администрация </w:t>
            </w:r>
            <w:r w:rsidRPr="00915FA6">
              <w:rPr>
                <w:b/>
                <w:color w:val="000000"/>
                <w:sz w:val="20"/>
                <w:szCs w:val="20"/>
                <w:lang w:val="ru-RU" w:eastAsia="ru-RU"/>
              </w:rPr>
              <w:t xml:space="preserve">Ковылкинского </w:t>
            </w:r>
            <w:r w:rsidRPr="00915FA6">
              <w:rPr>
                <w:b/>
                <w:color w:val="auto"/>
                <w:sz w:val="20"/>
                <w:szCs w:val="20"/>
                <w:lang w:val="ru-RU" w:eastAsia="ru-RU"/>
              </w:rPr>
              <w:t>с.п.</w:t>
            </w:r>
          </w:p>
        </w:tc>
        <w:tc>
          <w:tcPr>
            <w:tcW w:w="423" w:type="dxa"/>
            <w:tcBorders>
              <w:top w:val="single" w:sz="4" w:space="0" w:color="auto"/>
              <w:left w:val="nil"/>
              <w:bottom w:val="single" w:sz="4" w:space="0" w:color="auto"/>
              <w:right w:val="single" w:sz="4" w:space="0" w:color="auto"/>
            </w:tcBorders>
            <w:shd w:val="clear" w:color="auto" w:fill="auto"/>
          </w:tcPr>
          <w:p w:rsidR="00915FA6" w:rsidRPr="00915FA6" w:rsidRDefault="00915FA6" w:rsidP="00915FA6">
            <w:pPr>
              <w:jc w:val="center"/>
              <w:rPr>
                <w:b/>
                <w:color w:val="auto"/>
                <w:spacing w:val="-10"/>
                <w:sz w:val="20"/>
                <w:szCs w:val="20"/>
                <w:lang w:val="ru-RU" w:eastAsia="ru-RU"/>
              </w:rPr>
            </w:pPr>
            <w:r w:rsidRPr="00915FA6">
              <w:rPr>
                <w:b/>
                <w:color w:val="auto"/>
                <w:spacing w:val="-10"/>
                <w:sz w:val="20"/>
                <w:szCs w:val="20"/>
                <w:lang w:val="ru-RU" w:eastAsia="ru-RU"/>
              </w:rPr>
              <w:t>951</w:t>
            </w:r>
          </w:p>
        </w:tc>
        <w:tc>
          <w:tcPr>
            <w:tcW w:w="501" w:type="dxa"/>
            <w:tcBorders>
              <w:top w:val="single" w:sz="4" w:space="0" w:color="auto"/>
              <w:left w:val="nil"/>
              <w:bottom w:val="single" w:sz="4" w:space="0" w:color="auto"/>
              <w:right w:val="single" w:sz="4" w:space="0" w:color="auto"/>
            </w:tcBorders>
            <w:shd w:val="clear" w:color="auto" w:fill="auto"/>
          </w:tcPr>
          <w:p w:rsidR="00915FA6" w:rsidRPr="00915FA6" w:rsidRDefault="00915FA6" w:rsidP="00915FA6">
            <w:pPr>
              <w:jc w:val="center"/>
              <w:rPr>
                <w:b/>
                <w:color w:val="auto"/>
                <w:spacing w:val="-10"/>
                <w:sz w:val="20"/>
                <w:szCs w:val="20"/>
                <w:lang w:val="ru-RU" w:eastAsia="ru-RU"/>
              </w:rPr>
            </w:pPr>
            <w:r w:rsidRPr="00915FA6">
              <w:rPr>
                <w:b/>
                <w:color w:val="auto"/>
                <w:spacing w:val="-10"/>
                <w:sz w:val="20"/>
                <w:szCs w:val="20"/>
                <w:lang w:val="ru-RU" w:eastAsia="ru-RU"/>
              </w:rPr>
              <w:t>Х</w:t>
            </w:r>
          </w:p>
        </w:tc>
        <w:tc>
          <w:tcPr>
            <w:tcW w:w="901" w:type="dxa"/>
            <w:tcBorders>
              <w:top w:val="single" w:sz="4" w:space="0" w:color="auto"/>
              <w:left w:val="nil"/>
              <w:bottom w:val="single" w:sz="4" w:space="0" w:color="auto"/>
              <w:right w:val="single" w:sz="4" w:space="0" w:color="auto"/>
            </w:tcBorders>
            <w:shd w:val="clear" w:color="auto" w:fill="auto"/>
          </w:tcPr>
          <w:p w:rsidR="00915FA6" w:rsidRPr="00915FA6" w:rsidRDefault="00915FA6" w:rsidP="00915FA6">
            <w:pPr>
              <w:jc w:val="center"/>
              <w:rPr>
                <w:b/>
                <w:color w:val="auto"/>
                <w:spacing w:val="-10"/>
                <w:sz w:val="20"/>
                <w:szCs w:val="20"/>
                <w:lang w:val="ru-RU" w:eastAsia="ru-RU"/>
              </w:rPr>
            </w:pPr>
            <w:r w:rsidRPr="00915FA6">
              <w:rPr>
                <w:b/>
                <w:color w:val="auto"/>
                <w:spacing w:val="-10"/>
                <w:sz w:val="20"/>
                <w:szCs w:val="20"/>
                <w:lang w:val="ru-RU" w:eastAsia="ru-RU"/>
              </w:rPr>
              <w:t>03Х00ХХХХ0</w:t>
            </w:r>
          </w:p>
        </w:tc>
        <w:tc>
          <w:tcPr>
            <w:tcW w:w="422" w:type="dxa"/>
            <w:tcBorders>
              <w:top w:val="single" w:sz="4" w:space="0" w:color="auto"/>
              <w:left w:val="nil"/>
              <w:bottom w:val="single" w:sz="4" w:space="0" w:color="auto"/>
              <w:right w:val="single" w:sz="4" w:space="0" w:color="auto"/>
            </w:tcBorders>
            <w:shd w:val="clear" w:color="auto" w:fill="auto"/>
          </w:tcPr>
          <w:p w:rsidR="00915FA6" w:rsidRPr="00915FA6" w:rsidRDefault="00915FA6" w:rsidP="00915FA6">
            <w:pPr>
              <w:jc w:val="center"/>
              <w:rPr>
                <w:color w:val="auto"/>
                <w:spacing w:val="-10"/>
                <w:sz w:val="20"/>
                <w:szCs w:val="20"/>
                <w:lang w:val="ru-RU" w:eastAsia="ru-RU"/>
              </w:rPr>
            </w:pPr>
            <w:r w:rsidRPr="00915FA6">
              <w:rPr>
                <w:color w:val="auto"/>
                <w:spacing w:val="-10"/>
                <w:sz w:val="20"/>
                <w:szCs w:val="20"/>
                <w:lang w:val="ru-RU" w:eastAsia="ru-RU"/>
              </w:rPr>
              <w:t>Х</w:t>
            </w:r>
          </w:p>
        </w:tc>
        <w:tc>
          <w:tcPr>
            <w:tcW w:w="927" w:type="dxa"/>
            <w:tcBorders>
              <w:top w:val="single" w:sz="4" w:space="0" w:color="auto"/>
              <w:left w:val="nil"/>
              <w:bottom w:val="single" w:sz="4" w:space="0" w:color="auto"/>
              <w:right w:val="single" w:sz="4" w:space="0" w:color="auto"/>
            </w:tcBorders>
            <w:shd w:val="clear" w:color="auto" w:fill="auto"/>
          </w:tcPr>
          <w:p w:rsidR="00915FA6" w:rsidRPr="00915FA6" w:rsidRDefault="00915FA6" w:rsidP="00915FA6">
            <w:pPr>
              <w:rPr>
                <w:color w:val="auto"/>
                <w:spacing w:val="-12"/>
                <w:sz w:val="20"/>
                <w:szCs w:val="20"/>
                <w:lang w:val="ru-RU" w:eastAsia="ru-RU"/>
              </w:rPr>
            </w:pPr>
            <w:r w:rsidRPr="00915FA6">
              <w:rPr>
                <w:color w:val="auto"/>
                <w:spacing w:val="-12"/>
                <w:sz w:val="20"/>
                <w:szCs w:val="20"/>
                <w:lang w:val="ru-RU" w:eastAsia="ru-RU"/>
              </w:rPr>
              <w:t>6420,4</w:t>
            </w:r>
          </w:p>
        </w:tc>
        <w:tc>
          <w:tcPr>
            <w:tcW w:w="742" w:type="dxa"/>
            <w:tcBorders>
              <w:top w:val="single" w:sz="4" w:space="0" w:color="auto"/>
              <w:left w:val="nil"/>
              <w:bottom w:val="single" w:sz="4" w:space="0" w:color="auto"/>
              <w:right w:val="single" w:sz="4" w:space="0" w:color="auto"/>
            </w:tcBorders>
            <w:shd w:val="clear" w:color="auto" w:fill="auto"/>
          </w:tcPr>
          <w:p w:rsidR="00915FA6" w:rsidRPr="00915FA6" w:rsidRDefault="00915FA6" w:rsidP="00915FA6">
            <w:pPr>
              <w:jc w:val="center"/>
              <w:rPr>
                <w:color w:val="auto"/>
                <w:spacing w:val="-18"/>
                <w:sz w:val="20"/>
                <w:szCs w:val="20"/>
                <w:lang w:val="ru-RU" w:eastAsia="ru-RU"/>
              </w:rPr>
            </w:pPr>
            <w:r w:rsidRPr="00915FA6">
              <w:rPr>
                <w:color w:val="auto"/>
                <w:spacing w:val="-18"/>
                <w:sz w:val="20"/>
                <w:szCs w:val="20"/>
                <w:lang w:val="ru-RU" w:eastAsia="ru-RU"/>
              </w:rPr>
              <w:t>624,8</w:t>
            </w:r>
          </w:p>
        </w:tc>
        <w:tc>
          <w:tcPr>
            <w:tcW w:w="742" w:type="dxa"/>
            <w:tcBorders>
              <w:top w:val="single" w:sz="4" w:space="0" w:color="auto"/>
              <w:left w:val="nil"/>
              <w:bottom w:val="single" w:sz="4" w:space="0" w:color="auto"/>
              <w:right w:val="single" w:sz="4" w:space="0" w:color="auto"/>
            </w:tcBorders>
            <w:shd w:val="clear" w:color="auto" w:fill="auto"/>
          </w:tcPr>
          <w:p w:rsidR="00915FA6" w:rsidRPr="00915FA6" w:rsidRDefault="00915FA6" w:rsidP="00915FA6">
            <w:pPr>
              <w:rPr>
                <w:color w:val="auto"/>
                <w:sz w:val="20"/>
                <w:szCs w:val="20"/>
                <w:lang w:val="ru-RU" w:eastAsia="ru-RU"/>
              </w:rPr>
            </w:pPr>
            <w:r w:rsidRPr="00915FA6">
              <w:rPr>
                <w:color w:val="auto"/>
                <w:sz w:val="20"/>
                <w:szCs w:val="20"/>
                <w:lang w:val="ru-RU" w:eastAsia="ru-RU"/>
              </w:rPr>
              <w:t>462,2</w:t>
            </w:r>
          </w:p>
        </w:tc>
        <w:tc>
          <w:tcPr>
            <w:tcW w:w="742" w:type="dxa"/>
            <w:tcBorders>
              <w:top w:val="single" w:sz="4" w:space="0" w:color="auto"/>
              <w:left w:val="nil"/>
              <w:bottom w:val="single" w:sz="4" w:space="0" w:color="auto"/>
              <w:right w:val="single" w:sz="4" w:space="0" w:color="auto"/>
            </w:tcBorders>
            <w:shd w:val="clear" w:color="auto" w:fill="auto"/>
          </w:tcPr>
          <w:p w:rsidR="00915FA6" w:rsidRPr="00915FA6" w:rsidRDefault="00915FA6" w:rsidP="00915FA6">
            <w:pPr>
              <w:rPr>
                <w:color w:val="auto"/>
                <w:sz w:val="20"/>
                <w:szCs w:val="20"/>
                <w:lang w:val="ru-RU" w:eastAsia="ru-RU"/>
              </w:rPr>
            </w:pPr>
            <w:r w:rsidRPr="00915FA6">
              <w:rPr>
                <w:color w:val="auto"/>
                <w:sz w:val="20"/>
                <w:szCs w:val="20"/>
                <w:lang w:val="ru-RU" w:eastAsia="ru-RU"/>
              </w:rPr>
              <w:t>263,2</w:t>
            </w:r>
          </w:p>
        </w:tc>
        <w:tc>
          <w:tcPr>
            <w:tcW w:w="742" w:type="dxa"/>
            <w:tcBorders>
              <w:top w:val="nil"/>
              <w:left w:val="nil"/>
              <w:bottom w:val="single" w:sz="4" w:space="0" w:color="auto"/>
              <w:right w:val="single" w:sz="4" w:space="0" w:color="auto"/>
            </w:tcBorders>
            <w:shd w:val="clear" w:color="auto" w:fill="auto"/>
          </w:tcPr>
          <w:p w:rsidR="00915FA6" w:rsidRPr="00915FA6" w:rsidRDefault="00915FA6" w:rsidP="00915FA6">
            <w:pPr>
              <w:rPr>
                <w:color w:val="auto"/>
                <w:spacing w:val="-18"/>
                <w:sz w:val="20"/>
                <w:szCs w:val="20"/>
                <w:lang w:val="ru-RU" w:eastAsia="ru-RU"/>
              </w:rPr>
            </w:pPr>
            <w:r w:rsidRPr="00915FA6">
              <w:rPr>
                <w:color w:val="auto"/>
                <w:spacing w:val="-18"/>
                <w:sz w:val="20"/>
                <w:szCs w:val="20"/>
                <w:lang w:val="ru-RU" w:eastAsia="ru-RU"/>
              </w:rPr>
              <w:t>270,2</w:t>
            </w:r>
          </w:p>
        </w:tc>
        <w:tc>
          <w:tcPr>
            <w:tcW w:w="742" w:type="dxa"/>
            <w:tcBorders>
              <w:top w:val="nil"/>
              <w:left w:val="nil"/>
              <w:bottom w:val="single" w:sz="4" w:space="0" w:color="auto"/>
              <w:right w:val="single" w:sz="4" w:space="0" w:color="auto"/>
            </w:tcBorders>
            <w:shd w:val="clear" w:color="auto" w:fill="auto"/>
          </w:tcPr>
          <w:p w:rsidR="00915FA6" w:rsidRPr="00915FA6" w:rsidRDefault="00915FA6" w:rsidP="00915FA6">
            <w:pPr>
              <w:rPr>
                <w:color w:val="auto"/>
                <w:sz w:val="20"/>
                <w:szCs w:val="20"/>
                <w:lang w:val="ru-RU" w:eastAsia="ru-RU"/>
              </w:rPr>
            </w:pPr>
            <w:r w:rsidRPr="00915FA6">
              <w:rPr>
                <w:color w:val="auto"/>
                <w:sz w:val="20"/>
                <w:szCs w:val="20"/>
                <w:lang w:val="ru-RU" w:eastAsia="ru-RU"/>
              </w:rPr>
              <w:t>600,0</w:t>
            </w:r>
          </w:p>
        </w:tc>
        <w:tc>
          <w:tcPr>
            <w:tcW w:w="742" w:type="dxa"/>
            <w:tcBorders>
              <w:top w:val="nil"/>
              <w:left w:val="nil"/>
              <w:bottom w:val="single" w:sz="4" w:space="0" w:color="auto"/>
              <w:right w:val="single" w:sz="4" w:space="0" w:color="auto"/>
            </w:tcBorders>
            <w:shd w:val="clear" w:color="auto" w:fill="auto"/>
          </w:tcPr>
          <w:p w:rsidR="00915FA6" w:rsidRPr="00915FA6" w:rsidRDefault="00915FA6" w:rsidP="00915FA6">
            <w:pPr>
              <w:rPr>
                <w:color w:val="auto"/>
                <w:sz w:val="20"/>
                <w:szCs w:val="20"/>
                <w:lang w:val="ru-RU" w:eastAsia="ru-RU"/>
              </w:rPr>
            </w:pPr>
            <w:r w:rsidRPr="00915FA6">
              <w:rPr>
                <w:color w:val="auto"/>
                <w:sz w:val="20"/>
                <w:szCs w:val="20"/>
                <w:lang w:val="ru-RU" w:eastAsia="ru-RU"/>
              </w:rPr>
              <w:t>600,0</w:t>
            </w:r>
          </w:p>
        </w:tc>
        <w:tc>
          <w:tcPr>
            <w:tcW w:w="742" w:type="dxa"/>
            <w:tcBorders>
              <w:top w:val="nil"/>
              <w:left w:val="nil"/>
              <w:bottom w:val="single" w:sz="4" w:space="0" w:color="auto"/>
              <w:right w:val="single" w:sz="4" w:space="0" w:color="auto"/>
            </w:tcBorders>
            <w:shd w:val="clear" w:color="auto" w:fill="auto"/>
          </w:tcPr>
          <w:p w:rsidR="00915FA6" w:rsidRPr="00915FA6" w:rsidRDefault="00915FA6" w:rsidP="00915FA6">
            <w:pPr>
              <w:rPr>
                <w:color w:val="auto"/>
                <w:sz w:val="20"/>
                <w:szCs w:val="20"/>
                <w:lang w:val="ru-RU" w:eastAsia="ru-RU"/>
              </w:rPr>
            </w:pPr>
            <w:r w:rsidRPr="00915FA6">
              <w:rPr>
                <w:color w:val="auto"/>
                <w:sz w:val="20"/>
                <w:szCs w:val="20"/>
                <w:lang w:val="ru-RU" w:eastAsia="ru-RU"/>
              </w:rPr>
              <w:t>600,0</w:t>
            </w:r>
          </w:p>
        </w:tc>
        <w:tc>
          <w:tcPr>
            <w:tcW w:w="742" w:type="dxa"/>
            <w:tcBorders>
              <w:top w:val="nil"/>
              <w:left w:val="nil"/>
              <w:bottom w:val="single" w:sz="4" w:space="0" w:color="auto"/>
              <w:right w:val="single" w:sz="4" w:space="0" w:color="auto"/>
            </w:tcBorders>
            <w:shd w:val="clear" w:color="auto" w:fill="auto"/>
          </w:tcPr>
          <w:p w:rsidR="00915FA6" w:rsidRPr="00915FA6" w:rsidRDefault="00915FA6" w:rsidP="00915FA6">
            <w:pPr>
              <w:rPr>
                <w:color w:val="auto"/>
                <w:sz w:val="20"/>
                <w:szCs w:val="20"/>
                <w:lang w:val="ru-RU" w:eastAsia="ru-RU"/>
              </w:rPr>
            </w:pPr>
            <w:r w:rsidRPr="00915FA6">
              <w:rPr>
                <w:color w:val="auto"/>
                <w:sz w:val="20"/>
                <w:szCs w:val="20"/>
                <w:lang w:val="ru-RU" w:eastAsia="ru-RU"/>
              </w:rPr>
              <w:t>600,0</w:t>
            </w:r>
          </w:p>
        </w:tc>
        <w:tc>
          <w:tcPr>
            <w:tcW w:w="743" w:type="dxa"/>
            <w:tcBorders>
              <w:top w:val="nil"/>
              <w:left w:val="nil"/>
              <w:bottom w:val="single" w:sz="4" w:space="0" w:color="auto"/>
              <w:right w:val="single" w:sz="4" w:space="0" w:color="auto"/>
            </w:tcBorders>
            <w:shd w:val="clear" w:color="auto" w:fill="auto"/>
          </w:tcPr>
          <w:p w:rsidR="00915FA6" w:rsidRPr="00915FA6" w:rsidRDefault="00915FA6" w:rsidP="00915FA6">
            <w:pPr>
              <w:rPr>
                <w:color w:val="auto"/>
                <w:sz w:val="20"/>
                <w:szCs w:val="20"/>
                <w:lang w:val="ru-RU" w:eastAsia="ru-RU"/>
              </w:rPr>
            </w:pPr>
            <w:r w:rsidRPr="00915FA6">
              <w:rPr>
                <w:color w:val="auto"/>
                <w:sz w:val="20"/>
                <w:szCs w:val="20"/>
                <w:lang w:val="ru-RU" w:eastAsia="ru-RU"/>
              </w:rPr>
              <w:t>600,0</w:t>
            </w:r>
          </w:p>
        </w:tc>
        <w:tc>
          <w:tcPr>
            <w:tcW w:w="742" w:type="dxa"/>
            <w:tcBorders>
              <w:top w:val="nil"/>
              <w:left w:val="nil"/>
              <w:bottom w:val="single" w:sz="4" w:space="0" w:color="auto"/>
              <w:right w:val="single" w:sz="4" w:space="0" w:color="auto"/>
            </w:tcBorders>
            <w:shd w:val="clear" w:color="auto" w:fill="auto"/>
          </w:tcPr>
          <w:p w:rsidR="00915FA6" w:rsidRPr="00915FA6" w:rsidRDefault="00915FA6" w:rsidP="00915FA6">
            <w:pPr>
              <w:rPr>
                <w:color w:val="auto"/>
                <w:sz w:val="20"/>
                <w:szCs w:val="20"/>
                <w:lang w:val="ru-RU" w:eastAsia="ru-RU"/>
              </w:rPr>
            </w:pPr>
            <w:r w:rsidRPr="00915FA6">
              <w:rPr>
                <w:color w:val="auto"/>
                <w:sz w:val="20"/>
                <w:szCs w:val="20"/>
                <w:lang w:val="ru-RU" w:eastAsia="ru-RU"/>
              </w:rPr>
              <w:t>600,0</w:t>
            </w:r>
          </w:p>
        </w:tc>
        <w:tc>
          <w:tcPr>
            <w:tcW w:w="741" w:type="dxa"/>
            <w:tcBorders>
              <w:top w:val="nil"/>
              <w:left w:val="nil"/>
              <w:bottom w:val="single" w:sz="4" w:space="0" w:color="auto"/>
              <w:right w:val="single" w:sz="4" w:space="0" w:color="auto"/>
            </w:tcBorders>
            <w:shd w:val="clear" w:color="auto" w:fill="auto"/>
          </w:tcPr>
          <w:p w:rsidR="00915FA6" w:rsidRPr="00915FA6" w:rsidRDefault="00915FA6" w:rsidP="00915FA6">
            <w:pPr>
              <w:rPr>
                <w:color w:val="auto"/>
                <w:sz w:val="20"/>
                <w:szCs w:val="20"/>
                <w:lang w:val="ru-RU" w:eastAsia="ru-RU"/>
              </w:rPr>
            </w:pPr>
            <w:r w:rsidRPr="00915FA6">
              <w:rPr>
                <w:color w:val="auto"/>
                <w:sz w:val="20"/>
                <w:szCs w:val="20"/>
                <w:lang w:val="ru-RU" w:eastAsia="ru-RU"/>
              </w:rPr>
              <w:t>600,0</w:t>
            </w:r>
          </w:p>
        </w:tc>
        <w:tc>
          <w:tcPr>
            <w:tcW w:w="742" w:type="dxa"/>
            <w:tcBorders>
              <w:top w:val="nil"/>
              <w:left w:val="nil"/>
              <w:bottom w:val="single" w:sz="4" w:space="0" w:color="auto"/>
              <w:right w:val="single" w:sz="4" w:space="0" w:color="auto"/>
            </w:tcBorders>
            <w:shd w:val="clear" w:color="auto" w:fill="auto"/>
          </w:tcPr>
          <w:p w:rsidR="00915FA6" w:rsidRPr="00915FA6" w:rsidRDefault="00915FA6" w:rsidP="00915FA6">
            <w:pPr>
              <w:rPr>
                <w:color w:val="auto"/>
                <w:sz w:val="20"/>
                <w:szCs w:val="20"/>
                <w:lang w:val="ru-RU" w:eastAsia="ru-RU"/>
              </w:rPr>
            </w:pPr>
            <w:r w:rsidRPr="00915FA6">
              <w:rPr>
                <w:color w:val="auto"/>
                <w:sz w:val="20"/>
                <w:szCs w:val="20"/>
                <w:lang w:val="ru-RU" w:eastAsia="ru-RU"/>
              </w:rPr>
              <w:t>600,0</w:t>
            </w:r>
          </w:p>
        </w:tc>
      </w:tr>
      <w:tr w:rsidR="00915FA6" w:rsidRPr="00915FA6" w:rsidTr="00915FA6">
        <w:trPr>
          <w:trHeight w:val="1173"/>
        </w:trPr>
        <w:tc>
          <w:tcPr>
            <w:tcW w:w="411" w:type="dxa"/>
            <w:tcBorders>
              <w:top w:val="nil"/>
              <w:left w:val="single" w:sz="4" w:space="0" w:color="auto"/>
              <w:bottom w:val="single" w:sz="4" w:space="0" w:color="auto"/>
              <w:right w:val="single" w:sz="4" w:space="0" w:color="auto"/>
            </w:tcBorders>
          </w:tcPr>
          <w:p w:rsidR="00915FA6" w:rsidRPr="00915FA6" w:rsidRDefault="00915FA6" w:rsidP="00915FA6">
            <w:pPr>
              <w:ind w:left="-142" w:right="-109"/>
              <w:jc w:val="center"/>
              <w:outlineLvl w:val="0"/>
              <w:rPr>
                <w:color w:val="auto"/>
                <w:sz w:val="20"/>
                <w:szCs w:val="20"/>
                <w:lang w:val="ru-RU" w:eastAsia="ru-RU"/>
              </w:rPr>
            </w:pPr>
            <w:r w:rsidRPr="00915FA6">
              <w:rPr>
                <w:color w:val="auto"/>
                <w:spacing w:val="-8"/>
                <w:sz w:val="20"/>
                <w:szCs w:val="20"/>
                <w:lang w:val="ru-RU" w:eastAsia="ru-RU"/>
              </w:rPr>
              <w:t>1.1.</w:t>
            </w:r>
          </w:p>
        </w:tc>
        <w:tc>
          <w:tcPr>
            <w:tcW w:w="1860" w:type="dxa"/>
            <w:tcBorders>
              <w:top w:val="nil"/>
              <w:left w:val="single" w:sz="4" w:space="0" w:color="auto"/>
              <w:bottom w:val="single" w:sz="4" w:space="0" w:color="auto"/>
              <w:right w:val="single" w:sz="4" w:space="0" w:color="auto"/>
            </w:tcBorders>
            <w:shd w:val="clear" w:color="auto" w:fill="auto"/>
          </w:tcPr>
          <w:p w:rsidR="00915FA6" w:rsidRPr="00915FA6" w:rsidRDefault="00915FA6" w:rsidP="00915FA6">
            <w:pPr>
              <w:outlineLvl w:val="0"/>
              <w:rPr>
                <w:i/>
                <w:color w:val="auto"/>
                <w:sz w:val="20"/>
                <w:szCs w:val="20"/>
                <w:lang w:val="ru-RU" w:eastAsia="ru-RU"/>
              </w:rPr>
            </w:pPr>
            <w:r w:rsidRPr="00915FA6">
              <w:rPr>
                <w:color w:val="auto"/>
                <w:sz w:val="20"/>
                <w:szCs w:val="20"/>
                <w:lang w:val="ru-RU" w:eastAsia="ru-RU"/>
              </w:rPr>
              <w:t>Основное мероприятие 1.1«Освещение улиц»</w:t>
            </w:r>
          </w:p>
        </w:tc>
        <w:tc>
          <w:tcPr>
            <w:tcW w:w="901" w:type="dxa"/>
            <w:tcBorders>
              <w:top w:val="nil"/>
              <w:left w:val="nil"/>
              <w:bottom w:val="single" w:sz="4" w:space="0" w:color="auto"/>
              <w:right w:val="single" w:sz="4" w:space="0" w:color="auto"/>
            </w:tcBorders>
            <w:shd w:val="clear" w:color="auto" w:fill="auto"/>
          </w:tcPr>
          <w:p w:rsidR="00915FA6" w:rsidRPr="00915FA6" w:rsidRDefault="00915FA6" w:rsidP="00915FA6">
            <w:pPr>
              <w:rPr>
                <w:color w:val="auto"/>
                <w:sz w:val="20"/>
                <w:szCs w:val="20"/>
                <w:lang w:val="ru-RU" w:eastAsia="ru-RU"/>
              </w:rPr>
            </w:pPr>
            <w:r w:rsidRPr="00915FA6">
              <w:rPr>
                <w:color w:val="auto"/>
                <w:sz w:val="20"/>
                <w:szCs w:val="20"/>
                <w:lang w:val="ru-RU" w:eastAsia="ru-RU"/>
              </w:rPr>
              <w:t xml:space="preserve">Админстрация </w:t>
            </w:r>
            <w:r w:rsidRPr="00915FA6">
              <w:rPr>
                <w:color w:val="000000"/>
                <w:sz w:val="20"/>
                <w:szCs w:val="20"/>
                <w:lang w:val="ru-RU" w:eastAsia="ru-RU"/>
              </w:rPr>
              <w:t xml:space="preserve">Ковылкинского </w:t>
            </w:r>
            <w:r w:rsidRPr="00915FA6">
              <w:rPr>
                <w:color w:val="auto"/>
                <w:sz w:val="20"/>
                <w:szCs w:val="20"/>
                <w:lang w:val="ru-RU" w:eastAsia="ru-RU"/>
              </w:rPr>
              <w:t>с.п.</w:t>
            </w:r>
          </w:p>
        </w:tc>
        <w:tc>
          <w:tcPr>
            <w:tcW w:w="423" w:type="dxa"/>
            <w:tcBorders>
              <w:top w:val="nil"/>
              <w:left w:val="nil"/>
              <w:bottom w:val="single" w:sz="4" w:space="0" w:color="auto"/>
              <w:right w:val="single" w:sz="4" w:space="0" w:color="auto"/>
            </w:tcBorders>
            <w:shd w:val="clear" w:color="auto" w:fill="auto"/>
          </w:tcPr>
          <w:p w:rsidR="00915FA6" w:rsidRPr="00915FA6" w:rsidRDefault="00915FA6" w:rsidP="00915FA6">
            <w:pPr>
              <w:jc w:val="center"/>
              <w:outlineLvl w:val="0"/>
              <w:rPr>
                <w:color w:val="000000"/>
                <w:sz w:val="20"/>
                <w:szCs w:val="20"/>
                <w:lang w:val="ru-RU" w:eastAsia="ru-RU"/>
              </w:rPr>
            </w:pPr>
            <w:r w:rsidRPr="00915FA6">
              <w:rPr>
                <w:color w:val="000000"/>
                <w:sz w:val="20"/>
                <w:szCs w:val="20"/>
                <w:lang w:val="ru-RU" w:eastAsia="ru-RU"/>
              </w:rPr>
              <w:t>951</w:t>
            </w:r>
          </w:p>
        </w:tc>
        <w:tc>
          <w:tcPr>
            <w:tcW w:w="501" w:type="dxa"/>
            <w:tcBorders>
              <w:top w:val="nil"/>
              <w:left w:val="nil"/>
              <w:bottom w:val="single" w:sz="4" w:space="0" w:color="auto"/>
              <w:right w:val="single" w:sz="4" w:space="0" w:color="auto"/>
            </w:tcBorders>
            <w:shd w:val="clear" w:color="auto" w:fill="auto"/>
          </w:tcPr>
          <w:p w:rsidR="00915FA6" w:rsidRPr="00915FA6" w:rsidRDefault="00915FA6" w:rsidP="00915FA6">
            <w:pPr>
              <w:jc w:val="center"/>
              <w:outlineLvl w:val="0"/>
              <w:rPr>
                <w:color w:val="000000"/>
                <w:sz w:val="20"/>
                <w:szCs w:val="20"/>
                <w:lang w:val="ru-RU" w:eastAsia="ru-RU"/>
              </w:rPr>
            </w:pPr>
            <w:r w:rsidRPr="00915FA6">
              <w:rPr>
                <w:color w:val="000000"/>
                <w:sz w:val="20"/>
                <w:szCs w:val="20"/>
                <w:lang w:val="ru-RU" w:eastAsia="ru-RU"/>
              </w:rPr>
              <w:t>0503</w:t>
            </w:r>
          </w:p>
        </w:tc>
        <w:tc>
          <w:tcPr>
            <w:tcW w:w="901" w:type="dxa"/>
            <w:tcBorders>
              <w:top w:val="nil"/>
              <w:left w:val="nil"/>
              <w:bottom w:val="single" w:sz="4" w:space="0" w:color="auto"/>
              <w:right w:val="single" w:sz="4" w:space="0" w:color="auto"/>
            </w:tcBorders>
            <w:shd w:val="clear" w:color="auto" w:fill="auto"/>
          </w:tcPr>
          <w:p w:rsidR="00915FA6" w:rsidRPr="00915FA6" w:rsidRDefault="00915FA6" w:rsidP="00915FA6">
            <w:pPr>
              <w:jc w:val="center"/>
              <w:outlineLvl w:val="0"/>
              <w:rPr>
                <w:color w:val="auto"/>
                <w:sz w:val="20"/>
                <w:szCs w:val="20"/>
                <w:lang w:val="ru-RU" w:eastAsia="ru-RU"/>
              </w:rPr>
            </w:pPr>
            <w:r w:rsidRPr="00915FA6">
              <w:rPr>
                <w:color w:val="auto"/>
                <w:sz w:val="20"/>
                <w:szCs w:val="20"/>
                <w:lang w:val="ru-RU" w:eastAsia="ru-RU"/>
              </w:rPr>
              <w:t>0300025020</w:t>
            </w:r>
          </w:p>
        </w:tc>
        <w:tc>
          <w:tcPr>
            <w:tcW w:w="422" w:type="dxa"/>
            <w:tcBorders>
              <w:top w:val="nil"/>
              <w:left w:val="nil"/>
              <w:bottom w:val="single" w:sz="4" w:space="0" w:color="auto"/>
              <w:right w:val="single" w:sz="4" w:space="0" w:color="auto"/>
            </w:tcBorders>
            <w:shd w:val="clear" w:color="auto" w:fill="auto"/>
          </w:tcPr>
          <w:p w:rsidR="00915FA6" w:rsidRPr="00915FA6" w:rsidRDefault="00915FA6" w:rsidP="00915FA6">
            <w:pPr>
              <w:jc w:val="center"/>
              <w:outlineLvl w:val="0"/>
              <w:rPr>
                <w:color w:val="000000"/>
                <w:sz w:val="20"/>
                <w:szCs w:val="20"/>
                <w:lang w:val="ru-RU" w:eastAsia="ru-RU"/>
              </w:rPr>
            </w:pPr>
            <w:r w:rsidRPr="00915FA6">
              <w:rPr>
                <w:color w:val="000000"/>
                <w:sz w:val="20"/>
                <w:szCs w:val="20"/>
                <w:lang w:val="ru-RU" w:eastAsia="ru-RU"/>
              </w:rPr>
              <w:t>244</w:t>
            </w:r>
          </w:p>
        </w:tc>
        <w:tc>
          <w:tcPr>
            <w:tcW w:w="927" w:type="dxa"/>
            <w:tcBorders>
              <w:top w:val="nil"/>
              <w:left w:val="nil"/>
              <w:bottom w:val="single" w:sz="4" w:space="0" w:color="auto"/>
              <w:right w:val="single" w:sz="4" w:space="0" w:color="auto"/>
            </w:tcBorders>
            <w:shd w:val="clear" w:color="auto" w:fill="auto"/>
          </w:tcPr>
          <w:p w:rsidR="00915FA6" w:rsidRPr="00915FA6" w:rsidRDefault="00915FA6" w:rsidP="00915FA6">
            <w:pPr>
              <w:jc w:val="center"/>
              <w:outlineLvl w:val="0"/>
              <w:rPr>
                <w:color w:val="000000"/>
                <w:spacing w:val="-6"/>
                <w:sz w:val="20"/>
                <w:szCs w:val="20"/>
                <w:lang w:val="ru-RU" w:eastAsia="ru-RU"/>
              </w:rPr>
            </w:pPr>
            <w:r w:rsidRPr="00915FA6">
              <w:rPr>
                <w:color w:val="000000"/>
                <w:spacing w:val="-6"/>
                <w:sz w:val="20"/>
                <w:szCs w:val="20"/>
                <w:lang w:val="ru-RU" w:eastAsia="ru-RU"/>
              </w:rPr>
              <w:t>2577,2</w:t>
            </w:r>
          </w:p>
        </w:tc>
        <w:tc>
          <w:tcPr>
            <w:tcW w:w="742" w:type="dxa"/>
            <w:tcBorders>
              <w:top w:val="nil"/>
              <w:left w:val="nil"/>
              <w:bottom w:val="single" w:sz="4" w:space="0" w:color="auto"/>
              <w:right w:val="single" w:sz="4" w:space="0" w:color="auto"/>
            </w:tcBorders>
            <w:shd w:val="clear" w:color="auto" w:fill="auto"/>
            <w:noWrap/>
          </w:tcPr>
          <w:p w:rsidR="00915FA6" w:rsidRPr="00915FA6" w:rsidRDefault="00915FA6" w:rsidP="00915FA6">
            <w:pPr>
              <w:rPr>
                <w:color w:val="auto"/>
                <w:sz w:val="20"/>
                <w:szCs w:val="20"/>
                <w:lang w:val="ru-RU" w:eastAsia="ru-RU"/>
              </w:rPr>
            </w:pPr>
            <w:r w:rsidRPr="00915FA6">
              <w:rPr>
                <w:color w:val="000000"/>
                <w:spacing w:val="-6"/>
                <w:sz w:val="20"/>
                <w:szCs w:val="20"/>
                <w:lang w:val="ru-RU" w:eastAsia="ru-RU"/>
              </w:rPr>
              <w:t>189,2</w:t>
            </w:r>
          </w:p>
        </w:tc>
        <w:tc>
          <w:tcPr>
            <w:tcW w:w="742" w:type="dxa"/>
            <w:tcBorders>
              <w:top w:val="nil"/>
              <w:left w:val="nil"/>
              <w:bottom w:val="single" w:sz="4" w:space="0" w:color="auto"/>
              <w:right w:val="single" w:sz="4" w:space="0" w:color="auto"/>
            </w:tcBorders>
            <w:shd w:val="clear" w:color="auto" w:fill="auto"/>
            <w:noWrap/>
          </w:tcPr>
          <w:p w:rsidR="00915FA6" w:rsidRPr="00915FA6" w:rsidRDefault="00915FA6" w:rsidP="00915FA6">
            <w:pPr>
              <w:rPr>
                <w:color w:val="auto"/>
                <w:sz w:val="20"/>
                <w:szCs w:val="20"/>
                <w:lang w:val="ru-RU" w:eastAsia="ru-RU"/>
              </w:rPr>
            </w:pPr>
            <w:r w:rsidRPr="00915FA6">
              <w:rPr>
                <w:color w:val="000000"/>
                <w:spacing w:val="-6"/>
                <w:sz w:val="20"/>
                <w:szCs w:val="20"/>
                <w:lang w:val="ru-RU" w:eastAsia="ru-RU"/>
              </w:rPr>
              <w:t>254,6</w:t>
            </w:r>
          </w:p>
        </w:tc>
        <w:tc>
          <w:tcPr>
            <w:tcW w:w="742" w:type="dxa"/>
            <w:tcBorders>
              <w:top w:val="nil"/>
              <w:left w:val="nil"/>
              <w:bottom w:val="single" w:sz="4" w:space="0" w:color="auto"/>
              <w:right w:val="single" w:sz="4" w:space="0" w:color="auto"/>
            </w:tcBorders>
            <w:shd w:val="clear" w:color="auto" w:fill="auto"/>
            <w:noWrap/>
          </w:tcPr>
          <w:p w:rsidR="00915FA6" w:rsidRPr="00915FA6" w:rsidRDefault="00915FA6" w:rsidP="00915FA6">
            <w:pPr>
              <w:rPr>
                <w:color w:val="auto"/>
                <w:sz w:val="20"/>
                <w:szCs w:val="20"/>
                <w:lang w:val="ru-RU" w:eastAsia="ru-RU"/>
              </w:rPr>
            </w:pPr>
            <w:r w:rsidRPr="00915FA6">
              <w:rPr>
                <w:color w:val="000000"/>
                <w:spacing w:val="-6"/>
                <w:sz w:val="20"/>
                <w:szCs w:val="20"/>
                <w:lang w:val="ru-RU" w:eastAsia="ru-RU"/>
              </w:rPr>
              <w:t>263,2</w:t>
            </w:r>
          </w:p>
        </w:tc>
        <w:tc>
          <w:tcPr>
            <w:tcW w:w="742" w:type="dxa"/>
            <w:tcBorders>
              <w:top w:val="nil"/>
              <w:left w:val="nil"/>
              <w:bottom w:val="single" w:sz="4" w:space="0" w:color="auto"/>
              <w:right w:val="single" w:sz="4" w:space="0" w:color="auto"/>
            </w:tcBorders>
            <w:shd w:val="clear" w:color="auto" w:fill="auto"/>
            <w:noWrap/>
          </w:tcPr>
          <w:p w:rsidR="00915FA6" w:rsidRPr="00915FA6" w:rsidRDefault="00915FA6" w:rsidP="00915FA6">
            <w:pPr>
              <w:rPr>
                <w:color w:val="auto"/>
                <w:sz w:val="20"/>
                <w:szCs w:val="20"/>
                <w:lang w:val="ru-RU" w:eastAsia="ru-RU"/>
              </w:rPr>
            </w:pPr>
            <w:r w:rsidRPr="00915FA6">
              <w:rPr>
                <w:color w:val="000000"/>
                <w:spacing w:val="-6"/>
                <w:sz w:val="20"/>
                <w:szCs w:val="20"/>
                <w:lang w:val="ru-RU" w:eastAsia="ru-RU"/>
              </w:rPr>
              <w:t>270,2</w:t>
            </w:r>
          </w:p>
        </w:tc>
        <w:tc>
          <w:tcPr>
            <w:tcW w:w="742" w:type="dxa"/>
            <w:tcBorders>
              <w:top w:val="nil"/>
              <w:left w:val="nil"/>
              <w:bottom w:val="single" w:sz="4" w:space="0" w:color="auto"/>
              <w:right w:val="single" w:sz="4" w:space="0" w:color="auto"/>
            </w:tcBorders>
            <w:shd w:val="clear" w:color="auto" w:fill="auto"/>
            <w:noWrap/>
          </w:tcPr>
          <w:p w:rsidR="00915FA6" w:rsidRPr="00915FA6" w:rsidRDefault="00915FA6" w:rsidP="00915FA6">
            <w:pPr>
              <w:rPr>
                <w:color w:val="auto"/>
                <w:sz w:val="20"/>
                <w:szCs w:val="20"/>
                <w:lang w:val="ru-RU" w:eastAsia="ru-RU"/>
              </w:rPr>
            </w:pPr>
            <w:r w:rsidRPr="00915FA6">
              <w:rPr>
                <w:color w:val="auto"/>
                <w:sz w:val="20"/>
                <w:szCs w:val="20"/>
                <w:lang w:val="ru-RU" w:eastAsia="ru-RU"/>
              </w:rPr>
              <w:t>200,0</w:t>
            </w:r>
          </w:p>
        </w:tc>
        <w:tc>
          <w:tcPr>
            <w:tcW w:w="742" w:type="dxa"/>
            <w:tcBorders>
              <w:top w:val="nil"/>
              <w:left w:val="nil"/>
              <w:bottom w:val="single" w:sz="4" w:space="0" w:color="auto"/>
              <w:right w:val="single" w:sz="4" w:space="0" w:color="auto"/>
            </w:tcBorders>
            <w:shd w:val="clear" w:color="auto" w:fill="auto"/>
            <w:noWrap/>
          </w:tcPr>
          <w:p w:rsidR="00915FA6" w:rsidRPr="00915FA6" w:rsidRDefault="00915FA6" w:rsidP="00915FA6">
            <w:pPr>
              <w:rPr>
                <w:color w:val="auto"/>
                <w:sz w:val="20"/>
                <w:szCs w:val="20"/>
                <w:lang w:val="ru-RU" w:eastAsia="ru-RU"/>
              </w:rPr>
            </w:pPr>
            <w:r w:rsidRPr="00915FA6">
              <w:rPr>
                <w:color w:val="auto"/>
                <w:sz w:val="20"/>
                <w:szCs w:val="20"/>
                <w:lang w:val="ru-RU" w:eastAsia="ru-RU"/>
              </w:rPr>
              <w:t>200,0</w:t>
            </w:r>
          </w:p>
        </w:tc>
        <w:tc>
          <w:tcPr>
            <w:tcW w:w="742" w:type="dxa"/>
            <w:tcBorders>
              <w:top w:val="nil"/>
              <w:left w:val="nil"/>
              <w:bottom w:val="single" w:sz="4" w:space="0" w:color="auto"/>
              <w:right w:val="single" w:sz="4" w:space="0" w:color="auto"/>
            </w:tcBorders>
            <w:shd w:val="clear" w:color="auto" w:fill="auto"/>
            <w:noWrap/>
          </w:tcPr>
          <w:p w:rsidR="00915FA6" w:rsidRPr="00915FA6" w:rsidRDefault="00915FA6" w:rsidP="00915FA6">
            <w:pPr>
              <w:rPr>
                <w:color w:val="auto"/>
                <w:sz w:val="20"/>
                <w:szCs w:val="20"/>
                <w:lang w:val="ru-RU" w:eastAsia="ru-RU"/>
              </w:rPr>
            </w:pPr>
            <w:r w:rsidRPr="00915FA6">
              <w:rPr>
                <w:color w:val="auto"/>
                <w:sz w:val="20"/>
                <w:szCs w:val="20"/>
                <w:lang w:val="ru-RU" w:eastAsia="ru-RU"/>
              </w:rPr>
              <w:t>200,0</w:t>
            </w:r>
          </w:p>
        </w:tc>
        <w:tc>
          <w:tcPr>
            <w:tcW w:w="742" w:type="dxa"/>
            <w:tcBorders>
              <w:top w:val="nil"/>
              <w:left w:val="nil"/>
              <w:bottom w:val="single" w:sz="4" w:space="0" w:color="auto"/>
              <w:right w:val="single" w:sz="4" w:space="0" w:color="auto"/>
            </w:tcBorders>
            <w:shd w:val="clear" w:color="auto" w:fill="auto"/>
            <w:noWrap/>
          </w:tcPr>
          <w:p w:rsidR="00915FA6" w:rsidRPr="00915FA6" w:rsidRDefault="00915FA6" w:rsidP="00915FA6">
            <w:pPr>
              <w:rPr>
                <w:color w:val="auto"/>
                <w:sz w:val="20"/>
                <w:szCs w:val="20"/>
                <w:lang w:val="ru-RU" w:eastAsia="ru-RU"/>
              </w:rPr>
            </w:pPr>
            <w:r w:rsidRPr="00915FA6">
              <w:rPr>
                <w:color w:val="auto"/>
                <w:sz w:val="20"/>
                <w:szCs w:val="20"/>
                <w:lang w:val="ru-RU" w:eastAsia="ru-RU"/>
              </w:rPr>
              <w:t>200,0</w:t>
            </w:r>
          </w:p>
        </w:tc>
        <w:tc>
          <w:tcPr>
            <w:tcW w:w="743" w:type="dxa"/>
            <w:tcBorders>
              <w:top w:val="nil"/>
              <w:left w:val="nil"/>
              <w:bottom w:val="single" w:sz="4" w:space="0" w:color="auto"/>
              <w:right w:val="single" w:sz="4" w:space="0" w:color="auto"/>
            </w:tcBorders>
            <w:shd w:val="clear" w:color="auto" w:fill="auto"/>
            <w:noWrap/>
          </w:tcPr>
          <w:p w:rsidR="00915FA6" w:rsidRPr="00915FA6" w:rsidRDefault="00915FA6" w:rsidP="00915FA6">
            <w:pPr>
              <w:rPr>
                <w:color w:val="auto"/>
                <w:sz w:val="20"/>
                <w:szCs w:val="20"/>
                <w:lang w:val="ru-RU" w:eastAsia="ru-RU"/>
              </w:rPr>
            </w:pPr>
            <w:r w:rsidRPr="00915FA6">
              <w:rPr>
                <w:color w:val="auto"/>
                <w:sz w:val="20"/>
                <w:szCs w:val="20"/>
                <w:lang w:val="ru-RU" w:eastAsia="ru-RU"/>
              </w:rPr>
              <w:t>200,0</w:t>
            </w:r>
          </w:p>
        </w:tc>
        <w:tc>
          <w:tcPr>
            <w:tcW w:w="742" w:type="dxa"/>
            <w:tcBorders>
              <w:top w:val="nil"/>
              <w:left w:val="nil"/>
              <w:bottom w:val="single" w:sz="4" w:space="0" w:color="auto"/>
              <w:right w:val="single" w:sz="4" w:space="0" w:color="auto"/>
            </w:tcBorders>
            <w:shd w:val="clear" w:color="auto" w:fill="auto"/>
            <w:noWrap/>
          </w:tcPr>
          <w:p w:rsidR="00915FA6" w:rsidRPr="00915FA6" w:rsidRDefault="00915FA6" w:rsidP="00915FA6">
            <w:pPr>
              <w:rPr>
                <w:color w:val="auto"/>
                <w:sz w:val="20"/>
                <w:szCs w:val="20"/>
                <w:lang w:val="ru-RU" w:eastAsia="ru-RU"/>
              </w:rPr>
            </w:pPr>
            <w:r w:rsidRPr="00915FA6">
              <w:rPr>
                <w:color w:val="auto"/>
                <w:sz w:val="20"/>
                <w:szCs w:val="20"/>
                <w:lang w:val="ru-RU" w:eastAsia="ru-RU"/>
              </w:rPr>
              <w:t>200,0</w:t>
            </w:r>
          </w:p>
        </w:tc>
        <w:tc>
          <w:tcPr>
            <w:tcW w:w="741" w:type="dxa"/>
            <w:tcBorders>
              <w:top w:val="nil"/>
              <w:left w:val="nil"/>
              <w:bottom w:val="single" w:sz="4" w:space="0" w:color="auto"/>
              <w:right w:val="single" w:sz="4" w:space="0" w:color="auto"/>
            </w:tcBorders>
            <w:shd w:val="clear" w:color="auto" w:fill="auto"/>
            <w:noWrap/>
          </w:tcPr>
          <w:p w:rsidR="00915FA6" w:rsidRPr="00915FA6" w:rsidRDefault="00915FA6" w:rsidP="00915FA6">
            <w:pPr>
              <w:rPr>
                <w:color w:val="auto"/>
                <w:sz w:val="20"/>
                <w:szCs w:val="20"/>
                <w:lang w:val="ru-RU" w:eastAsia="ru-RU"/>
              </w:rPr>
            </w:pPr>
            <w:r w:rsidRPr="00915FA6">
              <w:rPr>
                <w:color w:val="auto"/>
                <w:sz w:val="20"/>
                <w:szCs w:val="20"/>
                <w:lang w:val="ru-RU" w:eastAsia="ru-RU"/>
              </w:rPr>
              <w:t>200,0</w:t>
            </w:r>
          </w:p>
        </w:tc>
        <w:tc>
          <w:tcPr>
            <w:tcW w:w="742" w:type="dxa"/>
            <w:tcBorders>
              <w:top w:val="nil"/>
              <w:left w:val="nil"/>
              <w:bottom w:val="single" w:sz="4" w:space="0" w:color="auto"/>
              <w:right w:val="single" w:sz="4" w:space="0" w:color="auto"/>
            </w:tcBorders>
            <w:shd w:val="clear" w:color="auto" w:fill="auto"/>
            <w:noWrap/>
          </w:tcPr>
          <w:p w:rsidR="00915FA6" w:rsidRPr="00915FA6" w:rsidRDefault="00915FA6" w:rsidP="00915FA6">
            <w:pPr>
              <w:rPr>
                <w:color w:val="auto"/>
                <w:sz w:val="20"/>
                <w:szCs w:val="20"/>
                <w:lang w:val="ru-RU" w:eastAsia="ru-RU"/>
              </w:rPr>
            </w:pPr>
            <w:r w:rsidRPr="00915FA6">
              <w:rPr>
                <w:color w:val="auto"/>
                <w:sz w:val="20"/>
                <w:szCs w:val="20"/>
                <w:lang w:val="ru-RU" w:eastAsia="ru-RU"/>
              </w:rPr>
              <w:t>200,0</w:t>
            </w:r>
          </w:p>
        </w:tc>
      </w:tr>
      <w:tr w:rsidR="00915FA6" w:rsidRPr="00915FA6" w:rsidTr="00915FA6">
        <w:trPr>
          <w:trHeight w:val="1257"/>
        </w:trPr>
        <w:tc>
          <w:tcPr>
            <w:tcW w:w="411" w:type="dxa"/>
            <w:tcBorders>
              <w:top w:val="nil"/>
              <w:left w:val="single" w:sz="4" w:space="0" w:color="auto"/>
              <w:bottom w:val="single" w:sz="4" w:space="0" w:color="auto"/>
              <w:right w:val="single" w:sz="4" w:space="0" w:color="auto"/>
            </w:tcBorders>
          </w:tcPr>
          <w:p w:rsidR="00915FA6" w:rsidRPr="00915FA6" w:rsidRDefault="00915FA6" w:rsidP="00915FA6">
            <w:pPr>
              <w:ind w:left="-142" w:right="-109"/>
              <w:jc w:val="center"/>
              <w:outlineLvl w:val="0"/>
              <w:rPr>
                <w:color w:val="auto"/>
                <w:sz w:val="20"/>
                <w:szCs w:val="20"/>
                <w:lang w:val="ru-RU" w:eastAsia="ru-RU"/>
              </w:rPr>
            </w:pPr>
            <w:r w:rsidRPr="00915FA6">
              <w:rPr>
                <w:color w:val="auto"/>
                <w:spacing w:val="-8"/>
                <w:sz w:val="20"/>
                <w:szCs w:val="20"/>
                <w:lang w:val="ru-RU" w:eastAsia="ru-RU"/>
              </w:rPr>
              <w:t>1.2.</w:t>
            </w:r>
          </w:p>
        </w:tc>
        <w:tc>
          <w:tcPr>
            <w:tcW w:w="1860" w:type="dxa"/>
            <w:tcBorders>
              <w:top w:val="nil"/>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 xml:space="preserve">Основное        </w:t>
            </w:r>
          </w:p>
          <w:p w:rsidR="00915FA6" w:rsidRPr="00915FA6" w:rsidRDefault="00915FA6" w:rsidP="00915FA6">
            <w:pPr>
              <w:jc w:val="both"/>
              <w:rPr>
                <w:color w:val="auto"/>
                <w:sz w:val="20"/>
                <w:szCs w:val="20"/>
                <w:lang w:val="ru-RU" w:eastAsia="ru-RU"/>
              </w:rPr>
            </w:pPr>
            <w:r w:rsidRPr="00915FA6">
              <w:rPr>
                <w:color w:val="auto"/>
                <w:sz w:val="20"/>
                <w:szCs w:val="20"/>
                <w:lang w:val="ru-RU" w:eastAsia="ru-RU"/>
              </w:rPr>
              <w:t>мероприятие 1.2</w:t>
            </w:r>
          </w:p>
          <w:p w:rsidR="00915FA6" w:rsidRPr="00915FA6" w:rsidRDefault="00915FA6" w:rsidP="00915FA6">
            <w:pPr>
              <w:jc w:val="both"/>
              <w:rPr>
                <w:color w:val="auto"/>
                <w:sz w:val="20"/>
                <w:szCs w:val="20"/>
                <w:lang w:val="ru-RU" w:eastAsia="ru-RU"/>
              </w:rPr>
            </w:pPr>
            <w:r w:rsidRPr="00915FA6">
              <w:rPr>
                <w:color w:val="000000"/>
                <w:sz w:val="20"/>
                <w:szCs w:val="20"/>
                <w:lang w:val="ru-RU" w:eastAsia="ru-RU"/>
              </w:rPr>
              <w:t>«Содержание мест захоронений»</w:t>
            </w:r>
          </w:p>
        </w:tc>
        <w:tc>
          <w:tcPr>
            <w:tcW w:w="901" w:type="dxa"/>
            <w:tcBorders>
              <w:top w:val="nil"/>
              <w:left w:val="nil"/>
              <w:bottom w:val="single" w:sz="4" w:space="0" w:color="auto"/>
              <w:right w:val="single" w:sz="4" w:space="0" w:color="auto"/>
            </w:tcBorders>
            <w:shd w:val="clear" w:color="auto" w:fill="auto"/>
          </w:tcPr>
          <w:p w:rsidR="00915FA6" w:rsidRPr="00915FA6" w:rsidRDefault="00915FA6" w:rsidP="00915FA6">
            <w:pPr>
              <w:rPr>
                <w:color w:val="auto"/>
                <w:sz w:val="20"/>
                <w:szCs w:val="20"/>
                <w:lang w:val="ru-RU" w:eastAsia="ru-RU"/>
              </w:rPr>
            </w:pPr>
            <w:r w:rsidRPr="00915FA6">
              <w:rPr>
                <w:color w:val="auto"/>
                <w:sz w:val="20"/>
                <w:szCs w:val="20"/>
                <w:lang w:val="ru-RU" w:eastAsia="ru-RU"/>
              </w:rPr>
              <w:t xml:space="preserve">Админстрация </w:t>
            </w:r>
            <w:r w:rsidRPr="00915FA6">
              <w:rPr>
                <w:color w:val="000000"/>
                <w:sz w:val="20"/>
                <w:szCs w:val="20"/>
                <w:lang w:val="ru-RU" w:eastAsia="ru-RU"/>
              </w:rPr>
              <w:t xml:space="preserve">Ковылкинского </w:t>
            </w:r>
            <w:r w:rsidRPr="00915FA6">
              <w:rPr>
                <w:color w:val="auto"/>
                <w:sz w:val="20"/>
                <w:szCs w:val="20"/>
                <w:lang w:val="ru-RU" w:eastAsia="ru-RU"/>
              </w:rPr>
              <w:t>с.п.</w:t>
            </w:r>
          </w:p>
        </w:tc>
        <w:tc>
          <w:tcPr>
            <w:tcW w:w="423" w:type="dxa"/>
            <w:tcBorders>
              <w:top w:val="nil"/>
              <w:left w:val="nil"/>
              <w:bottom w:val="single" w:sz="4" w:space="0" w:color="auto"/>
              <w:right w:val="single" w:sz="4" w:space="0" w:color="auto"/>
            </w:tcBorders>
            <w:shd w:val="clear" w:color="auto" w:fill="auto"/>
          </w:tcPr>
          <w:p w:rsidR="00915FA6" w:rsidRPr="00915FA6" w:rsidRDefault="00915FA6" w:rsidP="00915FA6">
            <w:pPr>
              <w:jc w:val="center"/>
              <w:outlineLvl w:val="0"/>
              <w:rPr>
                <w:color w:val="000000"/>
                <w:sz w:val="20"/>
                <w:szCs w:val="20"/>
                <w:lang w:val="ru-RU" w:eastAsia="ru-RU"/>
              </w:rPr>
            </w:pPr>
            <w:r w:rsidRPr="00915FA6">
              <w:rPr>
                <w:color w:val="000000"/>
                <w:sz w:val="20"/>
                <w:szCs w:val="20"/>
                <w:lang w:val="ru-RU" w:eastAsia="ru-RU"/>
              </w:rPr>
              <w:t>951</w:t>
            </w:r>
          </w:p>
        </w:tc>
        <w:tc>
          <w:tcPr>
            <w:tcW w:w="501" w:type="dxa"/>
            <w:tcBorders>
              <w:top w:val="nil"/>
              <w:left w:val="nil"/>
              <w:bottom w:val="single" w:sz="4" w:space="0" w:color="auto"/>
              <w:right w:val="single" w:sz="4" w:space="0" w:color="auto"/>
            </w:tcBorders>
            <w:shd w:val="clear" w:color="auto" w:fill="auto"/>
          </w:tcPr>
          <w:p w:rsidR="00915FA6" w:rsidRPr="00915FA6" w:rsidRDefault="00915FA6" w:rsidP="00915FA6">
            <w:pPr>
              <w:jc w:val="center"/>
              <w:outlineLvl w:val="0"/>
              <w:rPr>
                <w:color w:val="000000"/>
                <w:sz w:val="20"/>
                <w:szCs w:val="20"/>
                <w:lang w:val="ru-RU" w:eastAsia="ru-RU"/>
              </w:rPr>
            </w:pPr>
            <w:r w:rsidRPr="00915FA6">
              <w:rPr>
                <w:color w:val="000000"/>
                <w:sz w:val="20"/>
                <w:szCs w:val="20"/>
                <w:lang w:val="ru-RU" w:eastAsia="ru-RU"/>
              </w:rPr>
              <w:t>0503</w:t>
            </w:r>
          </w:p>
        </w:tc>
        <w:tc>
          <w:tcPr>
            <w:tcW w:w="901" w:type="dxa"/>
            <w:tcBorders>
              <w:top w:val="nil"/>
              <w:left w:val="nil"/>
              <w:bottom w:val="single" w:sz="4" w:space="0" w:color="auto"/>
              <w:right w:val="single" w:sz="4" w:space="0" w:color="auto"/>
            </w:tcBorders>
            <w:shd w:val="clear" w:color="auto" w:fill="auto"/>
          </w:tcPr>
          <w:p w:rsidR="00915FA6" w:rsidRPr="00915FA6" w:rsidRDefault="00915FA6" w:rsidP="00915FA6">
            <w:pPr>
              <w:jc w:val="center"/>
              <w:outlineLvl w:val="0"/>
              <w:rPr>
                <w:color w:val="auto"/>
                <w:sz w:val="20"/>
                <w:szCs w:val="20"/>
                <w:lang w:val="ru-RU" w:eastAsia="ru-RU"/>
              </w:rPr>
            </w:pPr>
            <w:r w:rsidRPr="00915FA6">
              <w:rPr>
                <w:color w:val="auto"/>
                <w:sz w:val="20"/>
                <w:szCs w:val="20"/>
                <w:lang w:val="ru-RU" w:eastAsia="ru-RU"/>
              </w:rPr>
              <w:t>0300025040</w:t>
            </w:r>
          </w:p>
        </w:tc>
        <w:tc>
          <w:tcPr>
            <w:tcW w:w="422" w:type="dxa"/>
            <w:tcBorders>
              <w:top w:val="nil"/>
              <w:left w:val="nil"/>
              <w:bottom w:val="single" w:sz="4" w:space="0" w:color="auto"/>
              <w:right w:val="single" w:sz="4" w:space="0" w:color="auto"/>
            </w:tcBorders>
            <w:shd w:val="clear" w:color="auto" w:fill="auto"/>
          </w:tcPr>
          <w:p w:rsidR="00915FA6" w:rsidRPr="00915FA6" w:rsidRDefault="00915FA6" w:rsidP="00915FA6">
            <w:pPr>
              <w:jc w:val="center"/>
              <w:outlineLvl w:val="0"/>
              <w:rPr>
                <w:color w:val="000000"/>
                <w:sz w:val="20"/>
                <w:szCs w:val="20"/>
                <w:lang w:val="ru-RU" w:eastAsia="ru-RU"/>
              </w:rPr>
            </w:pPr>
            <w:r w:rsidRPr="00915FA6">
              <w:rPr>
                <w:color w:val="000000"/>
                <w:sz w:val="20"/>
                <w:szCs w:val="20"/>
                <w:lang w:val="ru-RU" w:eastAsia="ru-RU"/>
              </w:rPr>
              <w:t>244</w:t>
            </w:r>
          </w:p>
        </w:tc>
        <w:tc>
          <w:tcPr>
            <w:tcW w:w="927" w:type="dxa"/>
            <w:tcBorders>
              <w:top w:val="nil"/>
              <w:left w:val="nil"/>
              <w:bottom w:val="single" w:sz="4" w:space="0" w:color="auto"/>
              <w:right w:val="single" w:sz="4" w:space="0" w:color="auto"/>
            </w:tcBorders>
            <w:shd w:val="clear" w:color="auto" w:fill="auto"/>
          </w:tcPr>
          <w:p w:rsidR="00915FA6" w:rsidRPr="00915FA6" w:rsidRDefault="00915FA6" w:rsidP="00915FA6">
            <w:pPr>
              <w:outlineLvl w:val="0"/>
              <w:rPr>
                <w:color w:val="000000"/>
                <w:spacing w:val="-6"/>
                <w:sz w:val="20"/>
                <w:szCs w:val="20"/>
                <w:lang w:val="ru-RU" w:eastAsia="ru-RU"/>
              </w:rPr>
            </w:pPr>
            <w:r w:rsidRPr="00915FA6">
              <w:rPr>
                <w:color w:val="000000"/>
                <w:spacing w:val="-6"/>
                <w:sz w:val="20"/>
                <w:szCs w:val="20"/>
                <w:lang w:val="ru-RU" w:eastAsia="ru-RU"/>
              </w:rPr>
              <w:t>1092,6</w:t>
            </w:r>
          </w:p>
        </w:tc>
        <w:tc>
          <w:tcPr>
            <w:tcW w:w="742" w:type="dxa"/>
            <w:tcBorders>
              <w:top w:val="nil"/>
              <w:left w:val="nil"/>
              <w:bottom w:val="single" w:sz="4" w:space="0" w:color="auto"/>
              <w:right w:val="single" w:sz="4" w:space="0" w:color="auto"/>
            </w:tcBorders>
            <w:shd w:val="clear" w:color="auto" w:fill="auto"/>
          </w:tcPr>
          <w:p w:rsidR="00915FA6" w:rsidRPr="00915FA6" w:rsidRDefault="00915FA6" w:rsidP="00915FA6">
            <w:pPr>
              <w:jc w:val="center"/>
              <w:outlineLvl w:val="0"/>
              <w:rPr>
                <w:color w:val="auto"/>
                <w:spacing w:val="-6"/>
                <w:sz w:val="20"/>
                <w:szCs w:val="20"/>
                <w:lang w:val="ru-RU" w:eastAsia="ru-RU"/>
              </w:rPr>
            </w:pPr>
            <w:r w:rsidRPr="00915FA6">
              <w:rPr>
                <w:color w:val="auto"/>
                <w:spacing w:val="-6"/>
                <w:sz w:val="20"/>
                <w:szCs w:val="20"/>
                <w:lang w:val="ru-RU" w:eastAsia="ru-RU"/>
              </w:rPr>
              <w:t>183,6</w:t>
            </w:r>
          </w:p>
        </w:tc>
        <w:tc>
          <w:tcPr>
            <w:tcW w:w="742" w:type="dxa"/>
            <w:tcBorders>
              <w:top w:val="nil"/>
              <w:left w:val="nil"/>
              <w:bottom w:val="single" w:sz="4" w:space="0" w:color="auto"/>
              <w:right w:val="single" w:sz="4" w:space="0" w:color="auto"/>
            </w:tcBorders>
            <w:shd w:val="clear" w:color="auto" w:fill="auto"/>
          </w:tcPr>
          <w:p w:rsidR="00915FA6" w:rsidRPr="00915FA6" w:rsidRDefault="00915FA6" w:rsidP="00915FA6">
            <w:pPr>
              <w:rPr>
                <w:color w:val="auto"/>
                <w:sz w:val="20"/>
                <w:szCs w:val="20"/>
                <w:lang w:val="ru-RU" w:eastAsia="ru-RU"/>
              </w:rPr>
            </w:pPr>
            <w:r w:rsidRPr="00915FA6">
              <w:rPr>
                <w:color w:val="auto"/>
                <w:sz w:val="20"/>
                <w:szCs w:val="20"/>
                <w:lang w:val="ru-RU" w:eastAsia="ru-RU"/>
              </w:rPr>
              <w:t>109,0</w:t>
            </w:r>
          </w:p>
        </w:tc>
        <w:tc>
          <w:tcPr>
            <w:tcW w:w="742" w:type="dxa"/>
            <w:tcBorders>
              <w:top w:val="nil"/>
              <w:left w:val="nil"/>
              <w:bottom w:val="single" w:sz="4" w:space="0" w:color="auto"/>
              <w:right w:val="single" w:sz="4" w:space="0" w:color="auto"/>
            </w:tcBorders>
            <w:shd w:val="clear" w:color="auto" w:fill="auto"/>
          </w:tcPr>
          <w:p w:rsidR="00915FA6" w:rsidRPr="00915FA6" w:rsidRDefault="00915FA6" w:rsidP="00915FA6">
            <w:pPr>
              <w:rPr>
                <w:color w:val="auto"/>
                <w:sz w:val="20"/>
                <w:szCs w:val="20"/>
                <w:lang w:val="ru-RU" w:eastAsia="ru-RU"/>
              </w:rPr>
            </w:pPr>
            <w:r w:rsidRPr="00915FA6">
              <w:rPr>
                <w:color w:val="auto"/>
                <w:sz w:val="20"/>
                <w:szCs w:val="20"/>
                <w:lang w:val="ru-RU" w:eastAsia="ru-RU"/>
              </w:rPr>
              <w:t>0,0</w:t>
            </w:r>
          </w:p>
        </w:tc>
        <w:tc>
          <w:tcPr>
            <w:tcW w:w="742" w:type="dxa"/>
            <w:tcBorders>
              <w:top w:val="nil"/>
              <w:left w:val="nil"/>
              <w:bottom w:val="single" w:sz="4" w:space="0" w:color="auto"/>
              <w:right w:val="single" w:sz="4" w:space="0" w:color="auto"/>
            </w:tcBorders>
            <w:shd w:val="clear" w:color="auto" w:fill="auto"/>
          </w:tcPr>
          <w:p w:rsidR="00915FA6" w:rsidRPr="00915FA6" w:rsidRDefault="00915FA6" w:rsidP="00915FA6">
            <w:pPr>
              <w:rPr>
                <w:color w:val="auto"/>
                <w:sz w:val="20"/>
                <w:szCs w:val="20"/>
                <w:lang w:val="ru-RU" w:eastAsia="ru-RU"/>
              </w:rPr>
            </w:pPr>
            <w:r w:rsidRPr="00915FA6">
              <w:rPr>
                <w:color w:val="auto"/>
                <w:sz w:val="20"/>
                <w:szCs w:val="20"/>
                <w:lang w:val="ru-RU" w:eastAsia="ru-RU"/>
              </w:rPr>
              <w:t>0,0</w:t>
            </w:r>
          </w:p>
        </w:tc>
        <w:tc>
          <w:tcPr>
            <w:tcW w:w="742" w:type="dxa"/>
            <w:tcBorders>
              <w:top w:val="nil"/>
              <w:left w:val="nil"/>
              <w:bottom w:val="single" w:sz="4" w:space="0" w:color="auto"/>
              <w:right w:val="single" w:sz="4" w:space="0" w:color="auto"/>
            </w:tcBorders>
            <w:shd w:val="clear" w:color="auto" w:fill="auto"/>
          </w:tcPr>
          <w:p w:rsidR="00915FA6" w:rsidRPr="00915FA6" w:rsidRDefault="00915FA6" w:rsidP="00915FA6">
            <w:pPr>
              <w:rPr>
                <w:color w:val="auto"/>
                <w:sz w:val="20"/>
                <w:szCs w:val="20"/>
                <w:lang w:val="ru-RU" w:eastAsia="ru-RU"/>
              </w:rPr>
            </w:pPr>
            <w:r w:rsidRPr="00915FA6">
              <w:rPr>
                <w:color w:val="auto"/>
                <w:sz w:val="20"/>
                <w:szCs w:val="20"/>
                <w:lang w:val="ru-RU" w:eastAsia="ru-RU"/>
              </w:rPr>
              <w:t>100,0</w:t>
            </w:r>
          </w:p>
        </w:tc>
        <w:tc>
          <w:tcPr>
            <w:tcW w:w="742" w:type="dxa"/>
            <w:tcBorders>
              <w:top w:val="nil"/>
              <w:left w:val="nil"/>
              <w:bottom w:val="single" w:sz="4" w:space="0" w:color="auto"/>
              <w:right w:val="single" w:sz="4" w:space="0" w:color="auto"/>
            </w:tcBorders>
            <w:shd w:val="clear" w:color="auto" w:fill="auto"/>
          </w:tcPr>
          <w:p w:rsidR="00915FA6" w:rsidRPr="00915FA6" w:rsidRDefault="00915FA6" w:rsidP="00915FA6">
            <w:pPr>
              <w:rPr>
                <w:color w:val="auto"/>
                <w:sz w:val="20"/>
                <w:szCs w:val="20"/>
                <w:lang w:val="ru-RU" w:eastAsia="ru-RU"/>
              </w:rPr>
            </w:pPr>
            <w:r w:rsidRPr="00915FA6">
              <w:rPr>
                <w:color w:val="auto"/>
                <w:sz w:val="20"/>
                <w:szCs w:val="20"/>
                <w:lang w:val="ru-RU" w:eastAsia="ru-RU"/>
              </w:rPr>
              <w:t>100,0</w:t>
            </w:r>
          </w:p>
        </w:tc>
        <w:tc>
          <w:tcPr>
            <w:tcW w:w="742" w:type="dxa"/>
            <w:tcBorders>
              <w:top w:val="nil"/>
              <w:left w:val="nil"/>
              <w:bottom w:val="single" w:sz="4" w:space="0" w:color="auto"/>
              <w:right w:val="single" w:sz="4" w:space="0" w:color="auto"/>
            </w:tcBorders>
            <w:shd w:val="clear" w:color="auto" w:fill="auto"/>
          </w:tcPr>
          <w:p w:rsidR="00915FA6" w:rsidRPr="00915FA6" w:rsidRDefault="00915FA6" w:rsidP="00915FA6">
            <w:pPr>
              <w:rPr>
                <w:color w:val="auto"/>
                <w:sz w:val="20"/>
                <w:szCs w:val="20"/>
                <w:lang w:val="ru-RU" w:eastAsia="ru-RU"/>
              </w:rPr>
            </w:pPr>
            <w:r w:rsidRPr="00915FA6">
              <w:rPr>
                <w:color w:val="auto"/>
                <w:sz w:val="20"/>
                <w:szCs w:val="20"/>
                <w:lang w:val="ru-RU" w:eastAsia="ru-RU"/>
              </w:rPr>
              <w:t>100,0</w:t>
            </w:r>
          </w:p>
        </w:tc>
        <w:tc>
          <w:tcPr>
            <w:tcW w:w="742" w:type="dxa"/>
            <w:tcBorders>
              <w:top w:val="nil"/>
              <w:left w:val="nil"/>
              <w:bottom w:val="single" w:sz="4" w:space="0" w:color="auto"/>
              <w:right w:val="single" w:sz="4" w:space="0" w:color="auto"/>
            </w:tcBorders>
            <w:shd w:val="clear" w:color="auto" w:fill="auto"/>
          </w:tcPr>
          <w:p w:rsidR="00915FA6" w:rsidRPr="00915FA6" w:rsidRDefault="00915FA6" w:rsidP="00915FA6">
            <w:pPr>
              <w:rPr>
                <w:color w:val="auto"/>
                <w:sz w:val="20"/>
                <w:szCs w:val="20"/>
                <w:lang w:val="ru-RU" w:eastAsia="ru-RU"/>
              </w:rPr>
            </w:pPr>
            <w:r w:rsidRPr="00915FA6">
              <w:rPr>
                <w:color w:val="auto"/>
                <w:sz w:val="20"/>
                <w:szCs w:val="20"/>
                <w:lang w:val="ru-RU" w:eastAsia="ru-RU"/>
              </w:rPr>
              <w:t>100,0</w:t>
            </w:r>
          </w:p>
        </w:tc>
        <w:tc>
          <w:tcPr>
            <w:tcW w:w="743" w:type="dxa"/>
            <w:tcBorders>
              <w:top w:val="nil"/>
              <w:left w:val="nil"/>
              <w:bottom w:val="single" w:sz="4" w:space="0" w:color="auto"/>
              <w:right w:val="single" w:sz="4" w:space="0" w:color="auto"/>
            </w:tcBorders>
            <w:shd w:val="clear" w:color="auto" w:fill="auto"/>
          </w:tcPr>
          <w:p w:rsidR="00915FA6" w:rsidRPr="00915FA6" w:rsidRDefault="00915FA6" w:rsidP="00915FA6">
            <w:pPr>
              <w:rPr>
                <w:color w:val="auto"/>
                <w:sz w:val="20"/>
                <w:szCs w:val="20"/>
                <w:lang w:val="ru-RU" w:eastAsia="ru-RU"/>
              </w:rPr>
            </w:pPr>
            <w:r w:rsidRPr="00915FA6">
              <w:rPr>
                <w:color w:val="auto"/>
                <w:sz w:val="20"/>
                <w:szCs w:val="20"/>
                <w:lang w:val="ru-RU" w:eastAsia="ru-RU"/>
              </w:rPr>
              <w:t>100,0</w:t>
            </w:r>
          </w:p>
        </w:tc>
        <w:tc>
          <w:tcPr>
            <w:tcW w:w="742" w:type="dxa"/>
            <w:tcBorders>
              <w:top w:val="nil"/>
              <w:left w:val="nil"/>
              <w:bottom w:val="single" w:sz="4" w:space="0" w:color="auto"/>
              <w:right w:val="single" w:sz="4" w:space="0" w:color="auto"/>
            </w:tcBorders>
            <w:shd w:val="clear" w:color="auto" w:fill="auto"/>
          </w:tcPr>
          <w:p w:rsidR="00915FA6" w:rsidRPr="00915FA6" w:rsidRDefault="00915FA6" w:rsidP="00915FA6">
            <w:pPr>
              <w:rPr>
                <w:color w:val="auto"/>
                <w:sz w:val="20"/>
                <w:szCs w:val="20"/>
                <w:lang w:val="ru-RU" w:eastAsia="ru-RU"/>
              </w:rPr>
            </w:pPr>
            <w:r w:rsidRPr="00915FA6">
              <w:rPr>
                <w:color w:val="auto"/>
                <w:sz w:val="20"/>
                <w:szCs w:val="20"/>
                <w:lang w:val="ru-RU" w:eastAsia="ru-RU"/>
              </w:rPr>
              <w:t>100,0</w:t>
            </w:r>
          </w:p>
        </w:tc>
        <w:tc>
          <w:tcPr>
            <w:tcW w:w="741" w:type="dxa"/>
            <w:tcBorders>
              <w:top w:val="nil"/>
              <w:left w:val="nil"/>
              <w:bottom w:val="single" w:sz="4" w:space="0" w:color="auto"/>
              <w:right w:val="single" w:sz="4" w:space="0" w:color="auto"/>
            </w:tcBorders>
            <w:shd w:val="clear" w:color="auto" w:fill="auto"/>
          </w:tcPr>
          <w:p w:rsidR="00915FA6" w:rsidRPr="00915FA6" w:rsidRDefault="00915FA6" w:rsidP="00915FA6">
            <w:pPr>
              <w:rPr>
                <w:color w:val="auto"/>
                <w:sz w:val="20"/>
                <w:szCs w:val="20"/>
                <w:lang w:val="ru-RU" w:eastAsia="ru-RU"/>
              </w:rPr>
            </w:pPr>
            <w:r w:rsidRPr="00915FA6">
              <w:rPr>
                <w:color w:val="auto"/>
                <w:sz w:val="20"/>
                <w:szCs w:val="20"/>
                <w:lang w:val="ru-RU" w:eastAsia="ru-RU"/>
              </w:rPr>
              <w:t>100,0</w:t>
            </w:r>
          </w:p>
        </w:tc>
        <w:tc>
          <w:tcPr>
            <w:tcW w:w="742" w:type="dxa"/>
            <w:tcBorders>
              <w:top w:val="nil"/>
              <w:left w:val="nil"/>
              <w:bottom w:val="single" w:sz="4" w:space="0" w:color="auto"/>
              <w:right w:val="single" w:sz="4" w:space="0" w:color="auto"/>
            </w:tcBorders>
            <w:shd w:val="clear" w:color="auto" w:fill="auto"/>
          </w:tcPr>
          <w:p w:rsidR="00915FA6" w:rsidRPr="00915FA6" w:rsidRDefault="00915FA6" w:rsidP="00915FA6">
            <w:pPr>
              <w:rPr>
                <w:color w:val="auto"/>
                <w:sz w:val="20"/>
                <w:szCs w:val="20"/>
                <w:lang w:val="ru-RU" w:eastAsia="ru-RU"/>
              </w:rPr>
            </w:pPr>
            <w:r w:rsidRPr="00915FA6">
              <w:rPr>
                <w:color w:val="auto"/>
                <w:sz w:val="20"/>
                <w:szCs w:val="20"/>
                <w:lang w:val="ru-RU" w:eastAsia="ru-RU"/>
              </w:rPr>
              <w:t>100,0</w:t>
            </w:r>
          </w:p>
        </w:tc>
      </w:tr>
      <w:tr w:rsidR="00915FA6" w:rsidRPr="00915FA6" w:rsidTr="00915FA6">
        <w:trPr>
          <w:trHeight w:val="696"/>
        </w:trPr>
        <w:tc>
          <w:tcPr>
            <w:tcW w:w="411" w:type="dxa"/>
            <w:tcBorders>
              <w:top w:val="single" w:sz="4" w:space="0" w:color="auto"/>
              <w:left w:val="single" w:sz="4" w:space="0" w:color="auto"/>
              <w:bottom w:val="single" w:sz="4" w:space="0" w:color="auto"/>
              <w:right w:val="single" w:sz="4" w:space="0" w:color="auto"/>
            </w:tcBorders>
          </w:tcPr>
          <w:p w:rsidR="00915FA6" w:rsidRPr="00915FA6" w:rsidRDefault="00915FA6" w:rsidP="00915FA6">
            <w:pPr>
              <w:ind w:left="-142" w:right="-109"/>
              <w:jc w:val="center"/>
              <w:outlineLvl w:val="0"/>
              <w:rPr>
                <w:color w:val="auto"/>
                <w:spacing w:val="-8"/>
                <w:sz w:val="20"/>
                <w:szCs w:val="20"/>
                <w:lang w:val="ru-RU" w:eastAsia="ru-RU"/>
              </w:rPr>
            </w:pPr>
            <w:r w:rsidRPr="00915FA6">
              <w:rPr>
                <w:color w:val="auto"/>
                <w:spacing w:val="-8"/>
                <w:sz w:val="20"/>
                <w:szCs w:val="20"/>
                <w:lang w:val="ru-RU" w:eastAsia="ru-RU"/>
              </w:rPr>
              <w:t>1.3</w:t>
            </w:r>
          </w:p>
        </w:tc>
        <w:tc>
          <w:tcPr>
            <w:tcW w:w="1860"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 xml:space="preserve">Основное        </w:t>
            </w:r>
          </w:p>
          <w:p w:rsidR="00915FA6" w:rsidRPr="00915FA6" w:rsidRDefault="00915FA6" w:rsidP="00915FA6">
            <w:pPr>
              <w:jc w:val="both"/>
              <w:rPr>
                <w:color w:val="auto"/>
                <w:sz w:val="20"/>
                <w:szCs w:val="20"/>
                <w:lang w:val="ru-RU" w:eastAsia="ru-RU"/>
              </w:rPr>
            </w:pPr>
            <w:r w:rsidRPr="00915FA6">
              <w:rPr>
                <w:color w:val="auto"/>
                <w:sz w:val="20"/>
                <w:szCs w:val="20"/>
                <w:lang w:val="ru-RU" w:eastAsia="ru-RU"/>
              </w:rPr>
              <w:t>мероприятие 1.3</w:t>
            </w:r>
          </w:p>
          <w:p w:rsidR="00915FA6" w:rsidRPr="00915FA6" w:rsidRDefault="00915FA6" w:rsidP="00915FA6">
            <w:pPr>
              <w:jc w:val="both"/>
              <w:rPr>
                <w:color w:val="auto"/>
                <w:sz w:val="20"/>
                <w:szCs w:val="20"/>
                <w:lang w:val="ru-RU" w:eastAsia="ru-RU"/>
              </w:rPr>
            </w:pPr>
            <w:r w:rsidRPr="00915FA6">
              <w:rPr>
                <w:color w:val="auto"/>
                <w:sz w:val="20"/>
                <w:szCs w:val="20"/>
                <w:lang w:val="ru-RU" w:eastAsia="ru-RU"/>
              </w:rPr>
              <w:t>«Прочее благоустройство и содержание территори</w:t>
            </w:r>
            <w:r w:rsidRPr="00915FA6">
              <w:rPr>
                <w:color w:val="auto"/>
                <w:sz w:val="20"/>
                <w:szCs w:val="20"/>
                <w:lang w:val="ru-RU" w:eastAsia="ru-RU"/>
              </w:rPr>
              <w:lastRenderedPageBreak/>
              <w:t>и»</w:t>
            </w:r>
          </w:p>
        </w:tc>
        <w:tc>
          <w:tcPr>
            <w:tcW w:w="901" w:type="dxa"/>
            <w:tcBorders>
              <w:top w:val="single" w:sz="4" w:space="0" w:color="auto"/>
              <w:left w:val="nil"/>
              <w:bottom w:val="single" w:sz="4" w:space="0" w:color="auto"/>
              <w:right w:val="single" w:sz="4" w:space="0" w:color="auto"/>
            </w:tcBorders>
            <w:shd w:val="clear" w:color="auto" w:fill="auto"/>
          </w:tcPr>
          <w:p w:rsidR="00915FA6" w:rsidRPr="00915FA6" w:rsidRDefault="00915FA6" w:rsidP="00915FA6">
            <w:pPr>
              <w:rPr>
                <w:color w:val="auto"/>
                <w:sz w:val="20"/>
                <w:szCs w:val="20"/>
                <w:lang w:val="ru-RU" w:eastAsia="ru-RU"/>
              </w:rPr>
            </w:pPr>
            <w:r w:rsidRPr="00915FA6">
              <w:rPr>
                <w:color w:val="auto"/>
                <w:sz w:val="20"/>
                <w:szCs w:val="20"/>
                <w:lang w:val="ru-RU" w:eastAsia="ru-RU"/>
              </w:rPr>
              <w:lastRenderedPageBreak/>
              <w:t xml:space="preserve">Админстрация </w:t>
            </w:r>
            <w:r w:rsidRPr="00915FA6">
              <w:rPr>
                <w:color w:val="000000"/>
                <w:sz w:val="20"/>
                <w:szCs w:val="20"/>
                <w:lang w:val="ru-RU" w:eastAsia="ru-RU"/>
              </w:rPr>
              <w:t xml:space="preserve">Ковылкинского </w:t>
            </w:r>
            <w:r w:rsidRPr="00915FA6">
              <w:rPr>
                <w:color w:val="auto"/>
                <w:sz w:val="20"/>
                <w:szCs w:val="20"/>
                <w:lang w:val="ru-RU" w:eastAsia="ru-RU"/>
              </w:rPr>
              <w:lastRenderedPageBreak/>
              <w:t>с.п.</w:t>
            </w:r>
          </w:p>
        </w:tc>
        <w:tc>
          <w:tcPr>
            <w:tcW w:w="423" w:type="dxa"/>
            <w:tcBorders>
              <w:top w:val="single" w:sz="4" w:space="0" w:color="auto"/>
              <w:left w:val="nil"/>
              <w:bottom w:val="single" w:sz="4" w:space="0" w:color="auto"/>
              <w:right w:val="single" w:sz="4" w:space="0" w:color="auto"/>
            </w:tcBorders>
            <w:shd w:val="clear" w:color="auto" w:fill="auto"/>
          </w:tcPr>
          <w:p w:rsidR="00915FA6" w:rsidRPr="00915FA6" w:rsidRDefault="00915FA6" w:rsidP="00915FA6">
            <w:pPr>
              <w:rPr>
                <w:color w:val="auto"/>
                <w:sz w:val="20"/>
                <w:szCs w:val="20"/>
                <w:lang w:val="ru-RU" w:eastAsia="ru-RU"/>
              </w:rPr>
            </w:pPr>
            <w:r w:rsidRPr="00915FA6">
              <w:rPr>
                <w:color w:val="auto"/>
                <w:sz w:val="20"/>
                <w:szCs w:val="20"/>
                <w:lang w:val="ru-RU" w:eastAsia="ru-RU"/>
              </w:rPr>
              <w:lastRenderedPageBreak/>
              <w:t>951</w:t>
            </w:r>
          </w:p>
        </w:tc>
        <w:tc>
          <w:tcPr>
            <w:tcW w:w="501" w:type="dxa"/>
            <w:tcBorders>
              <w:top w:val="single" w:sz="4" w:space="0" w:color="auto"/>
              <w:left w:val="nil"/>
              <w:bottom w:val="single" w:sz="4" w:space="0" w:color="auto"/>
              <w:right w:val="single" w:sz="4" w:space="0" w:color="auto"/>
            </w:tcBorders>
            <w:shd w:val="clear" w:color="auto" w:fill="auto"/>
          </w:tcPr>
          <w:p w:rsidR="00915FA6" w:rsidRPr="00915FA6" w:rsidRDefault="00915FA6" w:rsidP="00915FA6">
            <w:pPr>
              <w:rPr>
                <w:color w:val="auto"/>
                <w:sz w:val="20"/>
                <w:szCs w:val="20"/>
                <w:lang w:val="ru-RU" w:eastAsia="ru-RU"/>
              </w:rPr>
            </w:pPr>
            <w:r w:rsidRPr="00915FA6">
              <w:rPr>
                <w:color w:val="auto"/>
                <w:sz w:val="20"/>
                <w:szCs w:val="20"/>
                <w:lang w:val="ru-RU" w:eastAsia="ru-RU"/>
              </w:rPr>
              <w:t>0503</w:t>
            </w:r>
          </w:p>
        </w:tc>
        <w:tc>
          <w:tcPr>
            <w:tcW w:w="901" w:type="dxa"/>
            <w:tcBorders>
              <w:top w:val="single" w:sz="4" w:space="0" w:color="auto"/>
              <w:left w:val="nil"/>
              <w:bottom w:val="single" w:sz="4" w:space="0" w:color="auto"/>
              <w:right w:val="single" w:sz="4" w:space="0" w:color="auto"/>
            </w:tcBorders>
            <w:shd w:val="clear" w:color="auto" w:fill="auto"/>
          </w:tcPr>
          <w:p w:rsidR="00915FA6" w:rsidRPr="00915FA6" w:rsidRDefault="00915FA6" w:rsidP="00915FA6">
            <w:pPr>
              <w:jc w:val="center"/>
              <w:outlineLvl w:val="0"/>
              <w:rPr>
                <w:color w:val="auto"/>
                <w:sz w:val="20"/>
                <w:szCs w:val="20"/>
                <w:lang w:val="ru-RU" w:eastAsia="ru-RU"/>
              </w:rPr>
            </w:pPr>
            <w:r w:rsidRPr="00915FA6">
              <w:rPr>
                <w:color w:val="auto"/>
                <w:sz w:val="20"/>
                <w:szCs w:val="20"/>
                <w:lang w:val="ru-RU" w:eastAsia="ru-RU"/>
              </w:rPr>
              <w:t>0300025030</w:t>
            </w:r>
          </w:p>
        </w:tc>
        <w:tc>
          <w:tcPr>
            <w:tcW w:w="422"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center"/>
              <w:outlineLvl w:val="0"/>
              <w:rPr>
                <w:color w:val="000000"/>
                <w:sz w:val="20"/>
                <w:szCs w:val="20"/>
                <w:lang w:val="ru-RU" w:eastAsia="ru-RU"/>
              </w:rPr>
            </w:pPr>
            <w:r w:rsidRPr="00915FA6">
              <w:rPr>
                <w:color w:val="000000"/>
                <w:sz w:val="20"/>
                <w:szCs w:val="20"/>
                <w:lang w:val="ru-RU" w:eastAsia="ru-RU"/>
              </w:rPr>
              <w:t>244</w:t>
            </w:r>
          </w:p>
        </w:tc>
        <w:tc>
          <w:tcPr>
            <w:tcW w:w="927"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center"/>
              <w:outlineLvl w:val="0"/>
              <w:rPr>
                <w:color w:val="000000"/>
                <w:spacing w:val="-6"/>
                <w:sz w:val="20"/>
                <w:szCs w:val="20"/>
                <w:lang w:val="ru-RU" w:eastAsia="ru-RU"/>
              </w:rPr>
            </w:pPr>
            <w:r w:rsidRPr="00915FA6">
              <w:rPr>
                <w:color w:val="000000"/>
                <w:spacing w:val="-6"/>
                <w:sz w:val="20"/>
                <w:szCs w:val="20"/>
                <w:lang w:val="ru-RU" w:eastAsia="ru-RU"/>
              </w:rPr>
              <w:t>2750,6</w:t>
            </w:r>
          </w:p>
        </w:tc>
        <w:tc>
          <w:tcPr>
            <w:tcW w:w="742"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center"/>
              <w:outlineLvl w:val="0"/>
              <w:rPr>
                <w:color w:val="000000"/>
                <w:spacing w:val="-6"/>
                <w:sz w:val="20"/>
                <w:szCs w:val="20"/>
                <w:lang w:val="ru-RU" w:eastAsia="ru-RU"/>
              </w:rPr>
            </w:pPr>
            <w:r w:rsidRPr="00915FA6">
              <w:rPr>
                <w:color w:val="000000"/>
                <w:spacing w:val="-6"/>
                <w:sz w:val="20"/>
                <w:szCs w:val="20"/>
                <w:lang w:val="ru-RU" w:eastAsia="ru-RU"/>
              </w:rPr>
              <w:t>252,0</w:t>
            </w:r>
          </w:p>
        </w:tc>
        <w:tc>
          <w:tcPr>
            <w:tcW w:w="742"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center"/>
              <w:outlineLvl w:val="0"/>
              <w:rPr>
                <w:color w:val="auto"/>
                <w:spacing w:val="-6"/>
                <w:sz w:val="20"/>
                <w:szCs w:val="20"/>
                <w:lang w:val="ru-RU" w:eastAsia="ru-RU"/>
              </w:rPr>
            </w:pPr>
            <w:r w:rsidRPr="00915FA6">
              <w:rPr>
                <w:color w:val="auto"/>
                <w:spacing w:val="-6"/>
                <w:sz w:val="20"/>
                <w:szCs w:val="20"/>
                <w:lang w:val="ru-RU" w:eastAsia="ru-RU"/>
              </w:rPr>
              <w:t>98,6</w:t>
            </w:r>
          </w:p>
        </w:tc>
        <w:tc>
          <w:tcPr>
            <w:tcW w:w="742"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rPr>
                <w:color w:val="auto"/>
                <w:spacing w:val="-6"/>
                <w:sz w:val="20"/>
                <w:szCs w:val="20"/>
                <w:lang w:val="ru-RU" w:eastAsia="ru-RU"/>
              </w:rPr>
            </w:pPr>
            <w:r w:rsidRPr="00915FA6">
              <w:rPr>
                <w:color w:val="auto"/>
                <w:spacing w:val="-6"/>
                <w:sz w:val="20"/>
                <w:szCs w:val="20"/>
                <w:lang w:val="ru-RU" w:eastAsia="ru-RU"/>
              </w:rPr>
              <w:t>0,0</w:t>
            </w:r>
          </w:p>
        </w:tc>
        <w:tc>
          <w:tcPr>
            <w:tcW w:w="742"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rPr>
                <w:color w:val="auto"/>
                <w:spacing w:val="-6"/>
                <w:sz w:val="20"/>
                <w:szCs w:val="20"/>
                <w:lang w:val="ru-RU" w:eastAsia="ru-RU"/>
              </w:rPr>
            </w:pPr>
            <w:r w:rsidRPr="00915FA6">
              <w:rPr>
                <w:color w:val="auto"/>
                <w:spacing w:val="-6"/>
                <w:sz w:val="20"/>
                <w:szCs w:val="20"/>
                <w:lang w:val="ru-RU" w:eastAsia="ru-RU"/>
              </w:rPr>
              <w:t>0,0</w:t>
            </w:r>
          </w:p>
        </w:tc>
        <w:tc>
          <w:tcPr>
            <w:tcW w:w="742"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rPr>
                <w:color w:val="auto"/>
                <w:sz w:val="20"/>
                <w:szCs w:val="20"/>
                <w:lang w:val="ru-RU" w:eastAsia="ru-RU"/>
              </w:rPr>
            </w:pPr>
            <w:r w:rsidRPr="00915FA6">
              <w:rPr>
                <w:color w:val="auto"/>
                <w:sz w:val="20"/>
                <w:szCs w:val="20"/>
                <w:lang w:val="ru-RU" w:eastAsia="ru-RU"/>
              </w:rPr>
              <w:t>300,0</w:t>
            </w:r>
          </w:p>
        </w:tc>
        <w:tc>
          <w:tcPr>
            <w:tcW w:w="742"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rPr>
                <w:color w:val="auto"/>
                <w:sz w:val="20"/>
                <w:szCs w:val="20"/>
                <w:lang w:val="ru-RU" w:eastAsia="ru-RU"/>
              </w:rPr>
            </w:pPr>
            <w:r w:rsidRPr="00915FA6">
              <w:rPr>
                <w:color w:val="auto"/>
                <w:sz w:val="20"/>
                <w:szCs w:val="20"/>
                <w:lang w:val="ru-RU" w:eastAsia="ru-RU"/>
              </w:rPr>
              <w:t>300,0</w:t>
            </w:r>
          </w:p>
        </w:tc>
        <w:tc>
          <w:tcPr>
            <w:tcW w:w="742"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rPr>
                <w:color w:val="auto"/>
                <w:sz w:val="20"/>
                <w:szCs w:val="20"/>
                <w:lang w:val="ru-RU" w:eastAsia="ru-RU"/>
              </w:rPr>
            </w:pPr>
            <w:r w:rsidRPr="00915FA6">
              <w:rPr>
                <w:color w:val="auto"/>
                <w:sz w:val="20"/>
                <w:szCs w:val="20"/>
                <w:lang w:val="ru-RU" w:eastAsia="ru-RU"/>
              </w:rPr>
              <w:t>300,0</w:t>
            </w:r>
          </w:p>
        </w:tc>
        <w:tc>
          <w:tcPr>
            <w:tcW w:w="742"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rPr>
                <w:color w:val="auto"/>
                <w:sz w:val="20"/>
                <w:szCs w:val="20"/>
                <w:lang w:val="ru-RU" w:eastAsia="ru-RU"/>
              </w:rPr>
            </w:pPr>
            <w:r w:rsidRPr="00915FA6">
              <w:rPr>
                <w:color w:val="auto"/>
                <w:sz w:val="20"/>
                <w:szCs w:val="20"/>
                <w:lang w:val="ru-RU" w:eastAsia="ru-RU"/>
              </w:rPr>
              <w:t>300,0</w:t>
            </w: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rPr>
                <w:color w:val="auto"/>
                <w:sz w:val="20"/>
                <w:szCs w:val="20"/>
                <w:lang w:val="ru-RU" w:eastAsia="ru-RU"/>
              </w:rPr>
            </w:pPr>
            <w:r w:rsidRPr="00915FA6">
              <w:rPr>
                <w:color w:val="auto"/>
                <w:sz w:val="20"/>
                <w:szCs w:val="20"/>
                <w:lang w:val="ru-RU" w:eastAsia="ru-RU"/>
              </w:rPr>
              <w:t>300,0</w:t>
            </w:r>
          </w:p>
        </w:tc>
        <w:tc>
          <w:tcPr>
            <w:tcW w:w="742"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rPr>
                <w:color w:val="auto"/>
                <w:sz w:val="20"/>
                <w:szCs w:val="20"/>
                <w:lang w:val="ru-RU" w:eastAsia="ru-RU"/>
              </w:rPr>
            </w:pPr>
            <w:r w:rsidRPr="00915FA6">
              <w:rPr>
                <w:color w:val="auto"/>
                <w:sz w:val="20"/>
                <w:szCs w:val="20"/>
                <w:lang w:val="ru-RU" w:eastAsia="ru-RU"/>
              </w:rPr>
              <w:t>300,0</w:t>
            </w:r>
          </w:p>
        </w:tc>
        <w:tc>
          <w:tcPr>
            <w:tcW w:w="741"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rPr>
                <w:color w:val="auto"/>
                <w:sz w:val="20"/>
                <w:szCs w:val="20"/>
                <w:lang w:val="ru-RU" w:eastAsia="ru-RU"/>
              </w:rPr>
            </w:pPr>
            <w:r w:rsidRPr="00915FA6">
              <w:rPr>
                <w:color w:val="auto"/>
                <w:sz w:val="20"/>
                <w:szCs w:val="20"/>
                <w:lang w:val="ru-RU" w:eastAsia="ru-RU"/>
              </w:rPr>
              <w:t>300,0</w:t>
            </w:r>
          </w:p>
        </w:tc>
        <w:tc>
          <w:tcPr>
            <w:tcW w:w="742"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rPr>
                <w:color w:val="auto"/>
                <w:sz w:val="20"/>
                <w:szCs w:val="20"/>
                <w:lang w:val="ru-RU" w:eastAsia="ru-RU"/>
              </w:rPr>
            </w:pPr>
            <w:r w:rsidRPr="00915FA6">
              <w:rPr>
                <w:color w:val="auto"/>
                <w:sz w:val="20"/>
                <w:szCs w:val="20"/>
                <w:lang w:val="ru-RU" w:eastAsia="ru-RU"/>
              </w:rPr>
              <w:t>300,0</w:t>
            </w:r>
          </w:p>
        </w:tc>
      </w:tr>
    </w:tbl>
    <w:p w:rsidR="00915FA6" w:rsidRPr="00915FA6" w:rsidRDefault="00915FA6" w:rsidP="00915FA6">
      <w:pPr>
        <w:rPr>
          <w:color w:val="auto"/>
          <w:sz w:val="20"/>
          <w:szCs w:val="20"/>
          <w:lang w:val="ru-RU" w:eastAsia="ar-SA"/>
        </w:rPr>
      </w:pPr>
    </w:p>
    <w:p w:rsidR="00915FA6" w:rsidRPr="00915FA6" w:rsidRDefault="00915FA6" w:rsidP="00915FA6">
      <w:pPr>
        <w:ind w:left="-900" w:firstLine="900"/>
        <w:jc w:val="right"/>
        <w:rPr>
          <w:color w:val="auto"/>
          <w:sz w:val="20"/>
          <w:szCs w:val="20"/>
          <w:lang w:val="ru-RU" w:eastAsia="ar-SA"/>
        </w:rPr>
      </w:pPr>
      <w:r w:rsidRPr="00915FA6">
        <w:rPr>
          <w:color w:val="auto"/>
          <w:sz w:val="20"/>
          <w:szCs w:val="20"/>
          <w:lang w:val="ru-RU" w:eastAsia="ar-SA"/>
        </w:rPr>
        <w:t xml:space="preserve">                                                                                                                             </w:t>
      </w:r>
      <w:r>
        <w:rPr>
          <w:color w:val="auto"/>
          <w:sz w:val="20"/>
          <w:szCs w:val="20"/>
          <w:lang w:val="ru-RU" w:eastAsia="ar-SA"/>
        </w:rPr>
        <w:t xml:space="preserve">    </w:t>
      </w:r>
      <w:r w:rsidRPr="00915FA6">
        <w:rPr>
          <w:color w:val="auto"/>
          <w:sz w:val="20"/>
          <w:szCs w:val="20"/>
          <w:lang w:val="ru-RU" w:eastAsia="ar-SA"/>
        </w:rPr>
        <w:t xml:space="preserve"> приложение №2</w:t>
      </w:r>
    </w:p>
    <w:p w:rsidR="00915FA6" w:rsidRPr="00915FA6" w:rsidRDefault="00915FA6" w:rsidP="00915FA6">
      <w:pPr>
        <w:jc w:val="right"/>
        <w:rPr>
          <w:rFonts w:eastAsia="Calibri"/>
          <w:color w:val="auto"/>
          <w:sz w:val="20"/>
          <w:szCs w:val="20"/>
          <w:lang w:val="ru-RU"/>
        </w:rPr>
      </w:pPr>
      <w:r w:rsidRPr="00915FA6">
        <w:rPr>
          <w:rFonts w:eastAsia="Calibri"/>
          <w:color w:val="auto"/>
          <w:sz w:val="20"/>
          <w:szCs w:val="20"/>
          <w:lang w:val="ru-RU"/>
        </w:rPr>
        <w:t>к постановлению Администрации</w:t>
      </w:r>
    </w:p>
    <w:p w:rsidR="00915FA6" w:rsidRDefault="00915FA6" w:rsidP="00915FA6">
      <w:pPr>
        <w:jc w:val="right"/>
        <w:rPr>
          <w:rFonts w:eastAsia="Calibri"/>
          <w:color w:val="auto"/>
          <w:sz w:val="20"/>
          <w:szCs w:val="20"/>
          <w:lang w:val="ru-RU"/>
        </w:rPr>
      </w:pPr>
      <w:r w:rsidRPr="00915FA6">
        <w:rPr>
          <w:rFonts w:eastAsia="Calibri"/>
          <w:color w:val="auto"/>
          <w:sz w:val="20"/>
          <w:szCs w:val="20"/>
          <w:lang w:val="ru-RU"/>
        </w:rPr>
        <w:t xml:space="preserve">Ковылкинского сельского поселения </w:t>
      </w:r>
    </w:p>
    <w:p w:rsidR="00915FA6" w:rsidRPr="00915FA6" w:rsidRDefault="00915FA6" w:rsidP="00915FA6">
      <w:pPr>
        <w:jc w:val="center"/>
        <w:rPr>
          <w:rFonts w:eastAsia="Calibri"/>
          <w:color w:val="auto"/>
          <w:sz w:val="20"/>
          <w:szCs w:val="20"/>
          <w:lang w:val="ru-RU"/>
        </w:rPr>
      </w:pPr>
      <w:r w:rsidRPr="00915FA6">
        <w:rPr>
          <w:color w:val="auto"/>
          <w:kern w:val="2"/>
          <w:sz w:val="20"/>
          <w:szCs w:val="20"/>
          <w:lang w:val="ru-RU" w:eastAsia="ru-RU"/>
        </w:rPr>
        <w:t>РАСХОДЫ</w:t>
      </w:r>
    </w:p>
    <w:p w:rsidR="00915FA6" w:rsidRPr="00915FA6" w:rsidRDefault="00915FA6" w:rsidP="00915FA6">
      <w:pPr>
        <w:jc w:val="center"/>
        <w:rPr>
          <w:color w:val="auto"/>
          <w:kern w:val="2"/>
          <w:sz w:val="20"/>
          <w:szCs w:val="20"/>
          <w:lang w:val="ru-RU" w:eastAsia="ru-RU"/>
        </w:rPr>
      </w:pPr>
      <w:r w:rsidRPr="00915FA6">
        <w:rPr>
          <w:color w:val="auto"/>
          <w:kern w:val="2"/>
          <w:sz w:val="20"/>
          <w:szCs w:val="20"/>
          <w:lang w:val="ru-RU" w:eastAsia="ru-RU"/>
        </w:rPr>
        <w:t xml:space="preserve">на реализацию муниципальной программы </w:t>
      </w:r>
      <w:r w:rsidRPr="00915FA6">
        <w:rPr>
          <w:color w:val="auto"/>
          <w:sz w:val="20"/>
          <w:szCs w:val="20"/>
          <w:lang w:val="ru-RU"/>
        </w:rPr>
        <w:t>Ковылкинского</w:t>
      </w:r>
      <w:r w:rsidRPr="00915FA6">
        <w:rPr>
          <w:color w:val="auto"/>
          <w:kern w:val="2"/>
          <w:sz w:val="20"/>
          <w:szCs w:val="20"/>
          <w:lang w:val="ru-RU" w:eastAsia="ru-RU"/>
        </w:rPr>
        <w:t xml:space="preserve"> сельского поселения «Охрана окружающей среды и рациональное природопользование»</w:t>
      </w:r>
    </w:p>
    <w:p w:rsidR="00915FA6" w:rsidRPr="00915FA6" w:rsidRDefault="00915FA6" w:rsidP="00915FA6">
      <w:pPr>
        <w:jc w:val="center"/>
        <w:rPr>
          <w:color w:val="auto"/>
          <w:kern w:val="2"/>
          <w:sz w:val="20"/>
          <w:szCs w:val="20"/>
          <w:lang w:val="ru-RU" w:eastAsia="ru-RU"/>
        </w:rPr>
      </w:pPr>
    </w:p>
    <w:tbl>
      <w:tblPr>
        <w:tblW w:w="5080" w:type="pct"/>
        <w:tblLayout w:type="fixed"/>
        <w:tblLook w:val="04A0" w:firstRow="1" w:lastRow="0" w:firstColumn="1" w:lastColumn="0" w:noHBand="0" w:noVBand="1"/>
      </w:tblPr>
      <w:tblGrid>
        <w:gridCol w:w="387"/>
        <w:gridCol w:w="975"/>
        <w:gridCol w:w="1078"/>
        <w:gridCol w:w="669"/>
        <w:gridCol w:w="577"/>
        <w:gridCol w:w="624"/>
        <w:gridCol w:w="577"/>
        <w:gridCol w:w="577"/>
        <w:gridCol w:w="577"/>
        <w:gridCol w:w="577"/>
        <w:gridCol w:w="624"/>
        <w:gridCol w:w="623"/>
        <w:gridCol w:w="577"/>
        <w:gridCol w:w="548"/>
        <w:gridCol w:w="560"/>
        <w:gridCol w:w="577"/>
      </w:tblGrid>
      <w:tr w:rsidR="00915FA6" w:rsidRPr="00E15693" w:rsidTr="00915FA6">
        <w:trPr>
          <w:trHeight w:val="528"/>
        </w:trPr>
        <w:tc>
          <w:tcPr>
            <w:tcW w:w="512" w:type="dxa"/>
            <w:vMerge w:val="restart"/>
            <w:tcBorders>
              <w:top w:val="single" w:sz="4" w:space="0" w:color="auto"/>
              <w:left w:val="single" w:sz="4" w:space="0" w:color="auto"/>
              <w:right w:val="single" w:sz="4" w:space="0" w:color="auto"/>
            </w:tcBorders>
            <w:vAlign w:val="center"/>
          </w:tcPr>
          <w:p w:rsidR="00915FA6" w:rsidRPr="00915FA6" w:rsidRDefault="00915FA6" w:rsidP="00915FA6">
            <w:pPr>
              <w:jc w:val="center"/>
              <w:rPr>
                <w:color w:val="auto"/>
                <w:sz w:val="20"/>
                <w:szCs w:val="20"/>
                <w:lang w:val="ru-RU" w:eastAsia="ru-RU"/>
              </w:rPr>
            </w:pPr>
            <w:r w:rsidRPr="00915FA6">
              <w:rPr>
                <w:color w:val="auto"/>
                <w:sz w:val="20"/>
                <w:szCs w:val="20"/>
                <w:lang w:val="ru-RU" w:eastAsia="ru-RU"/>
              </w:rPr>
              <w:t>№</w:t>
            </w:r>
            <w:r w:rsidRPr="00915FA6">
              <w:rPr>
                <w:color w:val="auto"/>
                <w:sz w:val="20"/>
                <w:szCs w:val="20"/>
                <w:lang w:val="ru-RU" w:eastAsia="ru-RU"/>
              </w:rPr>
              <w:br/>
              <w:t>п/п</w:t>
            </w:r>
          </w:p>
        </w:tc>
        <w:tc>
          <w:tcPr>
            <w:tcW w:w="1579" w:type="dxa"/>
            <w:vMerge w:val="restart"/>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center"/>
              <w:rPr>
                <w:color w:val="000000"/>
                <w:spacing w:val="-10"/>
                <w:sz w:val="20"/>
                <w:szCs w:val="20"/>
                <w:lang w:val="ru-RU" w:eastAsia="ru-RU"/>
              </w:rPr>
            </w:pPr>
            <w:r w:rsidRPr="00915FA6">
              <w:rPr>
                <w:color w:val="000000"/>
                <w:spacing w:val="-10"/>
                <w:sz w:val="20"/>
                <w:szCs w:val="20"/>
                <w:lang w:val="ru-RU" w:eastAsia="ru-RU"/>
              </w:rPr>
              <w:t>Наименование государственной программы, номер и наименование подпрограммы</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center"/>
              <w:rPr>
                <w:color w:val="000000"/>
                <w:spacing w:val="-10"/>
                <w:sz w:val="20"/>
                <w:szCs w:val="20"/>
                <w:lang w:val="ru-RU" w:eastAsia="ru-RU"/>
              </w:rPr>
            </w:pPr>
          </w:p>
          <w:p w:rsidR="00915FA6" w:rsidRPr="00915FA6" w:rsidRDefault="00915FA6" w:rsidP="00915FA6">
            <w:pPr>
              <w:jc w:val="center"/>
              <w:rPr>
                <w:color w:val="000000"/>
                <w:spacing w:val="-10"/>
                <w:sz w:val="20"/>
                <w:szCs w:val="20"/>
                <w:lang w:val="ru-RU" w:eastAsia="ru-RU"/>
              </w:rPr>
            </w:pPr>
            <w:r w:rsidRPr="00915FA6">
              <w:rPr>
                <w:color w:val="000000"/>
                <w:spacing w:val="-10"/>
                <w:sz w:val="20"/>
                <w:szCs w:val="20"/>
                <w:lang w:val="ru-RU" w:eastAsia="ru-RU"/>
              </w:rPr>
              <w:t xml:space="preserve">Источники финансирования </w:t>
            </w:r>
          </w:p>
        </w:tc>
        <w:tc>
          <w:tcPr>
            <w:tcW w:w="1023" w:type="dxa"/>
            <w:vMerge w:val="restart"/>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center"/>
              <w:rPr>
                <w:color w:val="000000"/>
                <w:spacing w:val="-10"/>
                <w:sz w:val="20"/>
                <w:szCs w:val="20"/>
                <w:lang w:val="ru-RU" w:eastAsia="ru-RU"/>
              </w:rPr>
            </w:pPr>
            <w:r w:rsidRPr="00915FA6">
              <w:rPr>
                <w:color w:val="000000"/>
                <w:spacing w:val="-10"/>
                <w:sz w:val="20"/>
                <w:szCs w:val="20"/>
                <w:lang w:val="ru-RU" w:eastAsia="ru-RU"/>
              </w:rPr>
              <w:t>Объем расходов</w:t>
            </w:r>
            <w:r w:rsidRPr="00915FA6">
              <w:rPr>
                <w:color w:val="000000"/>
                <w:spacing w:val="-10"/>
                <w:sz w:val="20"/>
                <w:szCs w:val="20"/>
                <w:lang w:val="ru-RU" w:eastAsia="ru-RU"/>
              </w:rPr>
              <w:br/>
              <w:t>всего (тыс. рублей)</w:t>
            </w:r>
          </w:p>
        </w:tc>
        <w:tc>
          <w:tcPr>
            <w:tcW w:w="10431" w:type="dxa"/>
            <w:gridSpan w:val="12"/>
            <w:tcBorders>
              <w:top w:val="single" w:sz="4" w:space="0" w:color="auto"/>
              <w:left w:val="nil"/>
              <w:bottom w:val="single" w:sz="4" w:space="0" w:color="auto"/>
              <w:right w:val="single" w:sz="4" w:space="0" w:color="auto"/>
            </w:tcBorders>
            <w:shd w:val="clear" w:color="auto" w:fill="auto"/>
          </w:tcPr>
          <w:p w:rsidR="00915FA6" w:rsidRPr="00915FA6" w:rsidRDefault="00915FA6" w:rsidP="00915FA6">
            <w:pPr>
              <w:jc w:val="center"/>
              <w:rPr>
                <w:color w:val="000000"/>
                <w:spacing w:val="-10"/>
                <w:sz w:val="20"/>
                <w:szCs w:val="20"/>
                <w:lang w:val="ru-RU" w:eastAsia="ru-RU"/>
              </w:rPr>
            </w:pPr>
            <w:r w:rsidRPr="00915FA6">
              <w:rPr>
                <w:color w:val="000000"/>
                <w:spacing w:val="-10"/>
                <w:sz w:val="20"/>
                <w:szCs w:val="20"/>
                <w:lang w:val="ru-RU" w:eastAsia="ru-RU"/>
              </w:rPr>
              <w:t>В том числе по годам реализации государственной программы</w:t>
            </w:r>
          </w:p>
        </w:tc>
      </w:tr>
      <w:tr w:rsidR="00915FA6" w:rsidRPr="00915FA6" w:rsidTr="00915FA6">
        <w:trPr>
          <w:trHeight w:val="312"/>
        </w:trPr>
        <w:tc>
          <w:tcPr>
            <w:tcW w:w="512" w:type="dxa"/>
            <w:vMerge/>
            <w:tcBorders>
              <w:left w:val="single" w:sz="4" w:space="0" w:color="auto"/>
              <w:bottom w:val="single" w:sz="4" w:space="0" w:color="auto"/>
              <w:right w:val="single" w:sz="4" w:space="0" w:color="auto"/>
            </w:tcBorders>
          </w:tcPr>
          <w:p w:rsidR="00915FA6" w:rsidRPr="00915FA6" w:rsidRDefault="00915FA6" w:rsidP="00915FA6">
            <w:pPr>
              <w:jc w:val="center"/>
              <w:rPr>
                <w:color w:val="000000"/>
                <w:spacing w:val="-10"/>
                <w:sz w:val="20"/>
                <w:szCs w:val="20"/>
                <w:lang w:val="ru-RU" w:eastAsia="ru-RU"/>
              </w:rPr>
            </w:pPr>
          </w:p>
        </w:tc>
        <w:tc>
          <w:tcPr>
            <w:tcW w:w="1579" w:type="dxa"/>
            <w:vMerge/>
            <w:tcBorders>
              <w:top w:val="single" w:sz="4" w:space="0" w:color="auto"/>
              <w:left w:val="single" w:sz="4" w:space="0" w:color="auto"/>
              <w:bottom w:val="single" w:sz="4" w:space="0" w:color="auto"/>
              <w:right w:val="single" w:sz="4" w:space="0" w:color="auto"/>
            </w:tcBorders>
            <w:vAlign w:val="center"/>
          </w:tcPr>
          <w:p w:rsidR="00915FA6" w:rsidRPr="00915FA6" w:rsidRDefault="00915FA6" w:rsidP="00915FA6">
            <w:pPr>
              <w:rPr>
                <w:color w:val="000000"/>
                <w:spacing w:val="-10"/>
                <w:sz w:val="20"/>
                <w:szCs w:val="20"/>
                <w:lang w:val="ru-RU" w:eastAsia="ru-RU"/>
              </w:rPr>
            </w:pPr>
          </w:p>
        </w:tc>
        <w:tc>
          <w:tcPr>
            <w:tcW w:w="1765" w:type="dxa"/>
            <w:vMerge/>
            <w:tcBorders>
              <w:top w:val="single" w:sz="4" w:space="0" w:color="auto"/>
              <w:left w:val="single" w:sz="4" w:space="0" w:color="auto"/>
              <w:bottom w:val="single" w:sz="4" w:space="0" w:color="auto"/>
              <w:right w:val="single" w:sz="4" w:space="0" w:color="auto"/>
            </w:tcBorders>
            <w:vAlign w:val="center"/>
          </w:tcPr>
          <w:p w:rsidR="00915FA6" w:rsidRPr="00915FA6" w:rsidRDefault="00915FA6" w:rsidP="00915FA6">
            <w:pPr>
              <w:rPr>
                <w:color w:val="000000"/>
                <w:spacing w:val="-10"/>
                <w:sz w:val="20"/>
                <w:szCs w:val="20"/>
                <w:lang w:val="ru-RU" w:eastAsia="ru-RU"/>
              </w:rPr>
            </w:pPr>
          </w:p>
        </w:tc>
        <w:tc>
          <w:tcPr>
            <w:tcW w:w="1023" w:type="dxa"/>
            <w:vMerge/>
            <w:tcBorders>
              <w:top w:val="single" w:sz="4" w:space="0" w:color="auto"/>
              <w:left w:val="single" w:sz="4" w:space="0" w:color="auto"/>
              <w:bottom w:val="single" w:sz="4" w:space="0" w:color="auto"/>
              <w:right w:val="single" w:sz="4" w:space="0" w:color="auto"/>
            </w:tcBorders>
            <w:vAlign w:val="center"/>
          </w:tcPr>
          <w:p w:rsidR="00915FA6" w:rsidRPr="00915FA6" w:rsidRDefault="00915FA6" w:rsidP="00915FA6">
            <w:pPr>
              <w:rPr>
                <w:color w:val="000000"/>
                <w:spacing w:val="-10"/>
                <w:sz w:val="20"/>
                <w:szCs w:val="20"/>
                <w:lang w:val="ru-RU" w:eastAsia="ru-RU"/>
              </w:rPr>
            </w:pPr>
          </w:p>
        </w:tc>
        <w:tc>
          <w:tcPr>
            <w:tcW w:w="855" w:type="dxa"/>
            <w:tcBorders>
              <w:top w:val="single" w:sz="4" w:space="0" w:color="auto"/>
              <w:left w:val="nil"/>
              <w:bottom w:val="single" w:sz="4" w:space="0" w:color="auto"/>
              <w:right w:val="single" w:sz="4" w:space="0" w:color="auto"/>
            </w:tcBorders>
            <w:shd w:val="clear" w:color="auto" w:fill="auto"/>
          </w:tcPr>
          <w:p w:rsidR="00915FA6" w:rsidRPr="00915FA6" w:rsidRDefault="00915FA6" w:rsidP="00915FA6">
            <w:pPr>
              <w:jc w:val="center"/>
              <w:rPr>
                <w:color w:val="000000"/>
                <w:spacing w:val="-10"/>
                <w:sz w:val="20"/>
                <w:szCs w:val="20"/>
                <w:lang w:val="ru-RU" w:eastAsia="ru-RU"/>
              </w:rPr>
            </w:pPr>
            <w:r w:rsidRPr="00915FA6">
              <w:rPr>
                <w:color w:val="000000"/>
                <w:spacing w:val="-10"/>
                <w:sz w:val="20"/>
                <w:szCs w:val="20"/>
                <w:lang w:val="ru-RU" w:eastAsia="ru-RU"/>
              </w:rPr>
              <w:t>2019</w:t>
            </w:r>
          </w:p>
        </w:tc>
        <w:tc>
          <w:tcPr>
            <w:tcW w:w="940" w:type="dxa"/>
            <w:tcBorders>
              <w:top w:val="single" w:sz="4" w:space="0" w:color="auto"/>
              <w:left w:val="nil"/>
              <w:bottom w:val="single" w:sz="4" w:space="0" w:color="auto"/>
              <w:right w:val="single" w:sz="4" w:space="0" w:color="auto"/>
            </w:tcBorders>
            <w:shd w:val="clear" w:color="auto" w:fill="auto"/>
          </w:tcPr>
          <w:p w:rsidR="00915FA6" w:rsidRPr="00915FA6" w:rsidRDefault="00915FA6" w:rsidP="00915FA6">
            <w:pPr>
              <w:jc w:val="center"/>
              <w:rPr>
                <w:color w:val="000000"/>
                <w:spacing w:val="-10"/>
                <w:sz w:val="20"/>
                <w:szCs w:val="20"/>
                <w:lang w:val="ru-RU" w:eastAsia="ru-RU"/>
              </w:rPr>
            </w:pPr>
            <w:r w:rsidRPr="00915FA6">
              <w:rPr>
                <w:color w:val="000000"/>
                <w:spacing w:val="-10"/>
                <w:sz w:val="20"/>
                <w:szCs w:val="20"/>
                <w:lang w:val="ru-RU" w:eastAsia="ru-RU"/>
              </w:rPr>
              <w:t>2020</w:t>
            </w:r>
          </w:p>
        </w:tc>
        <w:tc>
          <w:tcPr>
            <w:tcW w:w="855" w:type="dxa"/>
            <w:tcBorders>
              <w:top w:val="single" w:sz="4" w:space="0" w:color="auto"/>
              <w:left w:val="nil"/>
              <w:bottom w:val="single" w:sz="4" w:space="0" w:color="auto"/>
              <w:right w:val="single" w:sz="4" w:space="0" w:color="auto"/>
            </w:tcBorders>
            <w:shd w:val="clear" w:color="auto" w:fill="auto"/>
          </w:tcPr>
          <w:p w:rsidR="00915FA6" w:rsidRPr="00915FA6" w:rsidRDefault="00915FA6" w:rsidP="00915FA6">
            <w:pPr>
              <w:jc w:val="center"/>
              <w:rPr>
                <w:color w:val="000000"/>
                <w:spacing w:val="-10"/>
                <w:sz w:val="20"/>
                <w:szCs w:val="20"/>
                <w:lang w:val="ru-RU" w:eastAsia="ru-RU"/>
              </w:rPr>
            </w:pPr>
            <w:r w:rsidRPr="00915FA6">
              <w:rPr>
                <w:color w:val="000000"/>
                <w:spacing w:val="-10"/>
                <w:sz w:val="20"/>
                <w:szCs w:val="20"/>
                <w:lang w:val="ru-RU" w:eastAsia="ru-RU"/>
              </w:rPr>
              <w:t>2021</w:t>
            </w:r>
          </w:p>
        </w:tc>
        <w:tc>
          <w:tcPr>
            <w:tcW w:w="855" w:type="dxa"/>
            <w:tcBorders>
              <w:top w:val="single" w:sz="4" w:space="0" w:color="auto"/>
              <w:left w:val="nil"/>
              <w:bottom w:val="single" w:sz="4" w:space="0" w:color="auto"/>
              <w:right w:val="single" w:sz="4" w:space="0" w:color="auto"/>
            </w:tcBorders>
            <w:shd w:val="clear" w:color="auto" w:fill="auto"/>
          </w:tcPr>
          <w:p w:rsidR="00915FA6" w:rsidRPr="00915FA6" w:rsidRDefault="00915FA6" w:rsidP="00915FA6">
            <w:pPr>
              <w:jc w:val="center"/>
              <w:rPr>
                <w:color w:val="000000"/>
                <w:spacing w:val="-10"/>
                <w:sz w:val="20"/>
                <w:szCs w:val="20"/>
                <w:lang w:val="ru-RU" w:eastAsia="ru-RU"/>
              </w:rPr>
            </w:pPr>
            <w:r w:rsidRPr="00915FA6">
              <w:rPr>
                <w:color w:val="000000"/>
                <w:spacing w:val="-10"/>
                <w:sz w:val="20"/>
                <w:szCs w:val="20"/>
                <w:lang w:val="ru-RU" w:eastAsia="ru-RU"/>
              </w:rPr>
              <w:t>2022</w:t>
            </w:r>
          </w:p>
        </w:tc>
        <w:tc>
          <w:tcPr>
            <w:tcW w:w="855" w:type="dxa"/>
            <w:tcBorders>
              <w:top w:val="single" w:sz="4" w:space="0" w:color="auto"/>
              <w:left w:val="nil"/>
              <w:bottom w:val="single" w:sz="4" w:space="0" w:color="auto"/>
              <w:right w:val="single" w:sz="4" w:space="0" w:color="auto"/>
            </w:tcBorders>
            <w:shd w:val="clear" w:color="auto" w:fill="auto"/>
          </w:tcPr>
          <w:p w:rsidR="00915FA6" w:rsidRPr="00915FA6" w:rsidRDefault="00915FA6" w:rsidP="00915FA6">
            <w:pPr>
              <w:jc w:val="center"/>
              <w:rPr>
                <w:color w:val="000000"/>
                <w:spacing w:val="-10"/>
                <w:sz w:val="20"/>
                <w:szCs w:val="20"/>
                <w:lang w:val="ru-RU" w:eastAsia="ru-RU"/>
              </w:rPr>
            </w:pPr>
            <w:r w:rsidRPr="00915FA6">
              <w:rPr>
                <w:color w:val="000000"/>
                <w:spacing w:val="-10"/>
                <w:sz w:val="20"/>
                <w:szCs w:val="20"/>
                <w:lang w:val="ru-RU" w:eastAsia="ru-RU"/>
              </w:rPr>
              <w:t>2023</w:t>
            </w:r>
          </w:p>
        </w:tc>
        <w:tc>
          <w:tcPr>
            <w:tcW w:w="855" w:type="dxa"/>
            <w:tcBorders>
              <w:top w:val="single" w:sz="4" w:space="0" w:color="auto"/>
              <w:left w:val="nil"/>
              <w:bottom w:val="single" w:sz="4" w:space="0" w:color="auto"/>
              <w:right w:val="single" w:sz="4" w:space="0" w:color="auto"/>
            </w:tcBorders>
            <w:shd w:val="clear" w:color="auto" w:fill="auto"/>
          </w:tcPr>
          <w:p w:rsidR="00915FA6" w:rsidRPr="00915FA6" w:rsidRDefault="00915FA6" w:rsidP="00915FA6">
            <w:pPr>
              <w:jc w:val="center"/>
              <w:rPr>
                <w:color w:val="000000"/>
                <w:spacing w:val="-10"/>
                <w:sz w:val="20"/>
                <w:szCs w:val="20"/>
                <w:lang w:val="ru-RU" w:eastAsia="ru-RU"/>
              </w:rPr>
            </w:pPr>
            <w:r w:rsidRPr="00915FA6">
              <w:rPr>
                <w:color w:val="000000"/>
                <w:spacing w:val="-10"/>
                <w:sz w:val="20"/>
                <w:szCs w:val="20"/>
                <w:lang w:val="ru-RU" w:eastAsia="ru-RU"/>
              </w:rPr>
              <w:t>2024</w:t>
            </w:r>
          </w:p>
        </w:tc>
        <w:tc>
          <w:tcPr>
            <w:tcW w:w="940" w:type="dxa"/>
            <w:tcBorders>
              <w:top w:val="single" w:sz="4" w:space="0" w:color="auto"/>
              <w:left w:val="nil"/>
              <w:bottom w:val="single" w:sz="4" w:space="0" w:color="auto"/>
              <w:right w:val="single" w:sz="4" w:space="0" w:color="auto"/>
            </w:tcBorders>
            <w:shd w:val="clear" w:color="auto" w:fill="auto"/>
          </w:tcPr>
          <w:p w:rsidR="00915FA6" w:rsidRPr="00915FA6" w:rsidRDefault="00915FA6" w:rsidP="00915FA6">
            <w:pPr>
              <w:jc w:val="center"/>
              <w:rPr>
                <w:color w:val="000000"/>
                <w:spacing w:val="-10"/>
                <w:sz w:val="20"/>
                <w:szCs w:val="20"/>
                <w:lang w:val="ru-RU" w:eastAsia="ru-RU"/>
              </w:rPr>
            </w:pPr>
            <w:r w:rsidRPr="00915FA6">
              <w:rPr>
                <w:color w:val="000000"/>
                <w:spacing w:val="-10"/>
                <w:sz w:val="20"/>
                <w:szCs w:val="20"/>
                <w:lang w:val="ru-RU" w:eastAsia="ru-RU"/>
              </w:rPr>
              <w:t>2025</w:t>
            </w:r>
          </w:p>
        </w:tc>
        <w:tc>
          <w:tcPr>
            <w:tcW w:w="939" w:type="dxa"/>
            <w:tcBorders>
              <w:top w:val="single" w:sz="4" w:space="0" w:color="auto"/>
              <w:left w:val="nil"/>
              <w:bottom w:val="single" w:sz="4" w:space="0" w:color="auto"/>
              <w:right w:val="single" w:sz="4" w:space="0" w:color="auto"/>
            </w:tcBorders>
            <w:shd w:val="clear" w:color="auto" w:fill="auto"/>
          </w:tcPr>
          <w:p w:rsidR="00915FA6" w:rsidRPr="00915FA6" w:rsidRDefault="00915FA6" w:rsidP="00915FA6">
            <w:pPr>
              <w:jc w:val="center"/>
              <w:rPr>
                <w:color w:val="000000"/>
                <w:spacing w:val="-10"/>
                <w:sz w:val="20"/>
                <w:szCs w:val="20"/>
                <w:lang w:val="ru-RU" w:eastAsia="ru-RU"/>
              </w:rPr>
            </w:pPr>
            <w:r w:rsidRPr="00915FA6">
              <w:rPr>
                <w:color w:val="000000"/>
                <w:spacing w:val="-10"/>
                <w:sz w:val="20"/>
                <w:szCs w:val="20"/>
                <w:lang w:val="ru-RU" w:eastAsia="ru-RU"/>
              </w:rPr>
              <w:t>2026</w:t>
            </w:r>
          </w:p>
        </w:tc>
        <w:tc>
          <w:tcPr>
            <w:tcW w:w="855" w:type="dxa"/>
            <w:tcBorders>
              <w:top w:val="single" w:sz="4" w:space="0" w:color="auto"/>
              <w:left w:val="nil"/>
              <w:bottom w:val="single" w:sz="4" w:space="0" w:color="auto"/>
              <w:right w:val="single" w:sz="4" w:space="0" w:color="auto"/>
            </w:tcBorders>
            <w:shd w:val="clear" w:color="auto" w:fill="auto"/>
          </w:tcPr>
          <w:p w:rsidR="00915FA6" w:rsidRPr="00915FA6" w:rsidRDefault="00915FA6" w:rsidP="00915FA6">
            <w:pPr>
              <w:jc w:val="center"/>
              <w:rPr>
                <w:color w:val="000000"/>
                <w:spacing w:val="-10"/>
                <w:sz w:val="20"/>
                <w:szCs w:val="20"/>
                <w:lang w:val="ru-RU" w:eastAsia="ru-RU"/>
              </w:rPr>
            </w:pPr>
            <w:r w:rsidRPr="00915FA6">
              <w:rPr>
                <w:color w:val="000000"/>
                <w:spacing w:val="-10"/>
                <w:sz w:val="20"/>
                <w:szCs w:val="20"/>
                <w:lang w:val="ru-RU" w:eastAsia="ru-RU"/>
              </w:rPr>
              <w:t>2027</w:t>
            </w:r>
          </w:p>
        </w:tc>
        <w:tc>
          <w:tcPr>
            <w:tcW w:w="802" w:type="dxa"/>
            <w:tcBorders>
              <w:top w:val="single" w:sz="4" w:space="0" w:color="auto"/>
              <w:left w:val="nil"/>
              <w:bottom w:val="single" w:sz="4" w:space="0" w:color="auto"/>
              <w:right w:val="single" w:sz="4" w:space="0" w:color="auto"/>
            </w:tcBorders>
            <w:shd w:val="clear" w:color="auto" w:fill="auto"/>
          </w:tcPr>
          <w:p w:rsidR="00915FA6" w:rsidRPr="00915FA6" w:rsidRDefault="00915FA6" w:rsidP="00915FA6">
            <w:pPr>
              <w:jc w:val="center"/>
              <w:rPr>
                <w:color w:val="000000"/>
                <w:spacing w:val="-10"/>
                <w:sz w:val="20"/>
                <w:szCs w:val="20"/>
                <w:lang w:val="ru-RU" w:eastAsia="ru-RU"/>
              </w:rPr>
            </w:pPr>
            <w:r w:rsidRPr="00915FA6">
              <w:rPr>
                <w:color w:val="000000"/>
                <w:spacing w:val="-10"/>
                <w:sz w:val="20"/>
                <w:szCs w:val="20"/>
                <w:lang w:val="ru-RU" w:eastAsia="ru-RU"/>
              </w:rPr>
              <w:t>2028</w:t>
            </w:r>
          </w:p>
        </w:tc>
        <w:tc>
          <w:tcPr>
            <w:tcW w:w="825" w:type="dxa"/>
            <w:tcBorders>
              <w:top w:val="single" w:sz="4" w:space="0" w:color="auto"/>
              <w:left w:val="nil"/>
              <w:bottom w:val="single" w:sz="4" w:space="0" w:color="auto"/>
              <w:right w:val="single" w:sz="4" w:space="0" w:color="auto"/>
            </w:tcBorders>
            <w:shd w:val="clear" w:color="auto" w:fill="auto"/>
          </w:tcPr>
          <w:p w:rsidR="00915FA6" w:rsidRPr="00915FA6" w:rsidRDefault="00915FA6" w:rsidP="00915FA6">
            <w:pPr>
              <w:jc w:val="center"/>
              <w:rPr>
                <w:color w:val="000000"/>
                <w:spacing w:val="-10"/>
                <w:sz w:val="20"/>
                <w:szCs w:val="20"/>
                <w:lang w:val="ru-RU" w:eastAsia="ru-RU"/>
              </w:rPr>
            </w:pPr>
            <w:r w:rsidRPr="00915FA6">
              <w:rPr>
                <w:color w:val="000000"/>
                <w:spacing w:val="-10"/>
                <w:sz w:val="20"/>
                <w:szCs w:val="20"/>
                <w:lang w:val="ru-RU" w:eastAsia="ru-RU"/>
              </w:rPr>
              <w:t>2029</w:t>
            </w:r>
          </w:p>
        </w:tc>
        <w:tc>
          <w:tcPr>
            <w:tcW w:w="855" w:type="dxa"/>
            <w:tcBorders>
              <w:top w:val="single" w:sz="4" w:space="0" w:color="auto"/>
              <w:left w:val="nil"/>
              <w:bottom w:val="single" w:sz="4" w:space="0" w:color="auto"/>
              <w:right w:val="single" w:sz="4" w:space="0" w:color="auto"/>
            </w:tcBorders>
            <w:shd w:val="clear" w:color="auto" w:fill="auto"/>
          </w:tcPr>
          <w:p w:rsidR="00915FA6" w:rsidRPr="00915FA6" w:rsidRDefault="00915FA6" w:rsidP="00915FA6">
            <w:pPr>
              <w:jc w:val="center"/>
              <w:rPr>
                <w:color w:val="000000"/>
                <w:spacing w:val="-10"/>
                <w:sz w:val="20"/>
                <w:szCs w:val="20"/>
                <w:lang w:val="ru-RU" w:eastAsia="ru-RU"/>
              </w:rPr>
            </w:pPr>
            <w:r w:rsidRPr="00915FA6">
              <w:rPr>
                <w:color w:val="000000"/>
                <w:spacing w:val="-10"/>
                <w:sz w:val="20"/>
                <w:szCs w:val="20"/>
                <w:lang w:val="ru-RU" w:eastAsia="ru-RU"/>
              </w:rPr>
              <w:t>2030</w:t>
            </w:r>
          </w:p>
        </w:tc>
      </w:tr>
      <w:tr w:rsidR="00915FA6" w:rsidRPr="00915FA6" w:rsidTr="00915FA6">
        <w:trPr>
          <w:trHeight w:val="70"/>
        </w:trPr>
        <w:tc>
          <w:tcPr>
            <w:tcW w:w="512" w:type="dxa"/>
            <w:tcBorders>
              <w:top w:val="single" w:sz="4" w:space="0" w:color="auto"/>
              <w:bottom w:val="single" w:sz="4" w:space="0" w:color="auto"/>
            </w:tcBorders>
          </w:tcPr>
          <w:p w:rsidR="00915FA6" w:rsidRPr="00915FA6" w:rsidRDefault="00915FA6" w:rsidP="00915FA6">
            <w:pPr>
              <w:jc w:val="center"/>
              <w:rPr>
                <w:color w:val="000000"/>
                <w:spacing w:val="-10"/>
                <w:sz w:val="20"/>
                <w:szCs w:val="20"/>
                <w:lang w:val="ru-RU" w:eastAsia="ru-RU"/>
              </w:rPr>
            </w:pPr>
          </w:p>
        </w:tc>
        <w:tc>
          <w:tcPr>
            <w:tcW w:w="14798" w:type="dxa"/>
            <w:gridSpan w:val="15"/>
            <w:tcBorders>
              <w:top w:val="single" w:sz="4" w:space="0" w:color="auto"/>
              <w:bottom w:val="single" w:sz="4" w:space="0" w:color="auto"/>
            </w:tcBorders>
            <w:shd w:val="clear" w:color="auto" w:fill="auto"/>
            <w:noWrap/>
          </w:tcPr>
          <w:p w:rsidR="00915FA6" w:rsidRPr="00915FA6" w:rsidRDefault="00915FA6" w:rsidP="00915FA6">
            <w:pPr>
              <w:jc w:val="center"/>
              <w:rPr>
                <w:color w:val="000000"/>
                <w:spacing w:val="-10"/>
                <w:sz w:val="20"/>
                <w:szCs w:val="20"/>
                <w:lang w:val="ru-RU" w:eastAsia="ru-RU"/>
              </w:rPr>
            </w:pPr>
          </w:p>
        </w:tc>
      </w:tr>
      <w:tr w:rsidR="00915FA6" w:rsidRPr="00915FA6" w:rsidTr="00915FA6">
        <w:trPr>
          <w:trHeight w:val="312"/>
        </w:trPr>
        <w:tc>
          <w:tcPr>
            <w:tcW w:w="512" w:type="dxa"/>
            <w:tcBorders>
              <w:top w:val="single" w:sz="4" w:space="0" w:color="auto"/>
              <w:left w:val="single" w:sz="4" w:space="0" w:color="auto"/>
              <w:bottom w:val="single" w:sz="4" w:space="0" w:color="auto"/>
              <w:right w:val="single" w:sz="4" w:space="0" w:color="auto"/>
            </w:tcBorders>
          </w:tcPr>
          <w:p w:rsidR="00915FA6" w:rsidRPr="00915FA6" w:rsidRDefault="00915FA6" w:rsidP="00915FA6">
            <w:pPr>
              <w:jc w:val="center"/>
              <w:rPr>
                <w:color w:val="000000"/>
                <w:spacing w:val="-10"/>
                <w:sz w:val="20"/>
                <w:szCs w:val="20"/>
                <w:lang w:val="ru-RU" w:eastAsia="ru-RU"/>
              </w:rPr>
            </w:pPr>
            <w:r w:rsidRPr="00915FA6">
              <w:rPr>
                <w:color w:val="000000"/>
                <w:spacing w:val="-10"/>
                <w:sz w:val="20"/>
                <w:szCs w:val="20"/>
                <w:lang w:val="ru-RU" w:eastAsia="ru-RU"/>
              </w:rPr>
              <w:t>1</w:t>
            </w: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center"/>
              <w:rPr>
                <w:color w:val="000000"/>
                <w:spacing w:val="-10"/>
                <w:sz w:val="20"/>
                <w:szCs w:val="20"/>
                <w:lang w:val="ru-RU" w:eastAsia="ru-RU"/>
              </w:rPr>
            </w:pPr>
            <w:r w:rsidRPr="00915FA6">
              <w:rPr>
                <w:color w:val="000000"/>
                <w:spacing w:val="-10"/>
                <w:sz w:val="20"/>
                <w:szCs w:val="20"/>
                <w:lang w:val="ru-RU" w:eastAsia="ru-RU"/>
              </w:rPr>
              <w:t>2</w:t>
            </w:r>
          </w:p>
        </w:tc>
        <w:tc>
          <w:tcPr>
            <w:tcW w:w="1765" w:type="dxa"/>
            <w:tcBorders>
              <w:top w:val="single" w:sz="4" w:space="0" w:color="auto"/>
              <w:left w:val="nil"/>
              <w:bottom w:val="single" w:sz="4" w:space="0" w:color="auto"/>
              <w:right w:val="single" w:sz="4" w:space="0" w:color="auto"/>
            </w:tcBorders>
            <w:shd w:val="clear" w:color="auto" w:fill="auto"/>
          </w:tcPr>
          <w:p w:rsidR="00915FA6" w:rsidRPr="00915FA6" w:rsidRDefault="00915FA6" w:rsidP="00915FA6">
            <w:pPr>
              <w:jc w:val="center"/>
              <w:rPr>
                <w:color w:val="000000"/>
                <w:spacing w:val="-10"/>
                <w:sz w:val="20"/>
                <w:szCs w:val="20"/>
                <w:lang w:val="ru-RU" w:eastAsia="ru-RU"/>
              </w:rPr>
            </w:pPr>
            <w:r w:rsidRPr="00915FA6">
              <w:rPr>
                <w:color w:val="000000"/>
                <w:spacing w:val="-10"/>
                <w:sz w:val="20"/>
                <w:szCs w:val="20"/>
                <w:lang w:val="ru-RU" w:eastAsia="ru-RU"/>
              </w:rPr>
              <w:t>3</w:t>
            </w:r>
          </w:p>
        </w:tc>
        <w:tc>
          <w:tcPr>
            <w:tcW w:w="1023" w:type="dxa"/>
            <w:tcBorders>
              <w:top w:val="single" w:sz="4" w:space="0" w:color="auto"/>
              <w:left w:val="nil"/>
              <w:bottom w:val="single" w:sz="4" w:space="0" w:color="auto"/>
              <w:right w:val="single" w:sz="4" w:space="0" w:color="auto"/>
            </w:tcBorders>
            <w:shd w:val="clear" w:color="auto" w:fill="auto"/>
          </w:tcPr>
          <w:p w:rsidR="00915FA6" w:rsidRPr="00915FA6" w:rsidRDefault="00915FA6" w:rsidP="00915FA6">
            <w:pPr>
              <w:jc w:val="center"/>
              <w:rPr>
                <w:color w:val="000000"/>
                <w:spacing w:val="-10"/>
                <w:sz w:val="20"/>
                <w:szCs w:val="20"/>
                <w:lang w:val="ru-RU" w:eastAsia="ru-RU"/>
              </w:rPr>
            </w:pPr>
            <w:r w:rsidRPr="00915FA6">
              <w:rPr>
                <w:color w:val="000000"/>
                <w:spacing w:val="-10"/>
                <w:sz w:val="20"/>
                <w:szCs w:val="20"/>
                <w:lang w:val="ru-RU" w:eastAsia="ru-RU"/>
              </w:rPr>
              <w:t>4</w:t>
            </w:r>
          </w:p>
        </w:tc>
        <w:tc>
          <w:tcPr>
            <w:tcW w:w="855" w:type="dxa"/>
            <w:tcBorders>
              <w:top w:val="single" w:sz="4" w:space="0" w:color="auto"/>
              <w:left w:val="nil"/>
              <w:bottom w:val="single" w:sz="4" w:space="0" w:color="auto"/>
              <w:right w:val="single" w:sz="4" w:space="0" w:color="auto"/>
            </w:tcBorders>
            <w:shd w:val="clear" w:color="auto" w:fill="auto"/>
          </w:tcPr>
          <w:p w:rsidR="00915FA6" w:rsidRPr="00915FA6" w:rsidRDefault="00915FA6" w:rsidP="00915FA6">
            <w:pPr>
              <w:jc w:val="center"/>
              <w:rPr>
                <w:color w:val="000000"/>
                <w:spacing w:val="-10"/>
                <w:sz w:val="20"/>
                <w:szCs w:val="20"/>
                <w:lang w:val="ru-RU" w:eastAsia="ru-RU"/>
              </w:rPr>
            </w:pPr>
            <w:r w:rsidRPr="00915FA6">
              <w:rPr>
                <w:color w:val="000000"/>
                <w:spacing w:val="-10"/>
                <w:sz w:val="20"/>
                <w:szCs w:val="20"/>
                <w:lang w:val="ru-RU" w:eastAsia="ru-RU"/>
              </w:rPr>
              <w:t>5</w:t>
            </w:r>
          </w:p>
        </w:tc>
        <w:tc>
          <w:tcPr>
            <w:tcW w:w="940" w:type="dxa"/>
            <w:tcBorders>
              <w:top w:val="single" w:sz="4" w:space="0" w:color="auto"/>
              <w:left w:val="nil"/>
              <w:bottom w:val="single" w:sz="4" w:space="0" w:color="auto"/>
              <w:right w:val="single" w:sz="4" w:space="0" w:color="auto"/>
            </w:tcBorders>
            <w:shd w:val="clear" w:color="auto" w:fill="auto"/>
          </w:tcPr>
          <w:p w:rsidR="00915FA6" w:rsidRPr="00915FA6" w:rsidRDefault="00915FA6" w:rsidP="00915FA6">
            <w:pPr>
              <w:jc w:val="center"/>
              <w:rPr>
                <w:color w:val="000000"/>
                <w:spacing w:val="-10"/>
                <w:sz w:val="20"/>
                <w:szCs w:val="20"/>
                <w:lang w:val="ru-RU" w:eastAsia="ru-RU"/>
              </w:rPr>
            </w:pPr>
            <w:r w:rsidRPr="00915FA6">
              <w:rPr>
                <w:color w:val="000000"/>
                <w:spacing w:val="-10"/>
                <w:sz w:val="20"/>
                <w:szCs w:val="20"/>
                <w:lang w:val="ru-RU" w:eastAsia="ru-RU"/>
              </w:rPr>
              <w:t>6</w:t>
            </w:r>
          </w:p>
        </w:tc>
        <w:tc>
          <w:tcPr>
            <w:tcW w:w="855" w:type="dxa"/>
            <w:tcBorders>
              <w:top w:val="single" w:sz="4" w:space="0" w:color="auto"/>
              <w:left w:val="nil"/>
              <w:bottom w:val="single" w:sz="4" w:space="0" w:color="auto"/>
              <w:right w:val="single" w:sz="4" w:space="0" w:color="auto"/>
            </w:tcBorders>
            <w:shd w:val="clear" w:color="auto" w:fill="auto"/>
          </w:tcPr>
          <w:p w:rsidR="00915FA6" w:rsidRPr="00915FA6" w:rsidRDefault="00915FA6" w:rsidP="00915FA6">
            <w:pPr>
              <w:jc w:val="center"/>
              <w:rPr>
                <w:color w:val="000000"/>
                <w:spacing w:val="-10"/>
                <w:sz w:val="20"/>
                <w:szCs w:val="20"/>
                <w:lang w:val="ru-RU" w:eastAsia="ru-RU"/>
              </w:rPr>
            </w:pPr>
            <w:r w:rsidRPr="00915FA6">
              <w:rPr>
                <w:color w:val="000000"/>
                <w:spacing w:val="-10"/>
                <w:sz w:val="20"/>
                <w:szCs w:val="20"/>
                <w:lang w:val="ru-RU" w:eastAsia="ru-RU"/>
              </w:rPr>
              <w:t>7</w:t>
            </w:r>
          </w:p>
        </w:tc>
        <w:tc>
          <w:tcPr>
            <w:tcW w:w="855" w:type="dxa"/>
            <w:tcBorders>
              <w:top w:val="single" w:sz="4" w:space="0" w:color="auto"/>
              <w:left w:val="nil"/>
              <w:bottom w:val="single" w:sz="4" w:space="0" w:color="auto"/>
              <w:right w:val="single" w:sz="4" w:space="0" w:color="auto"/>
            </w:tcBorders>
            <w:shd w:val="clear" w:color="auto" w:fill="auto"/>
          </w:tcPr>
          <w:p w:rsidR="00915FA6" w:rsidRPr="00915FA6" w:rsidRDefault="00915FA6" w:rsidP="00915FA6">
            <w:pPr>
              <w:jc w:val="center"/>
              <w:rPr>
                <w:color w:val="000000"/>
                <w:spacing w:val="-10"/>
                <w:sz w:val="20"/>
                <w:szCs w:val="20"/>
                <w:lang w:val="ru-RU" w:eastAsia="ru-RU"/>
              </w:rPr>
            </w:pPr>
            <w:r w:rsidRPr="00915FA6">
              <w:rPr>
                <w:color w:val="000000"/>
                <w:spacing w:val="-10"/>
                <w:sz w:val="20"/>
                <w:szCs w:val="20"/>
                <w:lang w:val="ru-RU" w:eastAsia="ru-RU"/>
              </w:rPr>
              <w:t>8</w:t>
            </w:r>
          </w:p>
        </w:tc>
        <w:tc>
          <w:tcPr>
            <w:tcW w:w="855" w:type="dxa"/>
            <w:tcBorders>
              <w:top w:val="single" w:sz="4" w:space="0" w:color="auto"/>
              <w:left w:val="nil"/>
              <w:bottom w:val="single" w:sz="4" w:space="0" w:color="auto"/>
              <w:right w:val="single" w:sz="4" w:space="0" w:color="auto"/>
            </w:tcBorders>
            <w:shd w:val="clear" w:color="auto" w:fill="auto"/>
          </w:tcPr>
          <w:p w:rsidR="00915FA6" w:rsidRPr="00915FA6" w:rsidRDefault="00915FA6" w:rsidP="00915FA6">
            <w:pPr>
              <w:jc w:val="center"/>
              <w:rPr>
                <w:color w:val="000000"/>
                <w:spacing w:val="-10"/>
                <w:sz w:val="20"/>
                <w:szCs w:val="20"/>
                <w:lang w:val="ru-RU" w:eastAsia="ru-RU"/>
              </w:rPr>
            </w:pPr>
            <w:r w:rsidRPr="00915FA6">
              <w:rPr>
                <w:color w:val="000000"/>
                <w:spacing w:val="-10"/>
                <w:sz w:val="20"/>
                <w:szCs w:val="20"/>
                <w:lang w:val="ru-RU" w:eastAsia="ru-RU"/>
              </w:rPr>
              <w:t>9</w:t>
            </w:r>
          </w:p>
        </w:tc>
        <w:tc>
          <w:tcPr>
            <w:tcW w:w="855" w:type="dxa"/>
            <w:tcBorders>
              <w:top w:val="single" w:sz="4" w:space="0" w:color="auto"/>
              <w:left w:val="nil"/>
              <w:bottom w:val="single" w:sz="4" w:space="0" w:color="auto"/>
              <w:right w:val="single" w:sz="4" w:space="0" w:color="auto"/>
            </w:tcBorders>
            <w:shd w:val="clear" w:color="auto" w:fill="auto"/>
          </w:tcPr>
          <w:p w:rsidR="00915FA6" w:rsidRPr="00915FA6" w:rsidRDefault="00915FA6" w:rsidP="00915FA6">
            <w:pPr>
              <w:jc w:val="center"/>
              <w:rPr>
                <w:color w:val="000000"/>
                <w:spacing w:val="-10"/>
                <w:sz w:val="20"/>
                <w:szCs w:val="20"/>
                <w:lang w:val="ru-RU" w:eastAsia="ru-RU"/>
              </w:rPr>
            </w:pPr>
            <w:r w:rsidRPr="00915FA6">
              <w:rPr>
                <w:color w:val="000000"/>
                <w:spacing w:val="-10"/>
                <w:sz w:val="20"/>
                <w:szCs w:val="20"/>
                <w:lang w:val="ru-RU" w:eastAsia="ru-RU"/>
              </w:rPr>
              <w:t>10</w:t>
            </w:r>
          </w:p>
        </w:tc>
        <w:tc>
          <w:tcPr>
            <w:tcW w:w="940" w:type="dxa"/>
            <w:tcBorders>
              <w:top w:val="single" w:sz="4" w:space="0" w:color="auto"/>
              <w:left w:val="nil"/>
              <w:bottom w:val="single" w:sz="4" w:space="0" w:color="auto"/>
              <w:right w:val="single" w:sz="4" w:space="0" w:color="auto"/>
            </w:tcBorders>
            <w:shd w:val="clear" w:color="auto" w:fill="auto"/>
          </w:tcPr>
          <w:p w:rsidR="00915FA6" w:rsidRPr="00915FA6" w:rsidRDefault="00915FA6" w:rsidP="00915FA6">
            <w:pPr>
              <w:jc w:val="center"/>
              <w:rPr>
                <w:color w:val="000000"/>
                <w:spacing w:val="-10"/>
                <w:sz w:val="20"/>
                <w:szCs w:val="20"/>
                <w:lang w:val="ru-RU" w:eastAsia="ru-RU"/>
              </w:rPr>
            </w:pPr>
            <w:r w:rsidRPr="00915FA6">
              <w:rPr>
                <w:color w:val="000000"/>
                <w:spacing w:val="-10"/>
                <w:sz w:val="20"/>
                <w:szCs w:val="20"/>
                <w:lang w:val="ru-RU" w:eastAsia="ru-RU"/>
              </w:rPr>
              <w:t>11</w:t>
            </w:r>
          </w:p>
        </w:tc>
        <w:tc>
          <w:tcPr>
            <w:tcW w:w="939" w:type="dxa"/>
            <w:tcBorders>
              <w:top w:val="single" w:sz="4" w:space="0" w:color="auto"/>
              <w:left w:val="nil"/>
              <w:bottom w:val="single" w:sz="4" w:space="0" w:color="auto"/>
              <w:right w:val="single" w:sz="4" w:space="0" w:color="auto"/>
            </w:tcBorders>
            <w:shd w:val="clear" w:color="auto" w:fill="auto"/>
          </w:tcPr>
          <w:p w:rsidR="00915FA6" w:rsidRPr="00915FA6" w:rsidRDefault="00915FA6" w:rsidP="00915FA6">
            <w:pPr>
              <w:jc w:val="center"/>
              <w:rPr>
                <w:color w:val="000000"/>
                <w:spacing w:val="-10"/>
                <w:sz w:val="20"/>
                <w:szCs w:val="20"/>
                <w:lang w:val="ru-RU" w:eastAsia="ru-RU"/>
              </w:rPr>
            </w:pPr>
            <w:r w:rsidRPr="00915FA6">
              <w:rPr>
                <w:color w:val="000000"/>
                <w:spacing w:val="-10"/>
                <w:sz w:val="20"/>
                <w:szCs w:val="20"/>
                <w:lang w:val="ru-RU" w:eastAsia="ru-RU"/>
              </w:rPr>
              <w:t>12</w:t>
            </w:r>
          </w:p>
        </w:tc>
        <w:tc>
          <w:tcPr>
            <w:tcW w:w="855" w:type="dxa"/>
            <w:tcBorders>
              <w:top w:val="single" w:sz="4" w:space="0" w:color="auto"/>
              <w:left w:val="nil"/>
              <w:bottom w:val="single" w:sz="4" w:space="0" w:color="auto"/>
              <w:right w:val="single" w:sz="4" w:space="0" w:color="auto"/>
            </w:tcBorders>
            <w:shd w:val="clear" w:color="auto" w:fill="auto"/>
          </w:tcPr>
          <w:p w:rsidR="00915FA6" w:rsidRPr="00915FA6" w:rsidRDefault="00915FA6" w:rsidP="00915FA6">
            <w:pPr>
              <w:jc w:val="center"/>
              <w:rPr>
                <w:color w:val="000000"/>
                <w:spacing w:val="-10"/>
                <w:sz w:val="20"/>
                <w:szCs w:val="20"/>
                <w:lang w:val="ru-RU" w:eastAsia="ru-RU"/>
              </w:rPr>
            </w:pPr>
            <w:r w:rsidRPr="00915FA6">
              <w:rPr>
                <w:color w:val="000000"/>
                <w:spacing w:val="-10"/>
                <w:sz w:val="20"/>
                <w:szCs w:val="20"/>
                <w:lang w:val="ru-RU" w:eastAsia="ru-RU"/>
              </w:rPr>
              <w:t>13</w:t>
            </w:r>
          </w:p>
        </w:tc>
        <w:tc>
          <w:tcPr>
            <w:tcW w:w="802" w:type="dxa"/>
            <w:tcBorders>
              <w:top w:val="single" w:sz="4" w:space="0" w:color="auto"/>
              <w:left w:val="nil"/>
              <w:bottom w:val="single" w:sz="4" w:space="0" w:color="auto"/>
              <w:right w:val="single" w:sz="4" w:space="0" w:color="auto"/>
            </w:tcBorders>
            <w:shd w:val="clear" w:color="auto" w:fill="auto"/>
          </w:tcPr>
          <w:p w:rsidR="00915FA6" w:rsidRPr="00915FA6" w:rsidRDefault="00915FA6" w:rsidP="00915FA6">
            <w:pPr>
              <w:jc w:val="center"/>
              <w:rPr>
                <w:color w:val="000000"/>
                <w:spacing w:val="-10"/>
                <w:sz w:val="20"/>
                <w:szCs w:val="20"/>
                <w:lang w:val="ru-RU" w:eastAsia="ru-RU"/>
              </w:rPr>
            </w:pPr>
            <w:r w:rsidRPr="00915FA6">
              <w:rPr>
                <w:color w:val="000000"/>
                <w:spacing w:val="-10"/>
                <w:sz w:val="20"/>
                <w:szCs w:val="20"/>
                <w:lang w:val="ru-RU" w:eastAsia="ru-RU"/>
              </w:rPr>
              <w:t>14</w:t>
            </w:r>
          </w:p>
        </w:tc>
        <w:tc>
          <w:tcPr>
            <w:tcW w:w="825" w:type="dxa"/>
            <w:tcBorders>
              <w:top w:val="single" w:sz="4" w:space="0" w:color="auto"/>
              <w:left w:val="nil"/>
              <w:bottom w:val="single" w:sz="4" w:space="0" w:color="auto"/>
              <w:right w:val="single" w:sz="4" w:space="0" w:color="auto"/>
            </w:tcBorders>
            <w:shd w:val="clear" w:color="auto" w:fill="auto"/>
          </w:tcPr>
          <w:p w:rsidR="00915FA6" w:rsidRPr="00915FA6" w:rsidRDefault="00915FA6" w:rsidP="00915FA6">
            <w:pPr>
              <w:jc w:val="center"/>
              <w:rPr>
                <w:color w:val="000000"/>
                <w:spacing w:val="-10"/>
                <w:sz w:val="20"/>
                <w:szCs w:val="20"/>
                <w:lang w:val="ru-RU" w:eastAsia="ru-RU"/>
              </w:rPr>
            </w:pPr>
            <w:r w:rsidRPr="00915FA6">
              <w:rPr>
                <w:color w:val="000000"/>
                <w:spacing w:val="-10"/>
                <w:sz w:val="20"/>
                <w:szCs w:val="20"/>
                <w:lang w:val="ru-RU" w:eastAsia="ru-RU"/>
              </w:rPr>
              <w:t>15</w:t>
            </w:r>
          </w:p>
        </w:tc>
        <w:tc>
          <w:tcPr>
            <w:tcW w:w="855" w:type="dxa"/>
            <w:tcBorders>
              <w:top w:val="single" w:sz="4" w:space="0" w:color="auto"/>
              <w:left w:val="nil"/>
              <w:bottom w:val="single" w:sz="4" w:space="0" w:color="auto"/>
              <w:right w:val="single" w:sz="4" w:space="0" w:color="auto"/>
            </w:tcBorders>
            <w:shd w:val="clear" w:color="auto" w:fill="auto"/>
          </w:tcPr>
          <w:p w:rsidR="00915FA6" w:rsidRPr="00915FA6" w:rsidRDefault="00915FA6" w:rsidP="00915FA6">
            <w:pPr>
              <w:jc w:val="center"/>
              <w:rPr>
                <w:color w:val="000000"/>
                <w:spacing w:val="-10"/>
                <w:sz w:val="20"/>
                <w:szCs w:val="20"/>
                <w:lang w:val="ru-RU" w:eastAsia="ru-RU"/>
              </w:rPr>
            </w:pPr>
            <w:r w:rsidRPr="00915FA6">
              <w:rPr>
                <w:color w:val="000000"/>
                <w:spacing w:val="-10"/>
                <w:sz w:val="20"/>
                <w:szCs w:val="20"/>
                <w:lang w:val="ru-RU" w:eastAsia="ru-RU"/>
              </w:rPr>
              <w:t>16</w:t>
            </w:r>
          </w:p>
        </w:tc>
      </w:tr>
      <w:tr w:rsidR="00915FA6" w:rsidRPr="00915FA6" w:rsidTr="00915FA6">
        <w:trPr>
          <w:trHeight w:val="70"/>
        </w:trPr>
        <w:tc>
          <w:tcPr>
            <w:tcW w:w="512" w:type="dxa"/>
            <w:vMerge w:val="restart"/>
            <w:tcBorders>
              <w:top w:val="nil"/>
              <w:left w:val="single" w:sz="4" w:space="0" w:color="auto"/>
              <w:right w:val="single" w:sz="4" w:space="0" w:color="auto"/>
            </w:tcBorders>
          </w:tcPr>
          <w:p w:rsidR="00915FA6" w:rsidRPr="00915FA6" w:rsidRDefault="00915FA6" w:rsidP="00915FA6">
            <w:pPr>
              <w:jc w:val="center"/>
              <w:rPr>
                <w:color w:val="000000"/>
                <w:spacing w:val="-10"/>
                <w:sz w:val="20"/>
                <w:szCs w:val="20"/>
                <w:lang w:val="ru-RU" w:eastAsia="ru-RU"/>
              </w:rPr>
            </w:pPr>
            <w:r w:rsidRPr="00915FA6">
              <w:rPr>
                <w:color w:val="auto"/>
                <w:spacing w:val="-8"/>
                <w:sz w:val="20"/>
                <w:szCs w:val="20"/>
                <w:lang w:val="ru-RU" w:eastAsia="ru-RU"/>
              </w:rPr>
              <w:t>1.</w:t>
            </w:r>
          </w:p>
        </w:tc>
        <w:tc>
          <w:tcPr>
            <w:tcW w:w="1579" w:type="dxa"/>
            <w:vMerge w:val="restart"/>
            <w:tcBorders>
              <w:top w:val="nil"/>
              <w:left w:val="single" w:sz="4" w:space="0" w:color="auto"/>
              <w:bottom w:val="single" w:sz="4" w:space="0" w:color="auto"/>
              <w:right w:val="single" w:sz="4" w:space="0" w:color="auto"/>
            </w:tcBorders>
            <w:shd w:val="clear" w:color="auto" w:fill="auto"/>
          </w:tcPr>
          <w:p w:rsidR="00915FA6" w:rsidRPr="00915FA6" w:rsidRDefault="00915FA6" w:rsidP="00915FA6">
            <w:pPr>
              <w:rPr>
                <w:color w:val="000000"/>
                <w:spacing w:val="-10"/>
                <w:sz w:val="20"/>
                <w:szCs w:val="20"/>
                <w:lang w:val="ru-RU" w:eastAsia="ru-RU"/>
              </w:rPr>
            </w:pPr>
            <w:r w:rsidRPr="00915FA6">
              <w:rPr>
                <w:color w:val="auto"/>
                <w:spacing w:val="-8"/>
                <w:sz w:val="20"/>
                <w:szCs w:val="20"/>
                <w:lang w:val="ru-RU" w:eastAsia="ru-RU"/>
              </w:rPr>
              <w:t>Муниципальная  программа  «Охрана окружающей среды и рациональное природопользование»</w:t>
            </w:r>
          </w:p>
        </w:tc>
        <w:tc>
          <w:tcPr>
            <w:tcW w:w="1765" w:type="dxa"/>
            <w:tcBorders>
              <w:top w:val="nil"/>
              <w:left w:val="nil"/>
              <w:bottom w:val="single" w:sz="4" w:space="0" w:color="auto"/>
              <w:right w:val="single" w:sz="4" w:space="0" w:color="auto"/>
            </w:tcBorders>
            <w:shd w:val="clear" w:color="auto" w:fill="auto"/>
          </w:tcPr>
          <w:p w:rsidR="00915FA6" w:rsidRPr="00915FA6" w:rsidRDefault="00915FA6" w:rsidP="00915FA6">
            <w:pPr>
              <w:rPr>
                <w:color w:val="auto"/>
                <w:sz w:val="20"/>
                <w:szCs w:val="20"/>
                <w:lang w:val="ru-RU" w:eastAsia="ru-RU"/>
              </w:rPr>
            </w:pPr>
            <w:r w:rsidRPr="00915FA6">
              <w:rPr>
                <w:color w:val="auto"/>
                <w:sz w:val="20"/>
                <w:szCs w:val="20"/>
                <w:lang w:val="ru-RU" w:eastAsia="ru-RU"/>
              </w:rPr>
              <w:t>Всего</w:t>
            </w:r>
          </w:p>
        </w:tc>
        <w:tc>
          <w:tcPr>
            <w:tcW w:w="1023" w:type="dxa"/>
            <w:tcBorders>
              <w:top w:val="nil"/>
              <w:left w:val="nil"/>
              <w:bottom w:val="single" w:sz="4" w:space="0" w:color="auto"/>
              <w:right w:val="single" w:sz="4" w:space="0" w:color="auto"/>
            </w:tcBorders>
            <w:shd w:val="clear" w:color="auto" w:fill="auto"/>
          </w:tcPr>
          <w:p w:rsidR="00915FA6" w:rsidRPr="00915FA6" w:rsidRDefault="00915FA6" w:rsidP="00915FA6">
            <w:pPr>
              <w:rPr>
                <w:color w:val="auto"/>
                <w:spacing w:val="-12"/>
                <w:sz w:val="20"/>
                <w:szCs w:val="20"/>
                <w:lang w:val="ru-RU" w:eastAsia="ru-RU"/>
              </w:rPr>
            </w:pPr>
            <w:r w:rsidRPr="00915FA6">
              <w:rPr>
                <w:color w:val="auto"/>
                <w:spacing w:val="-12"/>
                <w:sz w:val="20"/>
                <w:szCs w:val="20"/>
                <w:lang w:val="ru-RU" w:eastAsia="ru-RU"/>
              </w:rPr>
              <w:t>6420,4</w:t>
            </w:r>
          </w:p>
        </w:tc>
        <w:tc>
          <w:tcPr>
            <w:tcW w:w="855" w:type="dxa"/>
            <w:tcBorders>
              <w:top w:val="nil"/>
              <w:left w:val="nil"/>
              <w:bottom w:val="single" w:sz="4" w:space="0" w:color="auto"/>
              <w:right w:val="single" w:sz="4" w:space="0" w:color="auto"/>
            </w:tcBorders>
            <w:shd w:val="clear" w:color="auto" w:fill="auto"/>
          </w:tcPr>
          <w:p w:rsidR="00915FA6" w:rsidRPr="00915FA6" w:rsidRDefault="00915FA6" w:rsidP="00915FA6">
            <w:pPr>
              <w:jc w:val="center"/>
              <w:rPr>
                <w:color w:val="auto"/>
                <w:spacing w:val="-18"/>
                <w:sz w:val="20"/>
                <w:szCs w:val="20"/>
                <w:lang w:val="ru-RU" w:eastAsia="ru-RU"/>
              </w:rPr>
            </w:pPr>
            <w:r w:rsidRPr="00915FA6">
              <w:rPr>
                <w:color w:val="auto"/>
                <w:spacing w:val="-18"/>
                <w:sz w:val="20"/>
                <w:szCs w:val="20"/>
                <w:lang w:val="ru-RU" w:eastAsia="ru-RU"/>
              </w:rPr>
              <w:t>624,8</w:t>
            </w:r>
          </w:p>
        </w:tc>
        <w:tc>
          <w:tcPr>
            <w:tcW w:w="940" w:type="dxa"/>
            <w:tcBorders>
              <w:top w:val="nil"/>
              <w:left w:val="nil"/>
              <w:bottom w:val="single" w:sz="4" w:space="0" w:color="auto"/>
              <w:right w:val="single" w:sz="4" w:space="0" w:color="auto"/>
            </w:tcBorders>
            <w:shd w:val="clear" w:color="auto" w:fill="auto"/>
          </w:tcPr>
          <w:p w:rsidR="00915FA6" w:rsidRPr="00915FA6" w:rsidRDefault="00915FA6" w:rsidP="00915FA6">
            <w:pPr>
              <w:rPr>
                <w:color w:val="auto"/>
                <w:sz w:val="20"/>
                <w:szCs w:val="20"/>
                <w:lang w:val="ru-RU" w:eastAsia="ru-RU"/>
              </w:rPr>
            </w:pPr>
            <w:r w:rsidRPr="00915FA6">
              <w:rPr>
                <w:color w:val="auto"/>
                <w:sz w:val="20"/>
                <w:szCs w:val="20"/>
                <w:lang w:val="ru-RU" w:eastAsia="ru-RU"/>
              </w:rPr>
              <w:t>462,2</w:t>
            </w:r>
          </w:p>
        </w:tc>
        <w:tc>
          <w:tcPr>
            <w:tcW w:w="855" w:type="dxa"/>
            <w:tcBorders>
              <w:top w:val="nil"/>
              <w:left w:val="nil"/>
              <w:bottom w:val="single" w:sz="4" w:space="0" w:color="auto"/>
              <w:right w:val="single" w:sz="4" w:space="0" w:color="auto"/>
            </w:tcBorders>
            <w:shd w:val="clear" w:color="auto" w:fill="auto"/>
          </w:tcPr>
          <w:p w:rsidR="00915FA6" w:rsidRPr="00915FA6" w:rsidRDefault="00915FA6" w:rsidP="00915FA6">
            <w:pPr>
              <w:rPr>
                <w:color w:val="auto"/>
                <w:sz w:val="20"/>
                <w:szCs w:val="20"/>
                <w:lang w:val="ru-RU" w:eastAsia="ru-RU"/>
              </w:rPr>
            </w:pPr>
            <w:r w:rsidRPr="00915FA6">
              <w:rPr>
                <w:color w:val="auto"/>
                <w:sz w:val="20"/>
                <w:szCs w:val="20"/>
                <w:lang w:val="ru-RU" w:eastAsia="ru-RU"/>
              </w:rPr>
              <w:t>263,2</w:t>
            </w:r>
          </w:p>
        </w:tc>
        <w:tc>
          <w:tcPr>
            <w:tcW w:w="855" w:type="dxa"/>
            <w:tcBorders>
              <w:top w:val="nil"/>
              <w:left w:val="nil"/>
              <w:bottom w:val="single" w:sz="4" w:space="0" w:color="auto"/>
              <w:right w:val="single" w:sz="4" w:space="0" w:color="auto"/>
            </w:tcBorders>
            <w:shd w:val="clear" w:color="auto" w:fill="auto"/>
          </w:tcPr>
          <w:p w:rsidR="00915FA6" w:rsidRPr="00915FA6" w:rsidRDefault="00915FA6" w:rsidP="00915FA6">
            <w:pPr>
              <w:rPr>
                <w:color w:val="auto"/>
                <w:sz w:val="20"/>
                <w:szCs w:val="20"/>
                <w:lang w:val="ru-RU" w:eastAsia="ru-RU"/>
              </w:rPr>
            </w:pPr>
            <w:r w:rsidRPr="00915FA6">
              <w:rPr>
                <w:color w:val="auto"/>
                <w:sz w:val="20"/>
                <w:szCs w:val="20"/>
                <w:lang w:val="ru-RU" w:eastAsia="ru-RU"/>
              </w:rPr>
              <w:t>270,2</w:t>
            </w:r>
          </w:p>
        </w:tc>
        <w:tc>
          <w:tcPr>
            <w:tcW w:w="855" w:type="dxa"/>
            <w:tcBorders>
              <w:top w:val="nil"/>
              <w:left w:val="nil"/>
              <w:bottom w:val="single" w:sz="4" w:space="0" w:color="auto"/>
              <w:right w:val="single" w:sz="4" w:space="0" w:color="auto"/>
            </w:tcBorders>
            <w:shd w:val="clear" w:color="auto" w:fill="auto"/>
          </w:tcPr>
          <w:p w:rsidR="00915FA6" w:rsidRPr="00915FA6" w:rsidRDefault="00915FA6" w:rsidP="00915FA6">
            <w:pPr>
              <w:rPr>
                <w:color w:val="auto"/>
                <w:sz w:val="20"/>
                <w:szCs w:val="20"/>
                <w:lang w:val="ru-RU" w:eastAsia="ru-RU"/>
              </w:rPr>
            </w:pPr>
            <w:r w:rsidRPr="00915FA6">
              <w:rPr>
                <w:color w:val="auto"/>
                <w:sz w:val="20"/>
                <w:szCs w:val="20"/>
                <w:lang w:val="ru-RU" w:eastAsia="ru-RU"/>
              </w:rPr>
              <w:t>600,0</w:t>
            </w:r>
          </w:p>
        </w:tc>
        <w:tc>
          <w:tcPr>
            <w:tcW w:w="855" w:type="dxa"/>
            <w:tcBorders>
              <w:top w:val="nil"/>
              <w:left w:val="nil"/>
              <w:bottom w:val="single" w:sz="4" w:space="0" w:color="auto"/>
              <w:right w:val="single" w:sz="4" w:space="0" w:color="auto"/>
            </w:tcBorders>
            <w:shd w:val="clear" w:color="auto" w:fill="auto"/>
          </w:tcPr>
          <w:p w:rsidR="00915FA6" w:rsidRPr="00915FA6" w:rsidRDefault="00915FA6" w:rsidP="00915FA6">
            <w:pPr>
              <w:rPr>
                <w:color w:val="auto"/>
                <w:sz w:val="20"/>
                <w:szCs w:val="20"/>
                <w:lang w:val="ru-RU" w:eastAsia="ru-RU"/>
              </w:rPr>
            </w:pPr>
            <w:r w:rsidRPr="00915FA6">
              <w:rPr>
                <w:color w:val="auto"/>
                <w:sz w:val="20"/>
                <w:szCs w:val="20"/>
                <w:lang w:val="ru-RU" w:eastAsia="ru-RU"/>
              </w:rPr>
              <w:t>600,0</w:t>
            </w:r>
          </w:p>
        </w:tc>
        <w:tc>
          <w:tcPr>
            <w:tcW w:w="940" w:type="dxa"/>
            <w:tcBorders>
              <w:top w:val="nil"/>
              <w:left w:val="nil"/>
              <w:bottom w:val="single" w:sz="4" w:space="0" w:color="auto"/>
              <w:right w:val="single" w:sz="4" w:space="0" w:color="auto"/>
            </w:tcBorders>
            <w:shd w:val="clear" w:color="auto" w:fill="auto"/>
          </w:tcPr>
          <w:p w:rsidR="00915FA6" w:rsidRPr="00915FA6" w:rsidRDefault="00915FA6" w:rsidP="00915FA6">
            <w:pPr>
              <w:rPr>
                <w:color w:val="auto"/>
                <w:sz w:val="20"/>
                <w:szCs w:val="20"/>
                <w:lang w:val="ru-RU" w:eastAsia="ru-RU"/>
              </w:rPr>
            </w:pPr>
            <w:r w:rsidRPr="00915FA6">
              <w:rPr>
                <w:color w:val="auto"/>
                <w:sz w:val="20"/>
                <w:szCs w:val="20"/>
                <w:lang w:val="ru-RU" w:eastAsia="ru-RU"/>
              </w:rPr>
              <w:t>600,0</w:t>
            </w:r>
          </w:p>
        </w:tc>
        <w:tc>
          <w:tcPr>
            <w:tcW w:w="939" w:type="dxa"/>
            <w:tcBorders>
              <w:top w:val="nil"/>
              <w:left w:val="nil"/>
              <w:bottom w:val="single" w:sz="4" w:space="0" w:color="auto"/>
              <w:right w:val="single" w:sz="4" w:space="0" w:color="auto"/>
            </w:tcBorders>
            <w:shd w:val="clear" w:color="auto" w:fill="auto"/>
          </w:tcPr>
          <w:p w:rsidR="00915FA6" w:rsidRPr="00915FA6" w:rsidRDefault="00915FA6" w:rsidP="00915FA6">
            <w:pPr>
              <w:rPr>
                <w:color w:val="auto"/>
                <w:sz w:val="20"/>
                <w:szCs w:val="20"/>
                <w:lang w:val="ru-RU" w:eastAsia="ru-RU"/>
              </w:rPr>
            </w:pPr>
            <w:r w:rsidRPr="00915FA6">
              <w:rPr>
                <w:color w:val="auto"/>
                <w:sz w:val="20"/>
                <w:szCs w:val="20"/>
                <w:lang w:val="ru-RU" w:eastAsia="ru-RU"/>
              </w:rPr>
              <w:t>600,0</w:t>
            </w:r>
          </w:p>
        </w:tc>
        <w:tc>
          <w:tcPr>
            <w:tcW w:w="855" w:type="dxa"/>
            <w:tcBorders>
              <w:top w:val="nil"/>
              <w:left w:val="nil"/>
              <w:bottom w:val="single" w:sz="4" w:space="0" w:color="auto"/>
              <w:right w:val="single" w:sz="4" w:space="0" w:color="auto"/>
            </w:tcBorders>
            <w:shd w:val="clear" w:color="auto" w:fill="auto"/>
          </w:tcPr>
          <w:p w:rsidR="00915FA6" w:rsidRPr="00915FA6" w:rsidRDefault="00915FA6" w:rsidP="00915FA6">
            <w:pPr>
              <w:rPr>
                <w:color w:val="auto"/>
                <w:sz w:val="20"/>
                <w:szCs w:val="20"/>
                <w:lang w:val="ru-RU" w:eastAsia="ru-RU"/>
              </w:rPr>
            </w:pPr>
            <w:r w:rsidRPr="00915FA6">
              <w:rPr>
                <w:color w:val="auto"/>
                <w:sz w:val="20"/>
                <w:szCs w:val="20"/>
                <w:lang w:val="ru-RU" w:eastAsia="ru-RU"/>
              </w:rPr>
              <w:t>600,0</w:t>
            </w:r>
          </w:p>
        </w:tc>
        <w:tc>
          <w:tcPr>
            <w:tcW w:w="802" w:type="dxa"/>
            <w:tcBorders>
              <w:top w:val="nil"/>
              <w:left w:val="nil"/>
              <w:bottom w:val="single" w:sz="4" w:space="0" w:color="auto"/>
              <w:right w:val="single" w:sz="4" w:space="0" w:color="auto"/>
            </w:tcBorders>
            <w:shd w:val="clear" w:color="auto" w:fill="auto"/>
          </w:tcPr>
          <w:p w:rsidR="00915FA6" w:rsidRPr="00915FA6" w:rsidRDefault="00915FA6" w:rsidP="00915FA6">
            <w:pPr>
              <w:rPr>
                <w:color w:val="auto"/>
                <w:sz w:val="20"/>
                <w:szCs w:val="20"/>
                <w:lang w:val="ru-RU" w:eastAsia="ru-RU"/>
              </w:rPr>
            </w:pPr>
            <w:r w:rsidRPr="00915FA6">
              <w:rPr>
                <w:color w:val="auto"/>
                <w:sz w:val="20"/>
                <w:szCs w:val="20"/>
                <w:lang w:val="ru-RU" w:eastAsia="ru-RU"/>
              </w:rPr>
              <w:t>600,0</w:t>
            </w:r>
          </w:p>
        </w:tc>
        <w:tc>
          <w:tcPr>
            <w:tcW w:w="825" w:type="dxa"/>
            <w:tcBorders>
              <w:top w:val="nil"/>
              <w:left w:val="nil"/>
              <w:bottom w:val="single" w:sz="4" w:space="0" w:color="auto"/>
              <w:right w:val="single" w:sz="4" w:space="0" w:color="auto"/>
            </w:tcBorders>
            <w:shd w:val="clear" w:color="auto" w:fill="auto"/>
          </w:tcPr>
          <w:p w:rsidR="00915FA6" w:rsidRPr="00915FA6" w:rsidRDefault="00915FA6" w:rsidP="00915FA6">
            <w:pPr>
              <w:rPr>
                <w:color w:val="auto"/>
                <w:sz w:val="20"/>
                <w:szCs w:val="20"/>
                <w:lang w:val="ru-RU" w:eastAsia="ru-RU"/>
              </w:rPr>
            </w:pPr>
            <w:r w:rsidRPr="00915FA6">
              <w:rPr>
                <w:color w:val="auto"/>
                <w:sz w:val="20"/>
                <w:szCs w:val="20"/>
                <w:lang w:val="ru-RU" w:eastAsia="ru-RU"/>
              </w:rPr>
              <w:t>600,0</w:t>
            </w:r>
          </w:p>
        </w:tc>
        <w:tc>
          <w:tcPr>
            <w:tcW w:w="855" w:type="dxa"/>
            <w:tcBorders>
              <w:top w:val="nil"/>
              <w:left w:val="nil"/>
              <w:bottom w:val="single" w:sz="4" w:space="0" w:color="auto"/>
              <w:right w:val="single" w:sz="4" w:space="0" w:color="auto"/>
            </w:tcBorders>
            <w:shd w:val="clear" w:color="auto" w:fill="auto"/>
          </w:tcPr>
          <w:p w:rsidR="00915FA6" w:rsidRPr="00915FA6" w:rsidRDefault="00915FA6" w:rsidP="00915FA6">
            <w:pPr>
              <w:rPr>
                <w:color w:val="auto"/>
                <w:sz w:val="20"/>
                <w:szCs w:val="20"/>
                <w:lang w:val="ru-RU" w:eastAsia="ru-RU"/>
              </w:rPr>
            </w:pPr>
            <w:r w:rsidRPr="00915FA6">
              <w:rPr>
                <w:color w:val="auto"/>
                <w:sz w:val="20"/>
                <w:szCs w:val="20"/>
                <w:lang w:val="ru-RU" w:eastAsia="ru-RU"/>
              </w:rPr>
              <w:t>600,0</w:t>
            </w:r>
          </w:p>
        </w:tc>
      </w:tr>
      <w:tr w:rsidR="00915FA6" w:rsidRPr="00915FA6" w:rsidTr="00915FA6">
        <w:trPr>
          <w:trHeight w:val="143"/>
        </w:trPr>
        <w:tc>
          <w:tcPr>
            <w:tcW w:w="512" w:type="dxa"/>
            <w:vMerge/>
            <w:tcBorders>
              <w:left w:val="single" w:sz="4" w:space="0" w:color="auto"/>
              <w:right w:val="single" w:sz="4" w:space="0" w:color="auto"/>
            </w:tcBorders>
          </w:tcPr>
          <w:p w:rsidR="00915FA6" w:rsidRPr="00915FA6" w:rsidRDefault="00915FA6" w:rsidP="00915FA6">
            <w:pPr>
              <w:jc w:val="center"/>
              <w:rPr>
                <w:color w:val="000000"/>
                <w:spacing w:val="-10"/>
                <w:sz w:val="20"/>
                <w:szCs w:val="20"/>
                <w:lang w:val="ru-RU" w:eastAsia="ru-RU"/>
              </w:rPr>
            </w:pPr>
          </w:p>
        </w:tc>
        <w:tc>
          <w:tcPr>
            <w:tcW w:w="1579" w:type="dxa"/>
            <w:vMerge/>
            <w:tcBorders>
              <w:top w:val="nil"/>
              <w:left w:val="single" w:sz="4" w:space="0" w:color="auto"/>
              <w:bottom w:val="single" w:sz="4" w:space="0" w:color="auto"/>
              <w:right w:val="single" w:sz="4" w:space="0" w:color="auto"/>
            </w:tcBorders>
            <w:vAlign w:val="center"/>
          </w:tcPr>
          <w:p w:rsidR="00915FA6" w:rsidRPr="00915FA6" w:rsidRDefault="00915FA6" w:rsidP="00915FA6">
            <w:pPr>
              <w:rPr>
                <w:color w:val="000000"/>
                <w:spacing w:val="-10"/>
                <w:sz w:val="20"/>
                <w:szCs w:val="20"/>
                <w:lang w:val="ru-RU" w:eastAsia="ru-RU"/>
              </w:rPr>
            </w:pPr>
          </w:p>
        </w:tc>
        <w:tc>
          <w:tcPr>
            <w:tcW w:w="1765" w:type="dxa"/>
            <w:tcBorders>
              <w:top w:val="nil"/>
              <w:left w:val="nil"/>
              <w:bottom w:val="single" w:sz="4" w:space="0" w:color="auto"/>
              <w:right w:val="single" w:sz="4" w:space="0" w:color="auto"/>
            </w:tcBorders>
            <w:shd w:val="clear" w:color="auto" w:fill="auto"/>
          </w:tcPr>
          <w:p w:rsidR="00915FA6" w:rsidRPr="00915FA6" w:rsidRDefault="00915FA6" w:rsidP="00915FA6">
            <w:pPr>
              <w:rPr>
                <w:color w:val="auto"/>
                <w:sz w:val="20"/>
                <w:szCs w:val="20"/>
                <w:lang w:val="ru-RU" w:eastAsia="ru-RU"/>
              </w:rPr>
            </w:pPr>
            <w:r w:rsidRPr="00915FA6">
              <w:rPr>
                <w:color w:val="auto"/>
                <w:sz w:val="20"/>
                <w:szCs w:val="20"/>
                <w:lang w:val="ru-RU" w:eastAsia="ru-RU"/>
              </w:rPr>
              <w:t>местный бюджет, &lt;3&gt;</w:t>
            </w:r>
          </w:p>
        </w:tc>
        <w:tc>
          <w:tcPr>
            <w:tcW w:w="1023" w:type="dxa"/>
            <w:tcBorders>
              <w:top w:val="nil"/>
              <w:left w:val="nil"/>
              <w:bottom w:val="single" w:sz="4" w:space="0" w:color="auto"/>
              <w:right w:val="single" w:sz="4" w:space="0" w:color="auto"/>
            </w:tcBorders>
            <w:shd w:val="clear" w:color="auto" w:fill="auto"/>
          </w:tcPr>
          <w:p w:rsidR="00915FA6" w:rsidRPr="00915FA6" w:rsidRDefault="00915FA6" w:rsidP="00915FA6">
            <w:pPr>
              <w:rPr>
                <w:color w:val="auto"/>
                <w:spacing w:val="-12"/>
                <w:sz w:val="20"/>
                <w:szCs w:val="20"/>
                <w:lang w:val="ru-RU" w:eastAsia="ru-RU"/>
              </w:rPr>
            </w:pPr>
            <w:r w:rsidRPr="00915FA6">
              <w:rPr>
                <w:color w:val="auto"/>
                <w:spacing w:val="-12"/>
                <w:sz w:val="20"/>
                <w:szCs w:val="20"/>
                <w:lang w:val="ru-RU" w:eastAsia="ru-RU"/>
              </w:rPr>
              <w:t>6420,4</w:t>
            </w:r>
          </w:p>
        </w:tc>
        <w:tc>
          <w:tcPr>
            <w:tcW w:w="855" w:type="dxa"/>
            <w:tcBorders>
              <w:top w:val="nil"/>
              <w:left w:val="nil"/>
              <w:bottom w:val="single" w:sz="4" w:space="0" w:color="auto"/>
              <w:right w:val="single" w:sz="4" w:space="0" w:color="auto"/>
            </w:tcBorders>
            <w:shd w:val="clear" w:color="auto" w:fill="auto"/>
          </w:tcPr>
          <w:p w:rsidR="00915FA6" w:rsidRPr="00915FA6" w:rsidRDefault="00915FA6" w:rsidP="00915FA6">
            <w:pPr>
              <w:jc w:val="center"/>
              <w:rPr>
                <w:color w:val="auto"/>
                <w:spacing w:val="-18"/>
                <w:sz w:val="20"/>
                <w:szCs w:val="20"/>
                <w:lang w:val="ru-RU" w:eastAsia="ru-RU"/>
              </w:rPr>
            </w:pPr>
            <w:r w:rsidRPr="00915FA6">
              <w:rPr>
                <w:color w:val="auto"/>
                <w:spacing w:val="-18"/>
                <w:sz w:val="20"/>
                <w:szCs w:val="20"/>
                <w:lang w:val="ru-RU" w:eastAsia="ru-RU"/>
              </w:rPr>
              <w:t>624,8</w:t>
            </w:r>
          </w:p>
        </w:tc>
        <w:tc>
          <w:tcPr>
            <w:tcW w:w="940" w:type="dxa"/>
            <w:tcBorders>
              <w:top w:val="nil"/>
              <w:left w:val="nil"/>
              <w:bottom w:val="single" w:sz="4" w:space="0" w:color="auto"/>
              <w:right w:val="single" w:sz="4" w:space="0" w:color="auto"/>
            </w:tcBorders>
            <w:shd w:val="clear" w:color="auto" w:fill="auto"/>
          </w:tcPr>
          <w:p w:rsidR="00915FA6" w:rsidRPr="00915FA6" w:rsidRDefault="00915FA6" w:rsidP="00915FA6">
            <w:pPr>
              <w:rPr>
                <w:color w:val="auto"/>
                <w:sz w:val="20"/>
                <w:szCs w:val="20"/>
                <w:lang w:val="ru-RU" w:eastAsia="ru-RU"/>
              </w:rPr>
            </w:pPr>
            <w:r w:rsidRPr="00915FA6">
              <w:rPr>
                <w:color w:val="auto"/>
                <w:sz w:val="20"/>
                <w:szCs w:val="20"/>
                <w:lang w:val="ru-RU" w:eastAsia="ru-RU"/>
              </w:rPr>
              <w:t>462,2</w:t>
            </w:r>
          </w:p>
        </w:tc>
        <w:tc>
          <w:tcPr>
            <w:tcW w:w="855" w:type="dxa"/>
            <w:tcBorders>
              <w:top w:val="nil"/>
              <w:left w:val="nil"/>
              <w:bottom w:val="single" w:sz="4" w:space="0" w:color="auto"/>
              <w:right w:val="single" w:sz="4" w:space="0" w:color="auto"/>
            </w:tcBorders>
            <w:shd w:val="clear" w:color="auto" w:fill="auto"/>
          </w:tcPr>
          <w:p w:rsidR="00915FA6" w:rsidRPr="00915FA6" w:rsidRDefault="00915FA6" w:rsidP="00915FA6">
            <w:pPr>
              <w:rPr>
                <w:color w:val="auto"/>
                <w:sz w:val="20"/>
                <w:szCs w:val="20"/>
                <w:lang w:val="ru-RU" w:eastAsia="ru-RU"/>
              </w:rPr>
            </w:pPr>
            <w:r w:rsidRPr="00915FA6">
              <w:rPr>
                <w:color w:val="auto"/>
                <w:sz w:val="20"/>
                <w:szCs w:val="20"/>
                <w:lang w:val="ru-RU" w:eastAsia="ru-RU"/>
              </w:rPr>
              <w:t>263,2</w:t>
            </w:r>
          </w:p>
        </w:tc>
        <w:tc>
          <w:tcPr>
            <w:tcW w:w="855" w:type="dxa"/>
            <w:tcBorders>
              <w:top w:val="nil"/>
              <w:left w:val="nil"/>
              <w:bottom w:val="single" w:sz="4" w:space="0" w:color="auto"/>
              <w:right w:val="single" w:sz="4" w:space="0" w:color="auto"/>
            </w:tcBorders>
            <w:shd w:val="clear" w:color="auto" w:fill="auto"/>
          </w:tcPr>
          <w:p w:rsidR="00915FA6" w:rsidRPr="00915FA6" w:rsidRDefault="00915FA6" w:rsidP="00915FA6">
            <w:pPr>
              <w:rPr>
                <w:color w:val="auto"/>
                <w:sz w:val="20"/>
                <w:szCs w:val="20"/>
                <w:lang w:val="ru-RU" w:eastAsia="ru-RU"/>
              </w:rPr>
            </w:pPr>
            <w:r w:rsidRPr="00915FA6">
              <w:rPr>
                <w:color w:val="auto"/>
                <w:sz w:val="20"/>
                <w:szCs w:val="20"/>
                <w:lang w:val="ru-RU" w:eastAsia="ru-RU"/>
              </w:rPr>
              <w:t>270,2</w:t>
            </w:r>
          </w:p>
        </w:tc>
        <w:tc>
          <w:tcPr>
            <w:tcW w:w="855" w:type="dxa"/>
            <w:tcBorders>
              <w:top w:val="nil"/>
              <w:left w:val="nil"/>
              <w:bottom w:val="single" w:sz="4" w:space="0" w:color="auto"/>
              <w:right w:val="single" w:sz="4" w:space="0" w:color="auto"/>
            </w:tcBorders>
            <w:shd w:val="clear" w:color="auto" w:fill="auto"/>
          </w:tcPr>
          <w:p w:rsidR="00915FA6" w:rsidRPr="00915FA6" w:rsidRDefault="00915FA6" w:rsidP="00915FA6">
            <w:pPr>
              <w:rPr>
                <w:color w:val="auto"/>
                <w:sz w:val="20"/>
                <w:szCs w:val="20"/>
                <w:lang w:val="ru-RU" w:eastAsia="ru-RU"/>
              </w:rPr>
            </w:pPr>
            <w:r w:rsidRPr="00915FA6">
              <w:rPr>
                <w:color w:val="auto"/>
                <w:sz w:val="20"/>
                <w:szCs w:val="20"/>
                <w:lang w:val="ru-RU" w:eastAsia="ru-RU"/>
              </w:rPr>
              <w:t>600,0</w:t>
            </w:r>
          </w:p>
        </w:tc>
        <w:tc>
          <w:tcPr>
            <w:tcW w:w="855" w:type="dxa"/>
            <w:tcBorders>
              <w:top w:val="nil"/>
              <w:left w:val="nil"/>
              <w:bottom w:val="single" w:sz="4" w:space="0" w:color="auto"/>
              <w:right w:val="single" w:sz="4" w:space="0" w:color="auto"/>
            </w:tcBorders>
            <w:shd w:val="clear" w:color="auto" w:fill="auto"/>
          </w:tcPr>
          <w:p w:rsidR="00915FA6" w:rsidRPr="00915FA6" w:rsidRDefault="00915FA6" w:rsidP="00915FA6">
            <w:pPr>
              <w:rPr>
                <w:color w:val="auto"/>
                <w:sz w:val="20"/>
                <w:szCs w:val="20"/>
                <w:lang w:val="ru-RU" w:eastAsia="ru-RU"/>
              </w:rPr>
            </w:pPr>
            <w:r w:rsidRPr="00915FA6">
              <w:rPr>
                <w:color w:val="auto"/>
                <w:sz w:val="20"/>
                <w:szCs w:val="20"/>
                <w:lang w:val="ru-RU" w:eastAsia="ru-RU"/>
              </w:rPr>
              <w:t>600,0</w:t>
            </w:r>
          </w:p>
        </w:tc>
        <w:tc>
          <w:tcPr>
            <w:tcW w:w="940" w:type="dxa"/>
            <w:tcBorders>
              <w:top w:val="nil"/>
              <w:left w:val="nil"/>
              <w:bottom w:val="single" w:sz="4" w:space="0" w:color="auto"/>
              <w:right w:val="single" w:sz="4" w:space="0" w:color="auto"/>
            </w:tcBorders>
            <w:shd w:val="clear" w:color="auto" w:fill="auto"/>
          </w:tcPr>
          <w:p w:rsidR="00915FA6" w:rsidRPr="00915FA6" w:rsidRDefault="00915FA6" w:rsidP="00915FA6">
            <w:pPr>
              <w:rPr>
                <w:color w:val="auto"/>
                <w:sz w:val="20"/>
                <w:szCs w:val="20"/>
                <w:lang w:val="ru-RU" w:eastAsia="ru-RU"/>
              </w:rPr>
            </w:pPr>
            <w:r w:rsidRPr="00915FA6">
              <w:rPr>
                <w:color w:val="auto"/>
                <w:sz w:val="20"/>
                <w:szCs w:val="20"/>
                <w:lang w:val="ru-RU" w:eastAsia="ru-RU"/>
              </w:rPr>
              <w:t>600,0</w:t>
            </w:r>
          </w:p>
        </w:tc>
        <w:tc>
          <w:tcPr>
            <w:tcW w:w="939" w:type="dxa"/>
            <w:tcBorders>
              <w:top w:val="nil"/>
              <w:left w:val="nil"/>
              <w:bottom w:val="single" w:sz="4" w:space="0" w:color="auto"/>
              <w:right w:val="single" w:sz="4" w:space="0" w:color="auto"/>
            </w:tcBorders>
            <w:shd w:val="clear" w:color="auto" w:fill="auto"/>
          </w:tcPr>
          <w:p w:rsidR="00915FA6" w:rsidRPr="00915FA6" w:rsidRDefault="00915FA6" w:rsidP="00915FA6">
            <w:pPr>
              <w:rPr>
                <w:color w:val="auto"/>
                <w:sz w:val="20"/>
                <w:szCs w:val="20"/>
                <w:lang w:val="ru-RU" w:eastAsia="ru-RU"/>
              </w:rPr>
            </w:pPr>
            <w:r w:rsidRPr="00915FA6">
              <w:rPr>
                <w:color w:val="auto"/>
                <w:sz w:val="20"/>
                <w:szCs w:val="20"/>
                <w:lang w:val="ru-RU" w:eastAsia="ru-RU"/>
              </w:rPr>
              <w:t>600,0</w:t>
            </w:r>
          </w:p>
        </w:tc>
        <w:tc>
          <w:tcPr>
            <w:tcW w:w="855" w:type="dxa"/>
            <w:tcBorders>
              <w:top w:val="nil"/>
              <w:left w:val="nil"/>
              <w:bottom w:val="single" w:sz="4" w:space="0" w:color="auto"/>
              <w:right w:val="single" w:sz="4" w:space="0" w:color="auto"/>
            </w:tcBorders>
            <w:shd w:val="clear" w:color="auto" w:fill="auto"/>
          </w:tcPr>
          <w:p w:rsidR="00915FA6" w:rsidRPr="00915FA6" w:rsidRDefault="00915FA6" w:rsidP="00915FA6">
            <w:pPr>
              <w:rPr>
                <w:color w:val="auto"/>
                <w:sz w:val="20"/>
                <w:szCs w:val="20"/>
                <w:lang w:val="ru-RU" w:eastAsia="ru-RU"/>
              </w:rPr>
            </w:pPr>
            <w:r w:rsidRPr="00915FA6">
              <w:rPr>
                <w:color w:val="auto"/>
                <w:sz w:val="20"/>
                <w:szCs w:val="20"/>
                <w:lang w:val="ru-RU" w:eastAsia="ru-RU"/>
              </w:rPr>
              <w:t>600,0</w:t>
            </w:r>
          </w:p>
        </w:tc>
        <w:tc>
          <w:tcPr>
            <w:tcW w:w="802" w:type="dxa"/>
            <w:tcBorders>
              <w:top w:val="nil"/>
              <w:left w:val="nil"/>
              <w:bottom w:val="single" w:sz="4" w:space="0" w:color="auto"/>
              <w:right w:val="single" w:sz="4" w:space="0" w:color="auto"/>
            </w:tcBorders>
            <w:shd w:val="clear" w:color="auto" w:fill="auto"/>
          </w:tcPr>
          <w:p w:rsidR="00915FA6" w:rsidRPr="00915FA6" w:rsidRDefault="00915FA6" w:rsidP="00915FA6">
            <w:pPr>
              <w:rPr>
                <w:color w:val="auto"/>
                <w:sz w:val="20"/>
                <w:szCs w:val="20"/>
                <w:lang w:val="ru-RU" w:eastAsia="ru-RU"/>
              </w:rPr>
            </w:pPr>
            <w:r w:rsidRPr="00915FA6">
              <w:rPr>
                <w:color w:val="auto"/>
                <w:sz w:val="20"/>
                <w:szCs w:val="20"/>
                <w:lang w:val="ru-RU" w:eastAsia="ru-RU"/>
              </w:rPr>
              <w:t>600,0</w:t>
            </w:r>
          </w:p>
        </w:tc>
        <w:tc>
          <w:tcPr>
            <w:tcW w:w="825" w:type="dxa"/>
            <w:tcBorders>
              <w:top w:val="nil"/>
              <w:left w:val="nil"/>
              <w:bottom w:val="single" w:sz="4" w:space="0" w:color="auto"/>
              <w:right w:val="single" w:sz="4" w:space="0" w:color="auto"/>
            </w:tcBorders>
            <w:shd w:val="clear" w:color="auto" w:fill="auto"/>
          </w:tcPr>
          <w:p w:rsidR="00915FA6" w:rsidRPr="00915FA6" w:rsidRDefault="00915FA6" w:rsidP="00915FA6">
            <w:pPr>
              <w:rPr>
                <w:color w:val="auto"/>
                <w:sz w:val="20"/>
                <w:szCs w:val="20"/>
                <w:lang w:val="ru-RU" w:eastAsia="ru-RU"/>
              </w:rPr>
            </w:pPr>
            <w:r w:rsidRPr="00915FA6">
              <w:rPr>
                <w:color w:val="auto"/>
                <w:sz w:val="20"/>
                <w:szCs w:val="20"/>
                <w:lang w:val="ru-RU" w:eastAsia="ru-RU"/>
              </w:rPr>
              <w:t>600,0</w:t>
            </w:r>
          </w:p>
        </w:tc>
        <w:tc>
          <w:tcPr>
            <w:tcW w:w="855" w:type="dxa"/>
            <w:tcBorders>
              <w:top w:val="nil"/>
              <w:left w:val="nil"/>
              <w:bottom w:val="single" w:sz="4" w:space="0" w:color="auto"/>
              <w:right w:val="single" w:sz="4" w:space="0" w:color="auto"/>
            </w:tcBorders>
            <w:shd w:val="clear" w:color="auto" w:fill="auto"/>
          </w:tcPr>
          <w:p w:rsidR="00915FA6" w:rsidRPr="00915FA6" w:rsidRDefault="00915FA6" w:rsidP="00915FA6">
            <w:pPr>
              <w:rPr>
                <w:color w:val="auto"/>
                <w:sz w:val="20"/>
                <w:szCs w:val="20"/>
                <w:lang w:val="ru-RU" w:eastAsia="ru-RU"/>
              </w:rPr>
            </w:pPr>
            <w:r w:rsidRPr="00915FA6">
              <w:rPr>
                <w:color w:val="auto"/>
                <w:sz w:val="20"/>
                <w:szCs w:val="20"/>
                <w:lang w:val="ru-RU" w:eastAsia="ru-RU"/>
              </w:rPr>
              <w:t>600,0</w:t>
            </w:r>
          </w:p>
        </w:tc>
      </w:tr>
      <w:tr w:rsidR="00915FA6" w:rsidRPr="00915FA6" w:rsidTr="00915FA6">
        <w:trPr>
          <w:trHeight w:val="119"/>
        </w:trPr>
        <w:tc>
          <w:tcPr>
            <w:tcW w:w="512" w:type="dxa"/>
            <w:vMerge/>
            <w:tcBorders>
              <w:left w:val="single" w:sz="4" w:space="0" w:color="auto"/>
              <w:right w:val="single" w:sz="4" w:space="0" w:color="auto"/>
            </w:tcBorders>
          </w:tcPr>
          <w:p w:rsidR="00915FA6" w:rsidRPr="00915FA6" w:rsidRDefault="00915FA6" w:rsidP="00915FA6">
            <w:pPr>
              <w:jc w:val="center"/>
              <w:rPr>
                <w:color w:val="000000"/>
                <w:spacing w:val="-10"/>
                <w:sz w:val="20"/>
                <w:szCs w:val="20"/>
                <w:lang w:val="ru-RU" w:eastAsia="ru-RU"/>
              </w:rPr>
            </w:pPr>
          </w:p>
        </w:tc>
        <w:tc>
          <w:tcPr>
            <w:tcW w:w="1579" w:type="dxa"/>
            <w:vMerge/>
            <w:tcBorders>
              <w:top w:val="nil"/>
              <w:left w:val="single" w:sz="4" w:space="0" w:color="auto"/>
              <w:bottom w:val="single" w:sz="4" w:space="0" w:color="auto"/>
              <w:right w:val="single" w:sz="4" w:space="0" w:color="auto"/>
            </w:tcBorders>
            <w:vAlign w:val="center"/>
          </w:tcPr>
          <w:p w:rsidR="00915FA6" w:rsidRPr="00915FA6" w:rsidRDefault="00915FA6" w:rsidP="00915FA6">
            <w:pPr>
              <w:rPr>
                <w:color w:val="000000"/>
                <w:spacing w:val="-10"/>
                <w:sz w:val="20"/>
                <w:szCs w:val="20"/>
                <w:lang w:val="ru-RU" w:eastAsia="ru-RU"/>
              </w:rPr>
            </w:pPr>
          </w:p>
        </w:tc>
        <w:tc>
          <w:tcPr>
            <w:tcW w:w="1765" w:type="dxa"/>
            <w:tcBorders>
              <w:top w:val="nil"/>
              <w:left w:val="nil"/>
              <w:bottom w:val="single" w:sz="4" w:space="0" w:color="auto"/>
              <w:right w:val="single" w:sz="4" w:space="0" w:color="auto"/>
            </w:tcBorders>
            <w:shd w:val="clear" w:color="auto" w:fill="auto"/>
          </w:tcPr>
          <w:p w:rsidR="00915FA6" w:rsidRPr="00915FA6" w:rsidRDefault="00915FA6" w:rsidP="00915FA6">
            <w:pPr>
              <w:rPr>
                <w:color w:val="auto"/>
                <w:sz w:val="20"/>
                <w:szCs w:val="20"/>
                <w:lang w:val="ru-RU" w:eastAsia="ru-RU"/>
              </w:rPr>
            </w:pPr>
            <w:r w:rsidRPr="00915FA6">
              <w:rPr>
                <w:color w:val="auto"/>
                <w:sz w:val="20"/>
                <w:szCs w:val="20"/>
                <w:lang w:val="ru-RU" w:eastAsia="ru-RU"/>
              </w:rPr>
              <w:t>безвозмездные поступления в местный бюджет, &lt;3&gt;, &lt;4&gt;</w:t>
            </w:r>
          </w:p>
        </w:tc>
        <w:tc>
          <w:tcPr>
            <w:tcW w:w="1023" w:type="dxa"/>
            <w:tcBorders>
              <w:top w:val="nil"/>
              <w:left w:val="nil"/>
              <w:bottom w:val="single" w:sz="4" w:space="0" w:color="auto"/>
              <w:right w:val="single" w:sz="4" w:space="0" w:color="auto"/>
            </w:tcBorders>
            <w:shd w:val="clear" w:color="auto" w:fill="auto"/>
          </w:tcPr>
          <w:p w:rsidR="00915FA6" w:rsidRPr="00915FA6" w:rsidRDefault="00915FA6" w:rsidP="00915FA6">
            <w:pPr>
              <w:jc w:val="center"/>
              <w:outlineLvl w:val="0"/>
              <w:rPr>
                <w:color w:val="000000"/>
                <w:spacing w:val="-10"/>
                <w:sz w:val="20"/>
                <w:szCs w:val="20"/>
                <w:lang w:val="ru-RU" w:eastAsia="ru-RU"/>
              </w:rPr>
            </w:pPr>
            <w:r w:rsidRPr="00915FA6">
              <w:rPr>
                <w:color w:val="000000"/>
                <w:spacing w:val="-10"/>
                <w:sz w:val="20"/>
                <w:szCs w:val="20"/>
                <w:lang w:val="ru-RU" w:eastAsia="ru-RU"/>
              </w:rPr>
              <w:t>-</w:t>
            </w:r>
          </w:p>
        </w:tc>
        <w:tc>
          <w:tcPr>
            <w:tcW w:w="855" w:type="dxa"/>
            <w:tcBorders>
              <w:top w:val="nil"/>
              <w:left w:val="nil"/>
              <w:bottom w:val="single" w:sz="4" w:space="0" w:color="auto"/>
              <w:right w:val="single" w:sz="4" w:space="0" w:color="auto"/>
            </w:tcBorders>
            <w:shd w:val="clear" w:color="auto" w:fill="auto"/>
          </w:tcPr>
          <w:p w:rsidR="00915FA6" w:rsidRPr="00915FA6" w:rsidRDefault="00915FA6" w:rsidP="00915FA6">
            <w:pPr>
              <w:jc w:val="center"/>
              <w:outlineLvl w:val="0"/>
              <w:rPr>
                <w:color w:val="000000"/>
                <w:spacing w:val="-20"/>
                <w:sz w:val="20"/>
                <w:szCs w:val="20"/>
                <w:lang w:val="ru-RU" w:eastAsia="ru-RU"/>
              </w:rPr>
            </w:pPr>
            <w:r w:rsidRPr="00915FA6">
              <w:rPr>
                <w:color w:val="000000"/>
                <w:spacing w:val="-20"/>
                <w:sz w:val="20"/>
                <w:szCs w:val="20"/>
                <w:lang w:val="ru-RU" w:eastAsia="ru-RU"/>
              </w:rPr>
              <w:t>-</w:t>
            </w:r>
          </w:p>
        </w:tc>
        <w:tc>
          <w:tcPr>
            <w:tcW w:w="940" w:type="dxa"/>
            <w:tcBorders>
              <w:top w:val="nil"/>
              <w:left w:val="nil"/>
              <w:bottom w:val="single" w:sz="4" w:space="0" w:color="auto"/>
              <w:right w:val="single" w:sz="4" w:space="0" w:color="auto"/>
            </w:tcBorders>
            <w:shd w:val="clear" w:color="auto" w:fill="auto"/>
          </w:tcPr>
          <w:p w:rsidR="00915FA6" w:rsidRPr="00915FA6" w:rsidRDefault="00915FA6" w:rsidP="00915FA6">
            <w:pPr>
              <w:jc w:val="center"/>
              <w:outlineLvl w:val="0"/>
              <w:rPr>
                <w:color w:val="000000"/>
                <w:spacing w:val="-10"/>
                <w:sz w:val="20"/>
                <w:szCs w:val="20"/>
                <w:lang w:val="ru-RU" w:eastAsia="ru-RU"/>
              </w:rPr>
            </w:pPr>
            <w:r w:rsidRPr="00915FA6">
              <w:rPr>
                <w:color w:val="000000"/>
                <w:spacing w:val="-10"/>
                <w:sz w:val="20"/>
                <w:szCs w:val="20"/>
                <w:lang w:val="ru-RU" w:eastAsia="ru-RU"/>
              </w:rPr>
              <w:t>-</w:t>
            </w:r>
          </w:p>
        </w:tc>
        <w:tc>
          <w:tcPr>
            <w:tcW w:w="855" w:type="dxa"/>
            <w:tcBorders>
              <w:top w:val="nil"/>
              <w:left w:val="nil"/>
              <w:bottom w:val="single" w:sz="4" w:space="0" w:color="auto"/>
              <w:right w:val="single" w:sz="4" w:space="0" w:color="auto"/>
            </w:tcBorders>
            <w:shd w:val="clear" w:color="auto" w:fill="auto"/>
          </w:tcPr>
          <w:p w:rsidR="00915FA6" w:rsidRPr="00915FA6" w:rsidRDefault="00915FA6" w:rsidP="00915FA6">
            <w:pPr>
              <w:jc w:val="center"/>
              <w:outlineLvl w:val="0"/>
              <w:rPr>
                <w:color w:val="000000"/>
                <w:spacing w:val="-20"/>
                <w:sz w:val="20"/>
                <w:szCs w:val="20"/>
                <w:lang w:val="ru-RU" w:eastAsia="ru-RU"/>
              </w:rPr>
            </w:pPr>
            <w:r w:rsidRPr="00915FA6">
              <w:rPr>
                <w:color w:val="000000"/>
                <w:spacing w:val="-20"/>
                <w:sz w:val="20"/>
                <w:szCs w:val="20"/>
                <w:lang w:val="ru-RU" w:eastAsia="ru-RU"/>
              </w:rPr>
              <w:t>-</w:t>
            </w:r>
          </w:p>
        </w:tc>
        <w:tc>
          <w:tcPr>
            <w:tcW w:w="855" w:type="dxa"/>
            <w:tcBorders>
              <w:top w:val="nil"/>
              <w:left w:val="nil"/>
              <w:bottom w:val="single" w:sz="4" w:space="0" w:color="auto"/>
              <w:right w:val="single" w:sz="4" w:space="0" w:color="auto"/>
            </w:tcBorders>
            <w:shd w:val="clear" w:color="auto" w:fill="auto"/>
          </w:tcPr>
          <w:p w:rsidR="00915FA6" w:rsidRPr="00915FA6" w:rsidRDefault="00915FA6" w:rsidP="00915FA6">
            <w:pPr>
              <w:jc w:val="center"/>
              <w:outlineLvl w:val="0"/>
              <w:rPr>
                <w:color w:val="000000"/>
                <w:spacing w:val="-10"/>
                <w:sz w:val="20"/>
                <w:szCs w:val="20"/>
                <w:lang w:val="ru-RU" w:eastAsia="ru-RU"/>
              </w:rPr>
            </w:pPr>
            <w:r w:rsidRPr="00915FA6">
              <w:rPr>
                <w:color w:val="000000"/>
                <w:spacing w:val="-10"/>
                <w:sz w:val="20"/>
                <w:szCs w:val="20"/>
                <w:lang w:val="ru-RU" w:eastAsia="ru-RU"/>
              </w:rPr>
              <w:t>-</w:t>
            </w:r>
          </w:p>
        </w:tc>
        <w:tc>
          <w:tcPr>
            <w:tcW w:w="855" w:type="dxa"/>
            <w:tcBorders>
              <w:top w:val="nil"/>
              <w:left w:val="nil"/>
              <w:bottom w:val="single" w:sz="4" w:space="0" w:color="auto"/>
              <w:right w:val="single" w:sz="4" w:space="0" w:color="auto"/>
            </w:tcBorders>
            <w:shd w:val="clear" w:color="auto" w:fill="auto"/>
          </w:tcPr>
          <w:p w:rsidR="00915FA6" w:rsidRPr="00915FA6" w:rsidRDefault="00915FA6" w:rsidP="00915FA6">
            <w:pPr>
              <w:jc w:val="center"/>
              <w:outlineLvl w:val="0"/>
              <w:rPr>
                <w:color w:val="000000"/>
                <w:spacing w:val="-20"/>
                <w:sz w:val="20"/>
                <w:szCs w:val="20"/>
                <w:lang w:val="ru-RU" w:eastAsia="ru-RU"/>
              </w:rPr>
            </w:pPr>
            <w:r w:rsidRPr="00915FA6">
              <w:rPr>
                <w:color w:val="000000"/>
                <w:spacing w:val="-20"/>
                <w:sz w:val="20"/>
                <w:szCs w:val="20"/>
                <w:lang w:val="ru-RU" w:eastAsia="ru-RU"/>
              </w:rPr>
              <w:t>-</w:t>
            </w:r>
          </w:p>
        </w:tc>
        <w:tc>
          <w:tcPr>
            <w:tcW w:w="855" w:type="dxa"/>
            <w:tcBorders>
              <w:top w:val="nil"/>
              <w:left w:val="nil"/>
              <w:bottom w:val="single" w:sz="4" w:space="0" w:color="auto"/>
              <w:right w:val="single" w:sz="4" w:space="0" w:color="auto"/>
            </w:tcBorders>
            <w:shd w:val="clear" w:color="auto" w:fill="auto"/>
          </w:tcPr>
          <w:p w:rsidR="00915FA6" w:rsidRPr="00915FA6" w:rsidRDefault="00915FA6" w:rsidP="00915FA6">
            <w:pPr>
              <w:jc w:val="center"/>
              <w:outlineLvl w:val="0"/>
              <w:rPr>
                <w:color w:val="000000"/>
                <w:spacing w:val="-20"/>
                <w:sz w:val="20"/>
                <w:szCs w:val="20"/>
                <w:lang w:val="ru-RU" w:eastAsia="ru-RU"/>
              </w:rPr>
            </w:pPr>
            <w:r w:rsidRPr="00915FA6">
              <w:rPr>
                <w:color w:val="000000"/>
                <w:spacing w:val="-20"/>
                <w:sz w:val="20"/>
                <w:szCs w:val="20"/>
                <w:lang w:val="ru-RU" w:eastAsia="ru-RU"/>
              </w:rPr>
              <w:t>-</w:t>
            </w:r>
          </w:p>
        </w:tc>
        <w:tc>
          <w:tcPr>
            <w:tcW w:w="940" w:type="dxa"/>
            <w:tcBorders>
              <w:top w:val="nil"/>
              <w:left w:val="nil"/>
              <w:bottom w:val="single" w:sz="4" w:space="0" w:color="auto"/>
              <w:right w:val="single" w:sz="4" w:space="0" w:color="auto"/>
            </w:tcBorders>
            <w:shd w:val="clear" w:color="auto" w:fill="auto"/>
          </w:tcPr>
          <w:p w:rsidR="00915FA6" w:rsidRPr="00915FA6" w:rsidRDefault="00915FA6" w:rsidP="00915FA6">
            <w:pPr>
              <w:jc w:val="center"/>
              <w:outlineLvl w:val="0"/>
              <w:rPr>
                <w:color w:val="000000"/>
                <w:spacing w:val="-10"/>
                <w:sz w:val="20"/>
                <w:szCs w:val="20"/>
                <w:lang w:val="ru-RU" w:eastAsia="ru-RU"/>
              </w:rPr>
            </w:pPr>
            <w:r w:rsidRPr="00915FA6">
              <w:rPr>
                <w:color w:val="000000"/>
                <w:spacing w:val="-10"/>
                <w:sz w:val="20"/>
                <w:szCs w:val="20"/>
                <w:lang w:val="ru-RU" w:eastAsia="ru-RU"/>
              </w:rPr>
              <w:t>-</w:t>
            </w:r>
          </w:p>
        </w:tc>
        <w:tc>
          <w:tcPr>
            <w:tcW w:w="939" w:type="dxa"/>
            <w:tcBorders>
              <w:top w:val="nil"/>
              <w:left w:val="nil"/>
              <w:bottom w:val="single" w:sz="4" w:space="0" w:color="auto"/>
              <w:right w:val="single" w:sz="4" w:space="0" w:color="auto"/>
            </w:tcBorders>
            <w:shd w:val="clear" w:color="auto" w:fill="auto"/>
          </w:tcPr>
          <w:p w:rsidR="00915FA6" w:rsidRPr="00915FA6" w:rsidRDefault="00915FA6" w:rsidP="00915FA6">
            <w:pPr>
              <w:jc w:val="center"/>
              <w:outlineLvl w:val="0"/>
              <w:rPr>
                <w:color w:val="000000"/>
                <w:spacing w:val="-20"/>
                <w:sz w:val="20"/>
                <w:szCs w:val="20"/>
                <w:lang w:val="ru-RU" w:eastAsia="ru-RU"/>
              </w:rPr>
            </w:pPr>
            <w:r w:rsidRPr="00915FA6">
              <w:rPr>
                <w:color w:val="000000"/>
                <w:spacing w:val="-20"/>
                <w:sz w:val="20"/>
                <w:szCs w:val="20"/>
                <w:lang w:val="ru-RU" w:eastAsia="ru-RU"/>
              </w:rPr>
              <w:t>-</w:t>
            </w:r>
          </w:p>
        </w:tc>
        <w:tc>
          <w:tcPr>
            <w:tcW w:w="855" w:type="dxa"/>
            <w:tcBorders>
              <w:top w:val="nil"/>
              <w:left w:val="nil"/>
              <w:bottom w:val="single" w:sz="4" w:space="0" w:color="auto"/>
              <w:right w:val="single" w:sz="4" w:space="0" w:color="auto"/>
            </w:tcBorders>
            <w:shd w:val="clear" w:color="auto" w:fill="auto"/>
          </w:tcPr>
          <w:p w:rsidR="00915FA6" w:rsidRPr="00915FA6" w:rsidRDefault="00915FA6" w:rsidP="00915FA6">
            <w:pPr>
              <w:jc w:val="center"/>
              <w:outlineLvl w:val="0"/>
              <w:rPr>
                <w:color w:val="000000"/>
                <w:spacing w:val="-10"/>
                <w:sz w:val="20"/>
                <w:szCs w:val="20"/>
                <w:lang w:val="ru-RU" w:eastAsia="ru-RU"/>
              </w:rPr>
            </w:pPr>
            <w:r w:rsidRPr="00915FA6">
              <w:rPr>
                <w:color w:val="000000"/>
                <w:spacing w:val="-10"/>
                <w:sz w:val="20"/>
                <w:szCs w:val="20"/>
                <w:lang w:val="ru-RU" w:eastAsia="ru-RU"/>
              </w:rPr>
              <w:t>-</w:t>
            </w:r>
          </w:p>
        </w:tc>
        <w:tc>
          <w:tcPr>
            <w:tcW w:w="802" w:type="dxa"/>
            <w:tcBorders>
              <w:top w:val="nil"/>
              <w:left w:val="nil"/>
              <w:bottom w:val="single" w:sz="4" w:space="0" w:color="auto"/>
              <w:right w:val="single" w:sz="4" w:space="0" w:color="auto"/>
            </w:tcBorders>
            <w:shd w:val="clear" w:color="auto" w:fill="auto"/>
          </w:tcPr>
          <w:p w:rsidR="00915FA6" w:rsidRPr="00915FA6" w:rsidRDefault="00915FA6" w:rsidP="00915FA6">
            <w:pPr>
              <w:jc w:val="center"/>
              <w:outlineLvl w:val="0"/>
              <w:rPr>
                <w:color w:val="000000"/>
                <w:spacing w:val="-20"/>
                <w:sz w:val="20"/>
                <w:szCs w:val="20"/>
                <w:lang w:val="ru-RU" w:eastAsia="ru-RU"/>
              </w:rPr>
            </w:pPr>
            <w:r w:rsidRPr="00915FA6">
              <w:rPr>
                <w:color w:val="000000"/>
                <w:spacing w:val="-20"/>
                <w:sz w:val="20"/>
                <w:szCs w:val="20"/>
                <w:lang w:val="ru-RU" w:eastAsia="ru-RU"/>
              </w:rPr>
              <w:t>-</w:t>
            </w:r>
          </w:p>
        </w:tc>
        <w:tc>
          <w:tcPr>
            <w:tcW w:w="825" w:type="dxa"/>
            <w:tcBorders>
              <w:top w:val="nil"/>
              <w:left w:val="nil"/>
              <w:bottom w:val="single" w:sz="4" w:space="0" w:color="auto"/>
              <w:right w:val="single" w:sz="4" w:space="0" w:color="auto"/>
            </w:tcBorders>
            <w:shd w:val="clear" w:color="auto" w:fill="auto"/>
          </w:tcPr>
          <w:p w:rsidR="00915FA6" w:rsidRPr="00915FA6" w:rsidRDefault="00915FA6" w:rsidP="00915FA6">
            <w:pPr>
              <w:jc w:val="center"/>
              <w:outlineLvl w:val="0"/>
              <w:rPr>
                <w:color w:val="000000"/>
                <w:spacing w:val="-20"/>
                <w:sz w:val="20"/>
                <w:szCs w:val="20"/>
                <w:lang w:val="ru-RU" w:eastAsia="ru-RU"/>
              </w:rPr>
            </w:pPr>
            <w:r w:rsidRPr="00915FA6">
              <w:rPr>
                <w:color w:val="000000"/>
                <w:spacing w:val="-20"/>
                <w:sz w:val="20"/>
                <w:szCs w:val="20"/>
                <w:lang w:val="ru-RU" w:eastAsia="ru-RU"/>
              </w:rPr>
              <w:t>-</w:t>
            </w:r>
          </w:p>
        </w:tc>
        <w:tc>
          <w:tcPr>
            <w:tcW w:w="855" w:type="dxa"/>
            <w:tcBorders>
              <w:top w:val="nil"/>
              <w:left w:val="nil"/>
              <w:bottom w:val="single" w:sz="4" w:space="0" w:color="auto"/>
              <w:right w:val="single" w:sz="4" w:space="0" w:color="auto"/>
            </w:tcBorders>
            <w:shd w:val="clear" w:color="auto" w:fill="auto"/>
          </w:tcPr>
          <w:p w:rsidR="00915FA6" w:rsidRPr="00915FA6" w:rsidRDefault="00915FA6" w:rsidP="00915FA6">
            <w:pPr>
              <w:jc w:val="center"/>
              <w:outlineLvl w:val="0"/>
              <w:rPr>
                <w:color w:val="000000"/>
                <w:spacing w:val="-20"/>
                <w:sz w:val="20"/>
                <w:szCs w:val="20"/>
                <w:lang w:val="ru-RU" w:eastAsia="ru-RU"/>
              </w:rPr>
            </w:pPr>
            <w:r w:rsidRPr="00915FA6">
              <w:rPr>
                <w:color w:val="000000"/>
                <w:spacing w:val="-20"/>
                <w:sz w:val="20"/>
                <w:szCs w:val="20"/>
                <w:lang w:val="ru-RU" w:eastAsia="ru-RU"/>
              </w:rPr>
              <w:t>-</w:t>
            </w:r>
          </w:p>
        </w:tc>
      </w:tr>
      <w:tr w:rsidR="00915FA6" w:rsidRPr="00915FA6" w:rsidTr="00915FA6">
        <w:trPr>
          <w:trHeight w:val="119"/>
        </w:trPr>
        <w:tc>
          <w:tcPr>
            <w:tcW w:w="512" w:type="dxa"/>
            <w:vMerge/>
            <w:tcBorders>
              <w:left w:val="single" w:sz="4" w:space="0" w:color="auto"/>
              <w:right w:val="single" w:sz="4" w:space="0" w:color="auto"/>
            </w:tcBorders>
          </w:tcPr>
          <w:p w:rsidR="00915FA6" w:rsidRPr="00915FA6" w:rsidRDefault="00915FA6" w:rsidP="00915FA6">
            <w:pPr>
              <w:jc w:val="center"/>
              <w:rPr>
                <w:color w:val="000000"/>
                <w:spacing w:val="-10"/>
                <w:sz w:val="20"/>
                <w:szCs w:val="20"/>
                <w:lang w:val="ru-RU" w:eastAsia="ru-RU"/>
              </w:rPr>
            </w:pPr>
          </w:p>
        </w:tc>
        <w:tc>
          <w:tcPr>
            <w:tcW w:w="1579" w:type="dxa"/>
            <w:vMerge/>
            <w:tcBorders>
              <w:top w:val="nil"/>
              <w:left w:val="single" w:sz="4" w:space="0" w:color="auto"/>
              <w:bottom w:val="single" w:sz="4" w:space="0" w:color="auto"/>
              <w:right w:val="single" w:sz="4" w:space="0" w:color="auto"/>
            </w:tcBorders>
            <w:vAlign w:val="center"/>
          </w:tcPr>
          <w:p w:rsidR="00915FA6" w:rsidRPr="00915FA6" w:rsidRDefault="00915FA6" w:rsidP="00915FA6">
            <w:pPr>
              <w:rPr>
                <w:color w:val="000000"/>
                <w:spacing w:val="-10"/>
                <w:sz w:val="20"/>
                <w:szCs w:val="20"/>
                <w:lang w:val="ru-RU" w:eastAsia="ru-RU"/>
              </w:rPr>
            </w:pPr>
          </w:p>
        </w:tc>
        <w:tc>
          <w:tcPr>
            <w:tcW w:w="1765" w:type="dxa"/>
            <w:tcBorders>
              <w:top w:val="nil"/>
              <w:left w:val="nil"/>
              <w:bottom w:val="single" w:sz="4" w:space="0" w:color="auto"/>
              <w:right w:val="single" w:sz="4" w:space="0" w:color="auto"/>
            </w:tcBorders>
            <w:shd w:val="clear" w:color="auto" w:fill="auto"/>
          </w:tcPr>
          <w:p w:rsidR="00915FA6" w:rsidRPr="00915FA6" w:rsidRDefault="00915FA6" w:rsidP="00915FA6">
            <w:pPr>
              <w:rPr>
                <w:color w:val="auto"/>
                <w:sz w:val="20"/>
                <w:szCs w:val="20"/>
                <w:lang w:val="ru-RU" w:eastAsia="ru-RU"/>
              </w:rPr>
            </w:pPr>
            <w:r w:rsidRPr="00915FA6">
              <w:rPr>
                <w:color w:val="auto"/>
                <w:sz w:val="20"/>
                <w:szCs w:val="20"/>
                <w:lang w:val="ru-RU" w:eastAsia="ru-RU"/>
              </w:rPr>
              <w:t>в том числе за счет средств:</w:t>
            </w:r>
          </w:p>
        </w:tc>
        <w:tc>
          <w:tcPr>
            <w:tcW w:w="1023" w:type="dxa"/>
            <w:tcBorders>
              <w:top w:val="nil"/>
              <w:left w:val="nil"/>
              <w:bottom w:val="single" w:sz="4" w:space="0" w:color="auto"/>
              <w:right w:val="single" w:sz="4" w:space="0" w:color="auto"/>
            </w:tcBorders>
            <w:shd w:val="clear" w:color="auto" w:fill="auto"/>
          </w:tcPr>
          <w:p w:rsidR="00915FA6" w:rsidRPr="00915FA6" w:rsidRDefault="00915FA6" w:rsidP="00915FA6">
            <w:pPr>
              <w:jc w:val="center"/>
              <w:outlineLvl w:val="0"/>
              <w:rPr>
                <w:color w:val="000000"/>
                <w:spacing w:val="-10"/>
                <w:sz w:val="20"/>
                <w:szCs w:val="20"/>
                <w:lang w:val="ru-RU" w:eastAsia="ru-RU"/>
              </w:rPr>
            </w:pPr>
            <w:r w:rsidRPr="00915FA6">
              <w:rPr>
                <w:color w:val="000000"/>
                <w:spacing w:val="-10"/>
                <w:sz w:val="20"/>
                <w:szCs w:val="20"/>
                <w:lang w:val="ru-RU" w:eastAsia="ru-RU"/>
              </w:rPr>
              <w:t>-</w:t>
            </w:r>
          </w:p>
        </w:tc>
        <w:tc>
          <w:tcPr>
            <w:tcW w:w="855" w:type="dxa"/>
            <w:tcBorders>
              <w:top w:val="nil"/>
              <w:left w:val="nil"/>
              <w:bottom w:val="single" w:sz="4" w:space="0" w:color="auto"/>
              <w:right w:val="single" w:sz="4" w:space="0" w:color="auto"/>
            </w:tcBorders>
            <w:shd w:val="clear" w:color="auto" w:fill="auto"/>
          </w:tcPr>
          <w:p w:rsidR="00915FA6" w:rsidRPr="00915FA6" w:rsidRDefault="00915FA6" w:rsidP="00915FA6">
            <w:pPr>
              <w:jc w:val="center"/>
              <w:outlineLvl w:val="0"/>
              <w:rPr>
                <w:color w:val="000000"/>
                <w:spacing w:val="-20"/>
                <w:sz w:val="20"/>
                <w:szCs w:val="20"/>
                <w:lang w:val="ru-RU" w:eastAsia="ru-RU"/>
              </w:rPr>
            </w:pPr>
            <w:r w:rsidRPr="00915FA6">
              <w:rPr>
                <w:color w:val="000000"/>
                <w:spacing w:val="-20"/>
                <w:sz w:val="20"/>
                <w:szCs w:val="20"/>
                <w:lang w:val="ru-RU" w:eastAsia="ru-RU"/>
              </w:rPr>
              <w:t>-</w:t>
            </w:r>
          </w:p>
        </w:tc>
        <w:tc>
          <w:tcPr>
            <w:tcW w:w="940" w:type="dxa"/>
            <w:tcBorders>
              <w:top w:val="nil"/>
              <w:left w:val="nil"/>
              <w:bottom w:val="single" w:sz="4" w:space="0" w:color="auto"/>
              <w:right w:val="single" w:sz="4" w:space="0" w:color="auto"/>
            </w:tcBorders>
            <w:shd w:val="clear" w:color="auto" w:fill="auto"/>
          </w:tcPr>
          <w:p w:rsidR="00915FA6" w:rsidRPr="00915FA6" w:rsidRDefault="00915FA6" w:rsidP="00915FA6">
            <w:pPr>
              <w:jc w:val="center"/>
              <w:outlineLvl w:val="0"/>
              <w:rPr>
                <w:color w:val="000000"/>
                <w:spacing w:val="-10"/>
                <w:sz w:val="20"/>
                <w:szCs w:val="20"/>
                <w:lang w:val="ru-RU" w:eastAsia="ru-RU"/>
              </w:rPr>
            </w:pPr>
            <w:r w:rsidRPr="00915FA6">
              <w:rPr>
                <w:color w:val="000000"/>
                <w:spacing w:val="-10"/>
                <w:sz w:val="20"/>
                <w:szCs w:val="20"/>
                <w:lang w:val="ru-RU" w:eastAsia="ru-RU"/>
              </w:rPr>
              <w:t>-</w:t>
            </w:r>
          </w:p>
        </w:tc>
        <w:tc>
          <w:tcPr>
            <w:tcW w:w="855" w:type="dxa"/>
            <w:tcBorders>
              <w:top w:val="nil"/>
              <w:left w:val="nil"/>
              <w:bottom w:val="single" w:sz="4" w:space="0" w:color="auto"/>
              <w:right w:val="single" w:sz="4" w:space="0" w:color="auto"/>
            </w:tcBorders>
            <w:shd w:val="clear" w:color="auto" w:fill="auto"/>
          </w:tcPr>
          <w:p w:rsidR="00915FA6" w:rsidRPr="00915FA6" w:rsidRDefault="00915FA6" w:rsidP="00915FA6">
            <w:pPr>
              <w:jc w:val="center"/>
              <w:outlineLvl w:val="0"/>
              <w:rPr>
                <w:color w:val="000000"/>
                <w:spacing w:val="-20"/>
                <w:sz w:val="20"/>
                <w:szCs w:val="20"/>
                <w:lang w:val="ru-RU" w:eastAsia="ru-RU"/>
              </w:rPr>
            </w:pPr>
            <w:r w:rsidRPr="00915FA6">
              <w:rPr>
                <w:color w:val="000000"/>
                <w:spacing w:val="-20"/>
                <w:sz w:val="20"/>
                <w:szCs w:val="20"/>
                <w:lang w:val="ru-RU" w:eastAsia="ru-RU"/>
              </w:rPr>
              <w:t>-</w:t>
            </w:r>
          </w:p>
        </w:tc>
        <w:tc>
          <w:tcPr>
            <w:tcW w:w="855" w:type="dxa"/>
            <w:tcBorders>
              <w:top w:val="nil"/>
              <w:left w:val="nil"/>
              <w:bottom w:val="single" w:sz="4" w:space="0" w:color="auto"/>
              <w:right w:val="single" w:sz="4" w:space="0" w:color="auto"/>
            </w:tcBorders>
            <w:shd w:val="clear" w:color="auto" w:fill="auto"/>
          </w:tcPr>
          <w:p w:rsidR="00915FA6" w:rsidRPr="00915FA6" w:rsidRDefault="00915FA6" w:rsidP="00915FA6">
            <w:pPr>
              <w:jc w:val="center"/>
              <w:outlineLvl w:val="0"/>
              <w:rPr>
                <w:color w:val="000000"/>
                <w:spacing w:val="-10"/>
                <w:sz w:val="20"/>
                <w:szCs w:val="20"/>
                <w:lang w:val="ru-RU" w:eastAsia="ru-RU"/>
              </w:rPr>
            </w:pPr>
            <w:r w:rsidRPr="00915FA6">
              <w:rPr>
                <w:color w:val="000000"/>
                <w:spacing w:val="-10"/>
                <w:sz w:val="20"/>
                <w:szCs w:val="20"/>
                <w:lang w:val="ru-RU" w:eastAsia="ru-RU"/>
              </w:rPr>
              <w:t>-</w:t>
            </w:r>
          </w:p>
        </w:tc>
        <w:tc>
          <w:tcPr>
            <w:tcW w:w="855" w:type="dxa"/>
            <w:tcBorders>
              <w:top w:val="nil"/>
              <w:left w:val="nil"/>
              <w:bottom w:val="single" w:sz="4" w:space="0" w:color="auto"/>
              <w:right w:val="single" w:sz="4" w:space="0" w:color="auto"/>
            </w:tcBorders>
            <w:shd w:val="clear" w:color="auto" w:fill="auto"/>
          </w:tcPr>
          <w:p w:rsidR="00915FA6" w:rsidRPr="00915FA6" w:rsidRDefault="00915FA6" w:rsidP="00915FA6">
            <w:pPr>
              <w:jc w:val="center"/>
              <w:outlineLvl w:val="0"/>
              <w:rPr>
                <w:color w:val="000000"/>
                <w:spacing w:val="-20"/>
                <w:sz w:val="20"/>
                <w:szCs w:val="20"/>
                <w:lang w:val="ru-RU" w:eastAsia="ru-RU"/>
              </w:rPr>
            </w:pPr>
            <w:r w:rsidRPr="00915FA6">
              <w:rPr>
                <w:color w:val="000000"/>
                <w:spacing w:val="-20"/>
                <w:sz w:val="20"/>
                <w:szCs w:val="20"/>
                <w:lang w:val="ru-RU" w:eastAsia="ru-RU"/>
              </w:rPr>
              <w:t>-</w:t>
            </w:r>
          </w:p>
        </w:tc>
        <w:tc>
          <w:tcPr>
            <w:tcW w:w="855" w:type="dxa"/>
            <w:tcBorders>
              <w:top w:val="nil"/>
              <w:left w:val="nil"/>
              <w:bottom w:val="single" w:sz="4" w:space="0" w:color="auto"/>
              <w:right w:val="single" w:sz="4" w:space="0" w:color="auto"/>
            </w:tcBorders>
            <w:shd w:val="clear" w:color="auto" w:fill="auto"/>
          </w:tcPr>
          <w:p w:rsidR="00915FA6" w:rsidRPr="00915FA6" w:rsidRDefault="00915FA6" w:rsidP="00915FA6">
            <w:pPr>
              <w:jc w:val="center"/>
              <w:outlineLvl w:val="0"/>
              <w:rPr>
                <w:color w:val="000000"/>
                <w:spacing w:val="-20"/>
                <w:sz w:val="20"/>
                <w:szCs w:val="20"/>
                <w:lang w:val="ru-RU" w:eastAsia="ru-RU"/>
              </w:rPr>
            </w:pPr>
            <w:r w:rsidRPr="00915FA6">
              <w:rPr>
                <w:color w:val="000000"/>
                <w:spacing w:val="-20"/>
                <w:sz w:val="20"/>
                <w:szCs w:val="20"/>
                <w:lang w:val="ru-RU" w:eastAsia="ru-RU"/>
              </w:rPr>
              <w:t>-</w:t>
            </w:r>
          </w:p>
        </w:tc>
        <w:tc>
          <w:tcPr>
            <w:tcW w:w="940" w:type="dxa"/>
            <w:tcBorders>
              <w:top w:val="nil"/>
              <w:left w:val="nil"/>
              <w:bottom w:val="single" w:sz="4" w:space="0" w:color="auto"/>
              <w:right w:val="single" w:sz="4" w:space="0" w:color="auto"/>
            </w:tcBorders>
            <w:shd w:val="clear" w:color="auto" w:fill="auto"/>
          </w:tcPr>
          <w:p w:rsidR="00915FA6" w:rsidRPr="00915FA6" w:rsidRDefault="00915FA6" w:rsidP="00915FA6">
            <w:pPr>
              <w:jc w:val="center"/>
              <w:outlineLvl w:val="0"/>
              <w:rPr>
                <w:color w:val="000000"/>
                <w:spacing w:val="-10"/>
                <w:sz w:val="20"/>
                <w:szCs w:val="20"/>
                <w:lang w:val="ru-RU" w:eastAsia="ru-RU"/>
              </w:rPr>
            </w:pPr>
            <w:r w:rsidRPr="00915FA6">
              <w:rPr>
                <w:color w:val="000000"/>
                <w:spacing w:val="-10"/>
                <w:sz w:val="20"/>
                <w:szCs w:val="20"/>
                <w:lang w:val="ru-RU" w:eastAsia="ru-RU"/>
              </w:rPr>
              <w:t>-</w:t>
            </w:r>
          </w:p>
        </w:tc>
        <w:tc>
          <w:tcPr>
            <w:tcW w:w="939" w:type="dxa"/>
            <w:tcBorders>
              <w:top w:val="nil"/>
              <w:left w:val="nil"/>
              <w:bottom w:val="single" w:sz="4" w:space="0" w:color="auto"/>
              <w:right w:val="single" w:sz="4" w:space="0" w:color="auto"/>
            </w:tcBorders>
            <w:shd w:val="clear" w:color="auto" w:fill="auto"/>
          </w:tcPr>
          <w:p w:rsidR="00915FA6" w:rsidRPr="00915FA6" w:rsidRDefault="00915FA6" w:rsidP="00915FA6">
            <w:pPr>
              <w:jc w:val="center"/>
              <w:outlineLvl w:val="0"/>
              <w:rPr>
                <w:color w:val="000000"/>
                <w:spacing w:val="-20"/>
                <w:sz w:val="20"/>
                <w:szCs w:val="20"/>
                <w:lang w:val="ru-RU" w:eastAsia="ru-RU"/>
              </w:rPr>
            </w:pPr>
            <w:r w:rsidRPr="00915FA6">
              <w:rPr>
                <w:color w:val="000000"/>
                <w:spacing w:val="-20"/>
                <w:sz w:val="20"/>
                <w:szCs w:val="20"/>
                <w:lang w:val="ru-RU" w:eastAsia="ru-RU"/>
              </w:rPr>
              <w:t>-</w:t>
            </w:r>
          </w:p>
        </w:tc>
        <w:tc>
          <w:tcPr>
            <w:tcW w:w="855" w:type="dxa"/>
            <w:tcBorders>
              <w:top w:val="nil"/>
              <w:left w:val="nil"/>
              <w:bottom w:val="single" w:sz="4" w:space="0" w:color="auto"/>
              <w:right w:val="single" w:sz="4" w:space="0" w:color="auto"/>
            </w:tcBorders>
            <w:shd w:val="clear" w:color="auto" w:fill="auto"/>
          </w:tcPr>
          <w:p w:rsidR="00915FA6" w:rsidRPr="00915FA6" w:rsidRDefault="00915FA6" w:rsidP="00915FA6">
            <w:pPr>
              <w:jc w:val="center"/>
              <w:outlineLvl w:val="0"/>
              <w:rPr>
                <w:color w:val="000000"/>
                <w:spacing w:val="-10"/>
                <w:sz w:val="20"/>
                <w:szCs w:val="20"/>
                <w:lang w:val="ru-RU" w:eastAsia="ru-RU"/>
              </w:rPr>
            </w:pPr>
            <w:r w:rsidRPr="00915FA6">
              <w:rPr>
                <w:color w:val="000000"/>
                <w:spacing w:val="-10"/>
                <w:sz w:val="20"/>
                <w:szCs w:val="20"/>
                <w:lang w:val="ru-RU" w:eastAsia="ru-RU"/>
              </w:rPr>
              <w:t>-</w:t>
            </w:r>
          </w:p>
        </w:tc>
        <w:tc>
          <w:tcPr>
            <w:tcW w:w="802" w:type="dxa"/>
            <w:tcBorders>
              <w:top w:val="nil"/>
              <w:left w:val="nil"/>
              <w:bottom w:val="single" w:sz="4" w:space="0" w:color="auto"/>
              <w:right w:val="single" w:sz="4" w:space="0" w:color="auto"/>
            </w:tcBorders>
            <w:shd w:val="clear" w:color="auto" w:fill="auto"/>
          </w:tcPr>
          <w:p w:rsidR="00915FA6" w:rsidRPr="00915FA6" w:rsidRDefault="00915FA6" w:rsidP="00915FA6">
            <w:pPr>
              <w:jc w:val="center"/>
              <w:outlineLvl w:val="0"/>
              <w:rPr>
                <w:color w:val="000000"/>
                <w:spacing w:val="-20"/>
                <w:sz w:val="20"/>
                <w:szCs w:val="20"/>
                <w:lang w:val="ru-RU" w:eastAsia="ru-RU"/>
              </w:rPr>
            </w:pPr>
            <w:r w:rsidRPr="00915FA6">
              <w:rPr>
                <w:color w:val="000000"/>
                <w:spacing w:val="-20"/>
                <w:sz w:val="20"/>
                <w:szCs w:val="20"/>
                <w:lang w:val="ru-RU" w:eastAsia="ru-RU"/>
              </w:rPr>
              <w:t>-</w:t>
            </w:r>
          </w:p>
        </w:tc>
        <w:tc>
          <w:tcPr>
            <w:tcW w:w="825" w:type="dxa"/>
            <w:tcBorders>
              <w:top w:val="nil"/>
              <w:left w:val="nil"/>
              <w:bottom w:val="single" w:sz="4" w:space="0" w:color="auto"/>
              <w:right w:val="single" w:sz="4" w:space="0" w:color="auto"/>
            </w:tcBorders>
            <w:shd w:val="clear" w:color="auto" w:fill="auto"/>
          </w:tcPr>
          <w:p w:rsidR="00915FA6" w:rsidRPr="00915FA6" w:rsidRDefault="00915FA6" w:rsidP="00915FA6">
            <w:pPr>
              <w:jc w:val="center"/>
              <w:outlineLvl w:val="0"/>
              <w:rPr>
                <w:color w:val="000000"/>
                <w:spacing w:val="-20"/>
                <w:sz w:val="20"/>
                <w:szCs w:val="20"/>
                <w:lang w:val="ru-RU" w:eastAsia="ru-RU"/>
              </w:rPr>
            </w:pPr>
            <w:r w:rsidRPr="00915FA6">
              <w:rPr>
                <w:color w:val="000000"/>
                <w:spacing w:val="-20"/>
                <w:sz w:val="20"/>
                <w:szCs w:val="20"/>
                <w:lang w:val="ru-RU" w:eastAsia="ru-RU"/>
              </w:rPr>
              <w:t>-</w:t>
            </w:r>
          </w:p>
        </w:tc>
        <w:tc>
          <w:tcPr>
            <w:tcW w:w="855" w:type="dxa"/>
            <w:tcBorders>
              <w:top w:val="nil"/>
              <w:left w:val="nil"/>
              <w:bottom w:val="single" w:sz="4" w:space="0" w:color="auto"/>
              <w:right w:val="single" w:sz="4" w:space="0" w:color="auto"/>
            </w:tcBorders>
            <w:shd w:val="clear" w:color="auto" w:fill="auto"/>
          </w:tcPr>
          <w:p w:rsidR="00915FA6" w:rsidRPr="00915FA6" w:rsidRDefault="00915FA6" w:rsidP="00915FA6">
            <w:pPr>
              <w:jc w:val="center"/>
              <w:outlineLvl w:val="0"/>
              <w:rPr>
                <w:color w:val="000000"/>
                <w:spacing w:val="-20"/>
                <w:sz w:val="20"/>
                <w:szCs w:val="20"/>
                <w:lang w:val="ru-RU" w:eastAsia="ru-RU"/>
              </w:rPr>
            </w:pPr>
            <w:r w:rsidRPr="00915FA6">
              <w:rPr>
                <w:color w:val="000000"/>
                <w:spacing w:val="-20"/>
                <w:sz w:val="20"/>
                <w:szCs w:val="20"/>
                <w:lang w:val="ru-RU" w:eastAsia="ru-RU"/>
              </w:rPr>
              <w:t>-</w:t>
            </w:r>
          </w:p>
        </w:tc>
      </w:tr>
      <w:tr w:rsidR="00915FA6" w:rsidRPr="00915FA6" w:rsidTr="00915FA6">
        <w:trPr>
          <w:trHeight w:val="119"/>
        </w:trPr>
        <w:tc>
          <w:tcPr>
            <w:tcW w:w="512" w:type="dxa"/>
            <w:vMerge/>
            <w:tcBorders>
              <w:left w:val="single" w:sz="4" w:space="0" w:color="auto"/>
              <w:right w:val="single" w:sz="4" w:space="0" w:color="auto"/>
            </w:tcBorders>
          </w:tcPr>
          <w:p w:rsidR="00915FA6" w:rsidRPr="00915FA6" w:rsidRDefault="00915FA6" w:rsidP="00915FA6">
            <w:pPr>
              <w:jc w:val="center"/>
              <w:rPr>
                <w:color w:val="000000"/>
                <w:spacing w:val="-10"/>
                <w:sz w:val="20"/>
                <w:szCs w:val="20"/>
                <w:lang w:val="ru-RU" w:eastAsia="ru-RU"/>
              </w:rPr>
            </w:pPr>
          </w:p>
        </w:tc>
        <w:tc>
          <w:tcPr>
            <w:tcW w:w="1579" w:type="dxa"/>
            <w:vMerge/>
            <w:tcBorders>
              <w:top w:val="nil"/>
              <w:left w:val="single" w:sz="4" w:space="0" w:color="auto"/>
              <w:bottom w:val="single" w:sz="4" w:space="0" w:color="auto"/>
              <w:right w:val="single" w:sz="4" w:space="0" w:color="auto"/>
            </w:tcBorders>
            <w:vAlign w:val="center"/>
          </w:tcPr>
          <w:p w:rsidR="00915FA6" w:rsidRPr="00915FA6" w:rsidRDefault="00915FA6" w:rsidP="00915FA6">
            <w:pPr>
              <w:rPr>
                <w:color w:val="000000"/>
                <w:spacing w:val="-10"/>
                <w:sz w:val="20"/>
                <w:szCs w:val="20"/>
                <w:lang w:val="ru-RU" w:eastAsia="ru-RU"/>
              </w:rPr>
            </w:pPr>
          </w:p>
        </w:tc>
        <w:tc>
          <w:tcPr>
            <w:tcW w:w="1765" w:type="dxa"/>
            <w:tcBorders>
              <w:top w:val="nil"/>
              <w:left w:val="nil"/>
              <w:bottom w:val="single" w:sz="4" w:space="0" w:color="auto"/>
              <w:right w:val="single" w:sz="4" w:space="0" w:color="auto"/>
            </w:tcBorders>
            <w:shd w:val="clear" w:color="auto" w:fill="auto"/>
          </w:tcPr>
          <w:p w:rsidR="00915FA6" w:rsidRPr="00915FA6" w:rsidRDefault="00915FA6" w:rsidP="00915FA6">
            <w:pPr>
              <w:rPr>
                <w:color w:val="auto"/>
                <w:sz w:val="20"/>
                <w:szCs w:val="20"/>
                <w:lang w:val="ru-RU" w:eastAsia="ru-RU"/>
              </w:rPr>
            </w:pPr>
            <w:r w:rsidRPr="00915FA6">
              <w:rPr>
                <w:color w:val="auto"/>
                <w:sz w:val="20"/>
                <w:szCs w:val="20"/>
                <w:lang w:val="ru-RU" w:eastAsia="ru-RU"/>
              </w:rPr>
              <w:t xml:space="preserve"> - областного бюджета</w:t>
            </w:r>
          </w:p>
        </w:tc>
        <w:tc>
          <w:tcPr>
            <w:tcW w:w="1023" w:type="dxa"/>
            <w:tcBorders>
              <w:top w:val="nil"/>
              <w:left w:val="nil"/>
              <w:bottom w:val="single" w:sz="4" w:space="0" w:color="auto"/>
              <w:right w:val="single" w:sz="4" w:space="0" w:color="auto"/>
            </w:tcBorders>
            <w:shd w:val="clear" w:color="auto" w:fill="auto"/>
          </w:tcPr>
          <w:p w:rsidR="00915FA6" w:rsidRPr="00915FA6" w:rsidRDefault="00915FA6" w:rsidP="00915FA6">
            <w:pPr>
              <w:jc w:val="center"/>
              <w:outlineLvl w:val="0"/>
              <w:rPr>
                <w:color w:val="000000"/>
                <w:spacing w:val="-10"/>
                <w:sz w:val="20"/>
                <w:szCs w:val="20"/>
                <w:lang w:val="ru-RU" w:eastAsia="ru-RU"/>
              </w:rPr>
            </w:pPr>
            <w:r w:rsidRPr="00915FA6">
              <w:rPr>
                <w:color w:val="000000"/>
                <w:spacing w:val="-10"/>
                <w:sz w:val="20"/>
                <w:szCs w:val="20"/>
                <w:lang w:val="ru-RU" w:eastAsia="ru-RU"/>
              </w:rPr>
              <w:t>-</w:t>
            </w:r>
          </w:p>
        </w:tc>
        <w:tc>
          <w:tcPr>
            <w:tcW w:w="855" w:type="dxa"/>
            <w:tcBorders>
              <w:top w:val="nil"/>
              <w:left w:val="nil"/>
              <w:bottom w:val="single" w:sz="4" w:space="0" w:color="auto"/>
              <w:right w:val="single" w:sz="4" w:space="0" w:color="auto"/>
            </w:tcBorders>
            <w:shd w:val="clear" w:color="auto" w:fill="auto"/>
          </w:tcPr>
          <w:p w:rsidR="00915FA6" w:rsidRPr="00915FA6" w:rsidRDefault="00915FA6" w:rsidP="00915FA6">
            <w:pPr>
              <w:jc w:val="center"/>
              <w:outlineLvl w:val="0"/>
              <w:rPr>
                <w:color w:val="000000"/>
                <w:spacing w:val="-20"/>
                <w:sz w:val="20"/>
                <w:szCs w:val="20"/>
                <w:lang w:val="ru-RU" w:eastAsia="ru-RU"/>
              </w:rPr>
            </w:pPr>
            <w:r w:rsidRPr="00915FA6">
              <w:rPr>
                <w:color w:val="000000"/>
                <w:spacing w:val="-20"/>
                <w:sz w:val="20"/>
                <w:szCs w:val="20"/>
                <w:lang w:val="ru-RU" w:eastAsia="ru-RU"/>
              </w:rPr>
              <w:t>-</w:t>
            </w:r>
          </w:p>
        </w:tc>
        <w:tc>
          <w:tcPr>
            <w:tcW w:w="940" w:type="dxa"/>
            <w:tcBorders>
              <w:top w:val="nil"/>
              <w:left w:val="nil"/>
              <w:bottom w:val="single" w:sz="4" w:space="0" w:color="auto"/>
              <w:right w:val="single" w:sz="4" w:space="0" w:color="auto"/>
            </w:tcBorders>
            <w:shd w:val="clear" w:color="auto" w:fill="auto"/>
          </w:tcPr>
          <w:p w:rsidR="00915FA6" w:rsidRPr="00915FA6" w:rsidRDefault="00915FA6" w:rsidP="00915FA6">
            <w:pPr>
              <w:jc w:val="center"/>
              <w:outlineLvl w:val="0"/>
              <w:rPr>
                <w:color w:val="000000"/>
                <w:spacing w:val="-10"/>
                <w:sz w:val="20"/>
                <w:szCs w:val="20"/>
                <w:lang w:val="ru-RU" w:eastAsia="ru-RU"/>
              </w:rPr>
            </w:pPr>
            <w:r w:rsidRPr="00915FA6">
              <w:rPr>
                <w:color w:val="000000"/>
                <w:spacing w:val="-10"/>
                <w:sz w:val="20"/>
                <w:szCs w:val="20"/>
                <w:lang w:val="ru-RU" w:eastAsia="ru-RU"/>
              </w:rPr>
              <w:t>-</w:t>
            </w:r>
          </w:p>
        </w:tc>
        <w:tc>
          <w:tcPr>
            <w:tcW w:w="855" w:type="dxa"/>
            <w:tcBorders>
              <w:top w:val="nil"/>
              <w:left w:val="nil"/>
              <w:bottom w:val="single" w:sz="4" w:space="0" w:color="auto"/>
              <w:right w:val="single" w:sz="4" w:space="0" w:color="auto"/>
            </w:tcBorders>
            <w:shd w:val="clear" w:color="auto" w:fill="auto"/>
          </w:tcPr>
          <w:p w:rsidR="00915FA6" w:rsidRPr="00915FA6" w:rsidRDefault="00915FA6" w:rsidP="00915FA6">
            <w:pPr>
              <w:jc w:val="center"/>
              <w:outlineLvl w:val="0"/>
              <w:rPr>
                <w:color w:val="000000"/>
                <w:spacing w:val="-20"/>
                <w:sz w:val="20"/>
                <w:szCs w:val="20"/>
                <w:lang w:val="ru-RU" w:eastAsia="ru-RU"/>
              </w:rPr>
            </w:pPr>
            <w:r w:rsidRPr="00915FA6">
              <w:rPr>
                <w:color w:val="000000"/>
                <w:spacing w:val="-20"/>
                <w:sz w:val="20"/>
                <w:szCs w:val="20"/>
                <w:lang w:val="ru-RU" w:eastAsia="ru-RU"/>
              </w:rPr>
              <w:t>-</w:t>
            </w:r>
          </w:p>
        </w:tc>
        <w:tc>
          <w:tcPr>
            <w:tcW w:w="855" w:type="dxa"/>
            <w:tcBorders>
              <w:top w:val="nil"/>
              <w:left w:val="nil"/>
              <w:bottom w:val="single" w:sz="4" w:space="0" w:color="auto"/>
              <w:right w:val="single" w:sz="4" w:space="0" w:color="auto"/>
            </w:tcBorders>
            <w:shd w:val="clear" w:color="auto" w:fill="auto"/>
          </w:tcPr>
          <w:p w:rsidR="00915FA6" w:rsidRPr="00915FA6" w:rsidRDefault="00915FA6" w:rsidP="00915FA6">
            <w:pPr>
              <w:jc w:val="center"/>
              <w:outlineLvl w:val="0"/>
              <w:rPr>
                <w:color w:val="000000"/>
                <w:spacing w:val="-10"/>
                <w:sz w:val="20"/>
                <w:szCs w:val="20"/>
                <w:lang w:val="ru-RU" w:eastAsia="ru-RU"/>
              </w:rPr>
            </w:pPr>
            <w:r w:rsidRPr="00915FA6">
              <w:rPr>
                <w:color w:val="000000"/>
                <w:spacing w:val="-10"/>
                <w:sz w:val="20"/>
                <w:szCs w:val="20"/>
                <w:lang w:val="ru-RU" w:eastAsia="ru-RU"/>
              </w:rPr>
              <w:t>-</w:t>
            </w:r>
          </w:p>
        </w:tc>
        <w:tc>
          <w:tcPr>
            <w:tcW w:w="855" w:type="dxa"/>
            <w:tcBorders>
              <w:top w:val="nil"/>
              <w:left w:val="nil"/>
              <w:bottom w:val="single" w:sz="4" w:space="0" w:color="auto"/>
              <w:right w:val="single" w:sz="4" w:space="0" w:color="auto"/>
            </w:tcBorders>
            <w:shd w:val="clear" w:color="auto" w:fill="auto"/>
          </w:tcPr>
          <w:p w:rsidR="00915FA6" w:rsidRPr="00915FA6" w:rsidRDefault="00915FA6" w:rsidP="00915FA6">
            <w:pPr>
              <w:jc w:val="center"/>
              <w:outlineLvl w:val="0"/>
              <w:rPr>
                <w:color w:val="000000"/>
                <w:spacing w:val="-20"/>
                <w:sz w:val="20"/>
                <w:szCs w:val="20"/>
                <w:lang w:val="ru-RU" w:eastAsia="ru-RU"/>
              </w:rPr>
            </w:pPr>
            <w:r w:rsidRPr="00915FA6">
              <w:rPr>
                <w:color w:val="000000"/>
                <w:spacing w:val="-20"/>
                <w:sz w:val="20"/>
                <w:szCs w:val="20"/>
                <w:lang w:val="ru-RU" w:eastAsia="ru-RU"/>
              </w:rPr>
              <w:t>-</w:t>
            </w:r>
          </w:p>
        </w:tc>
        <w:tc>
          <w:tcPr>
            <w:tcW w:w="855" w:type="dxa"/>
            <w:tcBorders>
              <w:top w:val="nil"/>
              <w:left w:val="nil"/>
              <w:bottom w:val="single" w:sz="4" w:space="0" w:color="auto"/>
              <w:right w:val="single" w:sz="4" w:space="0" w:color="auto"/>
            </w:tcBorders>
            <w:shd w:val="clear" w:color="auto" w:fill="auto"/>
          </w:tcPr>
          <w:p w:rsidR="00915FA6" w:rsidRPr="00915FA6" w:rsidRDefault="00915FA6" w:rsidP="00915FA6">
            <w:pPr>
              <w:jc w:val="center"/>
              <w:outlineLvl w:val="0"/>
              <w:rPr>
                <w:color w:val="000000"/>
                <w:spacing w:val="-20"/>
                <w:sz w:val="20"/>
                <w:szCs w:val="20"/>
                <w:lang w:val="ru-RU" w:eastAsia="ru-RU"/>
              </w:rPr>
            </w:pPr>
            <w:r w:rsidRPr="00915FA6">
              <w:rPr>
                <w:color w:val="000000"/>
                <w:spacing w:val="-20"/>
                <w:sz w:val="20"/>
                <w:szCs w:val="20"/>
                <w:lang w:val="ru-RU" w:eastAsia="ru-RU"/>
              </w:rPr>
              <w:t>-</w:t>
            </w:r>
          </w:p>
        </w:tc>
        <w:tc>
          <w:tcPr>
            <w:tcW w:w="940" w:type="dxa"/>
            <w:tcBorders>
              <w:top w:val="nil"/>
              <w:left w:val="nil"/>
              <w:bottom w:val="single" w:sz="4" w:space="0" w:color="auto"/>
              <w:right w:val="single" w:sz="4" w:space="0" w:color="auto"/>
            </w:tcBorders>
            <w:shd w:val="clear" w:color="auto" w:fill="auto"/>
          </w:tcPr>
          <w:p w:rsidR="00915FA6" w:rsidRPr="00915FA6" w:rsidRDefault="00915FA6" w:rsidP="00915FA6">
            <w:pPr>
              <w:jc w:val="center"/>
              <w:outlineLvl w:val="0"/>
              <w:rPr>
                <w:color w:val="000000"/>
                <w:spacing w:val="-10"/>
                <w:sz w:val="20"/>
                <w:szCs w:val="20"/>
                <w:lang w:val="ru-RU" w:eastAsia="ru-RU"/>
              </w:rPr>
            </w:pPr>
            <w:r w:rsidRPr="00915FA6">
              <w:rPr>
                <w:color w:val="000000"/>
                <w:spacing w:val="-10"/>
                <w:sz w:val="20"/>
                <w:szCs w:val="20"/>
                <w:lang w:val="ru-RU" w:eastAsia="ru-RU"/>
              </w:rPr>
              <w:t>-</w:t>
            </w:r>
          </w:p>
        </w:tc>
        <w:tc>
          <w:tcPr>
            <w:tcW w:w="939" w:type="dxa"/>
            <w:tcBorders>
              <w:top w:val="nil"/>
              <w:left w:val="nil"/>
              <w:bottom w:val="single" w:sz="4" w:space="0" w:color="auto"/>
              <w:right w:val="single" w:sz="4" w:space="0" w:color="auto"/>
            </w:tcBorders>
            <w:shd w:val="clear" w:color="auto" w:fill="auto"/>
          </w:tcPr>
          <w:p w:rsidR="00915FA6" w:rsidRPr="00915FA6" w:rsidRDefault="00915FA6" w:rsidP="00915FA6">
            <w:pPr>
              <w:jc w:val="center"/>
              <w:outlineLvl w:val="0"/>
              <w:rPr>
                <w:color w:val="000000"/>
                <w:spacing w:val="-20"/>
                <w:sz w:val="20"/>
                <w:szCs w:val="20"/>
                <w:lang w:val="ru-RU" w:eastAsia="ru-RU"/>
              </w:rPr>
            </w:pPr>
            <w:r w:rsidRPr="00915FA6">
              <w:rPr>
                <w:color w:val="000000"/>
                <w:spacing w:val="-20"/>
                <w:sz w:val="20"/>
                <w:szCs w:val="20"/>
                <w:lang w:val="ru-RU" w:eastAsia="ru-RU"/>
              </w:rPr>
              <w:t>-</w:t>
            </w:r>
          </w:p>
        </w:tc>
        <w:tc>
          <w:tcPr>
            <w:tcW w:w="855" w:type="dxa"/>
            <w:tcBorders>
              <w:top w:val="nil"/>
              <w:left w:val="nil"/>
              <w:bottom w:val="single" w:sz="4" w:space="0" w:color="auto"/>
              <w:right w:val="single" w:sz="4" w:space="0" w:color="auto"/>
            </w:tcBorders>
            <w:shd w:val="clear" w:color="auto" w:fill="auto"/>
          </w:tcPr>
          <w:p w:rsidR="00915FA6" w:rsidRPr="00915FA6" w:rsidRDefault="00915FA6" w:rsidP="00915FA6">
            <w:pPr>
              <w:jc w:val="center"/>
              <w:outlineLvl w:val="0"/>
              <w:rPr>
                <w:color w:val="000000"/>
                <w:spacing w:val="-10"/>
                <w:sz w:val="20"/>
                <w:szCs w:val="20"/>
                <w:lang w:val="ru-RU" w:eastAsia="ru-RU"/>
              </w:rPr>
            </w:pPr>
            <w:r w:rsidRPr="00915FA6">
              <w:rPr>
                <w:color w:val="000000"/>
                <w:spacing w:val="-10"/>
                <w:sz w:val="20"/>
                <w:szCs w:val="20"/>
                <w:lang w:val="ru-RU" w:eastAsia="ru-RU"/>
              </w:rPr>
              <w:t>-</w:t>
            </w:r>
          </w:p>
        </w:tc>
        <w:tc>
          <w:tcPr>
            <w:tcW w:w="802" w:type="dxa"/>
            <w:tcBorders>
              <w:top w:val="nil"/>
              <w:left w:val="nil"/>
              <w:bottom w:val="single" w:sz="4" w:space="0" w:color="auto"/>
              <w:right w:val="single" w:sz="4" w:space="0" w:color="auto"/>
            </w:tcBorders>
            <w:shd w:val="clear" w:color="auto" w:fill="auto"/>
          </w:tcPr>
          <w:p w:rsidR="00915FA6" w:rsidRPr="00915FA6" w:rsidRDefault="00915FA6" w:rsidP="00915FA6">
            <w:pPr>
              <w:jc w:val="center"/>
              <w:outlineLvl w:val="0"/>
              <w:rPr>
                <w:color w:val="000000"/>
                <w:spacing w:val="-20"/>
                <w:sz w:val="20"/>
                <w:szCs w:val="20"/>
                <w:lang w:val="ru-RU" w:eastAsia="ru-RU"/>
              </w:rPr>
            </w:pPr>
            <w:r w:rsidRPr="00915FA6">
              <w:rPr>
                <w:color w:val="000000"/>
                <w:spacing w:val="-20"/>
                <w:sz w:val="20"/>
                <w:szCs w:val="20"/>
                <w:lang w:val="ru-RU" w:eastAsia="ru-RU"/>
              </w:rPr>
              <w:t>-</w:t>
            </w:r>
          </w:p>
        </w:tc>
        <w:tc>
          <w:tcPr>
            <w:tcW w:w="825" w:type="dxa"/>
            <w:tcBorders>
              <w:top w:val="nil"/>
              <w:left w:val="nil"/>
              <w:bottom w:val="single" w:sz="4" w:space="0" w:color="auto"/>
              <w:right w:val="single" w:sz="4" w:space="0" w:color="auto"/>
            </w:tcBorders>
            <w:shd w:val="clear" w:color="auto" w:fill="auto"/>
          </w:tcPr>
          <w:p w:rsidR="00915FA6" w:rsidRPr="00915FA6" w:rsidRDefault="00915FA6" w:rsidP="00915FA6">
            <w:pPr>
              <w:jc w:val="center"/>
              <w:outlineLvl w:val="0"/>
              <w:rPr>
                <w:color w:val="000000"/>
                <w:spacing w:val="-20"/>
                <w:sz w:val="20"/>
                <w:szCs w:val="20"/>
                <w:lang w:val="ru-RU" w:eastAsia="ru-RU"/>
              </w:rPr>
            </w:pPr>
            <w:r w:rsidRPr="00915FA6">
              <w:rPr>
                <w:color w:val="000000"/>
                <w:spacing w:val="-20"/>
                <w:sz w:val="20"/>
                <w:szCs w:val="20"/>
                <w:lang w:val="ru-RU" w:eastAsia="ru-RU"/>
              </w:rPr>
              <w:t>-</w:t>
            </w:r>
          </w:p>
        </w:tc>
        <w:tc>
          <w:tcPr>
            <w:tcW w:w="855" w:type="dxa"/>
            <w:tcBorders>
              <w:top w:val="nil"/>
              <w:left w:val="nil"/>
              <w:bottom w:val="single" w:sz="4" w:space="0" w:color="auto"/>
              <w:right w:val="single" w:sz="4" w:space="0" w:color="auto"/>
            </w:tcBorders>
            <w:shd w:val="clear" w:color="auto" w:fill="auto"/>
          </w:tcPr>
          <w:p w:rsidR="00915FA6" w:rsidRPr="00915FA6" w:rsidRDefault="00915FA6" w:rsidP="00915FA6">
            <w:pPr>
              <w:jc w:val="center"/>
              <w:outlineLvl w:val="0"/>
              <w:rPr>
                <w:color w:val="000000"/>
                <w:spacing w:val="-20"/>
                <w:sz w:val="20"/>
                <w:szCs w:val="20"/>
                <w:lang w:val="ru-RU" w:eastAsia="ru-RU"/>
              </w:rPr>
            </w:pPr>
            <w:r w:rsidRPr="00915FA6">
              <w:rPr>
                <w:color w:val="000000"/>
                <w:spacing w:val="-20"/>
                <w:sz w:val="20"/>
                <w:szCs w:val="20"/>
                <w:lang w:val="ru-RU" w:eastAsia="ru-RU"/>
              </w:rPr>
              <w:t>-</w:t>
            </w:r>
          </w:p>
        </w:tc>
      </w:tr>
      <w:tr w:rsidR="00915FA6" w:rsidRPr="00915FA6" w:rsidTr="00915FA6">
        <w:trPr>
          <w:trHeight w:val="119"/>
        </w:trPr>
        <w:tc>
          <w:tcPr>
            <w:tcW w:w="512" w:type="dxa"/>
            <w:vMerge/>
            <w:tcBorders>
              <w:left w:val="single" w:sz="4" w:space="0" w:color="auto"/>
              <w:right w:val="single" w:sz="4" w:space="0" w:color="auto"/>
            </w:tcBorders>
          </w:tcPr>
          <w:p w:rsidR="00915FA6" w:rsidRPr="00915FA6" w:rsidRDefault="00915FA6" w:rsidP="00915FA6">
            <w:pPr>
              <w:jc w:val="center"/>
              <w:rPr>
                <w:color w:val="000000"/>
                <w:spacing w:val="-10"/>
                <w:sz w:val="20"/>
                <w:szCs w:val="20"/>
                <w:lang w:val="ru-RU" w:eastAsia="ru-RU"/>
              </w:rPr>
            </w:pPr>
          </w:p>
        </w:tc>
        <w:tc>
          <w:tcPr>
            <w:tcW w:w="1579" w:type="dxa"/>
            <w:vMerge/>
            <w:tcBorders>
              <w:top w:val="nil"/>
              <w:left w:val="single" w:sz="4" w:space="0" w:color="auto"/>
              <w:bottom w:val="single" w:sz="4" w:space="0" w:color="auto"/>
              <w:right w:val="single" w:sz="4" w:space="0" w:color="auto"/>
            </w:tcBorders>
            <w:vAlign w:val="center"/>
          </w:tcPr>
          <w:p w:rsidR="00915FA6" w:rsidRPr="00915FA6" w:rsidRDefault="00915FA6" w:rsidP="00915FA6">
            <w:pPr>
              <w:rPr>
                <w:color w:val="000000"/>
                <w:spacing w:val="-10"/>
                <w:sz w:val="20"/>
                <w:szCs w:val="20"/>
                <w:lang w:val="ru-RU" w:eastAsia="ru-RU"/>
              </w:rPr>
            </w:pPr>
          </w:p>
        </w:tc>
        <w:tc>
          <w:tcPr>
            <w:tcW w:w="1765" w:type="dxa"/>
            <w:tcBorders>
              <w:top w:val="nil"/>
              <w:left w:val="nil"/>
              <w:bottom w:val="single" w:sz="4" w:space="0" w:color="auto"/>
              <w:right w:val="single" w:sz="4" w:space="0" w:color="auto"/>
            </w:tcBorders>
            <w:shd w:val="clear" w:color="auto" w:fill="auto"/>
          </w:tcPr>
          <w:p w:rsidR="00915FA6" w:rsidRPr="00915FA6" w:rsidRDefault="00915FA6" w:rsidP="00915FA6">
            <w:pPr>
              <w:rPr>
                <w:color w:val="auto"/>
                <w:sz w:val="20"/>
                <w:szCs w:val="20"/>
                <w:lang w:val="ru-RU" w:eastAsia="ru-RU"/>
              </w:rPr>
            </w:pPr>
            <w:r w:rsidRPr="00915FA6">
              <w:rPr>
                <w:color w:val="auto"/>
                <w:sz w:val="20"/>
                <w:szCs w:val="20"/>
                <w:lang w:val="ru-RU" w:eastAsia="ru-RU"/>
              </w:rPr>
              <w:t xml:space="preserve"> - Фонда содействия реформированию ЖКХ</w:t>
            </w:r>
          </w:p>
        </w:tc>
        <w:tc>
          <w:tcPr>
            <w:tcW w:w="1023" w:type="dxa"/>
            <w:tcBorders>
              <w:top w:val="nil"/>
              <w:left w:val="nil"/>
              <w:bottom w:val="single" w:sz="4" w:space="0" w:color="auto"/>
              <w:right w:val="single" w:sz="4" w:space="0" w:color="auto"/>
            </w:tcBorders>
            <w:shd w:val="clear" w:color="auto" w:fill="auto"/>
          </w:tcPr>
          <w:p w:rsidR="00915FA6" w:rsidRPr="00915FA6" w:rsidRDefault="00915FA6" w:rsidP="00915FA6">
            <w:pPr>
              <w:jc w:val="center"/>
              <w:outlineLvl w:val="0"/>
              <w:rPr>
                <w:color w:val="000000"/>
                <w:spacing w:val="-10"/>
                <w:sz w:val="20"/>
                <w:szCs w:val="20"/>
                <w:lang w:val="ru-RU" w:eastAsia="ru-RU"/>
              </w:rPr>
            </w:pPr>
            <w:r w:rsidRPr="00915FA6">
              <w:rPr>
                <w:color w:val="000000"/>
                <w:spacing w:val="-10"/>
                <w:sz w:val="20"/>
                <w:szCs w:val="20"/>
                <w:lang w:val="ru-RU" w:eastAsia="ru-RU"/>
              </w:rPr>
              <w:t>-</w:t>
            </w:r>
          </w:p>
        </w:tc>
        <w:tc>
          <w:tcPr>
            <w:tcW w:w="855" w:type="dxa"/>
            <w:tcBorders>
              <w:top w:val="nil"/>
              <w:left w:val="nil"/>
              <w:bottom w:val="single" w:sz="4" w:space="0" w:color="auto"/>
              <w:right w:val="single" w:sz="4" w:space="0" w:color="auto"/>
            </w:tcBorders>
            <w:shd w:val="clear" w:color="auto" w:fill="auto"/>
          </w:tcPr>
          <w:p w:rsidR="00915FA6" w:rsidRPr="00915FA6" w:rsidRDefault="00915FA6" w:rsidP="00915FA6">
            <w:pPr>
              <w:jc w:val="center"/>
              <w:outlineLvl w:val="0"/>
              <w:rPr>
                <w:color w:val="000000"/>
                <w:spacing w:val="-20"/>
                <w:sz w:val="20"/>
                <w:szCs w:val="20"/>
                <w:lang w:val="ru-RU" w:eastAsia="ru-RU"/>
              </w:rPr>
            </w:pPr>
            <w:r w:rsidRPr="00915FA6">
              <w:rPr>
                <w:color w:val="000000"/>
                <w:spacing w:val="-20"/>
                <w:sz w:val="20"/>
                <w:szCs w:val="20"/>
                <w:lang w:val="ru-RU" w:eastAsia="ru-RU"/>
              </w:rPr>
              <w:t>-</w:t>
            </w:r>
          </w:p>
        </w:tc>
        <w:tc>
          <w:tcPr>
            <w:tcW w:w="940" w:type="dxa"/>
            <w:tcBorders>
              <w:top w:val="nil"/>
              <w:left w:val="nil"/>
              <w:bottom w:val="single" w:sz="4" w:space="0" w:color="auto"/>
              <w:right w:val="single" w:sz="4" w:space="0" w:color="auto"/>
            </w:tcBorders>
            <w:shd w:val="clear" w:color="auto" w:fill="auto"/>
          </w:tcPr>
          <w:p w:rsidR="00915FA6" w:rsidRPr="00915FA6" w:rsidRDefault="00915FA6" w:rsidP="00915FA6">
            <w:pPr>
              <w:jc w:val="center"/>
              <w:outlineLvl w:val="0"/>
              <w:rPr>
                <w:color w:val="000000"/>
                <w:spacing w:val="-10"/>
                <w:sz w:val="20"/>
                <w:szCs w:val="20"/>
                <w:lang w:val="ru-RU" w:eastAsia="ru-RU"/>
              </w:rPr>
            </w:pPr>
            <w:r w:rsidRPr="00915FA6">
              <w:rPr>
                <w:color w:val="000000"/>
                <w:spacing w:val="-10"/>
                <w:sz w:val="20"/>
                <w:szCs w:val="20"/>
                <w:lang w:val="ru-RU" w:eastAsia="ru-RU"/>
              </w:rPr>
              <w:t>-</w:t>
            </w:r>
          </w:p>
        </w:tc>
        <w:tc>
          <w:tcPr>
            <w:tcW w:w="855" w:type="dxa"/>
            <w:tcBorders>
              <w:top w:val="nil"/>
              <w:left w:val="nil"/>
              <w:bottom w:val="single" w:sz="4" w:space="0" w:color="auto"/>
              <w:right w:val="single" w:sz="4" w:space="0" w:color="auto"/>
            </w:tcBorders>
            <w:shd w:val="clear" w:color="auto" w:fill="auto"/>
          </w:tcPr>
          <w:p w:rsidR="00915FA6" w:rsidRPr="00915FA6" w:rsidRDefault="00915FA6" w:rsidP="00915FA6">
            <w:pPr>
              <w:jc w:val="center"/>
              <w:outlineLvl w:val="0"/>
              <w:rPr>
                <w:color w:val="000000"/>
                <w:spacing w:val="-20"/>
                <w:sz w:val="20"/>
                <w:szCs w:val="20"/>
                <w:lang w:val="ru-RU" w:eastAsia="ru-RU"/>
              </w:rPr>
            </w:pPr>
            <w:r w:rsidRPr="00915FA6">
              <w:rPr>
                <w:color w:val="000000"/>
                <w:spacing w:val="-20"/>
                <w:sz w:val="20"/>
                <w:szCs w:val="20"/>
                <w:lang w:val="ru-RU" w:eastAsia="ru-RU"/>
              </w:rPr>
              <w:t>-</w:t>
            </w:r>
          </w:p>
        </w:tc>
        <w:tc>
          <w:tcPr>
            <w:tcW w:w="855" w:type="dxa"/>
            <w:tcBorders>
              <w:top w:val="nil"/>
              <w:left w:val="nil"/>
              <w:bottom w:val="single" w:sz="4" w:space="0" w:color="auto"/>
              <w:right w:val="single" w:sz="4" w:space="0" w:color="auto"/>
            </w:tcBorders>
            <w:shd w:val="clear" w:color="auto" w:fill="auto"/>
          </w:tcPr>
          <w:p w:rsidR="00915FA6" w:rsidRPr="00915FA6" w:rsidRDefault="00915FA6" w:rsidP="00915FA6">
            <w:pPr>
              <w:jc w:val="center"/>
              <w:outlineLvl w:val="0"/>
              <w:rPr>
                <w:color w:val="000000"/>
                <w:spacing w:val="-10"/>
                <w:sz w:val="20"/>
                <w:szCs w:val="20"/>
                <w:lang w:val="ru-RU" w:eastAsia="ru-RU"/>
              </w:rPr>
            </w:pPr>
            <w:r w:rsidRPr="00915FA6">
              <w:rPr>
                <w:color w:val="000000"/>
                <w:spacing w:val="-10"/>
                <w:sz w:val="20"/>
                <w:szCs w:val="20"/>
                <w:lang w:val="ru-RU" w:eastAsia="ru-RU"/>
              </w:rPr>
              <w:t>-</w:t>
            </w:r>
          </w:p>
        </w:tc>
        <w:tc>
          <w:tcPr>
            <w:tcW w:w="855" w:type="dxa"/>
            <w:tcBorders>
              <w:top w:val="nil"/>
              <w:left w:val="nil"/>
              <w:bottom w:val="single" w:sz="4" w:space="0" w:color="auto"/>
              <w:right w:val="single" w:sz="4" w:space="0" w:color="auto"/>
            </w:tcBorders>
            <w:shd w:val="clear" w:color="auto" w:fill="auto"/>
          </w:tcPr>
          <w:p w:rsidR="00915FA6" w:rsidRPr="00915FA6" w:rsidRDefault="00915FA6" w:rsidP="00915FA6">
            <w:pPr>
              <w:jc w:val="center"/>
              <w:outlineLvl w:val="0"/>
              <w:rPr>
                <w:color w:val="000000"/>
                <w:spacing w:val="-20"/>
                <w:sz w:val="20"/>
                <w:szCs w:val="20"/>
                <w:lang w:val="ru-RU" w:eastAsia="ru-RU"/>
              </w:rPr>
            </w:pPr>
            <w:r w:rsidRPr="00915FA6">
              <w:rPr>
                <w:color w:val="000000"/>
                <w:spacing w:val="-20"/>
                <w:sz w:val="20"/>
                <w:szCs w:val="20"/>
                <w:lang w:val="ru-RU" w:eastAsia="ru-RU"/>
              </w:rPr>
              <w:t>-</w:t>
            </w:r>
          </w:p>
        </w:tc>
        <w:tc>
          <w:tcPr>
            <w:tcW w:w="855" w:type="dxa"/>
            <w:tcBorders>
              <w:top w:val="nil"/>
              <w:left w:val="nil"/>
              <w:bottom w:val="single" w:sz="4" w:space="0" w:color="auto"/>
              <w:right w:val="single" w:sz="4" w:space="0" w:color="auto"/>
            </w:tcBorders>
            <w:shd w:val="clear" w:color="auto" w:fill="auto"/>
          </w:tcPr>
          <w:p w:rsidR="00915FA6" w:rsidRPr="00915FA6" w:rsidRDefault="00915FA6" w:rsidP="00915FA6">
            <w:pPr>
              <w:jc w:val="center"/>
              <w:outlineLvl w:val="0"/>
              <w:rPr>
                <w:color w:val="000000"/>
                <w:spacing w:val="-20"/>
                <w:sz w:val="20"/>
                <w:szCs w:val="20"/>
                <w:lang w:val="ru-RU" w:eastAsia="ru-RU"/>
              </w:rPr>
            </w:pPr>
            <w:r w:rsidRPr="00915FA6">
              <w:rPr>
                <w:color w:val="000000"/>
                <w:spacing w:val="-20"/>
                <w:sz w:val="20"/>
                <w:szCs w:val="20"/>
                <w:lang w:val="ru-RU" w:eastAsia="ru-RU"/>
              </w:rPr>
              <w:t>-</w:t>
            </w:r>
          </w:p>
        </w:tc>
        <w:tc>
          <w:tcPr>
            <w:tcW w:w="940" w:type="dxa"/>
            <w:tcBorders>
              <w:top w:val="nil"/>
              <w:left w:val="nil"/>
              <w:bottom w:val="single" w:sz="4" w:space="0" w:color="auto"/>
              <w:right w:val="single" w:sz="4" w:space="0" w:color="auto"/>
            </w:tcBorders>
            <w:shd w:val="clear" w:color="auto" w:fill="auto"/>
          </w:tcPr>
          <w:p w:rsidR="00915FA6" w:rsidRPr="00915FA6" w:rsidRDefault="00915FA6" w:rsidP="00915FA6">
            <w:pPr>
              <w:jc w:val="center"/>
              <w:outlineLvl w:val="0"/>
              <w:rPr>
                <w:color w:val="000000"/>
                <w:spacing w:val="-10"/>
                <w:sz w:val="20"/>
                <w:szCs w:val="20"/>
                <w:lang w:val="ru-RU" w:eastAsia="ru-RU"/>
              </w:rPr>
            </w:pPr>
            <w:r w:rsidRPr="00915FA6">
              <w:rPr>
                <w:color w:val="000000"/>
                <w:spacing w:val="-10"/>
                <w:sz w:val="20"/>
                <w:szCs w:val="20"/>
                <w:lang w:val="ru-RU" w:eastAsia="ru-RU"/>
              </w:rPr>
              <w:t>-</w:t>
            </w:r>
          </w:p>
        </w:tc>
        <w:tc>
          <w:tcPr>
            <w:tcW w:w="939" w:type="dxa"/>
            <w:tcBorders>
              <w:top w:val="nil"/>
              <w:left w:val="nil"/>
              <w:bottom w:val="single" w:sz="4" w:space="0" w:color="auto"/>
              <w:right w:val="single" w:sz="4" w:space="0" w:color="auto"/>
            </w:tcBorders>
            <w:shd w:val="clear" w:color="auto" w:fill="auto"/>
          </w:tcPr>
          <w:p w:rsidR="00915FA6" w:rsidRPr="00915FA6" w:rsidRDefault="00915FA6" w:rsidP="00915FA6">
            <w:pPr>
              <w:jc w:val="center"/>
              <w:outlineLvl w:val="0"/>
              <w:rPr>
                <w:color w:val="000000"/>
                <w:spacing w:val="-20"/>
                <w:sz w:val="20"/>
                <w:szCs w:val="20"/>
                <w:lang w:val="ru-RU" w:eastAsia="ru-RU"/>
              </w:rPr>
            </w:pPr>
            <w:r w:rsidRPr="00915FA6">
              <w:rPr>
                <w:color w:val="000000"/>
                <w:spacing w:val="-20"/>
                <w:sz w:val="20"/>
                <w:szCs w:val="20"/>
                <w:lang w:val="ru-RU" w:eastAsia="ru-RU"/>
              </w:rPr>
              <w:t>-</w:t>
            </w:r>
          </w:p>
        </w:tc>
        <w:tc>
          <w:tcPr>
            <w:tcW w:w="855" w:type="dxa"/>
            <w:tcBorders>
              <w:top w:val="nil"/>
              <w:left w:val="nil"/>
              <w:bottom w:val="single" w:sz="4" w:space="0" w:color="auto"/>
              <w:right w:val="single" w:sz="4" w:space="0" w:color="auto"/>
            </w:tcBorders>
            <w:shd w:val="clear" w:color="auto" w:fill="auto"/>
          </w:tcPr>
          <w:p w:rsidR="00915FA6" w:rsidRPr="00915FA6" w:rsidRDefault="00915FA6" w:rsidP="00915FA6">
            <w:pPr>
              <w:jc w:val="center"/>
              <w:outlineLvl w:val="0"/>
              <w:rPr>
                <w:color w:val="000000"/>
                <w:spacing w:val="-10"/>
                <w:sz w:val="20"/>
                <w:szCs w:val="20"/>
                <w:lang w:val="ru-RU" w:eastAsia="ru-RU"/>
              </w:rPr>
            </w:pPr>
            <w:r w:rsidRPr="00915FA6">
              <w:rPr>
                <w:color w:val="000000"/>
                <w:spacing w:val="-10"/>
                <w:sz w:val="20"/>
                <w:szCs w:val="20"/>
                <w:lang w:val="ru-RU" w:eastAsia="ru-RU"/>
              </w:rPr>
              <w:t>-</w:t>
            </w:r>
          </w:p>
        </w:tc>
        <w:tc>
          <w:tcPr>
            <w:tcW w:w="802" w:type="dxa"/>
            <w:tcBorders>
              <w:top w:val="nil"/>
              <w:left w:val="nil"/>
              <w:bottom w:val="single" w:sz="4" w:space="0" w:color="auto"/>
              <w:right w:val="single" w:sz="4" w:space="0" w:color="auto"/>
            </w:tcBorders>
            <w:shd w:val="clear" w:color="auto" w:fill="auto"/>
          </w:tcPr>
          <w:p w:rsidR="00915FA6" w:rsidRPr="00915FA6" w:rsidRDefault="00915FA6" w:rsidP="00915FA6">
            <w:pPr>
              <w:jc w:val="center"/>
              <w:outlineLvl w:val="0"/>
              <w:rPr>
                <w:color w:val="000000"/>
                <w:spacing w:val="-20"/>
                <w:sz w:val="20"/>
                <w:szCs w:val="20"/>
                <w:lang w:val="ru-RU" w:eastAsia="ru-RU"/>
              </w:rPr>
            </w:pPr>
            <w:r w:rsidRPr="00915FA6">
              <w:rPr>
                <w:color w:val="000000"/>
                <w:spacing w:val="-20"/>
                <w:sz w:val="20"/>
                <w:szCs w:val="20"/>
                <w:lang w:val="ru-RU" w:eastAsia="ru-RU"/>
              </w:rPr>
              <w:t>-</w:t>
            </w:r>
          </w:p>
        </w:tc>
        <w:tc>
          <w:tcPr>
            <w:tcW w:w="825" w:type="dxa"/>
            <w:tcBorders>
              <w:top w:val="nil"/>
              <w:left w:val="nil"/>
              <w:bottom w:val="single" w:sz="4" w:space="0" w:color="auto"/>
              <w:right w:val="single" w:sz="4" w:space="0" w:color="auto"/>
            </w:tcBorders>
            <w:shd w:val="clear" w:color="auto" w:fill="auto"/>
          </w:tcPr>
          <w:p w:rsidR="00915FA6" w:rsidRPr="00915FA6" w:rsidRDefault="00915FA6" w:rsidP="00915FA6">
            <w:pPr>
              <w:jc w:val="center"/>
              <w:outlineLvl w:val="0"/>
              <w:rPr>
                <w:color w:val="000000"/>
                <w:spacing w:val="-20"/>
                <w:sz w:val="20"/>
                <w:szCs w:val="20"/>
                <w:lang w:val="ru-RU" w:eastAsia="ru-RU"/>
              </w:rPr>
            </w:pPr>
            <w:r w:rsidRPr="00915FA6">
              <w:rPr>
                <w:color w:val="000000"/>
                <w:spacing w:val="-20"/>
                <w:sz w:val="20"/>
                <w:szCs w:val="20"/>
                <w:lang w:val="ru-RU" w:eastAsia="ru-RU"/>
              </w:rPr>
              <w:t>-</w:t>
            </w:r>
          </w:p>
        </w:tc>
        <w:tc>
          <w:tcPr>
            <w:tcW w:w="855" w:type="dxa"/>
            <w:tcBorders>
              <w:top w:val="nil"/>
              <w:left w:val="nil"/>
              <w:bottom w:val="single" w:sz="4" w:space="0" w:color="auto"/>
              <w:right w:val="single" w:sz="4" w:space="0" w:color="auto"/>
            </w:tcBorders>
            <w:shd w:val="clear" w:color="auto" w:fill="auto"/>
          </w:tcPr>
          <w:p w:rsidR="00915FA6" w:rsidRPr="00915FA6" w:rsidRDefault="00915FA6" w:rsidP="00915FA6">
            <w:pPr>
              <w:jc w:val="center"/>
              <w:outlineLvl w:val="0"/>
              <w:rPr>
                <w:color w:val="000000"/>
                <w:spacing w:val="-20"/>
                <w:sz w:val="20"/>
                <w:szCs w:val="20"/>
                <w:lang w:val="ru-RU" w:eastAsia="ru-RU"/>
              </w:rPr>
            </w:pPr>
            <w:r w:rsidRPr="00915FA6">
              <w:rPr>
                <w:color w:val="000000"/>
                <w:spacing w:val="-20"/>
                <w:sz w:val="20"/>
                <w:szCs w:val="20"/>
                <w:lang w:val="ru-RU" w:eastAsia="ru-RU"/>
              </w:rPr>
              <w:t>-</w:t>
            </w:r>
          </w:p>
        </w:tc>
      </w:tr>
      <w:tr w:rsidR="00915FA6" w:rsidRPr="00915FA6" w:rsidTr="00915FA6">
        <w:trPr>
          <w:trHeight w:val="70"/>
        </w:trPr>
        <w:tc>
          <w:tcPr>
            <w:tcW w:w="512" w:type="dxa"/>
            <w:vMerge/>
            <w:tcBorders>
              <w:left w:val="single" w:sz="4" w:space="0" w:color="auto"/>
              <w:bottom w:val="single" w:sz="4" w:space="0" w:color="auto"/>
              <w:right w:val="single" w:sz="4" w:space="0" w:color="auto"/>
            </w:tcBorders>
          </w:tcPr>
          <w:p w:rsidR="00915FA6" w:rsidRPr="00915FA6" w:rsidRDefault="00915FA6" w:rsidP="00915FA6">
            <w:pPr>
              <w:jc w:val="center"/>
              <w:rPr>
                <w:color w:val="000000"/>
                <w:spacing w:val="-10"/>
                <w:sz w:val="20"/>
                <w:szCs w:val="20"/>
                <w:lang w:val="ru-RU" w:eastAsia="ru-RU"/>
              </w:rPr>
            </w:pPr>
          </w:p>
        </w:tc>
        <w:tc>
          <w:tcPr>
            <w:tcW w:w="1579" w:type="dxa"/>
            <w:vMerge/>
            <w:tcBorders>
              <w:top w:val="nil"/>
              <w:left w:val="single" w:sz="4" w:space="0" w:color="auto"/>
              <w:bottom w:val="single" w:sz="4" w:space="0" w:color="auto"/>
              <w:right w:val="single" w:sz="4" w:space="0" w:color="auto"/>
            </w:tcBorders>
            <w:vAlign w:val="center"/>
          </w:tcPr>
          <w:p w:rsidR="00915FA6" w:rsidRPr="00915FA6" w:rsidRDefault="00915FA6" w:rsidP="00915FA6">
            <w:pPr>
              <w:rPr>
                <w:color w:val="000000"/>
                <w:spacing w:val="-10"/>
                <w:sz w:val="20"/>
                <w:szCs w:val="20"/>
                <w:lang w:val="ru-RU" w:eastAsia="ru-RU"/>
              </w:rPr>
            </w:pPr>
          </w:p>
        </w:tc>
        <w:tc>
          <w:tcPr>
            <w:tcW w:w="1765" w:type="dxa"/>
            <w:tcBorders>
              <w:top w:val="nil"/>
              <w:left w:val="nil"/>
              <w:bottom w:val="single" w:sz="4" w:space="0" w:color="auto"/>
              <w:right w:val="single" w:sz="4" w:space="0" w:color="auto"/>
            </w:tcBorders>
            <w:shd w:val="clear" w:color="auto" w:fill="auto"/>
          </w:tcPr>
          <w:p w:rsidR="00915FA6" w:rsidRPr="00915FA6" w:rsidRDefault="00915FA6" w:rsidP="00915FA6">
            <w:pPr>
              <w:rPr>
                <w:color w:val="auto"/>
                <w:sz w:val="20"/>
                <w:szCs w:val="20"/>
                <w:lang w:val="ru-RU" w:eastAsia="ru-RU"/>
              </w:rPr>
            </w:pPr>
            <w:r w:rsidRPr="00915FA6">
              <w:rPr>
                <w:color w:val="auto"/>
                <w:sz w:val="20"/>
                <w:szCs w:val="20"/>
                <w:lang w:val="ru-RU" w:eastAsia="ru-RU"/>
              </w:rPr>
              <w:t>внебюджетные источники &lt;4&gt;</w:t>
            </w:r>
          </w:p>
        </w:tc>
        <w:tc>
          <w:tcPr>
            <w:tcW w:w="1023" w:type="dxa"/>
            <w:tcBorders>
              <w:top w:val="nil"/>
              <w:left w:val="nil"/>
              <w:bottom w:val="single" w:sz="4" w:space="0" w:color="auto"/>
              <w:right w:val="single" w:sz="4" w:space="0" w:color="auto"/>
            </w:tcBorders>
            <w:shd w:val="clear" w:color="auto" w:fill="auto"/>
            <w:noWrap/>
          </w:tcPr>
          <w:p w:rsidR="00915FA6" w:rsidRPr="00915FA6" w:rsidRDefault="00915FA6" w:rsidP="00915FA6">
            <w:pPr>
              <w:jc w:val="center"/>
              <w:outlineLvl w:val="0"/>
              <w:rPr>
                <w:color w:val="000000"/>
                <w:spacing w:val="-10"/>
                <w:sz w:val="20"/>
                <w:szCs w:val="20"/>
                <w:lang w:val="ru-RU" w:eastAsia="ru-RU"/>
              </w:rPr>
            </w:pPr>
            <w:r w:rsidRPr="00915FA6">
              <w:rPr>
                <w:color w:val="000000"/>
                <w:spacing w:val="-10"/>
                <w:sz w:val="20"/>
                <w:szCs w:val="20"/>
                <w:lang w:val="ru-RU" w:eastAsia="ru-RU"/>
              </w:rPr>
              <w:t>-</w:t>
            </w:r>
          </w:p>
        </w:tc>
        <w:tc>
          <w:tcPr>
            <w:tcW w:w="855" w:type="dxa"/>
            <w:tcBorders>
              <w:top w:val="nil"/>
              <w:left w:val="nil"/>
              <w:bottom w:val="single" w:sz="4" w:space="0" w:color="auto"/>
              <w:right w:val="single" w:sz="4" w:space="0" w:color="auto"/>
            </w:tcBorders>
            <w:shd w:val="clear" w:color="auto" w:fill="auto"/>
          </w:tcPr>
          <w:p w:rsidR="00915FA6" w:rsidRPr="00915FA6" w:rsidRDefault="00915FA6" w:rsidP="00915FA6">
            <w:pPr>
              <w:jc w:val="center"/>
              <w:outlineLvl w:val="0"/>
              <w:rPr>
                <w:color w:val="000000"/>
                <w:spacing w:val="-20"/>
                <w:sz w:val="20"/>
                <w:szCs w:val="20"/>
                <w:lang w:val="ru-RU" w:eastAsia="ru-RU"/>
              </w:rPr>
            </w:pPr>
            <w:r w:rsidRPr="00915FA6">
              <w:rPr>
                <w:color w:val="000000"/>
                <w:spacing w:val="-20"/>
                <w:sz w:val="20"/>
                <w:szCs w:val="20"/>
                <w:lang w:val="ru-RU" w:eastAsia="ru-RU"/>
              </w:rPr>
              <w:t>-</w:t>
            </w:r>
          </w:p>
        </w:tc>
        <w:tc>
          <w:tcPr>
            <w:tcW w:w="940" w:type="dxa"/>
            <w:tcBorders>
              <w:top w:val="nil"/>
              <w:left w:val="nil"/>
              <w:bottom w:val="single" w:sz="4" w:space="0" w:color="auto"/>
              <w:right w:val="single" w:sz="4" w:space="0" w:color="auto"/>
            </w:tcBorders>
            <w:shd w:val="clear" w:color="auto" w:fill="auto"/>
          </w:tcPr>
          <w:p w:rsidR="00915FA6" w:rsidRPr="00915FA6" w:rsidRDefault="00915FA6" w:rsidP="00915FA6">
            <w:pPr>
              <w:jc w:val="center"/>
              <w:outlineLvl w:val="0"/>
              <w:rPr>
                <w:color w:val="000000"/>
                <w:spacing w:val="-10"/>
                <w:sz w:val="20"/>
                <w:szCs w:val="20"/>
                <w:lang w:val="ru-RU" w:eastAsia="ru-RU"/>
              </w:rPr>
            </w:pPr>
            <w:r w:rsidRPr="00915FA6">
              <w:rPr>
                <w:color w:val="000000"/>
                <w:spacing w:val="-10"/>
                <w:sz w:val="20"/>
                <w:szCs w:val="20"/>
                <w:lang w:val="ru-RU" w:eastAsia="ru-RU"/>
              </w:rPr>
              <w:t>-</w:t>
            </w:r>
          </w:p>
        </w:tc>
        <w:tc>
          <w:tcPr>
            <w:tcW w:w="855" w:type="dxa"/>
            <w:tcBorders>
              <w:top w:val="nil"/>
              <w:left w:val="nil"/>
              <w:bottom w:val="single" w:sz="4" w:space="0" w:color="auto"/>
              <w:right w:val="single" w:sz="4" w:space="0" w:color="auto"/>
            </w:tcBorders>
            <w:shd w:val="clear" w:color="auto" w:fill="auto"/>
          </w:tcPr>
          <w:p w:rsidR="00915FA6" w:rsidRPr="00915FA6" w:rsidRDefault="00915FA6" w:rsidP="00915FA6">
            <w:pPr>
              <w:jc w:val="center"/>
              <w:outlineLvl w:val="0"/>
              <w:rPr>
                <w:color w:val="000000"/>
                <w:spacing w:val="-20"/>
                <w:sz w:val="20"/>
                <w:szCs w:val="20"/>
                <w:lang w:val="ru-RU" w:eastAsia="ru-RU"/>
              </w:rPr>
            </w:pPr>
            <w:r w:rsidRPr="00915FA6">
              <w:rPr>
                <w:color w:val="000000"/>
                <w:spacing w:val="-20"/>
                <w:sz w:val="20"/>
                <w:szCs w:val="20"/>
                <w:lang w:val="ru-RU" w:eastAsia="ru-RU"/>
              </w:rPr>
              <w:t>-</w:t>
            </w:r>
          </w:p>
        </w:tc>
        <w:tc>
          <w:tcPr>
            <w:tcW w:w="855" w:type="dxa"/>
            <w:tcBorders>
              <w:top w:val="nil"/>
              <w:left w:val="nil"/>
              <w:bottom w:val="single" w:sz="4" w:space="0" w:color="auto"/>
              <w:right w:val="single" w:sz="4" w:space="0" w:color="auto"/>
            </w:tcBorders>
            <w:shd w:val="clear" w:color="auto" w:fill="auto"/>
          </w:tcPr>
          <w:p w:rsidR="00915FA6" w:rsidRPr="00915FA6" w:rsidRDefault="00915FA6" w:rsidP="00915FA6">
            <w:pPr>
              <w:jc w:val="center"/>
              <w:outlineLvl w:val="0"/>
              <w:rPr>
                <w:color w:val="000000"/>
                <w:spacing w:val="-10"/>
                <w:sz w:val="20"/>
                <w:szCs w:val="20"/>
                <w:lang w:val="ru-RU" w:eastAsia="ru-RU"/>
              </w:rPr>
            </w:pPr>
            <w:r w:rsidRPr="00915FA6">
              <w:rPr>
                <w:color w:val="000000"/>
                <w:spacing w:val="-10"/>
                <w:sz w:val="20"/>
                <w:szCs w:val="20"/>
                <w:lang w:val="ru-RU" w:eastAsia="ru-RU"/>
              </w:rPr>
              <w:t>-</w:t>
            </w:r>
          </w:p>
        </w:tc>
        <w:tc>
          <w:tcPr>
            <w:tcW w:w="855" w:type="dxa"/>
            <w:tcBorders>
              <w:top w:val="nil"/>
              <w:left w:val="nil"/>
              <w:bottom w:val="single" w:sz="4" w:space="0" w:color="auto"/>
              <w:right w:val="single" w:sz="4" w:space="0" w:color="auto"/>
            </w:tcBorders>
            <w:shd w:val="clear" w:color="auto" w:fill="auto"/>
          </w:tcPr>
          <w:p w:rsidR="00915FA6" w:rsidRPr="00915FA6" w:rsidRDefault="00915FA6" w:rsidP="00915FA6">
            <w:pPr>
              <w:jc w:val="center"/>
              <w:outlineLvl w:val="0"/>
              <w:rPr>
                <w:color w:val="000000"/>
                <w:spacing w:val="-20"/>
                <w:sz w:val="20"/>
                <w:szCs w:val="20"/>
                <w:lang w:val="ru-RU" w:eastAsia="ru-RU"/>
              </w:rPr>
            </w:pPr>
            <w:r w:rsidRPr="00915FA6">
              <w:rPr>
                <w:color w:val="000000"/>
                <w:spacing w:val="-20"/>
                <w:sz w:val="20"/>
                <w:szCs w:val="20"/>
                <w:lang w:val="ru-RU" w:eastAsia="ru-RU"/>
              </w:rPr>
              <w:t>-</w:t>
            </w:r>
          </w:p>
        </w:tc>
        <w:tc>
          <w:tcPr>
            <w:tcW w:w="855" w:type="dxa"/>
            <w:tcBorders>
              <w:top w:val="nil"/>
              <w:left w:val="nil"/>
              <w:bottom w:val="single" w:sz="4" w:space="0" w:color="auto"/>
              <w:right w:val="single" w:sz="4" w:space="0" w:color="auto"/>
            </w:tcBorders>
            <w:shd w:val="clear" w:color="auto" w:fill="auto"/>
          </w:tcPr>
          <w:p w:rsidR="00915FA6" w:rsidRPr="00915FA6" w:rsidRDefault="00915FA6" w:rsidP="00915FA6">
            <w:pPr>
              <w:jc w:val="center"/>
              <w:outlineLvl w:val="0"/>
              <w:rPr>
                <w:color w:val="000000"/>
                <w:spacing w:val="-20"/>
                <w:sz w:val="20"/>
                <w:szCs w:val="20"/>
                <w:lang w:val="ru-RU" w:eastAsia="ru-RU"/>
              </w:rPr>
            </w:pPr>
            <w:r w:rsidRPr="00915FA6">
              <w:rPr>
                <w:color w:val="000000"/>
                <w:spacing w:val="-20"/>
                <w:sz w:val="20"/>
                <w:szCs w:val="20"/>
                <w:lang w:val="ru-RU" w:eastAsia="ru-RU"/>
              </w:rPr>
              <w:t>-</w:t>
            </w:r>
          </w:p>
        </w:tc>
        <w:tc>
          <w:tcPr>
            <w:tcW w:w="940" w:type="dxa"/>
            <w:tcBorders>
              <w:top w:val="nil"/>
              <w:left w:val="nil"/>
              <w:bottom w:val="single" w:sz="4" w:space="0" w:color="auto"/>
              <w:right w:val="single" w:sz="4" w:space="0" w:color="auto"/>
            </w:tcBorders>
            <w:shd w:val="clear" w:color="auto" w:fill="auto"/>
          </w:tcPr>
          <w:p w:rsidR="00915FA6" w:rsidRPr="00915FA6" w:rsidRDefault="00915FA6" w:rsidP="00915FA6">
            <w:pPr>
              <w:jc w:val="center"/>
              <w:outlineLvl w:val="0"/>
              <w:rPr>
                <w:color w:val="000000"/>
                <w:spacing w:val="-10"/>
                <w:sz w:val="20"/>
                <w:szCs w:val="20"/>
                <w:lang w:val="ru-RU" w:eastAsia="ru-RU"/>
              </w:rPr>
            </w:pPr>
            <w:r w:rsidRPr="00915FA6">
              <w:rPr>
                <w:color w:val="000000"/>
                <w:spacing w:val="-10"/>
                <w:sz w:val="20"/>
                <w:szCs w:val="20"/>
                <w:lang w:val="ru-RU" w:eastAsia="ru-RU"/>
              </w:rPr>
              <w:t>-</w:t>
            </w:r>
          </w:p>
        </w:tc>
        <w:tc>
          <w:tcPr>
            <w:tcW w:w="939" w:type="dxa"/>
            <w:tcBorders>
              <w:top w:val="nil"/>
              <w:left w:val="nil"/>
              <w:bottom w:val="single" w:sz="4" w:space="0" w:color="auto"/>
              <w:right w:val="single" w:sz="4" w:space="0" w:color="auto"/>
            </w:tcBorders>
            <w:shd w:val="clear" w:color="auto" w:fill="auto"/>
          </w:tcPr>
          <w:p w:rsidR="00915FA6" w:rsidRPr="00915FA6" w:rsidRDefault="00915FA6" w:rsidP="00915FA6">
            <w:pPr>
              <w:jc w:val="center"/>
              <w:outlineLvl w:val="0"/>
              <w:rPr>
                <w:color w:val="000000"/>
                <w:spacing w:val="-20"/>
                <w:sz w:val="20"/>
                <w:szCs w:val="20"/>
                <w:lang w:val="ru-RU" w:eastAsia="ru-RU"/>
              </w:rPr>
            </w:pPr>
            <w:r w:rsidRPr="00915FA6">
              <w:rPr>
                <w:color w:val="000000"/>
                <w:spacing w:val="-20"/>
                <w:sz w:val="20"/>
                <w:szCs w:val="20"/>
                <w:lang w:val="ru-RU" w:eastAsia="ru-RU"/>
              </w:rPr>
              <w:t>-</w:t>
            </w:r>
          </w:p>
        </w:tc>
        <w:tc>
          <w:tcPr>
            <w:tcW w:w="855" w:type="dxa"/>
            <w:tcBorders>
              <w:top w:val="nil"/>
              <w:left w:val="nil"/>
              <w:bottom w:val="single" w:sz="4" w:space="0" w:color="auto"/>
              <w:right w:val="single" w:sz="4" w:space="0" w:color="auto"/>
            </w:tcBorders>
            <w:shd w:val="clear" w:color="auto" w:fill="auto"/>
          </w:tcPr>
          <w:p w:rsidR="00915FA6" w:rsidRPr="00915FA6" w:rsidRDefault="00915FA6" w:rsidP="00915FA6">
            <w:pPr>
              <w:jc w:val="center"/>
              <w:outlineLvl w:val="0"/>
              <w:rPr>
                <w:color w:val="000000"/>
                <w:spacing w:val="-10"/>
                <w:sz w:val="20"/>
                <w:szCs w:val="20"/>
                <w:lang w:val="ru-RU" w:eastAsia="ru-RU"/>
              </w:rPr>
            </w:pPr>
            <w:r w:rsidRPr="00915FA6">
              <w:rPr>
                <w:color w:val="000000"/>
                <w:spacing w:val="-10"/>
                <w:sz w:val="20"/>
                <w:szCs w:val="20"/>
                <w:lang w:val="ru-RU" w:eastAsia="ru-RU"/>
              </w:rPr>
              <w:t>-</w:t>
            </w:r>
          </w:p>
        </w:tc>
        <w:tc>
          <w:tcPr>
            <w:tcW w:w="802" w:type="dxa"/>
            <w:tcBorders>
              <w:top w:val="nil"/>
              <w:left w:val="nil"/>
              <w:bottom w:val="single" w:sz="4" w:space="0" w:color="auto"/>
              <w:right w:val="single" w:sz="4" w:space="0" w:color="auto"/>
            </w:tcBorders>
            <w:shd w:val="clear" w:color="auto" w:fill="auto"/>
          </w:tcPr>
          <w:p w:rsidR="00915FA6" w:rsidRPr="00915FA6" w:rsidRDefault="00915FA6" w:rsidP="00915FA6">
            <w:pPr>
              <w:jc w:val="center"/>
              <w:outlineLvl w:val="0"/>
              <w:rPr>
                <w:color w:val="000000"/>
                <w:spacing w:val="-20"/>
                <w:sz w:val="20"/>
                <w:szCs w:val="20"/>
                <w:lang w:val="ru-RU" w:eastAsia="ru-RU"/>
              </w:rPr>
            </w:pPr>
            <w:r w:rsidRPr="00915FA6">
              <w:rPr>
                <w:color w:val="000000"/>
                <w:spacing w:val="-20"/>
                <w:sz w:val="20"/>
                <w:szCs w:val="20"/>
                <w:lang w:val="ru-RU" w:eastAsia="ru-RU"/>
              </w:rPr>
              <w:t>-</w:t>
            </w:r>
          </w:p>
        </w:tc>
        <w:tc>
          <w:tcPr>
            <w:tcW w:w="825" w:type="dxa"/>
            <w:tcBorders>
              <w:top w:val="nil"/>
              <w:left w:val="nil"/>
              <w:bottom w:val="single" w:sz="4" w:space="0" w:color="auto"/>
              <w:right w:val="single" w:sz="4" w:space="0" w:color="auto"/>
            </w:tcBorders>
            <w:shd w:val="clear" w:color="auto" w:fill="auto"/>
          </w:tcPr>
          <w:p w:rsidR="00915FA6" w:rsidRPr="00915FA6" w:rsidRDefault="00915FA6" w:rsidP="00915FA6">
            <w:pPr>
              <w:jc w:val="center"/>
              <w:outlineLvl w:val="0"/>
              <w:rPr>
                <w:color w:val="000000"/>
                <w:spacing w:val="-20"/>
                <w:sz w:val="20"/>
                <w:szCs w:val="20"/>
                <w:lang w:val="ru-RU" w:eastAsia="ru-RU"/>
              </w:rPr>
            </w:pPr>
            <w:r w:rsidRPr="00915FA6">
              <w:rPr>
                <w:color w:val="000000"/>
                <w:spacing w:val="-20"/>
                <w:sz w:val="20"/>
                <w:szCs w:val="20"/>
                <w:lang w:val="ru-RU" w:eastAsia="ru-RU"/>
              </w:rPr>
              <w:t>-</w:t>
            </w:r>
          </w:p>
        </w:tc>
        <w:tc>
          <w:tcPr>
            <w:tcW w:w="855" w:type="dxa"/>
            <w:tcBorders>
              <w:top w:val="nil"/>
              <w:left w:val="nil"/>
              <w:bottom w:val="single" w:sz="4" w:space="0" w:color="auto"/>
              <w:right w:val="single" w:sz="4" w:space="0" w:color="auto"/>
            </w:tcBorders>
            <w:shd w:val="clear" w:color="auto" w:fill="auto"/>
          </w:tcPr>
          <w:p w:rsidR="00915FA6" w:rsidRPr="00915FA6" w:rsidRDefault="00915FA6" w:rsidP="00915FA6">
            <w:pPr>
              <w:jc w:val="center"/>
              <w:outlineLvl w:val="0"/>
              <w:rPr>
                <w:color w:val="000000"/>
                <w:spacing w:val="-20"/>
                <w:sz w:val="20"/>
                <w:szCs w:val="20"/>
                <w:lang w:val="ru-RU" w:eastAsia="ru-RU"/>
              </w:rPr>
            </w:pPr>
            <w:r w:rsidRPr="00915FA6">
              <w:rPr>
                <w:color w:val="000000"/>
                <w:spacing w:val="-20"/>
                <w:sz w:val="20"/>
                <w:szCs w:val="20"/>
                <w:lang w:val="ru-RU" w:eastAsia="ru-RU"/>
              </w:rPr>
              <w:t>-</w:t>
            </w:r>
          </w:p>
        </w:tc>
      </w:tr>
    </w:tbl>
    <w:p w:rsidR="00915FA6" w:rsidRPr="00915FA6" w:rsidRDefault="00915FA6" w:rsidP="00915FA6">
      <w:pPr>
        <w:spacing w:after="200" w:line="276" w:lineRule="auto"/>
        <w:rPr>
          <w:rFonts w:eastAsia="Calibri"/>
          <w:color w:val="auto"/>
          <w:sz w:val="20"/>
          <w:szCs w:val="20"/>
          <w:lang w:val="ru-RU"/>
        </w:rPr>
      </w:pPr>
    </w:p>
    <w:p w:rsidR="00915FA6" w:rsidRPr="00915FA6" w:rsidRDefault="00915FA6" w:rsidP="00915FA6">
      <w:pPr>
        <w:rPr>
          <w:color w:val="auto"/>
          <w:kern w:val="2"/>
          <w:sz w:val="20"/>
          <w:szCs w:val="20"/>
          <w:lang w:val="ru-RU"/>
        </w:rPr>
      </w:pPr>
    </w:p>
    <w:p w:rsidR="00915FA6" w:rsidRPr="00915FA6" w:rsidRDefault="00915FA6" w:rsidP="00915FA6">
      <w:pPr>
        <w:rPr>
          <w:color w:val="auto"/>
          <w:kern w:val="2"/>
          <w:sz w:val="20"/>
          <w:szCs w:val="20"/>
          <w:lang w:val="ru-RU"/>
        </w:rPr>
      </w:pPr>
    </w:p>
    <w:tbl>
      <w:tblPr>
        <w:tblW w:w="0" w:type="auto"/>
        <w:tblBorders>
          <w:bottom w:val="single" w:sz="4" w:space="0" w:color="auto"/>
        </w:tblBorders>
        <w:tblLook w:val="01E0" w:firstRow="1" w:lastRow="1" w:firstColumn="1" w:lastColumn="1" w:noHBand="0" w:noVBand="0"/>
      </w:tblPr>
      <w:tblGrid>
        <w:gridCol w:w="9936"/>
      </w:tblGrid>
      <w:tr w:rsidR="00915FA6" w:rsidRPr="00915FA6" w:rsidTr="00915FA6">
        <w:tc>
          <w:tcPr>
            <w:tcW w:w="9936" w:type="dxa"/>
          </w:tcPr>
          <w:p w:rsidR="00915FA6" w:rsidRPr="00915FA6" w:rsidRDefault="00915FA6" w:rsidP="00915FA6">
            <w:pPr>
              <w:jc w:val="center"/>
              <w:rPr>
                <w:b/>
                <w:color w:val="auto"/>
                <w:sz w:val="20"/>
                <w:szCs w:val="20"/>
                <w:lang w:val="ru-RU" w:eastAsia="ru-RU"/>
              </w:rPr>
            </w:pPr>
            <w:r w:rsidRPr="00915FA6">
              <w:rPr>
                <w:b/>
                <w:color w:val="auto"/>
                <w:sz w:val="20"/>
                <w:szCs w:val="20"/>
                <w:lang w:val="ru-RU" w:eastAsia="ru-RU"/>
              </w:rPr>
              <w:t>РОССИЙСКАЯ ФЕДЕРАЦИЯ</w:t>
            </w:r>
          </w:p>
          <w:p w:rsidR="00915FA6" w:rsidRPr="00915FA6" w:rsidRDefault="00915FA6" w:rsidP="00915FA6">
            <w:pPr>
              <w:jc w:val="center"/>
              <w:rPr>
                <w:b/>
                <w:color w:val="auto"/>
                <w:sz w:val="20"/>
                <w:szCs w:val="20"/>
                <w:lang w:val="ru-RU" w:eastAsia="ru-RU"/>
              </w:rPr>
            </w:pPr>
          </w:p>
          <w:p w:rsidR="00915FA6" w:rsidRPr="00915FA6" w:rsidRDefault="00915FA6" w:rsidP="00915FA6">
            <w:pPr>
              <w:jc w:val="center"/>
              <w:rPr>
                <w:b/>
                <w:color w:val="auto"/>
                <w:sz w:val="20"/>
                <w:szCs w:val="20"/>
                <w:lang w:val="ru-RU" w:eastAsia="ru-RU"/>
              </w:rPr>
            </w:pPr>
            <w:r w:rsidRPr="00915FA6">
              <w:rPr>
                <w:b/>
                <w:color w:val="auto"/>
                <w:sz w:val="20"/>
                <w:szCs w:val="20"/>
                <w:lang w:val="ru-RU" w:eastAsia="ru-RU"/>
              </w:rPr>
              <w:t>РОСТОВСКАЯ ОБЛАСТЬ</w:t>
            </w:r>
          </w:p>
          <w:p w:rsidR="00915FA6" w:rsidRPr="00915FA6" w:rsidRDefault="00915FA6" w:rsidP="00915FA6">
            <w:pPr>
              <w:jc w:val="center"/>
              <w:rPr>
                <w:b/>
                <w:color w:val="auto"/>
                <w:sz w:val="20"/>
                <w:szCs w:val="20"/>
                <w:lang w:val="ru-RU" w:eastAsia="ru-RU"/>
              </w:rPr>
            </w:pPr>
          </w:p>
          <w:p w:rsidR="00915FA6" w:rsidRPr="00915FA6" w:rsidRDefault="00915FA6" w:rsidP="00915FA6">
            <w:pPr>
              <w:jc w:val="center"/>
              <w:rPr>
                <w:b/>
                <w:color w:val="auto"/>
                <w:sz w:val="20"/>
                <w:szCs w:val="20"/>
                <w:lang w:val="ru-RU" w:eastAsia="ru-RU"/>
              </w:rPr>
            </w:pPr>
            <w:r w:rsidRPr="00915FA6">
              <w:rPr>
                <w:b/>
                <w:color w:val="auto"/>
                <w:sz w:val="20"/>
                <w:szCs w:val="20"/>
                <w:lang w:val="ru-RU" w:eastAsia="ru-RU"/>
              </w:rPr>
              <w:t>ТАЦИНСКИЙ РАЙОН</w:t>
            </w:r>
          </w:p>
          <w:p w:rsidR="00915FA6" w:rsidRPr="00915FA6" w:rsidRDefault="00915FA6" w:rsidP="00915FA6">
            <w:pPr>
              <w:jc w:val="center"/>
              <w:rPr>
                <w:b/>
                <w:color w:val="auto"/>
                <w:sz w:val="20"/>
                <w:szCs w:val="20"/>
                <w:lang w:val="ru-RU" w:eastAsia="ru-RU"/>
              </w:rPr>
            </w:pPr>
          </w:p>
          <w:p w:rsidR="00915FA6" w:rsidRPr="00915FA6" w:rsidRDefault="00915FA6" w:rsidP="00915FA6">
            <w:pPr>
              <w:jc w:val="center"/>
              <w:rPr>
                <w:b/>
                <w:color w:val="auto"/>
                <w:sz w:val="20"/>
                <w:szCs w:val="20"/>
                <w:lang w:val="ru-RU" w:eastAsia="ru-RU"/>
              </w:rPr>
            </w:pPr>
            <w:r w:rsidRPr="00915FA6">
              <w:rPr>
                <w:b/>
                <w:color w:val="auto"/>
                <w:sz w:val="20"/>
                <w:szCs w:val="20"/>
                <w:lang w:val="ru-RU" w:eastAsia="ru-RU"/>
              </w:rPr>
              <w:t>МУНИЦИПАЛЬНОЕ ОБРАЗОВАНИЕ «КОВЫЛКИНСКОЕ СЕЛЬСКОЕ ПОСЕЛЕНИЕ»</w:t>
            </w:r>
          </w:p>
          <w:p w:rsidR="00915FA6" w:rsidRPr="00915FA6" w:rsidRDefault="00915FA6" w:rsidP="00915FA6">
            <w:pPr>
              <w:jc w:val="center"/>
              <w:rPr>
                <w:b/>
                <w:color w:val="auto"/>
                <w:sz w:val="20"/>
                <w:szCs w:val="20"/>
                <w:lang w:val="ru-RU" w:eastAsia="ru-RU"/>
              </w:rPr>
            </w:pPr>
          </w:p>
          <w:p w:rsidR="00915FA6" w:rsidRPr="00915FA6" w:rsidRDefault="00915FA6" w:rsidP="00915FA6">
            <w:pPr>
              <w:jc w:val="center"/>
              <w:rPr>
                <w:color w:val="auto"/>
                <w:sz w:val="20"/>
                <w:szCs w:val="20"/>
                <w:lang w:val="ru-RU" w:eastAsia="ru-RU"/>
              </w:rPr>
            </w:pPr>
            <w:r w:rsidRPr="00915FA6">
              <w:rPr>
                <w:b/>
                <w:color w:val="auto"/>
                <w:sz w:val="20"/>
                <w:szCs w:val="20"/>
                <w:lang w:val="ru-RU" w:eastAsia="ru-RU"/>
              </w:rPr>
              <w:t>АДМИНИСТРАЦИЯ КОВЫЛКИНСКОГО  СЕЛЬСКОГО ПОСЕЛЕНИЯ</w:t>
            </w:r>
          </w:p>
        </w:tc>
      </w:tr>
    </w:tbl>
    <w:p w:rsidR="00915FA6" w:rsidRPr="00915FA6" w:rsidRDefault="00915FA6" w:rsidP="00915FA6">
      <w:pPr>
        <w:rPr>
          <w:color w:val="auto"/>
          <w:sz w:val="20"/>
          <w:szCs w:val="20"/>
          <w:lang w:val="ru-RU" w:eastAsia="ru-RU"/>
        </w:rPr>
      </w:pPr>
    </w:p>
    <w:p w:rsidR="00915FA6" w:rsidRPr="00915FA6" w:rsidRDefault="00915FA6" w:rsidP="00915FA6">
      <w:pPr>
        <w:jc w:val="center"/>
        <w:rPr>
          <w:b/>
          <w:color w:val="auto"/>
          <w:sz w:val="20"/>
          <w:szCs w:val="20"/>
          <w:lang w:val="ru-RU" w:eastAsia="ru-RU"/>
        </w:rPr>
      </w:pPr>
      <w:r w:rsidRPr="00915FA6">
        <w:rPr>
          <w:b/>
          <w:color w:val="auto"/>
          <w:sz w:val="20"/>
          <w:szCs w:val="20"/>
          <w:lang w:val="ru-RU" w:eastAsia="ru-RU"/>
        </w:rPr>
        <w:t>ПОСТАНОВЛЕНИЕ</w:t>
      </w:r>
    </w:p>
    <w:p w:rsidR="00915FA6" w:rsidRPr="00915FA6" w:rsidRDefault="00915FA6" w:rsidP="00915FA6">
      <w:pPr>
        <w:rPr>
          <w:b/>
          <w:color w:val="auto"/>
          <w:sz w:val="20"/>
          <w:szCs w:val="20"/>
          <w:lang w:val="ru-RU" w:eastAsia="ru-RU"/>
        </w:rPr>
      </w:pPr>
    </w:p>
    <w:p w:rsidR="00915FA6" w:rsidRPr="00915FA6" w:rsidRDefault="00915FA6" w:rsidP="00915FA6">
      <w:pPr>
        <w:jc w:val="both"/>
        <w:rPr>
          <w:color w:val="auto"/>
          <w:sz w:val="20"/>
          <w:szCs w:val="20"/>
          <w:lang w:val="ru-RU" w:eastAsia="ru-RU"/>
        </w:rPr>
      </w:pPr>
      <w:r w:rsidRPr="00915FA6">
        <w:rPr>
          <w:color w:val="auto"/>
          <w:sz w:val="20"/>
          <w:szCs w:val="20"/>
          <w:lang w:val="ru-RU" w:eastAsia="ru-RU"/>
        </w:rPr>
        <w:t xml:space="preserve">30 декабря 2018 г.              </w:t>
      </w:r>
      <w:r w:rsidRPr="00915FA6">
        <w:rPr>
          <w:color w:val="auto"/>
          <w:sz w:val="20"/>
          <w:szCs w:val="20"/>
          <w:lang w:val="ru-RU" w:eastAsia="ru-RU"/>
        </w:rPr>
        <w:tab/>
      </w:r>
      <w:r w:rsidRPr="00915FA6">
        <w:rPr>
          <w:color w:val="auto"/>
          <w:sz w:val="20"/>
          <w:szCs w:val="20"/>
          <w:lang w:val="ru-RU" w:eastAsia="ru-RU"/>
        </w:rPr>
        <w:tab/>
        <w:t xml:space="preserve">        № 83</w:t>
      </w:r>
      <w:r w:rsidRPr="00915FA6">
        <w:rPr>
          <w:color w:val="auto"/>
          <w:sz w:val="20"/>
          <w:szCs w:val="20"/>
          <w:lang w:val="ru-RU" w:eastAsia="ru-RU"/>
        </w:rPr>
        <w:tab/>
      </w:r>
      <w:r w:rsidRPr="00915FA6">
        <w:rPr>
          <w:color w:val="auto"/>
          <w:sz w:val="20"/>
          <w:szCs w:val="20"/>
          <w:lang w:val="ru-RU" w:eastAsia="ru-RU"/>
        </w:rPr>
        <w:tab/>
        <w:t xml:space="preserve">                       х. Ковылкин                                     </w:t>
      </w:r>
      <w:r w:rsidRPr="00915FA6">
        <w:rPr>
          <w:color w:val="auto"/>
          <w:sz w:val="20"/>
          <w:szCs w:val="20"/>
          <w:lang w:val="ru-RU" w:eastAsia="ru-RU"/>
        </w:rPr>
        <w:tab/>
      </w:r>
      <w:r w:rsidRPr="00915FA6">
        <w:rPr>
          <w:color w:val="auto"/>
          <w:sz w:val="20"/>
          <w:szCs w:val="20"/>
          <w:lang w:val="ru-RU" w:eastAsia="ru-RU"/>
        </w:rPr>
        <w:tab/>
      </w:r>
      <w:r w:rsidRPr="00915FA6">
        <w:rPr>
          <w:color w:val="auto"/>
          <w:sz w:val="20"/>
          <w:szCs w:val="20"/>
          <w:lang w:val="ru-RU" w:eastAsia="ru-RU"/>
        </w:rPr>
        <w:tab/>
      </w:r>
      <w:r w:rsidRPr="00915FA6">
        <w:rPr>
          <w:color w:val="auto"/>
          <w:sz w:val="20"/>
          <w:szCs w:val="20"/>
          <w:lang w:val="ru-RU" w:eastAsia="ru-RU"/>
        </w:rPr>
        <w:tab/>
      </w:r>
      <w:r w:rsidRPr="00915FA6">
        <w:rPr>
          <w:color w:val="auto"/>
          <w:sz w:val="20"/>
          <w:szCs w:val="20"/>
          <w:lang w:val="ru-RU" w:eastAsia="ru-RU"/>
        </w:rPr>
        <w:tab/>
      </w:r>
      <w:r w:rsidRPr="00915FA6">
        <w:rPr>
          <w:color w:val="auto"/>
          <w:sz w:val="20"/>
          <w:szCs w:val="20"/>
          <w:lang w:val="ru-RU" w:eastAsia="ru-RU"/>
        </w:rPr>
        <w:tab/>
      </w:r>
      <w:r w:rsidRPr="00915FA6">
        <w:rPr>
          <w:color w:val="auto"/>
          <w:sz w:val="20"/>
          <w:szCs w:val="20"/>
          <w:lang w:val="ru-RU" w:eastAsia="ru-RU"/>
        </w:rPr>
        <w:tab/>
      </w:r>
      <w:r w:rsidRPr="00915FA6">
        <w:rPr>
          <w:color w:val="auto"/>
          <w:sz w:val="20"/>
          <w:szCs w:val="20"/>
          <w:lang w:val="ru-RU" w:eastAsia="ru-RU"/>
        </w:rPr>
        <w:tab/>
        <w:t xml:space="preserve">    </w:t>
      </w:r>
    </w:p>
    <w:tbl>
      <w:tblPr>
        <w:tblW w:w="0" w:type="auto"/>
        <w:tblLook w:val="04A0" w:firstRow="1" w:lastRow="0" w:firstColumn="1" w:lastColumn="0" w:noHBand="0" w:noVBand="1"/>
      </w:tblPr>
      <w:tblGrid>
        <w:gridCol w:w="4734"/>
      </w:tblGrid>
      <w:tr w:rsidR="00915FA6" w:rsidRPr="00E15693" w:rsidTr="00915FA6">
        <w:trPr>
          <w:trHeight w:val="828"/>
        </w:trPr>
        <w:tc>
          <w:tcPr>
            <w:tcW w:w="4734" w:type="dxa"/>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 xml:space="preserve">О внесении изменений в постановление от 28.12.2018 №87 «Об утверждении муниципальной программы </w:t>
            </w:r>
            <w:r w:rsidRPr="00915FA6">
              <w:rPr>
                <w:bCs/>
                <w:iCs/>
                <w:color w:val="auto"/>
                <w:sz w:val="20"/>
                <w:szCs w:val="20"/>
                <w:lang w:val="ru-RU" w:eastAsia="ru-RU"/>
              </w:rPr>
              <w:t>Ковылкинского сельского поселения</w:t>
            </w:r>
            <w:r w:rsidRPr="00915FA6">
              <w:rPr>
                <w:color w:val="auto"/>
                <w:sz w:val="20"/>
                <w:szCs w:val="20"/>
                <w:lang w:val="ru-RU" w:eastAsia="ru-RU"/>
              </w:rPr>
              <w:t xml:space="preserve"> «Развитие физической культуры и спорта»»</w:t>
            </w:r>
          </w:p>
          <w:p w:rsidR="00915FA6" w:rsidRPr="00915FA6" w:rsidRDefault="00915FA6" w:rsidP="00915FA6">
            <w:pPr>
              <w:jc w:val="both"/>
              <w:rPr>
                <w:color w:val="auto"/>
                <w:sz w:val="20"/>
                <w:szCs w:val="20"/>
                <w:lang w:val="ru-RU" w:eastAsia="ru-RU"/>
              </w:rPr>
            </w:pPr>
          </w:p>
        </w:tc>
      </w:tr>
    </w:tbl>
    <w:p w:rsidR="00915FA6" w:rsidRPr="00915FA6" w:rsidRDefault="00915FA6" w:rsidP="00915FA6">
      <w:pPr>
        <w:ind w:right="-139" w:firstLine="709"/>
        <w:jc w:val="both"/>
        <w:rPr>
          <w:color w:val="auto"/>
          <w:sz w:val="20"/>
          <w:szCs w:val="20"/>
          <w:lang w:val="ru-RU" w:eastAsia="ar-SA"/>
        </w:rPr>
      </w:pPr>
      <w:r w:rsidRPr="00915FA6">
        <w:rPr>
          <w:color w:val="auto"/>
          <w:sz w:val="20"/>
          <w:szCs w:val="20"/>
          <w:lang w:val="ru-RU" w:eastAsia="ar-SA"/>
        </w:rPr>
        <w:t xml:space="preserve">     </w:t>
      </w:r>
    </w:p>
    <w:p w:rsidR="00915FA6" w:rsidRPr="00915FA6" w:rsidRDefault="00915FA6" w:rsidP="00915FA6">
      <w:pPr>
        <w:ind w:right="-139" w:firstLine="709"/>
        <w:jc w:val="both"/>
        <w:rPr>
          <w:color w:val="auto"/>
          <w:sz w:val="20"/>
          <w:szCs w:val="20"/>
          <w:lang w:val="ru-RU" w:eastAsia="ar-SA"/>
        </w:rPr>
      </w:pPr>
      <w:r w:rsidRPr="00915FA6">
        <w:rPr>
          <w:color w:val="auto"/>
          <w:sz w:val="20"/>
          <w:szCs w:val="20"/>
          <w:lang w:val="ru-RU" w:eastAsia="ar-SA"/>
        </w:rPr>
        <w:t xml:space="preserve"> В  соответствии с постановлением Администрации Ковылкинского сельского поселения от 15.10.2018  № 58 «</w:t>
      </w:r>
      <w:r w:rsidRPr="00915FA6">
        <w:rPr>
          <w:bCs/>
          <w:color w:val="auto"/>
          <w:sz w:val="20"/>
          <w:szCs w:val="20"/>
          <w:lang w:val="ru-RU" w:eastAsia="ru-RU"/>
        </w:rPr>
        <w:t>Об утверждении Методических рекомендаций по разработке и реализации муниципальных  программ Ковылкинского сельского поселения</w:t>
      </w:r>
      <w:r w:rsidRPr="00915FA6">
        <w:rPr>
          <w:color w:val="auto"/>
          <w:sz w:val="20"/>
          <w:szCs w:val="20"/>
          <w:lang w:val="ru-RU" w:eastAsia="ar-SA"/>
        </w:rPr>
        <w:t>», постановлением Администрации Ковылкинского сельского поселения от 16.07.2019 № 40 «</w:t>
      </w:r>
      <w:r w:rsidRPr="00915FA6">
        <w:rPr>
          <w:color w:val="auto"/>
          <w:sz w:val="20"/>
          <w:szCs w:val="20"/>
          <w:lang w:val="ru-RU" w:eastAsia="ru-RU"/>
        </w:rPr>
        <w:t xml:space="preserve">Об утверждении перечня муниципальных программ Ковылкинского сельского поселения </w:t>
      </w:r>
      <w:r w:rsidRPr="00915FA6">
        <w:rPr>
          <w:color w:val="auto"/>
          <w:sz w:val="20"/>
          <w:szCs w:val="20"/>
          <w:lang w:val="ru-RU" w:eastAsia="ar-SA"/>
        </w:rPr>
        <w:t>»,</w:t>
      </w:r>
    </w:p>
    <w:p w:rsidR="00915FA6" w:rsidRPr="00915FA6" w:rsidRDefault="00915FA6" w:rsidP="00915FA6">
      <w:pPr>
        <w:autoSpaceDE w:val="0"/>
        <w:autoSpaceDN w:val="0"/>
        <w:adjustRightInd w:val="0"/>
        <w:jc w:val="both"/>
        <w:rPr>
          <w:b/>
          <w:bCs/>
          <w:color w:val="auto"/>
          <w:sz w:val="20"/>
          <w:szCs w:val="20"/>
          <w:lang w:val="ru-RU" w:eastAsia="ru-RU"/>
        </w:rPr>
      </w:pPr>
    </w:p>
    <w:p w:rsidR="00915FA6" w:rsidRPr="00915FA6" w:rsidRDefault="00915FA6" w:rsidP="00915FA6">
      <w:pPr>
        <w:autoSpaceDE w:val="0"/>
        <w:autoSpaceDN w:val="0"/>
        <w:spacing w:after="200" w:line="276" w:lineRule="auto"/>
        <w:jc w:val="center"/>
        <w:rPr>
          <w:rFonts w:eastAsia="Calibri"/>
          <w:color w:val="auto"/>
          <w:sz w:val="20"/>
          <w:szCs w:val="20"/>
          <w:lang w:val="ru-RU"/>
        </w:rPr>
      </w:pPr>
      <w:r w:rsidRPr="00915FA6">
        <w:rPr>
          <w:rFonts w:eastAsia="Calibri"/>
          <w:color w:val="auto"/>
          <w:sz w:val="20"/>
          <w:szCs w:val="20"/>
          <w:lang w:val="ru-RU"/>
        </w:rPr>
        <w:t>ПОСТАНОВЛЯЮ:</w:t>
      </w:r>
    </w:p>
    <w:p w:rsidR="00915FA6" w:rsidRPr="00915FA6" w:rsidRDefault="00915FA6" w:rsidP="00915FA6">
      <w:pPr>
        <w:jc w:val="both"/>
        <w:rPr>
          <w:rFonts w:eastAsia="Calibri"/>
          <w:color w:val="auto"/>
          <w:kern w:val="2"/>
          <w:sz w:val="20"/>
          <w:szCs w:val="20"/>
          <w:lang w:val="ru-RU"/>
        </w:rPr>
      </w:pPr>
      <w:r w:rsidRPr="00915FA6">
        <w:rPr>
          <w:rFonts w:eastAsia="Calibri"/>
          <w:color w:val="auto"/>
          <w:kern w:val="2"/>
          <w:sz w:val="20"/>
          <w:szCs w:val="20"/>
          <w:lang w:val="ru-RU"/>
        </w:rPr>
        <w:t xml:space="preserve">       1. Внести в постановление Администрации Ковылкинского сельского поселения от 27.12.2018 года № 87 «</w:t>
      </w:r>
      <w:r w:rsidRPr="00915FA6">
        <w:rPr>
          <w:color w:val="auto"/>
          <w:sz w:val="20"/>
          <w:szCs w:val="20"/>
          <w:lang w:val="ru-RU" w:eastAsia="ru-RU"/>
        </w:rPr>
        <w:t xml:space="preserve">Об утверждении муниципальной программы </w:t>
      </w:r>
      <w:r w:rsidRPr="00915FA6">
        <w:rPr>
          <w:bCs/>
          <w:iCs/>
          <w:color w:val="auto"/>
          <w:sz w:val="20"/>
          <w:szCs w:val="20"/>
          <w:lang w:val="ru-RU" w:eastAsia="ru-RU"/>
        </w:rPr>
        <w:t>Ковылкинского сельского поселения</w:t>
      </w:r>
      <w:r w:rsidRPr="00915FA6">
        <w:rPr>
          <w:color w:val="auto"/>
          <w:sz w:val="20"/>
          <w:szCs w:val="20"/>
          <w:lang w:val="ru-RU" w:eastAsia="ru-RU"/>
        </w:rPr>
        <w:t xml:space="preserve"> «Развитие физической культуры и спорта»»</w:t>
      </w:r>
      <w:r w:rsidRPr="00915FA6">
        <w:rPr>
          <w:rFonts w:eastAsia="Calibri"/>
          <w:color w:val="auto"/>
          <w:kern w:val="2"/>
          <w:sz w:val="20"/>
          <w:szCs w:val="20"/>
          <w:lang w:val="ru-RU"/>
        </w:rPr>
        <w:t xml:space="preserve"> </w:t>
      </w:r>
      <w:r w:rsidRPr="00915FA6">
        <w:rPr>
          <w:rFonts w:eastAsia="Calibri"/>
          <w:color w:val="auto"/>
          <w:sz w:val="20"/>
          <w:szCs w:val="20"/>
          <w:lang w:val="ru-RU"/>
        </w:rPr>
        <w:t xml:space="preserve"> </w:t>
      </w:r>
      <w:r w:rsidRPr="00915FA6">
        <w:rPr>
          <w:rFonts w:eastAsia="Calibri"/>
          <w:color w:val="auto"/>
          <w:kern w:val="2"/>
          <w:sz w:val="20"/>
          <w:szCs w:val="20"/>
          <w:lang w:val="ru-RU"/>
        </w:rPr>
        <w:t>следующие изменения:</w:t>
      </w:r>
    </w:p>
    <w:p w:rsidR="00915FA6" w:rsidRPr="00915FA6" w:rsidRDefault="00915FA6" w:rsidP="002C7F9F">
      <w:pPr>
        <w:numPr>
          <w:ilvl w:val="0"/>
          <w:numId w:val="7"/>
        </w:numPr>
        <w:spacing w:after="200" w:line="276" w:lineRule="auto"/>
        <w:contextualSpacing/>
        <w:rPr>
          <w:color w:val="auto"/>
          <w:kern w:val="2"/>
          <w:sz w:val="20"/>
          <w:szCs w:val="20"/>
          <w:lang w:val="ru-RU" w:eastAsia="ru-RU"/>
        </w:rPr>
      </w:pPr>
      <w:r w:rsidRPr="00915FA6">
        <w:rPr>
          <w:color w:val="auto"/>
          <w:kern w:val="2"/>
          <w:sz w:val="20"/>
          <w:szCs w:val="20"/>
          <w:lang w:val="ru-RU" w:eastAsia="ru-RU"/>
        </w:rPr>
        <w:t>в приложении № 1 к постановлению Администрации Ковылкинского сельского поселения от 27.12.2018г № 87 пункт – «Ресурсное обеспечение  муниципальной программы»</w:t>
      </w:r>
      <w:r w:rsidRPr="00915FA6">
        <w:rPr>
          <w:color w:val="auto"/>
          <w:sz w:val="20"/>
          <w:szCs w:val="20"/>
          <w:lang w:val="ru-RU" w:eastAsia="ru-RU"/>
        </w:rPr>
        <w:t xml:space="preserve"> </w:t>
      </w:r>
      <w:r w:rsidRPr="00915FA6">
        <w:rPr>
          <w:color w:val="auto"/>
          <w:kern w:val="2"/>
          <w:sz w:val="20"/>
          <w:szCs w:val="20"/>
          <w:lang w:val="ru-RU" w:eastAsia="ru-RU"/>
        </w:rPr>
        <w:t>изложить в следующей редакции:</w:t>
      </w:r>
    </w:p>
    <w:p w:rsidR="00915FA6" w:rsidRPr="00915FA6" w:rsidRDefault="00915FA6" w:rsidP="00915FA6">
      <w:pPr>
        <w:shd w:val="clear" w:color="auto" w:fill="FFFFFF"/>
        <w:spacing w:line="230" w:lineRule="auto"/>
        <w:ind w:left="420"/>
        <w:contextualSpacing/>
        <w:jc w:val="both"/>
        <w:rPr>
          <w:bCs/>
          <w:color w:val="auto"/>
          <w:kern w:val="2"/>
          <w:sz w:val="20"/>
          <w:szCs w:val="20"/>
          <w:lang w:val="ru-RU" w:eastAsia="ru-RU"/>
        </w:rPr>
      </w:pPr>
      <w:r w:rsidRPr="00915FA6">
        <w:rPr>
          <w:bCs/>
          <w:color w:val="auto"/>
          <w:kern w:val="2"/>
          <w:sz w:val="20"/>
          <w:szCs w:val="20"/>
          <w:lang w:val="ru-RU" w:eastAsia="ru-RU"/>
        </w:rPr>
        <w:t xml:space="preserve">«Общий объем финансирования </w:t>
      </w:r>
      <w:r w:rsidRPr="00915FA6">
        <w:rPr>
          <w:color w:val="auto"/>
          <w:kern w:val="2"/>
          <w:sz w:val="20"/>
          <w:szCs w:val="20"/>
          <w:lang w:val="ru-RU" w:eastAsia="ru-RU"/>
        </w:rPr>
        <w:t xml:space="preserve">муниципальной </w:t>
      </w:r>
      <w:r w:rsidRPr="00915FA6">
        <w:rPr>
          <w:color w:val="auto"/>
          <w:spacing w:val="-4"/>
          <w:kern w:val="2"/>
          <w:sz w:val="20"/>
          <w:szCs w:val="20"/>
          <w:lang w:val="ru-RU" w:eastAsia="ru-RU"/>
        </w:rPr>
        <w:t>программы</w:t>
      </w:r>
      <w:r w:rsidRPr="00915FA6">
        <w:rPr>
          <w:bCs/>
          <w:color w:val="auto"/>
          <w:spacing w:val="-4"/>
          <w:kern w:val="2"/>
          <w:sz w:val="20"/>
          <w:szCs w:val="20"/>
          <w:lang w:val="ru-RU" w:eastAsia="ru-RU"/>
        </w:rPr>
        <w:t xml:space="preserve"> составляет 432,0</w:t>
      </w:r>
      <w:r w:rsidRPr="00915FA6">
        <w:rPr>
          <w:color w:val="auto"/>
          <w:kern w:val="2"/>
          <w:sz w:val="20"/>
          <w:szCs w:val="20"/>
          <w:lang w:val="ru-RU" w:eastAsia="ru-RU"/>
        </w:rPr>
        <w:t xml:space="preserve"> </w:t>
      </w:r>
      <w:r w:rsidRPr="00915FA6">
        <w:rPr>
          <w:bCs/>
          <w:color w:val="auto"/>
          <w:spacing w:val="-4"/>
          <w:kern w:val="2"/>
          <w:sz w:val="20"/>
          <w:szCs w:val="20"/>
          <w:lang w:val="ru-RU" w:eastAsia="ru-RU"/>
        </w:rPr>
        <w:t>тыс. рублей,</w:t>
      </w:r>
      <w:r w:rsidRPr="00915FA6">
        <w:rPr>
          <w:bCs/>
          <w:color w:val="auto"/>
          <w:kern w:val="2"/>
          <w:sz w:val="20"/>
          <w:szCs w:val="20"/>
          <w:lang w:val="ru-RU" w:eastAsia="ru-RU"/>
        </w:rPr>
        <w:t xml:space="preserve"> в том числе:</w:t>
      </w:r>
    </w:p>
    <w:p w:rsidR="00915FA6" w:rsidRPr="00915FA6" w:rsidRDefault="00915FA6" w:rsidP="002C7F9F">
      <w:pPr>
        <w:numPr>
          <w:ilvl w:val="0"/>
          <w:numId w:val="7"/>
        </w:numPr>
        <w:shd w:val="clear" w:color="auto" w:fill="FFFFFF"/>
        <w:spacing w:after="160" w:line="230" w:lineRule="auto"/>
        <w:contextualSpacing/>
        <w:jc w:val="both"/>
        <w:rPr>
          <w:color w:val="auto"/>
          <w:kern w:val="2"/>
          <w:sz w:val="20"/>
          <w:szCs w:val="20"/>
          <w:lang w:val="ru-RU" w:eastAsia="ru-RU"/>
        </w:rPr>
      </w:pPr>
      <w:r w:rsidRPr="00915FA6">
        <w:rPr>
          <w:color w:val="auto"/>
          <w:kern w:val="2"/>
          <w:sz w:val="20"/>
          <w:szCs w:val="20"/>
          <w:lang w:val="ru-RU" w:eastAsia="ru-RU"/>
        </w:rPr>
        <w:t xml:space="preserve"> в 2019 году – 36,0 тыс. рублей,</w:t>
      </w:r>
    </w:p>
    <w:p w:rsidR="00915FA6" w:rsidRPr="00915FA6" w:rsidRDefault="00915FA6" w:rsidP="002C7F9F">
      <w:pPr>
        <w:numPr>
          <w:ilvl w:val="0"/>
          <w:numId w:val="7"/>
        </w:numPr>
        <w:shd w:val="clear" w:color="auto" w:fill="FFFFFF"/>
        <w:spacing w:after="160" w:line="230" w:lineRule="auto"/>
        <w:contextualSpacing/>
        <w:jc w:val="both"/>
        <w:rPr>
          <w:color w:val="auto"/>
          <w:kern w:val="2"/>
          <w:sz w:val="20"/>
          <w:szCs w:val="20"/>
          <w:lang w:val="ru-RU" w:eastAsia="ru-RU"/>
        </w:rPr>
      </w:pPr>
      <w:r w:rsidRPr="00915FA6">
        <w:rPr>
          <w:color w:val="auto"/>
          <w:kern w:val="2"/>
          <w:sz w:val="20"/>
          <w:szCs w:val="20"/>
          <w:lang w:val="ru-RU" w:eastAsia="ru-RU"/>
        </w:rPr>
        <w:t xml:space="preserve"> в 2020 году – 36,0 тыс. рублей,</w:t>
      </w:r>
    </w:p>
    <w:p w:rsidR="00915FA6" w:rsidRPr="00915FA6" w:rsidRDefault="00915FA6" w:rsidP="002C7F9F">
      <w:pPr>
        <w:numPr>
          <w:ilvl w:val="0"/>
          <w:numId w:val="7"/>
        </w:numPr>
        <w:shd w:val="clear" w:color="auto" w:fill="FFFFFF"/>
        <w:spacing w:after="160" w:line="230" w:lineRule="auto"/>
        <w:contextualSpacing/>
        <w:jc w:val="both"/>
        <w:rPr>
          <w:color w:val="auto"/>
          <w:kern w:val="2"/>
          <w:sz w:val="20"/>
          <w:szCs w:val="20"/>
          <w:lang w:val="ru-RU" w:eastAsia="ru-RU"/>
        </w:rPr>
      </w:pPr>
      <w:r w:rsidRPr="00915FA6">
        <w:rPr>
          <w:color w:val="auto"/>
          <w:kern w:val="2"/>
          <w:sz w:val="20"/>
          <w:szCs w:val="20"/>
          <w:lang w:val="ru-RU" w:eastAsia="ru-RU"/>
        </w:rPr>
        <w:t xml:space="preserve"> в 2021 году – </w:t>
      </w:r>
      <w:r w:rsidRPr="00915FA6">
        <w:rPr>
          <w:color w:val="auto"/>
          <w:sz w:val="20"/>
          <w:szCs w:val="20"/>
          <w:lang w:val="ru-RU" w:eastAsia="ru-RU"/>
        </w:rPr>
        <w:t xml:space="preserve">36.0 </w:t>
      </w:r>
      <w:r w:rsidRPr="00915FA6">
        <w:rPr>
          <w:color w:val="auto"/>
          <w:kern w:val="2"/>
          <w:sz w:val="20"/>
          <w:szCs w:val="20"/>
          <w:lang w:val="ru-RU" w:eastAsia="ru-RU"/>
        </w:rPr>
        <w:t>тыс. рублей,</w:t>
      </w:r>
    </w:p>
    <w:p w:rsidR="00915FA6" w:rsidRPr="00915FA6" w:rsidRDefault="00915FA6" w:rsidP="002C7F9F">
      <w:pPr>
        <w:numPr>
          <w:ilvl w:val="0"/>
          <w:numId w:val="7"/>
        </w:numPr>
        <w:shd w:val="clear" w:color="auto" w:fill="FFFFFF"/>
        <w:spacing w:after="160" w:line="230" w:lineRule="auto"/>
        <w:contextualSpacing/>
        <w:jc w:val="both"/>
        <w:rPr>
          <w:color w:val="auto"/>
          <w:kern w:val="2"/>
          <w:sz w:val="20"/>
          <w:szCs w:val="20"/>
          <w:lang w:val="ru-RU" w:eastAsia="ru-RU"/>
        </w:rPr>
      </w:pPr>
      <w:r w:rsidRPr="00915FA6">
        <w:rPr>
          <w:color w:val="auto"/>
          <w:kern w:val="2"/>
          <w:sz w:val="20"/>
          <w:szCs w:val="20"/>
          <w:lang w:val="ru-RU" w:eastAsia="ru-RU"/>
        </w:rPr>
        <w:t xml:space="preserve"> в 2022 году – 36,0 тыс. рублей,</w:t>
      </w:r>
    </w:p>
    <w:p w:rsidR="00915FA6" w:rsidRPr="00915FA6" w:rsidRDefault="00915FA6" w:rsidP="002C7F9F">
      <w:pPr>
        <w:numPr>
          <w:ilvl w:val="0"/>
          <w:numId w:val="7"/>
        </w:numPr>
        <w:shd w:val="clear" w:color="auto" w:fill="FFFFFF"/>
        <w:spacing w:after="160" w:line="230" w:lineRule="auto"/>
        <w:contextualSpacing/>
        <w:jc w:val="both"/>
        <w:rPr>
          <w:color w:val="auto"/>
          <w:kern w:val="2"/>
          <w:sz w:val="20"/>
          <w:szCs w:val="20"/>
          <w:lang w:val="ru-RU" w:eastAsia="ru-RU"/>
        </w:rPr>
      </w:pPr>
      <w:r w:rsidRPr="00915FA6">
        <w:rPr>
          <w:color w:val="auto"/>
          <w:kern w:val="2"/>
          <w:sz w:val="20"/>
          <w:szCs w:val="20"/>
          <w:lang w:val="ru-RU" w:eastAsia="ru-RU"/>
        </w:rPr>
        <w:t xml:space="preserve"> в 2023 году – 36,0 тыс. рублей,</w:t>
      </w:r>
    </w:p>
    <w:p w:rsidR="00915FA6" w:rsidRPr="00915FA6" w:rsidRDefault="00915FA6" w:rsidP="002C7F9F">
      <w:pPr>
        <w:numPr>
          <w:ilvl w:val="0"/>
          <w:numId w:val="7"/>
        </w:numPr>
        <w:shd w:val="clear" w:color="auto" w:fill="FFFFFF"/>
        <w:spacing w:after="160" w:line="230" w:lineRule="auto"/>
        <w:contextualSpacing/>
        <w:jc w:val="both"/>
        <w:rPr>
          <w:color w:val="auto"/>
          <w:kern w:val="2"/>
          <w:sz w:val="20"/>
          <w:szCs w:val="20"/>
          <w:lang w:val="ru-RU" w:eastAsia="ru-RU"/>
        </w:rPr>
      </w:pPr>
      <w:r w:rsidRPr="00915FA6">
        <w:rPr>
          <w:color w:val="auto"/>
          <w:kern w:val="2"/>
          <w:sz w:val="20"/>
          <w:szCs w:val="20"/>
          <w:lang w:val="ru-RU" w:eastAsia="ru-RU"/>
        </w:rPr>
        <w:t xml:space="preserve"> в 2024 году – 36,0 тыс. рублей,</w:t>
      </w:r>
    </w:p>
    <w:p w:rsidR="00915FA6" w:rsidRPr="00915FA6" w:rsidRDefault="00915FA6" w:rsidP="002C7F9F">
      <w:pPr>
        <w:numPr>
          <w:ilvl w:val="0"/>
          <w:numId w:val="7"/>
        </w:numPr>
        <w:shd w:val="clear" w:color="auto" w:fill="FFFFFF"/>
        <w:spacing w:after="160" w:line="230" w:lineRule="auto"/>
        <w:contextualSpacing/>
        <w:jc w:val="both"/>
        <w:rPr>
          <w:color w:val="auto"/>
          <w:kern w:val="2"/>
          <w:sz w:val="20"/>
          <w:szCs w:val="20"/>
          <w:lang w:val="ru-RU" w:eastAsia="ru-RU"/>
        </w:rPr>
      </w:pPr>
      <w:r w:rsidRPr="00915FA6">
        <w:rPr>
          <w:color w:val="auto"/>
          <w:kern w:val="2"/>
          <w:sz w:val="20"/>
          <w:szCs w:val="20"/>
          <w:lang w:val="ru-RU" w:eastAsia="ru-RU"/>
        </w:rPr>
        <w:t xml:space="preserve"> в 2025 году –36,0 тыс. рублей,</w:t>
      </w:r>
    </w:p>
    <w:p w:rsidR="00915FA6" w:rsidRPr="00915FA6" w:rsidRDefault="00915FA6" w:rsidP="002C7F9F">
      <w:pPr>
        <w:numPr>
          <w:ilvl w:val="0"/>
          <w:numId w:val="7"/>
        </w:numPr>
        <w:shd w:val="clear" w:color="auto" w:fill="FFFFFF"/>
        <w:spacing w:after="160" w:line="230" w:lineRule="auto"/>
        <w:contextualSpacing/>
        <w:jc w:val="both"/>
        <w:rPr>
          <w:color w:val="auto"/>
          <w:kern w:val="2"/>
          <w:sz w:val="20"/>
          <w:szCs w:val="20"/>
          <w:lang w:val="ru-RU" w:eastAsia="ru-RU"/>
        </w:rPr>
      </w:pPr>
      <w:r w:rsidRPr="00915FA6">
        <w:rPr>
          <w:color w:val="auto"/>
          <w:kern w:val="2"/>
          <w:sz w:val="20"/>
          <w:szCs w:val="20"/>
          <w:lang w:val="ru-RU" w:eastAsia="ru-RU"/>
        </w:rPr>
        <w:t xml:space="preserve"> в 2026 году –36,0 тыс. рублей,</w:t>
      </w:r>
    </w:p>
    <w:p w:rsidR="00915FA6" w:rsidRPr="00915FA6" w:rsidRDefault="00915FA6" w:rsidP="002C7F9F">
      <w:pPr>
        <w:numPr>
          <w:ilvl w:val="0"/>
          <w:numId w:val="7"/>
        </w:numPr>
        <w:shd w:val="clear" w:color="auto" w:fill="FFFFFF"/>
        <w:spacing w:after="160" w:line="230" w:lineRule="auto"/>
        <w:contextualSpacing/>
        <w:jc w:val="both"/>
        <w:rPr>
          <w:color w:val="auto"/>
          <w:kern w:val="2"/>
          <w:sz w:val="20"/>
          <w:szCs w:val="20"/>
          <w:lang w:val="ru-RU" w:eastAsia="ru-RU"/>
        </w:rPr>
      </w:pPr>
      <w:r w:rsidRPr="00915FA6">
        <w:rPr>
          <w:color w:val="auto"/>
          <w:kern w:val="2"/>
          <w:sz w:val="20"/>
          <w:szCs w:val="20"/>
          <w:lang w:val="ru-RU" w:eastAsia="ru-RU"/>
        </w:rPr>
        <w:t>в 2027 году –36,0 тыс. рублей,</w:t>
      </w:r>
    </w:p>
    <w:p w:rsidR="00915FA6" w:rsidRPr="00915FA6" w:rsidRDefault="00915FA6" w:rsidP="002C7F9F">
      <w:pPr>
        <w:numPr>
          <w:ilvl w:val="0"/>
          <w:numId w:val="7"/>
        </w:numPr>
        <w:shd w:val="clear" w:color="auto" w:fill="FFFFFF"/>
        <w:spacing w:after="160" w:line="230" w:lineRule="auto"/>
        <w:contextualSpacing/>
        <w:jc w:val="both"/>
        <w:rPr>
          <w:color w:val="auto"/>
          <w:kern w:val="2"/>
          <w:sz w:val="20"/>
          <w:szCs w:val="20"/>
          <w:lang w:val="ru-RU" w:eastAsia="ru-RU"/>
        </w:rPr>
      </w:pPr>
      <w:r w:rsidRPr="00915FA6">
        <w:rPr>
          <w:color w:val="auto"/>
          <w:kern w:val="2"/>
          <w:sz w:val="20"/>
          <w:szCs w:val="20"/>
          <w:lang w:val="ru-RU" w:eastAsia="ru-RU"/>
        </w:rPr>
        <w:t>в 2028 году –36,0 тыс. рублей,</w:t>
      </w:r>
    </w:p>
    <w:p w:rsidR="00915FA6" w:rsidRPr="00915FA6" w:rsidRDefault="00915FA6" w:rsidP="002C7F9F">
      <w:pPr>
        <w:numPr>
          <w:ilvl w:val="0"/>
          <w:numId w:val="7"/>
        </w:numPr>
        <w:shd w:val="clear" w:color="auto" w:fill="FFFFFF"/>
        <w:spacing w:after="160" w:line="230" w:lineRule="auto"/>
        <w:contextualSpacing/>
        <w:jc w:val="both"/>
        <w:rPr>
          <w:color w:val="auto"/>
          <w:kern w:val="2"/>
          <w:sz w:val="20"/>
          <w:szCs w:val="20"/>
          <w:lang w:val="ru-RU" w:eastAsia="ru-RU"/>
        </w:rPr>
      </w:pPr>
      <w:r w:rsidRPr="00915FA6">
        <w:rPr>
          <w:color w:val="auto"/>
          <w:kern w:val="2"/>
          <w:sz w:val="20"/>
          <w:szCs w:val="20"/>
          <w:lang w:val="ru-RU" w:eastAsia="ru-RU"/>
        </w:rPr>
        <w:t>в 2028 году –36,0 тыс. рублей,</w:t>
      </w:r>
    </w:p>
    <w:p w:rsidR="00915FA6" w:rsidRPr="00915FA6" w:rsidRDefault="00915FA6" w:rsidP="002C7F9F">
      <w:pPr>
        <w:numPr>
          <w:ilvl w:val="0"/>
          <w:numId w:val="7"/>
        </w:numPr>
        <w:shd w:val="clear" w:color="auto" w:fill="FFFFFF"/>
        <w:spacing w:after="160" w:line="230" w:lineRule="auto"/>
        <w:contextualSpacing/>
        <w:jc w:val="both"/>
        <w:rPr>
          <w:color w:val="auto"/>
          <w:kern w:val="2"/>
          <w:sz w:val="20"/>
          <w:szCs w:val="20"/>
          <w:lang w:val="ru-RU" w:eastAsia="ru-RU"/>
        </w:rPr>
      </w:pPr>
      <w:r w:rsidRPr="00915FA6">
        <w:rPr>
          <w:color w:val="auto"/>
          <w:kern w:val="2"/>
          <w:sz w:val="20"/>
          <w:szCs w:val="20"/>
          <w:lang w:val="ru-RU" w:eastAsia="ru-RU"/>
        </w:rPr>
        <w:t>в 2030 году –36,0 тыс. рублей,</w:t>
      </w:r>
    </w:p>
    <w:p w:rsidR="00915FA6" w:rsidRPr="00915FA6" w:rsidRDefault="00915FA6" w:rsidP="002C7F9F">
      <w:pPr>
        <w:numPr>
          <w:ilvl w:val="0"/>
          <w:numId w:val="7"/>
        </w:numPr>
        <w:spacing w:after="200" w:line="276" w:lineRule="auto"/>
        <w:contextualSpacing/>
        <w:rPr>
          <w:color w:val="auto"/>
          <w:kern w:val="2"/>
          <w:sz w:val="20"/>
          <w:szCs w:val="20"/>
          <w:lang w:val="ru-RU" w:eastAsia="ru-RU"/>
        </w:rPr>
      </w:pPr>
      <w:r w:rsidRPr="00915FA6">
        <w:rPr>
          <w:color w:val="auto"/>
          <w:kern w:val="2"/>
          <w:sz w:val="20"/>
          <w:szCs w:val="20"/>
          <w:lang w:val="ru-RU" w:eastAsia="ru-RU"/>
        </w:rPr>
        <w:t>Финансирование мероприятий муниципальной программы осуществляется за счет средств бюджета Ковылкинского сельского поселения.</w:t>
      </w:r>
    </w:p>
    <w:p w:rsidR="00915FA6" w:rsidRPr="00915FA6" w:rsidRDefault="00915FA6" w:rsidP="00915FA6">
      <w:pPr>
        <w:autoSpaceDE w:val="0"/>
        <w:autoSpaceDN w:val="0"/>
        <w:adjustRightInd w:val="0"/>
        <w:ind w:firstLine="709"/>
        <w:contextualSpacing/>
        <w:jc w:val="both"/>
        <w:rPr>
          <w:color w:val="auto"/>
          <w:kern w:val="2"/>
          <w:sz w:val="20"/>
          <w:szCs w:val="20"/>
          <w:lang w:val="ru-RU" w:eastAsia="ru-RU"/>
        </w:rPr>
      </w:pPr>
      <w:r w:rsidRPr="00915FA6">
        <w:rPr>
          <w:color w:val="auto"/>
          <w:kern w:val="2"/>
          <w:sz w:val="20"/>
          <w:szCs w:val="20"/>
          <w:lang w:val="ru-RU" w:eastAsia="ru-RU"/>
        </w:rPr>
        <w:t xml:space="preserve">2) приложение № 4 к муниципальной программе Ковылкинского сельского поселения </w:t>
      </w:r>
      <w:r w:rsidRPr="00915FA6">
        <w:rPr>
          <w:color w:val="auto"/>
          <w:sz w:val="20"/>
          <w:szCs w:val="20"/>
          <w:lang w:val="ru-RU" w:eastAsia="ru-RU"/>
        </w:rPr>
        <w:t xml:space="preserve">     «Развитие физической культуры и спорта»»   </w:t>
      </w:r>
      <w:r w:rsidRPr="00915FA6">
        <w:rPr>
          <w:color w:val="auto"/>
          <w:kern w:val="2"/>
          <w:sz w:val="20"/>
          <w:szCs w:val="20"/>
          <w:lang w:val="ru-RU" w:eastAsia="ru-RU"/>
        </w:rPr>
        <w:t>изложить в редакции согласно приложению №1 к настоящему постановлению;</w:t>
      </w:r>
    </w:p>
    <w:p w:rsidR="00915FA6" w:rsidRPr="00915FA6" w:rsidRDefault="00915FA6" w:rsidP="00915FA6">
      <w:pPr>
        <w:autoSpaceDE w:val="0"/>
        <w:autoSpaceDN w:val="0"/>
        <w:adjustRightInd w:val="0"/>
        <w:ind w:firstLine="709"/>
        <w:contextualSpacing/>
        <w:jc w:val="both"/>
        <w:rPr>
          <w:color w:val="auto"/>
          <w:kern w:val="2"/>
          <w:sz w:val="20"/>
          <w:szCs w:val="20"/>
          <w:lang w:val="ru-RU" w:eastAsia="ru-RU"/>
        </w:rPr>
      </w:pPr>
      <w:r w:rsidRPr="00915FA6">
        <w:rPr>
          <w:color w:val="auto"/>
          <w:kern w:val="2"/>
          <w:sz w:val="20"/>
          <w:szCs w:val="20"/>
          <w:lang w:val="ru-RU" w:eastAsia="ru-RU"/>
        </w:rPr>
        <w:t xml:space="preserve">3) приложение № 5 к муниципальной программе Ковылкинского сельского поселения   </w:t>
      </w:r>
      <w:r w:rsidRPr="00915FA6">
        <w:rPr>
          <w:color w:val="auto"/>
          <w:sz w:val="20"/>
          <w:szCs w:val="20"/>
          <w:lang w:val="ru-RU" w:eastAsia="ru-RU"/>
        </w:rPr>
        <w:t xml:space="preserve">«Развитие физической культуры и спорта»»  </w:t>
      </w:r>
      <w:r w:rsidRPr="00915FA6">
        <w:rPr>
          <w:color w:val="auto"/>
          <w:kern w:val="2"/>
          <w:sz w:val="20"/>
          <w:szCs w:val="20"/>
          <w:lang w:val="ru-RU" w:eastAsia="ru-RU"/>
        </w:rPr>
        <w:t>изложить в редакции согласно приложению №2 к настоящему постановлению.</w:t>
      </w:r>
    </w:p>
    <w:p w:rsidR="00915FA6" w:rsidRPr="00915FA6" w:rsidRDefault="00915FA6" w:rsidP="00915FA6">
      <w:pPr>
        <w:ind w:firstLine="709"/>
        <w:jc w:val="both"/>
        <w:rPr>
          <w:rFonts w:eastAsia="Calibri"/>
          <w:color w:val="auto"/>
          <w:sz w:val="20"/>
          <w:szCs w:val="20"/>
          <w:lang w:val="ru-RU"/>
        </w:rPr>
      </w:pPr>
    </w:p>
    <w:p w:rsidR="00915FA6" w:rsidRPr="00915FA6" w:rsidRDefault="00915FA6" w:rsidP="00915FA6">
      <w:pPr>
        <w:widowControl w:val="0"/>
        <w:ind w:firstLine="709"/>
        <w:jc w:val="both"/>
        <w:rPr>
          <w:color w:val="auto"/>
          <w:sz w:val="20"/>
          <w:szCs w:val="20"/>
          <w:lang w:val="ru-RU" w:eastAsia="ru-RU"/>
        </w:rPr>
      </w:pPr>
      <w:r w:rsidRPr="00915FA6">
        <w:rPr>
          <w:color w:val="auto"/>
          <w:sz w:val="20"/>
          <w:szCs w:val="20"/>
          <w:lang w:val="ru-RU" w:eastAsia="ru-RU"/>
        </w:rPr>
        <w:t>2.</w:t>
      </w:r>
      <w:r w:rsidRPr="00915FA6">
        <w:rPr>
          <w:color w:val="auto"/>
          <w:sz w:val="20"/>
          <w:szCs w:val="20"/>
          <w:lang w:val="ru-RU" w:eastAsia="ru-RU"/>
        </w:rPr>
        <w:tab/>
        <w:t>Настоящее постановление вступает в силу со дня его официального опубликования, но не ранее 1 января 2020 г.</w:t>
      </w:r>
    </w:p>
    <w:p w:rsidR="00915FA6" w:rsidRPr="00915FA6" w:rsidRDefault="00915FA6" w:rsidP="00915FA6">
      <w:pPr>
        <w:widowControl w:val="0"/>
        <w:ind w:firstLine="709"/>
        <w:jc w:val="both"/>
        <w:rPr>
          <w:color w:val="auto"/>
          <w:sz w:val="20"/>
          <w:szCs w:val="20"/>
          <w:lang w:val="ru-RU" w:eastAsia="ru-RU"/>
        </w:rPr>
      </w:pPr>
      <w:r w:rsidRPr="00915FA6">
        <w:rPr>
          <w:color w:val="auto"/>
          <w:sz w:val="20"/>
          <w:szCs w:val="20"/>
          <w:lang w:val="ru-RU" w:eastAsia="ru-RU"/>
        </w:rPr>
        <w:t>3.</w:t>
      </w:r>
      <w:r w:rsidRPr="00915FA6">
        <w:rPr>
          <w:color w:val="auto"/>
          <w:sz w:val="20"/>
          <w:szCs w:val="20"/>
          <w:lang w:val="ru-RU" w:eastAsia="ru-RU"/>
        </w:rPr>
        <w:tab/>
        <w:t>Контроль за выполнением настоящего постановления оставляю за собой.</w:t>
      </w:r>
    </w:p>
    <w:p w:rsidR="00915FA6" w:rsidRPr="00915FA6" w:rsidRDefault="00915FA6" w:rsidP="00915FA6">
      <w:pPr>
        <w:widowControl w:val="0"/>
        <w:ind w:firstLine="709"/>
        <w:jc w:val="both"/>
        <w:rPr>
          <w:color w:val="auto"/>
          <w:sz w:val="20"/>
          <w:szCs w:val="20"/>
          <w:lang w:val="ru-RU" w:eastAsia="ru-RU"/>
        </w:rPr>
      </w:pPr>
    </w:p>
    <w:p w:rsidR="00915FA6" w:rsidRPr="00915FA6" w:rsidRDefault="00915FA6" w:rsidP="00915FA6">
      <w:pPr>
        <w:ind w:firstLine="709"/>
        <w:jc w:val="both"/>
        <w:rPr>
          <w:color w:val="auto"/>
          <w:sz w:val="20"/>
          <w:szCs w:val="20"/>
          <w:lang w:val="ru-RU"/>
        </w:rPr>
      </w:pPr>
    </w:p>
    <w:p w:rsidR="00915FA6" w:rsidRPr="00915FA6" w:rsidRDefault="00915FA6" w:rsidP="00915FA6">
      <w:pPr>
        <w:ind w:firstLine="709"/>
        <w:jc w:val="both"/>
        <w:rPr>
          <w:color w:val="auto"/>
          <w:sz w:val="20"/>
          <w:szCs w:val="20"/>
          <w:lang w:val="ru-RU"/>
        </w:rPr>
      </w:pPr>
      <w:r w:rsidRPr="00915FA6">
        <w:rPr>
          <w:color w:val="auto"/>
          <w:sz w:val="20"/>
          <w:szCs w:val="20"/>
          <w:lang w:val="ru-RU"/>
        </w:rPr>
        <w:t>Глава Администрации Ковылкинского</w:t>
      </w:r>
    </w:p>
    <w:p w:rsidR="00915FA6" w:rsidRPr="00915FA6" w:rsidRDefault="00915FA6" w:rsidP="00915FA6">
      <w:pPr>
        <w:ind w:firstLine="709"/>
        <w:jc w:val="both"/>
        <w:rPr>
          <w:color w:val="auto"/>
          <w:sz w:val="20"/>
          <w:szCs w:val="20"/>
          <w:lang w:val="ru-RU"/>
        </w:rPr>
        <w:sectPr w:rsidR="00915FA6" w:rsidRPr="00915FA6" w:rsidSect="00915FA6">
          <w:footerReference w:type="even" r:id="rId13"/>
          <w:footerReference w:type="default" r:id="rId14"/>
          <w:pgSz w:w="11907" w:h="16840" w:code="9"/>
          <w:pgMar w:top="426" w:right="851" w:bottom="1134" w:left="1304" w:header="720" w:footer="720" w:gutter="0"/>
          <w:cols w:space="720"/>
        </w:sectPr>
      </w:pPr>
      <w:r w:rsidRPr="00915FA6">
        <w:rPr>
          <w:color w:val="auto"/>
          <w:sz w:val="20"/>
          <w:szCs w:val="20"/>
          <w:lang w:val="ru-RU"/>
        </w:rPr>
        <w:t>сельского поселения</w:t>
      </w:r>
      <w:r w:rsidRPr="00915FA6">
        <w:rPr>
          <w:color w:val="auto"/>
          <w:sz w:val="20"/>
          <w:szCs w:val="20"/>
          <w:lang w:val="ru-RU"/>
        </w:rPr>
        <w:tab/>
      </w:r>
      <w:r w:rsidRPr="00915FA6">
        <w:rPr>
          <w:color w:val="auto"/>
          <w:sz w:val="20"/>
          <w:szCs w:val="20"/>
          <w:lang w:val="ru-RU"/>
        </w:rPr>
        <w:tab/>
      </w:r>
      <w:r w:rsidRPr="00915FA6">
        <w:rPr>
          <w:color w:val="auto"/>
          <w:sz w:val="20"/>
          <w:szCs w:val="20"/>
          <w:lang w:val="ru-RU"/>
        </w:rPr>
        <w:tab/>
      </w:r>
      <w:r w:rsidRPr="00915FA6">
        <w:rPr>
          <w:color w:val="auto"/>
          <w:sz w:val="20"/>
          <w:szCs w:val="20"/>
          <w:lang w:val="ru-RU"/>
        </w:rPr>
        <w:tab/>
      </w:r>
      <w:r w:rsidRPr="00915FA6">
        <w:rPr>
          <w:color w:val="auto"/>
          <w:sz w:val="20"/>
          <w:szCs w:val="20"/>
          <w:lang w:val="ru-RU"/>
        </w:rPr>
        <w:tab/>
        <w:t xml:space="preserve">Т.В. </w:t>
      </w:r>
      <w:r>
        <w:rPr>
          <w:color w:val="auto"/>
          <w:sz w:val="20"/>
          <w:szCs w:val="20"/>
          <w:lang w:val="ru-RU"/>
        </w:rPr>
        <w:t>Лачугина</w:t>
      </w:r>
    </w:p>
    <w:p w:rsidR="00915FA6" w:rsidRPr="00915FA6" w:rsidRDefault="00915FA6" w:rsidP="00915FA6">
      <w:pPr>
        <w:pageBreakBefore/>
        <w:shd w:val="clear" w:color="auto" w:fill="FFFFFF"/>
        <w:rPr>
          <w:color w:val="auto"/>
          <w:kern w:val="2"/>
          <w:sz w:val="20"/>
          <w:szCs w:val="20"/>
          <w:lang w:val="ru-RU" w:eastAsia="ru-RU"/>
        </w:rPr>
      </w:pPr>
      <w:r>
        <w:rPr>
          <w:color w:val="auto"/>
          <w:kern w:val="2"/>
          <w:sz w:val="20"/>
          <w:szCs w:val="20"/>
          <w:lang w:val="ru-RU" w:eastAsia="ru-RU"/>
        </w:rPr>
        <w:lastRenderedPageBreak/>
        <w:t xml:space="preserve">                                                                                                                                        </w:t>
      </w:r>
      <w:r w:rsidRPr="00915FA6">
        <w:rPr>
          <w:color w:val="auto"/>
          <w:kern w:val="2"/>
          <w:sz w:val="20"/>
          <w:szCs w:val="20"/>
          <w:lang w:val="ru-RU" w:eastAsia="ru-RU"/>
        </w:rPr>
        <w:t>к Постановлению Администрации</w:t>
      </w:r>
    </w:p>
    <w:p w:rsidR="00915FA6" w:rsidRPr="00915FA6" w:rsidRDefault="00915FA6" w:rsidP="00915FA6">
      <w:pPr>
        <w:shd w:val="clear" w:color="auto" w:fill="FFFFFF"/>
        <w:autoSpaceDE w:val="0"/>
        <w:autoSpaceDN w:val="0"/>
        <w:adjustRightInd w:val="0"/>
        <w:spacing w:line="228" w:lineRule="auto"/>
        <w:jc w:val="right"/>
        <w:rPr>
          <w:color w:val="auto"/>
          <w:kern w:val="2"/>
          <w:sz w:val="20"/>
          <w:szCs w:val="20"/>
          <w:lang w:val="ru-RU" w:eastAsia="ru-RU"/>
        </w:rPr>
      </w:pPr>
      <w:r w:rsidRPr="00915FA6">
        <w:rPr>
          <w:color w:val="auto"/>
          <w:kern w:val="2"/>
          <w:sz w:val="20"/>
          <w:szCs w:val="20"/>
          <w:lang w:val="ru-RU" w:eastAsia="ru-RU"/>
        </w:rPr>
        <w:t xml:space="preserve"> Ковылкинского сельского поселения </w:t>
      </w:r>
    </w:p>
    <w:p w:rsidR="00915FA6" w:rsidRPr="00915FA6" w:rsidRDefault="00915FA6" w:rsidP="00915FA6">
      <w:pPr>
        <w:shd w:val="clear" w:color="auto" w:fill="FFFFFF"/>
        <w:autoSpaceDE w:val="0"/>
        <w:autoSpaceDN w:val="0"/>
        <w:adjustRightInd w:val="0"/>
        <w:spacing w:line="228" w:lineRule="auto"/>
        <w:jc w:val="right"/>
        <w:rPr>
          <w:color w:val="auto"/>
          <w:kern w:val="2"/>
          <w:sz w:val="20"/>
          <w:szCs w:val="20"/>
          <w:lang w:val="ru-RU" w:eastAsia="ru-RU"/>
        </w:rPr>
      </w:pPr>
      <w:r w:rsidRPr="00915FA6">
        <w:rPr>
          <w:color w:val="auto"/>
          <w:kern w:val="2"/>
          <w:sz w:val="20"/>
          <w:szCs w:val="20"/>
          <w:lang w:val="ru-RU" w:eastAsia="ru-RU"/>
        </w:rPr>
        <w:t>от  30.12.2019г №83</w:t>
      </w:r>
    </w:p>
    <w:p w:rsidR="00915FA6" w:rsidRPr="00915FA6" w:rsidRDefault="00915FA6" w:rsidP="00915FA6">
      <w:pPr>
        <w:shd w:val="clear" w:color="auto" w:fill="FFFFFF"/>
        <w:autoSpaceDE w:val="0"/>
        <w:autoSpaceDN w:val="0"/>
        <w:adjustRightInd w:val="0"/>
        <w:spacing w:line="228" w:lineRule="auto"/>
        <w:jc w:val="center"/>
        <w:rPr>
          <w:color w:val="auto"/>
          <w:kern w:val="2"/>
          <w:sz w:val="20"/>
          <w:szCs w:val="20"/>
          <w:lang w:val="ru-RU" w:eastAsia="ru-RU"/>
        </w:rPr>
      </w:pPr>
      <w:r w:rsidRPr="00915FA6">
        <w:rPr>
          <w:color w:val="auto"/>
          <w:kern w:val="2"/>
          <w:sz w:val="20"/>
          <w:szCs w:val="20"/>
          <w:lang w:val="ru-RU" w:eastAsia="ru-RU"/>
        </w:rPr>
        <w:t xml:space="preserve">РАСХОДЫ </w:t>
      </w:r>
    </w:p>
    <w:p w:rsidR="00915FA6" w:rsidRPr="00915FA6" w:rsidRDefault="00915FA6" w:rsidP="00915FA6">
      <w:pPr>
        <w:shd w:val="clear" w:color="auto" w:fill="FFFFFF"/>
        <w:autoSpaceDE w:val="0"/>
        <w:autoSpaceDN w:val="0"/>
        <w:adjustRightInd w:val="0"/>
        <w:spacing w:line="228" w:lineRule="auto"/>
        <w:jc w:val="center"/>
        <w:rPr>
          <w:color w:val="auto"/>
          <w:kern w:val="2"/>
          <w:sz w:val="20"/>
          <w:szCs w:val="20"/>
          <w:lang w:val="ru-RU" w:eastAsia="ru-RU"/>
        </w:rPr>
      </w:pPr>
      <w:r w:rsidRPr="00915FA6">
        <w:rPr>
          <w:color w:val="auto"/>
          <w:kern w:val="2"/>
          <w:sz w:val="20"/>
          <w:szCs w:val="20"/>
          <w:lang w:val="ru-RU" w:eastAsia="ru-RU"/>
        </w:rPr>
        <w:t xml:space="preserve">местного бюджета на реализацию муниципальной программы </w:t>
      </w:r>
    </w:p>
    <w:p w:rsidR="00915FA6" w:rsidRPr="00915FA6" w:rsidRDefault="00915FA6" w:rsidP="00915FA6">
      <w:pPr>
        <w:shd w:val="clear" w:color="auto" w:fill="FFFFFF"/>
        <w:autoSpaceDE w:val="0"/>
        <w:autoSpaceDN w:val="0"/>
        <w:adjustRightInd w:val="0"/>
        <w:spacing w:line="228" w:lineRule="auto"/>
        <w:jc w:val="center"/>
        <w:rPr>
          <w:color w:val="auto"/>
          <w:kern w:val="2"/>
          <w:sz w:val="20"/>
          <w:szCs w:val="20"/>
          <w:lang w:val="ru-RU" w:eastAsia="ru-RU"/>
        </w:rPr>
      </w:pPr>
      <w:r w:rsidRPr="00915FA6">
        <w:rPr>
          <w:color w:val="auto"/>
          <w:kern w:val="2"/>
          <w:sz w:val="20"/>
          <w:szCs w:val="20"/>
          <w:lang w:val="ru-RU" w:eastAsia="ru-RU"/>
        </w:rPr>
        <w:t xml:space="preserve"> «Развитие физической культуры и спорта»</w:t>
      </w:r>
    </w:p>
    <w:p w:rsidR="00915FA6" w:rsidRPr="00915FA6" w:rsidRDefault="00915FA6" w:rsidP="00915FA6">
      <w:pPr>
        <w:shd w:val="clear" w:color="auto" w:fill="FFFFFF"/>
        <w:autoSpaceDE w:val="0"/>
        <w:autoSpaceDN w:val="0"/>
        <w:adjustRightInd w:val="0"/>
        <w:spacing w:line="228" w:lineRule="auto"/>
        <w:rPr>
          <w:color w:val="FF0000"/>
          <w:kern w:val="2"/>
          <w:sz w:val="20"/>
          <w:szCs w:val="20"/>
          <w:lang w:val="ru-RU" w:eastAsia="ru-RU"/>
        </w:rPr>
      </w:pPr>
    </w:p>
    <w:tbl>
      <w:tblPr>
        <w:tblW w:w="22698" w:type="dxa"/>
        <w:tblInd w:w="92" w:type="dxa"/>
        <w:shd w:val="clear" w:color="auto" w:fill="FFFFFF"/>
        <w:tblLayout w:type="fixed"/>
        <w:tblLook w:val="04A0" w:firstRow="1" w:lastRow="0" w:firstColumn="1" w:lastColumn="0" w:noHBand="0" w:noVBand="1"/>
      </w:tblPr>
      <w:tblGrid>
        <w:gridCol w:w="2187"/>
        <w:gridCol w:w="43"/>
        <w:gridCol w:w="2176"/>
        <w:gridCol w:w="850"/>
        <w:gridCol w:w="749"/>
        <w:gridCol w:w="1519"/>
        <w:gridCol w:w="709"/>
        <w:gridCol w:w="850"/>
        <w:gridCol w:w="7"/>
        <w:gridCol w:w="1134"/>
        <w:gridCol w:w="1134"/>
        <w:gridCol w:w="1134"/>
        <w:gridCol w:w="1134"/>
        <w:gridCol w:w="1134"/>
        <w:gridCol w:w="1134"/>
        <w:gridCol w:w="1134"/>
        <w:gridCol w:w="1134"/>
        <w:gridCol w:w="1134"/>
        <w:gridCol w:w="1134"/>
        <w:gridCol w:w="1134"/>
        <w:gridCol w:w="1134"/>
      </w:tblGrid>
      <w:tr w:rsidR="00915FA6" w:rsidRPr="00E15693" w:rsidTr="00915FA6">
        <w:trPr>
          <w:trHeight w:val="315"/>
          <w:tblHeader/>
        </w:trPr>
        <w:tc>
          <w:tcPr>
            <w:tcW w:w="2230" w:type="dxa"/>
            <w:gridSpan w:val="2"/>
            <w:vMerge w:val="restart"/>
            <w:tcBorders>
              <w:top w:val="single" w:sz="8" w:space="0" w:color="auto"/>
              <w:left w:val="single" w:sz="8" w:space="0" w:color="auto"/>
              <w:bottom w:val="single" w:sz="8" w:space="0" w:color="000000"/>
              <w:right w:val="single" w:sz="8" w:space="0" w:color="auto"/>
            </w:tcBorders>
            <w:shd w:val="clear" w:color="auto" w:fill="FFFFFF"/>
            <w:vAlign w:val="center"/>
          </w:tcPr>
          <w:p w:rsidR="00915FA6" w:rsidRPr="00915FA6" w:rsidRDefault="00915FA6" w:rsidP="00915FA6">
            <w:pPr>
              <w:jc w:val="center"/>
              <w:rPr>
                <w:color w:val="auto"/>
                <w:sz w:val="20"/>
                <w:szCs w:val="20"/>
                <w:lang w:val="ru-RU" w:eastAsia="ru-RU"/>
              </w:rPr>
            </w:pPr>
            <w:r w:rsidRPr="00915FA6">
              <w:rPr>
                <w:color w:val="auto"/>
                <w:sz w:val="20"/>
                <w:szCs w:val="20"/>
                <w:lang w:val="ru-RU" w:eastAsia="ru-RU"/>
              </w:rPr>
              <w:t>Номер и наименование подпрограммы, основного мероприятия, приоритетного основного мероприятия, мероприятия ведомственной целевой программы</w:t>
            </w:r>
          </w:p>
        </w:tc>
        <w:tc>
          <w:tcPr>
            <w:tcW w:w="2176" w:type="dxa"/>
            <w:vMerge w:val="restart"/>
            <w:tcBorders>
              <w:top w:val="single" w:sz="8" w:space="0" w:color="auto"/>
              <w:left w:val="single" w:sz="8" w:space="0" w:color="auto"/>
              <w:bottom w:val="single" w:sz="8" w:space="0" w:color="000000"/>
              <w:right w:val="single" w:sz="8" w:space="0" w:color="auto"/>
            </w:tcBorders>
            <w:shd w:val="clear" w:color="auto" w:fill="FFFFFF"/>
            <w:vAlign w:val="center"/>
          </w:tcPr>
          <w:p w:rsidR="00915FA6" w:rsidRPr="00915FA6" w:rsidRDefault="00915FA6" w:rsidP="00915FA6">
            <w:pPr>
              <w:jc w:val="center"/>
              <w:rPr>
                <w:color w:val="auto"/>
                <w:sz w:val="20"/>
                <w:szCs w:val="20"/>
                <w:lang w:val="ru-RU" w:eastAsia="ru-RU"/>
              </w:rPr>
            </w:pPr>
            <w:r w:rsidRPr="00915FA6">
              <w:rPr>
                <w:color w:val="auto"/>
                <w:sz w:val="20"/>
                <w:szCs w:val="20"/>
                <w:lang w:val="ru-RU" w:eastAsia="ru-RU"/>
              </w:rPr>
              <w:t>Ответственный исполнитель, соисполнитель, участник</w:t>
            </w:r>
          </w:p>
        </w:tc>
        <w:tc>
          <w:tcPr>
            <w:tcW w:w="3827" w:type="dxa"/>
            <w:gridSpan w:val="4"/>
            <w:tcBorders>
              <w:top w:val="single" w:sz="8" w:space="0" w:color="auto"/>
              <w:left w:val="nil"/>
              <w:bottom w:val="nil"/>
              <w:right w:val="single" w:sz="8" w:space="0" w:color="000000"/>
            </w:tcBorders>
            <w:shd w:val="clear" w:color="auto" w:fill="FFFFFF"/>
            <w:vAlign w:val="center"/>
          </w:tcPr>
          <w:p w:rsidR="00915FA6" w:rsidRPr="00915FA6" w:rsidRDefault="00915FA6" w:rsidP="00915FA6">
            <w:pPr>
              <w:jc w:val="center"/>
              <w:rPr>
                <w:color w:val="auto"/>
                <w:sz w:val="20"/>
                <w:szCs w:val="20"/>
                <w:lang w:val="ru-RU" w:eastAsia="ru-RU"/>
              </w:rPr>
            </w:pPr>
            <w:r w:rsidRPr="00915FA6">
              <w:rPr>
                <w:color w:val="auto"/>
                <w:sz w:val="20"/>
                <w:szCs w:val="20"/>
                <w:lang w:val="ru-RU" w:eastAsia="ru-RU"/>
              </w:rPr>
              <w:t>Код бюджетной классификации расходов</w:t>
            </w:r>
          </w:p>
        </w:tc>
        <w:tc>
          <w:tcPr>
            <w:tcW w:w="857" w:type="dxa"/>
            <w:gridSpan w:val="2"/>
            <w:vMerge w:val="restart"/>
            <w:tcBorders>
              <w:top w:val="single" w:sz="8" w:space="0" w:color="auto"/>
              <w:left w:val="single" w:sz="8" w:space="0" w:color="auto"/>
              <w:bottom w:val="single" w:sz="8" w:space="0" w:color="000000"/>
              <w:right w:val="single" w:sz="8" w:space="0" w:color="auto"/>
            </w:tcBorders>
            <w:shd w:val="clear" w:color="auto" w:fill="FFFFFF"/>
            <w:vAlign w:val="center"/>
          </w:tcPr>
          <w:p w:rsidR="00915FA6" w:rsidRPr="00915FA6" w:rsidRDefault="00915FA6" w:rsidP="00915FA6">
            <w:pPr>
              <w:jc w:val="center"/>
              <w:rPr>
                <w:color w:val="auto"/>
                <w:sz w:val="20"/>
                <w:szCs w:val="20"/>
                <w:lang w:val="ru-RU" w:eastAsia="ru-RU"/>
              </w:rPr>
            </w:pPr>
            <w:r w:rsidRPr="00915FA6">
              <w:rPr>
                <w:color w:val="auto"/>
                <w:sz w:val="20"/>
                <w:szCs w:val="20"/>
                <w:lang w:val="ru-RU" w:eastAsia="ru-RU"/>
              </w:rPr>
              <w:t>Объем расходов, всего</w:t>
            </w:r>
          </w:p>
          <w:p w:rsidR="00915FA6" w:rsidRPr="00915FA6" w:rsidRDefault="00915FA6" w:rsidP="00915FA6">
            <w:pPr>
              <w:jc w:val="center"/>
              <w:rPr>
                <w:color w:val="auto"/>
                <w:sz w:val="20"/>
                <w:szCs w:val="20"/>
                <w:lang w:val="ru-RU" w:eastAsia="ru-RU"/>
              </w:rPr>
            </w:pPr>
            <w:r w:rsidRPr="00915FA6">
              <w:rPr>
                <w:color w:val="auto"/>
                <w:sz w:val="20"/>
                <w:szCs w:val="20"/>
                <w:lang w:val="ru-RU" w:eastAsia="ru-RU"/>
              </w:rPr>
              <w:t xml:space="preserve"> (тыс. рублей)</w:t>
            </w:r>
          </w:p>
        </w:tc>
        <w:tc>
          <w:tcPr>
            <w:tcW w:w="13608" w:type="dxa"/>
            <w:gridSpan w:val="12"/>
            <w:tcBorders>
              <w:top w:val="single" w:sz="8" w:space="0" w:color="auto"/>
              <w:left w:val="nil"/>
              <w:bottom w:val="nil"/>
              <w:right w:val="single" w:sz="8" w:space="0" w:color="000000"/>
            </w:tcBorders>
            <w:shd w:val="clear" w:color="auto" w:fill="FFFFFF"/>
            <w:vAlign w:val="center"/>
          </w:tcPr>
          <w:p w:rsidR="00915FA6" w:rsidRPr="00915FA6" w:rsidRDefault="00915FA6" w:rsidP="00915FA6">
            <w:pPr>
              <w:jc w:val="center"/>
              <w:rPr>
                <w:color w:val="auto"/>
                <w:sz w:val="20"/>
                <w:szCs w:val="20"/>
                <w:lang w:val="ru-RU" w:eastAsia="ru-RU"/>
              </w:rPr>
            </w:pPr>
            <w:r w:rsidRPr="00915FA6">
              <w:rPr>
                <w:color w:val="auto"/>
                <w:sz w:val="20"/>
                <w:szCs w:val="20"/>
                <w:lang w:val="ru-RU" w:eastAsia="ru-RU"/>
              </w:rPr>
              <w:t xml:space="preserve">В том числе по годам реализации муниципальной программы </w:t>
            </w:r>
          </w:p>
        </w:tc>
      </w:tr>
      <w:tr w:rsidR="00915FA6" w:rsidRPr="00915FA6" w:rsidTr="00915FA6">
        <w:trPr>
          <w:trHeight w:val="315"/>
          <w:tblHeader/>
        </w:trPr>
        <w:tc>
          <w:tcPr>
            <w:tcW w:w="2230" w:type="dxa"/>
            <w:gridSpan w:val="2"/>
            <w:vMerge/>
            <w:tcBorders>
              <w:top w:val="single" w:sz="8" w:space="0" w:color="auto"/>
              <w:left w:val="single" w:sz="8" w:space="0" w:color="auto"/>
              <w:bottom w:val="single" w:sz="4" w:space="0" w:color="auto"/>
              <w:right w:val="single" w:sz="8" w:space="0" w:color="auto"/>
            </w:tcBorders>
            <w:shd w:val="clear" w:color="auto" w:fill="FFFFFF"/>
            <w:vAlign w:val="center"/>
          </w:tcPr>
          <w:p w:rsidR="00915FA6" w:rsidRPr="00915FA6" w:rsidRDefault="00915FA6" w:rsidP="00915FA6">
            <w:pPr>
              <w:rPr>
                <w:color w:val="auto"/>
                <w:sz w:val="20"/>
                <w:szCs w:val="20"/>
                <w:lang w:val="ru-RU" w:eastAsia="ru-RU"/>
              </w:rPr>
            </w:pPr>
          </w:p>
        </w:tc>
        <w:tc>
          <w:tcPr>
            <w:tcW w:w="2176" w:type="dxa"/>
            <w:vMerge/>
            <w:tcBorders>
              <w:top w:val="single" w:sz="8" w:space="0" w:color="auto"/>
              <w:left w:val="single" w:sz="8" w:space="0" w:color="auto"/>
              <w:bottom w:val="single" w:sz="4" w:space="0" w:color="auto"/>
              <w:right w:val="single" w:sz="8" w:space="0" w:color="auto"/>
            </w:tcBorders>
            <w:shd w:val="clear" w:color="auto" w:fill="FFFFFF"/>
            <w:vAlign w:val="center"/>
          </w:tcPr>
          <w:p w:rsidR="00915FA6" w:rsidRPr="00915FA6" w:rsidRDefault="00915FA6" w:rsidP="00915FA6">
            <w:pPr>
              <w:rPr>
                <w:color w:val="auto"/>
                <w:sz w:val="20"/>
                <w:szCs w:val="20"/>
                <w:lang w:val="ru-RU" w:eastAsia="ru-RU"/>
              </w:rPr>
            </w:pPr>
          </w:p>
        </w:tc>
        <w:tc>
          <w:tcPr>
            <w:tcW w:w="850" w:type="dxa"/>
            <w:tcBorders>
              <w:top w:val="single" w:sz="8" w:space="0" w:color="auto"/>
              <w:left w:val="nil"/>
              <w:bottom w:val="single" w:sz="4" w:space="0" w:color="auto"/>
              <w:right w:val="single" w:sz="8" w:space="0" w:color="auto"/>
            </w:tcBorders>
            <w:shd w:val="clear" w:color="auto" w:fill="FFFFFF"/>
            <w:vAlign w:val="center"/>
          </w:tcPr>
          <w:p w:rsidR="00915FA6" w:rsidRPr="00915FA6" w:rsidRDefault="00915FA6" w:rsidP="00915FA6">
            <w:pPr>
              <w:jc w:val="center"/>
              <w:rPr>
                <w:color w:val="auto"/>
                <w:sz w:val="20"/>
                <w:szCs w:val="20"/>
                <w:lang w:val="ru-RU" w:eastAsia="ru-RU"/>
              </w:rPr>
            </w:pPr>
            <w:r w:rsidRPr="00915FA6">
              <w:rPr>
                <w:color w:val="auto"/>
                <w:sz w:val="20"/>
                <w:szCs w:val="20"/>
                <w:lang w:val="ru-RU" w:eastAsia="ru-RU"/>
              </w:rPr>
              <w:t>ГРБС</w:t>
            </w:r>
          </w:p>
        </w:tc>
        <w:tc>
          <w:tcPr>
            <w:tcW w:w="749" w:type="dxa"/>
            <w:tcBorders>
              <w:top w:val="single" w:sz="8" w:space="0" w:color="auto"/>
              <w:left w:val="nil"/>
              <w:bottom w:val="single" w:sz="4" w:space="0" w:color="auto"/>
              <w:right w:val="single" w:sz="8" w:space="0" w:color="auto"/>
            </w:tcBorders>
            <w:shd w:val="clear" w:color="auto" w:fill="FFFFFF"/>
            <w:vAlign w:val="center"/>
          </w:tcPr>
          <w:p w:rsidR="00915FA6" w:rsidRPr="00915FA6" w:rsidRDefault="00915FA6" w:rsidP="00915FA6">
            <w:pPr>
              <w:jc w:val="center"/>
              <w:rPr>
                <w:color w:val="auto"/>
                <w:sz w:val="20"/>
                <w:szCs w:val="20"/>
                <w:lang w:val="ru-RU" w:eastAsia="ru-RU"/>
              </w:rPr>
            </w:pPr>
            <w:r w:rsidRPr="00915FA6">
              <w:rPr>
                <w:color w:val="auto"/>
                <w:sz w:val="20"/>
                <w:szCs w:val="20"/>
                <w:lang w:val="ru-RU" w:eastAsia="ru-RU"/>
              </w:rPr>
              <w:t>РзПр</w:t>
            </w:r>
          </w:p>
        </w:tc>
        <w:tc>
          <w:tcPr>
            <w:tcW w:w="1519" w:type="dxa"/>
            <w:tcBorders>
              <w:top w:val="single" w:sz="8" w:space="0" w:color="auto"/>
              <w:left w:val="nil"/>
              <w:bottom w:val="single" w:sz="4" w:space="0" w:color="auto"/>
              <w:right w:val="single" w:sz="8" w:space="0" w:color="auto"/>
            </w:tcBorders>
            <w:shd w:val="clear" w:color="auto" w:fill="FFFFFF"/>
            <w:vAlign w:val="center"/>
          </w:tcPr>
          <w:p w:rsidR="00915FA6" w:rsidRPr="00915FA6" w:rsidRDefault="00915FA6" w:rsidP="00915FA6">
            <w:pPr>
              <w:jc w:val="center"/>
              <w:rPr>
                <w:color w:val="auto"/>
                <w:sz w:val="20"/>
                <w:szCs w:val="20"/>
                <w:lang w:val="ru-RU" w:eastAsia="ru-RU"/>
              </w:rPr>
            </w:pPr>
            <w:r w:rsidRPr="00915FA6">
              <w:rPr>
                <w:color w:val="auto"/>
                <w:sz w:val="20"/>
                <w:szCs w:val="20"/>
                <w:lang w:val="ru-RU" w:eastAsia="ru-RU"/>
              </w:rPr>
              <w:t>ЦСР</w:t>
            </w:r>
          </w:p>
        </w:tc>
        <w:tc>
          <w:tcPr>
            <w:tcW w:w="709" w:type="dxa"/>
            <w:tcBorders>
              <w:top w:val="single" w:sz="8" w:space="0" w:color="auto"/>
              <w:left w:val="nil"/>
              <w:bottom w:val="single" w:sz="4" w:space="0" w:color="auto"/>
              <w:right w:val="single" w:sz="8" w:space="0" w:color="auto"/>
            </w:tcBorders>
            <w:shd w:val="clear" w:color="auto" w:fill="FFFFFF"/>
            <w:vAlign w:val="center"/>
          </w:tcPr>
          <w:p w:rsidR="00915FA6" w:rsidRPr="00915FA6" w:rsidRDefault="00915FA6" w:rsidP="00915FA6">
            <w:pPr>
              <w:jc w:val="center"/>
              <w:rPr>
                <w:color w:val="auto"/>
                <w:sz w:val="20"/>
                <w:szCs w:val="20"/>
                <w:lang w:val="ru-RU" w:eastAsia="ru-RU"/>
              </w:rPr>
            </w:pPr>
            <w:r w:rsidRPr="00915FA6">
              <w:rPr>
                <w:color w:val="auto"/>
                <w:sz w:val="20"/>
                <w:szCs w:val="20"/>
                <w:lang w:val="ru-RU" w:eastAsia="ru-RU"/>
              </w:rPr>
              <w:t>ВР</w:t>
            </w:r>
          </w:p>
        </w:tc>
        <w:tc>
          <w:tcPr>
            <w:tcW w:w="857" w:type="dxa"/>
            <w:gridSpan w:val="2"/>
            <w:vMerge/>
            <w:tcBorders>
              <w:top w:val="single" w:sz="8" w:space="0" w:color="auto"/>
              <w:left w:val="single" w:sz="8" w:space="0" w:color="auto"/>
              <w:bottom w:val="single" w:sz="4" w:space="0" w:color="auto"/>
              <w:right w:val="single" w:sz="8" w:space="0" w:color="auto"/>
            </w:tcBorders>
            <w:shd w:val="clear" w:color="auto" w:fill="FFFFFF"/>
            <w:vAlign w:val="center"/>
          </w:tcPr>
          <w:p w:rsidR="00915FA6" w:rsidRPr="00915FA6" w:rsidRDefault="00915FA6" w:rsidP="00915FA6">
            <w:pPr>
              <w:rPr>
                <w:color w:val="auto"/>
                <w:sz w:val="20"/>
                <w:szCs w:val="20"/>
                <w:lang w:val="ru-RU" w:eastAsia="ru-RU"/>
              </w:rPr>
            </w:pPr>
          </w:p>
        </w:tc>
        <w:tc>
          <w:tcPr>
            <w:tcW w:w="1134" w:type="dxa"/>
            <w:tcBorders>
              <w:top w:val="single" w:sz="8" w:space="0" w:color="auto"/>
              <w:left w:val="nil"/>
              <w:bottom w:val="single" w:sz="4" w:space="0" w:color="auto"/>
              <w:right w:val="single" w:sz="8" w:space="0" w:color="auto"/>
            </w:tcBorders>
            <w:shd w:val="clear" w:color="auto" w:fill="FFFFFF"/>
            <w:vAlign w:val="center"/>
          </w:tcPr>
          <w:p w:rsidR="00915FA6" w:rsidRPr="00915FA6" w:rsidRDefault="00915FA6" w:rsidP="00915FA6">
            <w:pPr>
              <w:jc w:val="center"/>
              <w:rPr>
                <w:color w:val="auto"/>
                <w:sz w:val="20"/>
                <w:szCs w:val="20"/>
                <w:lang w:val="ru-RU" w:eastAsia="ru-RU"/>
              </w:rPr>
            </w:pPr>
            <w:r w:rsidRPr="00915FA6">
              <w:rPr>
                <w:color w:val="auto"/>
                <w:sz w:val="20"/>
                <w:szCs w:val="20"/>
                <w:lang w:val="ru-RU" w:eastAsia="ru-RU"/>
              </w:rPr>
              <w:t>2019</w:t>
            </w:r>
          </w:p>
        </w:tc>
        <w:tc>
          <w:tcPr>
            <w:tcW w:w="1134" w:type="dxa"/>
            <w:tcBorders>
              <w:top w:val="single" w:sz="8" w:space="0" w:color="auto"/>
              <w:left w:val="nil"/>
              <w:bottom w:val="single" w:sz="4" w:space="0" w:color="auto"/>
              <w:right w:val="single" w:sz="8" w:space="0" w:color="auto"/>
            </w:tcBorders>
            <w:shd w:val="clear" w:color="auto" w:fill="FFFFFF"/>
            <w:vAlign w:val="center"/>
          </w:tcPr>
          <w:p w:rsidR="00915FA6" w:rsidRPr="00915FA6" w:rsidRDefault="00915FA6" w:rsidP="00915FA6">
            <w:pPr>
              <w:jc w:val="center"/>
              <w:rPr>
                <w:color w:val="auto"/>
                <w:sz w:val="20"/>
                <w:szCs w:val="20"/>
                <w:lang w:val="ru-RU" w:eastAsia="ru-RU"/>
              </w:rPr>
            </w:pPr>
            <w:r w:rsidRPr="00915FA6">
              <w:rPr>
                <w:color w:val="auto"/>
                <w:sz w:val="20"/>
                <w:szCs w:val="20"/>
                <w:lang w:val="ru-RU" w:eastAsia="ru-RU"/>
              </w:rPr>
              <w:t>2020</w:t>
            </w:r>
          </w:p>
        </w:tc>
        <w:tc>
          <w:tcPr>
            <w:tcW w:w="1134" w:type="dxa"/>
            <w:tcBorders>
              <w:top w:val="single" w:sz="8" w:space="0" w:color="auto"/>
              <w:left w:val="nil"/>
              <w:bottom w:val="single" w:sz="4" w:space="0" w:color="auto"/>
              <w:right w:val="single" w:sz="8" w:space="0" w:color="auto"/>
            </w:tcBorders>
            <w:shd w:val="clear" w:color="auto" w:fill="FFFFFF"/>
            <w:vAlign w:val="center"/>
          </w:tcPr>
          <w:p w:rsidR="00915FA6" w:rsidRPr="00915FA6" w:rsidRDefault="00915FA6" w:rsidP="00915FA6">
            <w:pPr>
              <w:jc w:val="center"/>
              <w:rPr>
                <w:color w:val="auto"/>
                <w:sz w:val="20"/>
                <w:szCs w:val="20"/>
                <w:lang w:val="ru-RU" w:eastAsia="ru-RU"/>
              </w:rPr>
            </w:pPr>
            <w:r w:rsidRPr="00915FA6">
              <w:rPr>
                <w:color w:val="auto"/>
                <w:sz w:val="20"/>
                <w:szCs w:val="20"/>
                <w:lang w:val="ru-RU" w:eastAsia="ru-RU"/>
              </w:rPr>
              <w:t>2021</w:t>
            </w:r>
          </w:p>
        </w:tc>
        <w:tc>
          <w:tcPr>
            <w:tcW w:w="1134" w:type="dxa"/>
            <w:tcBorders>
              <w:top w:val="single" w:sz="8" w:space="0" w:color="auto"/>
              <w:left w:val="nil"/>
              <w:bottom w:val="single" w:sz="4" w:space="0" w:color="auto"/>
              <w:right w:val="single" w:sz="8" w:space="0" w:color="auto"/>
            </w:tcBorders>
            <w:shd w:val="clear" w:color="auto" w:fill="FFFFFF"/>
            <w:vAlign w:val="center"/>
          </w:tcPr>
          <w:p w:rsidR="00915FA6" w:rsidRPr="00915FA6" w:rsidRDefault="00915FA6" w:rsidP="00915FA6">
            <w:pPr>
              <w:jc w:val="center"/>
              <w:rPr>
                <w:color w:val="auto"/>
                <w:sz w:val="20"/>
                <w:szCs w:val="20"/>
                <w:lang w:val="ru-RU" w:eastAsia="ru-RU"/>
              </w:rPr>
            </w:pPr>
            <w:r w:rsidRPr="00915FA6">
              <w:rPr>
                <w:color w:val="auto"/>
                <w:sz w:val="20"/>
                <w:szCs w:val="20"/>
                <w:lang w:val="ru-RU" w:eastAsia="ru-RU"/>
              </w:rPr>
              <w:t>2022</w:t>
            </w:r>
          </w:p>
        </w:tc>
        <w:tc>
          <w:tcPr>
            <w:tcW w:w="1134" w:type="dxa"/>
            <w:tcBorders>
              <w:top w:val="single" w:sz="8" w:space="0" w:color="auto"/>
              <w:left w:val="nil"/>
              <w:bottom w:val="single" w:sz="4" w:space="0" w:color="auto"/>
              <w:right w:val="single" w:sz="8" w:space="0" w:color="auto"/>
            </w:tcBorders>
            <w:shd w:val="clear" w:color="auto" w:fill="FFFFFF"/>
            <w:vAlign w:val="center"/>
          </w:tcPr>
          <w:p w:rsidR="00915FA6" w:rsidRPr="00915FA6" w:rsidRDefault="00915FA6" w:rsidP="00915FA6">
            <w:pPr>
              <w:jc w:val="center"/>
              <w:rPr>
                <w:color w:val="auto"/>
                <w:sz w:val="20"/>
                <w:szCs w:val="20"/>
                <w:lang w:val="ru-RU" w:eastAsia="ru-RU"/>
              </w:rPr>
            </w:pPr>
            <w:r w:rsidRPr="00915FA6">
              <w:rPr>
                <w:color w:val="auto"/>
                <w:sz w:val="20"/>
                <w:szCs w:val="20"/>
                <w:lang w:val="ru-RU" w:eastAsia="ru-RU"/>
              </w:rPr>
              <w:t>2023</w:t>
            </w:r>
          </w:p>
        </w:tc>
        <w:tc>
          <w:tcPr>
            <w:tcW w:w="1134" w:type="dxa"/>
            <w:tcBorders>
              <w:top w:val="single" w:sz="8" w:space="0" w:color="auto"/>
              <w:left w:val="nil"/>
              <w:bottom w:val="single" w:sz="4" w:space="0" w:color="auto"/>
              <w:right w:val="single" w:sz="8" w:space="0" w:color="auto"/>
            </w:tcBorders>
            <w:shd w:val="clear" w:color="auto" w:fill="FFFFFF"/>
            <w:vAlign w:val="center"/>
          </w:tcPr>
          <w:p w:rsidR="00915FA6" w:rsidRPr="00915FA6" w:rsidRDefault="00915FA6" w:rsidP="00915FA6">
            <w:pPr>
              <w:jc w:val="center"/>
              <w:rPr>
                <w:color w:val="auto"/>
                <w:sz w:val="20"/>
                <w:szCs w:val="20"/>
                <w:lang w:val="ru-RU" w:eastAsia="ru-RU"/>
              </w:rPr>
            </w:pPr>
            <w:r w:rsidRPr="00915FA6">
              <w:rPr>
                <w:color w:val="auto"/>
                <w:sz w:val="20"/>
                <w:szCs w:val="20"/>
                <w:lang w:val="ru-RU" w:eastAsia="ru-RU"/>
              </w:rPr>
              <w:t>2024</w:t>
            </w:r>
          </w:p>
        </w:tc>
        <w:tc>
          <w:tcPr>
            <w:tcW w:w="1134" w:type="dxa"/>
            <w:tcBorders>
              <w:top w:val="single" w:sz="8" w:space="0" w:color="auto"/>
              <w:left w:val="nil"/>
              <w:bottom w:val="single" w:sz="4" w:space="0" w:color="auto"/>
              <w:right w:val="single" w:sz="8" w:space="0" w:color="auto"/>
            </w:tcBorders>
            <w:shd w:val="clear" w:color="auto" w:fill="FFFFFF"/>
            <w:vAlign w:val="center"/>
          </w:tcPr>
          <w:p w:rsidR="00915FA6" w:rsidRPr="00915FA6" w:rsidRDefault="00915FA6" w:rsidP="00915FA6">
            <w:pPr>
              <w:jc w:val="center"/>
              <w:rPr>
                <w:color w:val="auto"/>
                <w:sz w:val="20"/>
                <w:szCs w:val="20"/>
                <w:lang w:val="ru-RU" w:eastAsia="ru-RU"/>
              </w:rPr>
            </w:pPr>
            <w:r w:rsidRPr="00915FA6">
              <w:rPr>
                <w:color w:val="auto"/>
                <w:sz w:val="20"/>
                <w:szCs w:val="20"/>
                <w:lang w:val="ru-RU" w:eastAsia="ru-RU"/>
              </w:rPr>
              <w:t>2025</w:t>
            </w:r>
          </w:p>
        </w:tc>
        <w:tc>
          <w:tcPr>
            <w:tcW w:w="1134" w:type="dxa"/>
            <w:tcBorders>
              <w:top w:val="single" w:sz="8" w:space="0" w:color="auto"/>
              <w:left w:val="nil"/>
              <w:bottom w:val="single" w:sz="4" w:space="0" w:color="auto"/>
              <w:right w:val="single" w:sz="8" w:space="0" w:color="auto"/>
            </w:tcBorders>
            <w:shd w:val="clear" w:color="auto" w:fill="FFFFFF"/>
            <w:vAlign w:val="center"/>
          </w:tcPr>
          <w:p w:rsidR="00915FA6" w:rsidRPr="00915FA6" w:rsidRDefault="00915FA6" w:rsidP="00915FA6">
            <w:pPr>
              <w:jc w:val="center"/>
              <w:rPr>
                <w:color w:val="auto"/>
                <w:sz w:val="20"/>
                <w:szCs w:val="20"/>
                <w:lang w:val="ru-RU" w:eastAsia="ru-RU"/>
              </w:rPr>
            </w:pPr>
            <w:r w:rsidRPr="00915FA6">
              <w:rPr>
                <w:color w:val="auto"/>
                <w:sz w:val="20"/>
                <w:szCs w:val="20"/>
                <w:lang w:val="ru-RU" w:eastAsia="ru-RU"/>
              </w:rPr>
              <w:t>2026</w:t>
            </w:r>
          </w:p>
        </w:tc>
        <w:tc>
          <w:tcPr>
            <w:tcW w:w="1134" w:type="dxa"/>
            <w:tcBorders>
              <w:top w:val="single" w:sz="8" w:space="0" w:color="auto"/>
              <w:left w:val="nil"/>
              <w:bottom w:val="single" w:sz="4" w:space="0" w:color="auto"/>
              <w:right w:val="single" w:sz="8" w:space="0" w:color="auto"/>
            </w:tcBorders>
            <w:shd w:val="clear" w:color="auto" w:fill="FFFFFF"/>
            <w:vAlign w:val="center"/>
          </w:tcPr>
          <w:p w:rsidR="00915FA6" w:rsidRPr="00915FA6" w:rsidRDefault="00915FA6" w:rsidP="00915FA6">
            <w:pPr>
              <w:jc w:val="center"/>
              <w:rPr>
                <w:color w:val="auto"/>
                <w:sz w:val="20"/>
                <w:szCs w:val="20"/>
                <w:lang w:val="ru-RU" w:eastAsia="ru-RU"/>
              </w:rPr>
            </w:pPr>
            <w:r w:rsidRPr="00915FA6">
              <w:rPr>
                <w:color w:val="auto"/>
                <w:sz w:val="20"/>
                <w:szCs w:val="20"/>
                <w:lang w:val="ru-RU" w:eastAsia="ru-RU"/>
              </w:rPr>
              <w:t>2027</w:t>
            </w:r>
          </w:p>
        </w:tc>
        <w:tc>
          <w:tcPr>
            <w:tcW w:w="1134" w:type="dxa"/>
            <w:tcBorders>
              <w:top w:val="single" w:sz="8" w:space="0" w:color="auto"/>
              <w:left w:val="nil"/>
              <w:bottom w:val="single" w:sz="4" w:space="0" w:color="auto"/>
              <w:right w:val="single" w:sz="8" w:space="0" w:color="auto"/>
            </w:tcBorders>
            <w:shd w:val="clear" w:color="auto" w:fill="FFFFFF"/>
            <w:vAlign w:val="center"/>
          </w:tcPr>
          <w:p w:rsidR="00915FA6" w:rsidRPr="00915FA6" w:rsidRDefault="00915FA6" w:rsidP="00915FA6">
            <w:pPr>
              <w:jc w:val="center"/>
              <w:rPr>
                <w:color w:val="auto"/>
                <w:sz w:val="20"/>
                <w:szCs w:val="20"/>
                <w:lang w:val="ru-RU" w:eastAsia="ru-RU"/>
              </w:rPr>
            </w:pPr>
            <w:r w:rsidRPr="00915FA6">
              <w:rPr>
                <w:color w:val="auto"/>
                <w:sz w:val="20"/>
                <w:szCs w:val="20"/>
                <w:lang w:val="ru-RU" w:eastAsia="ru-RU"/>
              </w:rPr>
              <w:t>2028</w:t>
            </w:r>
          </w:p>
        </w:tc>
        <w:tc>
          <w:tcPr>
            <w:tcW w:w="1134" w:type="dxa"/>
            <w:tcBorders>
              <w:top w:val="single" w:sz="8" w:space="0" w:color="auto"/>
              <w:left w:val="nil"/>
              <w:bottom w:val="single" w:sz="4" w:space="0" w:color="auto"/>
              <w:right w:val="single" w:sz="8" w:space="0" w:color="auto"/>
            </w:tcBorders>
            <w:shd w:val="clear" w:color="auto" w:fill="FFFFFF"/>
            <w:vAlign w:val="center"/>
          </w:tcPr>
          <w:p w:rsidR="00915FA6" w:rsidRPr="00915FA6" w:rsidRDefault="00915FA6" w:rsidP="00915FA6">
            <w:pPr>
              <w:jc w:val="center"/>
              <w:rPr>
                <w:color w:val="auto"/>
                <w:sz w:val="20"/>
                <w:szCs w:val="20"/>
                <w:lang w:val="ru-RU" w:eastAsia="ru-RU"/>
              </w:rPr>
            </w:pPr>
            <w:r w:rsidRPr="00915FA6">
              <w:rPr>
                <w:color w:val="auto"/>
                <w:sz w:val="20"/>
                <w:szCs w:val="20"/>
                <w:lang w:val="ru-RU" w:eastAsia="ru-RU"/>
              </w:rPr>
              <w:t>2029</w:t>
            </w:r>
          </w:p>
        </w:tc>
        <w:tc>
          <w:tcPr>
            <w:tcW w:w="1134" w:type="dxa"/>
            <w:tcBorders>
              <w:top w:val="single" w:sz="8" w:space="0" w:color="auto"/>
              <w:left w:val="nil"/>
              <w:bottom w:val="single" w:sz="4" w:space="0" w:color="auto"/>
              <w:right w:val="single" w:sz="8" w:space="0" w:color="auto"/>
            </w:tcBorders>
            <w:shd w:val="clear" w:color="auto" w:fill="FFFFFF"/>
            <w:vAlign w:val="center"/>
          </w:tcPr>
          <w:p w:rsidR="00915FA6" w:rsidRPr="00915FA6" w:rsidRDefault="00915FA6" w:rsidP="00915FA6">
            <w:pPr>
              <w:jc w:val="center"/>
              <w:rPr>
                <w:color w:val="auto"/>
                <w:sz w:val="20"/>
                <w:szCs w:val="20"/>
                <w:lang w:val="ru-RU" w:eastAsia="ru-RU"/>
              </w:rPr>
            </w:pPr>
            <w:r w:rsidRPr="00915FA6">
              <w:rPr>
                <w:color w:val="auto"/>
                <w:sz w:val="20"/>
                <w:szCs w:val="20"/>
                <w:lang w:val="ru-RU" w:eastAsia="ru-RU"/>
              </w:rPr>
              <w:t>2030</w:t>
            </w:r>
          </w:p>
        </w:tc>
      </w:tr>
      <w:tr w:rsidR="00915FA6" w:rsidRPr="00915FA6" w:rsidTr="00915FA6">
        <w:trPr>
          <w:trHeight w:val="315"/>
          <w:tblHeader/>
        </w:trPr>
        <w:tc>
          <w:tcPr>
            <w:tcW w:w="22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15FA6" w:rsidRPr="00915FA6" w:rsidRDefault="00915FA6" w:rsidP="00915FA6">
            <w:pPr>
              <w:jc w:val="center"/>
              <w:rPr>
                <w:color w:val="auto"/>
                <w:sz w:val="20"/>
                <w:szCs w:val="20"/>
                <w:lang w:val="ru-RU" w:eastAsia="ru-RU"/>
              </w:rPr>
            </w:pPr>
            <w:r w:rsidRPr="00915FA6">
              <w:rPr>
                <w:color w:val="auto"/>
                <w:sz w:val="20"/>
                <w:szCs w:val="20"/>
                <w:lang w:val="ru-RU" w:eastAsia="ru-RU"/>
              </w:rPr>
              <w:t>1</w:t>
            </w:r>
          </w:p>
        </w:tc>
        <w:tc>
          <w:tcPr>
            <w:tcW w:w="2176" w:type="dxa"/>
            <w:tcBorders>
              <w:top w:val="single" w:sz="4" w:space="0" w:color="auto"/>
              <w:left w:val="single" w:sz="4" w:space="0" w:color="auto"/>
              <w:bottom w:val="single" w:sz="4" w:space="0" w:color="auto"/>
              <w:right w:val="single" w:sz="4" w:space="0" w:color="auto"/>
            </w:tcBorders>
            <w:shd w:val="clear" w:color="auto" w:fill="FFFFFF"/>
            <w:vAlign w:val="center"/>
          </w:tcPr>
          <w:p w:rsidR="00915FA6" w:rsidRPr="00915FA6" w:rsidRDefault="00915FA6" w:rsidP="00915FA6">
            <w:pPr>
              <w:jc w:val="center"/>
              <w:rPr>
                <w:color w:val="auto"/>
                <w:sz w:val="20"/>
                <w:szCs w:val="20"/>
                <w:lang w:val="ru-RU" w:eastAsia="ru-RU"/>
              </w:rPr>
            </w:pPr>
            <w:r w:rsidRPr="00915FA6">
              <w:rPr>
                <w:color w:val="auto"/>
                <w:sz w:val="20"/>
                <w:szCs w:val="20"/>
                <w:lang w:val="ru-RU" w:eastAsia="ru-RU"/>
              </w:rPr>
              <w:t>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15FA6" w:rsidRPr="00915FA6" w:rsidRDefault="00915FA6" w:rsidP="00915FA6">
            <w:pPr>
              <w:jc w:val="center"/>
              <w:rPr>
                <w:color w:val="auto"/>
                <w:sz w:val="20"/>
                <w:szCs w:val="20"/>
                <w:lang w:val="ru-RU" w:eastAsia="ru-RU"/>
              </w:rPr>
            </w:pPr>
            <w:r w:rsidRPr="00915FA6">
              <w:rPr>
                <w:color w:val="auto"/>
                <w:sz w:val="20"/>
                <w:szCs w:val="20"/>
                <w:lang w:val="ru-RU" w:eastAsia="ru-RU"/>
              </w:rPr>
              <w:t>3</w:t>
            </w:r>
          </w:p>
        </w:tc>
        <w:tc>
          <w:tcPr>
            <w:tcW w:w="749" w:type="dxa"/>
            <w:tcBorders>
              <w:top w:val="single" w:sz="4" w:space="0" w:color="auto"/>
              <w:left w:val="single" w:sz="4" w:space="0" w:color="auto"/>
              <w:bottom w:val="single" w:sz="4" w:space="0" w:color="auto"/>
              <w:right w:val="single" w:sz="4" w:space="0" w:color="auto"/>
            </w:tcBorders>
            <w:shd w:val="clear" w:color="auto" w:fill="FFFFFF"/>
            <w:vAlign w:val="center"/>
          </w:tcPr>
          <w:p w:rsidR="00915FA6" w:rsidRPr="00915FA6" w:rsidRDefault="00915FA6" w:rsidP="00915FA6">
            <w:pPr>
              <w:jc w:val="center"/>
              <w:rPr>
                <w:color w:val="auto"/>
                <w:sz w:val="20"/>
                <w:szCs w:val="20"/>
                <w:lang w:val="ru-RU" w:eastAsia="ru-RU"/>
              </w:rPr>
            </w:pPr>
            <w:r w:rsidRPr="00915FA6">
              <w:rPr>
                <w:color w:val="auto"/>
                <w:sz w:val="20"/>
                <w:szCs w:val="20"/>
                <w:lang w:val="ru-RU" w:eastAsia="ru-RU"/>
              </w:rPr>
              <w:t>4</w:t>
            </w:r>
          </w:p>
        </w:tc>
        <w:tc>
          <w:tcPr>
            <w:tcW w:w="1519" w:type="dxa"/>
            <w:tcBorders>
              <w:top w:val="single" w:sz="4" w:space="0" w:color="auto"/>
              <w:left w:val="single" w:sz="4" w:space="0" w:color="auto"/>
              <w:bottom w:val="single" w:sz="4" w:space="0" w:color="auto"/>
              <w:right w:val="single" w:sz="4" w:space="0" w:color="auto"/>
            </w:tcBorders>
            <w:shd w:val="clear" w:color="auto" w:fill="FFFFFF"/>
            <w:vAlign w:val="center"/>
          </w:tcPr>
          <w:p w:rsidR="00915FA6" w:rsidRPr="00915FA6" w:rsidRDefault="00915FA6" w:rsidP="00915FA6">
            <w:pPr>
              <w:jc w:val="center"/>
              <w:rPr>
                <w:color w:val="auto"/>
                <w:sz w:val="20"/>
                <w:szCs w:val="20"/>
                <w:lang w:val="ru-RU" w:eastAsia="ru-RU"/>
              </w:rPr>
            </w:pPr>
            <w:r w:rsidRPr="00915FA6">
              <w:rPr>
                <w:color w:val="auto"/>
                <w:sz w:val="20"/>
                <w:szCs w:val="20"/>
                <w:lang w:val="ru-RU" w:eastAsia="ru-RU"/>
              </w:rPr>
              <w:t>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915FA6" w:rsidRPr="00915FA6" w:rsidRDefault="00915FA6" w:rsidP="00915FA6">
            <w:pPr>
              <w:jc w:val="center"/>
              <w:rPr>
                <w:color w:val="auto"/>
                <w:sz w:val="20"/>
                <w:szCs w:val="20"/>
                <w:lang w:val="ru-RU" w:eastAsia="ru-RU"/>
              </w:rPr>
            </w:pPr>
            <w:r w:rsidRPr="00915FA6">
              <w:rPr>
                <w:color w:val="auto"/>
                <w:sz w:val="20"/>
                <w:szCs w:val="20"/>
                <w:lang w:val="ru-RU" w:eastAsia="ru-RU"/>
              </w:rPr>
              <w:t>6</w:t>
            </w:r>
          </w:p>
        </w:tc>
        <w:tc>
          <w:tcPr>
            <w:tcW w:w="8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15FA6" w:rsidRPr="00915FA6" w:rsidRDefault="00915FA6" w:rsidP="00915FA6">
            <w:pPr>
              <w:jc w:val="center"/>
              <w:rPr>
                <w:color w:val="auto"/>
                <w:sz w:val="20"/>
                <w:szCs w:val="20"/>
                <w:lang w:val="ru-RU" w:eastAsia="ru-RU"/>
              </w:rPr>
            </w:pPr>
            <w:r w:rsidRPr="00915FA6">
              <w:rPr>
                <w:color w:val="auto"/>
                <w:sz w:val="20"/>
                <w:szCs w:val="20"/>
                <w:lang w:val="ru-RU" w:eastAsia="ru-RU"/>
              </w:rPr>
              <w:t>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15FA6" w:rsidRPr="00915FA6" w:rsidRDefault="00915FA6" w:rsidP="00915FA6">
            <w:pPr>
              <w:jc w:val="center"/>
              <w:rPr>
                <w:color w:val="auto"/>
                <w:sz w:val="20"/>
                <w:szCs w:val="20"/>
                <w:lang w:val="ru-RU" w:eastAsia="ru-RU"/>
              </w:rPr>
            </w:pPr>
            <w:r w:rsidRPr="00915FA6">
              <w:rPr>
                <w:color w:val="auto"/>
                <w:sz w:val="20"/>
                <w:szCs w:val="20"/>
                <w:lang w:val="ru-RU" w:eastAsia="ru-RU"/>
              </w:rPr>
              <w:t>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15FA6" w:rsidRPr="00915FA6" w:rsidRDefault="00915FA6" w:rsidP="00915FA6">
            <w:pPr>
              <w:jc w:val="center"/>
              <w:rPr>
                <w:color w:val="auto"/>
                <w:sz w:val="20"/>
                <w:szCs w:val="20"/>
                <w:lang w:val="ru-RU" w:eastAsia="ru-RU"/>
              </w:rPr>
            </w:pPr>
            <w:r w:rsidRPr="00915FA6">
              <w:rPr>
                <w:color w:val="auto"/>
                <w:sz w:val="20"/>
                <w:szCs w:val="20"/>
                <w:lang w:val="ru-RU" w:eastAsia="ru-RU"/>
              </w:rPr>
              <w:t>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15FA6" w:rsidRPr="00915FA6" w:rsidRDefault="00915FA6" w:rsidP="00915FA6">
            <w:pPr>
              <w:jc w:val="center"/>
              <w:rPr>
                <w:color w:val="auto"/>
                <w:sz w:val="20"/>
                <w:szCs w:val="20"/>
                <w:lang w:val="ru-RU" w:eastAsia="ru-RU"/>
              </w:rPr>
            </w:pPr>
            <w:r w:rsidRPr="00915FA6">
              <w:rPr>
                <w:color w:val="auto"/>
                <w:sz w:val="20"/>
                <w:szCs w:val="20"/>
                <w:lang w:val="ru-RU" w:eastAsia="ru-RU"/>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15FA6" w:rsidRPr="00915FA6" w:rsidRDefault="00915FA6" w:rsidP="00915FA6">
            <w:pPr>
              <w:jc w:val="center"/>
              <w:rPr>
                <w:color w:val="auto"/>
                <w:sz w:val="20"/>
                <w:szCs w:val="20"/>
                <w:lang w:val="ru-RU" w:eastAsia="ru-RU"/>
              </w:rPr>
            </w:pPr>
            <w:r w:rsidRPr="00915FA6">
              <w:rPr>
                <w:color w:val="auto"/>
                <w:sz w:val="20"/>
                <w:szCs w:val="20"/>
                <w:lang w:val="ru-RU" w:eastAsia="ru-RU"/>
              </w:rPr>
              <w:t>11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15FA6" w:rsidRPr="00915FA6" w:rsidRDefault="00915FA6" w:rsidP="00915FA6">
            <w:pPr>
              <w:jc w:val="center"/>
              <w:rPr>
                <w:color w:val="auto"/>
                <w:sz w:val="20"/>
                <w:szCs w:val="20"/>
                <w:lang w:val="ru-RU" w:eastAsia="ru-RU"/>
              </w:rPr>
            </w:pPr>
            <w:r w:rsidRPr="00915FA6">
              <w:rPr>
                <w:color w:val="auto"/>
                <w:sz w:val="20"/>
                <w:szCs w:val="20"/>
                <w:lang w:val="ru-RU" w:eastAsia="ru-RU"/>
              </w:rPr>
              <w:t>12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15FA6" w:rsidRPr="00915FA6" w:rsidRDefault="00915FA6" w:rsidP="00915FA6">
            <w:pPr>
              <w:jc w:val="center"/>
              <w:rPr>
                <w:color w:val="auto"/>
                <w:sz w:val="20"/>
                <w:szCs w:val="20"/>
                <w:lang w:val="ru-RU" w:eastAsia="ru-RU"/>
              </w:rPr>
            </w:pPr>
            <w:r w:rsidRPr="00915FA6">
              <w:rPr>
                <w:color w:val="auto"/>
                <w:sz w:val="20"/>
                <w:szCs w:val="20"/>
                <w:lang w:val="ru-RU" w:eastAsia="ru-RU"/>
              </w:rPr>
              <w:t>13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15FA6" w:rsidRPr="00915FA6" w:rsidRDefault="00915FA6" w:rsidP="00915FA6">
            <w:pPr>
              <w:jc w:val="center"/>
              <w:rPr>
                <w:color w:val="auto"/>
                <w:sz w:val="20"/>
                <w:szCs w:val="20"/>
                <w:lang w:val="ru-RU" w:eastAsia="ru-RU"/>
              </w:rPr>
            </w:pPr>
            <w:r w:rsidRPr="00915FA6">
              <w:rPr>
                <w:color w:val="auto"/>
                <w:sz w:val="20"/>
                <w:szCs w:val="20"/>
                <w:lang w:val="ru-RU" w:eastAsia="ru-RU"/>
              </w:rPr>
              <w:t>14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15FA6" w:rsidRPr="00915FA6" w:rsidRDefault="00915FA6" w:rsidP="00915FA6">
            <w:pPr>
              <w:jc w:val="center"/>
              <w:rPr>
                <w:color w:val="auto"/>
                <w:sz w:val="20"/>
                <w:szCs w:val="20"/>
                <w:lang w:val="ru-RU" w:eastAsia="ru-RU"/>
              </w:rPr>
            </w:pPr>
            <w:r w:rsidRPr="00915FA6">
              <w:rPr>
                <w:color w:val="auto"/>
                <w:sz w:val="20"/>
                <w:szCs w:val="20"/>
                <w:lang w:val="ru-RU" w:eastAsia="ru-RU"/>
              </w:rPr>
              <w:t>15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15FA6" w:rsidRPr="00915FA6" w:rsidRDefault="00915FA6" w:rsidP="00915FA6">
            <w:pPr>
              <w:jc w:val="center"/>
              <w:rPr>
                <w:color w:val="auto"/>
                <w:sz w:val="20"/>
                <w:szCs w:val="20"/>
                <w:lang w:val="ru-RU" w:eastAsia="ru-RU"/>
              </w:rPr>
            </w:pPr>
            <w:r w:rsidRPr="00915FA6">
              <w:rPr>
                <w:color w:val="auto"/>
                <w:sz w:val="20"/>
                <w:szCs w:val="20"/>
                <w:lang w:val="ru-RU" w:eastAsia="ru-RU"/>
              </w:rPr>
              <w:t>16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15FA6" w:rsidRPr="00915FA6" w:rsidRDefault="00915FA6" w:rsidP="00915FA6">
            <w:pPr>
              <w:jc w:val="center"/>
              <w:rPr>
                <w:color w:val="auto"/>
                <w:sz w:val="20"/>
                <w:szCs w:val="20"/>
                <w:lang w:val="ru-RU" w:eastAsia="ru-RU"/>
              </w:rPr>
            </w:pPr>
            <w:r w:rsidRPr="00915FA6">
              <w:rPr>
                <w:color w:val="auto"/>
                <w:sz w:val="20"/>
                <w:szCs w:val="20"/>
                <w:lang w:val="ru-RU" w:eastAsia="ru-RU"/>
              </w:rPr>
              <w:t>17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15FA6" w:rsidRPr="00915FA6" w:rsidRDefault="00915FA6" w:rsidP="00915FA6">
            <w:pPr>
              <w:jc w:val="center"/>
              <w:rPr>
                <w:color w:val="auto"/>
                <w:sz w:val="20"/>
                <w:szCs w:val="20"/>
                <w:lang w:val="ru-RU" w:eastAsia="ru-RU"/>
              </w:rPr>
            </w:pPr>
            <w:r w:rsidRPr="00915FA6">
              <w:rPr>
                <w:color w:val="auto"/>
                <w:sz w:val="20"/>
                <w:szCs w:val="20"/>
                <w:lang w:val="ru-RU" w:eastAsia="ru-RU"/>
              </w:rPr>
              <w:t>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15FA6" w:rsidRPr="00915FA6" w:rsidRDefault="00915FA6" w:rsidP="00915FA6">
            <w:pPr>
              <w:jc w:val="center"/>
              <w:rPr>
                <w:color w:val="auto"/>
                <w:sz w:val="20"/>
                <w:szCs w:val="20"/>
                <w:lang w:val="ru-RU" w:eastAsia="ru-RU"/>
              </w:rPr>
            </w:pPr>
            <w:r w:rsidRPr="00915FA6">
              <w:rPr>
                <w:color w:val="auto"/>
                <w:sz w:val="20"/>
                <w:szCs w:val="20"/>
                <w:lang w:val="ru-RU" w:eastAsia="ru-RU"/>
              </w:rPr>
              <w:t>19</w:t>
            </w:r>
          </w:p>
        </w:tc>
      </w:tr>
      <w:tr w:rsidR="00915FA6" w:rsidRPr="00915FA6" w:rsidTr="00915FA6">
        <w:trPr>
          <w:trHeight w:val="106"/>
        </w:trPr>
        <w:tc>
          <w:tcPr>
            <w:tcW w:w="2230" w:type="dxa"/>
            <w:gridSpan w:val="2"/>
            <w:tcBorders>
              <w:top w:val="single" w:sz="4" w:space="0" w:color="auto"/>
              <w:bottom w:val="single" w:sz="4" w:space="0" w:color="auto"/>
            </w:tcBorders>
            <w:shd w:val="clear" w:color="auto" w:fill="FFFFFF"/>
            <w:vAlign w:val="center"/>
          </w:tcPr>
          <w:p w:rsidR="00915FA6" w:rsidRPr="00915FA6" w:rsidRDefault="00915FA6" w:rsidP="00915FA6">
            <w:pPr>
              <w:rPr>
                <w:color w:val="auto"/>
                <w:sz w:val="20"/>
                <w:szCs w:val="20"/>
                <w:lang w:val="ru-RU" w:eastAsia="ru-RU"/>
              </w:rPr>
            </w:pPr>
          </w:p>
        </w:tc>
        <w:tc>
          <w:tcPr>
            <w:tcW w:w="2176" w:type="dxa"/>
            <w:tcBorders>
              <w:top w:val="single" w:sz="4" w:space="0" w:color="auto"/>
              <w:bottom w:val="single" w:sz="4" w:space="0" w:color="auto"/>
            </w:tcBorders>
            <w:shd w:val="clear" w:color="auto" w:fill="FFFFFF"/>
            <w:vAlign w:val="center"/>
          </w:tcPr>
          <w:p w:rsidR="00915FA6" w:rsidRPr="00915FA6" w:rsidRDefault="00915FA6" w:rsidP="00915FA6">
            <w:pPr>
              <w:rPr>
                <w:color w:val="auto"/>
                <w:sz w:val="20"/>
                <w:szCs w:val="20"/>
                <w:lang w:val="ru-RU" w:eastAsia="ru-RU"/>
              </w:rPr>
            </w:pPr>
          </w:p>
        </w:tc>
        <w:tc>
          <w:tcPr>
            <w:tcW w:w="850" w:type="dxa"/>
            <w:tcBorders>
              <w:top w:val="single" w:sz="4" w:space="0" w:color="auto"/>
              <w:bottom w:val="single" w:sz="4" w:space="0" w:color="auto"/>
            </w:tcBorders>
            <w:shd w:val="clear" w:color="auto" w:fill="FFFFFF"/>
            <w:vAlign w:val="center"/>
          </w:tcPr>
          <w:p w:rsidR="00915FA6" w:rsidRPr="00915FA6" w:rsidRDefault="00915FA6" w:rsidP="00915FA6">
            <w:pPr>
              <w:jc w:val="center"/>
              <w:rPr>
                <w:color w:val="auto"/>
                <w:sz w:val="20"/>
                <w:szCs w:val="20"/>
                <w:lang w:val="ru-RU" w:eastAsia="ru-RU"/>
              </w:rPr>
            </w:pPr>
          </w:p>
        </w:tc>
        <w:tc>
          <w:tcPr>
            <w:tcW w:w="749" w:type="dxa"/>
            <w:tcBorders>
              <w:top w:val="single" w:sz="4" w:space="0" w:color="auto"/>
              <w:bottom w:val="single" w:sz="4" w:space="0" w:color="auto"/>
            </w:tcBorders>
            <w:shd w:val="clear" w:color="auto" w:fill="FFFFFF"/>
            <w:vAlign w:val="center"/>
          </w:tcPr>
          <w:p w:rsidR="00915FA6" w:rsidRPr="00915FA6" w:rsidRDefault="00915FA6" w:rsidP="00915FA6">
            <w:pPr>
              <w:jc w:val="center"/>
              <w:rPr>
                <w:color w:val="auto"/>
                <w:sz w:val="20"/>
                <w:szCs w:val="20"/>
                <w:lang w:val="ru-RU" w:eastAsia="ru-RU"/>
              </w:rPr>
            </w:pPr>
          </w:p>
        </w:tc>
        <w:tc>
          <w:tcPr>
            <w:tcW w:w="1519" w:type="dxa"/>
            <w:tcBorders>
              <w:top w:val="single" w:sz="4" w:space="0" w:color="auto"/>
              <w:bottom w:val="single" w:sz="4" w:space="0" w:color="auto"/>
            </w:tcBorders>
            <w:shd w:val="clear" w:color="auto" w:fill="FFFFFF"/>
            <w:vAlign w:val="center"/>
          </w:tcPr>
          <w:p w:rsidR="00915FA6" w:rsidRPr="00915FA6" w:rsidRDefault="00915FA6" w:rsidP="00915FA6">
            <w:pPr>
              <w:jc w:val="center"/>
              <w:rPr>
                <w:color w:val="auto"/>
                <w:sz w:val="20"/>
                <w:szCs w:val="20"/>
                <w:lang w:val="ru-RU" w:eastAsia="ru-RU"/>
              </w:rPr>
            </w:pPr>
          </w:p>
        </w:tc>
        <w:tc>
          <w:tcPr>
            <w:tcW w:w="709" w:type="dxa"/>
            <w:tcBorders>
              <w:top w:val="single" w:sz="4" w:space="0" w:color="auto"/>
              <w:bottom w:val="single" w:sz="4" w:space="0" w:color="auto"/>
            </w:tcBorders>
            <w:shd w:val="clear" w:color="auto" w:fill="FFFFFF"/>
            <w:vAlign w:val="center"/>
          </w:tcPr>
          <w:p w:rsidR="00915FA6" w:rsidRPr="00915FA6" w:rsidRDefault="00915FA6" w:rsidP="00915FA6">
            <w:pPr>
              <w:jc w:val="center"/>
              <w:rPr>
                <w:color w:val="auto"/>
                <w:sz w:val="20"/>
                <w:szCs w:val="20"/>
                <w:lang w:val="ru-RU" w:eastAsia="ru-RU"/>
              </w:rPr>
            </w:pPr>
          </w:p>
        </w:tc>
        <w:tc>
          <w:tcPr>
            <w:tcW w:w="857" w:type="dxa"/>
            <w:gridSpan w:val="2"/>
            <w:tcBorders>
              <w:top w:val="single" w:sz="4" w:space="0" w:color="auto"/>
              <w:bottom w:val="single" w:sz="4" w:space="0" w:color="auto"/>
            </w:tcBorders>
            <w:shd w:val="clear" w:color="auto" w:fill="FFFFFF"/>
            <w:vAlign w:val="center"/>
          </w:tcPr>
          <w:p w:rsidR="00915FA6" w:rsidRPr="00915FA6" w:rsidRDefault="00915FA6" w:rsidP="00915FA6">
            <w:pPr>
              <w:rPr>
                <w:color w:val="auto"/>
                <w:sz w:val="20"/>
                <w:szCs w:val="20"/>
                <w:lang w:val="ru-RU" w:eastAsia="ru-RU"/>
              </w:rPr>
            </w:pPr>
          </w:p>
        </w:tc>
        <w:tc>
          <w:tcPr>
            <w:tcW w:w="1134" w:type="dxa"/>
            <w:tcBorders>
              <w:top w:val="single" w:sz="4" w:space="0" w:color="auto"/>
              <w:bottom w:val="single" w:sz="4" w:space="0" w:color="auto"/>
            </w:tcBorders>
            <w:shd w:val="clear" w:color="auto" w:fill="FFFFFF"/>
            <w:vAlign w:val="center"/>
          </w:tcPr>
          <w:p w:rsidR="00915FA6" w:rsidRPr="00915FA6" w:rsidRDefault="00915FA6" w:rsidP="00915FA6">
            <w:pPr>
              <w:jc w:val="center"/>
              <w:rPr>
                <w:color w:val="auto"/>
                <w:sz w:val="20"/>
                <w:szCs w:val="20"/>
                <w:lang w:val="ru-RU" w:eastAsia="ru-RU"/>
              </w:rPr>
            </w:pPr>
          </w:p>
        </w:tc>
        <w:tc>
          <w:tcPr>
            <w:tcW w:w="1134" w:type="dxa"/>
            <w:tcBorders>
              <w:top w:val="single" w:sz="4" w:space="0" w:color="auto"/>
              <w:bottom w:val="single" w:sz="4" w:space="0" w:color="auto"/>
            </w:tcBorders>
            <w:shd w:val="clear" w:color="auto" w:fill="FFFFFF"/>
            <w:vAlign w:val="center"/>
          </w:tcPr>
          <w:p w:rsidR="00915FA6" w:rsidRPr="00915FA6" w:rsidRDefault="00915FA6" w:rsidP="00915FA6">
            <w:pPr>
              <w:jc w:val="center"/>
              <w:rPr>
                <w:color w:val="auto"/>
                <w:sz w:val="20"/>
                <w:szCs w:val="20"/>
                <w:lang w:val="ru-RU" w:eastAsia="ru-RU"/>
              </w:rPr>
            </w:pPr>
          </w:p>
        </w:tc>
        <w:tc>
          <w:tcPr>
            <w:tcW w:w="1134" w:type="dxa"/>
            <w:tcBorders>
              <w:top w:val="single" w:sz="4" w:space="0" w:color="auto"/>
              <w:bottom w:val="single" w:sz="4" w:space="0" w:color="auto"/>
            </w:tcBorders>
            <w:shd w:val="clear" w:color="auto" w:fill="FFFFFF"/>
            <w:vAlign w:val="center"/>
          </w:tcPr>
          <w:p w:rsidR="00915FA6" w:rsidRPr="00915FA6" w:rsidRDefault="00915FA6" w:rsidP="00915FA6">
            <w:pPr>
              <w:jc w:val="center"/>
              <w:rPr>
                <w:color w:val="auto"/>
                <w:sz w:val="20"/>
                <w:szCs w:val="20"/>
                <w:lang w:val="ru-RU" w:eastAsia="ru-RU"/>
              </w:rPr>
            </w:pPr>
          </w:p>
        </w:tc>
        <w:tc>
          <w:tcPr>
            <w:tcW w:w="1134" w:type="dxa"/>
            <w:tcBorders>
              <w:top w:val="single" w:sz="4" w:space="0" w:color="auto"/>
              <w:bottom w:val="single" w:sz="4" w:space="0" w:color="auto"/>
            </w:tcBorders>
            <w:shd w:val="clear" w:color="auto" w:fill="FFFFFF"/>
            <w:vAlign w:val="center"/>
          </w:tcPr>
          <w:p w:rsidR="00915FA6" w:rsidRPr="00915FA6" w:rsidRDefault="00915FA6" w:rsidP="00915FA6">
            <w:pPr>
              <w:jc w:val="center"/>
              <w:rPr>
                <w:color w:val="auto"/>
                <w:sz w:val="20"/>
                <w:szCs w:val="20"/>
                <w:lang w:val="ru-RU" w:eastAsia="ru-RU"/>
              </w:rPr>
            </w:pPr>
          </w:p>
        </w:tc>
        <w:tc>
          <w:tcPr>
            <w:tcW w:w="1134" w:type="dxa"/>
            <w:tcBorders>
              <w:top w:val="single" w:sz="4" w:space="0" w:color="auto"/>
              <w:bottom w:val="single" w:sz="4" w:space="0" w:color="auto"/>
            </w:tcBorders>
            <w:shd w:val="clear" w:color="auto" w:fill="FFFFFF"/>
            <w:vAlign w:val="center"/>
          </w:tcPr>
          <w:p w:rsidR="00915FA6" w:rsidRPr="00915FA6" w:rsidRDefault="00915FA6" w:rsidP="00915FA6">
            <w:pPr>
              <w:jc w:val="center"/>
              <w:rPr>
                <w:color w:val="auto"/>
                <w:sz w:val="20"/>
                <w:szCs w:val="20"/>
                <w:lang w:val="ru-RU" w:eastAsia="ru-RU"/>
              </w:rPr>
            </w:pPr>
          </w:p>
        </w:tc>
        <w:tc>
          <w:tcPr>
            <w:tcW w:w="1134" w:type="dxa"/>
            <w:tcBorders>
              <w:top w:val="single" w:sz="4" w:space="0" w:color="auto"/>
              <w:bottom w:val="single" w:sz="4" w:space="0" w:color="auto"/>
            </w:tcBorders>
            <w:shd w:val="clear" w:color="auto" w:fill="FFFFFF"/>
            <w:vAlign w:val="center"/>
          </w:tcPr>
          <w:p w:rsidR="00915FA6" w:rsidRPr="00915FA6" w:rsidRDefault="00915FA6" w:rsidP="00915FA6">
            <w:pPr>
              <w:jc w:val="center"/>
              <w:rPr>
                <w:color w:val="auto"/>
                <w:sz w:val="20"/>
                <w:szCs w:val="20"/>
                <w:lang w:val="ru-RU" w:eastAsia="ru-RU"/>
              </w:rPr>
            </w:pPr>
          </w:p>
        </w:tc>
        <w:tc>
          <w:tcPr>
            <w:tcW w:w="1134" w:type="dxa"/>
            <w:tcBorders>
              <w:top w:val="single" w:sz="4" w:space="0" w:color="auto"/>
              <w:bottom w:val="single" w:sz="4" w:space="0" w:color="auto"/>
            </w:tcBorders>
            <w:shd w:val="clear" w:color="auto" w:fill="FFFFFF"/>
            <w:vAlign w:val="center"/>
          </w:tcPr>
          <w:p w:rsidR="00915FA6" w:rsidRPr="00915FA6" w:rsidRDefault="00915FA6" w:rsidP="00915FA6">
            <w:pPr>
              <w:jc w:val="center"/>
              <w:rPr>
                <w:color w:val="auto"/>
                <w:sz w:val="20"/>
                <w:szCs w:val="20"/>
                <w:lang w:val="ru-RU" w:eastAsia="ru-RU"/>
              </w:rPr>
            </w:pPr>
          </w:p>
        </w:tc>
        <w:tc>
          <w:tcPr>
            <w:tcW w:w="1134" w:type="dxa"/>
            <w:tcBorders>
              <w:top w:val="single" w:sz="4" w:space="0" w:color="auto"/>
              <w:bottom w:val="single" w:sz="4" w:space="0" w:color="auto"/>
            </w:tcBorders>
            <w:shd w:val="clear" w:color="auto" w:fill="FFFFFF"/>
            <w:vAlign w:val="center"/>
          </w:tcPr>
          <w:p w:rsidR="00915FA6" w:rsidRPr="00915FA6" w:rsidRDefault="00915FA6" w:rsidP="00915FA6">
            <w:pPr>
              <w:jc w:val="center"/>
              <w:rPr>
                <w:color w:val="auto"/>
                <w:sz w:val="20"/>
                <w:szCs w:val="20"/>
                <w:lang w:val="ru-RU" w:eastAsia="ru-RU"/>
              </w:rPr>
            </w:pPr>
          </w:p>
        </w:tc>
        <w:tc>
          <w:tcPr>
            <w:tcW w:w="1134" w:type="dxa"/>
            <w:tcBorders>
              <w:top w:val="single" w:sz="4" w:space="0" w:color="auto"/>
              <w:bottom w:val="single" w:sz="4" w:space="0" w:color="auto"/>
            </w:tcBorders>
            <w:shd w:val="clear" w:color="auto" w:fill="FFFFFF"/>
            <w:vAlign w:val="center"/>
          </w:tcPr>
          <w:p w:rsidR="00915FA6" w:rsidRPr="00915FA6" w:rsidRDefault="00915FA6" w:rsidP="00915FA6">
            <w:pPr>
              <w:jc w:val="center"/>
              <w:rPr>
                <w:color w:val="auto"/>
                <w:sz w:val="20"/>
                <w:szCs w:val="20"/>
                <w:lang w:val="ru-RU" w:eastAsia="ru-RU"/>
              </w:rPr>
            </w:pPr>
          </w:p>
        </w:tc>
        <w:tc>
          <w:tcPr>
            <w:tcW w:w="1134" w:type="dxa"/>
            <w:tcBorders>
              <w:top w:val="single" w:sz="4" w:space="0" w:color="auto"/>
              <w:bottom w:val="single" w:sz="4" w:space="0" w:color="auto"/>
            </w:tcBorders>
            <w:shd w:val="clear" w:color="auto" w:fill="FFFFFF"/>
            <w:vAlign w:val="center"/>
          </w:tcPr>
          <w:p w:rsidR="00915FA6" w:rsidRPr="00915FA6" w:rsidRDefault="00915FA6" w:rsidP="00915FA6">
            <w:pPr>
              <w:jc w:val="center"/>
              <w:rPr>
                <w:color w:val="auto"/>
                <w:sz w:val="20"/>
                <w:szCs w:val="20"/>
                <w:lang w:val="ru-RU" w:eastAsia="ru-RU"/>
              </w:rPr>
            </w:pPr>
          </w:p>
        </w:tc>
        <w:tc>
          <w:tcPr>
            <w:tcW w:w="1134" w:type="dxa"/>
            <w:tcBorders>
              <w:top w:val="single" w:sz="4" w:space="0" w:color="auto"/>
              <w:bottom w:val="single" w:sz="4" w:space="0" w:color="auto"/>
            </w:tcBorders>
            <w:shd w:val="clear" w:color="auto" w:fill="FFFFFF"/>
            <w:vAlign w:val="center"/>
          </w:tcPr>
          <w:p w:rsidR="00915FA6" w:rsidRPr="00915FA6" w:rsidRDefault="00915FA6" w:rsidP="00915FA6">
            <w:pPr>
              <w:jc w:val="center"/>
              <w:rPr>
                <w:color w:val="auto"/>
                <w:sz w:val="20"/>
                <w:szCs w:val="20"/>
                <w:lang w:val="ru-RU" w:eastAsia="ru-RU"/>
              </w:rPr>
            </w:pPr>
          </w:p>
        </w:tc>
        <w:tc>
          <w:tcPr>
            <w:tcW w:w="1134" w:type="dxa"/>
            <w:tcBorders>
              <w:top w:val="single" w:sz="4" w:space="0" w:color="auto"/>
              <w:bottom w:val="single" w:sz="4" w:space="0" w:color="auto"/>
            </w:tcBorders>
            <w:shd w:val="clear" w:color="auto" w:fill="FFFFFF"/>
            <w:vAlign w:val="center"/>
          </w:tcPr>
          <w:p w:rsidR="00915FA6" w:rsidRPr="00915FA6" w:rsidRDefault="00915FA6" w:rsidP="00915FA6">
            <w:pPr>
              <w:jc w:val="center"/>
              <w:rPr>
                <w:color w:val="auto"/>
                <w:sz w:val="20"/>
                <w:szCs w:val="20"/>
                <w:lang w:val="ru-RU" w:eastAsia="ru-RU"/>
              </w:rPr>
            </w:pPr>
          </w:p>
        </w:tc>
      </w:tr>
      <w:tr w:rsidR="00915FA6" w:rsidRPr="00915FA6" w:rsidTr="00915FA6">
        <w:tblPrEx>
          <w:shd w:val="clear" w:color="auto" w:fill="auto"/>
        </w:tblPrEx>
        <w:trPr>
          <w:trHeight w:val="510"/>
        </w:trPr>
        <w:tc>
          <w:tcPr>
            <w:tcW w:w="2187" w:type="dxa"/>
            <w:vMerge w:val="restart"/>
            <w:tcBorders>
              <w:top w:val="nil"/>
              <w:left w:val="single" w:sz="4" w:space="0" w:color="auto"/>
              <w:bottom w:val="single" w:sz="4" w:space="0" w:color="auto"/>
              <w:right w:val="single" w:sz="4" w:space="0" w:color="auto"/>
            </w:tcBorders>
            <w:shd w:val="clear" w:color="auto" w:fill="auto"/>
            <w:vAlign w:val="center"/>
          </w:tcPr>
          <w:p w:rsidR="00915FA6" w:rsidRPr="00915FA6" w:rsidRDefault="00915FA6" w:rsidP="00915FA6">
            <w:pPr>
              <w:jc w:val="center"/>
              <w:rPr>
                <w:color w:val="auto"/>
                <w:sz w:val="20"/>
                <w:szCs w:val="20"/>
                <w:lang w:val="ru-RU" w:eastAsia="ru-RU"/>
              </w:rPr>
            </w:pPr>
            <w:r w:rsidRPr="00915FA6">
              <w:rPr>
                <w:color w:val="auto"/>
                <w:sz w:val="20"/>
                <w:szCs w:val="20"/>
                <w:lang w:val="ru-RU" w:eastAsia="ru-RU"/>
              </w:rPr>
              <w:t>Муниципальная программа Ковылкинского сельского поселения «Развитие физической культуры и спорта»</w:t>
            </w:r>
          </w:p>
        </w:tc>
        <w:tc>
          <w:tcPr>
            <w:tcW w:w="2219" w:type="dxa"/>
            <w:gridSpan w:val="2"/>
            <w:tcBorders>
              <w:top w:val="nil"/>
              <w:left w:val="nil"/>
              <w:bottom w:val="single" w:sz="4" w:space="0" w:color="auto"/>
              <w:right w:val="single" w:sz="4" w:space="0" w:color="auto"/>
            </w:tcBorders>
            <w:shd w:val="clear" w:color="auto" w:fill="auto"/>
            <w:vAlign w:val="center"/>
          </w:tcPr>
          <w:p w:rsidR="00915FA6" w:rsidRPr="00915FA6" w:rsidRDefault="00915FA6" w:rsidP="00915FA6">
            <w:pPr>
              <w:jc w:val="center"/>
              <w:rPr>
                <w:color w:val="auto"/>
                <w:sz w:val="20"/>
                <w:szCs w:val="20"/>
                <w:lang w:val="ru-RU" w:eastAsia="ru-RU"/>
              </w:rPr>
            </w:pPr>
            <w:r w:rsidRPr="00915FA6">
              <w:rPr>
                <w:color w:val="auto"/>
                <w:sz w:val="20"/>
                <w:szCs w:val="20"/>
                <w:lang w:val="ru-RU" w:eastAsia="ru-RU"/>
              </w:rPr>
              <w:t>Всего                                             в том числе:</w:t>
            </w:r>
          </w:p>
        </w:tc>
        <w:tc>
          <w:tcPr>
            <w:tcW w:w="850" w:type="dxa"/>
            <w:tcBorders>
              <w:top w:val="nil"/>
              <w:left w:val="nil"/>
              <w:bottom w:val="single" w:sz="4" w:space="0" w:color="auto"/>
              <w:right w:val="single" w:sz="4" w:space="0" w:color="auto"/>
            </w:tcBorders>
            <w:shd w:val="clear" w:color="auto" w:fill="auto"/>
            <w:vAlign w:val="center"/>
          </w:tcPr>
          <w:p w:rsidR="00915FA6" w:rsidRPr="00915FA6" w:rsidRDefault="00915FA6" w:rsidP="00915FA6">
            <w:pPr>
              <w:jc w:val="center"/>
              <w:rPr>
                <w:color w:val="auto"/>
                <w:sz w:val="20"/>
                <w:szCs w:val="20"/>
                <w:lang w:val="ru-RU" w:eastAsia="ru-RU"/>
              </w:rPr>
            </w:pPr>
            <w:r w:rsidRPr="00915FA6">
              <w:rPr>
                <w:color w:val="auto"/>
                <w:sz w:val="20"/>
                <w:szCs w:val="20"/>
                <w:lang w:val="ru-RU" w:eastAsia="ru-RU"/>
              </w:rPr>
              <w:t>–</w:t>
            </w:r>
          </w:p>
        </w:tc>
        <w:tc>
          <w:tcPr>
            <w:tcW w:w="749" w:type="dxa"/>
            <w:tcBorders>
              <w:top w:val="nil"/>
              <w:left w:val="nil"/>
              <w:bottom w:val="single" w:sz="4" w:space="0" w:color="auto"/>
              <w:right w:val="single" w:sz="4" w:space="0" w:color="auto"/>
            </w:tcBorders>
            <w:shd w:val="clear" w:color="auto" w:fill="auto"/>
            <w:vAlign w:val="center"/>
          </w:tcPr>
          <w:p w:rsidR="00915FA6" w:rsidRPr="00915FA6" w:rsidRDefault="00915FA6" w:rsidP="00915FA6">
            <w:pPr>
              <w:jc w:val="center"/>
              <w:rPr>
                <w:color w:val="auto"/>
                <w:sz w:val="20"/>
                <w:szCs w:val="20"/>
                <w:lang w:val="ru-RU" w:eastAsia="ru-RU"/>
              </w:rPr>
            </w:pPr>
            <w:r w:rsidRPr="00915FA6">
              <w:rPr>
                <w:color w:val="auto"/>
                <w:sz w:val="20"/>
                <w:szCs w:val="20"/>
                <w:lang w:val="ru-RU" w:eastAsia="ru-RU"/>
              </w:rPr>
              <w:t>–</w:t>
            </w:r>
          </w:p>
        </w:tc>
        <w:tc>
          <w:tcPr>
            <w:tcW w:w="1519" w:type="dxa"/>
            <w:tcBorders>
              <w:top w:val="nil"/>
              <w:left w:val="nil"/>
              <w:bottom w:val="single" w:sz="4" w:space="0" w:color="auto"/>
              <w:right w:val="single" w:sz="4" w:space="0" w:color="auto"/>
            </w:tcBorders>
            <w:shd w:val="clear" w:color="auto" w:fill="auto"/>
            <w:vAlign w:val="center"/>
          </w:tcPr>
          <w:p w:rsidR="00915FA6" w:rsidRPr="00915FA6" w:rsidRDefault="00915FA6" w:rsidP="00915FA6">
            <w:pPr>
              <w:jc w:val="center"/>
              <w:rPr>
                <w:color w:val="auto"/>
                <w:sz w:val="20"/>
                <w:szCs w:val="20"/>
                <w:lang w:val="ru-RU" w:eastAsia="ru-RU"/>
              </w:rPr>
            </w:pPr>
            <w:r w:rsidRPr="00915FA6">
              <w:rPr>
                <w:color w:val="auto"/>
                <w:sz w:val="20"/>
                <w:szCs w:val="20"/>
                <w:lang w:val="ru-RU" w:eastAsia="ru-RU"/>
              </w:rPr>
              <w:t>–</w:t>
            </w:r>
          </w:p>
        </w:tc>
        <w:tc>
          <w:tcPr>
            <w:tcW w:w="709" w:type="dxa"/>
            <w:tcBorders>
              <w:top w:val="nil"/>
              <w:left w:val="nil"/>
              <w:bottom w:val="single" w:sz="4" w:space="0" w:color="auto"/>
              <w:right w:val="single" w:sz="4" w:space="0" w:color="auto"/>
            </w:tcBorders>
            <w:shd w:val="clear" w:color="auto" w:fill="auto"/>
            <w:vAlign w:val="center"/>
          </w:tcPr>
          <w:p w:rsidR="00915FA6" w:rsidRPr="00915FA6" w:rsidRDefault="00915FA6" w:rsidP="00915FA6">
            <w:pPr>
              <w:jc w:val="center"/>
              <w:rPr>
                <w:color w:val="auto"/>
                <w:sz w:val="20"/>
                <w:szCs w:val="20"/>
                <w:lang w:val="ru-RU" w:eastAsia="ru-RU"/>
              </w:rPr>
            </w:pPr>
            <w:r w:rsidRPr="00915FA6">
              <w:rPr>
                <w:color w:val="auto"/>
                <w:sz w:val="20"/>
                <w:szCs w:val="20"/>
                <w:lang w:val="ru-RU" w:eastAsia="ru-RU"/>
              </w:rPr>
              <w:t>–</w:t>
            </w:r>
          </w:p>
        </w:tc>
        <w:tc>
          <w:tcPr>
            <w:tcW w:w="850" w:type="dxa"/>
            <w:tcBorders>
              <w:top w:val="single" w:sz="4" w:space="0" w:color="auto"/>
              <w:left w:val="nil"/>
              <w:bottom w:val="single" w:sz="4" w:space="0" w:color="auto"/>
              <w:right w:val="single" w:sz="4" w:space="0" w:color="auto"/>
            </w:tcBorders>
            <w:shd w:val="clear" w:color="auto" w:fill="auto"/>
            <w:vAlign w:val="center"/>
          </w:tcPr>
          <w:p w:rsidR="00915FA6" w:rsidRPr="00915FA6" w:rsidRDefault="00915FA6" w:rsidP="00915FA6">
            <w:pPr>
              <w:ind w:left="-57" w:right="-57"/>
              <w:jc w:val="center"/>
              <w:rPr>
                <w:color w:val="auto"/>
                <w:sz w:val="20"/>
                <w:szCs w:val="20"/>
                <w:lang w:val="ru-RU" w:eastAsia="ru-RU"/>
              </w:rPr>
            </w:pPr>
            <w:r w:rsidRPr="00915FA6">
              <w:rPr>
                <w:color w:val="auto"/>
                <w:sz w:val="20"/>
                <w:szCs w:val="20"/>
                <w:lang w:val="ru-RU" w:eastAsia="ru-RU"/>
              </w:rPr>
              <w:t>432,0</w:t>
            </w:r>
          </w:p>
        </w:tc>
        <w:tc>
          <w:tcPr>
            <w:tcW w:w="1141" w:type="dxa"/>
            <w:gridSpan w:val="2"/>
            <w:tcBorders>
              <w:top w:val="single" w:sz="4" w:space="0" w:color="auto"/>
              <w:left w:val="nil"/>
              <w:bottom w:val="single" w:sz="4" w:space="0" w:color="auto"/>
              <w:right w:val="single" w:sz="4" w:space="0" w:color="auto"/>
            </w:tcBorders>
            <w:shd w:val="clear" w:color="auto" w:fill="FFFFFF"/>
            <w:vAlign w:val="center"/>
          </w:tcPr>
          <w:p w:rsidR="00915FA6" w:rsidRPr="00915FA6" w:rsidRDefault="00915FA6" w:rsidP="00915FA6">
            <w:pPr>
              <w:jc w:val="center"/>
              <w:rPr>
                <w:color w:val="auto"/>
                <w:sz w:val="20"/>
                <w:szCs w:val="20"/>
                <w:lang w:val="ru-RU" w:eastAsia="ru-RU"/>
              </w:rPr>
            </w:pPr>
            <w:r w:rsidRPr="00915FA6">
              <w:rPr>
                <w:color w:val="auto"/>
                <w:sz w:val="20"/>
                <w:szCs w:val="20"/>
                <w:lang w:val="ru-RU" w:eastAsia="ru-RU"/>
              </w:rPr>
              <w:t>36,0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915FA6" w:rsidRPr="00915FA6" w:rsidRDefault="00915FA6" w:rsidP="00915FA6">
            <w:pPr>
              <w:jc w:val="center"/>
              <w:rPr>
                <w:color w:val="auto"/>
                <w:sz w:val="20"/>
                <w:szCs w:val="20"/>
                <w:lang w:val="ru-RU" w:eastAsia="ru-RU"/>
              </w:rPr>
            </w:pPr>
            <w:r w:rsidRPr="00915FA6">
              <w:rPr>
                <w:color w:val="auto"/>
                <w:sz w:val="20"/>
                <w:szCs w:val="20"/>
                <w:lang w:val="ru-RU" w:eastAsia="ru-RU"/>
              </w:rPr>
              <w:t>36,0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915FA6" w:rsidRPr="00915FA6" w:rsidRDefault="00915FA6" w:rsidP="00915FA6">
            <w:pPr>
              <w:jc w:val="center"/>
              <w:rPr>
                <w:color w:val="auto"/>
                <w:sz w:val="20"/>
                <w:szCs w:val="20"/>
                <w:lang w:val="ru-RU" w:eastAsia="ru-RU"/>
              </w:rPr>
            </w:pPr>
            <w:r w:rsidRPr="00915FA6">
              <w:rPr>
                <w:color w:val="auto"/>
                <w:sz w:val="20"/>
                <w:szCs w:val="20"/>
                <w:lang w:val="ru-RU" w:eastAsia="ru-RU"/>
              </w:rPr>
              <w:t>36,0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915FA6" w:rsidRPr="00915FA6" w:rsidRDefault="00915FA6" w:rsidP="00915FA6">
            <w:pPr>
              <w:jc w:val="center"/>
              <w:rPr>
                <w:color w:val="auto"/>
                <w:sz w:val="20"/>
                <w:szCs w:val="20"/>
                <w:lang w:val="ru-RU" w:eastAsia="ru-RU"/>
              </w:rPr>
            </w:pPr>
            <w:r w:rsidRPr="00915FA6">
              <w:rPr>
                <w:color w:val="auto"/>
                <w:sz w:val="20"/>
                <w:szCs w:val="20"/>
                <w:lang w:val="ru-RU" w:eastAsia="ru-RU"/>
              </w:rPr>
              <w:t>36,0</w:t>
            </w:r>
          </w:p>
        </w:tc>
        <w:tc>
          <w:tcPr>
            <w:tcW w:w="1134" w:type="dxa"/>
            <w:tcBorders>
              <w:top w:val="single" w:sz="4" w:space="0" w:color="auto"/>
              <w:left w:val="nil"/>
              <w:bottom w:val="single" w:sz="4" w:space="0" w:color="auto"/>
              <w:right w:val="single" w:sz="4" w:space="0" w:color="auto"/>
            </w:tcBorders>
            <w:shd w:val="clear" w:color="auto" w:fill="auto"/>
            <w:vAlign w:val="center"/>
          </w:tcPr>
          <w:p w:rsidR="00915FA6" w:rsidRPr="00915FA6" w:rsidRDefault="00915FA6" w:rsidP="00915FA6">
            <w:pPr>
              <w:jc w:val="center"/>
              <w:rPr>
                <w:color w:val="auto"/>
                <w:sz w:val="20"/>
                <w:szCs w:val="20"/>
                <w:lang w:val="ru-RU" w:eastAsia="ru-RU"/>
              </w:rPr>
            </w:pPr>
            <w:r w:rsidRPr="00915FA6">
              <w:rPr>
                <w:color w:val="auto"/>
                <w:sz w:val="20"/>
                <w:szCs w:val="20"/>
                <w:lang w:val="ru-RU" w:eastAsia="ru-RU"/>
              </w:rPr>
              <w:t>36,0</w:t>
            </w:r>
          </w:p>
        </w:tc>
        <w:tc>
          <w:tcPr>
            <w:tcW w:w="1134" w:type="dxa"/>
            <w:tcBorders>
              <w:top w:val="single" w:sz="4" w:space="0" w:color="auto"/>
              <w:left w:val="nil"/>
              <w:bottom w:val="single" w:sz="4" w:space="0" w:color="auto"/>
              <w:right w:val="single" w:sz="4" w:space="0" w:color="auto"/>
            </w:tcBorders>
            <w:shd w:val="clear" w:color="auto" w:fill="auto"/>
            <w:vAlign w:val="center"/>
          </w:tcPr>
          <w:p w:rsidR="00915FA6" w:rsidRPr="00915FA6" w:rsidRDefault="00915FA6" w:rsidP="00915FA6">
            <w:pPr>
              <w:jc w:val="center"/>
              <w:rPr>
                <w:color w:val="auto"/>
                <w:sz w:val="20"/>
                <w:szCs w:val="20"/>
                <w:lang w:val="ru-RU" w:eastAsia="ru-RU"/>
              </w:rPr>
            </w:pPr>
            <w:r w:rsidRPr="00915FA6">
              <w:rPr>
                <w:color w:val="auto"/>
                <w:sz w:val="20"/>
                <w:szCs w:val="20"/>
                <w:lang w:val="ru-RU" w:eastAsia="ru-RU"/>
              </w:rPr>
              <w:t>36,0</w:t>
            </w:r>
          </w:p>
        </w:tc>
        <w:tc>
          <w:tcPr>
            <w:tcW w:w="1134" w:type="dxa"/>
            <w:tcBorders>
              <w:top w:val="single" w:sz="4" w:space="0" w:color="auto"/>
              <w:left w:val="nil"/>
              <w:bottom w:val="single" w:sz="4" w:space="0" w:color="auto"/>
              <w:right w:val="single" w:sz="4" w:space="0" w:color="auto"/>
            </w:tcBorders>
            <w:shd w:val="clear" w:color="auto" w:fill="auto"/>
            <w:vAlign w:val="center"/>
          </w:tcPr>
          <w:p w:rsidR="00915FA6" w:rsidRPr="00915FA6" w:rsidRDefault="00915FA6" w:rsidP="00915FA6">
            <w:pPr>
              <w:jc w:val="center"/>
              <w:rPr>
                <w:color w:val="auto"/>
                <w:sz w:val="20"/>
                <w:szCs w:val="20"/>
                <w:lang w:val="ru-RU" w:eastAsia="ru-RU"/>
              </w:rPr>
            </w:pPr>
            <w:r w:rsidRPr="00915FA6">
              <w:rPr>
                <w:color w:val="auto"/>
                <w:sz w:val="20"/>
                <w:szCs w:val="20"/>
                <w:lang w:val="ru-RU" w:eastAsia="ru-RU"/>
              </w:rPr>
              <w:t>36,0</w:t>
            </w:r>
          </w:p>
        </w:tc>
        <w:tc>
          <w:tcPr>
            <w:tcW w:w="1134" w:type="dxa"/>
            <w:tcBorders>
              <w:top w:val="single" w:sz="4" w:space="0" w:color="auto"/>
              <w:left w:val="nil"/>
              <w:bottom w:val="single" w:sz="4" w:space="0" w:color="auto"/>
              <w:right w:val="single" w:sz="4" w:space="0" w:color="auto"/>
            </w:tcBorders>
            <w:shd w:val="clear" w:color="auto" w:fill="auto"/>
            <w:vAlign w:val="center"/>
          </w:tcPr>
          <w:p w:rsidR="00915FA6" w:rsidRPr="00915FA6" w:rsidRDefault="00915FA6" w:rsidP="00915FA6">
            <w:pPr>
              <w:jc w:val="center"/>
              <w:rPr>
                <w:color w:val="auto"/>
                <w:sz w:val="20"/>
                <w:szCs w:val="20"/>
                <w:lang w:val="ru-RU" w:eastAsia="ru-RU"/>
              </w:rPr>
            </w:pPr>
            <w:r w:rsidRPr="00915FA6">
              <w:rPr>
                <w:color w:val="auto"/>
                <w:sz w:val="20"/>
                <w:szCs w:val="20"/>
                <w:lang w:val="ru-RU" w:eastAsia="ru-RU"/>
              </w:rPr>
              <w:t>36,0</w:t>
            </w:r>
          </w:p>
        </w:tc>
        <w:tc>
          <w:tcPr>
            <w:tcW w:w="1134" w:type="dxa"/>
            <w:tcBorders>
              <w:top w:val="single" w:sz="4" w:space="0" w:color="auto"/>
              <w:left w:val="nil"/>
              <w:bottom w:val="single" w:sz="4" w:space="0" w:color="auto"/>
              <w:right w:val="single" w:sz="4" w:space="0" w:color="auto"/>
            </w:tcBorders>
            <w:shd w:val="clear" w:color="auto" w:fill="auto"/>
            <w:vAlign w:val="center"/>
          </w:tcPr>
          <w:p w:rsidR="00915FA6" w:rsidRPr="00915FA6" w:rsidRDefault="00915FA6" w:rsidP="00915FA6">
            <w:pPr>
              <w:jc w:val="center"/>
              <w:rPr>
                <w:color w:val="auto"/>
                <w:sz w:val="20"/>
                <w:szCs w:val="20"/>
                <w:lang w:val="ru-RU" w:eastAsia="ru-RU"/>
              </w:rPr>
            </w:pPr>
            <w:r w:rsidRPr="00915FA6">
              <w:rPr>
                <w:color w:val="auto"/>
                <w:sz w:val="20"/>
                <w:szCs w:val="20"/>
                <w:lang w:val="ru-RU" w:eastAsia="ru-RU"/>
              </w:rPr>
              <w:t>36,0</w:t>
            </w:r>
          </w:p>
        </w:tc>
        <w:tc>
          <w:tcPr>
            <w:tcW w:w="1134" w:type="dxa"/>
            <w:tcBorders>
              <w:top w:val="single" w:sz="4" w:space="0" w:color="auto"/>
              <w:left w:val="nil"/>
              <w:bottom w:val="single" w:sz="4" w:space="0" w:color="auto"/>
              <w:right w:val="single" w:sz="4" w:space="0" w:color="auto"/>
            </w:tcBorders>
            <w:shd w:val="clear" w:color="auto" w:fill="auto"/>
            <w:vAlign w:val="center"/>
          </w:tcPr>
          <w:p w:rsidR="00915FA6" w:rsidRPr="00915FA6" w:rsidRDefault="00915FA6" w:rsidP="00915FA6">
            <w:pPr>
              <w:jc w:val="center"/>
              <w:rPr>
                <w:color w:val="auto"/>
                <w:sz w:val="20"/>
                <w:szCs w:val="20"/>
                <w:lang w:val="ru-RU" w:eastAsia="ru-RU"/>
              </w:rPr>
            </w:pPr>
            <w:r w:rsidRPr="00915FA6">
              <w:rPr>
                <w:color w:val="auto"/>
                <w:sz w:val="20"/>
                <w:szCs w:val="20"/>
                <w:lang w:val="ru-RU" w:eastAsia="ru-RU"/>
              </w:rPr>
              <w:t>36,0</w:t>
            </w:r>
          </w:p>
        </w:tc>
        <w:tc>
          <w:tcPr>
            <w:tcW w:w="1134" w:type="dxa"/>
            <w:tcBorders>
              <w:top w:val="single" w:sz="4" w:space="0" w:color="auto"/>
              <w:left w:val="nil"/>
              <w:bottom w:val="single" w:sz="4" w:space="0" w:color="auto"/>
              <w:right w:val="single" w:sz="4" w:space="0" w:color="auto"/>
            </w:tcBorders>
            <w:shd w:val="clear" w:color="auto" w:fill="auto"/>
            <w:vAlign w:val="center"/>
          </w:tcPr>
          <w:p w:rsidR="00915FA6" w:rsidRPr="00915FA6" w:rsidRDefault="00915FA6" w:rsidP="00915FA6">
            <w:pPr>
              <w:jc w:val="center"/>
              <w:rPr>
                <w:color w:val="auto"/>
                <w:sz w:val="20"/>
                <w:szCs w:val="20"/>
                <w:lang w:val="ru-RU" w:eastAsia="ru-RU"/>
              </w:rPr>
            </w:pPr>
            <w:r w:rsidRPr="00915FA6">
              <w:rPr>
                <w:color w:val="auto"/>
                <w:sz w:val="20"/>
                <w:szCs w:val="20"/>
                <w:lang w:val="ru-RU" w:eastAsia="ru-RU"/>
              </w:rPr>
              <w:t>36,0</w:t>
            </w:r>
          </w:p>
        </w:tc>
        <w:tc>
          <w:tcPr>
            <w:tcW w:w="1134" w:type="dxa"/>
            <w:tcBorders>
              <w:top w:val="single" w:sz="4" w:space="0" w:color="auto"/>
              <w:left w:val="nil"/>
              <w:bottom w:val="single" w:sz="4" w:space="0" w:color="auto"/>
              <w:right w:val="single" w:sz="4" w:space="0" w:color="auto"/>
            </w:tcBorders>
            <w:shd w:val="clear" w:color="auto" w:fill="auto"/>
            <w:vAlign w:val="center"/>
          </w:tcPr>
          <w:p w:rsidR="00915FA6" w:rsidRPr="00915FA6" w:rsidRDefault="00915FA6" w:rsidP="00915FA6">
            <w:pPr>
              <w:jc w:val="center"/>
              <w:rPr>
                <w:color w:val="auto"/>
                <w:sz w:val="20"/>
                <w:szCs w:val="20"/>
                <w:lang w:val="ru-RU" w:eastAsia="ru-RU"/>
              </w:rPr>
            </w:pPr>
            <w:r w:rsidRPr="00915FA6">
              <w:rPr>
                <w:color w:val="auto"/>
                <w:sz w:val="20"/>
                <w:szCs w:val="20"/>
                <w:lang w:val="ru-RU" w:eastAsia="ru-RU"/>
              </w:rPr>
              <w:t>36,0</w:t>
            </w:r>
          </w:p>
        </w:tc>
      </w:tr>
      <w:tr w:rsidR="00915FA6" w:rsidRPr="00915FA6" w:rsidTr="00915FA6">
        <w:tblPrEx>
          <w:shd w:val="clear" w:color="auto" w:fill="auto"/>
        </w:tblPrEx>
        <w:trPr>
          <w:trHeight w:val="510"/>
        </w:trPr>
        <w:tc>
          <w:tcPr>
            <w:tcW w:w="2187" w:type="dxa"/>
            <w:vMerge/>
            <w:tcBorders>
              <w:top w:val="nil"/>
              <w:left w:val="single" w:sz="4" w:space="0" w:color="auto"/>
              <w:bottom w:val="single" w:sz="4" w:space="0" w:color="auto"/>
              <w:right w:val="single" w:sz="4" w:space="0" w:color="auto"/>
            </w:tcBorders>
            <w:vAlign w:val="center"/>
          </w:tcPr>
          <w:p w:rsidR="00915FA6" w:rsidRPr="00915FA6" w:rsidRDefault="00915FA6" w:rsidP="00915FA6">
            <w:pPr>
              <w:jc w:val="center"/>
              <w:rPr>
                <w:color w:val="auto"/>
                <w:sz w:val="20"/>
                <w:szCs w:val="20"/>
                <w:lang w:val="ru-RU" w:eastAsia="ru-RU"/>
              </w:rPr>
            </w:pPr>
          </w:p>
        </w:tc>
        <w:tc>
          <w:tcPr>
            <w:tcW w:w="2219" w:type="dxa"/>
            <w:gridSpan w:val="2"/>
            <w:tcBorders>
              <w:top w:val="nil"/>
              <w:left w:val="nil"/>
              <w:bottom w:val="single" w:sz="4" w:space="0" w:color="auto"/>
              <w:right w:val="single" w:sz="4" w:space="0" w:color="auto"/>
            </w:tcBorders>
            <w:shd w:val="clear" w:color="auto" w:fill="auto"/>
            <w:vAlign w:val="center"/>
          </w:tcPr>
          <w:p w:rsidR="00915FA6" w:rsidRPr="00915FA6" w:rsidRDefault="00915FA6" w:rsidP="00915FA6">
            <w:pPr>
              <w:jc w:val="center"/>
              <w:rPr>
                <w:color w:val="auto"/>
                <w:sz w:val="20"/>
                <w:szCs w:val="20"/>
                <w:lang w:val="ru-RU" w:eastAsia="ru-RU"/>
              </w:rPr>
            </w:pPr>
            <w:r w:rsidRPr="00915FA6">
              <w:rPr>
                <w:color w:val="auto"/>
                <w:sz w:val="20"/>
                <w:szCs w:val="20"/>
                <w:lang w:val="ru-RU" w:eastAsia="ru-RU"/>
              </w:rPr>
              <w:t>Администрация Ковылкинского сельского поселения, всего</w:t>
            </w:r>
          </w:p>
        </w:tc>
        <w:tc>
          <w:tcPr>
            <w:tcW w:w="850" w:type="dxa"/>
            <w:tcBorders>
              <w:top w:val="nil"/>
              <w:left w:val="nil"/>
              <w:bottom w:val="single" w:sz="4" w:space="0" w:color="auto"/>
              <w:right w:val="single" w:sz="4" w:space="0" w:color="auto"/>
            </w:tcBorders>
            <w:shd w:val="clear" w:color="auto" w:fill="auto"/>
            <w:vAlign w:val="center"/>
          </w:tcPr>
          <w:p w:rsidR="00915FA6" w:rsidRPr="00915FA6" w:rsidRDefault="00915FA6" w:rsidP="00915FA6">
            <w:pPr>
              <w:jc w:val="center"/>
              <w:rPr>
                <w:color w:val="auto"/>
                <w:sz w:val="20"/>
                <w:szCs w:val="20"/>
                <w:lang w:val="ru-RU" w:eastAsia="ru-RU"/>
              </w:rPr>
            </w:pPr>
            <w:r w:rsidRPr="00915FA6">
              <w:rPr>
                <w:color w:val="auto"/>
                <w:sz w:val="20"/>
                <w:szCs w:val="20"/>
                <w:lang w:val="ru-RU" w:eastAsia="ru-RU"/>
              </w:rPr>
              <w:t>951</w:t>
            </w:r>
          </w:p>
        </w:tc>
        <w:tc>
          <w:tcPr>
            <w:tcW w:w="749" w:type="dxa"/>
            <w:tcBorders>
              <w:top w:val="nil"/>
              <w:left w:val="nil"/>
              <w:bottom w:val="single" w:sz="4" w:space="0" w:color="auto"/>
              <w:right w:val="single" w:sz="4" w:space="0" w:color="auto"/>
            </w:tcBorders>
            <w:shd w:val="clear" w:color="auto" w:fill="auto"/>
            <w:vAlign w:val="center"/>
          </w:tcPr>
          <w:p w:rsidR="00915FA6" w:rsidRPr="00915FA6" w:rsidRDefault="00915FA6" w:rsidP="00915FA6">
            <w:pPr>
              <w:jc w:val="center"/>
              <w:rPr>
                <w:color w:val="auto"/>
                <w:sz w:val="20"/>
                <w:szCs w:val="20"/>
                <w:lang w:val="ru-RU" w:eastAsia="ru-RU"/>
              </w:rPr>
            </w:pPr>
            <w:r w:rsidRPr="00915FA6">
              <w:rPr>
                <w:color w:val="auto"/>
                <w:sz w:val="20"/>
                <w:szCs w:val="20"/>
                <w:lang w:val="ru-RU" w:eastAsia="ru-RU"/>
              </w:rPr>
              <w:t>–</w:t>
            </w:r>
          </w:p>
        </w:tc>
        <w:tc>
          <w:tcPr>
            <w:tcW w:w="1519" w:type="dxa"/>
            <w:tcBorders>
              <w:top w:val="nil"/>
              <w:left w:val="nil"/>
              <w:bottom w:val="single" w:sz="4" w:space="0" w:color="auto"/>
              <w:right w:val="single" w:sz="4" w:space="0" w:color="auto"/>
            </w:tcBorders>
            <w:shd w:val="clear" w:color="auto" w:fill="auto"/>
            <w:vAlign w:val="center"/>
          </w:tcPr>
          <w:p w:rsidR="00915FA6" w:rsidRPr="00915FA6" w:rsidRDefault="00915FA6" w:rsidP="00915FA6">
            <w:pPr>
              <w:jc w:val="center"/>
              <w:rPr>
                <w:color w:val="auto"/>
                <w:sz w:val="20"/>
                <w:szCs w:val="20"/>
                <w:lang w:val="ru-RU" w:eastAsia="ru-RU"/>
              </w:rPr>
            </w:pPr>
            <w:r w:rsidRPr="00915FA6">
              <w:rPr>
                <w:color w:val="auto"/>
                <w:sz w:val="20"/>
                <w:szCs w:val="20"/>
                <w:lang w:val="ru-RU" w:eastAsia="ru-RU"/>
              </w:rPr>
              <w:t>–</w:t>
            </w:r>
          </w:p>
        </w:tc>
        <w:tc>
          <w:tcPr>
            <w:tcW w:w="709" w:type="dxa"/>
            <w:tcBorders>
              <w:top w:val="nil"/>
              <w:left w:val="nil"/>
              <w:bottom w:val="single" w:sz="4" w:space="0" w:color="auto"/>
              <w:right w:val="single" w:sz="4" w:space="0" w:color="auto"/>
            </w:tcBorders>
            <w:shd w:val="clear" w:color="auto" w:fill="auto"/>
            <w:vAlign w:val="center"/>
          </w:tcPr>
          <w:p w:rsidR="00915FA6" w:rsidRPr="00915FA6" w:rsidRDefault="00915FA6" w:rsidP="00915FA6">
            <w:pPr>
              <w:jc w:val="center"/>
              <w:rPr>
                <w:color w:val="auto"/>
                <w:sz w:val="20"/>
                <w:szCs w:val="20"/>
                <w:lang w:val="ru-RU" w:eastAsia="ru-RU"/>
              </w:rPr>
            </w:pPr>
            <w:r w:rsidRPr="00915FA6">
              <w:rPr>
                <w:color w:val="auto"/>
                <w:sz w:val="20"/>
                <w:szCs w:val="20"/>
                <w:lang w:val="ru-RU" w:eastAsia="ru-RU"/>
              </w:rPr>
              <w:t>–</w:t>
            </w:r>
          </w:p>
        </w:tc>
        <w:tc>
          <w:tcPr>
            <w:tcW w:w="850" w:type="dxa"/>
            <w:tcBorders>
              <w:top w:val="nil"/>
              <w:left w:val="nil"/>
              <w:bottom w:val="single" w:sz="4" w:space="0" w:color="auto"/>
              <w:right w:val="single" w:sz="4" w:space="0" w:color="auto"/>
            </w:tcBorders>
            <w:shd w:val="clear" w:color="auto" w:fill="auto"/>
            <w:vAlign w:val="center"/>
          </w:tcPr>
          <w:p w:rsidR="00915FA6" w:rsidRPr="00915FA6" w:rsidRDefault="00915FA6" w:rsidP="00915FA6">
            <w:pPr>
              <w:ind w:left="-57" w:right="-57"/>
              <w:jc w:val="center"/>
              <w:rPr>
                <w:color w:val="auto"/>
                <w:sz w:val="20"/>
                <w:szCs w:val="20"/>
                <w:lang w:val="ru-RU" w:eastAsia="ru-RU"/>
              </w:rPr>
            </w:pPr>
            <w:r w:rsidRPr="00915FA6">
              <w:rPr>
                <w:color w:val="auto"/>
                <w:sz w:val="20"/>
                <w:szCs w:val="20"/>
                <w:lang w:val="ru-RU" w:eastAsia="ru-RU"/>
              </w:rPr>
              <w:t>432,0</w:t>
            </w:r>
          </w:p>
        </w:tc>
        <w:tc>
          <w:tcPr>
            <w:tcW w:w="1141" w:type="dxa"/>
            <w:gridSpan w:val="2"/>
            <w:tcBorders>
              <w:top w:val="nil"/>
              <w:left w:val="nil"/>
              <w:bottom w:val="single" w:sz="4" w:space="0" w:color="auto"/>
              <w:right w:val="single" w:sz="4" w:space="0" w:color="auto"/>
            </w:tcBorders>
            <w:shd w:val="clear" w:color="auto" w:fill="auto"/>
            <w:vAlign w:val="center"/>
          </w:tcPr>
          <w:p w:rsidR="00915FA6" w:rsidRPr="00915FA6" w:rsidRDefault="00915FA6" w:rsidP="00915FA6">
            <w:pPr>
              <w:jc w:val="center"/>
              <w:rPr>
                <w:color w:val="auto"/>
                <w:sz w:val="20"/>
                <w:szCs w:val="20"/>
                <w:lang w:val="ru-RU" w:eastAsia="ru-RU"/>
              </w:rPr>
            </w:pPr>
            <w:r w:rsidRPr="00915FA6">
              <w:rPr>
                <w:color w:val="auto"/>
                <w:sz w:val="20"/>
                <w:szCs w:val="20"/>
                <w:lang w:val="ru-RU" w:eastAsia="ru-RU"/>
              </w:rPr>
              <w:t>36,0</w:t>
            </w:r>
          </w:p>
        </w:tc>
        <w:tc>
          <w:tcPr>
            <w:tcW w:w="1134" w:type="dxa"/>
            <w:tcBorders>
              <w:top w:val="nil"/>
              <w:left w:val="nil"/>
              <w:bottom w:val="single" w:sz="4" w:space="0" w:color="auto"/>
              <w:right w:val="single" w:sz="4" w:space="0" w:color="auto"/>
            </w:tcBorders>
            <w:shd w:val="clear" w:color="auto" w:fill="auto"/>
            <w:vAlign w:val="center"/>
          </w:tcPr>
          <w:p w:rsidR="00915FA6" w:rsidRPr="00915FA6" w:rsidRDefault="00915FA6" w:rsidP="00915FA6">
            <w:pPr>
              <w:jc w:val="center"/>
              <w:rPr>
                <w:color w:val="auto"/>
                <w:sz w:val="20"/>
                <w:szCs w:val="20"/>
                <w:lang w:val="ru-RU" w:eastAsia="ru-RU"/>
              </w:rPr>
            </w:pPr>
            <w:r w:rsidRPr="00915FA6">
              <w:rPr>
                <w:color w:val="auto"/>
                <w:sz w:val="20"/>
                <w:szCs w:val="20"/>
                <w:lang w:val="ru-RU" w:eastAsia="ru-RU"/>
              </w:rPr>
              <w:t>36,0</w:t>
            </w:r>
          </w:p>
        </w:tc>
        <w:tc>
          <w:tcPr>
            <w:tcW w:w="1134" w:type="dxa"/>
            <w:tcBorders>
              <w:top w:val="nil"/>
              <w:left w:val="nil"/>
              <w:bottom w:val="single" w:sz="4" w:space="0" w:color="auto"/>
              <w:right w:val="single" w:sz="4" w:space="0" w:color="auto"/>
            </w:tcBorders>
            <w:shd w:val="clear" w:color="auto" w:fill="auto"/>
            <w:vAlign w:val="center"/>
          </w:tcPr>
          <w:p w:rsidR="00915FA6" w:rsidRPr="00915FA6" w:rsidRDefault="00915FA6" w:rsidP="00915FA6">
            <w:pPr>
              <w:jc w:val="center"/>
              <w:rPr>
                <w:color w:val="auto"/>
                <w:sz w:val="20"/>
                <w:szCs w:val="20"/>
                <w:lang w:val="ru-RU" w:eastAsia="ru-RU"/>
              </w:rPr>
            </w:pPr>
            <w:r w:rsidRPr="00915FA6">
              <w:rPr>
                <w:color w:val="auto"/>
                <w:sz w:val="20"/>
                <w:szCs w:val="20"/>
                <w:lang w:val="ru-RU" w:eastAsia="ru-RU"/>
              </w:rPr>
              <w:t>36,0</w:t>
            </w:r>
          </w:p>
        </w:tc>
        <w:tc>
          <w:tcPr>
            <w:tcW w:w="1134" w:type="dxa"/>
            <w:tcBorders>
              <w:top w:val="nil"/>
              <w:left w:val="nil"/>
              <w:bottom w:val="single" w:sz="4" w:space="0" w:color="auto"/>
              <w:right w:val="single" w:sz="4" w:space="0" w:color="auto"/>
            </w:tcBorders>
            <w:shd w:val="clear" w:color="auto" w:fill="auto"/>
            <w:vAlign w:val="center"/>
          </w:tcPr>
          <w:p w:rsidR="00915FA6" w:rsidRPr="00915FA6" w:rsidRDefault="00915FA6" w:rsidP="00915FA6">
            <w:pPr>
              <w:jc w:val="center"/>
              <w:rPr>
                <w:color w:val="auto"/>
                <w:sz w:val="20"/>
                <w:szCs w:val="20"/>
                <w:lang w:val="ru-RU" w:eastAsia="ru-RU"/>
              </w:rPr>
            </w:pPr>
            <w:r w:rsidRPr="00915FA6">
              <w:rPr>
                <w:color w:val="auto"/>
                <w:sz w:val="20"/>
                <w:szCs w:val="20"/>
                <w:lang w:val="ru-RU" w:eastAsia="ru-RU"/>
              </w:rPr>
              <w:t>36,0</w:t>
            </w:r>
          </w:p>
        </w:tc>
        <w:tc>
          <w:tcPr>
            <w:tcW w:w="1134" w:type="dxa"/>
            <w:tcBorders>
              <w:top w:val="nil"/>
              <w:left w:val="nil"/>
              <w:bottom w:val="single" w:sz="4" w:space="0" w:color="auto"/>
              <w:right w:val="single" w:sz="4" w:space="0" w:color="auto"/>
            </w:tcBorders>
            <w:shd w:val="clear" w:color="auto" w:fill="auto"/>
            <w:vAlign w:val="center"/>
          </w:tcPr>
          <w:p w:rsidR="00915FA6" w:rsidRPr="00915FA6" w:rsidRDefault="00915FA6" w:rsidP="00915FA6">
            <w:pPr>
              <w:jc w:val="center"/>
              <w:rPr>
                <w:color w:val="auto"/>
                <w:sz w:val="20"/>
                <w:szCs w:val="20"/>
                <w:lang w:val="ru-RU" w:eastAsia="ru-RU"/>
              </w:rPr>
            </w:pPr>
            <w:r w:rsidRPr="00915FA6">
              <w:rPr>
                <w:color w:val="auto"/>
                <w:sz w:val="20"/>
                <w:szCs w:val="20"/>
                <w:lang w:val="ru-RU" w:eastAsia="ru-RU"/>
              </w:rPr>
              <w:t>36,0</w:t>
            </w:r>
          </w:p>
        </w:tc>
        <w:tc>
          <w:tcPr>
            <w:tcW w:w="1134" w:type="dxa"/>
            <w:tcBorders>
              <w:top w:val="nil"/>
              <w:left w:val="nil"/>
              <w:bottom w:val="single" w:sz="4" w:space="0" w:color="auto"/>
              <w:right w:val="single" w:sz="4" w:space="0" w:color="auto"/>
            </w:tcBorders>
            <w:shd w:val="clear" w:color="auto" w:fill="auto"/>
            <w:vAlign w:val="center"/>
          </w:tcPr>
          <w:p w:rsidR="00915FA6" w:rsidRPr="00915FA6" w:rsidRDefault="00915FA6" w:rsidP="00915FA6">
            <w:pPr>
              <w:jc w:val="center"/>
              <w:rPr>
                <w:color w:val="auto"/>
                <w:sz w:val="20"/>
                <w:szCs w:val="20"/>
                <w:lang w:val="ru-RU" w:eastAsia="ru-RU"/>
              </w:rPr>
            </w:pPr>
            <w:r w:rsidRPr="00915FA6">
              <w:rPr>
                <w:color w:val="auto"/>
                <w:sz w:val="20"/>
                <w:szCs w:val="20"/>
                <w:lang w:val="ru-RU" w:eastAsia="ru-RU"/>
              </w:rPr>
              <w:t>36,0</w:t>
            </w:r>
          </w:p>
        </w:tc>
        <w:tc>
          <w:tcPr>
            <w:tcW w:w="1134" w:type="dxa"/>
            <w:tcBorders>
              <w:top w:val="nil"/>
              <w:left w:val="nil"/>
              <w:bottom w:val="single" w:sz="4" w:space="0" w:color="auto"/>
              <w:right w:val="single" w:sz="4" w:space="0" w:color="auto"/>
            </w:tcBorders>
            <w:shd w:val="clear" w:color="auto" w:fill="auto"/>
            <w:vAlign w:val="center"/>
          </w:tcPr>
          <w:p w:rsidR="00915FA6" w:rsidRPr="00915FA6" w:rsidRDefault="00915FA6" w:rsidP="00915FA6">
            <w:pPr>
              <w:jc w:val="center"/>
              <w:rPr>
                <w:color w:val="auto"/>
                <w:sz w:val="20"/>
                <w:szCs w:val="20"/>
                <w:lang w:val="ru-RU" w:eastAsia="ru-RU"/>
              </w:rPr>
            </w:pPr>
            <w:r w:rsidRPr="00915FA6">
              <w:rPr>
                <w:color w:val="auto"/>
                <w:sz w:val="20"/>
                <w:szCs w:val="20"/>
                <w:lang w:val="ru-RU" w:eastAsia="ru-RU"/>
              </w:rPr>
              <w:t>36,0</w:t>
            </w:r>
          </w:p>
        </w:tc>
        <w:tc>
          <w:tcPr>
            <w:tcW w:w="1134" w:type="dxa"/>
            <w:tcBorders>
              <w:top w:val="nil"/>
              <w:left w:val="nil"/>
              <w:bottom w:val="single" w:sz="4" w:space="0" w:color="auto"/>
              <w:right w:val="single" w:sz="4" w:space="0" w:color="auto"/>
            </w:tcBorders>
            <w:shd w:val="clear" w:color="auto" w:fill="auto"/>
            <w:vAlign w:val="center"/>
          </w:tcPr>
          <w:p w:rsidR="00915FA6" w:rsidRPr="00915FA6" w:rsidRDefault="00915FA6" w:rsidP="00915FA6">
            <w:pPr>
              <w:jc w:val="center"/>
              <w:rPr>
                <w:color w:val="auto"/>
                <w:sz w:val="20"/>
                <w:szCs w:val="20"/>
                <w:lang w:val="ru-RU" w:eastAsia="ru-RU"/>
              </w:rPr>
            </w:pPr>
            <w:r w:rsidRPr="00915FA6">
              <w:rPr>
                <w:color w:val="auto"/>
                <w:sz w:val="20"/>
                <w:szCs w:val="20"/>
                <w:lang w:val="ru-RU" w:eastAsia="ru-RU"/>
              </w:rPr>
              <w:t>36,0</w:t>
            </w:r>
          </w:p>
        </w:tc>
        <w:tc>
          <w:tcPr>
            <w:tcW w:w="1134" w:type="dxa"/>
            <w:tcBorders>
              <w:top w:val="nil"/>
              <w:left w:val="nil"/>
              <w:bottom w:val="single" w:sz="4" w:space="0" w:color="auto"/>
              <w:right w:val="single" w:sz="4" w:space="0" w:color="auto"/>
            </w:tcBorders>
            <w:shd w:val="clear" w:color="auto" w:fill="auto"/>
            <w:vAlign w:val="center"/>
          </w:tcPr>
          <w:p w:rsidR="00915FA6" w:rsidRPr="00915FA6" w:rsidRDefault="00915FA6" w:rsidP="00915FA6">
            <w:pPr>
              <w:jc w:val="center"/>
              <w:rPr>
                <w:color w:val="auto"/>
                <w:sz w:val="20"/>
                <w:szCs w:val="20"/>
                <w:lang w:val="ru-RU" w:eastAsia="ru-RU"/>
              </w:rPr>
            </w:pPr>
            <w:r w:rsidRPr="00915FA6">
              <w:rPr>
                <w:color w:val="auto"/>
                <w:sz w:val="20"/>
                <w:szCs w:val="20"/>
                <w:lang w:val="ru-RU" w:eastAsia="ru-RU"/>
              </w:rPr>
              <w:t>36,0</w:t>
            </w:r>
          </w:p>
        </w:tc>
        <w:tc>
          <w:tcPr>
            <w:tcW w:w="1134" w:type="dxa"/>
            <w:tcBorders>
              <w:top w:val="nil"/>
              <w:left w:val="nil"/>
              <w:bottom w:val="single" w:sz="4" w:space="0" w:color="auto"/>
              <w:right w:val="single" w:sz="4" w:space="0" w:color="auto"/>
            </w:tcBorders>
            <w:shd w:val="clear" w:color="auto" w:fill="auto"/>
            <w:vAlign w:val="center"/>
          </w:tcPr>
          <w:p w:rsidR="00915FA6" w:rsidRPr="00915FA6" w:rsidRDefault="00915FA6" w:rsidP="00915FA6">
            <w:pPr>
              <w:jc w:val="center"/>
              <w:rPr>
                <w:color w:val="auto"/>
                <w:sz w:val="20"/>
                <w:szCs w:val="20"/>
                <w:lang w:val="ru-RU" w:eastAsia="ru-RU"/>
              </w:rPr>
            </w:pPr>
            <w:r w:rsidRPr="00915FA6">
              <w:rPr>
                <w:color w:val="auto"/>
                <w:sz w:val="20"/>
                <w:szCs w:val="20"/>
                <w:lang w:val="ru-RU" w:eastAsia="ru-RU"/>
              </w:rPr>
              <w:t>36,0</w:t>
            </w:r>
          </w:p>
        </w:tc>
        <w:tc>
          <w:tcPr>
            <w:tcW w:w="1134" w:type="dxa"/>
            <w:tcBorders>
              <w:top w:val="nil"/>
              <w:left w:val="nil"/>
              <w:bottom w:val="single" w:sz="4" w:space="0" w:color="auto"/>
              <w:right w:val="single" w:sz="4" w:space="0" w:color="auto"/>
            </w:tcBorders>
            <w:shd w:val="clear" w:color="auto" w:fill="auto"/>
            <w:vAlign w:val="center"/>
          </w:tcPr>
          <w:p w:rsidR="00915FA6" w:rsidRPr="00915FA6" w:rsidRDefault="00915FA6" w:rsidP="00915FA6">
            <w:pPr>
              <w:jc w:val="center"/>
              <w:rPr>
                <w:color w:val="auto"/>
                <w:sz w:val="20"/>
                <w:szCs w:val="20"/>
                <w:lang w:val="ru-RU" w:eastAsia="ru-RU"/>
              </w:rPr>
            </w:pPr>
            <w:r w:rsidRPr="00915FA6">
              <w:rPr>
                <w:color w:val="auto"/>
                <w:sz w:val="20"/>
                <w:szCs w:val="20"/>
                <w:lang w:val="ru-RU" w:eastAsia="ru-RU"/>
              </w:rPr>
              <w:t>36,0</w:t>
            </w:r>
          </w:p>
        </w:tc>
        <w:tc>
          <w:tcPr>
            <w:tcW w:w="1134" w:type="dxa"/>
            <w:tcBorders>
              <w:top w:val="nil"/>
              <w:left w:val="nil"/>
              <w:bottom w:val="single" w:sz="4" w:space="0" w:color="auto"/>
              <w:right w:val="single" w:sz="4" w:space="0" w:color="auto"/>
            </w:tcBorders>
            <w:shd w:val="clear" w:color="auto" w:fill="auto"/>
            <w:vAlign w:val="center"/>
          </w:tcPr>
          <w:p w:rsidR="00915FA6" w:rsidRPr="00915FA6" w:rsidRDefault="00915FA6" w:rsidP="00915FA6">
            <w:pPr>
              <w:jc w:val="center"/>
              <w:rPr>
                <w:color w:val="auto"/>
                <w:sz w:val="20"/>
                <w:szCs w:val="20"/>
                <w:lang w:val="ru-RU" w:eastAsia="ru-RU"/>
              </w:rPr>
            </w:pPr>
            <w:r w:rsidRPr="00915FA6">
              <w:rPr>
                <w:color w:val="auto"/>
                <w:sz w:val="20"/>
                <w:szCs w:val="20"/>
                <w:lang w:val="ru-RU" w:eastAsia="ru-RU"/>
              </w:rPr>
              <w:t>36,0</w:t>
            </w:r>
          </w:p>
        </w:tc>
      </w:tr>
      <w:tr w:rsidR="00915FA6" w:rsidRPr="00915FA6" w:rsidTr="00915FA6">
        <w:tblPrEx>
          <w:shd w:val="clear" w:color="auto" w:fill="auto"/>
        </w:tblPrEx>
        <w:trPr>
          <w:trHeight w:val="1197"/>
        </w:trPr>
        <w:tc>
          <w:tcPr>
            <w:tcW w:w="2187" w:type="dxa"/>
            <w:vMerge w:val="restart"/>
            <w:tcBorders>
              <w:top w:val="nil"/>
              <w:left w:val="single" w:sz="4" w:space="0" w:color="auto"/>
              <w:bottom w:val="single" w:sz="4" w:space="0" w:color="auto"/>
              <w:right w:val="single" w:sz="4" w:space="0" w:color="auto"/>
            </w:tcBorders>
            <w:shd w:val="clear" w:color="auto" w:fill="auto"/>
            <w:vAlign w:val="center"/>
          </w:tcPr>
          <w:p w:rsidR="00915FA6" w:rsidRPr="00915FA6" w:rsidRDefault="00915FA6" w:rsidP="00915FA6">
            <w:pPr>
              <w:jc w:val="center"/>
              <w:rPr>
                <w:color w:val="auto"/>
                <w:sz w:val="20"/>
                <w:szCs w:val="20"/>
                <w:lang w:val="ru-RU" w:eastAsia="ru-RU"/>
              </w:rPr>
            </w:pPr>
            <w:r w:rsidRPr="00915FA6">
              <w:rPr>
                <w:color w:val="auto"/>
                <w:sz w:val="20"/>
                <w:szCs w:val="20"/>
                <w:lang w:val="ru-RU" w:eastAsia="ru-RU"/>
              </w:rPr>
              <w:t xml:space="preserve"> «Развитие физической культуры и массового спорта Ковылкинского сельского поселения»</w:t>
            </w:r>
          </w:p>
        </w:tc>
        <w:tc>
          <w:tcPr>
            <w:tcW w:w="2219" w:type="dxa"/>
            <w:gridSpan w:val="2"/>
            <w:vMerge w:val="restart"/>
            <w:tcBorders>
              <w:top w:val="nil"/>
              <w:left w:val="nil"/>
              <w:right w:val="single" w:sz="4" w:space="0" w:color="auto"/>
            </w:tcBorders>
            <w:shd w:val="clear" w:color="auto" w:fill="auto"/>
            <w:vAlign w:val="center"/>
          </w:tcPr>
          <w:p w:rsidR="00915FA6" w:rsidRPr="00915FA6" w:rsidRDefault="00915FA6" w:rsidP="00915FA6">
            <w:pPr>
              <w:jc w:val="center"/>
              <w:rPr>
                <w:color w:val="auto"/>
                <w:sz w:val="20"/>
                <w:szCs w:val="20"/>
                <w:lang w:val="ru-RU" w:eastAsia="ru-RU"/>
              </w:rPr>
            </w:pPr>
            <w:r w:rsidRPr="00915FA6">
              <w:rPr>
                <w:color w:val="auto"/>
                <w:sz w:val="20"/>
                <w:szCs w:val="20"/>
                <w:lang w:val="ru-RU" w:eastAsia="ru-RU"/>
              </w:rPr>
              <w:t>всего:</w:t>
            </w:r>
          </w:p>
          <w:p w:rsidR="00915FA6" w:rsidRPr="00915FA6" w:rsidRDefault="00915FA6" w:rsidP="00915FA6">
            <w:pPr>
              <w:jc w:val="center"/>
              <w:rPr>
                <w:color w:val="auto"/>
                <w:sz w:val="20"/>
                <w:szCs w:val="20"/>
                <w:lang w:val="ru-RU" w:eastAsia="ru-RU"/>
              </w:rPr>
            </w:pPr>
            <w:r w:rsidRPr="00915FA6">
              <w:rPr>
                <w:color w:val="auto"/>
                <w:sz w:val="20"/>
                <w:szCs w:val="20"/>
                <w:lang w:val="ru-RU" w:eastAsia="ru-RU"/>
              </w:rPr>
              <w:t>Администрация Ковылкинского сельского поселения</w:t>
            </w:r>
          </w:p>
        </w:tc>
        <w:tc>
          <w:tcPr>
            <w:tcW w:w="850" w:type="dxa"/>
            <w:vMerge w:val="restart"/>
            <w:tcBorders>
              <w:top w:val="nil"/>
              <w:left w:val="nil"/>
              <w:right w:val="single" w:sz="4" w:space="0" w:color="auto"/>
            </w:tcBorders>
            <w:shd w:val="clear" w:color="auto" w:fill="auto"/>
            <w:vAlign w:val="center"/>
          </w:tcPr>
          <w:p w:rsidR="00915FA6" w:rsidRPr="00915FA6" w:rsidRDefault="00915FA6" w:rsidP="00915FA6">
            <w:pPr>
              <w:jc w:val="center"/>
              <w:rPr>
                <w:color w:val="auto"/>
                <w:sz w:val="20"/>
                <w:szCs w:val="20"/>
                <w:lang w:val="ru-RU" w:eastAsia="ru-RU"/>
              </w:rPr>
            </w:pPr>
            <w:r w:rsidRPr="00915FA6">
              <w:rPr>
                <w:color w:val="auto"/>
                <w:sz w:val="20"/>
                <w:szCs w:val="20"/>
                <w:lang w:val="ru-RU" w:eastAsia="ru-RU"/>
              </w:rPr>
              <w:t>951</w:t>
            </w:r>
          </w:p>
        </w:tc>
        <w:tc>
          <w:tcPr>
            <w:tcW w:w="749" w:type="dxa"/>
            <w:tcBorders>
              <w:top w:val="nil"/>
              <w:left w:val="nil"/>
              <w:right w:val="single" w:sz="4" w:space="0" w:color="auto"/>
            </w:tcBorders>
            <w:shd w:val="clear" w:color="auto" w:fill="auto"/>
            <w:vAlign w:val="center"/>
          </w:tcPr>
          <w:p w:rsidR="00915FA6" w:rsidRPr="00915FA6" w:rsidRDefault="00915FA6" w:rsidP="00915FA6">
            <w:pPr>
              <w:jc w:val="center"/>
              <w:rPr>
                <w:color w:val="auto"/>
                <w:sz w:val="20"/>
                <w:szCs w:val="20"/>
                <w:lang w:val="ru-RU" w:eastAsia="ru-RU"/>
              </w:rPr>
            </w:pPr>
          </w:p>
          <w:p w:rsidR="00915FA6" w:rsidRPr="00915FA6" w:rsidRDefault="00915FA6" w:rsidP="00915FA6">
            <w:pPr>
              <w:jc w:val="center"/>
              <w:rPr>
                <w:color w:val="auto"/>
                <w:sz w:val="20"/>
                <w:szCs w:val="20"/>
                <w:lang w:val="ru-RU" w:eastAsia="ru-RU"/>
              </w:rPr>
            </w:pPr>
          </w:p>
          <w:p w:rsidR="00915FA6" w:rsidRPr="00915FA6" w:rsidRDefault="00915FA6" w:rsidP="00915FA6">
            <w:pPr>
              <w:jc w:val="center"/>
              <w:rPr>
                <w:color w:val="auto"/>
                <w:sz w:val="20"/>
                <w:szCs w:val="20"/>
                <w:lang w:val="ru-RU" w:eastAsia="ru-RU"/>
              </w:rPr>
            </w:pPr>
          </w:p>
          <w:p w:rsidR="00915FA6" w:rsidRPr="00915FA6" w:rsidRDefault="00915FA6" w:rsidP="00915FA6">
            <w:pPr>
              <w:jc w:val="center"/>
              <w:rPr>
                <w:color w:val="auto"/>
                <w:sz w:val="20"/>
                <w:szCs w:val="20"/>
                <w:lang w:val="ru-RU" w:eastAsia="ru-RU"/>
              </w:rPr>
            </w:pPr>
          </w:p>
          <w:p w:rsidR="00915FA6" w:rsidRPr="00915FA6" w:rsidRDefault="00915FA6" w:rsidP="00915FA6">
            <w:pPr>
              <w:jc w:val="center"/>
              <w:rPr>
                <w:color w:val="auto"/>
                <w:sz w:val="20"/>
                <w:szCs w:val="20"/>
                <w:lang w:val="ru-RU" w:eastAsia="ru-RU"/>
              </w:rPr>
            </w:pPr>
            <w:r w:rsidRPr="00915FA6">
              <w:rPr>
                <w:color w:val="auto"/>
                <w:sz w:val="20"/>
                <w:szCs w:val="20"/>
                <w:lang w:val="ru-RU" w:eastAsia="ru-RU"/>
              </w:rPr>
              <w:t>–</w:t>
            </w:r>
          </w:p>
        </w:tc>
        <w:tc>
          <w:tcPr>
            <w:tcW w:w="1519" w:type="dxa"/>
            <w:tcBorders>
              <w:top w:val="nil"/>
              <w:left w:val="nil"/>
              <w:right w:val="single" w:sz="4" w:space="0" w:color="auto"/>
            </w:tcBorders>
            <w:shd w:val="clear" w:color="auto" w:fill="auto"/>
            <w:vAlign w:val="center"/>
          </w:tcPr>
          <w:p w:rsidR="00915FA6" w:rsidRPr="00915FA6" w:rsidRDefault="00915FA6" w:rsidP="00915FA6">
            <w:pPr>
              <w:jc w:val="center"/>
              <w:rPr>
                <w:color w:val="auto"/>
                <w:sz w:val="20"/>
                <w:szCs w:val="20"/>
                <w:lang w:val="ru-RU" w:eastAsia="ru-RU"/>
              </w:rPr>
            </w:pPr>
          </w:p>
          <w:p w:rsidR="00915FA6" w:rsidRPr="00915FA6" w:rsidRDefault="00915FA6" w:rsidP="00915FA6">
            <w:pPr>
              <w:jc w:val="center"/>
              <w:rPr>
                <w:color w:val="auto"/>
                <w:sz w:val="20"/>
                <w:szCs w:val="20"/>
                <w:lang w:val="ru-RU" w:eastAsia="ru-RU"/>
              </w:rPr>
            </w:pPr>
          </w:p>
          <w:p w:rsidR="00915FA6" w:rsidRPr="00915FA6" w:rsidRDefault="00915FA6" w:rsidP="00915FA6">
            <w:pPr>
              <w:jc w:val="center"/>
              <w:rPr>
                <w:color w:val="auto"/>
                <w:sz w:val="20"/>
                <w:szCs w:val="20"/>
                <w:lang w:val="ru-RU" w:eastAsia="ru-RU"/>
              </w:rPr>
            </w:pPr>
          </w:p>
          <w:p w:rsidR="00915FA6" w:rsidRPr="00915FA6" w:rsidRDefault="00915FA6" w:rsidP="00915FA6">
            <w:pPr>
              <w:jc w:val="center"/>
              <w:rPr>
                <w:color w:val="auto"/>
                <w:sz w:val="20"/>
                <w:szCs w:val="20"/>
                <w:lang w:val="ru-RU" w:eastAsia="ru-RU"/>
              </w:rPr>
            </w:pPr>
          </w:p>
          <w:p w:rsidR="00915FA6" w:rsidRPr="00915FA6" w:rsidRDefault="00915FA6" w:rsidP="00915FA6">
            <w:pPr>
              <w:jc w:val="center"/>
              <w:rPr>
                <w:color w:val="auto"/>
                <w:sz w:val="20"/>
                <w:szCs w:val="20"/>
                <w:lang w:val="ru-RU" w:eastAsia="ru-RU"/>
              </w:rPr>
            </w:pPr>
            <w:r w:rsidRPr="00915FA6">
              <w:rPr>
                <w:color w:val="auto"/>
                <w:sz w:val="20"/>
                <w:szCs w:val="20"/>
                <w:lang w:val="ru-RU" w:eastAsia="ru-RU"/>
              </w:rPr>
              <w:t>–</w:t>
            </w:r>
          </w:p>
        </w:tc>
        <w:tc>
          <w:tcPr>
            <w:tcW w:w="709" w:type="dxa"/>
            <w:tcBorders>
              <w:top w:val="nil"/>
              <w:left w:val="nil"/>
              <w:right w:val="single" w:sz="4" w:space="0" w:color="auto"/>
            </w:tcBorders>
            <w:shd w:val="clear" w:color="auto" w:fill="auto"/>
            <w:vAlign w:val="center"/>
          </w:tcPr>
          <w:p w:rsidR="00915FA6" w:rsidRPr="00915FA6" w:rsidRDefault="00915FA6" w:rsidP="00915FA6">
            <w:pPr>
              <w:jc w:val="center"/>
              <w:rPr>
                <w:color w:val="auto"/>
                <w:sz w:val="20"/>
                <w:szCs w:val="20"/>
                <w:lang w:val="ru-RU" w:eastAsia="ru-RU"/>
              </w:rPr>
            </w:pPr>
          </w:p>
          <w:p w:rsidR="00915FA6" w:rsidRPr="00915FA6" w:rsidRDefault="00915FA6" w:rsidP="00915FA6">
            <w:pPr>
              <w:jc w:val="center"/>
              <w:rPr>
                <w:color w:val="auto"/>
                <w:sz w:val="20"/>
                <w:szCs w:val="20"/>
                <w:lang w:val="ru-RU" w:eastAsia="ru-RU"/>
              </w:rPr>
            </w:pPr>
          </w:p>
          <w:p w:rsidR="00915FA6" w:rsidRPr="00915FA6" w:rsidRDefault="00915FA6" w:rsidP="00915FA6">
            <w:pPr>
              <w:jc w:val="center"/>
              <w:rPr>
                <w:color w:val="auto"/>
                <w:sz w:val="20"/>
                <w:szCs w:val="20"/>
                <w:lang w:val="ru-RU" w:eastAsia="ru-RU"/>
              </w:rPr>
            </w:pPr>
          </w:p>
          <w:p w:rsidR="00915FA6" w:rsidRPr="00915FA6" w:rsidRDefault="00915FA6" w:rsidP="00915FA6">
            <w:pPr>
              <w:jc w:val="center"/>
              <w:rPr>
                <w:color w:val="auto"/>
                <w:sz w:val="20"/>
                <w:szCs w:val="20"/>
                <w:lang w:val="ru-RU" w:eastAsia="ru-RU"/>
              </w:rPr>
            </w:pPr>
          </w:p>
          <w:p w:rsidR="00915FA6" w:rsidRPr="00915FA6" w:rsidRDefault="00915FA6" w:rsidP="00915FA6">
            <w:pPr>
              <w:jc w:val="center"/>
              <w:rPr>
                <w:color w:val="auto"/>
                <w:sz w:val="20"/>
                <w:szCs w:val="20"/>
                <w:lang w:val="ru-RU" w:eastAsia="ru-RU"/>
              </w:rPr>
            </w:pPr>
            <w:r w:rsidRPr="00915FA6">
              <w:rPr>
                <w:color w:val="auto"/>
                <w:sz w:val="20"/>
                <w:szCs w:val="20"/>
                <w:lang w:val="ru-RU" w:eastAsia="ru-RU"/>
              </w:rPr>
              <w:t>–</w:t>
            </w:r>
          </w:p>
        </w:tc>
        <w:tc>
          <w:tcPr>
            <w:tcW w:w="850" w:type="dxa"/>
            <w:tcBorders>
              <w:top w:val="nil"/>
              <w:left w:val="nil"/>
              <w:right w:val="single" w:sz="4" w:space="0" w:color="auto"/>
            </w:tcBorders>
            <w:shd w:val="clear" w:color="auto" w:fill="auto"/>
            <w:vAlign w:val="center"/>
          </w:tcPr>
          <w:p w:rsidR="00915FA6" w:rsidRPr="00915FA6" w:rsidRDefault="00915FA6" w:rsidP="00915FA6">
            <w:pPr>
              <w:ind w:left="-57" w:right="-57"/>
              <w:jc w:val="center"/>
              <w:rPr>
                <w:color w:val="auto"/>
                <w:sz w:val="20"/>
                <w:szCs w:val="20"/>
                <w:lang w:val="ru-RU" w:eastAsia="ru-RU"/>
              </w:rPr>
            </w:pPr>
            <w:r w:rsidRPr="00915FA6">
              <w:rPr>
                <w:color w:val="auto"/>
                <w:sz w:val="20"/>
                <w:szCs w:val="20"/>
                <w:lang w:val="ru-RU" w:eastAsia="ru-RU"/>
              </w:rPr>
              <w:t>432,0</w:t>
            </w:r>
          </w:p>
        </w:tc>
        <w:tc>
          <w:tcPr>
            <w:tcW w:w="1141" w:type="dxa"/>
            <w:gridSpan w:val="2"/>
            <w:tcBorders>
              <w:top w:val="nil"/>
              <w:left w:val="nil"/>
              <w:right w:val="single" w:sz="4" w:space="0" w:color="auto"/>
            </w:tcBorders>
            <w:shd w:val="clear" w:color="auto" w:fill="auto"/>
            <w:vAlign w:val="center"/>
          </w:tcPr>
          <w:p w:rsidR="00915FA6" w:rsidRPr="00915FA6" w:rsidRDefault="00915FA6" w:rsidP="00915FA6">
            <w:pPr>
              <w:jc w:val="center"/>
              <w:rPr>
                <w:color w:val="auto"/>
                <w:sz w:val="20"/>
                <w:szCs w:val="20"/>
                <w:lang w:val="ru-RU" w:eastAsia="ru-RU"/>
              </w:rPr>
            </w:pPr>
            <w:r w:rsidRPr="00915FA6">
              <w:rPr>
                <w:color w:val="auto"/>
                <w:sz w:val="20"/>
                <w:szCs w:val="20"/>
                <w:lang w:val="ru-RU" w:eastAsia="ru-RU"/>
              </w:rPr>
              <w:t>36,0</w:t>
            </w:r>
          </w:p>
        </w:tc>
        <w:tc>
          <w:tcPr>
            <w:tcW w:w="1134" w:type="dxa"/>
            <w:tcBorders>
              <w:top w:val="nil"/>
              <w:left w:val="nil"/>
              <w:right w:val="single" w:sz="4" w:space="0" w:color="auto"/>
            </w:tcBorders>
            <w:shd w:val="clear" w:color="auto" w:fill="auto"/>
            <w:vAlign w:val="center"/>
          </w:tcPr>
          <w:p w:rsidR="00915FA6" w:rsidRPr="00915FA6" w:rsidRDefault="00915FA6" w:rsidP="00915FA6">
            <w:pPr>
              <w:jc w:val="center"/>
              <w:rPr>
                <w:color w:val="auto"/>
                <w:sz w:val="20"/>
                <w:szCs w:val="20"/>
                <w:lang w:val="ru-RU" w:eastAsia="ru-RU"/>
              </w:rPr>
            </w:pPr>
            <w:r w:rsidRPr="00915FA6">
              <w:rPr>
                <w:color w:val="auto"/>
                <w:sz w:val="20"/>
                <w:szCs w:val="20"/>
                <w:lang w:val="ru-RU" w:eastAsia="ru-RU"/>
              </w:rPr>
              <w:t>36,0</w:t>
            </w:r>
          </w:p>
        </w:tc>
        <w:tc>
          <w:tcPr>
            <w:tcW w:w="1134" w:type="dxa"/>
            <w:tcBorders>
              <w:top w:val="nil"/>
              <w:left w:val="nil"/>
              <w:right w:val="single" w:sz="4" w:space="0" w:color="auto"/>
            </w:tcBorders>
            <w:shd w:val="clear" w:color="auto" w:fill="auto"/>
            <w:vAlign w:val="center"/>
          </w:tcPr>
          <w:p w:rsidR="00915FA6" w:rsidRPr="00915FA6" w:rsidRDefault="00915FA6" w:rsidP="00915FA6">
            <w:pPr>
              <w:jc w:val="center"/>
              <w:rPr>
                <w:color w:val="auto"/>
                <w:sz w:val="20"/>
                <w:szCs w:val="20"/>
                <w:lang w:val="ru-RU" w:eastAsia="ru-RU"/>
              </w:rPr>
            </w:pPr>
            <w:r w:rsidRPr="00915FA6">
              <w:rPr>
                <w:color w:val="auto"/>
                <w:sz w:val="20"/>
                <w:szCs w:val="20"/>
                <w:lang w:val="ru-RU" w:eastAsia="ru-RU"/>
              </w:rPr>
              <w:t>36,0</w:t>
            </w:r>
          </w:p>
        </w:tc>
        <w:tc>
          <w:tcPr>
            <w:tcW w:w="1134" w:type="dxa"/>
            <w:tcBorders>
              <w:top w:val="nil"/>
              <w:left w:val="nil"/>
              <w:right w:val="single" w:sz="4" w:space="0" w:color="auto"/>
            </w:tcBorders>
            <w:shd w:val="clear" w:color="auto" w:fill="auto"/>
          </w:tcPr>
          <w:p w:rsidR="00915FA6" w:rsidRPr="00915FA6" w:rsidRDefault="00915FA6" w:rsidP="00915FA6">
            <w:pPr>
              <w:jc w:val="center"/>
              <w:rPr>
                <w:color w:val="auto"/>
                <w:sz w:val="20"/>
                <w:szCs w:val="20"/>
                <w:lang w:val="ru-RU" w:eastAsia="ru-RU"/>
              </w:rPr>
            </w:pPr>
          </w:p>
          <w:p w:rsidR="00915FA6" w:rsidRPr="00915FA6" w:rsidRDefault="00915FA6" w:rsidP="00915FA6">
            <w:pPr>
              <w:jc w:val="center"/>
              <w:rPr>
                <w:color w:val="auto"/>
                <w:sz w:val="20"/>
                <w:szCs w:val="20"/>
                <w:lang w:val="ru-RU" w:eastAsia="ru-RU"/>
              </w:rPr>
            </w:pPr>
          </w:p>
          <w:p w:rsidR="00915FA6" w:rsidRPr="00915FA6" w:rsidRDefault="00915FA6" w:rsidP="00915FA6">
            <w:pPr>
              <w:jc w:val="center"/>
              <w:rPr>
                <w:color w:val="auto"/>
                <w:sz w:val="20"/>
                <w:szCs w:val="20"/>
                <w:lang w:val="ru-RU" w:eastAsia="ru-RU"/>
              </w:rPr>
            </w:pPr>
          </w:p>
          <w:p w:rsidR="00915FA6" w:rsidRPr="00915FA6" w:rsidRDefault="00915FA6" w:rsidP="00915FA6">
            <w:pPr>
              <w:jc w:val="center"/>
              <w:rPr>
                <w:color w:val="auto"/>
                <w:sz w:val="20"/>
                <w:szCs w:val="20"/>
                <w:lang w:val="ru-RU" w:eastAsia="ru-RU"/>
              </w:rPr>
            </w:pPr>
          </w:p>
          <w:p w:rsidR="00915FA6" w:rsidRPr="00915FA6" w:rsidRDefault="00915FA6" w:rsidP="00915FA6">
            <w:pPr>
              <w:jc w:val="center"/>
              <w:rPr>
                <w:color w:val="auto"/>
                <w:sz w:val="20"/>
                <w:szCs w:val="20"/>
                <w:lang w:val="ru-RU" w:eastAsia="ru-RU"/>
              </w:rPr>
            </w:pPr>
            <w:r w:rsidRPr="00915FA6">
              <w:rPr>
                <w:color w:val="auto"/>
                <w:sz w:val="20"/>
                <w:szCs w:val="20"/>
                <w:lang w:val="ru-RU" w:eastAsia="ru-RU"/>
              </w:rPr>
              <w:t>36,0</w:t>
            </w:r>
          </w:p>
        </w:tc>
        <w:tc>
          <w:tcPr>
            <w:tcW w:w="1134" w:type="dxa"/>
            <w:tcBorders>
              <w:top w:val="nil"/>
              <w:left w:val="nil"/>
              <w:right w:val="single" w:sz="4" w:space="0" w:color="auto"/>
            </w:tcBorders>
            <w:shd w:val="clear" w:color="auto" w:fill="auto"/>
          </w:tcPr>
          <w:p w:rsidR="00915FA6" w:rsidRPr="00915FA6" w:rsidRDefault="00915FA6" w:rsidP="00915FA6">
            <w:pPr>
              <w:jc w:val="center"/>
              <w:rPr>
                <w:color w:val="auto"/>
                <w:sz w:val="20"/>
                <w:szCs w:val="20"/>
                <w:lang w:val="ru-RU" w:eastAsia="ru-RU"/>
              </w:rPr>
            </w:pPr>
          </w:p>
          <w:p w:rsidR="00915FA6" w:rsidRPr="00915FA6" w:rsidRDefault="00915FA6" w:rsidP="00915FA6">
            <w:pPr>
              <w:jc w:val="center"/>
              <w:rPr>
                <w:color w:val="auto"/>
                <w:sz w:val="20"/>
                <w:szCs w:val="20"/>
                <w:lang w:val="ru-RU" w:eastAsia="ru-RU"/>
              </w:rPr>
            </w:pPr>
          </w:p>
          <w:p w:rsidR="00915FA6" w:rsidRPr="00915FA6" w:rsidRDefault="00915FA6" w:rsidP="00915FA6">
            <w:pPr>
              <w:jc w:val="center"/>
              <w:rPr>
                <w:color w:val="auto"/>
                <w:sz w:val="20"/>
                <w:szCs w:val="20"/>
                <w:lang w:val="ru-RU" w:eastAsia="ru-RU"/>
              </w:rPr>
            </w:pPr>
          </w:p>
          <w:p w:rsidR="00915FA6" w:rsidRPr="00915FA6" w:rsidRDefault="00915FA6" w:rsidP="00915FA6">
            <w:pPr>
              <w:jc w:val="center"/>
              <w:rPr>
                <w:color w:val="auto"/>
                <w:sz w:val="20"/>
                <w:szCs w:val="20"/>
                <w:lang w:val="ru-RU" w:eastAsia="ru-RU"/>
              </w:rPr>
            </w:pPr>
          </w:p>
          <w:p w:rsidR="00915FA6" w:rsidRPr="00915FA6" w:rsidRDefault="00915FA6" w:rsidP="00915FA6">
            <w:pPr>
              <w:jc w:val="center"/>
              <w:rPr>
                <w:color w:val="auto"/>
                <w:sz w:val="20"/>
                <w:szCs w:val="20"/>
                <w:lang w:val="ru-RU" w:eastAsia="ru-RU"/>
              </w:rPr>
            </w:pPr>
            <w:r w:rsidRPr="00915FA6">
              <w:rPr>
                <w:color w:val="auto"/>
                <w:sz w:val="20"/>
                <w:szCs w:val="20"/>
                <w:lang w:val="ru-RU" w:eastAsia="ru-RU"/>
              </w:rPr>
              <w:t>36,0</w:t>
            </w:r>
          </w:p>
        </w:tc>
        <w:tc>
          <w:tcPr>
            <w:tcW w:w="1134" w:type="dxa"/>
            <w:tcBorders>
              <w:top w:val="nil"/>
              <w:left w:val="nil"/>
              <w:right w:val="single" w:sz="4" w:space="0" w:color="auto"/>
            </w:tcBorders>
            <w:shd w:val="clear" w:color="auto" w:fill="auto"/>
          </w:tcPr>
          <w:p w:rsidR="00915FA6" w:rsidRPr="00915FA6" w:rsidRDefault="00915FA6" w:rsidP="00915FA6">
            <w:pPr>
              <w:jc w:val="center"/>
              <w:rPr>
                <w:color w:val="auto"/>
                <w:sz w:val="20"/>
                <w:szCs w:val="20"/>
                <w:lang w:val="ru-RU" w:eastAsia="ru-RU"/>
              </w:rPr>
            </w:pPr>
          </w:p>
          <w:p w:rsidR="00915FA6" w:rsidRPr="00915FA6" w:rsidRDefault="00915FA6" w:rsidP="00915FA6">
            <w:pPr>
              <w:jc w:val="center"/>
              <w:rPr>
                <w:color w:val="auto"/>
                <w:sz w:val="20"/>
                <w:szCs w:val="20"/>
                <w:lang w:val="ru-RU" w:eastAsia="ru-RU"/>
              </w:rPr>
            </w:pPr>
          </w:p>
          <w:p w:rsidR="00915FA6" w:rsidRPr="00915FA6" w:rsidRDefault="00915FA6" w:rsidP="00915FA6">
            <w:pPr>
              <w:jc w:val="center"/>
              <w:rPr>
                <w:color w:val="auto"/>
                <w:sz w:val="20"/>
                <w:szCs w:val="20"/>
                <w:lang w:val="ru-RU" w:eastAsia="ru-RU"/>
              </w:rPr>
            </w:pPr>
          </w:p>
          <w:p w:rsidR="00915FA6" w:rsidRPr="00915FA6" w:rsidRDefault="00915FA6" w:rsidP="00915FA6">
            <w:pPr>
              <w:jc w:val="center"/>
              <w:rPr>
                <w:color w:val="auto"/>
                <w:sz w:val="20"/>
                <w:szCs w:val="20"/>
                <w:lang w:val="ru-RU" w:eastAsia="ru-RU"/>
              </w:rPr>
            </w:pPr>
          </w:p>
          <w:p w:rsidR="00915FA6" w:rsidRPr="00915FA6" w:rsidRDefault="00915FA6" w:rsidP="00915FA6">
            <w:pPr>
              <w:jc w:val="center"/>
              <w:rPr>
                <w:color w:val="auto"/>
                <w:sz w:val="20"/>
                <w:szCs w:val="20"/>
                <w:lang w:val="ru-RU" w:eastAsia="ru-RU"/>
              </w:rPr>
            </w:pPr>
            <w:r w:rsidRPr="00915FA6">
              <w:rPr>
                <w:color w:val="auto"/>
                <w:sz w:val="20"/>
                <w:szCs w:val="20"/>
                <w:lang w:val="ru-RU" w:eastAsia="ru-RU"/>
              </w:rPr>
              <w:t>36,0</w:t>
            </w:r>
          </w:p>
        </w:tc>
        <w:tc>
          <w:tcPr>
            <w:tcW w:w="1134" w:type="dxa"/>
            <w:tcBorders>
              <w:top w:val="nil"/>
              <w:left w:val="nil"/>
              <w:right w:val="single" w:sz="4" w:space="0" w:color="auto"/>
            </w:tcBorders>
            <w:shd w:val="clear" w:color="auto" w:fill="auto"/>
          </w:tcPr>
          <w:p w:rsidR="00915FA6" w:rsidRPr="00915FA6" w:rsidRDefault="00915FA6" w:rsidP="00915FA6">
            <w:pPr>
              <w:jc w:val="center"/>
              <w:rPr>
                <w:color w:val="auto"/>
                <w:sz w:val="20"/>
                <w:szCs w:val="20"/>
                <w:lang w:val="ru-RU" w:eastAsia="ru-RU"/>
              </w:rPr>
            </w:pPr>
          </w:p>
          <w:p w:rsidR="00915FA6" w:rsidRPr="00915FA6" w:rsidRDefault="00915FA6" w:rsidP="00915FA6">
            <w:pPr>
              <w:jc w:val="center"/>
              <w:rPr>
                <w:color w:val="auto"/>
                <w:sz w:val="20"/>
                <w:szCs w:val="20"/>
                <w:lang w:val="ru-RU" w:eastAsia="ru-RU"/>
              </w:rPr>
            </w:pPr>
          </w:p>
          <w:p w:rsidR="00915FA6" w:rsidRPr="00915FA6" w:rsidRDefault="00915FA6" w:rsidP="00915FA6">
            <w:pPr>
              <w:jc w:val="center"/>
              <w:rPr>
                <w:color w:val="auto"/>
                <w:sz w:val="20"/>
                <w:szCs w:val="20"/>
                <w:lang w:val="ru-RU" w:eastAsia="ru-RU"/>
              </w:rPr>
            </w:pPr>
          </w:p>
          <w:p w:rsidR="00915FA6" w:rsidRPr="00915FA6" w:rsidRDefault="00915FA6" w:rsidP="00915FA6">
            <w:pPr>
              <w:jc w:val="center"/>
              <w:rPr>
                <w:color w:val="auto"/>
                <w:sz w:val="20"/>
                <w:szCs w:val="20"/>
                <w:lang w:val="ru-RU" w:eastAsia="ru-RU"/>
              </w:rPr>
            </w:pPr>
          </w:p>
          <w:p w:rsidR="00915FA6" w:rsidRPr="00915FA6" w:rsidRDefault="00915FA6" w:rsidP="00915FA6">
            <w:pPr>
              <w:jc w:val="center"/>
              <w:rPr>
                <w:color w:val="auto"/>
                <w:sz w:val="20"/>
                <w:szCs w:val="20"/>
                <w:lang w:val="ru-RU" w:eastAsia="ru-RU"/>
              </w:rPr>
            </w:pPr>
            <w:r w:rsidRPr="00915FA6">
              <w:rPr>
                <w:color w:val="auto"/>
                <w:sz w:val="20"/>
                <w:szCs w:val="20"/>
                <w:lang w:val="ru-RU" w:eastAsia="ru-RU"/>
              </w:rPr>
              <w:t>36,0</w:t>
            </w:r>
          </w:p>
        </w:tc>
        <w:tc>
          <w:tcPr>
            <w:tcW w:w="1134" w:type="dxa"/>
            <w:tcBorders>
              <w:top w:val="nil"/>
              <w:left w:val="nil"/>
              <w:right w:val="single" w:sz="4" w:space="0" w:color="auto"/>
            </w:tcBorders>
            <w:shd w:val="clear" w:color="auto" w:fill="auto"/>
          </w:tcPr>
          <w:p w:rsidR="00915FA6" w:rsidRPr="00915FA6" w:rsidRDefault="00915FA6" w:rsidP="00915FA6">
            <w:pPr>
              <w:jc w:val="center"/>
              <w:rPr>
                <w:color w:val="auto"/>
                <w:sz w:val="20"/>
                <w:szCs w:val="20"/>
                <w:lang w:val="ru-RU" w:eastAsia="ru-RU"/>
              </w:rPr>
            </w:pPr>
          </w:p>
          <w:p w:rsidR="00915FA6" w:rsidRPr="00915FA6" w:rsidRDefault="00915FA6" w:rsidP="00915FA6">
            <w:pPr>
              <w:jc w:val="center"/>
              <w:rPr>
                <w:color w:val="auto"/>
                <w:sz w:val="20"/>
                <w:szCs w:val="20"/>
                <w:lang w:val="ru-RU" w:eastAsia="ru-RU"/>
              </w:rPr>
            </w:pPr>
          </w:p>
          <w:p w:rsidR="00915FA6" w:rsidRPr="00915FA6" w:rsidRDefault="00915FA6" w:rsidP="00915FA6">
            <w:pPr>
              <w:jc w:val="center"/>
              <w:rPr>
                <w:color w:val="auto"/>
                <w:sz w:val="20"/>
                <w:szCs w:val="20"/>
                <w:lang w:val="ru-RU" w:eastAsia="ru-RU"/>
              </w:rPr>
            </w:pPr>
          </w:p>
          <w:p w:rsidR="00915FA6" w:rsidRPr="00915FA6" w:rsidRDefault="00915FA6" w:rsidP="00915FA6">
            <w:pPr>
              <w:jc w:val="center"/>
              <w:rPr>
                <w:color w:val="auto"/>
                <w:sz w:val="20"/>
                <w:szCs w:val="20"/>
                <w:lang w:val="ru-RU" w:eastAsia="ru-RU"/>
              </w:rPr>
            </w:pPr>
          </w:p>
          <w:p w:rsidR="00915FA6" w:rsidRPr="00915FA6" w:rsidRDefault="00915FA6" w:rsidP="00915FA6">
            <w:pPr>
              <w:jc w:val="center"/>
              <w:rPr>
                <w:color w:val="auto"/>
                <w:sz w:val="20"/>
                <w:szCs w:val="20"/>
                <w:lang w:val="ru-RU" w:eastAsia="ru-RU"/>
              </w:rPr>
            </w:pPr>
            <w:r w:rsidRPr="00915FA6">
              <w:rPr>
                <w:color w:val="auto"/>
                <w:sz w:val="20"/>
                <w:szCs w:val="20"/>
                <w:lang w:val="ru-RU" w:eastAsia="ru-RU"/>
              </w:rPr>
              <w:t>36,0</w:t>
            </w:r>
          </w:p>
        </w:tc>
        <w:tc>
          <w:tcPr>
            <w:tcW w:w="1134" w:type="dxa"/>
            <w:tcBorders>
              <w:top w:val="nil"/>
              <w:left w:val="nil"/>
              <w:right w:val="single" w:sz="4" w:space="0" w:color="auto"/>
            </w:tcBorders>
            <w:shd w:val="clear" w:color="auto" w:fill="auto"/>
          </w:tcPr>
          <w:p w:rsidR="00915FA6" w:rsidRPr="00915FA6" w:rsidRDefault="00915FA6" w:rsidP="00915FA6">
            <w:pPr>
              <w:jc w:val="center"/>
              <w:rPr>
                <w:color w:val="auto"/>
                <w:sz w:val="20"/>
                <w:szCs w:val="20"/>
                <w:lang w:val="ru-RU" w:eastAsia="ru-RU"/>
              </w:rPr>
            </w:pPr>
          </w:p>
          <w:p w:rsidR="00915FA6" w:rsidRPr="00915FA6" w:rsidRDefault="00915FA6" w:rsidP="00915FA6">
            <w:pPr>
              <w:jc w:val="center"/>
              <w:rPr>
                <w:color w:val="auto"/>
                <w:sz w:val="20"/>
                <w:szCs w:val="20"/>
                <w:lang w:val="ru-RU" w:eastAsia="ru-RU"/>
              </w:rPr>
            </w:pPr>
          </w:p>
          <w:p w:rsidR="00915FA6" w:rsidRPr="00915FA6" w:rsidRDefault="00915FA6" w:rsidP="00915FA6">
            <w:pPr>
              <w:jc w:val="center"/>
              <w:rPr>
                <w:color w:val="auto"/>
                <w:sz w:val="20"/>
                <w:szCs w:val="20"/>
                <w:lang w:val="ru-RU" w:eastAsia="ru-RU"/>
              </w:rPr>
            </w:pPr>
          </w:p>
          <w:p w:rsidR="00915FA6" w:rsidRPr="00915FA6" w:rsidRDefault="00915FA6" w:rsidP="00915FA6">
            <w:pPr>
              <w:jc w:val="center"/>
              <w:rPr>
                <w:color w:val="auto"/>
                <w:sz w:val="20"/>
                <w:szCs w:val="20"/>
                <w:lang w:val="ru-RU" w:eastAsia="ru-RU"/>
              </w:rPr>
            </w:pPr>
          </w:p>
          <w:p w:rsidR="00915FA6" w:rsidRPr="00915FA6" w:rsidRDefault="00915FA6" w:rsidP="00915FA6">
            <w:pPr>
              <w:jc w:val="center"/>
              <w:rPr>
                <w:color w:val="auto"/>
                <w:sz w:val="20"/>
                <w:szCs w:val="20"/>
                <w:lang w:val="ru-RU" w:eastAsia="ru-RU"/>
              </w:rPr>
            </w:pPr>
            <w:r w:rsidRPr="00915FA6">
              <w:rPr>
                <w:color w:val="auto"/>
                <w:sz w:val="20"/>
                <w:szCs w:val="20"/>
                <w:lang w:val="ru-RU" w:eastAsia="ru-RU"/>
              </w:rPr>
              <w:t>36,0</w:t>
            </w:r>
          </w:p>
        </w:tc>
        <w:tc>
          <w:tcPr>
            <w:tcW w:w="1134" w:type="dxa"/>
            <w:tcBorders>
              <w:top w:val="nil"/>
              <w:left w:val="nil"/>
              <w:right w:val="single" w:sz="4" w:space="0" w:color="auto"/>
            </w:tcBorders>
            <w:shd w:val="clear" w:color="auto" w:fill="auto"/>
          </w:tcPr>
          <w:p w:rsidR="00915FA6" w:rsidRPr="00915FA6" w:rsidRDefault="00915FA6" w:rsidP="00915FA6">
            <w:pPr>
              <w:jc w:val="center"/>
              <w:rPr>
                <w:color w:val="auto"/>
                <w:sz w:val="20"/>
                <w:szCs w:val="20"/>
                <w:lang w:val="ru-RU" w:eastAsia="ru-RU"/>
              </w:rPr>
            </w:pPr>
          </w:p>
          <w:p w:rsidR="00915FA6" w:rsidRPr="00915FA6" w:rsidRDefault="00915FA6" w:rsidP="00915FA6">
            <w:pPr>
              <w:jc w:val="center"/>
              <w:rPr>
                <w:color w:val="auto"/>
                <w:sz w:val="20"/>
                <w:szCs w:val="20"/>
                <w:lang w:val="ru-RU" w:eastAsia="ru-RU"/>
              </w:rPr>
            </w:pPr>
          </w:p>
          <w:p w:rsidR="00915FA6" w:rsidRPr="00915FA6" w:rsidRDefault="00915FA6" w:rsidP="00915FA6">
            <w:pPr>
              <w:jc w:val="center"/>
              <w:rPr>
                <w:color w:val="auto"/>
                <w:sz w:val="20"/>
                <w:szCs w:val="20"/>
                <w:lang w:val="ru-RU" w:eastAsia="ru-RU"/>
              </w:rPr>
            </w:pPr>
          </w:p>
          <w:p w:rsidR="00915FA6" w:rsidRPr="00915FA6" w:rsidRDefault="00915FA6" w:rsidP="00915FA6">
            <w:pPr>
              <w:jc w:val="center"/>
              <w:rPr>
                <w:color w:val="auto"/>
                <w:sz w:val="20"/>
                <w:szCs w:val="20"/>
                <w:lang w:val="ru-RU" w:eastAsia="ru-RU"/>
              </w:rPr>
            </w:pPr>
          </w:p>
          <w:p w:rsidR="00915FA6" w:rsidRPr="00915FA6" w:rsidRDefault="00915FA6" w:rsidP="00915FA6">
            <w:pPr>
              <w:jc w:val="center"/>
              <w:rPr>
                <w:color w:val="auto"/>
                <w:sz w:val="20"/>
                <w:szCs w:val="20"/>
                <w:lang w:val="ru-RU" w:eastAsia="ru-RU"/>
              </w:rPr>
            </w:pPr>
            <w:r w:rsidRPr="00915FA6">
              <w:rPr>
                <w:color w:val="auto"/>
                <w:sz w:val="20"/>
                <w:szCs w:val="20"/>
                <w:lang w:val="ru-RU" w:eastAsia="ru-RU"/>
              </w:rPr>
              <w:t>36,0</w:t>
            </w:r>
          </w:p>
        </w:tc>
        <w:tc>
          <w:tcPr>
            <w:tcW w:w="1134" w:type="dxa"/>
            <w:tcBorders>
              <w:top w:val="nil"/>
              <w:left w:val="nil"/>
              <w:right w:val="single" w:sz="4" w:space="0" w:color="auto"/>
            </w:tcBorders>
            <w:shd w:val="clear" w:color="auto" w:fill="auto"/>
          </w:tcPr>
          <w:p w:rsidR="00915FA6" w:rsidRPr="00915FA6" w:rsidRDefault="00915FA6" w:rsidP="00915FA6">
            <w:pPr>
              <w:jc w:val="center"/>
              <w:rPr>
                <w:color w:val="auto"/>
                <w:sz w:val="20"/>
                <w:szCs w:val="20"/>
                <w:lang w:val="ru-RU" w:eastAsia="ru-RU"/>
              </w:rPr>
            </w:pPr>
          </w:p>
          <w:p w:rsidR="00915FA6" w:rsidRPr="00915FA6" w:rsidRDefault="00915FA6" w:rsidP="00915FA6">
            <w:pPr>
              <w:jc w:val="center"/>
              <w:rPr>
                <w:color w:val="auto"/>
                <w:sz w:val="20"/>
                <w:szCs w:val="20"/>
                <w:lang w:val="ru-RU" w:eastAsia="ru-RU"/>
              </w:rPr>
            </w:pPr>
          </w:p>
          <w:p w:rsidR="00915FA6" w:rsidRPr="00915FA6" w:rsidRDefault="00915FA6" w:rsidP="00915FA6">
            <w:pPr>
              <w:jc w:val="center"/>
              <w:rPr>
                <w:color w:val="auto"/>
                <w:sz w:val="20"/>
                <w:szCs w:val="20"/>
                <w:lang w:val="ru-RU" w:eastAsia="ru-RU"/>
              </w:rPr>
            </w:pPr>
          </w:p>
          <w:p w:rsidR="00915FA6" w:rsidRPr="00915FA6" w:rsidRDefault="00915FA6" w:rsidP="00915FA6">
            <w:pPr>
              <w:jc w:val="center"/>
              <w:rPr>
                <w:color w:val="auto"/>
                <w:sz w:val="20"/>
                <w:szCs w:val="20"/>
                <w:lang w:val="ru-RU" w:eastAsia="ru-RU"/>
              </w:rPr>
            </w:pPr>
          </w:p>
          <w:p w:rsidR="00915FA6" w:rsidRPr="00915FA6" w:rsidRDefault="00915FA6" w:rsidP="00915FA6">
            <w:pPr>
              <w:jc w:val="center"/>
              <w:rPr>
                <w:color w:val="auto"/>
                <w:sz w:val="20"/>
                <w:szCs w:val="20"/>
                <w:lang w:val="ru-RU" w:eastAsia="ru-RU"/>
              </w:rPr>
            </w:pPr>
            <w:r w:rsidRPr="00915FA6">
              <w:rPr>
                <w:color w:val="auto"/>
                <w:sz w:val="20"/>
                <w:szCs w:val="20"/>
                <w:lang w:val="ru-RU" w:eastAsia="ru-RU"/>
              </w:rPr>
              <w:t>36,0</w:t>
            </w:r>
          </w:p>
        </w:tc>
        <w:tc>
          <w:tcPr>
            <w:tcW w:w="1134" w:type="dxa"/>
            <w:tcBorders>
              <w:top w:val="nil"/>
              <w:left w:val="nil"/>
              <w:right w:val="single" w:sz="4" w:space="0" w:color="auto"/>
            </w:tcBorders>
            <w:shd w:val="clear" w:color="auto" w:fill="auto"/>
          </w:tcPr>
          <w:p w:rsidR="00915FA6" w:rsidRPr="00915FA6" w:rsidRDefault="00915FA6" w:rsidP="00915FA6">
            <w:pPr>
              <w:jc w:val="center"/>
              <w:rPr>
                <w:color w:val="auto"/>
                <w:sz w:val="20"/>
                <w:szCs w:val="20"/>
                <w:lang w:val="ru-RU" w:eastAsia="ru-RU"/>
              </w:rPr>
            </w:pPr>
          </w:p>
          <w:p w:rsidR="00915FA6" w:rsidRPr="00915FA6" w:rsidRDefault="00915FA6" w:rsidP="00915FA6">
            <w:pPr>
              <w:jc w:val="center"/>
              <w:rPr>
                <w:color w:val="auto"/>
                <w:sz w:val="20"/>
                <w:szCs w:val="20"/>
                <w:lang w:val="ru-RU" w:eastAsia="ru-RU"/>
              </w:rPr>
            </w:pPr>
          </w:p>
          <w:p w:rsidR="00915FA6" w:rsidRPr="00915FA6" w:rsidRDefault="00915FA6" w:rsidP="00915FA6">
            <w:pPr>
              <w:jc w:val="center"/>
              <w:rPr>
                <w:color w:val="auto"/>
                <w:sz w:val="20"/>
                <w:szCs w:val="20"/>
                <w:lang w:val="ru-RU" w:eastAsia="ru-RU"/>
              </w:rPr>
            </w:pPr>
          </w:p>
          <w:p w:rsidR="00915FA6" w:rsidRPr="00915FA6" w:rsidRDefault="00915FA6" w:rsidP="00915FA6">
            <w:pPr>
              <w:jc w:val="center"/>
              <w:rPr>
                <w:color w:val="auto"/>
                <w:sz w:val="20"/>
                <w:szCs w:val="20"/>
                <w:lang w:val="ru-RU" w:eastAsia="ru-RU"/>
              </w:rPr>
            </w:pPr>
          </w:p>
          <w:p w:rsidR="00915FA6" w:rsidRPr="00915FA6" w:rsidRDefault="00915FA6" w:rsidP="00915FA6">
            <w:pPr>
              <w:jc w:val="center"/>
              <w:rPr>
                <w:color w:val="auto"/>
                <w:sz w:val="20"/>
                <w:szCs w:val="20"/>
                <w:lang w:val="ru-RU" w:eastAsia="ru-RU"/>
              </w:rPr>
            </w:pPr>
            <w:r w:rsidRPr="00915FA6">
              <w:rPr>
                <w:color w:val="auto"/>
                <w:sz w:val="20"/>
                <w:szCs w:val="20"/>
                <w:lang w:val="ru-RU" w:eastAsia="ru-RU"/>
              </w:rPr>
              <w:t>36,0</w:t>
            </w:r>
          </w:p>
        </w:tc>
      </w:tr>
      <w:tr w:rsidR="00915FA6" w:rsidRPr="00915FA6" w:rsidTr="00915FA6">
        <w:tblPrEx>
          <w:shd w:val="clear" w:color="auto" w:fill="auto"/>
        </w:tblPrEx>
        <w:trPr>
          <w:trHeight w:val="300"/>
        </w:trPr>
        <w:tc>
          <w:tcPr>
            <w:tcW w:w="2187" w:type="dxa"/>
            <w:vMerge/>
            <w:tcBorders>
              <w:top w:val="nil"/>
              <w:left w:val="single" w:sz="4" w:space="0" w:color="auto"/>
              <w:bottom w:val="single" w:sz="4" w:space="0" w:color="auto"/>
              <w:right w:val="single" w:sz="4" w:space="0" w:color="auto"/>
            </w:tcBorders>
            <w:shd w:val="clear" w:color="auto" w:fill="auto"/>
            <w:vAlign w:val="center"/>
          </w:tcPr>
          <w:p w:rsidR="00915FA6" w:rsidRPr="00915FA6" w:rsidRDefault="00915FA6" w:rsidP="00915FA6">
            <w:pPr>
              <w:jc w:val="center"/>
              <w:rPr>
                <w:color w:val="auto"/>
                <w:sz w:val="20"/>
                <w:szCs w:val="20"/>
                <w:lang w:val="ru-RU" w:eastAsia="ru-RU"/>
              </w:rPr>
            </w:pPr>
          </w:p>
        </w:tc>
        <w:tc>
          <w:tcPr>
            <w:tcW w:w="2219" w:type="dxa"/>
            <w:gridSpan w:val="2"/>
            <w:vMerge/>
            <w:tcBorders>
              <w:left w:val="nil"/>
              <w:bottom w:val="single" w:sz="4" w:space="0" w:color="auto"/>
              <w:right w:val="single" w:sz="4" w:space="0" w:color="auto"/>
            </w:tcBorders>
            <w:shd w:val="clear" w:color="auto" w:fill="auto"/>
            <w:vAlign w:val="center"/>
          </w:tcPr>
          <w:p w:rsidR="00915FA6" w:rsidRPr="00915FA6" w:rsidRDefault="00915FA6" w:rsidP="00915FA6">
            <w:pPr>
              <w:jc w:val="center"/>
              <w:rPr>
                <w:color w:val="auto"/>
                <w:sz w:val="20"/>
                <w:szCs w:val="20"/>
                <w:lang w:val="ru-RU" w:eastAsia="ru-RU"/>
              </w:rPr>
            </w:pPr>
          </w:p>
        </w:tc>
        <w:tc>
          <w:tcPr>
            <w:tcW w:w="850" w:type="dxa"/>
            <w:vMerge/>
            <w:tcBorders>
              <w:left w:val="nil"/>
              <w:bottom w:val="single" w:sz="4" w:space="0" w:color="auto"/>
              <w:right w:val="single" w:sz="4" w:space="0" w:color="auto"/>
            </w:tcBorders>
            <w:shd w:val="clear" w:color="auto" w:fill="auto"/>
            <w:vAlign w:val="center"/>
          </w:tcPr>
          <w:p w:rsidR="00915FA6" w:rsidRPr="00915FA6" w:rsidRDefault="00915FA6" w:rsidP="00915FA6">
            <w:pPr>
              <w:jc w:val="center"/>
              <w:rPr>
                <w:color w:val="auto"/>
                <w:sz w:val="20"/>
                <w:szCs w:val="20"/>
                <w:lang w:val="ru-RU" w:eastAsia="ru-RU"/>
              </w:rPr>
            </w:pPr>
          </w:p>
        </w:tc>
        <w:tc>
          <w:tcPr>
            <w:tcW w:w="749" w:type="dxa"/>
            <w:tcBorders>
              <w:top w:val="nil"/>
              <w:left w:val="nil"/>
              <w:bottom w:val="single" w:sz="4" w:space="0" w:color="auto"/>
              <w:right w:val="single" w:sz="4" w:space="0" w:color="auto"/>
            </w:tcBorders>
            <w:shd w:val="clear" w:color="auto" w:fill="auto"/>
            <w:vAlign w:val="center"/>
          </w:tcPr>
          <w:p w:rsidR="00915FA6" w:rsidRPr="00915FA6" w:rsidRDefault="00915FA6" w:rsidP="00915FA6">
            <w:pPr>
              <w:jc w:val="center"/>
              <w:rPr>
                <w:color w:val="auto"/>
                <w:sz w:val="20"/>
                <w:szCs w:val="20"/>
                <w:lang w:val="ru-RU" w:eastAsia="ru-RU"/>
              </w:rPr>
            </w:pPr>
          </w:p>
        </w:tc>
        <w:tc>
          <w:tcPr>
            <w:tcW w:w="1519" w:type="dxa"/>
            <w:tcBorders>
              <w:top w:val="nil"/>
              <w:left w:val="nil"/>
              <w:bottom w:val="single" w:sz="4" w:space="0" w:color="auto"/>
              <w:right w:val="single" w:sz="4" w:space="0" w:color="auto"/>
            </w:tcBorders>
            <w:shd w:val="clear" w:color="auto" w:fill="auto"/>
            <w:vAlign w:val="center"/>
          </w:tcPr>
          <w:p w:rsidR="00915FA6" w:rsidRPr="00915FA6" w:rsidRDefault="00915FA6" w:rsidP="00915FA6">
            <w:pPr>
              <w:jc w:val="center"/>
              <w:rPr>
                <w:color w:val="auto"/>
                <w:sz w:val="20"/>
                <w:szCs w:val="20"/>
                <w:lang w:val="ru-RU" w:eastAsia="ru-RU"/>
              </w:rPr>
            </w:pPr>
          </w:p>
        </w:tc>
        <w:tc>
          <w:tcPr>
            <w:tcW w:w="709" w:type="dxa"/>
            <w:tcBorders>
              <w:top w:val="nil"/>
              <w:left w:val="nil"/>
              <w:bottom w:val="single" w:sz="4" w:space="0" w:color="auto"/>
              <w:right w:val="single" w:sz="4" w:space="0" w:color="auto"/>
            </w:tcBorders>
            <w:shd w:val="clear" w:color="auto" w:fill="auto"/>
            <w:vAlign w:val="center"/>
          </w:tcPr>
          <w:p w:rsidR="00915FA6" w:rsidRPr="00915FA6" w:rsidRDefault="00915FA6" w:rsidP="00915FA6">
            <w:pPr>
              <w:jc w:val="center"/>
              <w:rPr>
                <w:color w:val="auto"/>
                <w:sz w:val="20"/>
                <w:szCs w:val="20"/>
                <w:lang w:val="ru-RU" w:eastAsia="ru-RU"/>
              </w:rPr>
            </w:pPr>
          </w:p>
        </w:tc>
        <w:tc>
          <w:tcPr>
            <w:tcW w:w="850" w:type="dxa"/>
            <w:tcBorders>
              <w:top w:val="nil"/>
              <w:left w:val="nil"/>
              <w:bottom w:val="single" w:sz="4" w:space="0" w:color="auto"/>
              <w:right w:val="single" w:sz="4" w:space="0" w:color="auto"/>
            </w:tcBorders>
            <w:shd w:val="clear" w:color="auto" w:fill="auto"/>
          </w:tcPr>
          <w:p w:rsidR="00915FA6" w:rsidRPr="00915FA6" w:rsidRDefault="00915FA6" w:rsidP="00915FA6">
            <w:pPr>
              <w:jc w:val="center"/>
              <w:rPr>
                <w:color w:val="auto"/>
                <w:sz w:val="20"/>
                <w:szCs w:val="20"/>
                <w:lang w:val="ru-RU" w:eastAsia="ru-RU"/>
              </w:rPr>
            </w:pPr>
          </w:p>
        </w:tc>
        <w:tc>
          <w:tcPr>
            <w:tcW w:w="1141" w:type="dxa"/>
            <w:gridSpan w:val="2"/>
            <w:tcBorders>
              <w:top w:val="nil"/>
              <w:left w:val="nil"/>
              <w:bottom w:val="single" w:sz="4" w:space="0" w:color="auto"/>
              <w:right w:val="single" w:sz="4" w:space="0" w:color="auto"/>
            </w:tcBorders>
            <w:shd w:val="clear" w:color="auto" w:fill="auto"/>
          </w:tcPr>
          <w:p w:rsidR="00915FA6" w:rsidRPr="00915FA6" w:rsidRDefault="00915FA6" w:rsidP="00915FA6">
            <w:pPr>
              <w:jc w:val="center"/>
              <w:rPr>
                <w:color w:val="auto"/>
                <w:sz w:val="20"/>
                <w:szCs w:val="20"/>
                <w:lang w:val="ru-RU" w:eastAsia="ru-RU"/>
              </w:rPr>
            </w:pPr>
          </w:p>
        </w:tc>
        <w:tc>
          <w:tcPr>
            <w:tcW w:w="1134" w:type="dxa"/>
            <w:tcBorders>
              <w:top w:val="nil"/>
              <w:left w:val="nil"/>
              <w:bottom w:val="single" w:sz="4" w:space="0" w:color="auto"/>
              <w:right w:val="single" w:sz="4" w:space="0" w:color="auto"/>
            </w:tcBorders>
            <w:shd w:val="clear" w:color="auto" w:fill="auto"/>
          </w:tcPr>
          <w:p w:rsidR="00915FA6" w:rsidRPr="00915FA6" w:rsidRDefault="00915FA6" w:rsidP="00915FA6">
            <w:pPr>
              <w:jc w:val="center"/>
              <w:rPr>
                <w:color w:val="auto"/>
                <w:sz w:val="20"/>
                <w:szCs w:val="20"/>
                <w:lang w:val="ru-RU" w:eastAsia="ru-RU"/>
              </w:rPr>
            </w:pPr>
          </w:p>
        </w:tc>
        <w:tc>
          <w:tcPr>
            <w:tcW w:w="1134" w:type="dxa"/>
            <w:tcBorders>
              <w:top w:val="nil"/>
              <w:left w:val="nil"/>
              <w:bottom w:val="single" w:sz="4" w:space="0" w:color="auto"/>
              <w:right w:val="single" w:sz="4" w:space="0" w:color="auto"/>
            </w:tcBorders>
            <w:shd w:val="clear" w:color="auto" w:fill="auto"/>
          </w:tcPr>
          <w:p w:rsidR="00915FA6" w:rsidRPr="00915FA6" w:rsidRDefault="00915FA6" w:rsidP="00915FA6">
            <w:pPr>
              <w:jc w:val="center"/>
              <w:rPr>
                <w:color w:val="auto"/>
                <w:sz w:val="20"/>
                <w:szCs w:val="20"/>
                <w:lang w:val="ru-RU" w:eastAsia="ru-RU"/>
              </w:rPr>
            </w:pPr>
          </w:p>
        </w:tc>
        <w:tc>
          <w:tcPr>
            <w:tcW w:w="1134" w:type="dxa"/>
            <w:tcBorders>
              <w:top w:val="nil"/>
              <w:left w:val="nil"/>
              <w:bottom w:val="single" w:sz="4" w:space="0" w:color="auto"/>
              <w:right w:val="single" w:sz="4" w:space="0" w:color="auto"/>
            </w:tcBorders>
            <w:shd w:val="clear" w:color="auto" w:fill="auto"/>
          </w:tcPr>
          <w:p w:rsidR="00915FA6" w:rsidRPr="00915FA6" w:rsidRDefault="00915FA6" w:rsidP="00915FA6">
            <w:pPr>
              <w:jc w:val="center"/>
              <w:rPr>
                <w:color w:val="auto"/>
                <w:sz w:val="20"/>
                <w:szCs w:val="20"/>
                <w:lang w:val="ru-RU" w:eastAsia="ru-RU"/>
              </w:rPr>
            </w:pPr>
          </w:p>
        </w:tc>
        <w:tc>
          <w:tcPr>
            <w:tcW w:w="1134" w:type="dxa"/>
            <w:tcBorders>
              <w:top w:val="nil"/>
              <w:left w:val="nil"/>
              <w:bottom w:val="single" w:sz="4" w:space="0" w:color="auto"/>
              <w:right w:val="single" w:sz="4" w:space="0" w:color="auto"/>
            </w:tcBorders>
            <w:shd w:val="clear" w:color="auto" w:fill="auto"/>
          </w:tcPr>
          <w:p w:rsidR="00915FA6" w:rsidRPr="00915FA6" w:rsidRDefault="00915FA6" w:rsidP="00915FA6">
            <w:pPr>
              <w:jc w:val="center"/>
              <w:rPr>
                <w:color w:val="auto"/>
                <w:sz w:val="20"/>
                <w:szCs w:val="20"/>
                <w:lang w:val="ru-RU" w:eastAsia="ru-RU"/>
              </w:rPr>
            </w:pPr>
          </w:p>
        </w:tc>
        <w:tc>
          <w:tcPr>
            <w:tcW w:w="1134" w:type="dxa"/>
            <w:tcBorders>
              <w:top w:val="nil"/>
              <w:left w:val="nil"/>
              <w:bottom w:val="single" w:sz="4" w:space="0" w:color="auto"/>
              <w:right w:val="single" w:sz="4" w:space="0" w:color="auto"/>
            </w:tcBorders>
            <w:shd w:val="clear" w:color="auto" w:fill="auto"/>
          </w:tcPr>
          <w:p w:rsidR="00915FA6" w:rsidRPr="00915FA6" w:rsidRDefault="00915FA6" w:rsidP="00915FA6">
            <w:pPr>
              <w:jc w:val="center"/>
              <w:rPr>
                <w:color w:val="auto"/>
                <w:sz w:val="20"/>
                <w:szCs w:val="20"/>
                <w:lang w:val="ru-RU" w:eastAsia="ru-RU"/>
              </w:rPr>
            </w:pPr>
          </w:p>
        </w:tc>
        <w:tc>
          <w:tcPr>
            <w:tcW w:w="1134" w:type="dxa"/>
            <w:tcBorders>
              <w:top w:val="nil"/>
              <w:left w:val="nil"/>
              <w:bottom w:val="single" w:sz="4" w:space="0" w:color="auto"/>
              <w:right w:val="single" w:sz="4" w:space="0" w:color="auto"/>
            </w:tcBorders>
            <w:shd w:val="clear" w:color="auto" w:fill="auto"/>
          </w:tcPr>
          <w:p w:rsidR="00915FA6" w:rsidRPr="00915FA6" w:rsidRDefault="00915FA6" w:rsidP="00915FA6">
            <w:pPr>
              <w:jc w:val="center"/>
              <w:rPr>
                <w:color w:val="auto"/>
                <w:sz w:val="20"/>
                <w:szCs w:val="20"/>
                <w:lang w:val="ru-RU" w:eastAsia="ru-RU"/>
              </w:rPr>
            </w:pPr>
          </w:p>
        </w:tc>
        <w:tc>
          <w:tcPr>
            <w:tcW w:w="1134" w:type="dxa"/>
            <w:tcBorders>
              <w:top w:val="nil"/>
              <w:left w:val="nil"/>
              <w:bottom w:val="single" w:sz="4" w:space="0" w:color="auto"/>
              <w:right w:val="single" w:sz="4" w:space="0" w:color="auto"/>
            </w:tcBorders>
            <w:shd w:val="clear" w:color="auto" w:fill="auto"/>
          </w:tcPr>
          <w:p w:rsidR="00915FA6" w:rsidRPr="00915FA6" w:rsidRDefault="00915FA6" w:rsidP="00915FA6">
            <w:pPr>
              <w:jc w:val="center"/>
              <w:rPr>
                <w:color w:val="auto"/>
                <w:sz w:val="20"/>
                <w:szCs w:val="20"/>
                <w:lang w:val="ru-RU" w:eastAsia="ru-RU"/>
              </w:rPr>
            </w:pPr>
          </w:p>
        </w:tc>
        <w:tc>
          <w:tcPr>
            <w:tcW w:w="1134" w:type="dxa"/>
            <w:tcBorders>
              <w:top w:val="nil"/>
              <w:left w:val="nil"/>
              <w:bottom w:val="single" w:sz="4" w:space="0" w:color="auto"/>
              <w:right w:val="single" w:sz="4" w:space="0" w:color="auto"/>
            </w:tcBorders>
            <w:shd w:val="clear" w:color="auto" w:fill="auto"/>
          </w:tcPr>
          <w:p w:rsidR="00915FA6" w:rsidRPr="00915FA6" w:rsidRDefault="00915FA6" w:rsidP="00915FA6">
            <w:pPr>
              <w:jc w:val="center"/>
              <w:rPr>
                <w:color w:val="auto"/>
                <w:sz w:val="20"/>
                <w:szCs w:val="20"/>
                <w:lang w:val="ru-RU" w:eastAsia="ru-RU"/>
              </w:rPr>
            </w:pPr>
          </w:p>
        </w:tc>
        <w:tc>
          <w:tcPr>
            <w:tcW w:w="1134" w:type="dxa"/>
            <w:tcBorders>
              <w:top w:val="nil"/>
              <w:left w:val="nil"/>
              <w:bottom w:val="single" w:sz="4" w:space="0" w:color="auto"/>
              <w:right w:val="single" w:sz="4" w:space="0" w:color="auto"/>
            </w:tcBorders>
            <w:shd w:val="clear" w:color="auto" w:fill="auto"/>
          </w:tcPr>
          <w:p w:rsidR="00915FA6" w:rsidRPr="00915FA6" w:rsidRDefault="00915FA6" w:rsidP="00915FA6">
            <w:pPr>
              <w:jc w:val="center"/>
              <w:rPr>
                <w:color w:val="auto"/>
                <w:sz w:val="20"/>
                <w:szCs w:val="20"/>
                <w:lang w:val="ru-RU" w:eastAsia="ru-RU"/>
              </w:rPr>
            </w:pPr>
          </w:p>
        </w:tc>
        <w:tc>
          <w:tcPr>
            <w:tcW w:w="1134" w:type="dxa"/>
            <w:tcBorders>
              <w:top w:val="nil"/>
              <w:left w:val="nil"/>
              <w:bottom w:val="single" w:sz="4" w:space="0" w:color="auto"/>
              <w:right w:val="single" w:sz="4" w:space="0" w:color="auto"/>
            </w:tcBorders>
            <w:shd w:val="clear" w:color="auto" w:fill="auto"/>
          </w:tcPr>
          <w:p w:rsidR="00915FA6" w:rsidRPr="00915FA6" w:rsidRDefault="00915FA6" w:rsidP="00915FA6">
            <w:pPr>
              <w:jc w:val="center"/>
              <w:rPr>
                <w:color w:val="auto"/>
                <w:sz w:val="20"/>
                <w:szCs w:val="20"/>
                <w:lang w:val="ru-RU" w:eastAsia="ru-RU"/>
              </w:rPr>
            </w:pPr>
          </w:p>
        </w:tc>
        <w:tc>
          <w:tcPr>
            <w:tcW w:w="1134" w:type="dxa"/>
            <w:tcBorders>
              <w:top w:val="nil"/>
              <w:left w:val="nil"/>
              <w:bottom w:val="single" w:sz="4" w:space="0" w:color="auto"/>
              <w:right w:val="single" w:sz="4" w:space="0" w:color="auto"/>
            </w:tcBorders>
            <w:shd w:val="clear" w:color="auto" w:fill="auto"/>
          </w:tcPr>
          <w:p w:rsidR="00915FA6" w:rsidRPr="00915FA6" w:rsidRDefault="00915FA6" w:rsidP="00915FA6">
            <w:pPr>
              <w:jc w:val="center"/>
              <w:rPr>
                <w:color w:val="auto"/>
                <w:sz w:val="20"/>
                <w:szCs w:val="20"/>
                <w:lang w:val="ru-RU" w:eastAsia="ru-RU"/>
              </w:rPr>
            </w:pPr>
          </w:p>
        </w:tc>
      </w:tr>
      <w:tr w:rsidR="00915FA6" w:rsidRPr="00915FA6" w:rsidTr="00915FA6">
        <w:tblPrEx>
          <w:shd w:val="clear" w:color="auto" w:fill="auto"/>
        </w:tblPrEx>
        <w:trPr>
          <w:trHeight w:val="531"/>
        </w:trPr>
        <w:tc>
          <w:tcPr>
            <w:tcW w:w="21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FA6" w:rsidRPr="00915FA6" w:rsidRDefault="00915FA6" w:rsidP="00915FA6">
            <w:pPr>
              <w:jc w:val="center"/>
              <w:rPr>
                <w:color w:val="auto"/>
                <w:sz w:val="20"/>
                <w:szCs w:val="20"/>
                <w:lang w:val="ru-RU" w:eastAsia="ru-RU"/>
              </w:rPr>
            </w:pPr>
            <w:r w:rsidRPr="00915FA6">
              <w:rPr>
                <w:color w:val="auto"/>
                <w:sz w:val="20"/>
                <w:szCs w:val="20"/>
                <w:lang w:val="ru-RU" w:eastAsia="ru-RU"/>
              </w:rPr>
              <w:t>Организация и проведение районных спортивно-массовых и спортивных мероприятий по различным видам спорта с различными группами населения района.</w:t>
            </w:r>
          </w:p>
        </w:tc>
        <w:tc>
          <w:tcPr>
            <w:tcW w:w="2219" w:type="dxa"/>
            <w:gridSpan w:val="2"/>
            <w:vMerge w:val="restart"/>
            <w:tcBorders>
              <w:top w:val="single" w:sz="4" w:space="0" w:color="auto"/>
              <w:left w:val="nil"/>
              <w:bottom w:val="single" w:sz="4" w:space="0" w:color="auto"/>
              <w:right w:val="single" w:sz="4" w:space="0" w:color="auto"/>
            </w:tcBorders>
            <w:shd w:val="clear" w:color="auto" w:fill="auto"/>
            <w:vAlign w:val="center"/>
          </w:tcPr>
          <w:p w:rsidR="00915FA6" w:rsidRPr="00915FA6" w:rsidRDefault="00915FA6" w:rsidP="00915FA6">
            <w:pPr>
              <w:jc w:val="center"/>
              <w:rPr>
                <w:color w:val="auto"/>
                <w:sz w:val="20"/>
                <w:szCs w:val="20"/>
                <w:lang w:val="ru-RU" w:eastAsia="ru-RU"/>
              </w:rPr>
            </w:pPr>
            <w:r w:rsidRPr="00915FA6">
              <w:rPr>
                <w:color w:val="auto"/>
                <w:sz w:val="20"/>
                <w:szCs w:val="20"/>
                <w:lang w:val="ru-RU" w:eastAsia="ru-RU"/>
              </w:rPr>
              <w:t>Администрация Ковылкинского сельского поселения</w:t>
            </w:r>
          </w:p>
        </w:tc>
        <w:tc>
          <w:tcPr>
            <w:tcW w:w="850" w:type="dxa"/>
            <w:vMerge w:val="restart"/>
            <w:tcBorders>
              <w:top w:val="single" w:sz="4" w:space="0" w:color="auto"/>
              <w:left w:val="nil"/>
              <w:bottom w:val="single" w:sz="4" w:space="0" w:color="auto"/>
              <w:right w:val="single" w:sz="4" w:space="0" w:color="auto"/>
            </w:tcBorders>
            <w:shd w:val="clear" w:color="auto" w:fill="auto"/>
            <w:vAlign w:val="center"/>
          </w:tcPr>
          <w:p w:rsidR="00915FA6" w:rsidRPr="00915FA6" w:rsidRDefault="00915FA6" w:rsidP="00915FA6">
            <w:pPr>
              <w:jc w:val="center"/>
              <w:rPr>
                <w:color w:val="auto"/>
                <w:sz w:val="20"/>
                <w:szCs w:val="20"/>
                <w:lang w:val="ru-RU" w:eastAsia="ru-RU"/>
              </w:rPr>
            </w:pPr>
          </w:p>
          <w:p w:rsidR="00915FA6" w:rsidRPr="00915FA6" w:rsidRDefault="00915FA6" w:rsidP="00915FA6">
            <w:pPr>
              <w:jc w:val="center"/>
              <w:rPr>
                <w:color w:val="auto"/>
                <w:sz w:val="20"/>
                <w:szCs w:val="20"/>
                <w:lang w:val="ru-RU" w:eastAsia="ru-RU"/>
              </w:rPr>
            </w:pPr>
          </w:p>
          <w:p w:rsidR="00915FA6" w:rsidRPr="00915FA6" w:rsidRDefault="00915FA6" w:rsidP="00915FA6">
            <w:pPr>
              <w:jc w:val="center"/>
              <w:rPr>
                <w:color w:val="auto"/>
                <w:sz w:val="20"/>
                <w:szCs w:val="20"/>
                <w:lang w:val="ru-RU" w:eastAsia="ru-RU"/>
              </w:rPr>
            </w:pPr>
            <w:r w:rsidRPr="00915FA6">
              <w:rPr>
                <w:color w:val="auto"/>
                <w:sz w:val="20"/>
                <w:szCs w:val="20"/>
                <w:lang w:val="ru-RU" w:eastAsia="ru-RU"/>
              </w:rPr>
              <w:t>951 </w:t>
            </w:r>
          </w:p>
        </w:tc>
        <w:tc>
          <w:tcPr>
            <w:tcW w:w="749" w:type="dxa"/>
            <w:tcBorders>
              <w:top w:val="single" w:sz="4" w:space="0" w:color="auto"/>
              <w:left w:val="nil"/>
              <w:right w:val="single" w:sz="4" w:space="0" w:color="auto"/>
            </w:tcBorders>
            <w:shd w:val="clear" w:color="auto" w:fill="auto"/>
            <w:vAlign w:val="center"/>
          </w:tcPr>
          <w:p w:rsidR="00915FA6" w:rsidRPr="00915FA6" w:rsidRDefault="00915FA6" w:rsidP="00915FA6">
            <w:pPr>
              <w:jc w:val="center"/>
              <w:rPr>
                <w:color w:val="auto"/>
                <w:sz w:val="20"/>
                <w:szCs w:val="20"/>
                <w:lang w:val="ru-RU" w:eastAsia="ru-RU"/>
              </w:rPr>
            </w:pPr>
          </w:p>
        </w:tc>
        <w:tc>
          <w:tcPr>
            <w:tcW w:w="1519" w:type="dxa"/>
            <w:tcBorders>
              <w:top w:val="single" w:sz="4" w:space="0" w:color="auto"/>
              <w:left w:val="nil"/>
              <w:right w:val="single" w:sz="4" w:space="0" w:color="auto"/>
            </w:tcBorders>
            <w:shd w:val="clear" w:color="auto" w:fill="auto"/>
            <w:vAlign w:val="center"/>
          </w:tcPr>
          <w:p w:rsidR="00915FA6" w:rsidRPr="00915FA6" w:rsidRDefault="00915FA6" w:rsidP="00915FA6">
            <w:pPr>
              <w:jc w:val="center"/>
              <w:rPr>
                <w:color w:val="auto"/>
                <w:sz w:val="20"/>
                <w:szCs w:val="20"/>
                <w:lang w:val="ru-RU" w:eastAsia="ru-RU"/>
              </w:rPr>
            </w:pPr>
          </w:p>
        </w:tc>
        <w:tc>
          <w:tcPr>
            <w:tcW w:w="709" w:type="dxa"/>
            <w:tcBorders>
              <w:top w:val="single" w:sz="4" w:space="0" w:color="auto"/>
              <w:left w:val="nil"/>
              <w:right w:val="single" w:sz="4" w:space="0" w:color="auto"/>
            </w:tcBorders>
            <w:shd w:val="clear" w:color="auto" w:fill="auto"/>
            <w:vAlign w:val="center"/>
          </w:tcPr>
          <w:p w:rsidR="00915FA6" w:rsidRPr="00915FA6" w:rsidRDefault="00915FA6" w:rsidP="00915FA6">
            <w:pPr>
              <w:jc w:val="center"/>
              <w:rPr>
                <w:color w:val="auto"/>
                <w:sz w:val="20"/>
                <w:szCs w:val="20"/>
                <w:lang w:val="ru-RU" w:eastAsia="ru-RU"/>
              </w:rPr>
            </w:pPr>
          </w:p>
        </w:tc>
        <w:tc>
          <w:tcPr>
            <w:tcW w:w="850" w:type="dxa"/>
            <w:tcBorders>
              <w:top w:val="single" w:sz="4" w:space="0" w:color="auto"/>
              <w:left w:val="nil"/>
              <w:right w:val="single" w:sz="4" w:space="0" w:color="auto"/>
            </w:tcBorders>
            <w:shd w:val="clear" w:color="auto" w:fill="auto"/>
          </w:tcPr>
          <w:p w:rsidR="00915FA6" w:rsidRPr="00915FA6" w:rsidRDefault="00915FA6" w:rsidP="00915FA6">
            <w:pPr>
              <w:jc w:val="center"/>
              <w:rPr>
                <w:color w:val="auto"/>
                <w:sz w:val="20"/>
                <w:szCs w:val="20"/>
                <w:lang w:val="ru-RU" w:eastAsia="ru-RU"/>
              </w:rPr>
            </w:pPr>
          </w:p>
        </w:tc>
        <w:tc>
          <w:tcPr>
            <w:tcW w:w="1141" w:type="dxa"/>
            <w:gridSpan w:val="2"/>
            <w:tcBorders>
              <w:top w:val="single" w:sz="4" w:space="0" w:color="auto"/>
              <w:left w:val="nil"/>
              <w:right w:val="single" w:sz="4" w:space="0" w:color="auto"/>
            </w:tcBorders>
            <w:shd w:val="clear" w:color="auto" w:fill="auto"/>
          </w:tcPr>
          <w:p w:rsidR="00915FA6" w:rsidRPr="00915FA6" w:rsidRDefault="00915FA6" w:rsidP="00915FA6">
            <w:pPr>
              <w:jc w:val="center"/>
              <w:rPr>
                <w:color w:val="auto"/>
                <w:sz w:val="20"/>
                <w:szCs w:val="20"/>
                <w:lang w:val="ru-RU" w:eastAsia="ru-RU"/>
              </w:rPr>
            </w:pPr>
          </w:p>
        </w:tc>
        <w:tc>
          <w:tcPr>
            <w:tcW w:w="1134" w:type="dxa"/>
            <w:tcBorders>
              <w:top w:val="single" w:sz="4" w:space="0" w:color="auto"/>
              <w:left w:val="nil"/>
              <w:right w:val="single" w:sz="4" w:space="0" w:color="auto"/>
            </w:tcBorders>
            <w:shd w:val="clear" w:color="auto" w:fill="auto"/>
          </w:tcPr>
          <w:p w:rsidR="00915FA6" w:rsidRPr="00915FA6" w:rsidRDefault="00915FA6" w:rsidP="00915FA6">
            <w:pPr>
              <w:jc w:val="center"/>
              <w:rPr>
                <w:color w:val="auto"/>
                <w:sz w:val="20"/>
                <w:szCs w:val="20"/>
                <w:lang w:val="ru-RU" w:eastAsia="ru-RU"/>
              </w:rPr>
            </w:pPr>
          </w:p>
        </w:tc>
        <w:tc>
          <w:tcPr>
            <w:tcW w:w="1134" w:type="dxa"/>
            <w:tcBorders>
              <w:top w:val="single" w:sz="4" w:space="0" w:color="auto"/>
              <w:left w:val="nil"/>
              <w:right w:val="single" w:sz="4" w:space="0" w:color="auto"/>
            </w:tcBorders>
            <w:shd w:val="clear" w:color="auto" w:fill="auto"/>
          </w:tcPr>
          <w:p w:rsidR="00915FA6" w:rsidRPr="00915FA6" w:rsidRDefault="00915FA6" w:rsidP="00915FA6">
            <w:pPr>
              <w:jc w:val="center"/>
              <w:rPr>
                <w:color w:val="auto"/>
                <w:sz w:val="20"/>
                <w:szCs w:val="20"/>
                <w:lang w:val="ru-RU" w:eastAsia="ru-RU"/>
              </w:rPr>
            </w:pPr>
          </w:p>
        </w:tc>
        <w:tc>
          <w:tcPr>
            <w:tcW w:w="1134" w:type="dxa"/>
            <w:tcBorders>
              <w:top w:val="single" w:sz="4" w:space="0" w:color="auto"/>
              <w:left w:val="nil"/>
              <w:right w:val="single" w:sz="4" w:space="0" w:color="auto"/>
            </w:tcBorders>
            <w:shd w:val="clear" w:color="auto" w:fill="auto"/>
          </w:tcPr>
          <w:p w:rsidR="00915FA6" w:rsidRPr="00915FA6" w:rsidRDefault="00915FA6" w:rsidP="00915FA6">
            <w:pPr>
              <w:jc w:val="center"/>
              <w:rPr>
                <w:color w:val="auto"/>
                <w:sz w:val="20"/>
                <w:szCs w:val="20"/>
                <w:lang w:val="ru-RU" w:eastAsia="ru-RU"/>
              </w:rPr>
            </w:pPr>
          </w:p>
        </w:tc>
        <w:tc>
          <w:tcPr>
            <w:tcW w:w="1134" w:type="dxa"/>
            <w:tcBorders>
              <w:top w:val="single" w:sz="4" w:space="0" w:color="auto"/>
              <w:left w:val="nil"/>
              <w:right w:val="single" w:sz="4" w:space="0" w:color="auto"/>
            </w:tcBorders>
            <w:shd w:val="clear" w:color="auto" w:fill="auto"/>
          </w:tcPr>
          <w:p w:rsidR="00915FA6" w:rsidRPr="00915FA6" w:rsidRDefault="00915FA6" w:rsidP="00915FA6">
            <w:pPr>
              <w:jc w:val="center"/>
              <w:rPr>
                <w:color w:val="auto"/>
                <w:sz w:val="20"/>
                <w:szCs w:val="20"/>
                <w:lang w:val="ru-RU" w:eastAsia="ru-RU"/>
              </w:rPr>
            </w:pPr>
          </w:p>
        </w:tc>
        <w:tc>
          <w:tcPr>
            <w:tcW w:w="1134" w:type="dxa"/>
            <w:tcBorders>
              <w:top w:val="single" w:sz="4" w:space="0" w:color="auto"/>
              <w:left w:val="nil"/>
              <w:right w:val="single" w:sz="4" w:space="0" w:color="auto"/>
            </w:tcBorders>
            <w:shd w:val="clear" w:color="auto" w:fill="auto"/>
          </w:tcPr>
          <w:p w:rsidR="00915FA6" w:rsidRPr="00915FA6" w:rsidRDefault="00915FA6" w:rsidP="00915FA6">
            <w:pPr>
              <w:jc w:val="center"/>
              <w:rPr>
                <w:color w:val="auto"/>
                <w:sz w:val="20"/>
                <w:szCs w:val="20"/>
                <w:lang w:val="ru-RU" w:eastAsia="ru-RU"/>
              </w:rPr>
            </w:pPr>
          </w:p>
        </w:tc>
        <w:tc>
          <w:tcPr>
            <w:tcW w:w="1134" w:type="dxa"/>
            <w:tcBorders>
              <w:top w:val="single" w:sz="4" w:space="0" w:color="auto"/>
              <w:left w:val="nil"/>
              <w:right w:val="single" w:sz="4" w:space="0" w:color="auto"/>
            </w:tcBorders>
            <w:shd w:val="clear" w:color="auto" w:fill="auto"/>
          </w:tcPr>
          <w:p w:rsidR="00915FA6" w:rsidRPr="00915FA6" w:rsidRDefault="00915FA6" w:rsidP="00915FA6">
            <w:pPr>
              <w:jc w:val="center"/>
              <w:rPr>
                <w:color w:val="auto"/>
                <w:sz w:val="20"/>
                <w:szCs w:val="20"/>
                <w:lang w:val="ru-RU" w:eastAsia="ru-RU"/>
              </w:rPr>
            </w:pPr>
          </w:p>
        </w:tc>
        <w:tc>
          <w:tcPr>
            <w:tcW w:w="1134" w:type="dxa"/>
            <w:tcBorders>
              <w:top w:val="single" w:sz="4" w:space="0" w:color="auto"/>
              <w:left w:val="nil"/>
              <w:right w:val="single" w:sz="4" w:space="0" w:color="auto"/>
            </w:tcBorders>
            <w:shd w:val="clear" w:color="auto" w:fill="auto"/>
          </w:tcPr>
          <w:p w:rsidR="00915FA6" w:rsidRPr="00915FA6" w:rsidRDefault="00915FA6" w:rsidP="00915FA6">
            <w:pPr>
              <w:jc w:val="center"/>
              <w:rPr>
                <w:color w:val="auto"/>
                <w:sz w:val="20"/>
                <w:szCs w:val="20"/>
                <w:lang w:val="ru-RU" w:eastAsia="ru-RU"/>
              </w:rPr>
            </w:pPr>
          </w:p>
        </w:tc>
        <w:tc>
          <w:tcPr>
            <w:tcW w:w="1134" w:type="dxa"/>
            <w:tcBorders>
              <w:top w:val="single" w:sz="4" w:space="0" w:color="auto"/>
              <w:left w:val="nil"/>
              <w:right w:val="single" w:sz="4" w:space="0" w:color="auto"/>
            </w:tcBorders>
            <w:shd w:val="clear" w:color="auto" w:fill="auto"/>
          </w:tcPr>
          <w:p w:rsidR="00915FA6" w:rsidRPr="00915FA6" w:rsidRDefault="00915FA6" w:rsidP="00915FA6">
            <w:pPr>
              <w:jc w:val="center"/>
              <w:rPr>
                <w:color w:val="auto"/>
                <w:sz w:val="20"/>
                <w:szCs w:val="20"/>
                <w:lang w:val="ru-RU" w:eastAsia="ru-RU"/>
              </w:rPr>
            </w:pPr>
          </w:p>
        </w:tc>
        <w:tc>
          <w:tcPr>
            <w:tcW w:w="1134" w:type="dxa"/>
            <w:tcBorders>
              <w:top w:val="single" w:sz="4" w:space="0" w:color="auto"/>
              <w:left w:val="nil"/>
              <w:right w:val="single" w:sz="4" w:space="0" w:color="auto"/>
            </w:tcBorders>
            <w:shd w:val="clear" w:color="auto" w:fill="auto"/>
          </w:tcPr>
          <w:p w:rsidR="00915FA6" w:rsidRPr="00915FA6" w:rsidRDefault="00915FA6" w:rsidP="00915FA6">
            <w:pPr>
              <w:jc w:val="center"/>
              <w:rPr>
                <w:color w:val="auto"/>
                <w:sz w:val="20"/>
                <w:szCs w:val="20"/>
                <w:lang w:val="ru-RU" w:eastAsia="ru-RU"/>
              </w:rPr>
            </w:pPr>
          </w:p>
        </w:tc>
        <w:tc>
          <w:tcPr>
            <w:tcW w:w="1134" w:type="dxa"/>
            <w:tcBorders>
              <w:top w:val="single" w:sz="4" w:space="0" w:color="auto"/>
              <w:left w:val="nil"/>
              <w:right w:val="single" w:sz="4" w:space="0" w:color="auto"/>
            </w:tcBorders>
            <w:shd w:val="clear" w:color="auto" w:fill="auto"/>
          </w:tcPr>
          <w:p w:rsidR="00915FA6" w:rsidRPr="00915FA6" w:rsidRDefault="00915FA6" w:rsidP="00915FA6">
            <w:pPr>
              <w:jc w:val="center"/>
              <w:rPr>
                <w:color w:val="auto"/>
                <w:sz w:val="20"/>
                <w:szCs w:val="20"/>
                <w:lang w:val="ru-RU" w:eastAsia="ru-RU"/>
              </w:rPr>
            </w:pPr>
          </w:p>
        </w:tc>
        <w:tc>
          <w:tcPr>
            <w:tcW w:w="1134" w:type="dxa"/>
            <w:tcBorders>
              <w:top w:val="single" w:sz="4" w:space="0" w:color="auto"/>
              <w:left w:val="nil"/>
              <w:right w:val="single" w:sz="4" w:space="0" w:color="auto"/>
            </w:tcBorders>
            <w:shd w:val="clear" w:color="auto" w:fill="auto"/>
          </w:tcPr>
          <w:p w:rsidR="00915FA6" w:rsidRPr="00915FA6" w:rsidRDefault="00915FA6" w:rsidP="00915FA6">
            <w:pPr>
              <w:jc w:val="center"/>
              <w:rPr>
                <w:color w:val="auto"/>
                <w:sz w:val="20"/>
                <w:szCs w:val="20"/>
                <w:lang w:val="ru-RU" w:eastAsia="ru-RU"/>
              </w:rPr>
            </w:pPr>
          </w:p>
        </w:tc>
      </w:tr>
      <w:tr w:rsidR="00915FA6" w:rsidRPr="00915FA6" w:rsidTr="00915FA6">
        <w:tblPrEx>
          <w:shd w:val="clear" w:color="auto" w:fill="auto"/>
        </w:tblPrEx>
        <w:trPr>
          <w:trHeight w:val="553"/>
        </w:trPr>
        <w:tc>
          <w:tcPr>
            <w:tcW w:w="2187" w:type="dxa"/>
            <w:vMerge/>
            <w:tcBorders>
              <w:left w:val="single" w:sz="4" w:space="0" w:color="auto"/>
              <w:bottom w:val="single" w:sz="4" w:space="0" w:color="auto"/>
              <w:right w:val="single" w:sz="4" w:space="0" w:color="auto"/>
            </w:tcBorders>
            <w:shd w:val="clear" w:color="auto" w:fill="auto"/>
            <w:vAlign w:val="center"/>
          </w:tcPr>
          <w:p w:rsidR="00915FA6" w:rsidRPr="00915FA6" w:rsidRDefault="00915FA6" w:rsidP="00915FA6">
            <w:pPr>
              <w:jc w:val="center"/>
              <w:rPr>
                <w:color w:val="auto"/>
                <w:sz w:val="20"/>
                <w:szCs w:val="20"/>
                <w:lang w:val="ru-RU" w:eastAsia="ru-RU"/>
              </w:rPr>
            </w:pPr>
          </w:p>
        </w:tc>
        <w:tc>
          <w:tcPr>
            <w:tcW w:w="2219" w:type="dxa"/>
            <w:gridSpan w:val="2"/>
            <w:vMerge/>
            <w:tcBorders>
              <w:left w:val="nil"/>
              <w:bottom w:val="single" w:sz="4" w:space="0" w:color="auto"/>
              <w:right w:val="single" w:sz="4" w:space="0" w:color="auto"/>
            </w:tcBorders>
            <w:shd w:val="clear" w:color="auto" w:fill="auto"/>
            <w:vAlign w:val="center"/>
          </w:tcPr>
          <w:p w:rsidR="00915FA6" w:rsidRPr="00915FA6" w:rsidRDefault="00915FA6" w:rsidP="00915FA6">
            <w:pPr>
              <w:jc w:val="center"/>
              <w:rPr>
                <w:color w:val="auto"/>
                <w:sz w:val="20"/>
                <w:szCs w:val="20"/>
                <w:lang w:val="ru-RU" w:eastAsia="ru-RU"/>
              </w:rPr>
            </w:pPr>
          </w:p>
        </w:tc>
        <w:tc>
          <w:tcPr>
            <w:tcW w:w="850" w:type="dxa"/>
            <w:vMerge/>
            <w:tcBorders>
              <w:left w:val="nil"/>
              <w:bottom w:val="single" w:sz="4" w:space="0" w:color="auto"/>
              <w:right w:val="single" w:sz="4" w:space="0" w:color="auto"/>
            </w:tcBorders>
            <w:shd w:val="clear" w:color="auto" w:fill="auto"/>
            <w:vAlign w:val="center"/>
          </w:tcPr>
          <w:p w:rsidR="00915FA6" w:rsidRPr="00915FA6" w:rsidRDefault="00915FA6" w:rsidP="00915FA6">
            <w:pPr>
              <w:jc w:val="center"/>
              <w:rPr>
                <w:color w:val="auto"/>
                <w:sz w:val="20"/>
                <w:szCs w:val="20"/>
                <w:lang w:val="ru-RU" w:eastAsia="ru-RU"/>
              </w:rPr>
            </w:pPr>
          </w:p>
        </w:tc>
        <w:tc>
          <w:tcPr>
            <w:tcW w:w="749" w:type="dxa"/>
            <w:tcBorders>
              <w:left w:val="nil"/>
              <w:bottom w:val="single" w:sz="4" w:space="0" w:color="auto"/>
              <w:right w:val="single" w:sz="4" w:space="0" w:color="auto"/>
            </w:tcBorders>
            <w:shd w:val="clear" w:color="auto" w:fill="auto"/>
            <w:vAlign w:val="center"/>
          </w:tcPr>
          <w:p w:rsidR="00915FA6" w:rsidRPr="00915FA6" w:rsidRDefault="00915FA6" w:rsidP="00915FA6">
            <w:pPr>
              <w:jc w:val="center"/>
              <w:rPr>
                <w:color w:val="auto"/>
                <w:sz w:val="20"/>
                <w:szCs w:val="20"/>
                <w:lang w:val="ru-RU" w:eastAsia="ru-RU"/>
              </w:rPr>
            </w:pPr>
            <w:r w:rsidRPr="00915FA6">
              <w:rPr>
                <w:color w:val="auto"/>
                <w:sz w:val="20"/>
                <w:szCs w:val="20"/>
                <w:lang w:val="ru-RU" w:eastAsia="ru-RU"/>
              </w:rPr>
              <w:t>1102</w:t>
            </w:r>
          </w:p>
        </w:tc>
        <w:tc>
          <w:tcPr>
            <w:tcW w:w="1519" w:type="dxa"/>
            <w:tcBorders>
              <w:left w:val="nil"/>
              <w:bottom w:val="single" w:sz="4" w:space="0" w:color="auto"/>
              <w:right w:val="single" w:sz="4" w:space="0" w:color="auto"/>
            </w:tcBorders>
            <w:shd w:val="clear" w:color="auto" w:fill="auto"/>
            <w:vAlign w:val="center"/>
          </w:tcPr>
          <w:p w:rsidR="00915FA6" w:rsidRPr="00915FA6" w:rsidRDefault="00915FA6" w:rsidP="00915FA6">
            <w:pPr>
              <w:jc w:val="center"/>
              <w:rPr>
                <w:color w:val="auto"/>
                <w:sz w:val="20"/>
                <w:szCs w:val="20"/>
                <w:lang w:val="ru-RU" w:eastAsia="ru-RU"/>
              </w:rPr>
            </w:pPr>
            <w:r w:rsidRPr="00915FA6">
              <w:rPr>
                <w:color w:val="auto"/>
                <w:sz w:val="20"/>
                <w:szCs w:val="20"/>
                <w:lang w:val="ru-RU" w:eastAsia="ru-RU"/>
              </w:rPr>
              <w:t>0400025050</w:t>
            </w:r>
          </w:p>
        </w:tc>
        <w:tc>
          <w:tcPr>
            <w:tcW w:w="709" w:type="dxa"/>
            <w:tcBorders>
              <w:left w:val="nil"/>
              <w:bottom w:val="single" w:sz="4" w:space="0" w:color="auto"/>
              <w:right w:val="single" w:sz="4" w:space="0" w:color="auto"/>
            </w:tcBorders>
            <w:shd w:val="clear" w:color="auto" w:fill="auto"/>
            <w:vAlign w:val="center"/>
          </w:tcPr>
          <w:p w:rsidR="00915FA6" w:rsidRPr="00915FA6" w:rsidRDefault="00915FA6" w:rsidP="00915FA6">
            <w:pPr>
              <w:jc w:val="center"/>
              <w:rPr>
                <w:color w:val="auto"/>
                <w:sz w:val="20"/>
                <w:szCs w:val="20"/>
                <w:lang w:val="ru-RU" w:eastAsia="ru-RU"/>
              </w:rPr>
            </w:pPr>
            <w:r w:rsidRPr="00915FA6">
              <w:rPr>
                <w:color w:val="auto"/>
                <w:sz w:val="20"/>
                <w:szCs w:val="20"/>
                <w:lang w:val="ru-RU" w:eastAsia="ru-RU"/>
              </w:rPr>
              <w:t>244</w:t>
            </w:r>
          </w:p>
        </w:tc>
        <w:tc>
          <w:tcPr>
            <w:tcW w:w="850" w:type="dxa"/>
            <w:tcBorders>
              <w:left w:val="nil"/>
              <w:bottom w:val="single" w:sz="4" w:space="0" w:color="auto"/>
              <w:right w:val="single" w:sz="4" w:space="0" w:color="auto"/>
            </w:tcBorders>
            <w:shd w:val="clear" w:color="auto" w:fill="auto"/>
            <w:vAlign w:val="center"/>
          </w:tcPr>
          <w:p w:rsidR="00915FA6" w:rsidRPr="00915FA6" w:rsidRDefault="00915FA6" w:rsidP="00915FA6">
            <w:pPr>
              <w:ind w:left="-57" w:right="-57"/>
              <w:jc w:val="center"/>
              <w:rPr>
                <w:color w:val="auto"/>
                <w:sz w:val="20"/>
                <w:szCs w:val="20"/>
                <w:lang w:val="ru-RU" w:eastAsia="ru-RU"/>
              </w:rPr>
            </w:pPr>
            <w:r w:rsidRPr="00915FA6">
              <w:rPr>
                <w:color w:val="auto"/>
                <w:sz w:val="20"/>
                <w:szCs w:val="20"/>
                <w:lang w:val="ru-RU" w:eastAsia="ru-RU"/>
              </w:rPr>
              <w:t>432,0</w:t>
            </w:r>
          </w:p>
        </w:tc>
        <w:tc>
          <w:tcPr>
            <w:tcW w:w="1141" w:type="dxa"/>
            <w:gridSpan w:val="2"/>
            <w:tcBorders>
              <w:left w:val="nil"/>
              <w:bottom w:val="single" w:sz="4" w:space="0" w:color="auto"/>
              <w:right w:val="single" w:sz="4" w:space="0" w:color="auto"/>
            </w:tcBorders>
            <w:shd w:val="clear" w:color="auto" w:fill="auto"/>
            <w:vAlign w:val="center"/>
          </w:tcPr>
          <w:p w:rsidR="00915FA6" w:rsidRPr="00915FA6" w:rsidRDefault="00915FA6" w:rsidP="00915FA6">
            <w:pPr>
              <w:jc w:val="center"/>
              <w:rPr>
                <w:color w:val="auto"/>
                <w:sz w:val="20"/>
                <w:szCs w:val="20"/>
                <w:lang w:val="ru-RU" w:eastAsia="ru-RU"/>
              </w:rPr>
            </w:pPr>
            <w:r w:rsidRPr="00915FA6">
              <w:rPr>
                <w:color w:val="auto"/>
                <w:sz w:val="20"/>
                <w:szCs w:val="20"/>
                <w:lang w:val="ru-RU" w:eastAsia="ru-RU"/>
              </w:rPr>
              <w:t>36,0</w:t>
            </w:r>
          </w:p>
        </w:tc>
        <w:tc>
          <w:tcPr>
            <w:tcW w:w="1134" w:type="dxa"/>
            <w:tcBorders>
              <w:left w:val="nil"/>
              <w:bottom w:val="single" w:sz="4" w:space="0" w:color="auto"/>
              <w:right w:val="single" w:sz="4" w:space="0" w:color="auto"/>
            </w:tcBorders>
            <w:shd w:val="clear" w:color="auto" w:fill="auto"/>
            <w:vAlign w:val="center"/>
          </w:tcPr>
          <w:p w:rsidR="00915FA6" w:rsidRPr="00915FA6" w:rsidRDefault="00915FA6" w:rsidP="00915FA6">
            <w:pPr>
              <w:jc w:val="center"/>
              <w:rPr>
                <w:color w:val="auto"/>
                <w:sz w:val="20"/>
                <w:szCs w:val="20"/>
                <w:lang w:val="ru-RU" w:eastAsia="ru-RU"/>
              </w:rPr>
            </w:pPr>
            <w:r w:rsidRPr="00915FA6">
              <w:rPr>
                <w:color w:val="auto"/>
                <w:sz w:val="20"/>
                <w:szCs w:val="20"/>
                <w:lang w:val="ru-RU" w:eastAsia="ru-RU"/>
              </w:rPr>
              <w:t>36,0</w:t>
            </w:r>
          </w:p>
        </w:tc>
        <w:tc>
          <w:tcPr>
            <w:tcW w:w="1134" w:type="dxa"/>
            <w:tcBorders>
              <w:left w:val="nil"/>
              <w:bottom w:val="single" w:sz="4" w:space="0" w:color="auto"/>
              <w:right w:val="single" w:sz="4" w:space="0" w:color="auto"/>
            </w:tcBorders>
            <w:shd w:val="clear" w:color="auto" w:fill="auto"/>
            <w:vAlign w:val="center"/>
          </w:tcPr>
          <w:p w:rsidR="00915FA6" w:rsidRPr="00915FA6" w:rsidRDefault="00915FA6" w:rsidP="00915FA6">
            <w:pPr>
              <w:jc w:val="center"/>
              <w:rPr>
                <w:color w:val="auto"/>
                <w:sz w:val="20"/>
                <w:szCs w:val="20"/>
                <w:lang w:val="ru-RU" w:eastAsia="ru-RU"/>
              </w:rPr>
            </w:pPr>
            <w:r w:rsidRPr="00915FA6">
              <w:rPr>
                <w:color w:val="auto"/>
                <w:sz w:val="20"/>
                <w:szCs w:val="20"/>
                <w:lang w:val="ru-RU" w:eastAsia="ru-RU"/>
              </w:rPr>
              <w:t>36,0</w:t>
            </w:r>
          </w:p>
        </w:tc>
        <w:tc>
          <w:tcPr>
            <w:tcW w:w="1134" w:type="dxa"/>
            <w:tcBorders>
              <w:left w:val="nil"/>
              <w:bottom w:val="single" w:sz="4" w:space="0" w:color="auto"/>
              <w:right w:val="single" w:sz="4" w:space="0" w:color="auto"/>
            </w:tcBorders>
            <w:shd w:val="clear" w:color="auto" w:fill="auto"/>
            <w:vAlign w:val="center"/>
          </w:tcPr>
          <w:p w:rsidR="00915FA6" w:rsidRPr="00915FA6" w:rsidRDefault="00915FA6" w:rsidP="00915FA6">
            <w:pPr>
              <w:jc w:val="center"/>
              <w:rPr>
                <w:color w:val="auto"/>
                <w:sz w:val="20"/>
                <w:szCs w:val="20"/>
                <w:lang w:val="ru-RU" w:eastAsia="ru-RU"/>
              </w:rPr>
            </w:pPr>
            <w:r w:rsidRPr="00915FA6">
              <w:rPr>
                <w:color w:val="auto"/>
                <w:sz w:val="20"/>
                <w:szCs w:val="20"/>
                <w:lang w:val="ru-RU" w:eastAsia="ru-RU"/>
              </w:rPr>
              <w:t>36,0</w:t>
            </w:r>
          </w:p>
        </w:tc>
        <w:tc>
          <w:tcPr>
            <w:tcW w:w="1134" w:type="dxa"/>
            <w:tcBorders>
              <w:left w:val="nil"/>
              <w:bottom w:val="single" w:sz="4" w:space="0" w:color="auto"/>
              <w:right w:val="single" w:sz="4" w:space="0" w:color="auto"/>
            </w:tcBorders>
            <w:shd w:val="clear" w:color="auto" w:fill="auto"/>
            <w:vAlign w:val="center"/>
          </w:tcPr>
          <w:p w:rsidR="00915FA6" w:rsidRPr="00915FA6" w:rsidRDefault="00915FA6" w:rsidP="00915FA6">
            <w:pPr>
              <w:jc w:val="center"/>
              <w:rPr>
                <w:color w:val="auto"/>
                <w:sz w:val="20"/>
                <w:szCs w:val="20"/>
                <w:lang w:val="ru-RU" w:eastAsia="ru-RU"/>
              </w:rPr>
            </w:pPr>
            <w:r w:rsidRPr="00915FA6">
              <w:rPr>
                <w:color w:val="auto"/>
                <w:sz w:val="20"/>
                <w:szCs w:val="20"/>
                <w:lang w:val="ru-RU" w:eastAsia="ru-RU"/>
              </w:rPr>
              <w:t>36,0</w:t>
            </w:r>
          </w:p>
        </w:tc>
        <w:tc>
          <w:tcPr>
            <w:tcW w:w="1134" w:type="dxa"/>
            <w:tcBorders>
              <w:left w:val="nil"/>
              <w:bottom w:val="single" w:sz="4" w:space="0" w:color="auto"/>
              <w:right w:val="single" w:sz="4" w:space="0" w:color="auto"/>
            </w:tcBorders>
            <w:shd w:val="clear" w:color="auto" w:fill="auto"/>
            <w:vAlign w:val="center"/>
          </w:tcPr>
          <w:p w:rsidR="00915FA6" w:rsidRPr="00915FA6" w:rsidRDefault="00915FA6" w:rsidP="00915FA6">
            <w:pPr>
              <w:jc w:val="center"/>
              <w:rPr>
                <w:color w:val="auto"/>
                <w:sz w:val="20"/>
                <w:szCs w:val="20"/>
                <w:lang w:val="ru-RU" w:eastAsia="ru-RU"/>
              </w:rPr>
            </w:pPr>
            <w:r w:rsidRPr="00915FA6">
              <w:rPr>
                <w:color w:val="auto"/>
                <w:sz w:val="20"/>
                <w:szCs w:val="20"/>
                <w:lang w:val="ru-RU" w:eastAsia="ru-RU"/>
              </w:rPr>
              <w:t>36,0</w:t>
            </w:r>
          </w:p>
        </w:tc>
        <w:tc>
          <w:tcPr>
            <w:tcW w:w="1134" w:type="dxa"/>
            <w:tcBorders>
              <w:left w:val="nil"/>
              <w:bottom w:val="single" w:sz="4" w:space="0" w:color="auto"/>
              <w:right w:val="single" w:sz="4" w:space="0" w:color="auto"/>
            </w:tcBorders>
            <w:shd w:val="clear" w:color="auto" w:fill="auto"/>
            <w:vAlign w:val="center"/>
          </w:tcPr>
          <w:p w:rsidR="00915FA6" w:rsidRPr="00915FA6" w:rsidRDefault="00915FA6" w:rsidP="00915FA6">
            <w:pPr>
              <w:jc w:val="center"/>
              <w:rPr>
                <w:color w:val="auto"/>
                <w:sz w:val="20"/>
                <w:szCs w:val="20"/>
                <w:lang w:val="ru-RU" w:eastAsia="ru-RU"/>
              </w:rPr>
            </w:pPr>
            <w:r w:rsidRPr="00915FA6">
              <w:rPr>
                <w:color w:val="auto"/>
                <w:sz w:val="20"/>
                <w:szCs w:val="20"/>
                <w:lang w:val="ru-RU" w:eastAsia="ru-RU"/>
              </w:rPr>
              <w:t>36,0</w:t>
            </w:r>
          </w:p>
        </w:tc>
        <w:tc>
          <w:tcPr>
            <w:tcW w:w="1134" w:type="dxa"/>
            <w:tcBorders>
              <w:left w:val="nil"/>
              <w:bottom w:val="single" w:sz="4" w:space="0" w:color="auto"/>
              <w:right w:val="single" w:sz="4" w:space="0" w:color="auto"/>
            </w:tcBorders>
            <w:shd w:val="clear" w:color="auto" w:fill="auto"/>
            <w:vAlign w:val="center"/>
          </w:tcPr>
          <w:p w:rsidR="00915FA6" w:rsidRPr="00915FA6" w:rsidRDefault="00915FA6" w:rsidP="00915FA6">
            <w:pPr>
              <w:jc w:val="center"/>
              <w:rPr>
                <w:color w:val="auto"/>
                <w:sz w:val="20"/>
                <w:szCs w:val="20"/>
                <w:lang w:val="ru-RU" w:eastAsia="ru-RU"/>
              </w:rPr>
            </w:pPr>
            <w:r w:rsidRPr="00915FA6">
              <w:rPr>
                <w:color w:val="auto"/>
                <w:sz w:val="20"/>
                <w:szCs w:val="20"/>
                <w:lang w:val="ru-RU" w:eastAsia="ru-RU"/>
              </w:rPr>
              <w:t>36,0</w:t>
            </w:r>
          </w:p>
        </w:tc>
        <w:tc>
          <w:tcPr>
            <w:tcW w:w="1134" w:type="dxa"/>
            <w:tcBorders>
              <w:left w:val="nil"/>
              <w:bottom w:val="single" w:sz="4" w:space="0" w:color="auto"/>
              <w:right w:val="single" w:sz="4" w:space="0" w:color="auto"/>
            </w:tcBorders>
            <w:shd w:val="clear" w:color="auto" w:fill="auto"/>
            <w:vAlign w:val="center"/>
          </w:tcPr>
          <w:p w:rsidR="00915FA6" w:rsidRPr="00915FA6" w:rsidRDefault="00915FA6" w:rsidP="00915FA6">
            <w:pPr>
              <w:jc w:val="center"/>
              <w:rPr>
                <w:color w:val="auto"/>
                <w:sz w:val="20"/>
                <w:szCs w:val="20"/>
                <w:lang w:val="ru-RU" w:eastAsia="ru-RU"/>
              </w:rPr>
            </w:pPr>
            <w:r w:rsidRPr="00915FA6">
              <w:rPr>
                <w:color w:val="auto"/>
                <w:sz w:val="20"/>
                <w:szCs w:val="20"/>
                <w:lang w:val="ru-RU" w:eastAsia="ru-RU"/>
              </w:rPr>
              <w:t>36,0</w:t>
            </w:r>
          </w:p>
        </w:tc>
        <w:tc>
          <w:tcPr>
            <w:tcW w:w="1134" w:type="dxa"/>
            <w:tcBorders>
              <w:left w:val="nil"/>
              <w:bottom w:val="single" w:sz="4" w:space="0" w:color="auto"/>
              <w:right w:val="single" w:sz="4" w:space="0" w:color="auto"/>
            </w:tcBorders>
            <w:shd w:val="clear" w:color="auto" w:fill="auto"/>
            <w:vAlign w:val="center"/>
          </w:tcPr>
          <w:p w:rsidR="00915FA6" w:rsidRPr="00915FA6" w:rsidRDefault="00915FA6" w:rsidP="00915FA6">
            <w:pPr>
              <w:jc w:val="center"/>
              <w:rPr>
                <w:color w:val="auto"/>
                <w:sz w:val="20"/>
                <w:szCs w:val="20"/>
                <w:lang w:val="ru-RU" w:eastAsia="ru-RU"/>
              </w:rPr>
            </w:pPr>
            <w:r w:rsidRPr="00915FA6">
              <w:rPr>
                <w:color w:val="auto"/>
                <w:sz w:val="20"/>
                <w:szCs w:val="20"/>
                <w:lang w:val="ru-RU" w:eastAsia="ru-RU"/>
              </w:rPr>
              <w:t>36,0</w:t>
            </w:r>
          </w:p>
        </w:tc>
        <w:tc>
          <w:tcPr>
            <w:tcW w:w="1134" w:type="dxa"/>
            <w:tcBorders>
              <w:left w:val="nil"/>
              <w:bottom w:val="single" w:sz="4" w:space="0" w:color="auto"/>
              <w:right w:val="single" w:sz="4" w:space="0" w:color="auto"/>
            </w:tcBorders>
            <w:shd w:val="clear" w:color="auto" w:fill="auto"/>
            <w:vAlign w:val="center"/>
          </w:tcPr>
          <w:p w:rsidR="00915FA6" w:rsidRPr="00915FA6" w:rsidRDefault="00915FA6" w:rsidP="00915FA6">
            <w:pPr>
              <w:jc w:val="center"/>
              <w:rPr>
                <w:color w:val="auto"/>
                <w:sz w:val="20"/>
                <w:szCs w:val="20"/>
                <w:lang w:val="ru-RU" w:eastAsia="ru-RU"/>
              </w:rPr>
            </w:pPr>
            <w:r w:rsidRPr="00915FA6">
              <w:rPr>
                <w:color w:val="auto"/>
                <w:sz w:val="20"/>
                <w:szCs w:val="20"/>
                <w:lang w:val="ru-RU" w:eastAsia="ru-RU"/>
              </w:rPr>
              <w:t>36,0</w:t>
            </w:r>
          </w:p>
        </w:tc>
        <w:tc>
          <w:tcPr>
            <w:tcW w:w="1134" w:type="dxa"/>
            <w:tcBorders>
              <w:left w:val="nil"/>
              <w:bottom w:val="single" w:sz="4" w:space="0" w:color="auto"/>
              <w:right w:val="single" w:sz="4" w:space="0" w:color="auto"/>
            </w:tcBorders>
            <w:shd w:val="clear" w:color="auto" w:fill="auto"/>
            <w:vAlign w:val="center"/>
          </w:tcPr>
          <w:p w:rsidR="00915FA6" w:rsidRPr="00915FA6" w:rsidRDefault="00915FA6" w:rsidP="00915FA6">
            <w:pPr>
              <w:jc w:val="center"/>
              <w:rPr>
                <w:color w:val="auto"/>
                <w:sz w:val="20"/>
                <w:szCs w:val="20"/>
                <w:lang w:val="ru-RU" w:eastAsia="ru-RU"/>
              </w:rPr>
            </w:pPr>
            <w:r w:rsidRPr="00915FA6">
              <w:rPr>
                <w:color w:val="auto"/>
                <w:sz w:val="20"/>
                <w:szCs w:val="20"/>
                <w:lang w:val="ru-RU" w:eastAsia="ru-RU"/>
              </w:rPr>
              <w:t>36,0</w:t>
            </w:r>
          </w:p>
        </w:tc>
      </w:tr>
    </w:tbl>
    <w:p w:rsidR="00915FA6" w:rsidRPr="00915FA6" w:rsidRDefault="00915FA6" w:rsidP="00915FA6">
      <w:pPr>
        <w:shd w:val="clear" w:color="auto" w:fill="FFFFFF"/>
        <w:tabs>
          <w:tab w:val="left" w:pos="21704"/>
        </w:tabs>
        <w:spacing w:line="228" w:lineRule="auto"/>
        <w:rPr>
          <w:color w:val="FF0000"/>
          <w:kern w:val="2"/>
          <w:sz w:val="20"/>
          <w:szCs w:val="20"/>
          <w:lang w:val="ru-RU"/>
        </w:rPr>
      </w:pPr>
      <w:r w:rsidRPr="00915FA6">
        <w:rPr>
          <w:color w:val="FF0000"/>
          <w:kern w:val="2"/>
          <w:sz w:val="20"/>
          <w:szCs w:val="20"/>
          <w:lang w:val="ru-RU"/>
        </w:rPr>
        <w:tab/>
      </w:r>
    </w:p>
    <w:p w:rsidR="00915FA6" w:rsidRPr="00915FA6" w:rsidRDefault="00915FA6" w:rsidP="00915FA6">
      <w:pPr>
        <w:shd w:val="clear" w:color="auto" w:fill="FFFFFF"/>
        <w:spacing w:line="228" w:lineRule="auto"/>
        <w:jc w:val="center"/>
        <w:rPr>
          <w:color w:val="FF0000"/>
          <w:kern w:val="2"/>
          <w:sz w:val="20"/>
          <w:szCs w:val="20"/>
          <w:lang w:val="ru-RU"/>
        </w:rPr>
      </w:pPr>
    </w:p>
    <w:p w:rsidR="00915FA6" w:rsidRPr="00915FA6" w:rsidRDefault="00915FA6" w:rsidP="00915FA6">
      <w:pPr>
        <w:autoSpaceDE w:val="0"/>
        <w:autoSpaceDN w:val="0"/>
        <w:adjustRightInd w:val="0"/>
        <w:spacing w:line="228" w:lineRule="auto"/>
        <w:ind w:firstLine="709"/>
        <w:jc w:val="both"/>
        <w:rPr>
          <w:color w:val="FF0000"/>
          <w:kern w:val="2"/>
          <w:sz w:val="20"/>
          <w:szCs w:val="20"/>
          <w:lang w:val="ru-RU" w:eastAsia="ru-RU"/>
        </w:rPr>
      </w:pPr>
    </w:p>
    <w:p w:rsidR="00915FA6" w:rsidRPr="00915FA6" w:rsidRDefault="00915FA6" w:rsidP="00915FA6">
      <w:pPr>
        <w:shd w:val="clear" w:color="auto" w:fill="FFFFFF"/>
        <w:autoSpaceDE w:val="0"/>
        <w:autoSpaceDN w:val="0"/>
        <w:adjustRightInd w:val="0"/>
        <w:spacing w:line="211" w:lineRule="auto"/>
        <w:ind w:left="-3544" w:right="-5013" w:hanging="284"/>
        <w:jc w:val="center"/>
        <w:rPr>
          <w:color w:val="auto"/>
          <w:kern w:val="2"/>
          <w:sz w:val="20"/>
          <w:szCs w:val="20"/>
          <w:lang w:val="ru-RU" w:eastAsia="ru-RU"/>
        </w:rPr>
      </w:pPr>
      <w:r w:rsidRPr="00915FA6">
        <w:rPr>
          <w:color w:val="auto"/>
          <w:kern w:val="2"/>
          <w:sz w:val="20"/>
          <w:szCs w:val="20"/>
          <w:lang w:val="ru-RU" w:eastAsia="ru-RU"/>
        </w:rPr>
        <w:t xml:space="preserve"> </w:t>
      </w:r>
    </w:p>
    <w:p w:rsidR="00915FA6" w:rsidRPr="00915FA6" w:rsidRDefault="00915FA6" w:rsidP="00915FA6">
      <w:pPr>
        <w:shd w:val="clear" w:color="auto" w:fill="FFFFFF"/>
        <w:autoSpaceDE w:val="0"/>
        <w:autoSpaceDN w:val="0"/>
        <w:adjustRightInd w:val="0"/>
        <w:spacing w:line="211" w:lineRule="auto"/>
        <w:ind w:left="-3544" w:right="-5013" w:hanging="284"/>
        <w:jc w:val="center"/>
        <w:rPr>
          <w:color w:val="auto"/>
          <w:kern w:val="2"/>
          <w:sz w:val="20"/>
          <w:szCs w:val="20"/>
          <w:lang w:val="ru-RU" w:eastAsia="ru-RU"/>
        </w:rPr>
      </w:pPr>
    </w:p>
    <w:p w:rsidR="00915FA6" w:rsidRPr="00915FA6" w:rsidRDefault="00915FA6" w:rsidP="00915FA6">
      <w:pPr>
        <w:shd w:val="clear" w:color="auto" w:fill="FFFFFF"/>
        <w:autoSpaceDE w:val="0"/>
        <w:autoSpaceDN w:val="0"/>
        <w:adjustRightInd w:val="0"/>
        <w:spacing w:line="211" w:lineRule="auto"/>
        <w:ind w:left="-3544" w:right="-5013" w:hanging="284"/>
        <w:jc w:val="center"/>
        <w:rPr>
          <w:color w:val="auto"/>
          <w:kern w:val="2"/>
          <w:sz w:val="20"/>
          <w:szCs w:val="20"/>
          <w:lang w:val="ru-RU" w:eastAsia="ru-RU"/>
        </w:rPr>
      </w:pPr>
    </w:p>
    <w:p w:rsidR="00915FA6" w:rsidRPr="00915FA6" w:rsidRDefault="00915FA6" w:rsidP="00915FA6">
      <w:pPr>
        <w:pageBreakBefore/>
        <w:shd w:val="clear" w:color="auto" w:fill="FFFFFF"/>
        <w:ind w:left="17725"/>
        <w:jc w:val="center"/>
        <w:rPr>
          <w:color w:val="auto"/>
          <w:kern w:val="2"/>
          <w:sz w:val="20"/>
          <w:szCs w:val="20"/>
          <w:lang w:val="ru-RU" w:eastAsia="ru-RU"/>
        </w:rPr>
      </w:pPr>
      <w:r w:rsidRPr="00915FA6">
        <w:rPr>
          <w:color w:val="auto"/>
          <w:kern w:val="2"/>
          <w:sz w:val="20"/>
          <w:szCs w:val="20"/>
          <w:lang w:val="ru-RU" w:eastAsia="ru-RU"/>
        </w:rPr>
        <w:lastRenderedPageBreak/>
        <w:t>Приложение № 2</w:t>
      </w:r>
    </w:p>
    <w:p w:rsidR="00915FA6" w:rsidRPr="00915FA6" w:rsidRDefault="00915FA6" w:rsidP="00915FA6">
      <w:pPr>
        <w:shd w:val="clear" w:color="auto" w:fill="FFFFFF"/>
        <w:autoSpaceDE w:val="0"/>
        <w:autoSpaceDN w:val="0"/>
        <w:adjustRightInd w:val="0"/>
        <w:spacing w:line="228" w:lineRule="auto"/>
        <w:jc w:val="right"/>
        <w:rPr>
          <w:color w:val="auto"/>
          <w:kern w:val="2"/>
          <w:sz w:val="20"/>
          <w:szCs w:val="20"/>
          <w:lang w:val="ru-RU" w:eastAsia="ru-RU"/>
        </w:rPr>
      </w:pPr>
      <w:r w:rsidRPr="00915FA6">
        <w:rPr>
          <w:color w:val="auto"/>
          <w:kern w:val="2"/>
          <w:sz w:val="20"/>
          <w:szCs w:val="20"/>
          <w:lang w:val="ru-RU" w:eastAsia="ru-RU"/>
        </w:rPr>
        <w:t>к Постановлению Администрации</w:t>
      </w:r>
    </w:p>
    <w:p w:rsidR="00915FA6" w:rsidRPr="00915FA6" w:rsidRDefault="00915FA6" w:rsidP="00915FA6">
      <w:pPr>
        <w:shd w:val="clear" w:color="auto" w:fill="FFFFFF"/>
        <w:autoSpaceDE w:val="0"/>
        <w:autoSpaceDN w:val="0"/>
        <w:adjustRightInd w:val="0"/>
        <w:spacing w:line="228" w:lineRule="auto"/>
        <w:jc w:val="right"/>
        <w:rPr>
          <w:color w:val="auto"/>
          <w:kern w:val="2"/>
          <w:sz w:val="20"/>
          <w:szCs w:val="20"/>
          <w:lang w:val="ru-RU" w:eastAsia="ru-RU"/>
        </w:rPr>
      </w:pPr>
      <w:r w:rsidRPr="00915FA6">
        <w:rPr>
          <w:color w:val="auto"/>
          <w:kern w:val="2"/>
          <w:sz w:val="20"/>
          <w:szCs w:val="20"/>
          <w:lang w:val="ru-RU" w:eastAsia="ru-RU"/>
        </w:rPr>
        <w:t xml:space="preserve"> Ковылкинского сельского поселения </w:t>
      </w:r>
    </w:p>
    <w:p w:rsidR="00915FA6" w:rsidRPr="00915FA6" w:rsidRDefault="00915FA6" w:rsidP="00915FA6">
      <w:pPr>
        <w:shd w:val="clear" w:color="auto" w:fill="FFFFFF"/>
        <w:autoSpaceDE w:val="0"/>
        <w:autoSpaceDN w:val="0"/>
        <w:adjustRightInd w:val="0"/>
        <w:spacing w:line="228" w:lineRule="auto"/>
        <w:jc w:val="right"/>
        <w:rPr>
          <w:color w:val="auto"/>
          <w:kern w:val="2"/>
          <w:sz w:val="20"/>
          <w:szCs w:val="20"/>
          <w:lang w:val="ru-RU" w:eastAsia="ru-RU"/>
        </w:rPr>
      </w:pPr>
      <w:r w:rsidRPr="00915FA6">
        <w:rPr>
          <w:color w:val="auto"/>
          <w:kern w:val="2"/>
          <w:sz w:val="20"/>
          <w:szCs w:val="20"/>
          <w:lang w:val="ru-RU" w:eastAsia="ru-RU"/>
        </w:rPr>
        <w:t>от  30.12.2019г №83</w:t>
      </w:r>
    </w:p>
    <w:p w:rsidR="00915FA6" w:rsidRPr="00915FA6" w:rsidRDefault="00915FA6" w:rsidP="00915FA6">
      <w:pPr>
        <w:shd w:val="clear" w:color="auto" w:fill="FFFFFF"/>
        <w:autoSpaceDE w:val="0"/>
        <w:autoSpaceDN w:val="0"/>
        <w:adjustRightInd w:val="0"/>
        <w:spacing w:line="211" w:lineRule="auto"/>
        <w:ind w:left="-3544" w:right="-5013" w:hanging="284"/>
        <w:jc w:val="center"/>
        <w:rPr>
          <w:color w:val="auto"/>
          <w:kern w:val="2"/>
          <w:sz w:val="20"/>
          <w:szCs w:val="20"/>
          <w:lang w:val="ru-RU" w:eastAsia="ru-RU"/>
        </w:rPr>
      </w:pPr>
    </w:p>
    <w:p w:rsidR="00915FA6" w:rsidRPr="00915FA6" w:rsidRDefault="00915FA6" w:rsidP="00915FA6">
      <w:pPr>
        <w:shd w:val="clear" w:color="auto" w:fill="FFFFFF"/>
        <w:autoSpaceDE w:val="0"/>
        <w:autoSpaceDN w:val="0"/>
        <w:adjustRightInd w:val="0"/>
        <w:spacing w:line="211" w:lineRule="auto"/>
        <w:ind w:left="-3544" w:right="-5013" w:hanging="284"/>
        <w:jc w:val="center"/>
        <w:rPr>
          <w:color w:val="auto"/>
          <w:kern w:val="2"/>
          <w:sz w:val="20"/>
          <w:szCs w:val="20"/>
          <w:lang w:val="ru-RU" w:eastAsia="ru-RU"/>
        </w:rPr>
      </w:pPr>
    </w:p>
    <w:p w:rsidR="00915FA6" w:rsidRPr="00915FA6" w:rsidRDefault="00915FA6" w:rsidP="00915FA6">
      <w:pPr>
        <w:shd w:val="clear" w:color="auto" w:fill="FFFFFF"/>
        <w:autoSpaceDE w:val="0"/>
        <w:autoSpaceDN w:val="0"/>
        <w:adjustRightInd w:val="0"/>
        <w:spacing w:line="211" w:lineRule="auto"/>
        <w:ind w:left="-3544" w:right="-5013" w:hanging="284"/>
        <w:jc w:val="center"/>
        <w:rPr>
          <w:color w:val="auto"/>
          <w:kern w:val="2"/>
          <w:sz w:val="20"/>
          <w:szCs w:val="20"/>
          <w:lang w:val="ru-RU" w:eastAsia="ru-RU"/>
        </w:rPr>
      </w:pPr>
    </w:p>
    <w:p w:rsidR="00915FA6" w:rsidRPr="00915FA6" w:rsidRDefault="00915FA6" w:rsidP="00915FA6">
      <w:pPr>
        <w:shd w:val="clear" w:color="auto" w:fill="FFFFFF"/>
        <w:autoSpaceDE w:val="0"/>
        <w:autoSpaceDN w:val="0"/>
        <w:adjustRightInd w:val="0"/>
        <w:spacing w:line="211" w:lineRule="auto"/>
        <w:ind w:left="-3544" w:right="-5013" w:hanging="284"/>
        <w:jc w:val="center"/>
        <w:rPr>
          <w:color w:val="auto"/>
          <w:kern w:val="2"/>
          <w:sz w:val="20"/>
          <w:szCs w:val="20"/>
          <w:lang w:val="ru-RU" w:eastAsia="ru-RU"/>
        </w:rPr>
      </w:pPr>
      <w:r w:rsidRPr="00915FA6">
        <w:rPr>
          <w:color w:val="auto"/>
          <w:kern w:val="2"/>
          <w:sz w:val="20"/>
          <w:szCs w:val="20"/>
          <w:lang w:val="ru-RU" w:eastAsia="ru-RU"/>
        </w:rPr>
        <w:t>РАСХОДЫ</w:t>
      </w:r>
    </w:p>
    <w:p w:rsidR="00915FA6" w:rsidRPr="00915FA6" w:rsidRDefault="00915FA6" w:rsidP="00915FA6">
      <w:pPr>
        <w:shd w:val="clear" w:color="auto" w:fill="FFFFFF"/>
        <w:autoSpaceDE w:val="0"/>
        <w:autoSpaceDN w:val="0"/>
        <w:adjustRightInd w:val="0"/>
        <w:spacing w:line="211" w:lineRule="auto"/>
        <w:ind w:left="-3544" w:right="-5013" w:hanging="284"/>
        <w:jc w:val="center"/>
        <w:rPr>
          <w:color w:val="auto"/>
          <w:kern w:val="2"/>
          <w:sz w:val="20"/>
          <w:szCs w:val="20"/>
          <w:lang w:val="ru-RU" w:eastAsia="ru-RU"/>
        </w:rPr>
      </w:pPr>
      <w:r w:rsidRPr="00915FA6">
        <w:rPr>
          <w:color w:val="auto"/>
          <w:kern w:val="2"/>
          <w:sz w:val="20"/>
          <w:szCs w:val="20"/>
          <w:lang w:val="ru-RU" w:eastAsia="ru-RU"/>
        </w:rPr>
        <w:t>на реализацию муниципальной программы «Развитие физической культуры и спорта»</w:t>
      </w:r>
    </w:p>
    <w:p w:rsidR="00915FA6" w:rsidRPr="00915FA6" w:rsidRDefault="00915FA6" w:rsidP="00915FA6">
      <w:pPr>
        <w:shd w:val="clear" w:color="auto" w:fill="FFFFFF"/>
        <w:autoSpaceDE w:val="0"/>
        <w:autoSpaceDN w:val="0"/>
        <w:adjustRightInd w:val="0"/>
        <w:spacing w:line="211" w:lineRule="auto"/>
        <w:ind w:left="-3544" w:hanging="284"/>
        <w:jc w:val="center"/>
        <w:rPr>
          <w:color w:val="auto"/>
          <w:kern w:val="2"/>
          <w:sz w:val="20"/>
          <w:szCs w:val="20"/>
          <w:lang w:val="ru-RU" w:eastAsia="ru-RU"/>
        </w:rPr>
      </w:pPr>
    </w:p>
    <w:tbl>
      <w:tblPr>
        <w:tblW w:w="4457" w:type="pct"/>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564"/>
        <w:gridCol w:w="1288"/>
        <w:gridCol w:w="490"/>
        <w:gridCol w:w="484"/>
        <w:gridCol w:w="463"/>
        <w:gridCol w:w="452"/>
        <w:gridCol w:w="443"/>
        <w:gridCol w:w="483"/>
        <w:gridCol w:w="447"/>
        <w:gridCol w:w="455"/>
        <w:gridCol w:w="455"/>
        <w:gridCol w:w="455"/>
        <w:gridCol w:w="455"/>
        <w:gridCol w:w="455"/>
        <w:gridCol w:w="406"/>
      </w:tblGrid>
      <w:tr w:rsidR="00915FA6" w:rsidRPr="00E15693" w:rsidTr="00915FA6">
        <w:trPr>
          <w:trHeight w:val="261"/>
          <w:tblHeader/>
        </w:trPr>
        <w:tc>
          <w:tcPr>
            <w:tcW w:w="4028" w:type="dxa"/>
            <w:vMerge w:val="restart"/>
          </w:tcPr>
          <w:p w:rsidR="00915FA6" w:rsidRPr="00915FA6" w:rsidRDefault="00915FA6" w:rsidP="00915FA6">
            <w:pPr>
              <w:shd w:val="clear" w:color="auto" w:fill="FFFFFF"/>
              <w:autoSpaceDE w:val="0"/>
              <w:autoSpaceDN w:val="0"/>
              <w:adjustRightInd w:val="0"/>
              <w:spacing w:line="211" w:lineRule="auto"/>
              <w:jc w:val="center"/>
              <w:rPr>
                <w:color w:val="auto"/>
                <w:kern w:val="2"/>
                <w:sz w:val="20"/>
                <w:szCs w:val="20"/>
                <w:lang w:val="ru-RU"/>
              </w:rPr>
            </w:pPr>
            <w:r w:rsidRPr="00915FA6">
              <w:rPr>
                <w:color w:val="auto"/>
                <w:kern w:val="2"/>
                <w:sz w:val="20"/>
                <w:szCs w:val="20"/>
                <w:lang w:val="ru-RU"/>
              </w:rPr>
              <w:t xml:space="preserve">Наименование государственной программы, номер и наименование подпрограммы </w:t>
            </w:r>
          </w:p>
        </w:tc>
        <w:tc>
          <w:tcPr>
            <w:tcW w:w="3274" w:type="dxa"/>
            <w:vMerge w:val="restart"/>
          </w:tcPr>
          <w:p w:rsidR="00915FA6" w:rsidRPr="00915FA6" w:rsidRDefault="00915FA6" w:rsidP="00915FA6">
            <w:pPr>
              <w:shd w:val="clear" w:color="auto" w:fill="FFFFFF"/>
              <w:autoSpaceDE w:val="0"/>
              <w:autoSpaceDN w:val="0"/>
              <w:adjustRightInd w:val="0"/>
              <w:spacing w:line="211" w:lineRule="auto"/>
              <w:jc w:val="center"/>
              <w:rPr>
                <w:color w:val="auto"/>
                <w:kern w:val="2"/>
                <w:sz w:val="20"/>
                <w:szCs w:val="20"/>
                <w:lang w:val="ru-RU"/>
              </w:rPr>
            </w:pPr>
            <w:r w:rsidRPr="00915FA6">
              <w:rPr>
                <w:color w:val="auto"/>
                <w:kern w:val="2"/>
                <w:sz w:val="20"/>
                <w:szCs w:val="20"/>
                <w:lang w:val="ru-RU"/>
              </w:rPr>
              <w:t xml:space="preserve">Источники </w:t>
            </w:r>
          </w:p>
          <w:p w:rsidR="00915FA6" w:rsidRPr="00915FA6" w:rsidRDefault="00915FA6" w:rsidP="00915FA6">
            <w:pPr>
              <w:shd w:val="clear" w:color="auto" w:fill="FFFFFF"/>
              <w:autoSpaceDE w:val="0"/>
              <w:autoSpaceDN w:val="0"/>
              <w:adjustRightInd w:val="0"/>
              <w:spacing w:line="211" w:lineRule="auto"/>
              <w:jc w:val="center"/>
              <w:rPr>
                <w:color w:val="auto"/>
                <w:kern w:val="2"/>
                <w:sz w:val="20"/>
                <w:szCs w:val="20"/>
                <w:lang w:val="ru-RU"/>
              </w:rPr>
            </w:pPr>
            <w:r w:rsidRPr="00915FA6">
              <w:rPr>
                <w:color w:val="auto"/>
                <w:kern w:val="2"/>
                <w:sz w:val="20"/>
                <w:szCs w:val="20"/>
                <w:lang w:val="ru-RU"/>
              </w:rPr>
              <w:t>финансирования</w:t>
            </w:r>
          </w:p>
        </w:tc>
        <w:tc>
          <w:tcPr>
            <w:tcW w:w="1103" w:type="dxa"/>
            <w:vMerge w:val="restart"/>
          </w:tcPr>
          <w:p w:rsidR="00915FA6" w:rsidRPr="00915FA6" w:rsidRDefault="00915FA6" w:rsidP="00915FA6">
            <w:pPr>
              <w:shd w:val="clear" w:color="auto" w:fill="FFFFFF"/>
              <w:autoSpaceDE w:val="0"/>
              <w:autoSpaceDN w:val="0"/>
              <w:adjustRightInd w:val="0"/>
              <w:spacing w:line="211" w:lineRule="auto"/>
              <w:jc w:val="center"/>
              <w:rPr>
                <w:color w:val="auto"/>
                <w:kern w:val="2"/>
                <w:sz w:val="20"/>
                <w:szCs w:val="20"/>
                <w:lang w:val="ru-RU"/>
              </w:rPr>
            </w:pPr>
            <w:r w:rsidRPr="00915FA6">
              <w:rPr>
                <w:color w:val="auto"/>
                <w:kern w:val="2"/>
                <w:sz w:val="20"/>
                <w:szCs w:val="20"/>
                <w:lang w:val="ru-RU"/>
              </w:rPr>
              <w:t>Объем расходов, всего</w:t>
            </w:r>
          </w:p>
          <w:p w:rsidR="00915FA6" w:rsidRPr="00915FA6" w:rsidRDefault="00915FA6" w:rsidP="00915FA6">
            <w:pPr>
              <w:shd w:val="clear" w:color="auto" w:fill="FFFFFF"/>
              <w:autoSpaceDE w:val="0"/>
              <w:autoSpaceDN w:val="0"/>
              <w:adjustRightInd w:val="0"/>
              <w:spacing w:line="211" w:lineRule="auto"/>
              <w:jc w:val="center"/>
              <w:rPr>
                <w:color w:val="auto"/>
                <w:kern w:val="2"/>
                <w:sz w:val="20"/>
                <w:szCs w:val="20"/>
                <w:lang w:val="ru-RU"/>
              </w:rPr>
            </w:pPr>
            <w:r w:rsidRPr="00915FA6">
              <w:rPr>
                <w:color w:val="auto"/>
                <w:kern w:val="2"/>
                <w:sz w:val="20"/>
                <w:szCs w:val="20"/>
                <w:lang w:val="ru-RU"/>
              </w:rPr>
              <w:t>(тыс. рублей)</w:t>
            </w:r>
          </w:p>
        </w:tc>
        <w:tc>
          <w:tcPr>
            <w:tcW w:w="12064" w:type="dxa"/>
            <w:gridSpan w:val="12"/>
          </w:tcPr>
          <w:p w:rsidR="00915FA6" w:rsidRPr="00915FA6" w:rsidRDefault="00915FA6" w:rsidP="00915FA6">
            <w:pPr>
              <w:shd w:val="clear" w:color="auto" w:fill="FFFFFF"/>
              <w:autoSpaceDE w:val="0"/>
              <w:autoSpaceDN w:val="0"/>
              <w:adjustRightInd w:val="0"/>
              <w:spacing w:line="211" w:lineRule="auto"/>
              <w:jc w:val="center"/>
              <w:rPr>
                <w:color w:val="auto"/>
                <w:kern w:val="2"/>
                <w:sz w:val="20"/>
                <w:szCs w:val="20"/>
                <w:lang w:val="ru-RU"/>
              </w:rPr>
            </w:pPr>
            <w:r w:rsidRPr="00915FA6">
              <w:rPr>
                <w:color w:val="auto"/>
                <w:kern w:val="2"/>
                <w:sz w:val="20"/>
                <w:szCs w:val="20"/>
                <w:lang w:val="ru-RU"/>
              </w:rPr>
              <w:t xml:space="preserve">В том числе по годам реализации государственной программы </w:t>
            </w:r>
          </w:p>
        </w:tc>
      </w:tr>
      <w:tr w:rsidR="00915FA6" w:rsidRPr="00915FA6" w:rsidTr="00915FA6">
        <w:trPr>
          <w:trHeight w:val="1002"/>
          <w:tblHeader/>
        </w:trPr>
        <w:tc>
          <w:tcPr>
            <w:tcW w:w="4028" w:type="dxa"/>
            <w:vMerge/>
          </w:tcPr>
          <w:p w:rsidR="00915FA6" w:rsidRPr="00915FA6" w:rsidRDefault="00915FA6" w:rsidP="00915FA6">
            <w:pPr>
              <w:shd w:val="clear" w:color="auto" w:fill="FFFFFF"/>
              <w:autoSpaceDE w:val="0"/>
              <w:autoSpaceDN w:val="0"/>
              <w:adjustRightInd w:val="0"/>
              <w:spacing w:line="211" w:lineRule="auto"/>
              <w:jc w:val="center"/>
              <w:rPr>
                <w:color w:val="auto"/>
                <w:kern w:val="2"/>
                <w:sz w:val="20"/>
                <w:szCs w:val="20"/>
                <w:lang w:val="ru-RU"/>
              </w:rPr>
            </w:pPr>
          </w:p>
        </w:tc>
        <w:tc>
          <w:tcPr>
            <w:tcW w:w="3274" w:type="dxa"/>
            <w:vMerge/>
          </w:tcPr>
          <w:p w:rsidR="00915FA6" w:rsidRPr="00915FA6" w:rsidRDefault="00915FA6" w:rsidP="00915FA6">
            <w:pPr>
              <w:shd w:val="clear" w:color="auto" w:fill="FFFFFF"/>
              <w:autoSpaceDE w:val="0"/>
              <w:autoSpaceDN w:val="0"/>
              <w:adjustRightInd w:val="0"/>
              <w:spacing w:line="211" w:lineRule="auto"/>
              <w:jc w:val="center"/>
              <w:rPr>
                <w:color w:val="auto"/>
                <w:kern w:val="2"/>
                <w:sz w:val="20"/>
                <w:szCs w:val="20"/>
                <w:lang w:val="ru-RU"/>
              </w:rPr>
            </w:pPr>
          </w:p>
        </w:tc>
        <w:tc>
          <w:tcPr>
            <w:tcW w:w="1103" w:type="dxa"/>
            <w:vMerge/>
          </w:tcPr>
          <w:p w:rsidR="00915FA6" w:rsidRPr="00915FA6" w:rsidRDefault="00915FA6" w:rsidP="00915FA6">
            <w:pPr>
              <w:shd w:val="clear" w:color="auto" w:fill="FFFFFF"/>
              <w:autoSpaceDE w:val="0"/>
              <w:autoSpaceDN w:val="0"/>
              <w:adjustRightInd w:val="0"/>
              <w:spacing w:line="211" w:lineRule="auto"/>
              <w:jc w:val="center"/>
              <w:rPr>
                <w:color w:val="auto"/>
                <w:kern w:val="2"/>
                <w:sz w:val="20"/>
                <w:szCs w:val="20"/>
                <w:lang w:val="ru-RU"/>
              </w:rPr>
            </w:pPr>
          </w:p>
        </w:tc>
        <w:tc>
          <w:tcPr>
            <w:tcW w:w="1085" w:type="dxa"/>
          </w:tcPr>
          <w:p w:rsidR="00915FA6" w:rsidRPr="00915FA6" w:rsidRDefault="00915FA6" w:rsidP="00915FA6">
            <w:pPr>
              <w:shd w:val="clear" w:color="auto" w:fill="FFFFFF"/>
              <w:autoSpaceDE w:val="0"/>
              <w:autoSpaceDN w:val="0"/>
              <w:adjustRightInd w:val="0"/>
              <w:spacing w:line="211" w:lineRule="auto"/>
              <w:jc w:val="center"/>
              <w:rPr>
                <w:color w:val="auto"/>
                <w:kern w:val="2"/>
                <w:sz w:val="20"/>
                <w:szCs w:val="20"/>
                <w:lang w:val="ru-RU"/>
              </w:rPr>
            </w:pPr>
            <w:r w:rsidRPr="00915FA6">
              <w:rPr>
                <w:color w:val="auto"/>
                <w:kern w:val="2"/>
                <w:sz w:val="20"/>
                <w:szCs w:val="20"/>
                <w:lang w:val="ru-RU"/>
              </w:rPr>
              <w:t>2019</w:t>
            </w:r>
          </w:p>
        </w:tc>
        <w:tc>
          <w:tcPr>
            <w:tcW w:w="1028" w:type="dxa"/>
          </w:tcPr>
          <w:p w:rsidR="00915FA6" w:rsidRPr="00915FA6" w:rsidRDefault="00915FA6" w:rsidP="00915FA6">
            <w:pPr>
              <w:shd w:val="clear" w:color="auto" w:fill="FFFFFF"/>
              <w:autoSpaceDE w:val="0"/>
              <w:autoSpaceDN w:val="0"/>
              <w:adjustRightInd w:val="0"/>
              <w:spacing w:line="211" w:lineRule="auto"/>
              <w:jc w:val="center"/>
              <w:rPr>
                <w:color w:val="auto"/>
                <w:kern w:val="2"/>
                <w:sz w:val="20"/>
                <w:szCs w:val="20"/>
                <w:lang w:val="ru-RU"/>
              </w:rPr>
            </w:pPr>
            <w:r w:rsidRPr="00915FA6">
              <w:rPr>
                <w:color w:val="auto"/>
                <w:kern w:val="2"/>
                <w:sz w:val="20"/>
                <w:szCs w:val="20"/>
                <w:lang w:val="ru-RU"/>
              </w:rPr>
              <w:t>2020</w:t>
            </w:r>
          </w:p>
        </w:tc>
        <w:tc>
          <w:tcPr>
            <w:tcW w:w="999" w:type="dxa"/>
          </w:tcPr>
          <w:p w:rsidR="00915FA6" w:rsidRPr="00915FA6" w:rsidRDefault="00915FA6" w:rsidP="00915FA6">
            <w:pPr>
              <w:shd w:val="clear" w:color="auto" w:fill="FFFFFF"/>
              <w:autoSpaceDE w:val="0"/>
              <w:autoSpaceDN w:val="0"/>
              <w:adjustRightInd w:val="0"/>
              <w:spacing w:line="211" w:lineRule="auto"/>
              <w:jc w:val="center"/>
              <w:rPr>
                <w:color w:val="auto"/>
                <w:kern w:val="2"/>
                <w:sz w:val="20"/>
                <w:szCs w:val="20"/>
                <w:lang w:val="ru-RU"/>
              </w:rPr>
            </w:pPr>
            <w:r w:rsidRPr="00915FA6">
              <w:rPr>
                <w:color w:val="auto"/>
                <w:kern w:val="2"/>
                <w:sz w:val="20"/>
                <w:szCs w:val="20"/>
                <w:lang w:val="ru-RU"/>
              </w:rPr>
              <w:t>2021</w:t>
            </w:r>
          </w:p>
        </w:tc>
        <w:tc>
          <w:tcPr>
            <w:tcW w:w="975" w:type="dxa"/>
          </w:tcPr>
          <w:p w:rsidR="00915FA6" w:rsidRPr="00915FA6" w:rsidRDefault="00915FA6" w:rsidP="00915FA6">
            <w:pPr>
              <w:shd w:val="clear" w:color="auto" w:fill="FFFFFF"/>
              <w:autoSpaceDE w:val="0"/>
              <w:autoSpaceDN w:val="0"/>
              <w:adjustRightInd w:val="0"/>
              <w:spacing w:line="211" w:lineRule="auto"/>
              <w:jc w:val="center"/>
              <w:rPr>
                <w:color w:val="auto"/>
                <w:kern w:val="2"/>
                <w:sz w:val="20"/>
                <w:szCs w:val="20"/>
                <w:lang w:val="ru-RU"/>
              </w:rPr>
            </w:pPr>
            <w:r w:rsidRPr="00915FA6">
              <w:rPr>
                <w:color w:val="auto"/>
                <w:kern w:val="2"/>
                <w:sz w:val="20"/>
                <w:szCs w:val="20"/>
                <w:lang w:val="ru-RU"/>
              </w:rPr>
              <w:t>2022</w:t>
            </w:r>
          </w:p>
        </w:tc>
        <w:tc>
          <w:tcPr>
            <w:tcW w:w="1084" w:type="dxa"/>
          </w:tcPr>
          <w:p w:rsidR="00915FA6" w:rsidRPr="00915FA6" w:rsidRDefault="00915FA6" w:rsidP="00915FA6">
            <w:pPr>
              <w:shd w:val="clear" w:color="auto" w:fill="FFFFFF"/>
              <w:autoSpaceDE w:val="0"/>
              <w:autoSpaceDN w:val="0"/>
              <w:adjustRightInd w:val="0"/>
              <w:spacing w:line="211" w:lineRule="auto"/>
              <w:jc w:val="center"/>
              <w:rPr>
                <w:color w:val="auto"/>
                <w:kern w:val="2"/>
                <w:sz w:val="20"/>
                <w:szCs w:val="20"/>
                <w:lang w:val="ru-RU"/>
              </w:rPr>
            </w:pPr>
            <w:r w:rsidRPr="00915FA6">
              <w:rPr>
                <w:color w:val="auto"/>
                <w:kern w:val="2"/>
                <w:sz w:val="20"/>
                <w:szCs w:val="20"/>
                <w:lang w:val="ru-RU"/>
              </w:rPr>
              <w:t>2023</w:t>
            </w:r>
          </w:p>
        </w:tc>
        <w:tc>
          <w:tcPr>
            <w:tcW w:w="985" w:type="dxa"/>
          </w:tcPr>
          <w:p w:rsidR="00915FA6" w:rsidRPr="00915FA6" w:rsidRDefault="00915FA6" w:rsidP="00915FA6">
            <w:pPr>
              <w:shd w:val="clear" w:color="auto" w:fill="FFFFFF"/>
              <w:autoSpaceDE w:val="0"/>
              <w:autoSpaceDN w:val="0"/>
              <w:adjustRightInd w:val="0"/>
              <w:spacing w:line="211" w:lineRule="auto"/>
              <w:jc w:val="center"/>
              <w:rPr>
                <w:color w:val="auto"/>
                <w:kern w:val="2"/>
                <w:sz w:val="20"/>
                <w:szCs w:val="20"/>
                <w:lang w:val="ru-RU"/>
              </w:rPr>
            </w:pPr>
            <w:r w:rsidRPr="00915FA6">
              <w:rPr>
                <w:color w:val="auto"/>
                <w:kern w:val="2"/>
                <w:sz w:val="20"/>
                <w:szCs w:val="20"/>
                <w:lang w:val="ru-RU"/>
              </w:rPr>
              <w:t>2024</w:t>
            </w:r>
          </w:p>
        </w:tc>
        <w:tc>
          <w:tcPr>
            <w:tcW w:w="1007" w:type="dxa"/>
          </w:tcPr>
          <w:p w:rsidR="00915FA6" w:rsidRPr="00915FA6" w:rsidRDefault="00915FA6" w:rsidP="00915FA6">
            <w:pPr>
              <w:shd w:val="clear" w:color="auto" w:fill="FFFFFF"/>
              <w:autoSpaceDE w:val="0"/>
              <w:autoSpaceDN w:val="0"/>
              <w:adjustRightInd w:val="0"/>
              <w:spacing w:line="211" w:lineRule="auto"/>
              <w:jc w:val="center"/>
              <w:rPr>
                <w:color w:val="auto"/>
                <w:kern w:val="2"/>
                <w:sz w:val="20"/>
                <w:szCs w:val="20"/>
                <w:lang w:val="ru-RU"/>
              </w:rPr>
            </w:pPr>
            <w:r w:rsidRPr="00915FA6">
              <w:rPr>
                <w:color w:val="auto"/>
                <w:kern w:val="2"/>
                <w:sz w:val="20"/>
                <w:szCs w:val="20"/>
                <w:lang w:val="ru-RU"/>
              </w:rPr>
              <w:t>2025</w:t>
            </w:r>
          </w:p>
        </w:tc>
        <w:tc>
          <w:tcPr>
            <w:tcW w:w="1007" w:type="dxa"/>
          </w:tcPr>
          <w:p w:rsidR="00915FA6" w:rsidRPr="00915FA6" w:rsidRDefault="00915FA6" w:rsidP="00915FA6">
            <w:pPr>
              <w:shd w:val="clear" w:color="auto" w:fill="FFFFFF"/>
              <w:autoSpaceDE w:val="0"/>
              <w:autoSpaceDN w:val="0"/>
              <w:adjustRightInd w:val="0"/>
              <w:spacing w:line="211" w:lineRule="auto"/>
              <w:jc w:val="center"/>
              <w:rPr>
                <w:color w:val="auto"/>
                <w:kern w:val="2"/>
                <w:sz w:val="20"/>
                <w:szCs w:val="20"/>
                <w:lang w:val="ru-RU"/>
              </w:rPr>
            </w:pPr>
            <w:r w:rsidRPr="00915FA6">
              <w:rPr>
                <w:color w:val="auto"/>
                <w:kern w:val="2"/>
                <w:sz w:val="20"/>
                <w:szCs w:val="20"/>
                <w:lang w:val="ru-RU"/>
              </w:rPr>
              <w:t>2026</w:t>
            </w:r>
          </w:p>
        </w:tc>
        <w:tc>
          <w:tcPr>
            <w:tcW w:w="1007" w:type="dxa"/>
          </w:tcPr>
          <w:p w:rsidR="00915FA6" w:rsidRPr="00915FA6" w:rsidRDefault="00915FA6" w:rsidP="00915FA6">
            <w:pPr>
              <w:shd w:val="clear" w:color="auto" w:fill="FFFFFF"/>
              <w:autoSpaceDE w:val="0"/>
              <w:autoSpaceDN w:val="0"/>
              <w:adjustRightInd w:val="0"/>
              <w:spacing w:line="211" w:lineRule="auto"/>
              <w:jc w:val="center"/>
              <w:rPr>
                <w:color w:val="auto"/>
                <w:kern w:val="2"/>
                <w:sz w:val="20"/>
                <w:szCs w:val="20"/>
                <w:lang w:val="ru-RU"/>
              </w:rPr>
            </w:pPr>
            <w:r w:rsidRPr="00915FA6">
              <w:rPr>
                <w:color w:val="auto"/>
                <w:kern w:val="2"/>
                <w:sz w:val="20"/>
                <w:szCs w:val="20"/>
                <w:lang w:val="ru-RU"/>
              </w:rPr>
              <w:t>2027</w:t>
            </w:r>
          </w:p>
        </w:tc>
        <w:tc>
          <w:tcPr>
            <w:tcW w:w="1007" w:type="dxa"/>
          </w:tcPr>
          <w:p w:rsidR="00915FA6" w:rsidRPr="00915FA6" w:rsidRDefault="00915FA6" w:rsidP="00915FA6">
            <w:pPr>
              <w:shd w:val="clear" w:color="auto" w:fill="FFFFFF"/>
              <w:autoSpaceDE w:val="0"/>
              <w:autoSpaceDN w:val="0"/>
              <w:adjustRightInd w:val="0"/>
              <w:spacing w:line="211" w:lineRule="auto"/>
              <w:jc w:val="center"/>
              <w:rPr>
                <w:color w:val="auto"/>
                <w:kern w:val="2"/>
                <w:sz w:val="20"/>
                <w:szCs w:val="20"/>
                <w:lang w:val="ru-RU"/>
              </w:rPr>
            </w:pPr>
            <w:r w:rsidRPr="00915FA6">
              <w:rPr>
                <w:color w:val="auto"/>
                <w:kern w:val="2"/>
                <w:sz w:val="20"/>
                <w:szCs w:val="20"/>
                <w:lang w:val="ru-RU"/>
              </w:rPr>
              <w:t>2028</w:t>
            </w:r>
          </w:p>
        </w:tc>
        <w:tc>
          <w:tcPr>
            <w:tcW w:w="1007" w:type="dxa"/>
          </w:tcPr>
          <w:p w:rsidR="00915FA6" w:rsidRPr="00915FA6" w:rsidRDefault="00915FA6" w:rsidP="00915FA6">
            <w:pPr>
              <w:shd w:val="clear" w:color="auto" w:fill="FFFFFF"/>
              <w:autoSpaceDE w:val="0"/>
              <w:autoSpaceDN w:val="0"/>
              <w:adjustRightInd w:val="0"/>
              <w:spacing w:line="211" w:lineRule="auto"/>
              <w:jc w:val="center"/>
              <w:rPr>
                <w:color w:val="auto"/>
                <w:kern w:val="2"/>
                <w:sz w:val="20"/>
                <w:szCs w:val="20"/>
                <w:lang w:val="ru-RU"/>
              </w:rPr>
            </w:pPr>
            <w:r w:rsidRPr="00915FA6">
              <w:rPr>
                <w:color w:val="auto"/>
                <w:kern w:val="2"/>
                <w:sz w:val="20"/>
                <w:szCs w:val="20"/>
                <w:lang w:val="ru-RU"/>
              </w:rPr>
              <w:t>2029</w:t>
            </w:r>
          </w:p>
        </w:tc>
        <w:tc>
          <w:tcPr>
            <w:tcW w:w="873" w:type="dxa"/>
          </w:tcPr>
          <w:p w:rsidR="00915FA6" w:rsidRPr="00915FA6" w:rsidRDefault="00915FA6" w:rsidP="00915FA6">
            <w:pPr>
              <w:shd w:val="clear" w:color="auto" w:fill="FFFFFF"/>
              <w:autoSpaceDE w:val="0"/>
              <w:autoSpaceDN w:val="0"/>
              <w:adjustRightInd w:val="0"/>
              <w:spacing w:line="211" w:lineRule="auto"/>
              <w:jc w:val="center"/>
              <w:rPr>
                <w:color w:val="auto"/>
                <w:kern w:val="2"/>
                <w:sz w:val="20"/>
                <w:szCs w:val="20"/>
                <w:lang w:val="ru-RU"/>
              </w:rPr>
            </w:pPr>
            <w:r w:rsidRPr="00915FA6">
              <w:rPr>
                <w:color w:val="auto"/>
                <w:kern w:val="2"/>
                <w:sz w:val="20"/>
                <w:szCs w:val="20"/>
                <w:lang w:val="ru-RU"/>
              </w:rPr>
              <w:t>2030</w:t>
            </w:r>
          </w:p>
        </w:tc>
      </w:tr>
    </w:tbl>
    <w:p w:rsidR="00915FA6" w:rsidRPr="00915FA6" w:rsidRDefault="00915FA6" w:rsidP="00915FA6">
      <w:pPr>
        <w:spacing w:line="211" w:lineRule="auto"/>
        <w:ind w:left="4338"/>
        <w:rPr>
          <w:color w:val="auto"/>
          <w:sz w:val="20"/>
          <w:szCs w:val="20"/>
          <w:lang w:val="ru-RU" w:eastAsia="ru-RU"/>
        </w:rPr>
      </w:pPr>
    </w:p>
    <w:tbl>
      <w:tblPr>
        <w:tblW w:w="4453" w:type="pct"/>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572"/>
        <w:gridCol w:w="1292"/>
        <w:gridCol w:w="492"/>
        <w:gridCol w:w="457"/>
        <w:gridCol w:w="470"/>
        <w:gridCol w:w="455"/>
        <w:gridCol w:w="455"/>
        <w:gridCol w:w="473"/>
        <w:gridCol w:w="391"/>
        <w:gridCol w:w="455"/>
        <w:gridCol w:w="455"/>
        <w:gridCol w:w="455"/>
        <w:gridCol w:w="455"/>
        <w:gridCol w:w="455"/>
        <w:gridCol w:w="455"/>
      </w:tblGrid>
      <w:tr w:rsidR="00915FA6" w:rsidRPr="00915FA6" w:rsidTr="00915FA6">
        <w:trPr>
          <w:trHeight w:val="260"/>
          <w:tblHeader/>
        </w:trPr>
        <w:tc>
          <w:tcPr>
            <w:tcW w:w="4050" w:type="dxa"/>
          </w:tcPr>
          <w:p w:rsidR="00915FA6" w:rsidRPr="00915FA6" w:rsidRDefault="00915FA6" w:rsidP="00915FA6">
            <w:pPr>
              <w:shd w:val="clear" w:color="auto" w:fill="FFFFFF"/>
              <w:autoSpaceDE w:val="0"/>
              <w:autoSpaceDN w:val="0"/>
              <w:adjustRightInd w:val="0"/>
              <w:spacing w:line="211" w:lineRule="auto"/>
              <w:jc w:val="center"/>
              <w:rPr>
                <w:color w:val="auto"/>
                <w:kern w:val="2"/>
                <w:sz w:val="20"/>
                <w:szCs w:val="20"/>
                <w:lang w:val="ru-RU"/>
              </w:rPr>
            </w:pPr>
            <w:r w:rsidRPr="00915FA6">
              <w:rPr>
                <w:color w:val="auto"/>
                <w:kern w:val="2"/>
                <w:sz w:val="20"/>
                <w:szCs w:val="20"/>
                <w:lang w:val="ru-RU"/>
              </w:rPr>
              <w:t>1</w:t>
            </w:r>
          </w:p>
        </w:tc>
        <w:tc>
          <w:tcPr>
            <w:tcW w:w="3285" w:type="dxa"/>
          </w:tcPr>
          <w:p w:rsidR="00915FA6" w:rsidRPr="00915FA6" w:rsidRDefault="00915FA6" w:rsidP="00915FA6">
            <w:pPr>
              <w:shd w:val="clear" w:color="auto" w:fill="FFFFFF"/>
              <w:autoSpaceDE w:val="0"/>
              <w:autoSpaceDN w:val="0"/>
              <w:adjustRightInd w:val="0"/>
              <w:spacing w:line="211" w:lineRule="auto"/>
              <w:jc w:val="center"/>
              <w:rPr>
                <w:color w:val="auto"/>
                <w:kern w:val="2"/>
                <w:sz w:val="20"/>
                <w:szCs w:val="20"/>
                <w:lang w:val="ru-RU"/>
              </w:rPr>
            </w:pPr>
            <w:r w:rsidRPr="00915FA6">
              <w:rPr>
                <w:color w:val="auto"/>
                <w:kern w:val="2"/>
                <w:sz w:val="20"/>
                <w:szCs w:val="20"/>
                <w:lang w:val="ru-RU"/>
              </w:rPr>
              <w:t>2</w:t>
            </w:r>
          </w:p>
        </w:tc>
        <w:tc>
          <w:tcPr>
            <w:tcW w:w="1108" w:type="dxa"/>
          </w:tcPr>
          <w:p w:rsidR="00915FA6" w:rsidRPr="00915FA6" w:rsidRDefault="00915FA6" w:rsidP="00915FA6">
            <w:pPr>
              <w:shd w:val="clear" w:color="auto" w:fill="FFFFFF"/>
              <w:autoSpaceDE w:val="0"/>
              <w:autoSpaceDN w:val="0"/>
              <w:adjustRightInd w:val="0"/>
              <w:spacing w:line="211" w:lineRule="auto"/>
              <w:jc w:val="center"/>
              <w:rPr>
                <w:color w:val="auto"/>
                <w:kern w:val="2"/>
                <w:sz w:val="20"/>
                <w:szCs w:val="20"/>
                <w:lang w:val="ru-RU"/>
              </w:rPr>
            </w:pPr>
            <w:r w:rsidRPr="00915FA6">
              <w:rPr>
                <w:color w:val="auto"/>
                <w:kern w:val="2"/>
                <w:sz w:val="20"/>
                <w:szCs w:val="20"/>
                <w:lang w:val="ru-RU"/>
              </w:rPr>
              <w:t>3</w:t>
            </w:r>
          </w:p>
        </w:tc>
        <w:tc>
          <w:tcPr>
            <w:tcW w:w="1012" w:type="dxa"/>
          </w:tcPr>
          <w:p w:rsidR="00915FA6" w:rsidRPr="00915FA6" w:rsidRDefault="00915FA6" w:rsidP="00915FA6">
            <w:pPr>
              <w:shd w:val="clear" w:color="auto" w:fill="FFFFFF"/>
              <w:autoSpaceDE w:val="0"/>
              <w:autoSpaceDN w:val="0"/>
              <w:adjustRightInd w:val="0"/>
              <w:spacing w:line="211" w:lineRule="auto"/>
              <w:jc w:val="center"/>
              <w:rPr>
                <w:color w:val="auto"/>
                <w:kern w:val="2"/>
                <w:sz w:val="20"/>
                <w:szCs w:val="20"/>
                <w:lang w:val="ru-RU"/>
              </w:rPr>
            </w:pPr>
            <w:r w:rsidRPr="00915FA6">
              <w:rPr>
                <w:color w:val="auto"/>
                <w:kern w:val="2"/>
                <w:sz w:val="20"/>
                <w:szCs w:val="20"/>
                <w:lang w:val="ru-RU"/>
              </w:rPr>
              <w:t>4</w:t>
            </w:r>
          </w:p>
        </w:tc>
        <w:tc>
          <w:tcPr>
            <w:tcW w:w="1049" w:type="dxa"/>
          </w:tcPr>
          <w:p w:rsidR="00915FA6" w:rsidRPr="00915FA6" w:rsidRDefault="00915FA6" w:rsidP="00915FA6">
            <w:pPr>
              <w:shd w:val="clear" w:color="auto" w:fill="FFFFFF"/>
              <w:autoSpaceDE w:val="0"/>
              <w:autoSpaceDN w:val="0"/>
              <w:adjustRightInd w:val="0"/>
              <w:spacing w:line="211" w:lineRule="auto"/>
              <w:jc w:val="center"/>
              <w:rPr>
                <w:color w:val="auto"/>
                <w:kern w:val="2"/>
                <w:sz w:val="20"/>
                <w:szCs w:val="20"/>
                <w:lang w:val="ru-RU"/>
              </w:rPr>
            </w:pPr>
            <w:r w:rsidRPr="00915FA6">
              <w:rPr>
                <w:color w:val="auto"/>
                <w:kern w:val="2"/>
                <w:sz w:val="20"/>
                <w:szCs w:val="20"/>
                <w:lang w:val="ru-RU"/>
              </w:rPr>
              <w:t>5</w:t>
            </w:r>
          </w:p>
        </w:tc>
        <w:tc>
          <w:tcPr>
            <w:tcW w:w="1007" w:type="dxa"/>
          </w:tcPr>
          <w:p w:rsidR="00915FA6" w:rsidRPr="00915FA6" w:rsidRDefault="00915FA6" w:rsidP="00915FA6">
            <w:pPr>
              <w:shd w:val="clear" w:color="auto" w:fill="FFFFFF"/>
              <w:autoSpaceDE w:val="0"/>
              <w:autoSpaceDN w:val="0"/>
              <w:adjustRightInd w:val="0"/>
              <w:spacing w:line="211" w:lineRule="auto"/>
              <w:jc w:val="center"/>
              <w:rPr>
                <w:color w:val="auto"/>
                <w:kern w:val="2"/>
                <w:sz w:val="20"/>
                <w:szCs w:val="20"/>
                <w:lang w:val="ru-RU"/>
              </w:rPr>
            </w:pPr>
            <w:r w:rsidRPr="00915FA6">
              <w:rPr>
                <w:color w:val="auto"/>
                <w:kern w:val="2"/>
                <w:sz w:val="20"/>
                <w:szCs w:val="20"/>
                <w:lang w:val="ru-RU"/>
              </w:rPr>
              <w:t>6</w:t>
            </w:r>
          </w:p>
        </w:tc>
        <w:tc>
          <w:tcPr>
            <w:tcW w:w="1007" w:type="dxa"/>
          </w:tcPr>
          <w:p w:rsidR="00915FA6" w:rsidRPr="00915FA6" w:rsidRDefault="00915FA6" w:rsidP="00915FA6">
            <w:pPr>
              <w:shd w:val="clear" w:color="auto" w:fill="FFFFFF"/>
              <w:autoSpaceDE w:val="0"/>
              <w:autoSpaceDN w:val="0"/>
              <w:adjustRightInd w:val="0"/>
              <w:spacing w:line="211" w:lineRule="auto"/>
              <w:jc w:val="center"/>
              <w:rPr>
                <w:color w:val="auto"/>
                <w:kern w:val="2"/>
                <w:sz w:val="20"/>
                <w:szCs w:val="20"/>
                <w:lang w:val="ru-RU"/>
              </w:rPr>
            </w:pPr>
            <w:r w:rsidRPr="00915FA6">
              <w:rPr>
                <w:color w:val="auto"/>
                <w:kern w:val="2"/>
                <w:sz w:val="20"/>
                <w:szCs w:val="20"/>
                <w:lang w:val="ru-RU"/>
              </w:rPr>
              <w:t>7</w:t>
            </w:r>
          </w:p>
        </w:tc>
        <w:tc>
          <w:tcPr>
            <w:tcW w:w="1057" w:type="dxa"/>
          </w:tcPr>
          <w:p w:rsidR="00915FA6" w:rsidRPr="00915FA6" w:rsidRDefault="00915FA6" w:rsidP="00915FA6">
            <w:pPr>
              <w:shd w:val="clear" w:color="auto" w:fill="FFFFFF"/>
              <w:autoSpaceDE w:val="0"/>
              <w:autoSpaceDN w:val="0"/>
              <w:adjustRightInd w:val="0"/>
              <w:spacing w:line="211" w:lineRule="auto"/>
              <w:jc w:val="center"/>
              <w:rPr>
                <w:color w:val="auto"/>
                <w:kern w:val="2"/>
                <w:sz w:val="20"/>
                <w:szCs w:val="20"/>
                <w:lang w:val="ru-RU"/>
              </w:rPr>
            </w:pPr>
            <w:r w:rsidRPr="00915FA6">
              <w:rPr>
                <w:color w:val="auto"/>
                <w:kern w:val="2"/>
                <w:sz w:val="20"/>
                <w:szCs w:val="20"/>
                <w:lang w:val="ru-RU"/>
              </w:rPr>
              <w:t>8</w:t>
            </w:r>
          </w:p>
        </w:tc>
        <w:tc>
          <w:tcPr>
            <w:tcW w:w="834" w:type="dxa"/>
          </w:tcPr>
          <w:p w:rsidR="00915FA6" w:rsidRPr="00915FA6" w:rsidRDefault="00915FA6" w:rsidP="00915FA6">
            <w:pPr>
              <w:shd w:val="clear" w:color="auto" w:fill="FFFFFF"/>
              <w:autoSpaceDE w:val="0"/>
              <w:autoSpaceDN w:val="0"/>
              <w:adjustRightInd w:val="0"/>
              <w:spacing w:line="211" w:lineRule="auto"/>
              <w:jc w:val="center"/>
              <w:rPr>
                <w:color w:val="auto"/>
                <w:kern w:val="2"/>
                <w:sz w:val="20"/>
                <w:szCs w:val="20"/>
                <w:lang w:val="ru-RU"/>
              </w:rPr>
            </w:pPr>
            <w:r w:rsidRPr="00915FA6">
              <w:rPr>
                <w:color w:val="auto"/>
                <w:kern w:val="2"/>
                <w:sz w:val="20"/>
                <w:szCs w:val="20"/>
                <w:lang w:val="ru-RU"/>
              </w:rPr>
              <w:t>9</w:t>
            </w:r>
          </w:p>
        </w:tc>
        <w:tc>
          <w:tcPr>
            <w:tcW w:w="1007" w:type="dxa"/>
          </w:tcPr>
          <w:p w:rsidR="00915FA6" w:rsidRPr="00915FA6" w:rsidRDefault="00915FA6" w:rsidP="00915FA6">
            <w:pPr>
              <w:shd w:val="clear" w:color="auto" w:fill="FFFFFF"/>
              <w:autoSpaceDE w:val="0"/>
              <w:autoSpaceDN w:val="0"/>
              <w:adjustRightInd w:val="0"/>
              <w:spacing w:line="211" w:lineRule="auto"/>
              <w:jc w:val="center"/>
              <w:rPr>
                <w:color w:val="auto"/>
                <w:kern w:val="2"/>
                <w:sz w:val="20"/>
                <w:szCs w:val="20"/>
                <w:lang w:val="ru-RU"/>
              </w:rPr>
            </w:pPr>
            <w:r w:rsidRPr="00915FA6">
              <w:rPr>
                <w:color w:val="auto"/>
                <w:kern w:val="2"/>
                <w:sz w:val="20"/>
                <w:szCs w:val="20"/>
                <w:lang w:val="ru-RU"/>
              </w:rPr>
              <w:t>10</w:t>
            </w:r>
          </w:p>
        </w:tc>
        <w:tc>
          <w:tcPr>
            <w:tcW w:w="1007" w:type="dxa"/>
          </w:tcPr>
          <w:p w:rsidR="00915FA6" w:rsidRPr="00915FA6" w:rsidRDefault="00915FA6" w:rsidP="00915FA6">
            <w:pPr>
              <w:shd w:val="clear" w:color="auto" w:fill="FFFFFF"/>
              <w:autoSpaceDE w:val="0"/>
              <w:autoSpaceDN w:val="0"/>
              <w:adjustRightInd w:val="0"/>
              <w:spacing w:line="211" w:lineRule="auto"/>
              <w:jc w:val="center"/>
              <w:rPr>
                <w:color w:val="auto"/>
                <w:kern w:val="2"/>
                <w:sz w:val="20"/>
                <w:szCs w:val="20"/>
                <w:lang w:val="ru-RU"/>
              </w:rPr>
            </w:pPr>
            <w:r w:rsidRPr="00915FA6">
              <w:rPr>
                <w:color w:val="auto"/>
                <w:kern w:val="2"/>
                <w:sz w:val="20"/>
                <w:szCs w:val="20"/>
                <w:lang w:val="ru-RU"/>
              </w:rPr>
              <w:t>11</w:t>
            </w:r>
          </w:p>
        </w:tc>
        <w:tc>
          <w:tcPr>
            <w:tcW w:w="1007" w:type="dxa"/>
          </w:tcPr>
          <w:p w:rsidR="00915FA6" w:rsidRPr="00915FA6" w:rsidRDefault="00915FA6" w:rsidP="00915FA6">
            <w:pPr>
              <w:shd w:val="clear" w:color="auto" w:fill="FFFFFF"/>
              <w:autoSpaceDE w:val="0"/>
              <w:autoSpaceDN w:val="0"/>
              <w:adjustRightInd w:val="0"/>
              <w:spacing w:line="211" w:lineRule="auto"/>
              <w:jc w:val="center"/>
              <w:rPr>
                <w:color w:val="auto"/>
                <w:kern w:val="2"/>
                <w:sz w:val="20"/>
                <w:szCs w:val="20"/>
                <w:lang w:val="ru-RU"/>
              </w:rPr>
            </w:pPr>
            <w:r w:rsidRPr="00915FA6">
              <w:rPr>
                <w:color w:val="auto"/>
                <w:kern w:val="2"/>
                <w:sz w:val="20"/>
                <w:szCs w:val="20"/>
                <w:lang w:val="ru-RU"/>
              </w:rPr>
              <w:t>12</w:t>
            </w:r>
          </w:p>
        </w:tc>
        <w:tc>
          <w:tcPr>
            <w:tcW w:w="1008" w:type="dxa"/>
          </w:tcPr>
          <w:p w:rsidR="00915FA6" w:rsidRPr="00915FA6" w:rsidRDefault="00915FA6" w:rsidP="00915FA6">
            <w:pPr>
              <w:shd w:val="clear" w:color="auto" w:fill="FFFFFF"/>
              <w:autoSpaceDE w:val="0"/>
              <w:autoSpaceDN w:val="0"/>
              <w:adjustRightInd w:val="0"/>
              <w:spacing w:line="211" w:lineRule="auto"/>
              <w:jc w:val="center"/>
              <w:rPr>
                <w:color w:val="auto"/>
                <w:kern w:val="2"/>
                <w:sz w:val="20"/>
                <w:szCs w:val="20"/>
                <w:lang w:val="ru-RU"/>
              </w:rPr>
            </w:pPr>
            <w:r w:rsidRPr="00915FA6">
              <w:rPr>
                <w:color w:val="auto"/>
                <w:kern w:val="2"/>
                <w:sz w:val="20"/>
                <w:szCs w:val="20"/>
                <w:lang w:val="ru-RU"/>
              </w:rPr>
              <w:t>13</w:t>
            </w:r>
          </w:p>
        </w:tc>
        <w:tc>
          <w:tcPr>
            <w:tcW w:w="1007" w:type="dxa"/>
          </w:tcPr>
          <w:p w:rsidR="00915FA6" w:rsidRPr="00915FA6" w:rsidRDefault="00915FA6" w:rsidP="00915FA6">
            <w:pPr>
              <w:shd w:val="clear" w:color="auto" w:fill="FFFFFF"/>
              <w:autoSpaceDE w:val="0"/>
              <w:autoSpaceDN w:val="0"/>
              <w:adjustRightInd w:val="0"/>
              <w:spacing w:line="211" w:lineRule="auto"/>
              <w:jc w:val="center"/>
              <w:rPr>
                <w:color w:val="auto"/>
                <w:kern w:val="2"/>
                <w:sz w:val="20"/>
                <w:szCs w:val="20"/>
                <w:lang w:val="ru-RU"/>
              </w:rPr>
            </w:pPr>
            <w:r w:rsidRPr="00915FA6">
              <w:rPr>
                <w:color w:val="auto"/>
                <w:kern w:val="2"/>
                <w:sz w:val="20"/>
                <w:szCs w:val="20"/>
                <w:lang w:val="ru-RU"/>
              </w:rPr>
              <w:t>14</w:t>
            </w:r>
          </w:p>
        </w:tc>
        <w:tc>
          <w:tcPr>
            <w:tcW w:w="1007" w:type="dxa"/>
          </w:tcPr>
          <w:p w:rsidR="00915FA6" w:rsidRPr="00915FA6" w:rsidRDefault="00915FA6" w:rsidP="00915FA6">
            <w:pPr>
              <w:shd w:val="clear" w:color="auto" w:fill="FFFFFF"/>
              <w:autoSpaceDE w:val="0"/>
              <w:autoSpaceDN w:val="0"/>
              <w:adjustRightInd w:val="0"/>
              <w:spacing w:line="211" w:lineRule="auto"/>
              <w:jc w:val="center"/>
              <w:rPr>
                <w:color w:val="auto"/>
                <w:kern w:val="2"/>
                <w:sz w:val="20"/>
                <w:szCs w:val="20"/>
                <w:lang w:val="ru-RU"/>
              </w:rPr>
            </w:pPr>
            <w:r w:rsidRPr="00915FA6">
              <w:rPr>
                <w:color w:val="auto"/>
                <w:kern w:val="2"/>
                <w:sz w:val="20"/>
                <w:szCs w:val="20"/>
                <w:lang w:val="ru-RU"/>
              </w:rPr>
              <w:t>15</w:t>
            </w:r>
          </w:p>
        </w:tc>
      </w:tr>
      <w:tr w:rsidR="00915FA6" w:rsidRPr="00915FA6" w:rsidTr="00915FA6">
        <w:tc>
          <w:tcPr>
            <w:tcW w:w="4050" w:type="dxa"/>
            <w:vMerge w:val="restart"/>
          </w:tcPr>
          <w:p w:rsidR="00915FA6" w:rsidRPr="00915FA6" w:rsidRDefault="00915FA6" w:rsidP="00915FA6">
            <w:pPr>
              <w:rPr>
                <w:color w:val="auto"/>
                <w:sz w:val="20"/>
                <w:szCs w:val="20"/>
                <w:lang w:val="ru-RU" w:eastAsia="ru-RU"/>
              </w:rPr>
            </w:pPr>
            <w:r w:rsidRPr="00915FA6">
              <w:rPr>
                <w:color w:val="auto"/>
                <w:sz w:val="20"/>
                <w:szCs w:val="20"/>
                <w:lang w:val="ru-RU" w:eastAsia="ru-RU"/>
              </w:rPr>
              <w:t>Муниципальная</w:t>
            </w:r>
          </w:p>
          <w:p w:rsidR="00915FA6" w:rsidRPr="00915FA6" w:rsidRDefault="00915FA6" w:rsidP="00915FA6">
            <w:pPr>
              <w:rPr>
                <w:color w:val="auto"/>
                <w:sz w:val="20"/>
                <w:szCs w:val="20"/>
                <w:lang w:val="ru-RU" w:eastAsia="ru-RU"/>
              </w:rPr>
            </w:pPr>
            <w:r w:rsidRPr="00915FA6">
              <w:rPr>
                <w:color w:val="auto"/>
                <w:sz w:val="20"/>
                <w:szCs w:val="20"/>
                <w:lang w:val="ru-RU" w:eastAsia="ru-RU"/>
              </w:rPr>
              <w:t xml:space="preserve">программа </w:t>
            </w:r>
          </w:p>
          <w:p w:rsidR="00915FA6" w:rsidRPr="00915FA6" w:rsidRDefault="00915FA6" w:rsidP="00915FA6">
            <w:pPr>
              <w:rPr>
                <w:color w:val="auto"/>
                <w:sz w:val="20"/>
                <w:szCs w:val="20"/>
                <w:lang w:val="ru-RU" w:eastAsia="ru-RU"/>
              </w:rPr>
            </w:pPr>
            <w:r w:rsidRPr="00915FA6">
              <w:rPr>
                <w:color w:val="auto"/>
                <w:sz w:val="20"/>
                <w:szCs w:val="20"/>
                <w:lang w:val="ru-RU" w:eastAsia="ru-RU"/>
              </w:rPr>
              <w:t>«Развитие физической культуры и спорта»</w:t>
            </w:r>
          </w:p>
          <w:p w:rsidR="00915FA6" w:rsidRPr="00915FA6" w:rsidRDefault="00915FA6" w:rsidP="00915FA6">
            <w:pPr>
              <w:rPr>
                <w:color w:val="auto"/>
                <w:sz w:val="20"/>
                <w:szCs w:val="20"/>
                <w:lang w:val="ru-RU" w:eastAsia="ru-RU"/>
              </w:rPr>
            </w:pPr>
          </w:p>
        </w:tc>
        <w:tc>
          <w:tcPr>
            <w:tcW w:w="3285" w:type="dxa"/>
          </w:tcPr>
          <w:p w:rsidR="00915FA6" w:rsidRPr="00915FA6" w:rsidRDefault="00915FA6" w:rsidP="00915FA6">
            <w:pPr>
              <w:shd w:val="clear" w:color="auto" w:fill="FFFFFF"/>
              <w:autoSpaceDE w:val="0"/>
              <w:autoSpaceDN w:val="0"/>
              <w:adjustRightInd w:val="0"/>
              <w:contextualSpacing/>
              <w:rPr>
                <w:color w:val="auto"/>
                <w:kern w:val="2"/>
                <w:sz w:val="20"/>
                <w:szCs w:val="20"/>
                <w:lang w:val="ru-RU"/>
              </w:rPr>
            </w:pPr>
            <w:r w:rsidRPr="00915FA6">
              <w:rPr>
                <w:color w:val="auto"/>
                <w:kern w:val="2"/>
                <w:sz w:val="20"/>
                <w:szCs w:val="20"/>
                <w:lang w:val="ru-RU"/>
              </w:rPr>
              <w:t xml:space="preserve">всего </w:t>
            </w:r>
          </w:p>
        </w:tc>
        <w:tc>
          <w:tcPr>
            <w:tcW w:w="1108" w:type="dxa"/>
            <w:vAlign w:val="center"/>
          </w:tcPr>
          <w:p w:rsidR="00915FA6" w:rsidRPr="00915FA6" w:rsidRDefault="00915FA6" w:rsidP="00915FA6">
            <w:pPr>
              <w:ind w:left="-57" w:right="-57"/>
              <w:jc w:val="center"/>
              <w:rPr>
                <w:color w:val="auto"/>
                <w:sz w:val="20"/>
                <w:szCs w:val="20"/>
                <w:lang w:val="ru-RU" w:eastAsia="ru-RU"/>
              </w:rPr>
            </w:pPr>
            <w:r w:rsidRPr="00915FA6">
              <w:rPr>
                <w:color w:val="auto"/>
                <w:sz w:val="20"/>
                <w:szCs w:val="20"/>
                <w:lang w:val="ru-RU" w:eastAsia="ru-RU"/>
              </w:rPr>
              <w:t>432,0</w:t>
            </w:r>
          </w:p>
        </w:tc>
        <w:tc>
          <w:tcPr>
            <w:tcW w:w="1012" w:type="dxa"/>
            <w:vAlign w:val="center"/>
          </w:tcPr>
          <w:p w:rsidR="00915FA6" w:rsidRPr="00915FA6" w:rsidRDefault="00915FA6" w:rsidP="00915FA6">
            <w:pPr>
              <w:jc w:val="center"/>
              <w:rPr>
                <w:color w:val="auto"/>
                <w:sz w:val="20"/>
                <w:szCs w:val="20"/>
                <w:lang w:val="ru-RU" w:eastAsia="ru-RU"/>
              </w:rPr>
            </w:pPr>
            <w:r w:rsidRPr="00915FA6">
              <w:rPr>
                <w:color w:val="auto"/>
                <w:sz w:val="20"/>
                <w:szCs w:val="20"/>
                <w:lang w:val="ru-RU" w:eastAsia="ru-RU"/>
              </w:rPr>
              <w:t>36,0</w:t>
            </w:r>
          </w:p>
        </w:tc>
        <w:tc>
          <w:tcPr>
            <w:tcW w:w="1049" w:type="dxa"/>
            <w:vAlign w:val="center"/>
          </w:tcPr>
          <w:p w:rsidR="00915FA6" w:rsidRPr="00915FA6" w:rsidRDefault="00915FA6" w:rsidP="00915FA6">
            <w:pPr>
              <w:jc w:val="center"/>
              <w:rPr>
                <w:color w:val="auto"/>
                <w:sz w:val="20"/>
                <w:szCs w:val="20"/>
                <w:lang w:val="ru-RU" w:eastAsia="ru-RU"/>
              </w:rPr>
            </w:pPr>
            <w:r w:rsidRPr="00915FA6">
              <w:rPr>
                <w:color w:val="auto"/>
                <w:sz w:val="20"/>
                <w:szCs w:val="20"/>
                <w:lang w:val="ru-RU" w:eastAsia="ru-RU"/>
              </w:rPr>
              <w:t>36,0</w:t>
            </w:r>
          </w:p>
        </w:tc>
        <w:tc>
          <w:tcPr>
            <w:tcW w:w="1007" w:type="dxa"/>
            <w:vAlign w:val="center"/>
          </w:tcPr>
          <w:p w:rsidR="00915FA6" w:rsidRPr="00915FA6" w:rsidRDefault="00915FA6" w:rsidP="00915FA6">
            <w:pPr>
              <w:jc w:val="center"/>
              <w:rPr>
                <w:color w:val="auto"/>
                <w:sz w:val="20"/>
                <w:szCs w:val="20"/>
                <w:lang w:val="ru-RU" w:eastAsia="ru-RU"/>
              </w:rPr>
            </w:pPr>
            <w:r w:rsidRPr="00915FA6">
              <w:rPr>
                <w:color w:val="auto"/>
                <w:sz w:val="20"/>
                <w:szCs w:val="20"/>
                <w:lang w:val="ru-RU" w:eastAsia="ru-RU"/>
              </w:rPr>
              <w:t>36,0</w:t>
            </w:r>
          </w:p>
        </w:tc>
        <w:tc>
          <w:tcPr>
            <w:tcW w:w="1007" w:type="dxa"/>
          </w:tcPr>
          <w:p w:rsidR="00915FA6" w:rsidRPr="00915FA6" w:rsidRDefault="00915FA6" w:rsidP="00915FA6">
            <w:pPr>
              <w:spacing w:after="160" w:line="259" w:lineRule="auto"/>
              <w:rPr>
                <w:rFonts w:eastAsia="Calibri"/>
                <w:color w:val="auto"/>
                <w:sz w:val="20"/>
                <w:szCs w:val="20"/>
                <w:lang w:val="ru-RU"/>
              </w:rPr>
            </w:pPr>
            <w:r w:rsidRPr="00915FA6">
              <w:rPr>
                <w:rFonts w:eastAsia="Calibri"/>
                <w:color w:val="auto"/>
                <w:sz w:val="20"/>
                <w:szCs w:val="20"/>
                <w:lang w:val="ru-RU"/>
              </w:rPr>
              <w:t>36,0</w:t>
            </w:r>
          </w:p>
        </w:tc>
        <w:tc>
          <w:tcPr>
            <w:tcW w:w="1057" w:type="dxa"/>
          </w:tcPr>
          <w:p w:rsidR="00915FA6" w:rsidRPr="00915FA6" w:rsidRDefault="00915FA6" w:rsidP="00915FA6">
            <w:pPr>
              <w:spacing w:after="160" w:line="259" w:lineRule="auto"/>
              <w:rPr>
                <w:rFonts w:eastAsia="Calibri"/>
                <w:color w:val="auto"/>
                <w:sz w:val="20"/>
                <w:szCs w:val="20"/>
                <w:lang w:val="ru-RU"/>
              </w:rPr>
            </w:pPr>
            <w:r w:rsidRPr="00915FA6">
              <w:rPr>
                <w:rFonts w:eastAsia="Calibri"/>
                <w:color w:val="auto"/>
                <w:sz w:val="20"/>
                <w:szCs w:val="20"/>
                <w:lang w:val="ru-RU"/>
              </w:rPr>
              <w:t>36,0</w:t>
            </w:r>
          </w:p>
        </w:tc>
        <w:tc>
          <w:tcPr>
            <w:tcW w:w="834" w:type="dxa"/>
          </w:tcPr>
          <w:p w:rsidR="00915FA6" w:rsidRPr="00915FA6" w:rsidRDefault="00915FA6" w:rsidP="00915FA6">
            <w:pPr>
              <w:spacing w:after="160" w:line="259" w:lineRule="auto"/>
              <w:rPr>
                <w:rFonts w:eastAsia="Calibri"/>
                <w:color w:val="auto"/>
                <w:sz w:val="20"/>
                <w:szCs w:val="20"/>
                <w:lang w:val="ru-RU"/>
              </w:rPr>
            </w:pPr>
            <w:r w:rsidRPr="00915FA6">
              <w:rPr>
                <w:rFonts w:eastAsia="Calibri"/>
                <w:color w:val="auto"/>
                <w:sz w:val="20"/>
                <w:szCs w:val="20"/>
                <w:lang w:val="ru-RU"/>
              </w:rPr>
              <w:t>36,0</w:t>
            </w:r>
          </w:p>
        </w:tc>
        <w:tc>
          <w:tcPr>
            <w:tcW w:w="1007" w:type="dxa"/>
          </w:tcPr>
          <w:p w:rsidR="00915FA6" w:rsidRPr="00915FA6" w:rsidRDefault="00915FA6" w:rsidP="00915FA6">
            <w:pPr>
              <w:spacing w:after="160" w:line="259" w:lineRule="auto"/>
              <w:rPr>
                <w:rFonts w:eastAsia="Calibri"/>
                <w:color w:val="auto"/>
                <w:sz w:val="20"/>
                <w:szCs w:val="20"/>
                <w:lang w:val="ru-RU"/>
              </w:rPr>
            </w:pPr>
            <w:r w:rsidRPr="00915FA6">
              <w:rPr>
                <w:rFonts w:eastAsia="Calibri"/>
                <w:color w:val="auto"/>
                <w:sz w:val="20"/>
                <w:szCs w:val="20"/>
                <w:lang w:val="ru-RU"/>
              </w:rPr>
              <w:t>36,0</w:t>
            </w:r>
          </w:p>
        </w:tc>
        <w:tc>
          <w:tcPr>
            <w:tcW w:w="1007" w:type="dxa"/>
          </w:tcPr>
          <w:p w:rsidR="00915FA6" w:rsidRPr="00915FA6" w:rsidRDefault="00915FA6" w:rsidP="00915FA6">
            <w:pPr>
              <w:spacing w:after="160" w:line="259" w:lineRule="auto"/>
              <w:rPr>
                <w:rFonts w:eastAsia="Calibri"/>
                <w:color w:val="auto"/>
                <w:sz w:val="20"/>
                <w:szCs w:val="20"/>
                <w:lang w:val="ru-RU"/>
              </w:rPr>
            </w:pPr>
            <w:r w:rsidRPr="00915FA6">
              <w:rPr>
                <w:rFonts w:eastAsia="Calibri"/>
                <w:color w:val="auto"/>
                <w:sz w:val="20"/>
                <w:szCs w:val="20"/>
                <w:lang w:val="ru-RU"/>
              </w:rPr>
              <w:t>36,0</w:t>
            </w:r>
          </w:p>
        </w:tc>
        <w:tc>
          <w:tcPr>
            <w:tcW w:w="1007" w:type="dxa"/>
          </w:tcPr>
          <w:p w:rsidR="00915FA6" w:rsidRPr="00915FA6" w:rsidRDefault="00915FA6" w:rsidP="00915FA6">
            <w:pPr>
              <w:spacing w:after="160" w:line="259" w:lineRule="auto"/>
              <w:rPr>
                <w:rFonts w:eastAsia="Calibri"/>
                <w:color w:val="auto"/>
                <w:sz w:val="20"/>
                <w:szCs w:val="20"/>
                <w:lang w:val="ru-RU"/>
              </w:rPr>
            </w:pPr>
            <w:r w:rsidRPr="00915FA6">
              <w:rPr>
                <w:rFonts w:eastAsia="Calibri"/>
                <w:color w:val="auto"/>
                <w:sz w:val="20"/>
                <w:szCs w:val="20"/>
                <w:lang w:val="ru-RU"/>
              </w:rPr>
              <w:t>36,0</w:t>
            </w:r>
          </w:p>
        </w:tc>
        <w:tc>
          <w:tcPr>
            <w:tcW w:w="1008" w:type="dxa"/>
          </w:tcPr>
          <w:p w:rsidR="00915FA6" w:rsidRPr="00915FA6" w:rsidRDefault="00915FA6" w:rsidP="00915FA6">
            <w:pPr>
              <w:spacing w:after="160" w:line="259" w:lineRule="auto"/>
              <w:rPr>
                <w:rFonts w:eastAsia="Calibri"/>
                <w:color w:val="auto"/>
                <w:sz w:val="20"/>
                <w:szCs w:val="20"/>
                <w:lang w:val="ru-RU"/>
              </w:rPr>
            </w:pPr>
            <w:r w:rsidRPr="00915FA6">
              <w:rPr>
                <w:rFonts w:eastAsia="Calibri"/>
                <w:color w:val="auto"/>
                <w:sz w:val="20"/>
                <w:szCs w:val="20"/>
                <w:lang w:val="ru-RU"/>
              </w:rPr>
              <w:t>36,0</w:t>
            </w:r>
          </w:p>
        </w:tc>
        <w:tc>
          <w:tcPr>
            <w:tcW w:w="1007" w:type="dxa"/>
          </w:tcPr>
          <w:p w:rsidR="00915FA6" w:rsidRPr="00915FA6" w:rsidRDefault="00915FA6" w:rsidP="00915FA6">
            <w:pPr>
              <w:spacing w:after="160" w:line="259" w:lineRule="auto"/>
              <w:rPr>
                <w:rFonts w:eastAsia="Calibri"/>
                <w:color w:val="auto"/>
                <w:sz w:val="20"/>
                <w:szCs w:val="20"/>
                <w:lang w:val="ru-RU"/>
              </w:rPr>
            </w:pPr>
            <w:r w:rsidRPr="00915FA6">
              <w:rPr>
                <w:rFonts w:eastAsia="Calibri"/>
                <w:color w:val="auto"/>
                <w:sz w:val="20"/>
                <w:szCs w:val="20"/>
                <w:lang w:val="ru-RU"/>
              </w:rPr>
              <w:t>36,0</w:t>
            </w:r>
          </w:p>
        </w:tc>
        <w:tc>
          <w:tcPr>
            <w:tcW w:w="1007" w:type="dxa"/>
          </w:tcPr>
          <w:p w:rsidR="00915FA6" w:rsidRPr="00915FA6" w:rsidRDefault="00915FA6" w:rsidP="00915FA6">
            <w:pPr>
              <w:spacing w:after="160" w:line="259" w:lineRule="auto"/>
              <w:rPr>
                <w:rFonts w:eastAsia="Calibri"/>
                <w:color w:val="auto"/>
                <w:sz w:val="20"/>
                <w:szCs w:val="20"/>
                <w:lang w:val="ru-RU"/>
              </w:rPr>
            </w:pPr>
            <w:r w:rsidRPr="00915FA6">
              <w:rPr>
                <w:rFonts w:eastAsia="Calibri"/>
                <w:color w:val="auto"/>
                <w:sz w:val="20"/>
                <w:szCs w:val="20"/>
                <w:lang w:val="ru-RU"/>
              </w:rPr>
              <w:t>36,0</w:t>
            </w:r>
          </w:p>
        </w:tc>
      </w:tr>
      <w:tr w:rsidR="00915FA6" w:rsidRPr="00915FA6" w:rsidTr="00915FA6">
        <w:tc>
          <w:tcPr>
            <w:tcW w:w="4050" w:type="dxa"/>
            <w:vMerge/>
          </w:tcPr>
          <w:p w:rsidR="00915FA6" w:rsidRPr="00915FA6" w:rsidRDefault="00915FA6" w:rsidP="00915FA6">
            <w:pPr>
              <w:shd w:val="clear" w:color="auto" w:fill="FFFFFF"/>
              <w:spacing w:line="211" w:lineRule="auto"/>
              <w:rPr>
                <w:color w:val="auto"/>
                <w:kern w:val="2"/>
                <w:sz w:val="20"/>
                <w:szCs w:val="20"/>
                <w:lang w:val="ru-RU"/>
              </w:rPr>
            </w:pPr>
          </w:p>
        </w:tc>
        <w:tc>
          <w:tcPr>
            <w:tcW w:w="3285" w:type="dxa"/>
          </w:tcPr>
          <w:p w:rsidR="00915FA6" w:rsidRPr="00915FA6" w:rsidRDefault="00915FA6" w:rsidP="00915FA6">
            <w:pPr>
              <w:shd w:val="clear" w:color="auto" w:fill="FFFFFF"/>
              <w:autoSpaceDE w:val="0"/>
              <w:autoSpaceDN w:val="0"/>
              <w:adjustRightInd w:val="0"/>
              <w:contextualSpacing/>
              <w:rPr>
                <w:color w:val="auto"/>
                <w:kern w:val="2"/>
                <w:sz w:val="20"/>
                <w:szCs w:val="20"/>
                <w:lang w:val="ru-RU"/>
              </w:rPr>
            </w:pPr>
            <w:r w:rsidRPr="00915FA6">
              <w:rPr>
                <w:color w:val="auto"/>
                <w:kern w:val="2"/>
                <w:sz w:val="20"/>
                <w:szCs w:val="20"/>
                <w:lang w:val="ru-RU"/>
              </w:rPr>
              <w:t>областной бюджет</w:t>
            </w:r>
          </w:p>
        </w:tc>
        <w:tc>
          <w:tcPr>
            <w:tcW w:w="1108" w:type="dxa"/>
            <w:vAlign w:val="center"/>
          </w:tcPr>
          <w:p w:rsidR="00915FA6" w:rsidRPr="00915FA6" w:rsidRDefault="00915FA6" w:rsidP="00915FA6">
            <w:pPr>
              <w:jc w:val="center"/>
              <w:rPr>
                <w:color w:val="000000"/>
                <w:sz w:val="20"/>
                <w:szCs w:val="20"/>
                <w:lang w:val="ru-RU" w:eastAsia="ru-RU"/>
              </w:rPr>
            </w:pPr>
            <w:r w:rsidRPr="00915FA6">
              <w:rPr>
                <w:color w:val="000000"/>
                <w:sz w:val="20"/>
                <w:szCs w:val="20"/>
                <w:lang w:val="ru-RU" w:eastAsia="ru-RU"/>
              </w:rPr>
              <w:t>-</w:t>
            </w:r>
          </w:p>
        </w:tc>
        <w:tc>
          <w:tcPr>
            <w:tcW w:w="1012" w:type="dxa"/>
            <w:vAlign w:val="center"/>
          </w:tcPr>
          <w:p w:rsidR="00915FA6" w:rsidRPr="00915FA6" w:rsidRDefault="00915FA6" w:rsidP="00915FA6">
            <w:pPr>
              <w:jc w:val="center"/>
              <w:rPr>
                <w:color w:val="000000"/>
                <w:sz w:val="20"/>
                <w:szCs w:val="20"/>
                <w:lang w:val="ru-RU" w:eastAsia="ru-RU"/>
              </w:rPr>
            </w:pPr>
            <w:r w:rsidRPr="00915FA6">
              <w:rPr>
                <w:color w:val="000000"/>
                <w:sz w:val="20"/>
                <w:szCs w:val="20"/>
                <w:lang w:val="ru-RU" w:eastAsia="ru-RU"/>
              </w:rPr>
              <w:t>-</w:t>
            </w:r>
          </w:p>
        </w:tc>
        <w:tc>
          <w:tcPr>
            <w:tcW w:w="1049" w:type="dxa"/>
            <w:vAlign w:val="center"/>
          </w:tcPr>
          <w:p w:rsidR="00915FA6" w:rsidRPr="00915FA6" w:rsidRDefault="00915FA6" w:rsidP="00915FA6">
            <w:pPr>
              <w:jc w:val="center"/>
              <w:rPr>
                <w:color w:val="000000"/>
                <w:sz w:val="20"/>
                <w:szCs w:val="20"/>
                <w:lang w:val="ru-RU" w:eastAsia="ru-RU"/>
              </w:rPr>
            </w:pPr>
            <w:r w:rsidRPr="00915FA6">
              <w:rPr>
                <w:color w:val="000000"/>
                <w:sz w:val="20"/>
                <w:szCs w:val="20"/>
                <w:lang w:val="ru-RU" w:eastAsia="ru-RU"/>
              </w:rPr>
              <w:t>-</w:t>
            </w:r>
          </w:p>
        </w:tc>
        <w:tc>
          <w:tcPr>
            <w:tcW w:w="1007" w:type="dxa"/>
            <w:vAlign w:val="center"/>
          </w:tcPr>
          <w:p w:rsidR="00915FA6" w:rsidRPr="00915FA6" w:rsidRDefault="00915FA6" w:rsidP="00915FA6">
            <w:pPr>
              <w:jc w:val="center"/>
              <w:rPr>
                <w:color w:val="000000"/>
                <w:sz w:val="20"/>
                <w:szCs w:val="20"/>
                <w:lang w:val="ru-RU" w:eastAsia="ru-RU"/>
              </w:rPr>
            </w:pPr>
            <w:r w:rsidRPr="00915FA6">
              <w:rPr>
                <w:color w:val="000000"/>
                <w:sz w:val="20"/>
                <w:szCs w:val="20"/>
                <w:lang w:val="ru-RU" w:eastAsia="ru-RU"/>
              </w:rPr>
              <w:t>-</w:t>
            </w:r>
          </w:p>
        </w:tc>
        <w:tc>
          <w:tcPr>
            <w:tcW w:w="1007" w:type="dxa"/>
            <w:vAlign w:val="center"/>
          </w:tcPr>
          <w:p w:rsidR="00915FA6" w:rsidRPr="00915FA6" w:rsidRDefault="00915FA6" w:rsidP="00915FA6">
            <w:pPr>
              <w:jc w:val="center"/>
              <w:rPr>
                <w:color w:val="000000"/>
                <w:sz w:val="20"/>
                <w:szCs w:val="20"/>
                <w:lang w:val="ru-RU" w:eastAsia="ru-RU"/>
              </w:rPr>
            </w:pPr>
            <w:r w:rsidRPr="00915FA6">
              <w:rPr>
                <w:color w:val="000000"/>
                <w:sz w:val="20"/>
                <w:szCs w:val="20"/>
                <w:lang w:val="ru-RU" w:eastAsia="ru-RU"/>
              </w:rPr>
              <w:t>-</w:t>
            </w:r>
          </w:p>
        </w:tc>
        <w:tc>
          <w:tcPr>
            <w:tcW w:w="1057" w:type="dxa"/>
            <w:vAlign w:val="center"/>
          </w:tcPr>
          <w:p w:rsidR="00915FA6" w:rsidRPr="00915FA6" w:rsidRDefault="00915FA6" w:rsidP="00915FA6">
            <w:pPr>
              <w:jc w:val="center"/>
              <w:rPr>
                <w:color w:val="000000"/>
                <w:sz w:val="20"/>
                <w:szCs w:val="20"/>
                <w:lang w:val="ru-RU" w:eastAsia="ru-RU"/>
              </w:rPr>
            </w:pPr>
            <w:r w:rsidRPr="00915FA6">
              <w:rPr>
                <w:color w:val="000000"/>
                <w:sz w:val="20"/>
                <w:szCs w:val="20"/>
                <w:lang w:val="ru-RU" w:eastAsia="ru-RU"/>
              </w:rPr>
              <w:t>-</w:t>
            </w:r>
          </w:p>
        </w:tc>
        <w:tc>
          <w:tcPr>
            <w:tcW w:w="834" w:type="dxa"/>
            <w:vAlign w:val="center"/>
          </w:tcPr>
          <w:p w:rsidR="00915FA6" w:rsidRPr="00915FA6" w:rsidRDefault="00915FA6" w:rsidP="00915FA6">
            <w:pPr>
              <w:ind w:left="-57" w:right="-57"/>
              <w:jc w:val="center"/>
              <w:rPr>
                <w:color w:val="000000"/>
                <w:sz w:val="20"/>
                <w:szCs w:val="20"/>
                <w:lang w:val="ru-RU" w:eastAsia="ru-RU"/>
              </w:rPr>
            </w:pPr>
            <w:r w:rsidRPr="00915FA6">
              <w:rPr>
                <w:color w:val="000000"/>
                <w:sz w:val="20"/>
                <w:szCs w:val="20"/>
                <w:lang w:val="ru-RU" w:eastAsia="ru-RU"/>
              </w:rPr>
              <w:t>-</w:t>
            </w:r>
          </w:p>
        </w:tc>
        <w:tc>
          <w:tcPr>
            <w:tcW w:w="1007" w:type="dxa"/>
            <w:vAlign w:val="center"/>
          </w:tcPr>
          <w:p w:rsidR="00915FA6" w:rsidRPr="00915FA6" w:rsidRDefault="00915FA6" w:rsidP="00915FA6">
            <w:pPr>
              <w:jc w:val="center"/>
              <w:rPr>
                <w:color w:val="000000"/>
                <w:sz w:val="20"/>
                <w:szCs w:val="20"/>
                <w:lang w:val="ru-RU" w:eastAsia="ru-RU"/>
              </w:rPr>
            </w:pPr>
            <w:r w:rsidRPr="00915FA6">
              <w:rPr>
                <w:color w:val="000000"/>
                <w:sz w:val="20"/>
                <w:szCs w:val="20"/>
                <w:lang w:val="ru-RU" w:eastAsia="ru-RU"/>
              </w:rPr>
              <w:t>-</w:t>
            </w:r>
          </w:p>
        </w:tc>
        <w:tc>
          <w:tcPr>
            <w:tcW w:w="1007" w:type="dxa"/>
            <w:vAlign w:val="center"/>
          </w:tcPr>
          <w:p w:rsidR="00915FA6" w:rsidRPr="00915FA6" w:rsidRDefault="00915FA6" w:rsidP="00915FA6">
            <w:pPr>
              <w:jc w:val="center"/>
              <w:rPr>
                <w:color w:val="000000"/>
                <w:sz w:val="20"/>
                <w:szCs w:val="20"/>
                <w:lang w:val="ru-RU" w:eastAsia="ru-RU"/>
              </w:rPr>
            </w:pPr>
            <w:r w:rsidRPr="00915FA6">
              <w:rPr>
                <w:color w:val="000000"/>
                <w:sz w:val="20"/>
                <w:szCs w:val="20"/>
                <w:lang w:val="ru-RU" w:eastAsia="ru-RU"/>
              </w:rPr>
              <w:t>-</w:t>
            </w:r>
          </w:p>
        </w:tc>
        <w:tc>
          <w:tcPr>
            <w:tcW w:w="1007" w:type="dxa"/>
            <w:vAlign w:val="center"/>
          </w:tcPr>
          <w:p w:rsidR="00915FA6" w:rsidRPr="00915FA6" w:rsidRDefault="00915FA6" w:rsidP="00915FA6">
            <w:pPr>
              <w:jc w:val="center"/>
              <w:rPr>
                <w:color w:val="000000"/>
                <w:sz w:val="20"/>
                <w:szCs w:val="20"/>
                <w:lang w:val="ru-RU" w:eastAsia="ru-RU"/>
              </w:rPr>
            </w:pPr>
            <w:r w:rsidRPr="00915FA6">
              <w:rPr>
                <w:color w:val="000000"/>
                <w:sz w:val="20"/>
                <w:szCs w:val="20"/>
                <w:lang w:val="ru-RU" w:eastAsia="ru-RU"/>
              </w:rPr>
              <w:t>-</w:t>
            </w:r>
          </w:p>
        </w:tc>
        <w:tc>
          <w:tcPr>
            <w:tcW w:w="1008" w:type="dxa"/>
            <w:vAlign w:val="center"/>
          </w:tcPr>
          <w:p w:rsidR="00915FA6" w:rsidRPr="00915FA6" w:rsidRDefault="00915FA6" w:rsidP="00915FA6">
            <w:pPr>
              <w:jc w:val="center"/>
              <w:rPr>
                <w:color w:val="000000"/>
                <w:sz w:val="20"/>
                <w:szCs w:val="20"/>
                <w:lang w:val="ru-RU" w:eastAsia="ru-RU"/>
              </w:rPr>
            </w:pPr>
            <w:r w:rsidRPr="00915FA6">
              <w:rPr>
                <w:color w:val="000000"/>
                <w:sz w:val="20"/>
                <w:szCs w:val="20"/>
                <w:lang w:val="ru-RU" w:eastAsia="ru-RU"/>
              </w:rPr>
              <w:t>-</w:t>
            </w:r>
          </w:p>
        </w:tc>
        <w:tc>
          <w:tcPr>
            <w:tcW w:w="1007" w:type="dxa"/>
            <w:vAlign w:val="center"/>
          </w:tcPr>
          <w:p w:rsidR="00915FA6" w:rsidRPr="00915FA6" w:rsidRDefault="00915FA6" w:rsidP="00915FA6">
            <w:pPr>
              <w:jc w:val="center"/>
              <w:rPr>
                <w:color w:val="000000"/>
                <w:sz w:val="20"/>
                <w:szCs w:val="20"/>
                <w:lang w:val="ru-RU" w:eastAsia="ru-RU"/>
              </w:rPr>
            </w:pPr>
            <w:r w:rsidRPr="00915FA6">
              <w:rPr>
                <w:color w:val="000000"/>
                <w:sz w:val="20"/>
                <w:szCs w:val="20"/>
                <w:lang w:val="ru-RU" w:eastAsia="ru-RU"/>
              </w:rPr>
              <w:t>-</w:t>
            </w:r>
          </w:p>
        </w:tc>
        <w:tc>
          <w:tcPr>
            <w:tcW w:w="1007" w:type="dxa"/>
            <w:vAlign w:val="center"/>
          </w:tcPr>
          <w:p w:rsidR="00915FA6" w:rsidRPr="00915FA6" w:rsidRDefault="00915FA6" w:rsidP="00915FA6">
            <w:pPr>
              <w:jc w:val="center"/>
              <w:rPr>
                <w:color w:val="000000"/>
                <w:sz w:val="20"/>
                <w:szCs w:val="20"/>
                <w:lang w:val="ru-RU" w:eastAsia="ru-RU"/>
              </w:rPr>
            </w:pPr>
            <w:r w:rsidRPr="00915FA6">
              <w:rPr>
                <w:color w:val="000000"/>
                <w:sz w:val="20"/>
                <w:szCs w:val="20"/>
                <w:lang w:val="ru-RU" w:eastAsia="ru-RU"/>
              </w:rPr>
              <w:t>-</w:t>
            </w:r>
          </w:p>
        </w:tc>
      </w:tr>
      <w:tr w:rsidR="00915FA6" w:rsidRPr="00915FA6" w:rsidTr="00915FA6">
        <w:tc>
          <w:tcPr>
            <w:tcW w:w="4050" w:type="dxa"/>
            <w:vMerge/>
          </w:tcPr>
          <w:p w:rsidR="00915FA6" w:rsidRPr="00915FA6" w:rsidRDefault="00915FA6" w:rsidP="00915FA6">
            <w:pPr>
              <w:shd w:val="clear" w:color="auto" w:fill="FFFFFF"/>
              <w:spacing w:line="211" w:lineRule="auto"/>
              <w:rPr>
                <w:color w:val="auto"/>
                <w:kern w:val="2"/>
                <w:sz w:val="20"/>
                <w:szCs w:val="20"/>
                <w:lang w:val="ru-RU"/>
              </w:rPr>
            </w:pPr>
          </w:p>
        </w:tc>
        <w:tc>
          <w:tcPr>
            <w:tcW w:w="3285" w:type="dxa"/>
          </w:tcPr>
          <w:p w:rsidR="00915FA6" w:rsidRPr="00915FA6" w:rsidRDefault="00915FA6" w:rsidP="00915FA6">
            <w:pPr>
              <w:shd w:val="clear" w:color="auto" w:fill="FFFFFF"/>
              <w:autoSpaceDE w:val="0"/>
              <w:autoSpaceDN w:val="0"/>
              <w:adjustRightInd w:val="0"/>
              <w:contextualSpacing/>
              <w:rPr>
                <w:color w:val="auto"/>
                <w:kern w:val="2"/>
                <w:sz w:val="20"/>
                <w:szCs w:val="20"/>
                <w:lang w:val="ru-RU"/>
              </w:rPr>
            </w:pPr>
            <w:r w:rsidRPr="00915FA6">
              <w:rPr>
                <w:color w:val="auto"/>
                <w:kern w:val="2"/>
                <w:sz w:val="20"/>
                <w:szCs w:val="20"/>
                <w:lang w:val="ru-RU"/>
              </w:rPr>
              <w:t xml:space="preserve">безвозмездные поступления в областной бюджет </w:t>
            </w:r>
          </w:p>
        </w:tc>
        <w:tc>
          <w:tcPr>
            <w:tcW w:w="1108" w:type="dxa"/>
            <w:vAlign w:val="center"/>
          </w:tcPr>
          <w:p w:rsidR="00915FA6" w:rsidRPr="00915FA6" w:rsidRDefault="00915FA6" w:rsidP="00915FA6">
            <w:pPr>
              <w:ind w:left="-57" w:right="-57"/>
              <w:jc w:val="center"/>
              <w:rPr>
                <w:color w:val="000000"/>
                <w:sz w:val="20"/>
                <w:szCs w:val="20"/>
                <w:lang w:val="ru-RU" w:eastAsia="ru-RU"/>
              </w:rPr>
            </w:pPr>
            <w:r w:rsidRPr="00915FA6">
              <w:rPr>
                <w:color w:val="000000"/>
                <w:sz w:val="20"/>
                <w:szCs w:val="20"/>
                <w:lang w:val="ru-RU" w:eastAsia="ru-RU"/>
              </w:rPr>
              <w:t>–</w:t>
            </w:r>
          </w:p>
        </w:tc>
        <w:tc>
          <w:tcPr>
            <w:tcW w:w="1012" w:type="dxa"/>
            <w:vAlign w:val="center"/>
          </w:tcPr>
          <w:p w:rsidR="00915FA6" w:rsidRPr="00915FA6" w:rsidRDefault="00915FA6" w:rsidP="00915FA6">
            <w:pPr>
              <w:ind w:left="-57" w:right="-57"/>
              <w:jc w:val="center"/>
              <w:rPr>
                <w:color w:val="000000"/>
                <w:sz w:val="20"/>
                <w:szCs w:val="20"/>
                <w:lang w:val="ru-RU" w:eastAsia="ru-RU"/>
              </w:rPr>
            </w:pPr>
            <w:r w:rsidRPr="00915FA6">
              <w:rPr>
                <w:color w:val="000000"/>
                <w:sz w:val="20"/>
                <w:szCs w:val="20"/>
                <w:lang w:val="ru-RU" w:eastAsia="ru-RU"/>
              </w:rPr>
              <w:t>–</w:t>
            </w:r>
          </w:p>
        </w:tc>
        <w:tc>
          <w:tcPr>
            <w:tcW w:w="1049" w:type="dxa"/>
            <w:vAlign w:val="center"/>
          </w:tcPr>
          <w:p w:rsidR="00915FA6" w:rsidRPr="00915FA6" w:rsidRDefault="00915FA6" w:rsidP="00915FA6">
            <w:pPr>
              <w:ind w:left="-57" w:right="-57"/>
              <w:jc w:val="center"/>
              <w:rPr>
                <w:color w:val="000000"/>
                <w:sz w:val="20"/>
                <w:szCs w:val="20"/>
                <w:lang w:val="ru-RU" w:eastAsia="ru-RU"/>
              </w:rPr>
            </w:pPr>
            <w:r w:rsidRPr="00915FA6">
              <w:rPr>
                <w:color w:val="000000"/>
                <w:sz w:val="20"/>
                <w:szCs w:val="20"/>
                <w:lang w:val="ru-RU" w:eastAsia="ru-RU"/>
              </w:rPr>
              <w:t>–</w:t>
            </w:r>
          </w:p>
        </w:tc>
        <w:tc>
          <w:tcPr>
            <w:tcW w:w="1007" w:type="dxa"/>
            <w:vAlign w:val="center"/>
          </w:tcPr>
          <w:p w:rsidR="00915FA6" w:rsidRPr="00915FA6" w:rsidRDefault="00915FA6" w:rsidP="00915FA6">
            <w:pPr>
              <w:ind w:left="-57" w:right="-57"/>
              <w:jc w:val="center"/>
              <w:rPr>
                <w:color w:val="000000"/>
                <w:sz w:val="20"/>
                <w:szCs w:val="20"/>
                <w:lang w:val="ru-RU" w:eastAsia="ru-RU"/>
              </w:rPr>
            </w:pPr>
            <w:r w:rsidRPr="00915FA6">
              <w:rPr>
                <w:color w:val="000000"/>
                <w:sz w:val="20"/>
                <w:szCs w:val="20"/>
                <w:lang w:val="ru-RU" w:eastAsia="ru-RU"/>
              </w:rPr>
              <w:t>–</w:t>
            </w:r>
          </w:p>
        </w:tc>
        <w:tc>
          <w:tcPr>
            <w:tcW w:w="1007" w:type="dxa"/>
            <w:vAlign w:val="center"/>
          </w:tcPr>
          <w:p w:rsidR="00915FA6" w:rsidRPr="00915FA6" w:rsidRDefault="00915FA6" w:rsidP="00915FA6">
            <w:pPr>
              <w:ind w:left="-57" w:right="-57"/>
              <w:jc w:val="center"/>
              <w:rPr>
                <w:color w:val="000000"/>
                <w:sz w:val="20"/>
                <w:szCs w:val="20"/>
                <w:lang w:val="ru-RU" w:eastAsia="ru-RU"/>
              </w:rPr>
            </w:pPr>
            <w:r w:rsidRPr="00915FA6">
              <w:rPr>
                <w:color w:val="000000"/>
                <w:sz w:val="20"/>
                <w:szCs w:val="20"/>
                <w:lang w:val="ru-RU" w:eastAsia="ru-RU"/>
              </w:rPr>
              <w:t>–</w:t>
            </w:r>
          </w:p>
        </w:tc>
        <w:tc>
          <w:tcPr>
            <w:tcW w:w="1057" w:type="dxa"/>
            <w:vAlign w:val="center"/>
          </w:tcPr>
          <w:p w:rsidR="00915FA6" w:rsidRPr="00915FA6" w:rsidRDefault="00915FA6" w:rsidP="00915FA6">
            <w:pPr>
              <w:ind w:left="-57" w:right="-57"/>
              <w:jc w:val="center"/>
              <w:rPr>
                <w:color w:val="000000"/>
                <w:sz w:val="20"/>
                <w:szCs w:val="20"/>
                <w:lang w:val="ru-RU" w:eastAsia="ru-RU"/>
              </w:rPr>
            </w:pPr>
            <w:r w:rsidRPr="00915FA6">
              <w:rPr>
                <w:color w:val="000000"/>
                <w:sz w:val="20"/>
                <w:szCs w:val="20"/>
                <w:lang w:val="ru-RU" w:eastAsia="ru-RU"/>
              </w:rPr>
              <w:t>–</w:t>
            </w:r>
          </w:p>
        </w:tc>
        <w:tc>
          <w:tcPr>
            <w:tcW w:w="834" w:type="dxa"/>
            <w:vAlign w:val="center"/>
          </w:tcPr>
          <w:p w:rsidR="00915FA6" w:rsidRPr="00915FA6" w:rsidRDefault="00915FA6" w:rsidP="00915FA6">
            <w:pPr>
              <w:ind w:left="-57" w:right="-57"/>
              <w:jc w:val="center"/>
              <w:rPr>
                <w:color w:val="000000"/>
                <w:sz w:val="20"/>
                <w:szCs w:val="20"/>
                <w:lang w:val="ru-RU" w:eastAsia="ru-RU"/>
              </w:rPr>
            </w:pPr>
            <w:r w:rsidRPr="00915FA6">
              <w:rPr>
                <w:color w:val="000000"/>
                <w:sz w:val="20"/>
                <w:szCs w:val="20"/>
                <w:lang w:val="ru-RU" w:eastAsia="ru-RU"/>
              </w:rPr>
              <w:t>–</w:t>
            </w:r>
          </w:p>
        </w:tc>
        <w:tc>
          <w:tcPr>
            <w:tcW w:w="1007" w:type="dxa"/>
            <w:vAlign w:val="center"/>
          </w:tcPr>
          <w:p w:rsidR="00915FA6" w:rsidRPr="00915FA6" w:rsidRDefault="00915FA6" w:rsidP="00915FA6">
            <w:pPr>
              <w:ind w:left="-57" w:right="-57"/>
              <w:jc w:val="center"/>
              <w:rPr>
                <w:color w:val="000000"/>
                <w:sz w:val="20"/>
                <w:szCs w:val="20"/>
                <w:lang w:val="ru-RU" w:eastAsia="ru-RU"/>
              </w:rPr>
            </w:pPr>
            <w:r w:rsidRPr="00915FA6">
              <w:rPr>
                <w:color w:val="000000"/>
                <w:sz w:val="20"/>
                <w:szCs w:val="20"/>
                <w:lang w:val="ru-RU" w:eastAsia="ru-RU"/>
              </w:rPr>
              <w:t>–</w:t>
            </w:r>
          </w:p>
        </w:tc>
        <w:tc>
          <w:tcPr>
            <w:tcW w:w="1007" w:type="dxa"/>
            <w:vAlign w:val="center"/>
          </w:tcPr>
          <w:p w:rsidR="00915FA6" w:rsidRPr="00915FA6" w:rsidRDefault="00915FA6" w:rsidP="00915FA6">
            <w:pPr>
              <w:ind w:left="-57" w:right="-57"/>
              <w:jc w:val="center"/>
              <w:rPr>
                <w:color w:val="000000"/>
                <w:sz w:val="20"/>
                <w:szCs w:val="20"/>
                <w:lang w:val="ru-RU" w:eastAsia="ru-RU"/>
              </w:rPr>
            </w:pPr>
            <w:r w:rsidRPr="00915FA6">
              <w:rPr>
                <w:color w:val="000000"/>
                <w:sz w:val="20"/>
                <w:szCs w:val="20"/>
                <w:lang w:val="ru-RU" w:eastAsia="ru-RU"/>
              </w:rPr>
              <w:t>–</w:t>
            </w:r>
          </w:p>
        </w:tc>
        <w:tc>
          <w:tcPr>
            <w:tcW w:w="1007" w:type="dxa"/>
            <w:vAlign w:val="center"/>
          </w:tcPr>
          <w:p w:rsidR="00915FA6" w:rsidRPr="00915FA6" w:rsidRDefault="00915FA6" w:rsidP="00915FA6">
            <w:pPr>
              <w:ind w:left="-57" w:right="-57"/>
              <w:jc w:val="center"/>
              <w:rPr>
                <w:color w:val="000000"/>
                <w:sz w:val="20"/>
                <w:szCs w:val="20"/>
                <w:lang w:val="ru-RU" w:eastAsia="ru-RU"/>
              </w:rPr>
            </w:pPr>
            <w:r w:rsidRPr="00915FA6">
              <w:rPr>
                <w:color w:val="000000"/>
                <w:sz w:val="20"/>
                <w:szCs w:val="20"/>
                <w:lang w:val="ru-RU" w:eastAsia="ru-RU"/>
              </w:rPr>
              <w:t>–</w:t>
            </w:r>
          </w:p>
        </w:tc>
        <w:tc>
          <w:tcPr>
            <w:tcW w:w="1008" w:type="dxa"/>
            <w:vAlign w:val="center"/>
          </w:tcPr>
          <w:p w:rsidR="00915FA6" w:rsidRPr="00915FA6" w:rsidRDefault="00915FA6" w:rsidP="00915FA6">
            <w:pPr>
              <w:ind w:left="-57" w:right="-57"/>
              <w:jc w:val="center"/>
              <w:rPr>
                <w:color w:val="000000"/>
                <w:sz w:val="20"/>
                <w:szCs w:val="20"/>
                <w:lang w:val="ru-RU" w:eastAsia="ru-RU"/>
              </w:rPr>
            </w:pPr>
            <w:r w:rsidRPr="00915FA6">
              <w:rPr>
                <w:color w:val="000000"/>
                <w:sz w:val="20"/>
                <w:szCs w:val="20"/>
                <w:lang w:val="ru-RU" w:eastAsia="ru-RU"/>
              </w:rPr>
              <w:t>–</w:t>
            </w:r>
          </w:p>
        </w:tc>
        <w:tc>
          <w:tcPr>
            <w:tcW w:w="1007" w:type="dxa"/>
            <w:vAlign w:val="center"/>
          </w:tcPr>
          <w:p w:rsidR="00915FA6" w:rsidRPr="00915FA6" w:rsidRDefault="00915FA6" w:rsidP="00915FA6">
            <w:pPr>
              <w:ind w:left="-57" w:right="-57"/>
              <w:jc w:val="center"/>
              <w:rPr>
                <w:color w:val="000000"/>
                <w:sz w:val="20"/>
                <w:szCs w:val="20"/>
                <w:lang w:val="ru-RU" w:eastAsia="ru-RU"/>
              </w:rPr>
            </w:pPr>
            <w:r w:rsidRPr="00915FA6">
              <w:rPr>
                <w:color w:val="000000"/>
                <w:sz w:val="20"/>
                <w:szCs w:val="20"/>
                <w:lang w:val="ru-RU" w:eastAsia="ru-RU"/>
              </w:rPr>
              <w:t>–</w:t>
            </w:r>
          </w:p>
        </w:tc>
        <w:tc>
          <w:tcPr>
            <w:tcW w:w="1007" w:type="dxa"/>
            <w:vAlign w:val="center"/>
          </w:tcPr>
          <w:p w:rsidR="00915FA6" w:rsidRPr="00915FA6" w:rsidRDefault="00915FA6" w:rsidP="00915FA6">
            <w:pPr>
              <w:ind w:left="-57" w:right="-57"/>
              <w:jc w:val="center"/>
              <w:rPr>
                <w:color w:val="000000"/>
                <w:sz w:val="20"/>
                <w:szCs w:val="20"/>
                <w:lang w:val="ru-RU" w:eastAsia="ru-RU"/>
              </w:rPr>
            </w:pPr>
            <w:r w:rsidRPr="00915FA6">
              <w:rPr>
                <w:color w:val="000000"/>
                <w:sz w:val="20"/>
                <w:szCs w:val="20"/>
                <w:lang w:val="ru-RU" w:eastAsia="ru-RU"/>
              </w:rPr>
              <w:t>–</w:t>
            </w:r>
          </w:p>
        </w:tc>
      </w:tr>
      <w:tr w:rsidR="00915FA6" w:rsidRPr="00E15693" w:rsidTr="00915FA6">
        <w:tc>
          <w:tcPr>
            <w:tcW w:w="4050" w:type="dxa"/>
            <w:vMerge/>
          </w:tcPr>
          <w:p w:rsidR="00915FA6" w:rsidRPr="00915FA6" w:rsidRDefault="00915FA6" w:rsidP="00915FA6">
            <w:pPr>
              <w:shd w:val="clear" w:color="auto" w:fill="FFFFFF"/>
              <w:spacing w:line="211" w:lineRule="auto"/>
              <w:rPr>
                <w:color w:val="auto"/>
                <w:kern w:val="2"/>
                <w:sz w:val="20"/>
                <w:szCs w:val="20"/>
                <w:lang w:val="ru-RU"/>
              </w:rPr>
            </w:pPr>
          </w:p>
        </w:tc>
        <w:tc>
          <w:tcPr>
            <w:tcW w:w="3285" w:type="dxa"/>
          </w:tcPr>
          <w:p w:rsidR="00915FA6" w:rsidRPr="00915FA6" w:rsidRDefault="00915FA6" w:rsidP="00915FA6">
            <w:pPr>
              <w:shd w:val="clear" w:color="auto" w:fill="FFFFFF"/>
              <w:autoSpaceDE w:val="0"/>
              <w:autoSpaceDN w:val="0"/>
              <w:adjustRightInd w:val="0"/>
              <w:contextualSpacing/>
              <w:rPr>
                <w:color w:val="auto"/>
                <w:kern w:val="2"/>
                <w:sz w:val="20"/>
                <w:szCs w:val="20"/>
                <w:lang w:val="ru-RU"/>
              </w:rPr>
            </w:pPr>
            <w:r w:rsidRPr="00915FA6">
              <w:rPr>
                <w:color w:val="auto"/>
                <w:kern w:val="2"/>
                <w:sz w:val="20"/>
                <w:szCs w:val="20"/>
                <w:lang w:val="ru-RU"/>
              </w:rPr>
              <w:t>в том числе за счет средств:</w:t>
            </w:r>
          </w:p>
        </w:tc>
        <w:tc>
          <w:tcPr>
            <w:tcW w:w="1108" w:type="dxa"/>
            <w:vAlign w:val="center"/>
          </w:tcPr>
          <w:p w:rsidR="00915FA6" w:rsidRPr="00915FA6" w:rsidRDefault="00915FA6" w:rsidP="00915FA6">
            <w:pPr>
              <w:ind w:left="-57" w:right="-57"/>
              <w:jc w:val="center"/>
              <w:rPr>
                <w:color w:val="000000"/>
                <w:sz w:val="20"/>
                <w:szCs w:val="20"/>
                <w:lang w:val="ru-RU" w:eastAsia="ru-RU"/>
              </w:rPr>
            </w:pPr>
          </w:p>
        </w:tc>
        <w:tc>
          <w:tcPr>
            <w:tcW w:w="1012" w:type="dxa"/>
            <w:vAlign w:val="center"/>
          </w:tcPr>
          <w:p w:rsidR="00915FA6" w:rsidRPr="00915FA6" w:rsidRDefault="00915FA6" w:rsidP="00915FA6">
            <w:pPr>
              <w:ind w:left="-57" w:right="-57"/>
              <w:jc w:val="center"/>
              <w:rPr>
                <w:color w:val="000000"/>
                <w:sz w:val="20"/>
                <w:szCs w:val="20"/>
                <w:lang w:val="ru-RU" w:eastAsia="ru-RU"/>
              </w:rPr>
            </w:pPr>
          </w:p>
        </w:tc>
        <w:tc>
          <w:tcPr>
            <w:tcW w:w="1049" w:type="dxa"/>
            <w:vAlign w:val="center"/>
          </w:tcPr>
          <w:p w:rsidR="00915FA6" w:rsidRPr="00915FA6" w:rsidRDefault="00915FA6" w:rsidP="00915FA6">
            <w:pPr>
              <w:ind w:left="-57" w:right="-57"/>
              <w:jc w:val="center"/>
              <w:rPr>
                <w:color w:val="000000"/>
                <w:sz w:val="20"/>
                <w:szCs w:val="20"/>
                <w:lang w:val="ru-RU" w:eastAsia="ru-RU"/>
              </w:rPr>
            </w:pPr>
          </w:p>
        </w:tc>
        <w:tc>
          <w:tcPr>
            <w:tcW w:w="1007" w:type="dxa"/>
            <w:vAlign w:val="center"/>
          </w:tcPr>
          <w:p w:rsidR="00915FA6" w:rsidRPr="00915FA6" w:rsidRDefault="00915FA6" w:rsidP="00915FA6">
            <w:pPr>
              <w:ind w:left="-57" w:right="-57"/>
              <w:jc w:val="center"/>
              <w:rPr>
                <w:color w:val="000000"/>
                <w:sz w:val="20"/>
                <w:szCs w:val="20"/>
                <w:lang w:val="ru-RU" w:eastAsia="ru-RU"/>
              </w:rPr>
            </w:pPr>
          </w:p>
        </w:tc>
        <w:tc>
          <w:tcPr>
            <w:tcW w:w="1007" w:type="dxa"/>
            <w:vAlign w:val="center"/>
          </w:tcPr>
          <w:p w:rsidR="00915FA6" w:rsidRPr="00915FA6" w:rsidRDefault="00915FA6" w:rsidP="00915FA6">
            <w:pPr>
              <w:ind w:left="-57" w:right="-57"/>
              <w:jc w:val="center"/>
              <w:rPr>
                <w:color w:val="000000"/>
                <w:sz w:val="20"/>
                <w:szCs w:val="20"/>
                <w:lang w:val="ru-RU" w:eastAsia="ru-RU"/>
              </w:rPr>
            </w:pPr>
          </w:p>
        </w:tc>
        <w:tc>
          <w:tcPr>
            <w:tcW w:w="1057" w:type="dxa"/>
            <w:vAlign w:val="center"/>
          </w:tcPr>
          <w:p w:rsidR="00915FA6" w:rsidRPr="00915FA6" w:rsidRDefault="00915FA6" w:rsidP="00915FA6">
            <w:pPr>
              <w:ind w:left="-57" w:right="-57"/>
              <w:jc w:val="center"/>
              <w:rPr>
                <w:color w:val="000000"/>
                <w:sz w:val="20"/>
                <w:szCs w:val="20"/>
                <w:lang w:val="ru-RU" w:eastAsia="ru-RU"/>
              </w:rPr>
            </w:pPr>
          </w:p>
        </w:tc>
        <w:tc>
          <w:tcPr>
            <w:tcW w:w="834" w:type="dxa"/>
            <w:vAlign w:val="center"/>
          </w:tcPr>
          <w:p w:rsidR="00915FA6" w:rsidRPr="00915FA6" w:rsidRDefault="00915FA6" w:rsidP="00915FA6">
            <w:pPr>
              <w:ind w:left="-57" w:right="-57"/>
              <w:jc w:val="center"/>
              <w:rPr>
                <w:color w:val="000000"/>
                <w:sz w:val="20"/>
                <w:szCs w:val="20"/>
                <w:lang w:val="ru-RU" w:eastAsia="ru-RU"/>
              </w:rPr>
            </w:pPr>
          </w:p>
        </w:tc>
        <w:tc>
          <w:tcPr>
            <w:tcW w:w="1007" w:type="dxa"/>
            <w:vAlign w:val="center"/>
          </w:tcPr>
          <w:p w:rsidR="00915FA6" w:rsidRPr="00915FA6" w:rsidRDefault="00915FA6" w:rsidP="00915FA6">
            <w:pPr>
              <w:ind w:left="-57" w:right="-57"/>
              <w:jc w:val="center"/>
              <w:rPr>
                <w:color w:val="000000"/>
                <w:sz w:val="20"/>
                <w:szCs w:val="20"/>
                <w:lang w:val="ru-RU" w:eastAsia="ru-RU"/>
              </w:rPr>
            </w:pPr>
          </w:p>
        </w:tc>
        <w:tc>
          <w:tcPr>
            <w:tcW w:w="1007" w:type="dxa"/>
            <w:vAlign w:val="center"/>
          </w:tcPr>
          <w:p w:rsidR="00915FA6" w:rsidRPr="00915FA6" w:rsidRDefault="00915FA6" w:rsidP="00915FA6">
            <w:pPr>
              <w:ind w:left="-57" w:right="-57"/>
              <w:jc w:val="center"/>
              <w:rPr>
                <w:color w:val="000000"/>
                <w:sz w:val="20"/>
                <w:szCs w:val="20"/>
                <w:lang w:val="ru-RU" w:eastAsia="ru-RU"/>
              </w:rPr>
            </w:pPr>
          </w:p>
        </w:tc>
        <w:tc>
          <w:tcPr>
            <w:tcW w:w="1007" w:type="dxa"/>
            <w:vAlign w:val="center"/>
          </w:tcPr>
          <w:p w:rsidR="00915FA6" w:rsidRPr="00915FA6" w:rsidRDefault="00915FA6" w:rsidP="00915FA6">
            <w:pPr>
              <w:ind w:left="-57" w:right="-57"/>
              <w:jc w:val="center"/>
              <w:rPr>
                <w:color w:val="000000"/>
                <w:sz w:val="20"/>
                <w:szCs w:val="20"/>
                <w:lang w:val="ru-RU" w:eastAsia="ru-RU"/>
              </w:rPr>
            </w:pPr>
          </w:p>
        </w:tc>
        <w:tc>
          <w:tcPr>
            <w:tcW w:w="1008" w:type="dxa"/>
            <w:vAlign w:val="center"/>
          </w:tcPr>
          <w:p w:rsidR="00915FA6" w:rsidRPr="00915FA6" w:rsidRDefault="00915FA6" w:rsidP="00915FA6">
            <w:pPr>
              <w:ind w:left="-57" w:right="-57"/>
              <w:jc w:val="center"/>
              <w:rPr>
                <w:color w:val="000000"/>
                <w:sz w:val="20"/>
                <w:szCs w:val="20"/>
                <w:lang w:val="ru-RU" w:eastAsia="ru-RU"/>
              </w:rPr>
            </w:pPr>
          </w:p>
        </w:tc>
        <w:tc>
          <w:tcPr>
            <w:tcW w:w="1007" w:type="dxa"/>
            <w:vAlign w:val="center"/>
          </w:tcPr>
          <w:p w:rsidR="00915FA6" w:rsidRPr="00915FA6" w:rsidRDefault="00915FA6" w:rsidP="00915FA6">
            <w:pPr>
              <w:ind w:left="-57" w:right="-57"/>
              <w:jc w:val="center"/>
              <w:rPr>
                <w:color w:val="000000"/>
                <w:sz w:val="20"/>
                <w:szCs w:val="20"/>
                <w:lang w:val="ru-RU" w:eastAsia="ru-RU"/>
              </w:rPr>
            </w:pPr>
          </w:p>
        </w:tc>
        <w:tc>
          <w:tcPr>
            <w:tcW w:w="1007" w:type="dxa"/>
            <w:vAlign w:val="center"/>
          </w:tcPr>
          <w:p w:rsidR="00915FA6" w:rsidRPr="00915FA6" w:rsidRDefault="00915FA6" w:rsidP="00915FA6">
            <w:pPr>
              <w:ind w:left="-57" w:right="-57"/>
              <w:jc w:val="center"/>
              <w:rPr>
                <w:color w:val="000000"/>
                <w:sz w:val="20"/>
                <w:szCs w:val="20"/>
                <w:lang w:val="ru-RU" w:eastAsia="ru-RU"/>
              </w:rPr>
            </w:pPr>
          </w:p>
        </w:tc>
      </w:tr>
      <w:tr w:rsidR="00915FA6" w:rsidRPr="00915FA6" w:rsidTr="00915FA6">
        <w:tc>
          <w:tcPr>
            <w:tcW w:w="4050" w:type="dxa"/>
            <w:vMerge/>
          </w:tcPr>
          <w:p w:rsidR="00915FA6" w:rsidRPr="00915FA6" w:rsidRDefault="00915FA6" w:rsidP="00915FA6">
            <w:pPr>
              <w:shd w:val="clear" w:color="auto" w:fill="FFFFFF"/>
              <w:spacing w:line="211" w:lineRule="auto"/>
              <w:rPr>
                <w:color w:val="auto"/>
                <w:kern w:val="2"/>
                <w:sz w:val="20"/>
                <w:szCs w:val="20"/>
                <w:lang w:val="ru-RU"/>
              </w:rPr>
            </w:pPr>
          </w:p>
        </w:tc>
        <w:tc>
          <w:tcPr>
            <w:tcW w:w="3285" w:type="dxa"/>
          </w:tcPr>
          <w:p w:rsidR="00915FA6" w:rsidRPr="00915FA6" w:rsidRDefault="00915FA6" w:rsidP="00915FA6">
            <w:pPr>
              <w:shd w:val="clear" w:color="auto" w:fill="FFFFFF"/>
              <w:autoSpaceDE w:val="0"/>
              <w:autoSpaceDN w:val="0"/>
              <w:adjustRightInd w:val="0"/>
              <w:contextualSpacing/>
              <w:rPr>
                <w:color w:val="auto"/>
                <w:kern w:val="2"/>
                <w:sz w:val="20"/>
                <w:szCs w:val="20"/>
                <w:lang w:val="ru-RU"/>
              </w:rPr>
            </w:pPr>
            <w:r w:rsidRPr="00915FA6">
              <w:rPr>
                <w:color w:val="auto"/>
                <w:kern w:val="2"/>
                <w:sz w:val="20"/>
                <w:szCs w:val="20"/>
                <w:lang w:val="ru-RU"/>
              </w:rPr>
              <w:t>федерального бюджета</w:t>
            </w:r>
          </w:p>
        </w:tc>
        <w:tc>
          <w:tcPr>
            <w:tcW w:w="1108" w:type="dxa"/>
            <w:vAlign w:val="center"/>
          </w:tcPr>
          <w:p w:rsidR="00915FA6" w:rsidRPr="00915FA6" w:rsidRDefault="00915FA6" w:rsidP="00915FA6">
            <w:pPr>
              <w:ind w:left="-57" w:right="-57"/>
              <w:jc w:val="center"/>
              <w:rPr>
                <w:color w:val="000000"/>
                <w:sz w:val="20"/>
                <w:szCs w:val="20"/>
                <w:lang w:val="ru-RU" w:eastAsia="ru-RU"/>
              </w:rPr>
            </w:pPr>
            <w:r w:rsidRPr="00915FA6">
              <w:rPr>
                <w:color w:val="000000"/>
                <w:sz w:val="20"/>
                <w:szCs w:val="20"/>
                <w:lang w:val="ru-RU" w:eastAsia="ru-RU"/>
              </w:rPr>
              <w:t>–</w:t>
            </w:r>
          </w:p>
        </w:tc>
        <w:tc>
          <w:tcPr>
            <w:tcW w:w="1012" w:type="dxa"/>
            <w:vAlign w:val="center"/>
          </w:tcPr>
          <w:p w:rsidR="00915FA6" w:rsidRPr="00915FA6" w:rsidRDefault="00915FA6" w:rsidP="00915FA6">
            <w:pPr>
              <w:ind w:left="-57" w:right="-57"/>
              <w:jc w:val="center"/>
              <w:rPr>
                <w:color w:val="000000"/>
                <w:sz w:val="20"/>
                <w:szCs w:val="20"/>
                <w:lang w:val="ru-RU" w:eastAsia="ru-RU"/>
              </w:rPr>
            </w:pPr>
            <w:r w:rsidRPr="00915FA6">
              <w:rPr>
                <w:color w:val="000000"/>
                <w:sz w:val="20"/>
                <w:szCs w:val="20"/>
                <w:lang w:val="ru-RU" w:eastAsia="ru-RU"/>
              </w:rPr>
              <w:t>–</w:t>
            </w:r>
          </w:p>
        </w:tc>
        <w:tc>
          <w:tcPr>
            <w:tcW w:w="1049" w:type="dxa"/>
          </w:tcPr>
          <w:p w:rsidR="00915FA6" w:rsidRPr="00915FA6" w:rsidRDefault="00915FA6" w:rsidP="00915FA6">
            <w:pPr>
              <w:jc w:val="center"/>
              <w:rPr>
                <w:color w:val="auto"/>
                <w:sz w:val="20"/>
                <w:szCs w:val="20"/>
                <w:lang w:val="ru-RU" w:eastAsia="ru-RU"/>
              </w:rPr>
            </w:pPr>
            <w:r w:rsidRPr="00915FA6">
              <w:rPr>
                <w:color w:val="000000"/>
                <w:sz w:val="20"/>
                <w:szCs w:val="20"/>
                <w:lang w:val="ru-RU" w:eastAsia="ru-RU"/>
              </w:rPr>
              <w:t>–</w:t>
            </w:r>
          </w:p>
        </w:tc>
        <w:tc>
          <w:tcPr>
            <w:tcW w:w="1007" w:type="dxa"/>
          </w:tcPr>
          <w:p w:rsidR="00915FA6" w:rsidRPr="00915FA6" w:rsidRDefault="00915FA6" w:rsidP="00915FA6">
            <w:pPr>
              <w:jc w:val="center"/>
              <w:rPr>
                <w:color w:val="auto"/>
                <w:sz w:val="20"/>
                <w:szCs w:val="20"/>
                <w:lang w:val="ru-RU" w:eastAsia="ru-RU"/>
              </w:rPr>
            </w:pPr>
            <w:r w:rsidRPr="00915FA6">
              <w:rPr>
                <w:color w:val="000000"/>
                <w:sz w:val="20"/>
                <w:szCs w:val="20"/>
                <w:lang w:val="ru-RU" w:eastAsia="ru-RU"/>
              </w:rPr>
              <w:t>–</w:t>
            </w:r>
          </w:p>
        </w:tc>
        <w:tc>
          <w:tcPr>
            <w:tcW w:w="1007" w:type="dxa"/>
          </w:tcPr>
          <w:p w:rsidR="00915FA6" w:rsidRPr="00915FA6" w:rsidRDefault="00915FA6" w:rsidP="00915FA6">
            <w:pPr>
              <w:jc w:val="center"/>
              <w:rPr>
                <w:color w:val="auto"/>
                <w:sz w:val="20"/>
                <w:szCs w:val="20"/>
                <w:lang w:val="ru-RU" w:eastAsia="ru-RU"/>
              </w:rPr>
            </w:pPr>
            <w:r w:rsidRPr="00915FA6">
              <w:rPr>
                <w:color w:val="000000"/>
                <w:sz w:val="20"/>
                <w:szCs w:val="20"/>
                <w:lang w:val="ru-RU" w:eastAsia="ru-RU"/>
              </w:rPr>
              <w:t>–</w:t>
            </w:r>
          </w:p>
        </w:tc>
        <w:tc>
          <w:tcPr>
            <w:tcW w:w="1057" w:type="dxa"/>
          </w:tcPr>
          <w:p w:rsidR="00915FA6" w:rsidRPr="00915FA6" w:rsidRDefault="00915FA6" w:rsidP="00915FA6">
            <w:pPr>
              <w:jc w:val="center"/>
              <w:rPr>
                <w:color w:val="auto"/>
                <w:sz w:val="20"/>
                <w:szCs w:val="20"/>
                <w:lang w:val="ru-RU" w:eastAsia="ru-RU"/>
              </w:rPr>
            </w:pPr>
            <w:r w:rsidRPr="00915FA6">
              <w:rPr>
                <w:color w:val="000000"/>
                <w:sz w:val="20"/>
                <w:szCs w:val="20"/>
                <w:lang w:val="ru-RU" w:eastAsia="ru-RU"/>
              </w:rPr>
              <w:t>–</w:t>
            </w:r>
          </w:p>
        </w:tc>
        <w:tc>
          <w:tcPr>
            <w:tcW w:w="834" w:type="dxa"/>
          </w:tcPr>
          <w:p w:rsidR="00915FA6" w:rsidRPr="00915FA6" w:rsidRDefault="00915FA6" w:rsidP="00915FA6">
            <w:pPr>
              <w:jc w:val="center"/>
              <w:rPr>
                <w:color w:val="auto"/>
                <w:sz w:val="20"/>
                <w:szCs w:val="20"/>
                <w:lang w:val="ru-RU" w:eastAsia="ru-RU"/>
              </w:rPr>
            </w:pPr>
            <w:r w:rsidRPr="00915FA6">
              <w:rPr>
                <w:color w:val="000000"/>
                <w:sz w:val="20"/>
                <w:szCs w:val="20"/>
                <w:lang w:val="ru-RU" w:eastAsia="ru-RU"/>
              </w:rPr>
              <w:t>–</w:t>
            </w:r>
          </w:p>
        </w:tc>
        <w:tc>
          <w:tcPr>
            <w:tcW w:w="1007" w:type="dxa"/>
          </w:tcPr>
          <w:p w:rsidR="00915FA6" w:rsidRPr="00915FA6" w:rsidRDefault="00915FA6" w:rsidP="00915FA6">
            <w:pPr>
              <w:jc w:val="center"/>
              <w:rPr>
                <w:color w:val="auto"/>
                <w:sz w:val="20"/>
                <w:szCs w:val="20"/>
                <w:lang w:val="ru-RU" w:eastAsia="ru-RU"/>
              </w:rPr>
            </w:pPr>
            <w:r w:rsidRPr="00915FA6">
              <w:rPr>
                <w:color w:val="000000"/>
                <w:sz w:val="20"/>
                <w:szCs w:val="20"/>
                <w:lang w:val="ru-RU" w:eastAsia="ru-RU"/>
              </w:rPr>
              <w:t>–</w:t>
            </w:r>
          </w:p>
        </w:tc>
        <w:tc>
          <w:tcPr>
            <w:tcW w:w="1007" w:type="dxa"/>
          </w:tcPr>
          <w:p w:rsidR="00915FA6" w:rsidRPr="00915FA6" w:rsidRDefault="00915FA6" w:rsidP="00915FA6">
            <w:pPr>
              <w:jc w:val="center"/>
              <w:rPr>
                <w:color w:val="auto"/>
                <w:sz w:val="20"/>
                <w:szCs w:val="20"/>
                <w:lang w:val="ru-RU" w:eastAsia="ru-RU"/>
              </w:rPr>
            </w:pPr>
            <w:r w:rsidRPr="00915FA6">
              <w:rPr>
                <w:color w:val="000000"/>
                <w:sz w:val="20"/>
                <w:szCs w:val="20"/>
                <w:lang w:val="ru-RU" w:eastAsia="ru-RU"/>
              </w:rPr>
              <w:t>–</w:t>
            </w:r>
          </w:p>
        </w:tc>
        <w:tc>
          <w:tcPr>
            <w:tcW w:w="1007" w:type="dxa"/>
          </w:tcPr>
          <w:p w:rsidR="00915FA6" w:rsidRPr="00915FA6" w:rsidRDefault="00915FA6" w:rsidP="00915FA6">
            <w:pPr>
              <w:jc w:val="center"/>
              <w:rPr>
                <w:color w:val="auto"/>
                <w:sz w:val="20"/>
                <w:szCs w:val="20"/>
                <w:lang w:val="ru-RU" w:eastAsia="ru-RU"/>
              </w:rPr>
            </w:pPr>
            <w:r w:rsidRPr="00915FA6">
              <w:rPr>
                <w:color w:val="000000"/>
                <w:sz w:val="20"/>
                <w:szCs w:val="20"/>
                <w:lang w:val="ru-RU" w:eastAsia="ru-RU"/>
              </w:rPr>
              <w:t>–</w:t>
            </w:r>
          </w:p>
        </w:tc>
        <w:tc>
          <w:tcPr>
            <w:tcW w:w="1008" w:type="dxa"/>
          </w:tcPr>
          <w:p w:rsidR="00915FA6" w:rsidRPr="00915FA6" w:rsidRDefault="00915FA6" w:rsidP="00915FA6">
            <w:pPr>
              <w:jc w:val="center"/>
              <w:rPr>
                <w:color w:val="auto"/>
                <w:sz w:val="20"/>
                <w:szCs w:val="20"/>
                <w:lang w:val="ru-RU" w:eastAsia="ru-RU"/>
              </w:rPr>
            </w:pPr>
            <w:r w:rsidRPr="00915FA6">
              <w:rPr>
                <w:color w:val="000000"/>
                <w:sz w:val="20"/>
                <w:szCs w:val="20"/>
                <w:lang w:val="ru-RU" w:eastAsia="ru-RU"/>
              </w:rPr>
              <w:t>–</w:t>
            </w:r>
          </w:p>
        </w:tc>
        <w:tc>
          <w:tcPr>
            <w:tcW w:w="1007" w:type="dxa"/>
          </w:tcPr>
          <w:p w:rsidR="00915FA6" w:rsidRPr="00915FA6" w:rsidRDefault="00915FA6" w:rsidP="00915FA6">
            <w:pPr>
              <w:jc w:val="center"/>
              <w:rPr>
                <w:color w:val="auto"/>
                <w:sz w:val="20"/>
                <w:szCs w:val="20"/>
                <w:lang w:val="ru-RU" w:eastAsia="ru-RU"/>
              </w:rPr>
            </w:pPr>
            <w:r w:rsidRPr="00915FA6">
              <w:rPr>
                <w:color w:val="000000"/>
                <w:sz w:val="20"/>
                <w:szCs w:val="20"/>
                <w:lang w:val="ru-RU" w:eastAsia="ru-RU"/>
              </w:rPr>
              <w:t>–</w:t>
            </w:r>
          </w:p>
        </w:tc>
        <w:tc>
          <w:tcPr>
            <w:tcW w:w="1007" w:type="dxa"/>
          </w:tcPr>
          <w:p w:rsidR="00915FA6" w:rsidRPr="00915FA6" w:rsidRDefault="00915FA6" w:rsidP="00915FA6">
            <w:pPr>
              <w:jc w:val="center"/>
              <w:rPr>
                <w:color w:val="auto"/>
                <w:sz w:val="20"/>
                <w:szCs w:val="20"/>
                <w:lang w:val="ru-RU" w:eastAsia="ru-RU"/>
              </w:rPr>
            </w:pPr>
            <w:r w:rsidRPr="00915FA6">
              <w:rPr>
                <w:color w:val="000000"/>
                <w:sz w:val="20"/>
                <w:szCs w:val="20"/>
                <w:lang w:val="ru-RU" w:eastAsia="ru-RU"/>
              </w:rPr>
              <w:t>–</w:t>
            </w:r>
          </w:p>
        </w:tc>
      </w:tr>
      <w:tr w:rsidR="00915FA6" w:rsidRPr="00915FA6" w:rsidTr="00915FA6">
        <w:trPr>
          <w:trHeight w:val="271"/>
        </w:trPr>
        <w:tc>
          <w:tcPr>
            <w:tcW w:w="4050" w:type="dxa"/>
            <w:vMerge/>
          </w:tcPr>
          <w:p w:rsidR="00915FA6" w:rsidRPr="00915FA6" w:rsidRDefault="00915FA6" w:rsidP="00915FA6">
            <w:pPr>
              <w:shd w:val="clear" w:color="auto" w:fill="FFFFFF"/>
              <w:spacing w:line="211" w:lineRule="auto"/>
              <w:rPr>
                <w:color w:val="auto"/>
                <w:kern w:val="2"/>
                <w:sz w:val="20"/>
                <w:szCs w:val="20"/>
                <w:lang w:val="ru-RU"/>
              </w:rPr>
            </w:pPr>
          </w:p>
        </w:tc>
        <w:tc>
          <w:tcPr>
            <w:tcW w:w="3285" w:type="dxa"/>
          </w:tcPr>
          <w:p w:rsidR="00915FA6" w:rsidRPr="00915FA6" w:rsidRDefault="00915FA6" w:rsidP="00915FA6">
            <w:pPr>
              <w:shd w:val="clear" w:color="auto" w:fill="FFFFFF"/>
              <w:autoSpaceDE w:val="0"/>
              <w:autoSpaceDN w:val="0"/>
              <w:adjustRightInd w:val="0"/>
              <w:contextualSpacing/>
              <w:rPr>
                <w:color w:val="auto"/>
                <w:kern w:val="2"/>
                <w:sz w:val="20"/>
                <w:szCs w:val="20"/>
                <w:lang w:val="ru-RU"/>
              </w:rPr>
            </w:pPr>
            <w:r w:rsidRPr="00915FA6">
              <w:rPr>
                <w:color w:val="auto"/>
                <w:kern w:val="2"/>
                <w:sz w:val="20"/>
                <w:szCs w:val="20"/>
                <w:lang w:val="ru-RU"/>
              </w:rPr>
              <w:t>местный бюджет</w:t>
            </w:r>
          </w:p>
        </w:tc>
        <w:tc>
          <w:tcPr>
            <w:tcW w:w="1108" w:type="dxa"/>
            <w:vAlign w:val="center"/>
          </w:tcPr>
          <w:p w:rsidR="00915FA6" w:rsidRPr="00915FA6" w:rsidRDefault="00915FA6" w:rsidP="00915FA6">
            <w:pPr>
              <w:ind w:left="-57" w:right="-57"/>
              <w:jc w:val="center"/>
              <w:rPr>
                <w:color w:val="auto"/>
                <w:sz w:val="20"/>
                <w:szCs w:val="20"/>
                <w:lang w:val="ru-RU" w:eastAsia="ru-RU"/>
              </w:rPr>
            </w:pPr>
            <w:r w:rsidRPr="00915FA6">
              <w:rPr>
                <w:color w:val="auto"/>
                <w:sz w:val="20"/>
                <w:szCs w:val="20"/>
                <w:lang w:val="ru-RU" w:eastAsia="ru-RU"/>
              </w:rPr>
              <w:t>432,0</w:t>
            </w:r>
          </w:p>
        </w:tc>
        <w:tc>
          <w:tcPr>
            <w:tcW w:w="1012" w:type="dxa"/>
            <w:vAlign w:val="center"/>
          </w:tcPr>
          <w:p w:rsidR="00915FA6" w:rsidRPr="00915FA6" w:rsidRDefault="00915FA6" w:rsidP="00915FA6">
            <w:pPr>
              <w:jc w:val="center"/>
              <w:rPr>
                <w:color w:val="auto"/>
                <w:sz w:val="20"/>
                <w:szCs w:val="20"/>
                <w:lang w:val="ru-RU" w:eastAsia="ru-RU"/>
              </w:rPr>
            </w:pPr>
            <w:r w:rsidRPr="00915FA6">
              <w:rPr>
                <w:color w:val="auto"/>
                <w:sz w:val="20"/>
                <w:szCs w:val="20"/>
                <w:lang w:val="ru-RU" w:eastAsia="ru-RU"/>
              </w:rPr>
              <w:t>36,0</w:t>
            </w:r>
          </w:p>
        </w:tc>
        <w:tc>
          <w:tcPr>
            <w:tcW w:w="1049" w:type="dxa"/>
            <w:vAlign w:val="center"/>
          </w:tcPr>
          <w:p w:rsidR="00915FA6" w:rsidRPr="00915FA6" w:rsidRDefault="00915FA6" w:rsidP="00915FA6">
            <w:pPr>
              <w:jc w:val="center"/>
              <w:rPr>
                <w:color w:val="auto"/>
                <w:sz w:val="20"/>
                <w:szCs w:val="20"/>
                <w:lang w:val="ru-RU" w:eastAsia="ru-RU"/>
              </w:rPr>
            </w:pPr>
            <w:r w:rsidRPr="00915FA6">
              <w:rPr>
                <w:color w:val="auto"/>
                <w:sz w:val="20"/>
                <w:szCs w:val="20"/>
                <w:lang w:val="ru-RU" w:eastAsia="ru-RU"/>
              </w:rPr>
              <w:t>36,0</w:t>
            </w:r>
          </w:p>
        </w:tc>
        <w:tc>
          <w:tcPr>
            <w:tcW w:w="1007" w:type="dxa"/>
            <w:vAlign w:val="center"/>
          </w:tcPr>
          <w:p w:rsidR="00915FA6" w:rsidRPr="00915FA6" w:rsidRDefault="00915FA6" w:rsidP="00915FA6">
            <w:pPr>
              <w:jc w:val="center"/>
              <w:rPr>
                <w:color w:val="auto"/>
                <w:sz w:val="20"/>
                <w:szCs w:val="20"/>
                <w:lang w:val="ru-RU" w:eastAsia="ru-RU"/>
              </w:rPr>
            </w:pPr>
            <w:r w:rsidRPr="00915FA6">
              <w:rPr>
                <w:color w:val="auto"/>
                <w:sz w:val="20"/>
                <w:szCs w:val="20"/>
                <w:lang w:val="ru-RU" w:eastAsia="ru-RU"/>
              </w:rPr>
              <w:t>36,0</w:t>
            </w:r>
          </w:p>
        </w:tc>
        <w:tc>
          <w:tcPr>
            <w:tcW w:w="1007" w:type="dxa"/>
          </w:tcPr>
          <w:p w:rsidR="00915FA6" w:rsidRPr="00915FA6" w:rsidRDefault="00915FA6" w:rsidP="00915FA6">
            <w:pPr>
              <w:jc w:val="center"/>
              <w:rPr>
                <w:color w:val="auto"/>
                <w:sz w:val="20"/>
                <w:szCs w:val="20"/>
                <w:lang w:val="ru-RU" w:eastAsia="ru-RU"/>
              </w:rPr>
            </w:pPr>
            <w:r w:rsidRPr="00915FA6">
              <w:rPr>
                <w:color w:val="auto"/>
                <w:sz w:val="20"/>
                <w:szCs w:val="20"/>
                <w:lang w:val="ru-RU" w:eastAsia="ru-RU"/>
              </w:rPr>
              <w:t>36,0</w:t>
            </w:r>
          </w:p>
        </w:tc>
        <w:tc>
          <w:tcPr>
            <w:tcW w:w="1057" w:type="dxa"/>
          </w:tcPr>
          <w:p w:rsidR="00915FA6" w:rsidRPr="00915FA6" w:rsidRDefault="00915FA6" w:rsidP="00915FA6">
            <w:pPr>
              <w:spacing w:after="160" w:line="259" w:lineRule="auto"/>
              <w:rPr>
                <w:rFonts w:eastAsia="Calibri"/>
                <w:color w:val="auto"/>
                <w:sz w:val="20"/>
                <w:szCs w:val="20"/>
                <w:lang w:val="ru-RU"/>
              </w:rPr>
            </w:pPr>
            <w:r w:rsidRPr="00915FA6">
              <w:rPr>
                <w:color w:val="auto"/>
                <w:sz w:val="20"/>
                <w:szCs w:val="20"/>
                <w:lang w:val="ru-RU" w:eastAsia="ru-RU"/>
              </w:rPr>
              <w:t>36,0</w:t>
            </w:r>
          </w:p>
        </w:tc>
        <w:tc>
          <w:tcPr>
            <w:tcW w:w="834" w:type="dxa"/>
          </w:tcPr>
          <w:p w:rsidR="00915FA6" w:rsidRPr="00915FA6" w:rsidRDefault="00915FA6" w:rsidP="00915FA6">
            <w:pPr>
              <w:spacing w:after="160" w:line="259" w:lineRule="auto"/>
              <w:rPr>
                <w:rFonts w:eastAsia="Calibri"/>
                <w:color w:val="auto"/>
                <w:sz w:val="20"/>
                <w:szCs w:val="20"/>
                <w:lang w:val="ru-RU"/>
              </w:rPr>
            </w:pPr>
            <w:r w:rsidRPr="00915FA6">
              <w:rPr>
                <w:color w:val="auto"/>
                <w:sz w:val="20"/>
                <w:szCs w:val="20"/>
                <w:lang w:val="ru-RU" w:eastAsia="ru-RU"/>
              </w:rPr>
              <w:t>36,0</w:t>
            </w:r>
          </w:p>
        </w:tc>
        <w:tc>
          <w:tcPr>
            <w:tcW w:w="1007" w:type="dxa"/>
          </w:tcPr>
          <w:p w:rsidR="00915FA6" w:rsidRPr="00915FA6" w:rsidRDefault="00915FA6" w:rsidP="00915FA6">
            <w:pPr>
              <w:spacing w:after="160" w:line="259" w:lineRule="auto"/>
              <w:rPr>
                <w:rFonts w:eastAsia="Calibri"/>
                <w:color w:val="auto"/>
                <w:sz w:val="20"/>
                <w:szCs w:val="20"/>
                <w:lang w:val="ru-RU"/>
              </w:rPr>
            </w:pPr>
            <w:r w:rsidRPr="00915FA6">
              <w:rPr>
                <w:color w:val="auto"/>
                <w:sz w:val="20"/>
                <w:szCs w:val="20"/>
                <w:lang w:val="ru-RU" w:eastAsia="ru-RU"/>
              </w:rPr>
              <w:t>36,0</w:t>
            </w:r>
          </w:p>
        </w:tc>
        <w:tc>
          <w:tcPr>
            <w:tcW w:w="1007" w:type="dxa"/>
          </w:tcPr>
          <w:p w:rsidR="00915FA6" w:rsidRPr="00915FA6" w:rsidRDefault="00915FA6" w:rsidP="00915FA6">
            <w:pPr>
              <w:spacing w:after="160" w:line="259" w:lineRule="auto"/>
              <w:rPr>
                <w:rFonts w:eastAsia="Calibri"/>
                <w:color w:val="auto"/>
                <w:sz w:val="20"/>
                <w:szCs w:val="20"/>
                <w:lang w:val="ru-RU"/>
              </w:rPr>
            </w:pPr>
            <w:r w:rsidRPr="00915FA6">
              <w:rPr>
                <w:color w:val="auto"/>
                <w:sz w:val="20"/>
                <w:szCs w:val="20"/>
                <w:lang w:val="ru-RU" w:eastAsia="ru-RU"/>
              </w:rPr>
              <w:t>36,0</w:t>
            </w:r>
          </w:p>
        </w:tc>
        <w:tc>
          <w:tcPr>
            <w:tcW w:w="1007" w:type="dxa"/>
          </w:tcPr>
          <w:p w:rsidR="00915FA6" w:rsidRPr="00915FA6" w:rsidRDefault="00915FA6" w:rsidP="00915FA6">
            <w:pPr>
              <w:spacing w:after="160" w:line="259" w:lineRule="auto"/>
              <w:rPr>
                <w:rFonts w:eastAsia="Calibri"/>
                <w:color w:val="auto"/>
                <w:sz w:val="20"/>
                <w:szCs w:val="20"/>
                <w:lang w:val="ru-RU"/>
              </w:rPr>
            </w:pPr>
            <w:r w:rsidRPr="00915FA6">
              <w:rPr>
                <w:color w:val="auto"/>
                <w:sz w:val="20"/>
                <w:szCs w:val="20"/>
                <w:lang w:val="ru-RU" w:eastAsia="ru-RU"/>
              </w:rPr>
              <w:t>36,0</w:t>
            </w:r>
          </w:p>
        </w:tc>
        <w:tc>
          <w:tcPr>
            <w:tcW w:w="1008" w:type="dxa"/>
          </w:tcPr>
          <w:p w:rsidR="00915FA6" w:rsidRPr="00915FA6" w:rsidRDefault="00915FA6" w:rsidP="00915FA6">
            <w:pPr>
              <w:spacing w:after="160" w:line="259" w:lineRule="auto"/>
              <w:rPr>
                <w:rFonts w:eastAsia="Calibri"/>
                <w:color w:val="auto"/>
                <w:sz w:val="20"/>
                <w:szCs w:val="20"/>
                <w:lang w:val="ru-RU"/>
              </w:rPr>
            </w:pPr>
            <w:r w:rsidRPr="00915FA6">
              <w:rPr>
                <w:color w:val="auto"/>
                <w:sz w:val="20"/>
                <w:szCs w:val="20"/>
                <w:lang w:val="ru-RU" w:eastAsia="ru-RU"/>
              </w:rPr>
              <w:t>36,0</w:t>
            </w:r>
          </w:p>
        </w:tc>
        <w:tc>
          <w:tcPr>
            <w:tcW w:w="1007" w:type="dxa"/>
          </w:tcPr>
          <w:p w:rsidR="00915FA6" w:rsidRPr="00915FA6" w:rsidRDefault="00915FA6" w:rsidP="00915FA6">
            <w:pPr>
              <w:spacing w:after="160" w:line="259" w:lineRule="auto"/>
              <w:rPr>
                <w:rFonts w:eastAsia="Calibri"/>
                <w:color w:val="auto"/>
                <w:sz w:val="20"/>
                <w:szCs w:val="20"/>
                <w:lang w:val="ru-RU"/>
              </w:rPr>
            </w:pPr>
            <w:r w:rsidRPr="00915FA6">
              <w:rPr>
                <w:color w:val="auto"/>
                <w:sz w:val="20"/>
                <w:szCs w:val="20"/>
                <w:lang w:val="ru-RU" w:eastAsia="ru-RU"/>
              </w:rPr>
              <w:t>36,0</w:t>
            </w:r>
          </w:p>
        </w:tc>
        <w:tc>
          <w:tcPr>
            <w:tcW w:w="1007" w:type="dxa"/>
          </w:tcPr>
          <w:p w:rsidR="00915FA6" w:rsidRPr="00915FA6" w:rsidRDefault="00915FA6" w:rsidP="00915FA6">
            <w:pPr>
              <w:spacing w:after="160" w:line="259" w:lineRule="auto"/>
              <w:rPr>
                <w:rFonts w:eastAsia="Calibri"/>
                <w:color w:val="auto"/>
                <w:sz w:val="20"/>
                <w:szCs w:val="20"/>
                <w:lang w:val="ru-RU"/>
              </w:rPr>
            </w:pPr>
            <w:r w:rsidRPr="00915FA6">
              <w:rPr>
                <w:color w:val="auto"/>
                <w:sz w:val="20"/>
                <w:szCs w:val="20"/>
                <w:lang w:val="ru-RU" w:eastAsia="ru-RU"/>
              </w:rPr>
              <w:t>36,0</w:t>
            </w:r>
          </w:p>
        </w:tc>
      </w:tr>
      <w:tr w:rsidR="00915FA6" w:rsidRPr="00915FA6" w:rsidTr="00915FA6">
        <w:tc>
          <w:tcPr>
            <w:tcW w:w="4050" w:type="dxa"/>
            <w:vMerge/>
          </w:tcPr>
          <w:p w:rsidR="00915FA6" w:rsidRPr="00915FA6" w:rsidRDefault="00915FA6" w:rsidP="00915FA6">
            <w:pPr>
              <w:shd w:val="clear" w:color="auto" w:fill="FFFFFF"/>
              <w:spacing w:line="211" w:lineRule="auto"/>
              <w:rPr>
                <w:color w:val="auto"/>
                <w:kern w:val="2"/>
                <w:sz w:val="20"/>
                <w:szCs w:val="20"/>
                <w:lang w:val="ru-RU"/>
              </w:rPr>
            </w:pPr>
          </w:p>
        </w:tc>
        <w:tc>
          <w:tcPr>
            <w:tcW w:w="3285" w:type="dxa"/>
          </w:tcPr>
          <w:p w:rsidR="00915FA6" w:rsidRPr="00915FA6" w:rsidRDefault="00915FA6" w:rsidP="00915FA6">
            <w:pPr>
              <w:shd w:val="clear" w:color="auto" w:fill="FFFFFF"/>
              <w:autoSpaceDE w:val="0"/>
              <w:autoSpaceDN w:val="0"/>
              <w:adjustRightInd w:val="0"/>
              <w:contextualSpacing/>
              <w:rPr>
                <w:color w:val="auto"/>
                <w:kern w:val="2"/>
                <w:sz w:val="20"/>
                <w:szCs w:val="20"/>
                <w:lang w:val="ru-RU"/>
              </w:rPr>
            </w:pPr>
            <w:r w:rsidRPr="00915FA6">
              <w:rPr>
                <w:color w:val="auto"/>
                <w:kern w:val="2"/>
                <w:sz w:val="20"/>
                <w:szCs w:val="20"/>
                <w:lang w:val="ru-RU"/>
              </w:rPr>
              <w:t>внебюджетные источники</w:t>
            </w:r>
          </w:p>
        </w:tc>
        <w:tc>
          <w:tcPr>
            <w:tcW w:w="1108" w:type="dxa"/>
            <w:vAlign w:val="center"/>
          </w:tcPr>
          <w:p w:rsidR="00915FA6" w:rsidRPr="00915FA6" w:rsidRDefault="00915FA6" w:rsidP="00915FA6">
            <w:pPr>
              <w:jc w:val="center"/>
              <w:rPr>
                <w:color w:val="000000"/>
                <w:sz w:val="20"/>
                <w:szCs w:val="20"/>
                <w:lang w:val="ru-RU" w:eastAsia="ru-RU"/>
              </w:rPr>
            </w:pPr>
            <w:r w:rsidRPr="00915FA6">
              <w:rPr>
                <w:color w:val="000000"/>
                <w:sz w:val="20"/>
                <w:szCs w:val="20"/>
                <w:lang w:val="ru-RU" w:eastAsia="ru-RU"/>
              </w:rPr>
              <w:t>–</w:t>
            </w:r>
          </w:p>
        </w:tc>
        <w:tc>
          <w:tcPr>
            <w:tcW w:w="1012" w:type="dxa"/>
            <w:vAlign w:val="center"/>
          </w:tcPr>
          <w:p w:rsidR="00915FA6" w:rsidRPr="00915FA6" w:rsidRDefault="00915FA6" w:rsidP="00915FA6">
            <w:pPr>
              <w:jc w:val="center"/>
              <w:rPr>
                <w:color w:val="000000"/>
                <w:sz w:val="20"/>
                <w:szCs w:val="20"/>
                <w:lang w:val="ru-RU" w:eastAsia="ru-RU"/>
              </w:rPr>
            </w:pPr>
            <w:r w:rsidRPr="00915FA6">
              <w:rPr>
                <w:color w:val="000000"/>
                <w:sz w:val="20"/>
                <w:szCs w:val="20"/>
                <w:lang w:val="ru-RU" w:eastAsia="ru-RU"/>
              </w:rPr>
              <w:t>–</w:t>
            </w:r>
          </w:p>
        </w:tc>
        <w:tc>
          <w:tcPr>
            <w:tcW w:w="1049" w:type="dxa"/>
            <w:vAlign w:val="center"/>
          </w:tcPr>
          <w:p w:rsidR="00915FA6" w:rsidRPr="00915FA6" w:rsidRDefault="00915FA6" w:rsidP="00915FA6">
            <w:pPr>
              <w:jc w:val="center"/>
              <w:rPr>
                <w:color w:val="000000"/>
                <w:sz w:val="20"/>
                <w:szCs w:val="20"/>
                <w:lang w:val="ru-RU" w:eastAsia="ru-RU"/>
              </w:rPr>
            </w:pPr>
            <w:r w:rsidRPr="00915FA6">
              <w:rPr>
                <w:color w:val="000000"/>
                <w:sz w:val="20"/>
                <w:szCs w:val="20"/>
                <w:lang w:val="ru-RU" w:eastAsia="ru-RU"/>
              </w:rPr>
              <w:t>–</w:t>
            </w:r>
          </w:p>
        </w:tc>
        <w:tc>
          <w:tcPr>
            <w:tcW w:w="1007" w:type="dxa"/>
            <w:vAlign w:val="center"/>
          </w:tcPr>
          <w:p w:rsidR="00915FA6" w:rsidRPr="00915FA6" w:rsidRDefault="00915FA6" w:rsidP="00915FA6">
            <w:pPr>
              <w:jc w:val="center"/>
              <w:rPr>
                <w:color w:val="000000"/>
                <w:sz w:val="20"/>
                <w:szCs w:val="20"/>
                <w:lang w:val="ru-RU" w:eastAsia="ru-RU"/>
              </w:rPr>
            </w:pPr>
            <w:r w:rsidRPr="00915FA6">
              <w:rPr>
                <w:color w:val="000000"/>
                <w:sz w:val="20"/>
                <w:szCs w:val="20"/>
                <w:lang w:val="ru-RU" w:eastAsia="ru-RU"/>
              </w:rPr>
              <w:t>–</w:t>
            </w:r>
          </w:p>
        </w:tc>
        <w:tc>
          <w:tcPr>
            <w:tcW w:w="1007" w:type="dxa"/>
            <w:vAlign w:val="center"/>
          </w:tcPr>
          <w:p w:rsidR="00915FA6" w:rsidRPr="00915FA6" w:rsidRDefault="00915FA6" w:rsidP="00915FA6">
            <w:pPr>
              <w:jc w:val="center"/>
              <w:rPr>
                <w:color w:val="000000"/>
                <w:sz w:val="20"/>
                <w:szCs w:val="20"/>
                <w:lang w:val="ru-RU" w:eastAsia="ru-RU"/>
              </w:rPr>
            </w:pPr>
            <w:r w:rsidRPr="00915FA6">
              <w:rPr>
                <w:color w:val="000000"/>
                <w:sz w:val="20"/>
                <w:szCs w:val="20"/>
                <w:lang w:val="ru-RU" w:eastAsia="ru-RU"/>
              </w:rPr>
              <w:t>–</w:t>
            </w:r>
          </w:p>
        </w:tc>
        <w:tc>
          <w:tcPr>
            <w:tcW w:w="1057" w:type="dxa"/>
            <w:vAlign w:val="center"/>
          </w:tcPr>
          <w:p w:rsidR="00915FA6" w:rsidRPr="00915FA6" w:rsidRDefault="00915FA6" w:rsidP="00915FA6">
            <w:pPr>
              <w:jc w:val="center"/>
              <w:rPr>
                <w:color w:val="000000"/>
                <w:sz w:val="20"/>
                <w:szCs w:val="20"/>
                <w:lang w:val="ru-RU" w:eastAsia="ru-RU"/>
              </w:rPr>
            </w:pPr>
            <w:r w:rsidRPr="00915FA6">
              <w:rPr>
                <w:color w:val="000000"/>
                <w:sz w:val="20"/>
                <w:szCs w:val="20"/>
                <w:lang w:val="ru-RU" w:eastAsia="ru-RU"/>
              </w:rPr>
              <w:t>–</w:t>
            </w:r>
          </w:p>
        </w:tc>
        <w:tc>
          <w:tcPr>
            <w:tcW w:w="834" w:type="dxa"/>
            <w:vAlign w:val="center"/>
          </w:tcPr>
          <w:p w:rsidR="00915FA6" w:rsidRPr="00915FA6" w:rsidRDefault="00915FA6" w:rsidP="00915FA6">
            <w:pPr>
              <w:jc w:val="center"/>
              <w:rPr>
                <w:color w:val="000000"/>
                <w:sz w:val="20"/>
                <w:szCs w:val="20"/>
                <w:lang w:val="ru-RU" w:eastAsia="ru-RU"/>
              </w:rPr>
            </w:pPr>
            <w:r w:rsidRPr="00915FA6">
              <w:rPr>
                <w:color w:val="000000"/>
                <w:sz w:val="20"/>
                <w:szCs w:val="20"/>
                <w:lang w:val="ru-RU" w:eastAsia="ru-RU"/>
              </w:rPr>
              <w:t>–</w:t>
            </w:r>
          </w:p>
        </w:tc>
        <w:tc>
          <w:tcPr>
            <w:tcW w:w="1007" w:type="dxa"/>
            <w:vAlign w:val="center"/>
          </w:tcPr>
          <w:p w:rsidR="00915FA6" w:rsidRPr="00915FA6" w:rsidRDefault="00915FA6" w:rsidP="00915FA6">
            <w:pPr>
              <w:jc w:val="center"/>
              <w:rPr>
                <w:color w:val="000000"/>
                <w:sz w:val="20"/>
                <w:szCs w:val="20"/>
                <w:lang w:val="ru-RU" w:eastAsia="ru-RU"/>
              </w:rPr>
            </w:pPr>
            <w:r w:rsidRPr="00915FA6">
              <w:rPr>
                <w:color w:val="000000"/>
                <w:sz w:val="20"/>
                <w:szCs w:val="20"/>
                <w:lang w:val="ru-RU" w:eastAsia="ru-RU"/>
              </w:rPr>
              <w:t>–</w:t>
            </w:r>
          </w:p>
        </w:tc>
        <w:tc>
          <w:tcPr>
            <w:tcW w:w="1007" w:type="dxa"/>
            <w:vAlign w:val="center"/>
          </w:tcPr>
          <w:p w:rsidR="00915FA6" w:rsidRPr="00915FA6" w:rsidRDefault="00915FA6" w:rsidP="00915FA6">
            <w:pPr>
              <w:jc w:val="center"/>
              <w:rPr>
                <w:color w:val="000000"/>
                <w:sz w:val="20"/>
                <w:szCs w:val="20"/>
                <w:lang w:val="ru-RU" w:eastAsia="ru-RU"/>
              </w:rPr>
            </w:pPr>
            <w:r w:rsidRPr="00915FA6">
              <w:rPr>
                <w:color w:val="000000"/>
                <w:sz w:val="20"/>
                <w:szCs w:val="20"/>
                <w:lang w:val="ru-RU" w:eastAsia="ru-RU"/>
              </w:rPr>
              <w:t>–</w:t>
            </w:r>
          </w:p>
        </w:tc>
        <w:tc>
          <w:tcPr>
            <w:tcW w:w="1007" w:type="dxa"/>
            <w:vAlign w:val="center"/>
          </w:tcPr>
          <w:p w:rsidR="00915FA6" w:rsidRPr="00915FA6" w:rsidRDefault="00915FA6" w:rsidP="00915FA6">
            <w:pPr>
              <w:jc w:val="center"/>
              <w:rPr>
                <w:color w:val="000000"/>
                <w:sz w:val="20"/>
                <w:szCs w:val="20"/>
                <w:lang w:val="ru-RU" w:eastAsia="ru-RU"/>
              </w:rPr>
            </w:pPr>
            <w:r w:rsidRPr="00915FA6">
              <w:rPr>
                <w:color w:val="000000"/>
                <w:sz w:val="20"/>
                <w:szCs w:val="20"/>
                <w:lang w:val="ru-RU" w:eastAsia="ru-RU"/>
              </w:rPr>
              <w:t>–</w:t>
            </w:r>
          </w:p>
        </w:tc>
        <w:tc>
          <w:tcPr>
            <w:tcW w:w="1008" w:type="dxa"/>
            <w:vAlign w:val="center"/>
          </w:tcPr>
          <w:p w:rsidR="00915FA6" w:rsidRPr="00915FA6" w:rsidRDefault="00915FA6" w:rsidP="00915FA6">
            <w:pPr>
              <w:jc w:val="center"/>
              <w:rPr>
                <w:color w:val="000000"/>
                <w:sz w:val="20"/>
                <w:szCs w:val="20"/>
                <w:lang w:val="ru-RU" w:eastAsia="ru-RU"/>
              </w:rPr>
            </w:pPr>
            <w:r w:rsidRPr="00915FA6">
              <w:rPr>
                <w:color w:val="000000"/>
                <w:sz w:val="20"/>
                <w:szCs w:val="20"/>
                <w:lang w:val="ru-RU" w:eastAsia="ru-RU"/>
              </w:rPr>
              <w:t>–</w:t>
            </w:r>
          </w:p>
        </w:tc>
        <w:tc>
          <w:tcPr>
            <w:tcW w:w="1007" w:type="dxa"/>
            <w:vAlign w:val="center"/>
          </w:tcPr>
          <w:p w:rsidR="00915FA6" w:rsidRPr="00915FA6" w:rsidRDefault="00915FA6" w:rsidP="00915FA6">
            <w:pPr>
              <w:jc w:val="center"/>
              <w:rPr>
                <w:color w:val="000000"/>
                <w:sz w:val="20"/>
                <w:szCs w:val="20"/>
                <w:lang w:val="ru-RU" w:eastAsia="ru-RU"/>
              </w:rPr>
            </w:pPr>
            <w:r w:rsidRPr="00915FA6">
              <w:rPr>
                <w:color w:val="000000"/>
                <w:sz w:val="20"/>
                <w:szCs w:val="20"/>
                <w:lang w:val="ru-RU" w:eastAsia="ru-RU"/>
              </w:rPr>
              <w:t>–</w:t>
            </w:r>
          </w:p>
        </w:tc>
        <w:tc>
          <w:tcPr>
            <w:tcW w:w="1007" w:type="dxa"/>
            <w:vAlign w:val="center"/>
          </w:tcPr>
          <w:p w:rsidR="00915FA6" w:rsidRPr="00915FA6" w:rsidRDefault="00915FA6" w:rsidP="00915FA6">
            <w:pPr>
              <w:jc w:val="center"/>
              <w:rPr>
                <w:color w:val="000000"/>
                <w:sz w:val="20"/>
                <w:szCs w:val="20"/>
                <w:lang w:val="ru-RU" w:eastAsia="ru-RU"/>
              </w:rPr>
            </w:pPr>
            <w:r w:rsidRPr="00915FA6">
              <w:rPr>
                <w:color w:val="000000"/>
                <w:sz w:val="20"/>
                <w:szCs w:val="20"/>
                <w:lang w:val="ru-RU" w:eastAsia="ru-RU"/>
              </w:rPr>
              <w:t>–</w:t>
            </w:r>
          </w:p>
        </w:tc>
      </w:tr>
    </w:tbl>
    <w:p w:rsidR="00915FA6" w:rsidRPr="00915FA6" w:rsidRDefault="00915FA6" w:rsidP="00915FA6">
      <w:pPr>
        <w:rPr>
          <w:color w:val="auto"/>
          <w:kern w:val="2"/>
          <w:sz w:val="20"/>
          <w:szCs w:val="20"/>
          <w:lang w:val="ru-RU"/>
        </w:rPr>
      </w:pPr>
    </w:p>
    <w:p w:rsidR="00915FA6" w:rsidRPr="00915FA6" w:rsidRDefault="00915FA6">
      <w:pPr>
        <w:suppressAutoHyphens/>
        <w:rPr>
          <w:b/>
          <w:sz w:val="20"/>
          <w:szCs w:val="20"/>
          <w:lang w:val="ru-RU"/>
        </w:rPr>
      </w:pPr>
    </w:p>
    <w:tbl>
      <w:tblPr>
        <w:tblW w:w="0" w:type="auto"/>
        <w:tblBorders>
          <w:bottom w:val="single" w:sz="4" w:space="0" w:color="auto"/>
        </w:tblBorders>
        <w:tblLook w:val="01E0" w:firstRow="1" w:lastRow="1" w:firstColumn="1" w:lastColumn="1" w:noHBand="0" w:noVBand="0"/>
      </w:tblPr>
      <w:tblGrid>
        <w:gridCol w:w="9936"/>
      </w:tblGrid>
      <w:tr w:rsidR="00915FA6" w:rsidRPr="00915FA6" w:rsidTr="00915FA6">
        <w:tc>
          <w:tcPr>
            <w:tcW w:w="9936" w:type="dxa"/>
          </w:tcPr>
          <w:p w:rsidR="00915FA6" w:rsidRPr="00915FA6" w:rsidRDefault="00915FA6" w:rsidP="00915FA6">
            <w:pPr>
              <w:jc w:val="center"/>
              <w:rPr>
                <w:b/>
                <w:color w:val="auto"/>
                <w:sz w:val="20"/>
                <w:szCs w:val="20"/>
                <w:lang w:val="ru-RU" w:eastAsia="ru-RU"/>
              </w:rPr>
            </w:pPr>
            <w:r w:rsidRPr="00915FA6">
              <w:rPr>
                <w:b/>
                <w:color w:val="auto"/>
                <w:sz w:val="20"/>
                <w:szCs w:val="20"/>
                <w:lang w:val="ru-RU" w:eastAsia="ru-RU"/>
              </w:rPr>
              <w:t>РОССИЙСКАЯ ФЕДЕРАЦИЯ</w:t>
            </w:r>
          </w:p>
          <w:p w:rsidR="00915FA6" w:rsidRPr="00915FA6" w:rsidRDefault="00915FA6" w:rsidP="00915FA6">
            <w:pPr>
              <w:jc w:val="center"/>
              <w:rPr>
                <w:b/>
                <w:color w:val="auto"/>
                <w:sz w:val="20"/>
                <w:szCs w:val="20"/>
                <w:lang w:val="ru-RU" w:eastAsia="ru-RU"/>
              </w:rPr>
            </w:pPr>
          </w:p>
          <w:p w:rsidR="00915FA6" w:rsidRPr="00915FA6" w:rsidRDefault="00915FA6" w:rsidP="00915FA6">
            <w:pPr>
              <w:jc w:val="center"/>
              <w:rPr>
                <w:b/>
                <w:color w:val="auto"/>
                <w:sz w:val="20"/>
                <w:szCs w:val="20"/>
                <w:lang w:val="ru-RU" w:eastAsia="ru-RU"/>
              </w:rPr>
            </w:pPr>
            <w:r w:rsidRPr="00915FA6">
              <w:rPr>
                <w:b/>
                <w:color w:val="auto"/>
                <w:sz w:val="20"/>
                <w:szCs w:val="20"/>
                <w:lang w:val="ru-RU" w:eastAsia="ru-RU"/>
              </w:rPr>
              <w:t>РОСТОВСКАЯ ОБЛАСТЬ</w:t>
            </w:r>
          </w:p>
          <w:p w:rsidR="00915FA6" w:rsidRPr="00915FA6" w:rsidRDefault="00915FA6" w:rsidP="00915FA6">
            <w:pPr>
              <w:jc w:val="center"/>
              <w:rPr>
                <w:b/>
                <w:color w:val="auto"/>
                <w:sz w:val="20"/>
                <w:szCs w:val="20"/>
                <w:lang w:val="ru-RU" w:eastAsia="ru-RU"/>
              </w:rPr>
            </w:pPr>
          </w:p>
          <w:p w:rsidR="00915FA6" w:rsidRPr="00915FA6" w:rsidRDefault="00915FA6" w:rsidP="00915FA6">
            <w:pPr>
              <w:jc w:val="center"/>
              <w:rPr>
                <w:b/>
                <w:color w:val="auto"/>
                <w:sz w:val="20"/>
                <w:szCs w:val="20"/>
                <w:lang w:val="ru-RU" w:eastAsia="ru-RU"/>
              </w:rPr>
            </w:pPr>
            <w:r w:rsidRPr="00915FA6">
              <w:rPr>
                <w:b/>
                <w:color w:val="auto"/>
                <w:sz w:val="20"/>
                <w:szCs w:val="20"/>
                <w:lang w:val="ru-RU" w:eastAsia="ru-RU"/>
              </w:rPr>
              <w:t>ТАЦИНСКИЙ РАЙОН</w:t>
            </w:r>
          </w:p>
          <w:p w:rsidR="00915FA6" w:rsidRPr="00915FA6" w:rsidRDefault="00915FA6" w:rsidP="00915FA6">
            <w:pPr>
              <w:jc w:val="center"/>
              <w:rPr>
                <w:b/>
                <w:color w:val="auto"/>
                <w:sz w:val="20"/>
                <w:szCs w:val="20"/>
                <w:lang w:val="ru-RU" w:eastAsia="ru-RU"/>
              </w:rPr>
            </w:pPr>
          </w:p>
          <w:p w:rsidR="00915FA6" w:rsidRPr="00915FA6" w:rsidRDefault="00915FA6" w:rsidP="00915FA6">
            <w:pPr>
              <w:jc w:val="center"/>
              <w:rPr>
                <w:b/>
                <w:color w:val="auto"/>
                <w:sz w:val="20"/>
                <w:szCs w:val="20"/>
                <w:lang w:val="ru-RU" w:eastAsia="ru-RU"/>
              </w:rPr>
            </w:pPr>
            <w:r w:rsidRPr="00915FA6">
              <w:rPr>
                <w:b/>
                <w:color w:val="auto"/>
                <w:sz w:val="20"/>
                <w:szCs w:val="20"/>
                <w:lang w:val="ru-RU" w:eastAsia="ru-RU"/>
              </w:rPr>
              <w:t>МУНИЦИПАЛЬНОЕ ОБРАЗОВАНИЕ «КОВЫЛКИНСКОЕ СЕЛЬСКОЕ ПОСЕЛЕНИЕ»</w:t>
            </w:r>
          </w:p>
          <w:p w:rsidR="00915FA6" w:rsidRPr="00915FA6" w:rsidRDefault="00915FA6" w:rsidP="00915FA6">
            <w:pPr>
              <w:jc w:val="center"/>
              <w:rPr>
                <w:b/>
                <w:color w:val="auto"/>
                <w:sz w:val="20"/>
                <w:szCs w:val="20"/>
                <w:lang w:val="ru-RU" w:eastAsia="ru-RU"/>
              </w:rPr>
            </w:pPr>
          </w:p>
          <w:p w:rsidR="00915FA6" w:rsidRPr="00915FA6" w:rsidRDefault="00915FA6" w:rsidP="00915FA6">
            <w:pPr>
              <w:jc w:val="center"/>
              <w:rPr>
                <w:color w:val="auto"/>
                <w:sz w:val="20"/>
                <w:szCs w:val="20"/>
                <w:lang w:val="ru-RU" w:eastAsia="ru-RU"/>
              </w:rPr>
            </w:pPr>
            <w:r w:rsidRPr="00915FA6">
              <w:rPr>
                <w:b/>
                <w:color w:val="auto"/>
                <w:sz w:val="20"/>
                <w:szCs w:val="20"/>
                <w:lang w:val="ru-RU" w:eastAsia="ru-RU"/>
              </w:rPr>
              <w:t>АДМИНИСТРАЦИЯ КОВЫЛКИНСКОГО  СЕЛЬСКОГО  ПОСЕЛЕНИЯ</w:t>
            </w:r>
          </w:p>
        </w:tc>
      </w:tr>
    </w:tbl>
    <w:p w:rsidR="00915FA6" w:rsidRPr="00915FA6" w:rsidRDefault="00915FA6" w:rsidP="00915FA6">
      <w:pPr>
        <w:rPr>
          <w:color w:val="auto"/>
          <w:sz w:val="20"/>
          <w:szCs w:val="20"/>
          <w:lang w:val="ru-RU" w:eastAsia="ru-RU"/>
        </w:rPr>
      </w:pPr>
    </w:p>
    <w:p w:rsidR="00915FA6" w:rsidRPr="00915FA6" w:rsidRDefault="00915FA6" w:rsidP="00915FA6">
      <w:pPr>
        <w:jc w:val="center"/>
        <w:rPr>
          <w:b/>
          <w:color w:val="auto"/>
          <w:sz w:val="20"/>
          <w:szCs w:val="20"/>
          <w:lang w:val="ru-RU" w:eastAsia="ru-RU"/>
        </w:rPr>
      </w:pPr>
      <w:r w:rsidRPr="00915FA6">
        <w:rPr>
          <w:b/>
          <w:color w:val="auto"/>
          <w:sz w:val="20"/>
          <w:szCs w:val="20"/>
          <w:lang w:val="ru-RU" w:eastAsia="ru-RU"/>
        </w:rPr>
        <w:t>ПОСТАНОВЛЕНИЕ</w:t>
      </w:r>
    </w:p>
    <w:p w:rsidR="00915FA6" w:rsidRPr="00915FA6" w:rsidRDefault="00915FA6" w:rsidP="00915FA6">
      <w:pPr>
        <w:rPr>
          <w:b/>
          <w:color w:val="auto"/>
          <w:sz w:val="20"/>
          <w:szCs w:val="20"/>
          <w:lang w:val="ru-RU" w:eastAsia="ru-RU"/>
        </w:rPr>
      </w:pPr>
    </w:p>
    <w:p w:rsidR="00915FA6" w:rsidRPr="00915FA6" w:rsidRDefault="00915FA6" w:rsidP="00915FA6">
      <w:pPr>
        <w:jc w:val="both"/>
        <w:rPr>
          <w:color w:val="auto"/>
          <w:sz w:val="20"/>
          <w:szCs w:val="20"/>
          <w:lang w:val="ru-RU" w:eastAsia="ru-RU"/>
        </w:rPr>
      </w:pPr>
      <w:r w:rsidRPr="00915FA6">
        <w:rPr>
          <w:color w:val="auto"/>
          <w:sz w:val="20"/>
          <w:szCs w:val="20"/>
          <w:lang w:val="ru-RU" w:eastAsia="ru-RU"/>
        </w:rPr>
        <w:t>30</w:t>
      </w:r>
      <w:r w:rsidRPr="00915FA6">
        <w:rPr>
          <w:color w:val="auto"/>
          <w:sz w:val="20"/>
          <w:szCs w:val="20"/>
          <w:lang w:eastAsia="ru-RU"/>
        </w:rPr>
        <w:t xml:space="preserve"> </w:t>
      </w:r>
      <w:r w:rsidRPr="00915FA6">
        <w:rPr>
          <w:color w:val="auto"/>
          <w:sz w:val="20"/>
          <w:szCs w:val="20"/>
          <w:lang w:val="ru-RU" w:eastAsia="ru-RU"/>
        </w:rPr>
        <w:t xml:space="preserve">декабря 2019 г.              </w:t>
      </w:r>
      <w:r w:rsidRPr="00915FA6">
        <w:rPr>
          <w:color w:val="auto"/>
          <w:sz w:val="20"/>
          <w:szCs w:val="20"/>
          <w:lang w:val="ru-RU" w:eastAsia="ru-RU"/>
        </w:rPr>
        <w:tab/>
      </w:r>
      <w:r w:rsidRPr="00915FA6">
        <w:rPr>
          <w:color w:val="auto"/>
          <w:sz w:val="20"/>
          <w:szCs w:val="20"/>
          <w:lang w:val="ru-RU" w:eastAsia="ru-RU"/>
        </w:rPr>
        <w:tab/>
        <w:t xml:space="preserve">        № 84</w:t>
      </w:r>
      <w:r w:rsidRPr="00915FA6">
        <w:rPr>
          <w:color w:val="auto"/>
          <w:sz w:val="20"/>
          <w:szCs w:val="20"/>
          <w:lang w:val="ru-RU" w:eastAsia="ru-RU"/>
        </w:rPr>
        <w:tab/>
      </w:r>
      <w:r w:rsidRPr="00915FA6">
        <w:rPr>
          <w:color w:val="auto"/>
          <w:sz w:val="20"/>
          <w:szCs w:val="20"/>
          <w:lang w:val="ru-RU" w:eastAsia="ru-RU"/>
        </w:rPr>
        <w:tab/>
        <w:t xml:space="preserve">              х. Ковылкин</w:t>
      </w:r>
    </w:p>
    <w:p w:rsidR="00915FA6" w:rsidRPr="00915FA6" w:rsidRDefault="00915FA6" w:rsidP="00915FA6">
      <w:pPr>
        <w:jc w:val="both"/>
        <w:rPr>
          <w:color w:val="FF0000"/>
          <w:sz w:val="20"/>
          <w:szCs w:val="20"/>
          <w:lang w:val="ru-RU" w:eastAsia="ru-RU"/>
        </w:rPr>
      </w:pPr>
    </w:p>
    <w:tbl>
      <w:tblPr>
        <w:tblW w:w="0" w:type="auto"/>
        <w:tblLook w:val="04A0" w:firstRow="1" w:lastRow="0" w:firstColumn="1" w:lastColumn="0" w:noHBand="0" w:noVBand="1"/>
      </w:tblPr>
      <w:tblGrid>
        <w:gridCol w:w="4644"/>
      </w:tblGrid>
      <w:tr w:rsidR="00915FA6" w:rsidRPr="00E15693" w:rsidTr="00915FA6">
        <w:tc>
          <w:tcPr>
            <w:tcW w:w="4644" w:type="dxa"/>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 xml:space="preserve">О внесении изменений в постановление № 84 от 28.12.2018г. «Об утверждении муниципальной программы </w:t>
            </w:r>
            <w:r w:rsidRPr="00915FA6">
              <w:rPr>
                <w:bCs/>
                <w:iCs/>
                <w:color w:val="auto"/>
                <w:sz w:val="20"/>
                <w:szCs w:val="20"/>
                <w:lang w:val="ru-RU" w:eastAsia="ru-RU"/>
              </w:rPr>
              <w:t>Ковылкинского сельского поселения</w:t>
            </w:r>
            <w:r w:rsidRPr="00915FA6">
              <w:rPr>
                <w:color w:val="auto"/>
                <w:sz w:val="20"/>
                <w:szCs w:val="20"/>
                <w:lang w:val="ru-RU" w:eastAsia="ru-RU"/>
              </w:rPr>
              <w:t xml:space="preserve">  «Обеспечение общественного порядка и противодействие преступности»»</w:t>
            </w:r>
          </w:p>
          <w:p w:rsidR="00915FA6" w:rsidRPr="00915FA6" w:rsidRDefault="00915FA6" w:rsidP="00915FA6">
            <w:pPr>
              <w:jc w:val="both"/>
              <w:rPr>
                <w:color w:val="auto"/>
                <w:sz w:val="20"/>
                <w:szCs w:val="20"/>
                <w:lang w:val="ru-RU" w:eastAsia="ru-RU"/>
              </w:rPr>
            </w:pPr>
          </w:p>
        </w:tc>
      </w:tr>
    </w:tbl>
    <w:p w:rsidR="00915FA6" w:rsidRPr="00915FA6" w:rsidRDefault="00915FA6" w:rsidP="00915FA6">
      <w:pPr>
        <w:rPr>
          <w:color w:val="auto"/>
          <w:sz w:val="20"/>
          <w:szCs w:val="20"/>
          <w:lang w:val="ru-RU" w:eastAsia="ru-RU"/>
        </w:rPr>
      </w:pPr>
    </w:p>
    <w:p w:rsidR="00915FA6" w:rsidRPr="00915FA6" w:rsidRDefault="00915FA6" w:rsidP="00915FA6">
      <w:pPr>
        <w:ind w:right="-139" w:firstLine="709"/>
        <w:jc w:val="both"/>
        <w:rPr>
          <w:color w:val="auto"/>
          <w:sz w:val="20"/>
          <w:szCs w:val="20"/>
          <w:lang w:val="ru-RU" w:eastAsia="ar-SA"/>
        </w:rPr>
      </w:pPr>
      <w:r w:rsidRPr="00915FA6">
        <w:rPr>
          <w:color w:val="auto"/>
          <w:sz w:val="20"/>
          <w:szCs w:val="20"/>
          <w:lang w:val="ru-RU" w:eastAsia="ar-SA"/>
        </w:rPr>
        <w:t xml:space="preserve">      В  соответствии с постановлением Администрации Ковылкинского сельского поселения от 15.10.2018  № 58 «</w:t>
      </w:r>
      <w:r w:rsidRPr="00915FA6">
        <w:rPr>
          <w:bCs/>
          <w:color w:val="auto"/>
          <w:sz w:val="20"/>
          <w:szCs w:val="20"/>
          <w:lang w:val="ru-RU" w:eastAsia="ru-RU"/>
        </w:rPr>
        <w:t>Об утверждении Методических рекомендаций по разработке и реализации муниципальных  программ Ковылкинского сельского поселения</w:t>
      </w:r>
      <w:r w:rsidRPr="00915FA6">
        <w:rPr>
          <w:color w:val="auto"/>
          <w:sz w:val="20"/>
          <w:szCs w:val="20"/>
          <w:lang w:val="ru-RU" w:eastAsia="ar-SA"/>
        </w:rPr>
        <w:t>», постановлением Администрации Ковылкинского сельского поселения от 16.07.2019 № 40 «</w:t>
      </w:r>
      <w:r w:rsidRPr="00915FA6">
        <w:rPr>
          <w:color w:val="auto"/>
          <w:sz w:val="20"/>
          <w:szCs w:val="20"/>
          <w:lang w:val="ru-RU" w:eastAsia="ru-RU"/>
        </w:rPr>
        <w:t xml:space="preserve">Об утверждении перечня муниципальных программ Ковылкинского сельского поселения </w:t>
      </w:r>
      <w:r w:rsidRPr="00915FA6">
        <w:rPr>
          <w:color w:val="auto"/>
          <w:sz w:val="20"/>
          <w:szCs w:val="20"/>
          <w:lang w:val="ru-RU" w:eastAsia="ar-SA"/>
        </w:rPr>
        <w:t>»,</w:t>
      </w:r>
    </w:p>
    <w:p w:rsidR="00915FA6" w:rsidRPr="00915FA6" w:rsidRDefault="00915FA6" w:rsidP="00915FA6">
      <w:pPr>
        <w:autoSpaceDE w:val="0"/>
        <w:autoSpaceDN w:val="0"/>
        <w:adjustRightInd w:val="0"/>
        <w:jc w:val="both"/>
        <w:rPr>
          <w:b/>
          <w:bCs/>
          <w:color w:val="auto"/>
          <w:sz w:val="20"/>
          <w:szCs w:val="20"/>
          <w:lang w:val="ru-RU" w:eastAsia="ru-RU"/>
        </w:rPr>
      </w:pPr>
    </w:p>
    <w:p w:rsidR="00915FA6" w:rsidRPr="00915FA6" w:rsidRDefault="00915FA6" w:rsidP="00915FA6">
      <w:pPr>
        <w:autoSpaceDE w:val="0"/>
        <w:autoSpaceDN w:val="0"/>
        <w:spacing w:after="200" w:line="276" w:lineRule="auto"/>
        <w:jc w:val="center"/>
        <w:rPr>
          <w:rFonts w:eastAsia="Calibri"/>
          <w:color w:val="auto"/>
          <w:sz w:val="20"/>
          <w:szCs w:val="20"/>
          <w:lang w:val="ru-RU"/>
        </w:rPr>
      </w:pPr>
      <w:r w:rsidRPr="00915FA6">
        <w:rPr>
          <w:rFonts w:eastAsia="Calibri"/>
          <w:color w:val="auto"/>
          <w:sz w:val="20"/>
          <w:szCs w:val="20"/>
          <w:lang w:val="ru-RU"/>
        </w:rPr>
        <w:t>ПОСТАНОВЛЯЮ:</w:t>
      </w:r>
    </w:p>
    <w:p w:rsidR="00915FA6" w:rsidRPr="00915FA6" w:rsidRDefault="00915FA6" w:rsidP="00915FA6">
      <w:pPr>
        <w:jc w:val="both"/>
        <w:rPr>
          <w:rFonts w:eastAsia="Calibri"/>
          <w:color w:val="auto"/>
          <w:sz w:val="20"/>
          <w:szCs w:val="20"/>
          <w:lang w:val="ru-RU"/>
        </w:rPr>
      </w:pPr>
      <w:r w:rsidRPr="00915FA6">
        <w:rPr>
          <w:rFonts w:eastAsia="Calibri"/>
          <w:color w:val="auto"/>
          <w:kern w:val="2"/>
          <w:sz w:val="20"/>
          <w:szCs w:val="20"/>
          <w:lang w:val="ru-RU"/>
        </w:rPr>
        <w:t xml:space="preserve">       1. Внести в постановление Администрации Ковылкинского сельского поселения от 27.12.2018 года № 84 «Об утверждении муниципальной программы Ковылкинского сельского поселения  «Обеспечение общественного порядка и противодействие преступности»»  </w:t>
      </w:r>
      <w:r w:rsidRPr="00915FA6">
        <w:rPr>
          <w:rFonts w:eastAsia="Calibri"/>
          <w:color w:val="auto"/>
          <w:sz w:val="20"/>
          <w:szCs w:val="20"/>
          <w:lang w:val="ru-RU"/>
        </w:rPr>
        <w:t xml:space="preserve"> </w:t>
      </w:r>
      <w:r w:rsidRPr="00915FA6">
        <w:rPr>
          <w:rFonts w:eastAsia="Calibri"/>
          <w:color w:val="auto"/>
          <w:kern w:val="2"/>
          <w:sz w:val="20"/>
          <w:szCs w:val="20"/>
          <w:lang w:val="ru-RU"/>
        </w:rPr>
        <w:t>следующие изменения:</w:t>
      </w:r>
    </w:p>
    <w:p w:rsidR="00915FA6" w:rsidRPr="00915FA6" w:rsidRDefault="00915FA6" w:rsidP="002C7F9F">
      <w:pPr>
        <w:numPr>
          <w:ilvl w:val="0"/>
          <w:numId w:val="8"/>
        </w:numPr>
        <w:spacing w:after="200" w:line="276" w:lineRule="auto"/>
        <w:contextualSpacing/>
        <w:rPr>
          <w:rFonts w:eastAsia="Calibri"/>
          <w:color w:val="auto"/>
          <w:kern w:val="2"/>
          <w:sz w:val="20"/>
          <w:szCs w:val="20"/>
          <w:lang w:val="ru-RU"/>
        </w:rPr>
      </w:pPr>
      <w:r w:rsidRPr="00915FA6">
        <w:rPr>
          <w:rFonts w:eastAsia="Calibri"/>
          <w:color w:val="auto"/>
          <w:kern w:val="2"/>
          <w:sz w:val="20"/>
          <w:szCs w:val="20"/>
          <w:lang w:val="ru-RU"/>
        </w:rPr>
        <w:t>в приложении № 1 к постановлению Администрации Ковылкинского сельского поселения от 27.12.2018г № 84 пункт – «Ресурсное обеспечение  муниципальной программы»</w:t>
      </w:r>
      <w:r w:rsidRPr="00915FA6">
        <w:rPr>
          <w:rFonts w:eastAsia="Calibri"/>
          <w:color w:val="auto"/>
          <w:sz w:val="20"/>
          <w:szCs w:val="20"/>
          <w:lang w:val="ru-RU"/>
        </w:rPr>
        <w:t xml:space="preserve"> </w:t>
      </w:r>
      <w:r w:rsidRPr="00915FA6">
        <w:rPr>
          <w:rFonts w:eastAsia="Calibri"/>
          <w:color w:val="auto"/>
          <w:kern w:val="2"/>
          <w:sz w:val="20"/>
          <w:szCs w:val="20"/>
          <w:lang w:val="ru-RU"/>
        </w:rPr>
        <w:t>изложить в следующей редакции:</w:t>
      </w:r>
    </w:p>
    <w:p w:rsidR="00915FA6" w:rsidRPr="00915FA6" w:rsidRDefault="00915FA6" w:rsidP="00915FA6">
      <w:pPr>
        <w:widowControl w:val="0"/>
        <w:autoSpaceDE w:val="0"/>
        <w:autoSpaceDN w:val="0"/>
        <w:adjustRightInd w:val="0"/>
        <w:jc w:val="both"/>
        <w:rPr>
          <w:rFonts w:eastAsia="Calibri"/>
          <w:color w:val="auto"/>
          <w:sz w:val="20"/>
          <w:szCs w:val="20"/>
          <w:lang w:val="ru-RU" w:eastAsia="ru-RU"/>
        </w:rPr>
      </w:pPr>
      <w:r w:rsidRPr="00915FA6">
        <w:rPr>
          <w:rFonts w:eastAsia="Calibri"/>
          <w:color w:val="auto"/>
          <w:kern w:val="2"/>
          <w:sz w:val="20"/>
          <w:szCs w:val="20"/>
          <w:lang w:val="ru-RU"/>
        </w:rPr>
        <w:t>«</w:t>
      </w:r>
      <w:r w:rsidRPr="00915FA6">
        <w:rPr>
          <w:rFonts w:eastAsia="Calibri"/>
          <w:color w:val="auto"/>
          <w:sz w:val="20"/>
          <w:szCs w:val="20"/>
          <w:lang w:val="ru-RU" w:eastAsia="ru-RU"/>
        </w:rPr>
        <w:t>Общий объем финансирования муниципальной программы с 2019 по 2030 годы составляет 164,5 тыс. рублей, в том числе: по годам реализации из средств бюджета Ковылкинского сельского поселения:</w:t>
      </w:r>
    </w:p>
    <w:p w:rsidR="00915FA6" w:rsidRPr="00915FA6" w:rsidRDefault="00915FA6" w:rsidP="00915FA6">
      <w:pPr>
        <w:widowControl w:val="0"/>
        <w:autoSpaceDE w:val="0"/>
        <w:autoSpaceDN w:val="0"/>
        <w:adjustRightInd w:val="0"/>
        <w:jc w:val="both"/>
        <w:rPr>
          <w:rFonts w:eastAsia="Calibri"/>
          <w:color w:val="auto"/>
          <w:sz w:val="20"/>
          <w:szCs w:val="20"/>
          <w:lang w:val="ru-RU" w:eastAsia="ru-RU"/>
        </w:rPr>
      </w:pPr>
      <w:r w:rsidRPr="00915FA6">
        <w:rPr>
          <w:rFonts w:eastAsia="Calibri"/>
          <w:color w:val="auto"/>
          <w:sz w:val="20"/>
          <w:szCs w:val="20"/>
          <w:lang w:val="ru-RU" w:eastAsia="ru-RU"/>
        </w:rPr>
        <w:t>в 2019 году – 4,5 тыс. рублей</w:t>
      </w:r>
    </w:p>
    <w:p w:rsidR="00915FA6" w:rsidRPr="00915FA6" w:rsidRDefault="00915FA6" w:rsidP="00915FA6">
      <w:pPr>
        <w:widowControl w:val="0"/>
        <w:autoSpaceDE w:val="0"/>
        <w:autoSpaceDN w:val="0"/>
        <w:adjustRightInd w:val="0"/>
        <w:jc w:val="both"/>
        <w:rPr>
          <w:rFonts w:eastAsia="Calibri"/>
          <w:color w:val="auto"/>
          <w:sz w:val="20"/>
          <w:szCs w:val="20"/>
          <w:lang w:val="ru-RU" w:eastAsia="ru-RU"/>
        </w:rPr>
      </w:pPr>
      <w:r w:rsidRPr="00915FA6">
        <w:rPr>
          <w:rFonts w:eastAsia="Calibri"/>
          <w:color w:val="auto"/>
          <w:sz w:val="20"/>
          <w:szCs w:val="20"/>
          <w:lang w:val="ru-RU" w:eastAsia="ru-RU"/>
        </w:rPr>
        <w:t>в 2020 году – 8,0 тыс. рублей</w:t>
      </w:r>
    </w:p>
    <w:p w:rsidR="00915FA6" w:rsidRPr="00915FA6" w:rsidRDefault="00915FA6" w:rsidP="00915FA6">
      <w:pPr>
        <w:widowControl w:val="0"/>
        <w:autoSpaceDE w:val="0"/>
        <w:autoSpaceDN w:val="0"/>
        <w:adjustRightInd w:val="0"/>
        <w:jc w:val="both"/>
        <w:rPr>
          <w:rFonts w:eastAsia="Calibri"/>
          <w:color w:val="auto"/>
          <w:sz w:val="20"/>
          <w:szCs w:val="20"/>
          <w:lang w:val="ru-RU" w:eastAsia="ru-RU"/>
        </w:rPr>
      </w:pPr>
      <w:r w:rsidRPr="00915FA6">
        <w:rPr>
          <w:rFonts w:eastAsia="Calibri"/>
          <w:color w:val="auto"/>
          <w:sz w:val="20"/>
          <w:szCs w:val="20"/>
          <w:lang w:val="ru-RU" w:eastAsia="ru-RU"/>
        </w:rPr>
        <w:t>в 2021 году – 8,0 тыс. рублей</w:t>
      </w:r>
    </w:p>
    <w:p w:rsidR="00915FA6" w:rsidRPr="00915FA6" w:rsidRDefault="00915FA6" w:rsidP="00915FA6">
      <w:pPr>
        <w:widowControl w:val="0"/>
        <w:autoSpaceDE w:val="0"/>
        <w:autoSpaceDN w:val="0"/>
        <w:adjustRightInd w:val="0"/>
        <w:jc w:val="both"/>
        <w:rPr>
          <w:rFonts w:eastAsia="Calibri"/>
          <w:color w:val="auto"/>
          <w:sz w:val="20"/>
          <w:szCs w:val="20"/>
          <w:lang w:val="ru-RU" w:eastAsia="ru-RU"/>
        </w:rPr>
      </w:pPr>
      <w:r w:rsidRPr="00915FA6">
        <w:rPr>
          <w:rFonts w:eastAsia="Calibri"/>
          <w:color w:val="auto"/>
          <w:sz w:val="20"/>
          <w:szCs w:val="20"/>
          <w:lang w:val="ru-RU" w:eastAsia="ru-RU"/>
        </w:rPr>
        <w:t>в 2022 году – 8,0 тыс. рублей</w:t>
      </w:r>
    </w:p>
    <w:p w:rsidR="00915FA6" w:rsidRPr="00915FA6" w:rsidRDefault="00915FA6" w:rsidP="00915FA6">
      <w:pPr>
        <w:widowControl w:val="0"/>
        <w:autoSpaceDE w:val="0"/>
        <w:autoSpaceDN w:val="0"/>
        <w:adjustRightInd w:val="0"/>
        <w:jc w:val="both"/>
        <w:rPr>
          <w:rFonts w:eastAsia="Calibri"/>
          <w:color w:val="auto"/>
          <w:sz w:val="20"/>
          <w:szCs w:val="20"/>
          <w:lang w:val="ru-RU" w:eastAsia="ru-RU"/>
        </w:rPr>
      </w:pPr>
      <w:r w:rsidRPr="00915FA6">
        <w:rPr>
          <w:rFonts w:eastAsia="Calibri"/>
          <w:color w:val="auto"/>
          <w:sz w:val="20"/>
          <w:szCs w:val="20"/>
          <w:lang w:val="ru-RU" w:eastAsia="ru-RU"/>
        </w:rPr>
        <w:t>в 2023 году – 17,0 тыс. рублей</w:t>
      </w:r>
    </w:p>
    <w:p w:rsidR="00915FA6" w:rsidRPr="00915FA6" w:rsidRDefault="00915FA6" w:rsidP="00915FA6">
      <w:pPr>
        <w:widowControl w:val="0"/>
        <w:autoSpaceDE w:val="0"/>
        <w:autoSpaceDN w:val="0"/>
        <w:adjustRightInd w:val="0"/>
        <w:jc w:val="both"/>
        <w:rPr>
          <w:rFonts w:eastAsia="Calibri"/>
          <w:color w:val="auto"/>
          <w:sz w:val="20"/>
          <w:szCs w:val="20"/>
          <w:lang w:val="ru-RU" w:eastAsia="ru-RU"/>
        </w:rPr>
      </w:pPr>
      <w:r w:rsidRPr="00915FA6">
        <w:rPr>
          <w:rFonts w:eastAsia="Calibri"/>
          <w:color w:val="auto"/>
          <w:sz w:val="20"/>
          <w:szCs w:val="20"/>
          <w:lang w:val="ru-RU" w:eastAsia="ru-RU"/>
        </w:rPr>
        <w:t>в 2024 году – 17,0тыс. рублей</w:t>
      </w:r>
    </w:p>
    <w:p w:rsidR="00915FA6" w:rsidRPr="00915FA6" w:rsidRDefault="00915FA6" w:rsidP="00915FA6">
      <w:pPr>
        <w:widowControl w:val="0"/>
        <w:autoSpaceDE w:val="0"/>
        <w:autoSpaceDN w:val="0"/>
        <w:adjustRightInd w:val="0"/>
        <w:jc w:val="both"/>
        <w:rPr>
          <w:rFonts w:eastAsia="Calibri"/>
          <w:color w:val="auto"/>
          <w:sz w:val="20"/>
          <w:szCs w:val="20"/>
          <w:lang w:val="ru-RU" w:eastAsia="ru-RU"/>
        </w:rPr>
      </w:pPr>
      <w:r w:rsidRPr="00915FA6">
        <w:rPr>
          <w:rFonts w:eastAsia="Calibri"/>
          <w:color w:val="auto"/>
          <w:sz w:val="20"/>
          <w:szCs w:val="20"/>
          <w:lang w:val="ru-RU" w:eastAsia="ru-RU"/>
        </w:rPr>
        <w:t>в 2025 году – 17,0 тыс. рублей</w:t>
      </w:r>
    </w:p>
    <w:p w:rsidR="00915FA6" w:rsidRPr="00915FA6" w:rsidRDefault="00915FA6" w:rsidP="00915FA6">
      <w:pPr>
        <w:widowControl w:val="0"/>
        <w:autoSpaceDE w:val="0"/>
        <w:autoSpaceDN w:val="0"/>
        <w:adjustRightInd w:val="0"/>
        <w:jc w:val="both"/>
        <w:rPr>
          <w:rFonts w:eastAsia="Calibri"/>
          <w:color w:val="auto"/>
          <w:sz w:val="20"/>
          <w:szCs w:val="20"/>
          <w:lang w:val="ru-RU" w:eastAsia="ru-RU"/>
        </w:rPr>
      </w:pPr>
      <w:r w:rsidRPr="00915FA6">
        <w:rPr>
          <w:rFonts w:eastAsia="Calibri"/>
          <w:color w:val="auto"/>
          <w:sz w:val="20"/>
          <w:szCs w:val="20"/>
          <w:lang w:val="ru-RU" w:eastAsia="ru-RU"/>
        </w:rPr>
        <w:t>в 2026 году – 17,0 тыс. рублей</w:t>
      </w:r>
    </w:p>
    <w:p w:rsidR="00915FA6" w:rsidRPr="00915FA6" w:rsidRDefault="00915FA6" w:rsidP="00915FA6">
      <w:pPr>
        <w:widowControl w:val="0"/>
        <w:autoSpaceDE w:val="0"/>
        <w:autoSpaceDN w:val="0"/>
        <w:adjustRightInd w:val="0"/>
        <w:jc w:val="both"/>
        <w:rPr>
          <w:rFonts w:eastAsia="Calibri"/>
          <w:color w:val="auto"/>
          <w:sz w:val="20"/>
          <w:szCs w:val="20"/>
          <w:lang w:val="ru-RU" w:eastAsia="ru-RU"/>
        </w:rPr>
      </w:pPr>
      <w:r w:rsidRPr="00915FA6">
        <w:rPr>
          <w:rFonts w:eastAsia="Calibri"/>
          <w:color w:val="auto"/>
          <w:sz w:val="20"/>
          <w:szCs w:val="20"/>
          <w:lang w:val="ru-RU" w:eastAsia="ru-RU"/>
        </w:rPr>
        <w:t>в 2027 году – 17,0 тыс. рублей</w:t>
      </w:r>
    </w:p>
    <w:p w:rsidR="00915FA6" w:rsidRPr="00915FA6" w:rsidRDefault="00915FA6" w:rsidP="00915FA6">
      <w:pPr>
        <w:widowControl w:val="0"/>
        <w:autoSpaceDE w:val="0"/>
        <w:autoSpaceDN w:val="0"/>
        <w:adjustRightInd w:val="0"/>
        <w:jc w:val="both"/>
        <w:rPr>
          <w:rFonts w:eastAsia="Calibri"/>
          <w:color w:val="auto"/>
          <w:sz w:val="20"/>
          <w:szCs w:val="20"/>
          <w:lang w:val="ru-RU" w:eastAsia="ru-RU"/>
        </w:rPr>
      </w:pPr>
      <w:r w:rsidRPr="00915FA6">
        <w:rPr>
          <w:rFonts w:eastAsia="Calibri"/>
          <w:color w:val="auto"/>
          <w:sz w:val="20"/>
          <w:szCs w:val="20"/>
          <w:lang w:val="ru-RU" w:eastAsia="ru-RU"/>
        </w:rPr>
        <w:t>в 2028 году – 17,0 тыс. рублей</w:t>
      </w:r>
    </w:p>
    <w:p w:rsidR="00915FA6" w:rsidRPr="00915FA6" w:rsidRDefault="00915FA6" w:rsidP="00915FA6">
      <w:pPr>
        <w:widowControl w:val="0"/>
        <w:autoSpaceDE w:val="0"/>
        <w:autoSpaceDN w:val="0"/>
        <w:adjustRightInd w:val="0"/>
        <w:jc w:val="both"/>
        <w:rPr>
          <w:rFonts w:eastAsia="Calibri"/>
          <w:color w:val="auto"/>
          <w:sz w:val="20"/>
          <w:szCs w:val="20"/>
          <w:lang w:val="ru-RU" w:eastAsia="ru-RU"/>
        </w:rPr>
      </w:pPr>
      <w:r w:rsidRPr="00915FA6">
        <w:rPr>
          <w:rFonts w:eastAsia="Calibri"/>
          <w:color w:val="auto"/>
          <w:sz w:val="20"/>
          <w:szCs w:val="20"/>
          <w:lang w:val="ru-RU" w:eastAsia="ru-RU"/>
        </w:rPr>
        <w:t>в 2029 году – 17,0 тыс. рублей</w:t>
      </w:r>
    </w:p>
    <w:p w:rsidR="00915FA6" w:rsidRPr="00915FA6" w:rsidRDefault="00915FA6" w:rsidP="00915FA6">
      <w:pPr>
        <w:widowControl w:val="0"/>
        <w:autoSpaceDE w:val="0"/>
        <w:autoSpaceDN w:val="0"/>
        <w:adjustRightInd w:val="0"/>
        <w:jc w:val="both"/>
        <w:rPr>
          <w:rFonts w:eastAsia="Calibri"/>
          <w:color w:val="auto"/>
          <w:sz w:val="20"/>
          <w:szCs w:val="20"/>
          <w:lang w:val="ru-RU" w:eastAsia="ru-RU"/>
        </w:rPr>
      </w:pPr>
      <w:r w:rsidRPr="00915FA6">
        <w:rPr>
          <w:rFonts w:eastAsia="Calibri"/>
          <w:color w:val="auto"/>
          <w:sz w:val="20"/>
          <w:szCs w:val="20"/>
          <w:lang w:val="ru-RU" w:eastAsia="ru-RU"/>
        </w:rPr>
        <w:t>в 2030 году – 17,0 тыс. рублей</w:t>
      </w:r>
    </w:p>
    <w:p w:rsidR="00915FA6" w:rsidRPr="00915FA6" w:rsidRDefault="00915FA6" w:rsidP="00915FA6">
      <w:pPr>
        <w:spacing w:after="200" w:line="276" w:lineRule="auto"/>
        <w:jc w:val="both"/>
        <w:rPr>
          <w:rFonts w:eastAsia="Calibri"/>
          <w:color w:val="auto"/>
          <w:kern w:val="2"/>
          <w:sz w:val="20"/>
          <w:szCs w:val="20"/>
          <w:lang w:val="ru-RU"/>
        </w:rPr>
      </w:pPr>
      <w:r w:rsidRPr="00915FA6">
        <w:rPr>
          <w:rFonts w:eastAsia="Calibri"/>
          <w:color w:val="auto"/>
          <w:kern w:val="2"/>
          <w:sz w:val="20"/>
          <w:szCs w:val="20"/>
          <w:lang w:val="ru-RU"/>
        </w:rPr>
        <w:t xml:space="preserve">2) </w:t>
      </w:r>
      <w:r w:rsidRPr="00915FA6">
        <w:rPr>
          <w:rFonts w:eastAsia="Calibri"/>
          <w:color w:val="auto"/>
          <w:kern w:val="2"/>
          <w:sz w:val="20"/>
          <w:szCs w:val="20"/>
          <w:lang w:val="ru-RU"/>
        </w:rPr>
        <w:tab/>
        <w:t xml:space="preserve">в  Паспорте подпрограммы ««Профилактика экстремизма и терроризма на территории Ковылкинского сельского поселения» </w:t>
      </w:r>
      <w:r w:rsidRPr="00915FA6">
        <w:rPr>
          <w:rFonts w:eastAsia="Calibri"/>
          <w:color w:val="auto"/>
          <w:sz w:val="20"/>
          <w:szCs w:val="20"/>
          <w:lang w:val="ru-RU"/>
        </w:rPr>
        <w:t xml:space="preserve"> пункт «</w:t>
      </w:r>
      <w:r w:rsidRPr="00915FA6">
        <w:rPr>
          <w:rFonts w:eastAsia="Calibri"/>
          <w:color w:val="auto"/>
          <w:kern w:val="2"/>
          <w:sz w:val="20"/>
          <w:szCs w:val="20"/>
          <w:lang w:val="ru-RU"/>
        </w:rPr>
        <w:t>Ресурсное обеспечение подпрограммы» изложить в следующей редакции:</w:t>
      </w:r>
    </w:p>
    <w:tbl>
      <w:tblPr>
        <w:tblW w:w="4527" w:type="pct"/>
        <w:tblLayout w:type="fixed"/>
        <w:tblCellMar>
          <w:left w:w="57" w:type="dxa"/>
          <w:right w:w="57" w:type="dxa"/>
        </w:tblCellMar>
        <w:tblLook w:val="00A0" w:firstRow="1" w:lastRow="0" w:firstColumn="1" w:lastColumn="0" w:noHBand="0" w:noVBand="0"/>
      </w:tblPr>
      <w:tblGrid>
        <w:gridCol w:w="8933"/>
      </w:tblGrid>
      <w:tr w:rsidR="00915FA6" w:rsidRPr="00E15693" w:rsidTr="00915FA6">
        <w:trPr>
          <w:trHeight w:val="272"/>
        </w:trPr>
        <w:tc>
          <w:tcPr>
            <w:tcW w:w="8933" w:type="dxa"/>
            <w:shd w:val="clear" w:color="auto" w:fill="FFFFFF"/>
          </w:tcPr>
          <w:p w:rsidR="00915FA6" w:rsidRPr="00915FA6" w:rsidRDefault="00915FA6" w:rsidP="00915FA6">
            <w:pPr>
              <w:widowControl w:val="0"/>
              <w:autoSpaceDE w:val="0"/>
              <w:autoSpaceDN w:val="0"/>
              <w:adjustRightInd w:val="0"/>
              <w:jc w:val="both"/>
              <w:rPr>
                <w:rFonts w:eastAsia="Calibri"/>
                <w:color w:val="auto"/>
                <w:sz w:val="20"/>
                <w:szCs w:val="20"/>
                <w:lang w:val="ru-RU" w:eastAsia="ru-RU"/>
              </w:rPr>
            </w:pPr>
            <w:r w:rsidRPr="00915FA6">
              <w:rPr>
                <w:rFonts w:eastAsia="Calibri"/>
                <w:color w:val="auto"/>
                <w:sz w:val="20"/>
                <w:szCs w:val="20"/>
                <w:lang w:val="ru-RU" w:eastAsia="ru-RU"/>
              </w:rPr>
              <w:t>общий объем финансирования муниципальной подпрограммы с 2019 по 2030 годы составляет 24,0 тыс. рублей, в том числе: по годам реализации из средств бюджета Ковылкинского сельского поселения:</w:t>
            </w:r>
          </w:p>
          <w:p w:rsidR="00915FA6" w:rsidRPr="00915FA6" w:rsidRDefault="00915FA6" w:rsidP="00915FA6">
            <w:pPr>
              <w:widowControl w:val="0"/>
              <w:autoSpaceDE w:val="0"/>
              <w:autoSpaceDN w:val="0"/>
              <w:adjustRightInd w:val="0"/>
              <w:jc w:val="both"/>
              <w:rPr>
                <w:rFonts w:eastAsia="Calibri"/>
                <w:color w:val="auto"/>
                <w:sz w:val="20"/>
                <w:szCs w:val="20"/>
                <w:lang w:val="ru-RU" w:eastAsia="ru-RU"/>
              </w:rPr>
            </w:pPr>
            <w:r w:rsidRPr="00915FA6">
              <w:rPr>
                <w:rFonts w:eastAsia="Calibri"/>
                <w:color w:val="auto"/>
                <w:sz w:val="20"/>
                <w:szCs w:val="20"/>
                <w:lang w:val="ru-RU" w:eastAsia="ru-RU"/>
              </w:rPr>
              <w:t>в 2019 году – 2,0 тыс. рублей</w:t>
            </w:r>
          </w:p>
          <w:p w:rsidR="00915FA6" w:rsidRPr="00915FA6" w:rsidRDefault="00915FA6" w:rsidP="00915FA6">
            <w:pPr>
              <w:widowControl w:val="0"/>
              <w:autoSpaceDE w:val="0"/>
              <w:autoSpaceDN w:val="0"/>
              <w:adjustRightInd w:val="0"/>
              <w:jc w:val="both"/>
              <w:rPr>
                <w:rFonts w:eastAsia="Calibri"/>
                <w:color w:val="auto"/>
                <w:sz w:val="20"/>
                <w:szCs w:val="20"/>
                <w:lang w:val="ru-RU" w:eastAsia="ru-RU"/>
              </w:rPr>
            </w:pPr>
            <w:r w:rsidRPr="00915FA6">
              <w:rPr>
                <w:rFonts w:eastAsia="Calibri"/>
                <w:color w:val="auto"/>
                <w:sz w:val="20"/>
                <w:szCs w:val="20"/>
                <w:lang w:val="ru-RU" w:eastAsia="ru-RU"/>
              </w:rPr>
              <w:t>в 2020 году – 2,0 тыс. рублей</w:t>
            </w:r>
          </w:p>
          <w:p w:rsidR="00915FA6" w:rsidRPr="00915FA6" w:rsidRDefault="00915FA6" w:rsidP="00915FA6">
            <w:pPr>
              <w:widowControl w:val="0"/>
              <w:autoSpaceDE w:val="0"/>
              <w:autoSpaceDN w:val="0"/>
              <w:adjustRightInd w:val="0"/>
              <w:jc w:val="both"/>
              <w:rPr>
                <w:rFonts w:eastAsia="Calibri"/>
                <w:color w:val="auto"/>
                <w:sz w:val="20"/>
                <w:szCs w:val="20"/>
                <w:lang w:val="ru-RU" w:eastAsia="ru-RU"/>
              </w:rPr>
            </w:pPr>
            <w:r w:rsidRPr="00915FA6">
              <w:rPr>
                <w:rFonts w:eastAsia="Calibri"/>
                <w:color w:val="auto"/>
                <w:sz w:val="20"/>
                <w:szCs w:val="20"/>
                <w:lang w:val="ru-RU" w:eastAsia="ru-RU"/>
              </w:rPr>
              <w:t>в 2021 году –2,0 тыс. рублей</w:t>
            </w:r>
          </w:p>
          <w:p w:rsidR="00915FA6" w:rsidRPr="00915FA6" w:rsidRDefault="00915FA6" w:rsidP="00915FA6">
            <w:pPr>
              <w:widowControl w:val="0"/>
              <w:autoSpaceDE w:val="0"/>
              <w:autoSpaceDN w:val="0"/>
              <w:adjustRightInd w:val="0"/>
              <w:jc w:val="both"/>
              <w:rPr>
                <w:rFonts w:eastAsia="Calibri"/>
                <w:color w:val="auto"/>
                <w:sz w:val="20"/>
                <w:szCs w:val="20"/>
                <w:lang w:val="ru-RU" w:eastAsia="ru-RU"/>
              </w:rPr>
            </w:pPr>
            <w:r w:rsidRPr="00915FA6">
              <w:rPr>
                <w:rFonts w:eastAsia="Calibri"/>
                <w:color w:val="auto"/>
                <w:sz w:val="20"/>
                <w:szCs w:val="20"/>
                <w:lang w:val="ru-RU" w:eastAsia="ru-RU"/>
              </w:rPr>
              <w:t>в 2022 году – 2,0 тыс. рублей</w:t>
            </w:r>
          </w:p>
          <w:p w:rsidR="00915FA6" w:rsidRPr="00915FA6" w:rsidRDefault="00915FA6" w:rsidP="00915FA6">
            <w:pPr>
              <w:widowControl w:val="0"/>
              <w:autoSpaceDE w:val="0"/>
              <w:autoSpaceDN w:val="0"/>
              <w:adjustRightInd w:val="0"/>
              <w:jc w:val="both"/>
              <w:rPr>
                <w:rFonts w:eastAsia="Calibri"/>
                <w:color w:val="auto"/>
                <w:sz w:val="20"/>
                <w:szCs w:val="20"/>
                <w:lang w:val="ru-RU" w:eastAsia="ru-RU"/>
              </w:rPr>
            </w:pPr>
            <w:r w:rsidRPr="00915FA6">
              <w:rPr>
                <w:rFonts w:eastAsia="Calibri"/>
                <w:color w:val="auto"/>
                <w:sz w:val="20"/>
                <w:szCs w:val="20"/>
                <w:lang w:val="ru-RU" w:eastAsia="ru-RU"/>
              </w:rPr>
              <w:t>в 2023 году – 2,0 тыс. рублей</w:t>
            </w:r>
          </w:p>
          <w:p w:rsidR="00915FA6" w:rsidRPr="00915FA6" w:rsidRDefault="00915FA6" w:rsidP="00915FA6">
            <w:pPr>
              <w:widowControl w:val="0"/>
              <w:autoSpaceDE w:val="0"/>
              <w:autoSpaceDN w:val="0"/>
              <w:adjustRightInd w:val="0"/>
              <w:jc w:val="both"/>
              <w:rPr>
                <w:rFonts w:eastAsia="Calibri"/>
                <w:color w:val="auto"/>
                <w:sz w:val="20"/>
                <w:szCs w:val="20"/>
                <w:lang w:val="ru-RU" w:eastAsia="ru-RU"/>
              </w:rPr>
            </w:pPr>
            <w:r w:rsidRPr="00915FA6">
              <w:rPr>
                <w:rFonts w:eastAsia="Calibri"/>
                <w:color w:val="auto"/>
                <w:sz w:val="20"/>
                <w:szCs w:val="20"/>
                <w:lang w:val="ru-RU" w:eastAsia="ru-RU"/>
              </w:rPr>
              <w:t>в 2024 году – 2,0 тыс. рублей</w:t>
            </w:r>
          </w:p>
          <w:p w:rsidR="00915FA6" w:rsidRPr="00915FA6" w:rsidRDefault="00915FA6" w:rsidP="00915FA6">
            <w:pPr>
              <w:widowControl w:val="0"/>
              <w:autoSpaceDE w:val="0"/>
              <w:autoSpaceDN w:val="0"/>
              <w:adjustRightInd w:val="0"/>
              <w:jc w:val="both"/>
              <w:rPr>
                <w:rFonts w:eastAsia="Calibri"/>
                <w:color w:val="auto"/>
                <w:sz w:val="20"/>
                <w:szCs w:val="20"/>
                <w:lang w:val="ru-RU" w:eastAsia="ru-RU"/>
              </w:rPr>
            </w:pPr>
            <w:r w:rsidRPr="00915FA6">
              <w:rPr>
                <w:rFonts w:eastAsia="Calibri"/>
                <w:color w:val="auto"/>
                <w:sz w:val="20"/>
                <w:szCs w:val="20"/>
                <w:lang w:val="ru-RU" w:eastAsia="ru-RU"/>
              </w:rPr>
              <w:t>в 2025 году – 2,0 тыс. рублей</w:t>
            </w:r>
          </w:p>
          <w:p w:rsidR="00915FA6" w:rsidRPr="00915FA6" w:rsidRDefault="00915FA6" w:rsidP="00915FA6">
            <w:pPr>
              <w:widowControl w:val="0"/>
              <w:autoSpaceDE w:val="0"/>
              <w:autoSpaceDN w:val="0"/>
              <w:adjustRightInd w:val="0"/>
              <w:jc w:val="both"/>
              <w:rPr>
                <w:rFonts w:eastAsia="Calibri"/>
                <w:color w:val="auto"/>
                <w:sz w:val="20"/>
                <w:szCs w:val="20"/>
                <w:lang w:val="ru-RU" w:eastAsia="ru-RU"/>
              </w:rPr>
            </w:pPr>
            <w:r w:rsidRPr="00915FA6">
              <w:rPr>
                <w:rFonts w:eastAsia="Calibri"/>
                <w:color w:val="auto"/>
                <w:sz w:val="20"/>
                <w:szCs w:val="20"/>
                <w:lang w:val="ru-RU" w:eastAsia="ru-RU"/>
              </w:rPr>
              <w:t>в 2026 году – 2,0 тыс. рублей</w:t>
            </w:r>
          </w:p>
          <w:p w:rsidR="00915FA6" w:rsidRPr="00915FA6" w:rsidRDefault="00915FA6" w:rsidP="00915FA6">
            <w:pPr>
              <w:widowControl w:val="0"/>
              <w:autoSpaceDE w:val="0"/>
              <w:autoSpaceDN w:val="0"/>
              <w:adjustRightInd w:val="0"/>
              <w:jc w:val="both"/>
              <w:rPr>
                <w:rFonts w:eastAsia="Calibri"/>
                <w:color w:val="auto"/>
                <w:sz w:val="20"/>
                <w:szCs w:val="20"/>
                <w:lang w:val="ru-RU" w:eastAsia="ru-RU"/>
              </w:rPr>
            </w:pPr>
            <w:r w:rsidRPr="00915FA6">
              <w:rPr>
                <w:rFonts w:eastAsia="Calibri"/>
                <w:color w:val="auto"/>
                <w:sz w:val="20"/>
                <w:szCs w:val="20"/>
                <w:lang w:val="ru-RU" w:eastAsia="ru-RU"/>
              </w:rPr>
              <w:t>в 2027 году – 2,0 тыс. рублей</w:t>
            </w:r>
          </w:p>
          <w:p w:rsidR="00915FA6" w:rsidRPr="00915FA6" w:rsidRDefault="00915FA6" w:rsidP="00915FA6">
            <w:pPr>
              <w:widowControl w:val="0"/>
              <w:autoSpaceDE w:val="0"/>
              <w:autoSpaceDN w:val="0"/>
              <w:adjustRightInd w:val="0"/>
              <w:jc w:val="both"/>
              <w:rPr>
                <w:rFonts w:eastAsia="Calibri"/>
                <w:color w:val="auto"/>
                <w:sz w:val="20"/>
                <w:szCs w:val="20"/>
                <w:lang w:val="ru-RU" w:eastAsia="ru-RU"/>
              </w:rPr>
            </w:pPr>
            <w:r w:rsidRPr="00915FA6">
              <w:rPr>
                <w:rFonts w:eastAsia="Calibri"/>
                <w:color w:val="auto"/>
                <w:sz w:val="20"/>
                <w:szCs w:val="20"/>
                <w:lang w:val="ru-RU" w:eastAsia="ru-RU"/>
              </w:rPr>
              <w:t>в 2028 году – 2,0 тыс. рублей</w:t>
            </w:r>
          </w:p>
          <w:p w:rsidR="00915FA6" w:rsidRPr="00915FA6" w:rsidRDefault="00915FA6" w:rsidP="00915FA6">
            <w:pPr>
              <w:widowControl w:val="0"/>
              <w:autoSpaceDE w:val="0"/>
              <w:autoSpaceDN w:val="0"/>
              <w:adjustRightInd w:val="0"/>
              <w:jc w:val="both"/>
              <w:rPr>
                <w:rFonts w:eastAsia="Calibri"/>
                <w:color w:val="auto"/>
                <w:sz w:val="20"/>
                <w:szCs w:val="20"/>
                <w:lang w:val="ru-RU" w:eastAsia="ru-RU"/>
              </w:rPr>
            </w:pPr>
            <w:r w:rsidRPr="00915FA6">
              <w:rPr>
                <w:rFonts w:eastAsia="Calibri"/>
                <w:color w:val="auto"/>
                <w:sz w:val="20"/>
                <w:szCs w:val="20"/>
                <w:lang w:val="ru-RU" w:eastAsia="ru-RU"/>
              </w:rPr>
              <w:t>в 2029 году – 2,0 тыс. рублей</w:t>
            </w:r>
          </w:p>
          <w:p w:rsidR="00915FA6" w:rsidRPr="00915FA6" w:rsidRDefault="00915FA6" w:rsidP="00915FA6">
            <w:pPr>
              <w:widowControl w:val="0"/>
              <w:autoSpaceDE w:val="0"/>
              <w:autoSpaceDN w:val="0"/>
              <w:adjustRightInd w:val="0"/>
              <w:jc w:val="both"/>
              <w:rPr>
                <w:rFonts w:eastAsia="Calibri"/>
                <w:color w:val="auto"/>
                <w:sz w:val="20"/>
                <w:szCs w:val="20"/>
                <w:lang w:val="ru-RU" w:eastAsia="ru-RU"/>
              </w:rPr>
            </w:pPr>
            <w:r w:rsidRPr="00915FA6">
              <w:rPr>
                <w:rFonts w:eastAsia="Calibri"/>
                <w:color w:val="auto"/>
                <w:sz w:val="20"/>
                <w:szCs w:val="20"/>
                <w:lang w:val="ru-RU" w:eastAsia="ru-RU"/>
              </w:rPr>
              <w:t>в 2030 году – 2,0 тыс. рублей</w:t>
            </w:r>
          </w:p>
        </w:tc>
      </w:tr>
    </w:tbl>
    <w:p w:rsidR="00915FA6" w:rsidRPr="00915FA6" w:rsidRDefault="00915FA6" w:rsidP="00915FA6">
      <w:pPr>
        <w:spacing w:after="200" w:line="276" w:lineRule="auto"/>
        <w:rPr>
          <w:rFonts w:eastAsia="Calibri"/>
          <w:color w:val="auto"/>
          <w:kern w:val="2"/>
          <w:sz w:val="20"/>
          <w:szCs w:val="20"/>
          <w:lang w:val="ru-RU"/>
        </w:rPr>
      </w:pPr>
    </w:p>
    <w:p w:rsidR="00915FA6" w:rsidRPr="00915FA6" w:rsidRDefault="00915FA6" w:rsidP="002C7F9F">
      <w:pPr>
        <w:numPr>
          <w:ilvl w:val="0"/>
          <w:numId w:val="8"/>
        </w:numPr>
        <w:spacing w:after="200" w:line="276" w:lineRule="auto"/>
        <w:jc w:val="both"/>
        <w:rPr>
          <w:rFonts w:eastAsia="Calibri"/>
          <w:color w:val="auto"/>
          <w:kern w:val="2"/>
          <w:sz w:val="20"/>
          <w:szCs w:val="20"/>
          <w:lang w:val="ru-RU"/>
        </w:rPr>
      </w:pPr>
      <w:r w:rsidRPr="00915FA6">
        <w:rPr>
          <w:rFonts w:eastAsia="Calibri"/>
          <w:color w:val="auto"/>
          <w:kern w:val="2"/>
          <w:sz w:val="20"/>
          <w:szCs w:val="20"/>
          <w:lang w:val="ru-RU"/>
        </w:rPr>
        <w:t>в Паспорте подпрограммы «Содействие в обеспечении правопорядка и общественной безопасности на территории Ковылкинского сельского поселения»</w:t>
      </w:r>
      <w:r w:rsidRPr="00915FA6">
        <w:rPr>
          <w:rFonts w:eastAsia="Calibri"/>
          <w:color w:val="auto"/>
          <w:sz w:val="20"/>
          <w:szCs w:val="20"/>
          <w:lang w:val="ru-RU"/>
        </w:rPr>
        <w:t xml:space="preserve"> пункт «</w:t>
      </w:r>
      <w:r w:rsidRPr="00915FA6">
        <w:rPr>
          <w:rFonts w:eastAsia="Calibri"/>
          <w:color w:val="auto"/>
          <w:kern w:val="2"/>
          <w:sz w:val="20"/>
          <w:szCs w:val="20"/>
          <w:lang w:val="ru-RU"/>
        </w:rPr>
        <w:t>Ресурсное обеспечение подпрограммы» изложить в следующей редакции</w:t>
      </w:r>
    </w:p>
    <w:p w:rsidR="00915FA6" w:rsidRPr="00915FA6" w:rsidRDefault="00915FA6" w:rsidP="00915FA6">
      <w:pPr>
        <w:widowControl w:val="0"/>
        <w:autoSpaceDE w:val="0"/>
        <w:autoSpaceDN w:val="0"/>
        <w:adjustRightInd w:val="0"/>
        <w:jc w:val="both"/>
        <w:rPr>
          <w:rFonts w:eastAsia="Calibri"/>
          <w:color w:val="auto"/>
          <w:sz w:val="20"/>
          <w:szCs w:val="20"/>
          <w:lang w:val="ru-RU" w:eastAsia="ru-RU"/>
        </w:rPr>
      </w:pPr>
      <w:r w:rsidRPr="00915FA6">
        <w:rPr>
          <w:rFonts w:eastAsia="Calibri"/>
          <w:color w:val="auto"/>
          <w:sz w:val="20"/>
          <w:szCs w:val="20"/>
          <w:lang w:val="ru-RU" w:eastAsia="ru-RU"/>
        </w:rPr>
        <w:t>«общий объем финансирования муниципальной подпрограммы с 2019 по 2030 годы составляет 140,5 тыс. рублей, в том числе: по годам реализации из средств бюджета Ковылкинского сельского поселения:</w:t>
      </w:r>
    </w:p>
    <w:p w:rsidR="00915FA6" w:rsidRPr="00915FA6" w:rsidRDefault="00915FA6" w:rsidP="00915FA6">
      <w:pPr>
        <w:widowControl w:val="0"/>
        <w:autoSpaceDE w:val="0"/>
        <w:autoSpaceDN w:val="0"/>
        <w:adjustRightInd w:val="0"/>
        <w:jc w:val="both"/>
        <w:rPr>
          <w:rFonts w:eastAsia="Calibri"/>
          <w:color w:val="auto"/>
          <w:sz w:val="20"/>
          <w:szCs w:val="20"/>
          <w:lang w:val="ru-RU" w:eastAsia="ru-RU"/>
        </w:rPr>
      </w:pPr>
      <w:r w:rsidRPr="00915FA6">
        <w:rPr>
          <w:rFonts w:eastAsia="Calibri"/>
          <w:color w:val="auto"/>
          <w:sz w:val="20"/>
          <w:szCs w:val="20"/>
          <w:lang w:val="ru-RU" w:eastAsia="ru-RU"/>
        </w:rPr>
        <w:t>в 2019 году –  2,5 тыс. рублей</w:t>
      </w:r>
    </w:p>
    <w:p w:rsidR="00915FA6" w:rsidRPr="00915FA6" w:rsidRDefault="00915FA6" w:rsidP="00915FA6">
      <w:pPr>
        <w:widowControl w:val="0"/>
        <w:autoSpaceDE w:val="0"/>
        <w:autoSpaceDN w:val="0"/>
        <w:adjustRightInd w:val="0"/>
        <w:jc w:val="both"/>
        <w:rPr>
          <w:rFonts w:eastAsia="Calibri"/>
          <w:color w:val="auto"/>
          <w:sz w:val="20"/>
          <w:szCs w:val="20"/>
          <w:lang w:val="ru-RU" w:eastAsia="ru-RU"/>
        </w:rPr>
      </w:pPr>
      <w:r w:rsidRPr="00915FA6">
        <w:rPr>
          <w:rFonts w:eastAsia="Calibri"/>
          <w:color w:val="auto"/>
          <w:sz w:val="20"/>
          <w:szCs w:val="20"/>
          <w:lang w:val="ru-RU" w:eastAsia="ru-RU"/>
        </w:rPr>
        <w:t>в 2020 году –  6,0 тыс. рублей</w:t>
      </w:r>
    </w:p>
    <w:p w:rsidR="00915FA6" w:rsidRPr="00915FA6" w:rsidRDefault="00915FA6" w:rsidP="00915FA6">
      <w:pPr>
        <w:widowControl w:val="0"/>
        <w:autoSpaceDE w:val="0"/>
        <w:autoSpaceDN w:val="0"/>
        <w:adjustRightInd w:val="0"/>
        <w:jc w:val="both"/>
        <w:rPr>
          <w:rFonts w:eastAsia="Calibri"/>
          <w:color w:val="auto"/>
          <w:sz w:val="20"/>
          <w:szCs w:val="20"/>
          <w:lang w:val="ru-RU" w:eastAsia="ru-RU"/>
        </w:rPr>
      </w:pPr>
      <w:r w:rsidRPr="00915FA6">
        <w:rPr>
          <w:rFonts w:eastAsia="Calibri"/>
          <w:color w:val="auto"/>
          <w:sz w:val="20"/>
          <w:szCs w:val="20"/>
          <w:lang w:val="ru-RU" w:eastAsia="ru-RU"/>
        </w:rPr>
        <w:t>в 2021 году –  6,0 тыс. рублей</w:t>
      </w:r>
    </w:p>
    <w:p w:rsidR="00915FA6" w:rsidRPr="00915FA6" w:rsidRDefault="00915FA6" w:rsidP="00915FA6">
      <w:pPr>
        <w:widowControl w:val="0"/>
        <w:autoSpaceDE w:val="0"/>
        <w:autoSpaceDN w:val="0"/>
        <w:adjustRightInd w:val="0"/>
        <w:jc w:val="both"/>
        <w:rPr>
          <w:rFonts w:eastAsia="Calibri"/>
          <w:color w:val="auto"/>
          <w:sz w:val="20"/>
          <w:szCs w:val="20"/>
          <w:lang w:val="ru-RU" w:eastAsia="ru-RU"/>
        </w:rPr>
      </w:pPr>
      <w:r w:rsidRPr="00915FA6">
        <w:rPr>
          <w:rFonts w:eastAsia="Calibri"/>
          <w:color w:val="auto"/>
          <w:sz w:val="20"/>
          <w:szCs w:val="20"/>
          <w:lang w:val="ru-RU" w:eastAsia="ru-RU"/>
        </w:rPr>
        <w:t>в 2022 году –  6,0 тыс. рублей</w:t>
      </w:r>
    </w:p>
    <w:p w:rsidR="00915FA6" w:rsidRPr="00915FA6" w:rsidRDefault="00915FA6" w:rsidP="00915FA6">
      <w:pPr>
        <w:widowControl w:val="0"/>
        <w:autoSpaceDE w:val="0"/>
        <w:autoSpaceDN w:val="0"/>
        <w:adjustRightInd w:val="0"/>
        <w:jc w:val="both"/>
        <w:rPr>
          <w:rFonts w:eastAsia="Calibri"/>
          <w:color w:val="auto"/>
          <w:sz w:val="20"/>
          <w:szCs w:val="20"/>
          <w:lang w:val="ru-RU" w:eastAsia="ru-RU"/>
        </w:rPr>
      </w:pPr>
      <w:r w:rsidRPr="00915FA6">
        <w:rPr>
          <w:rFonts w:eastAsia="Calibri"/>
          <w:color w:val="auto"/>
          <w:sz w:val="20"/>
          <w:szCs w:val="20"/>
          <w:lang w:val="ru-RU" w:eastAsia="ru-RU"/>
        </w:rPr>
        <w:lastRenderedPageBreak/>
        <w:t>в 2023 году – 15,0 тыс. рублей</w:t>
      </w:r>
    </w:p>
    <w:p w:rsidR="00915FA6" w:rsidRPr="00915FA6" w:rsidRDefault="00915FA6" w:rsidP="00915FA6">
      <w:pPr>
        <w:widowControl w:val="0"/>
        <w:autoSpaceDE w:val="0"/>
        <w:autoSpaceDN w:val="0"/>
        <w:adjustRightInd w:val="0"/>
        <w:jc w:val="both"/>
        <w:rPr>
          <w:rFonts w:eastAsia="Calibri"/>
          <w:color w:val="auto"/>
          <w:sz w:val="20"/>
          <w:szCs w:val="20"/>
          <w:lang w:val="ru-RU" w:eastAsia="ru-RU"/>
        </w:rPr>
      </w:pPr>
      <w:r w:rsidRPr="00915FA6">
        <w:rPr>
          <w:rFonts w:eastAsia="Calibri"/>
          <w:color w:val="auto"/>
          <w:sz w:val="20"/>
          <w:szCs w:val="20"/>
          <w:lang w:val="ru-RU" w:eastAsia="ru-RU"/>
        </w:rPr>
        <w:t>в 2024 году – 15,0 тыс. рублей</w:t>
      </w:r>
    </w:p>
    <w:p w:rsidR="00915FA6" w:rsidRPr="00915FA6" w:rsidRDefault="00915FA6" w:rsidP="00915FA6">
      <w:pPr>
        <w:widowControl w:val="0"/>
        <w:autoSpaceDE w:val="0"/>
        <w:autoSpaceDN w:val="0"/>
        <w:adjustRightInd w:val="0"/>
        <w:jc w:val="both"/>
        <w:rPr>
          <w:rFonts w:eastAsia="Calibri"/>
          <w:color w:val="auto"/>
          <w:sz w:val="20"/>
          <w:szCs w:val="20"/>
          <w:lang w:val="ru-RU" w:eastAsia="ru-RU"/>
        </w:rPr>
      </w:pPr>
      <w:r w:rsidRPr="00915FA6">
        <w:rPr>
          <w:rFonts w:eastAsia="Calibri"/>
          <w:color w:val="auto"/>
          <w:sz w:val="20"/>
          <w:szCs w:val="20"/>
          <w:lang w:val="ru-RU" w:eastAsia="ru-RU"/>
        </w:rPr>
        <w:t>в 2025 году – 15,0 тыс. рублей</w:t>
      </w:r>
    </w:p>
    <w:p w:rsidR="00915FA6" w:rsidRPr="00915FA6" w:rsidRDefault="00915FA6" w:rsidP="00915FA6">
      <w:pPr>
        <w:widowControl w:val="0"/>
        <w:autoSpaceDE w:val="0"/>
        <w:autoSpaceDN w:val="0"/>
        <w:adjustRightInd w:val="0"/>
        <w:jc w:val="both"/>
        <w:rPr>
          <w:rFonts w:eastAsia="Calibri"/>
          <w:color w:val="auto"/>
          <w:sz w:val="20"/>
          <w:szCs w:val="20"/>
          <w:lang w:val="ru-RU" w:eastAsia="ru-RU"/>
        </w:rPr>
      </w:pPr>
      <w:r w:rsidRPr="00915FA6">
        <w:rPr>
          <w:rFonts w:eastAsia="Calibri"/>
          <w:color w:val="auto"/>
          <w:sz w:val="20"/>
          <w:szCs w:val="20"/>
          <w:lang w:val="ru-RU" w:eastAsia="ru-RU"/>
        </w:rPr>
        <w:t>в 2026 году – 15,0 тыс. рублей</w:t>
      </w:r>
    </w:p>
    <w:p w:rsidR="00915FA6" w:rsidRPr="00915FA6" w:rsidRDefault="00915FA6" w:rsidP="00915FA6">
      <w:pPr>
        <w:widowControl w:val="0"/>
        <w:autoSpaceDE w:val="0"/>
        <w:autoSpaceDN w:val="0"/>
        <w:adjustRightInd w:val="0"/>
        <w:jc w:val="both"/>
        <w:rPr>
          <w:rFonts w:eastAsia="Calibri"/>
          <w:color w:val="auto"/>
          <w:sz w:val="20"/>
          <w:szCs w:val="20"/>
          <w:lang w:val="ru-RU" w:eastAsia="ru-RU"/>
        </w:rPr>
      </w:pPr>
      <w:r w:rsidRPr="00915FA6">
        <w:rPr>
          <w:rFonts w:eastAsia="Calibri"/>
          <w:color w:val="auto"/>
          <w:sz w:val="20"/>
          <w:szCs w:val="20"/>
          <w:lang w:val="ru-RU" w:eastAsia="ru-RU"/>
        </w:rPr>
        <w:t>в 2027 году – 15,0 тыс. рублей</w:t>
      </w:r>
    </w:p>
    <w:p w:rsidR="00915FA6" w:rsidRPr="00915FA6" w:rsidRDefault="00915FA6" w:rsidP="00915FA6">
      <w:pPr>
        <w:widowControl w:val="0"/>
        <w:autoSpaceDE w:val="0"/>
        <w:autoSpaceDN w:val="0"/>
        <w:adjustRightInd w:val="0"/>
        <w:jc w:val="both"/>
        <w:rPr>
          <w:rFonts w:eastAsia="Calibri"/>
          <w:color w:val="auto"/>
          <w:sz w:val="20"/>
          <w:szCs w:val="20"/>
          <w:lang w:val="ru-RU" w:eastAsia="ru-RU"/>
        </w:rPr>
      </w:pPr>
      <w:r w:rsidRPr="00915FA6">
        <w:rPr>
          <w:rFonts w:eastAsia="Calibri"/>
          <w:color w:val="auto"/>
          <w:sz w:val="20"/>
          <w:szCs w:val="20"/>
          <w:lang w:val="ru-RU" w:eastAsia="ru-RU"/>
        </w:rPr>
        <w:t>в 2028 году – 15,0 тыс. рублей</w:t>
      </w:r>
    </w:p>
    <w:p w:rsidR="00915FA6" w:rsidRPr="00915FA6" w:rsidRDefault="00915FA6" w:rsidP="00915FA6">
      <w:pPr>
        <w:widowControl w:val="0"/>
        <w:autoSpaceDE w:val="0"/>
        <w:autoSpaceDN w:val="0"/>
        <w:adjustRightInd w:val="0"/>
        <w:jc w:val="both"/>
        <w:rPr>
          <w:rFonts w:eastAsia="Calibri"/>
          <w:color w:val="auto"/>
          <w:sz w:val="20"/>
          <w:szCs w:val="20"/>
          <w:lang w:val="ru-RU" w:eastAsia="ru-RU"/>
        </w:rPr>
      </w:pPr>
      <w:r w:rsidRPr="00915FA6">
        <w:rPr>
          <w:rFonts w:eastAsia="Calibri"/>
          <w:color w:val="auto"/>
          <w:sz w:val="20"/>
          <w:szCs w:val="20"/>
          <w:lang w:val="ru-RU" w:eastAsia="ru-RU"/>
        </w:rPr>
        <w:t>в 2029 году – 15,0 тыс. рублей</w:t>
      </w:r>
    </w:p>
    <w:p w:rsidR="00915FA6" w:rsidRPr="00915FA6" w:rsidRDefault="00915FA6" w:rsidP="00915FA6">
      <w:pPr>
        <w:spacing w:after="200" w:line="276" w:lineRule="auto"/>
        <w:rPr>
          <w:rFonts w:eastAsia="Calibri"/>
          <w:color w:val="auto"/>
          <w:kern w:val="2"/>
          <w:sz w:val="20"/>
          <w:szCs w:val="20"/>
          <w:lang w:val="ru-RU"/>
        </w:rPr>
      </w:pPr>
      <w:r w:rsidRPr="00915FA6">
        <w:rPr>
          <w:rFonts w:eastAsia="Calibri"/>
          <w:color w:val="auto"/>
          <w:sz w:val="20"/>
          <w:szCs w:val="20"/>
          <w:lang w:val="ru-RU" w:eastAsia="ru-RU"/>
        </w:rPr>
        <w:t>в  2030 году – 15,0 тыс. рублей</w:t>
      </w:r>
    </w:p>
    <w:p w:rsidR="00915FA6" w:rsidRPr="00915FA6" w:rsidRDefault="00915FA6" w:rsidP="00915FA6">
      <w:pPr>
        <w:autoSpaceDE w:val="0"/>
        <w:autoSpaceDN w:val="0"/>
        <w:adjustRightInd w:val="0"/>
        <w:spacing w:after="200" w:line="276" w:lineRule="auto"/>
        <w:jc w:val="both"/>
        <w:rPr>
          <w:rFonts w:eastAsia="Calibri"/>
          <w:color w:val="auto"/>
          <w:kern w:val="2"/>
          <w:sz w:val="20"/>
          <w:szCs w:val="20"/>
          <w:lang w:val="ru-RU"/>
        </w:rPr>
      </w:pPr>
      <w:r w:rsidRPr="00915FA6">
        <w:rPr>
          <w:rFonts w:eastAsia="Calibri"/>
          <w:color w:val="auto"/>
          <w:kern w:val="2"/>
          <w:sz w:val="20"/>
          <w:szCs w:val="20"/>
          <w:lang w:val="ru-RU"/>
        </w:rPr>
        <w:t xml:space="preserve">2) приложение № 4 к муниципальной программе Ковылкинского сельского поселения </w:t>
      </w:r>
      <w:r w:rsidRPr="00915FA6">
        <w:rPr>
          <w:rFonts w:eastAsia="Calibri"/>
          <w:color w:val="auto"/>
          <w:sz w:val="20"/>
          <w:szCs w:val="20"/>
          <w:lang w:val="ru-RU"/>
        </w:rPr>
        <w:t xml:space="preserve"> «Обеспечение общественного порядка и противодействие преступности»     </w:t>
      </w:r>
      <w:r w:rsidRPr="00915FA6">
        <w:rPr>
          <w:rFonts w:eastAsia="Calibri"/>
          <w:color w:val="auto"/>
          <w:kern w:val="2"/>
          <w:sz w:val="20"/>
          <w:szCs w:val="20"/>
          <w:lang w:val="ru-RU"/>
        </w:rPr>
        <w:t>изложить в редакции согласно приложению1 к настоящему постановлению;</w:t>
      </w:r>
    </w:p>
    <w:p w:rsidR="00915FA6" w:rsidRPr="00915FA6" w:rsidRDefault="00915FA6" w:rsidP="00915FA6">
      <w:pPr>
        <w:autoSpaceDE w:val="0"/>
        <w:autoSpaceDN w:val="0"/>
        <w:adjustRightInd w:val="0"/>
        <w:spacing w:after="200" w:line="276" w:lineRule="auto"/>
        <w:jc w:val="both"/>
        <w:rPr>
          <w:rFonts w:eastAsia="Calibri"/>
          <w:color w:val="auto"/>
          <w:kern w:val="2"/>
          <w:sz w:val="20"/>
          <w:szCs w:val="20"/>
          <w:lang w:val="ru-RU"/>
        </w:rPr>
      </w:pPr>
      <w:r w:rsidRPr="00915FA6">
        <w:rPr>
          <w:rFonts w:eastAsia="Calibri"/>
          <w:color w:val="auto"/>
          <w:kern w:val="2"/>
          <w:sz w:val="20"/>
          <w:szCs w:val="20"/>
          <w:lang w:val="ru-RU"/>
        </w:rPr>
        <w:t>3) приложение № 5 к муниципальной программе Ковылкинского сельского поселения «Обеспечение общественного порядка и противодействие преступности»</w:t>
      </w:r>
      <w:r w:rsidRPr="00915FA6">
        <w:rPr>
          <w:rFonts w:eastAsia="Calibri"/>
          <w:color w:val="auto"/>
          <w:sz w:val="20"/>
          <w:szCs w:val="20"/>
          <w:lang w:val="ru-RU"/>
        </w:rPr>
        <w:t xml:space="preserve">  </w:t>
      </w:r>
      <w:r w:rsidRPr="00915FA6">
        <w:rPr>
          <w:rFonts w:eastAsia="Calibri"/>
          <w:color w:val="auto"/>
          <w:kern w:val="2"/>
          <w:sz w:val="20"/>
          <w:szCs w:val="20"/>
          <w:lang w:val="ru-RU"/>
        </w:rPr>
        <w:t>изложить в редакции согласно приложению 2 к настоящему постановлению.</w:t>
      </w:r>
    </w:p>
    <w:p w:rsidR="00915FA6" w:rsidRPr="00915FA6" w:rsidRDefault="00915FA6" w:rsidP="00915FA6">
      <w:pPr>
        <w:widowControl w:val="0"/>
        <w:jc w:val="both"/>
        <w:rPr>
          <w:color w:val="auto"/>
          <w:sz w:val="20"/>
          <w:szCs w:val="20"/>
          <w:lang w:val="ru-RU" w:eastAsia="ru-RU"/>
        </w:rPr>
      </w:pPr>
      <w:r w:rsidRPr="00915FA6">
        <w:rPr>
          <w:rFonts w:eastAsia="Calibri"/>
          <w:color w:val="auto"/>
          <w:kern w:val="2"/>
          <w:sz w:val="20"/>
          <w:szCs w:val="20"/>
          <w:lang w:val="ru-RU"/>
        </w:rPr>
        <w:t xml:space="preserve">        </w:t>
      </w:r>
      <w:r w:rsidRPr="00915FA6">
        <w:rPr>
          <w:color w:val="auto"/>
          <w:sz w:val="20"/>
          <w:szCs w:val="20"/>
          <w:lang w:val="ru-RU" w:eastAsia="ru-RU"/>
        </w:rPr>
        <w:t>2.</w:t>
      </w:r>
      <w:r w:rsidRPr="00915FA6">
        <w:rPr>
          <w:color w:val="auto"/>
          <w:sz w:val="20"/>
          <w:szCs w:val="20"/>
          <w:lang w:val="ru-RU" w:eastAsia="ru-RU"/>
        </w:rPr>
        <w:tab/>
        <w:t xml:space="preserve">   Настоящее постановление вступает в силу со дня его официального опубликования, но не ранее 1 января 2020 г.</w:t>
      </w:r>
    </w:p>
    <w:p w:rsidR="00915FA6" w:rsidRPr="00915FA6" w:rsidRDefault="00915FA6" w:rsidP="00915FA6">
      <w:pPr>
        <w:widowControl w:val="0"/>
        <w:ind w:firstLine="709"/>
        <w:jc w:val="both"/>
        <w:rPr>
          <w:color w:val="auto"/>
          <w:sz w:val="20"/>
          <w:szCs w:val="20"/>
          <w:lang w:val="ru-RU" w:eastAsia="ru-RU"/>
        </w:rPr>
      </w:pPr>
      <w:r w:rsidRPr="00915FA6">
        <w:rPr>
          <w:color w:val="auto"/>
          <w:sz w:val="20"/>
          <w:szCs w:val="20"/>
          <w:lang w:val="ru-RU" w:eastAsia="ru-RU"/>
        </w:rPr>
        <w:t>3.</w:t>
      </w:r>
      <w:r w:rsidRPr="00915FA6">
        <w:rPr>
          <w:color w:val="auto"/>
          <w:sz w:val="20"/>
          <w:szCs w:val="20"/>
          <w:lang w:val="ru-RU" w:eastAsia="ru-RU"/>
        </w:rPr>
        <w:tab/>
        <w:t>Контроль за выполнением настоящего постановления оставляю за собой.</w:t>
      </w:r>
    </w:p>
    <w:p w:rsidR="00915FA6" w:rsidRPr="00915FA6" w:rsidRDefault="00915FA6" w:rsidP="00915FA6">
      <w:pPr>
        <w:spacing w:after="200" w:line="276" w:lineRule="auto"/>
        <w:contextualSpacing/>
        <w:rPr>
          <w:rFonts w:eastAsia="Calibri"/>
          <w:color w:val="auto"/>
          <w:kern w:val="2"/>
          <w:sz w:val="20"/>
          <w:szCs w:val="20"/>
          <w:lang w:val="ru-RU"/>
        </w:rPr>
      </w:pPr>
    </w:p>
    <w:p w:rsidR="00915FA6" w:rsidRPr="00915FA6" w:rsidRDefault="00915FA6" w:rsidP="00915FA6">
      <w:pPr>
        <w:spacing w:after="200" w:line="276" w:lineRule="auto"/>
        <w:rPr>
          <w:rFonts w:eastAsia="Calibri"/>
          <w:color w:val="auto"/>
          <w:kern w:val="2"/>
          <w:sz w:val="20"/>
          <w:szCs w:val="20"/>
          <w:lang w:val="ru-RU"/>
        </w:rPr>
      </w:pPr>
    </w:p>
    <w:p w:rsidR="00915FA6" w:rsidRPr="00915FA6" w:rsidRDefault="00915FA6" w:rsidP="00915FA6">
      <w:pPr>
        <w:rPr>
          <w:rFonts w:eastAsia="Calibri"/>
          <w:color w:val="auto"/>
          <w:sz w:val="20"/>
          <w:szCs w:val="20"/>
          <w:lang w:val="ru-RU"/>
        </w:rPr>
      </w:pPr>
      <w:r w:rsidRPr="00915FA6">
        <w:rPr>
          <w:rFonts w:eastAsia="Calibri"/>
          <w:color w:val="auto"/>
          <w:sz w:val="20"/>
          <w:szCs w:val="20"/>
          <w:lang w:val="ru-RU"/>
        </w:rPr>
        <w:t>Глава Администрации</w:t>
      </w:r>
    </w:p>
    <w:p w:rsidR="00915FA6" w:rsidRPr="00915FA6" w:rsidRDefault="00915FA6" w:rsidP="00915FA6">
      <w:pPr>
        <w:rPr>
          <w:rFonts w:eastAsia="Calibri"/>
          <w:color w:val="auto"/>
          <w:sz w:val="20"/>
          <w:szCs w:val="20"/>
          <w:lang w:val="ru-RU"/>
        </w:rPr>
      </w:pPr>
      <w:r w:rsidRPr="00915FA6">
        <w:rPr>
          <w:rFonts w:eastAsia="Calibri"/>
          <w:color w:val="auto"/>
          <w:sz w:val="20"/>
          <w:szCs w:val="20"/>
          <w:lang w:val="ru-RU"/>
        </w:rPr>
        <w:t xml:space="preserve">Ковылкинского </w:t>
      </w:r>
    </w:p>
    <w:p w:rsidR="00915FA6" w:rsidRPr="00915FA6" w:rsidRDefault="00915FA6" w:rsidP="00915FA6">
      <w:pPr>
        <w:rPr>
          <w:rFonts w:eastAsia="Calibri"/>
          <w:color w:val="auto"/>
          <w:kern w:val="2"/>
          <w:sz w:val="20"/>
          <w:szCs w:val="20"/>
          <w:lang w:val="ru-RU"/>
        </w:rPr>
      </w:pPr>
      <w:r w:rsidRPr="00915FA6">
        <w:rPr>
          <w:rFonts w:eastAsia="Calibri"/>
          <w:color w:val="auto"/>
          <w:sz w:val="20"/>
          <w:szCs w:val="20"/>
          <w:lang w:val="ru-RU"/>
        </w:rPr>
        <w:t xml:space="preserve">сельского поселения </w:t>
      </w:r>
      <w:r w:rsidRPr="00915FA6">
        <w:rPr>
          <w:rFonts w:eastAsia="Calibri"/>
          <w:color w:val="auto"/>
          <w:sz w:val="20"/>
          <w:szCs w:val="20"/>
          <w:lang w:val="ru-RU"/>
        </w:rPr>
        <w:tab/>
      </w:r>
      <w:r w:rsidRPr="00915FA6">
        <w:rPr>
          <w:rFonts w:eastAsia="Calibri"/>
          <w:color w:val="auto"/>
          <w:sz w:val="20"/>
          <w:szCs w:val="20"/>
          <w:lang w:val="ru-RU"/>
        </w:rPr>
        <w:tab/>
      </w:r>
      <w:r w:rsidRPr="00915FA6">
        <w:rPr>
          <w:rFonts w:eastAsia="Calibri"/>
          <w:color w:val="auto"/>
          <w:sz w:val="20"/>
          <w:szCs w:val="20"/>
          <w:lang w:val="ru-RU"/>
        </w:rPr>
        <w:tab/>
        <w:t xml:space="preserve">                                           Т.В. Лачугина</w:t>
      </w:r>
    </w:p>
    <w:p w:rsidR="00915FA6" w:rsidRPr="00915FA6" w:rsidRDefault="00915FA6" w:rsidP="00915FA6">
      <w:pPr>
        <w:autoSpaceDE w:val="0"/>
        <w:autoSpaceDN w:val="0"/>
        <w:ind w:left="5664"/>
        <w:jc w:val="right"/>
        <w:rPr>
          <w:rFonts w:eastAsia="Calibri"/>
          <w:color w:val="auto"/>
          <w:sz w:val="20"/>
          <w:szCs w:val="20"/>
          <w:lang w:val="ru-RU" w:eastAsia="ru-RU"/>
        </w:rPr>
      </w:pPr>
    </w:p>
    <w:p w:rsidR="00915FA6" w:rsidRPr="00915FA6" w:rsidRDefault="00915FA6" w:rsidP="00915FA6">
      <w:pPr>
        <w:autoSpaceDE w:val="0"/>
        <w:autoSpaceDN w:val="0"/>
        <w:ind w:left="5664"/>
        <w:jc w:val="right"/>
        <w:rPr>
          <w:rFonts w:eastAsia="Calibri"/>
          <w:color w:val="auto"/>
          <w:sz w:val="20"/>
          <w:szCs w:val="20"/>
          <w:lang w:val="ru-RU" w:eastAsia="ru-RU"/>
        </w:rPr>
      </w:pPr>
    </w:p>
    <w:p w:rsidR="00915FA6" w:rsidRPr="00915FA6" w:rsidRDefault="00915FA6" w:rsidP="00915FA6">
      <w:pPr>
        <w:widowControl w:val="0"/>
        <w:tabs>
          <w:tab w:val="left" w:pos="426"/>
          <w:tab w:val="left" w:pos="708"/>
          <w:tab w:val="left" w:pos="1416"/>
          <w:tab w:val="left" w:pos="2124"/>
          <w:tab w:val="left" w:pos="2832"/>
          <w:tab w:val="left" w:pos="3540"/>
          <w:tab w:val="left" w:pos="4248"/>
          <w:tab w:val="center" w:pos="4876"/>
          <w:tab w:val="left" w:pos="4956"/>
          <w:tab w:val="left" w:pos="5918"/>
        </w:tabs>
        <w:suppressAutoHyphens/>
        <w:autoSpaceDE w:val="0"/>
        <w:autoSpaceDN w:val="0"/>
        <w:adjustRightInd w:val="0"/>
        <w:spacing w:after="200" w:line="276" w:lineRule="auto"/>
        <w:outlineLvl w:val="2"/>
        <w:rPr>
          <w:rFonts w:eastAsia="Calibri"/>
          <w:color w:val="auto"/>
          <w:sz w:val="20"/>
          <w:szCs w:val="20"/>
          <w:lang w:val="ru-RU"/>
        </w:rPr>
      </w:pPr>
      <w:r w:rsidRPr="00915FA6">
        <w:rPr>
          <w:rFonts w:eastAsia="Calibri"/>
          <w:color w:val="auto"/>
          <w:sz w:val="20"/>
          <w:szCs w:val="20"/>
          <w:lang w:val="ru-RU"/>
        </w:rPr>
        <w:tab/>
      </w:r>
      <w:r w:rsidRPr="00915FA6">
        <w:rPr>
          <w:rFonts w:eastAsia="Calibri"/>
          <w:color w:val="auto"/>
          <w:sz w:val="20"/>
          <w:szCs w:val="20"/>
          <w:lang w:val="ru-RU"/>
        </w:rPr>
        <w:tab/>
      </w:r>
      <w:r w:rsidRPr="00915FA6">
        <w:rPr>
          <w:rFonts w:eastAsia="Calibri"/>
          <w:color w:val="auto"/>
          <w:sz w:val="20"/>
          <w:szCs w:val="20"/>
          <w:lang w:val="ru-RU"/>
        </w:rPr>
        <w:tab/>
      </w:r>
      <w:r w:rsidRPr="00915FA6">
        <w:rPr>
          <w:rFonts w:eastAsia="Calibri"/>
          <w:color w:val="auto"/>
          <w:sz w:val="20"/>
          <w:szCs w:val="20"/>
          <w:lang w:val="ru-RU"/>
        </w:rPr>
        <w:tab/>
      </w:r>
      <w:r w:rsidRPr="00915FA6">
        <w:rPr>
          <w:rFonts w:eastAsia="Calibri"/>
          <w:color w:val="auto"/>
          <w:sz w:val="20"/>
          <w:szCs w:val="20"/>
          <w:lang w:val="ru-RU"/>
        </w:rPr>
        <w:tab/>
      </w:r>
      <w:r w:rsidRPr="00915FA6">
        <w:rPr>
          <w:rFonts w:eastAsia="Calibri"/>
          <w:color w:val="auto"/>
          <w:sz w:val="20"/>
          <w:szCs w:val="20"/>
          <w:lang w:val="ru-RU"/>
        </w:rPr>
        <w:tab/>
      </w:r>
      <w:r w:rsidRPr="00915FA6">
        <w:rPr>
          <w:rFonts w:eastAsia="Calibri"/>
          <w:color w:val="auto"/>
          <w:sz w:val="20"/>
          <w:szCs w:val="20"/>
          <w:lang w:val="ru-RU"/>
        </w:rPr>
        <w:tab/>
      </w:r>
      <w:r w:rsidRPr="00915FA6">
        <w:rPr>
          <w:rFonts w:eastAsia="Calibri"/>
          <w:color w:val="auto"/>
          <w:sz w:val="20"/>
          <w:szCs w:val="20"/>
          <w:lang w:val="ru-RU"/>
        </w:rPr>
        <w:tab/>
      </w:r>
      <w:r w:rsidRPr="00915FA6">
        <w:rPr>
          <w:rFonts w:eastAsia="Calibri"/>
          <w:color w:val="auto"/>
          <w:sz w:val="20"/>
          <w:szCs w:val="20"/>
          <w:lang w:val="ru-RU"/>
        </w:rPr>
        <w:tab/>
      </w:r>
      <w:r w:rsidRPr="00915FA6">
        <w:rPr>
          <w:rFonts w:eastAsia="Calibri"/>
          <w:color w:val="auto"/>
          <w:sz w:val="20"/>
          <w:szCs w:val="20"/>
          <w:lang w:val="ru-RU"/>
        </w:rPr>
        <w:tab/>
      </w:r>
    </w:p>
    <w:p w:rsidR="00915FA6" w:rsidRPr="00915FA6" w:rsidRDefault="00915FA6" w:rsidP="00915FA6">
      <w:pPr>
        <w:tabs>
          <w:tab w:val="left" w:pos="4221"/>
          <w:tab w:val="left" w:pos="5918"/>
        </w:tabs>
        <w:spacing w:after="200" w:line="276" w:lineRule="auto"/>
        <w:rPr>
          <w:rFonts w:eastAsia="Calibri"/>
          <w:color w:val="auto"/>
          <w:sz w:val="20"/>
          <w:szCs w:val="20"/>
          <w:lang w:val="ru-RU"/>
        </w:rPr>
      </w:pPr>
      <w:r w:rsidRPr="00915FA6">
        <w:rPr>
          <w:rFonts w:eastAsia="Calibri"/>
          <w:color w:val="auto"/>
          <w:sz w:val="20"/>
          <w:szCs w:val="20"/>
          <w:lang w:val="ru-RU"/>
        </w:rPr>
        <w:tab/>
      </w:r>
      <w:r w:rsidRPr="00915FA6">
        <w:rPr>
          <w:rFonts w:eastAsia="Calibri"/>
          <w:color w:val="auto"/>
          <w:sz w:val="20"/>
          <w:szCs w:val="20"/>
          <w:lang w:val="ru-RU"/>
        </w:rPr>
        <w:tab/>
      </w:r>
    </w:p>
    <w:p w:rsidR="00915FA6" w:rsidRPr="00915FA6" w:rsidRDefault="00915FA6" w:rsidP="00915FA6">
      <w:pPr>
        <w:tabs>
          <w:tab w:val="left" w:pos="5642"/>
        </w:tabs>
        <w:spacing w:after="200" w:line="276" w:lineRule="auto"/>
        <w:rPr>
          <w:rFonts w:eastAsia="Calibri"/>
          <w:color w:val="auto"/>
          <w:sz w:val="20"/>
          <w:szCs w:val="20"/>
          <w:lang w:val="ru-RU"/>
        </w:rPr>
        <w:sectPr w:rsidR="00915FA6" w:rsidRPr="00915FA6" w:rsidSect="00915FA6">
          <w:footerReference w:type="even" r:id="rId15"/>
          <w:footerReference w:type="default" r:id="rId16"/>
          <w:pgSz w:w="11907" w:h="16840" w:code="9"/>
          <w:pgMar w:top="426" w:right="851" w:bottom="993" w:left="1304" w:header="720" w:footer="720" w:gutter="0"/>
          <w:cols w:space="720"/>
        </w:sectPr>
      </w:pPr>
    </w:p>
    <w:p w:rsidR="00915FA6" w:rsidRPr="00915FA6" w:rsidRDefault="00915FA6" w:rsidP="00915FA6">
      <w:pPr>
        <w:rPr>
          <w:rFonts w:eastAsia="Calibri"/>
          <w:color w:val="auto"/>
          <w:kern w:val="2"/>
          <w:sz w:val="20"/>
          <w:szCs w:val="20"/>
          <w:lang w:val="ru-RU"/>
        </w:rPr>
      </w:pPr>
    </w:p>
    <w:p w:rsidR="00915FA6" w:rsidRPr="00915FA6" w:rsidRDefault="00915FA6" w:rsidP="00915FA6">
      <w:pPr>
        <w:jc w:val="right"/>
        <w:rPr>
          <w:rFonts w:eastAsia="Calibri"/>
          <w:color w:val="auto"/>
          <w:sz w:val="20"/>
          <w:szCs w:val="20"/>
          <w:lang w:val="ru-RU"/>
        </w:rPr>
      </w:pPr>
      <w:r w:rsidRPr="00915FA6">
        <w:rPr>
          <w:rFonts w:eastAsia="Calibri"/>
          <w:color w:val="auto"/>
          <w:sz w:val="20"/>
          <w:szCs w:val="20"/>
          <w:lang w:val="ru-RU"/>
        </w:rPr>
        <w:t>Приложение № 1</w:t>
      </w:r>
    </w:p>
    <w:p w:rsidR="00915FA6" w:rsidRPr="00915FA6" w:rsidRDefault="00915FA6" w:rsidP="00915FA6">
      <w:pPr>
        <w:jc w:val="right"/>
        <w:rPr>
          <w:rFonts w:eastAsia="Calibri"/>
          <w:color w:val="auto"/>
          <w:sz w:val="20"/>
          <w:szCs w:val="20"/>
          <w:lang w:val="ru-RU"/>
        </w:rPr>
      </w:pPr>
      <w:r w:rsidRPr="00915FA6">
        <w:rPr>
          <w:rFonts w:eastAsia="Calibri"/>
          <w:color w:val="auto"/>
          <w:sz w:val="20"/>
          <w:szCs w:val="20"/>
          <w:lang w:val="ru-RU"/>
        </w:rPr>
        <w:t>к постановлению Администрации</w:t>
      </w:r>
    </w:p>
    <w:p w:rsidR="002C7F9F" w:rsidRDefault="00915FA6" w:rsidP="002C7F9F">
      <w:pPr>
        <w:jc w:val="right"/>
        <w:rPr>
          <w:rFonts w:eastAsia="Calibri"/>
          <w:color w:val="auto"/>
          <w:sz w:val="20"/>
          <w:szCs w:val="20"/>
          <w:lang w:val="ru-RU"/>
        </w:rPr>
      </w:pPr>
      <w:r w:rsidRPr="00915FA6">
        <w:rPr>
          <w:rFonts w:eastAsia="Calibri"/>
          <w:color w:val="auto"/>
          <w:sz w:val="20"/>
          <w:szCs w:val="20"/>
          <w:lang w:val="ru-RU"/>
        </w:rPr>
        <w:t>Ков</w:t>
      </w:r>
      <w:r w:rsidR="002C7F9F">
        <w:rPr>
          <w:rFonts w:eastAsia="Calibri"/>
          <w:color w:val="auto"/>
          <w:sz w:val="20"/>
          <w:szCs w:val="20"/>
          <w:lang w:val="ru-RU"/>
        </w:rPr>
        <w:t xml:space="preserve">ылкинского сельского поселения </w:t>
      </w:r>
    </w:p>
    <w:p w:rsidR="00915FA6" w:rsidRPr="002C7F9F" w:rsidRDefault="00915FA6" w:rsidP="002C7F9F">
      <w:pPr>
        <w:jc w:val="center"/>
        <w:rPr>
          <w:rFonts w:eastAsia="Calibri"/>
          <w:color w:val="auto"/>
          <w:sz w:val="20"/>
          <w:szCs w:val="20"/>
          <w:lang w:val="ru-RU"/>
        </w:rPr>
      </w:pPr>
      <w:r w:rsidRPr="00915FA6">
        <w:rPr>
          <w:color w:val="auto"/>
          <w:kern w:val="2"/>
          <w:sz w:val="20"/>
          <w:szCs w:val="20"/>
          <w:lang w:val="ru-RU" w:eastAsia="ru-RU"/>
        </w:rPr>
        <w:t>РАСХОДЫ</w:t>
      </w:r>
    </w:p>
    <w:p w:rsidR="00915FA6" w:rsidRPr="00915FA6" w:rsidRDefault="00915FA6" w:rsidP="00915FA6">
      <w:pPr>
        <w:jc w:val="center"/>
        <w:rPr>
          <w:color w:val="auto"/>
          <w:kern w:val="2"/>
          <w:sz w:val="20"/>
          <w:szCs w:val="20"/>
          <w:lang w:val="ru-RU" w:eastAsia="ru-RU"/>
        </w:rPr>
      </w:pPr>
      <w:r w:rsidRPr="00915FA6">
        <w:rPr>
          <w:color w:val="auto"/>
          <w:kern w:val="2"/>
          <w:sz w:val="20"/>
          <w:szCs w:val="20"/>
          <w:lang w:val="ru-RU" w:eastAsia="ru-RU"/>
        </w:rPr>
        <w:t>на реализацию муниципальной программы Ковылкинского сельского поселения «</w:t>
      </w:r>
      <w:r w:rsidRPr="00915FA6">
        <w:rPr>
          <w:bCs/>
          <w:color w:val="auto"/>
          <w:kern w:val="2"/>
          <w:sz w:val="20"/>
          <w:szCs w:val="20"/>
          <w:lang w:val="ru-RU" w:eastAsia="ru-RU"/>
        </w:rPr>
        <w:t>Обеспечение общественного порядка и противодействия преступности</w:t>
      </w:r>
      <w:r w:rsidRPr="00915FA6">
        <w:rPr>
          <w:color w:val="auto"/>
          <w:kern w:val="2"/>
          <w:sz w:val="20"/>
          <w:szCs w:val="20"/>
          <w:lang w:val="ru-RU" w:eastAsia="ru-RU"/>
        </w:rPr>
        <w:t>»</w:t>
      </w:r>
    </w:p>
    <w:p w:rsidR="00915FA6" w:rsidRPr="00915FA6" w:rsidRDefault="00915FA6" w:rsidP="00915FA6">
      <w:pPr>
        <w:jc w:val="center"/>
        <w:rPr>
          <w:color w:val="auto"/>
          <w:kern w:val="2"/>
          <w:sz w:val="20"/>
          <w:szCs w:val="20"/>
          <w:lang w:val="ru-RU" w:eastAsia="ru-RU"/>
        </w:rPr>
      </w:pPr>
    </w:p>
    <w:p w:rsidR="00915FA6" w:rsidRPr="00915FA6" w:rsidRDefault="00915FA6" w:rsidP="00915FA6">
      <w:pPr>
        <w:spacing w:line="223" w:lineRule="auto"/>
        <w:rPr>
          <w:color w:val="auto"/>
          <w:sz w:val="20"/>
          <w:szCs w:val="20"/>
          <w:lang w:val="ru-RU" w:eastAsia="ru-RU"/>
        </w:rPr>
      </w:pPr>
    </w:p>
    <w:tbl>
      <w:tblPr>
        <w:tblW w:w="15314" w:type="dxa"/>
        <w:tblInd w:w="-497" w:type="dxa"/>
        <w:tblLayout w:type="fixed"/>
        <w:tblCellMar>
          <w:left w:w="75" w:type="dxa"/>
          <w:right w:w="75" w:type="dxa"/>
        </w:tblCellMar>
        <w:tblLook w:val="0000" w:firstRow="0" w:lastRow="0" w:firstColumn="0" w:lastColumn="0" w:noHBand="0" w:noVBand="0"/>
      </w:tblPr>
      <w:tblGrid>
        <w:gridCol w:w="1423"/>
        <w:gridCol w:w="1984"/>
        <w:gridCol w:w="709"/>
        <w:gridCol w:w="567"/>
        <w:gridCol w:w="709"/>
        <w:gridCol w:w="567"/>
        <w:gridCol w:w="850"/>
        <w:gridCol w:w="709"/>
        <w:gridCol w:w="709"/>
        <w:gridCol w:w="709"/>
        <w:gridCol w:w="708"/>
        <w:gridCol w:w="709"/>
        <w:gridCol w:w="709"/>
        <w:gridCol w:w="709"/>
        <w:gridCol w:w="850"/>
        <w:gridCol w:w="567"/>
        <w:gridCol w:w="709"/>
        <w:gridCol w:w="709"/>
        <w:gridCol w:w="708"/>
      </w:tblGrid>
      <w:tr w:rsidR="00915FA6" w:rsidRPr="00915FA6" w:rsidTr="00915FA6">
        <w:trPr>
          <w:trHeight w:val="720"/>
        </w:trPr>
        <w:tc>
          <w:tcPr>
            <w:tcW w:w="1423" w:type="dxa"/>
            <w:vMerge w:val="restart"/>
            <w:tcBorders>
              <w:top w:val="single" w:sz="4" w:space="0" w:color="000000"/>
              <w:left w:val="single" w:sz="4" w:space="0" w:color="000000"/>
              <w:bottom w:val="single" w:sz="4" w:space="0" w:color="000000"/>
            </w:tcBorders>
            <w:shd w:val="clear" w:color="auto" w:fill="auto"/>
          </w:tcPr>
          <w:p w:rsidR="00915FA6" w:rsidRPr="00915FA6" w:rsidRDefault="00915FA6" w:rsidP="00915FA6">
            <w:pPr>
              <w:widowControl w:val="0"/>
              <w:autoSpaceDE w:val="0"/>
              <w:jc w:val="center"/>
              <w:rPr>
                <w:color w:val="auto"/>
                <w:sz w:val="20"/>
                <w:szCs w:val="20"/>
                <w:lang w:val="ru-RU"/>
              </w:rPr>
            </w:pPr>
            <w:r w:rsidRPr="00915FA6">
              <w:rPr>
                <w:color w:val="auto"/>
                <w:sz w:val="20"/>
                <w:szCs w:val="20"/>
                <w:lang w:val="ru-RU" w:eastAsia="ru-RU"/>
              </w:rPr>
              <w:t xml:space="preserve">Номер и наименование </w:t>
            </w:r>
            <w:r w:rsidRPr="00915FA6">
              <w:rPr>
                <w:color w:val="auto"/>
                <w:sz w:val="20"/>
                <w:szCs w:val="20"/>
                <w:lang w:val="ru-RU" w:eastAsia="ru-RU"/>
              </w:rPr>
              <w:br/>
              <w:t>подпрограммы, основного мероприятия подпрограммы</w:t>
            </w:r>
          </w:p>
        </w:tc>
        <w:tc>
          <w:tcPr>
            <w:tcW w:w="1984" w:type="dxa"/>
            <w:vMerge w:val="restart"/>
            <w:tcBorders>
              <w:top w:val="single" w:sz="4" w:space="0" w:color="000000"/>
              <w:left w:val="single" w:sz="4" w:space="0" w:color="000000"/>
              <w:bottom w:val="single" w:sz="4" w:space="0" w:color="000000"/>
            </w:tcBorders>
            <w:shd w:val="clear" w:color="auto" w:fill="auto"/>
          </w:tcPr>
          <w:p w:rsidR="00915FA6" w:rsidRPr="00915FA6" w:rsidRDefault="00915FA6" w:rsidP="00915FA6">
            <w:pPr>
              <w:widowControl w:val="0"/>
              <w:autoSpaceDE w:val="0"/>
              <w:jc w:val="center"/>
              <w:rPr>
                <w:color w:val="auto"/>
                <w:sz w:val="20"/>
                <w:szCs w:val="20"/>
                <w:lang w:val="ru-RU"/>
              </w:rPr>
            </w:pPr>
            <w:r w:rsidRPr="00915FA6">
              <w:rPr>
                <w:color w:val="auto"/>
                <w:sz w:val="20"/>
                <w:szCs w:val="20"/>
                <w:lang w:val="ru-RU" w:eastAsia="ru-RU"/>
              </w:rPr>
              <w:t>Ответственный</w:t>
            </w:r>
          </w:p>
          <w:p w:rsidR="00915FA6" w:rsidRPr="00915FA6" w:rsidRDefault="00915FA6" w:rsidP="00915FA6">
            <w:pPr>
              <w:widowControl w:val="0"/>
              <w:autoSpaceDE w:val="0"/>
              <w:jc w:val="center"/>
              <w:rPr>
                <w:color w:val="auto"/>
                <w:sz w:val="20"/>
                <w:szCs w:val="20"/>
                <w:lang w:val="ru-RU"/>
              </w:rPr>
            </w:pPr>
            <w:r w:rsidRPr="00915FA6">
              <w:rPr>
                <w:color w:val="auto"/>
                <w:sz w:val="20"/>
                <w:szCs w:val="20"/>
                <w:lang w:val="ru-RU" w:eastAsia="ru-RU"/>
              </w:rPr>
              <w:t>исполнитель,</w:t>
            </w:r>
          </w:p>
          <w:p w:rsidR="00915FA6" w:rsidRPr="00915FA6" w:rsidRDefault="00915FA6" w:rsidP="00915FA6">
            <w:pPr>
              <w:widowControl w:val="0"/>
              <w:autoSpaceDE w:val="0"/>
              <w:jc w:val="center"/>
              <w:rPr>
                <w:color w:val="auto"/>
                <w:sz w:val="20"/>
                <w:szCs w:val="20"/>
                <w:lang w:val="ru-RU"/>
              </w:rPr>
            </w:pPr>
            <w:r w:rsidRPr="00915FA6">
              <w:rPr>
                <w:color w:val="auto"/>
                <w:sz w:val="20"/>
                <w:szCs w:val="20"/>
                <w:lang w:val="ru-RU" w:eastAsia="ru-RU"/>
              </w:rPr>
              <w:t>соисполнители,</w:t>
            </w:r>
          </w:p>
          <w:p w:rsidR="00915FA6" w:rsidRPr="00915FA6" w:rsidRDefault="00915FA6" w:rsidP="00915FA6">
            <w:pPr>
              <w:widowControl w:val="0"/>
              <w:autoSpaceDE w:val="0"/>
              <w:jc w:val="center"/>
              <w:rPr>
                <w:color w:val="auto"/>
                <w:sz w:val="20"/>
                <w:szCs w:val="20"/>
                <w:lang w:val="ru-RU"/>
              </w:rPr>
            </w:pPr>
            <w:r w:rsidRPr="00915FA6">
              <w:rPr>
                <w:color w:val="auto"/>
                <w:sz w:val="20"/>
                <w:szCs w:val="20"/>
                <w:lang w:val="ru-RU" w:eastAsia="ru-RU"/>
              </w:rPr>
              <w:t xml:space="preserve"> участники</w:t>
            </w:r>
          </w:p>
        </w:tc>
        <w:tc>
          <w:tcPr>
            <w:tcW w:w="2552" w:type="dxa"/>
            <w:gridSpan w:val="4"/>
            <w:tcBorders>
              <w:top w:val="single" w:sz="4" w:space="0" w:color="000000"/>
              <w:left w:val="single" w:sz="4" w:space="0" w:color="000000"/>
              <w:bottom w:val="single" w:sz="4" w:space="0" w:color="000000"/>
            </w:tcBorders>
            <w:shd w:val="clear" w:color="auto" w:fill="auto"/>
          </w:tcPr>
          <w:p w:rsidR="00915FA6" w:rsidRPr="00915FA6" w:rsidRDefault="00915FA6" w:rsidP="00915FA6">
            <w:pPr>
              <w:widowControl w:val="0"/>
              <w:autoSpaceDE w:val="0"/>
              <w:jc w:val="center"/>
              <w:rPr>
                <w:color w:val="auto"/>
                <w:sz w:val="20"/>
                <w:szCs w:val="20"/>
                <w:lang w:val="ru-RU"/>
              </w:rPr>
            </w:pPr>
            <w:r w:rsidRPr="00915FA6">
              <w:rPr>
                <w:color w:val="auto"/>
                <w:sz w:val="20"/>
                <w:szCs w:val="20"/>
                <w:lang w:val="ru-RU" w:eastAsia="ru-RU"/>
              </w:rPr>
              <w:t xml:space="preserve">Код бюджетной   </w:t>
            </w:r>
            <w:r w:rsidRPr="00915FA6">
              <w:rPr>
                <w:color w:val="auto"/>
                <w:sz w:val="20"/>
                <w:szCs w:val="20"/>
                <w:lang w:val="ru-RU" w:eastAsia="ru-RU"/>
              </w:rPr>
              <w:br/>
              <w:t>классификации расходов</w:t>
            </w:r>
          </w:p>
        </w:tc>
        <w:tc>
          <w:tcPr>
            <w:tcW w:w="850" w:type="dxa"/>
            <w:vMerge w:val="restart"/>
            <w:tcBorders>
              <w:top w:val="single" w:sz="4" w:space="0" w:color="000000"/>
              <w:left w:val="single" w:sz="4" w:space="0" w:color="000000"/>
            </w:tcBorders>
            <w:shd w:val="clear" w:color="auto" w:fill="auto"/>
          </w:tcPr>
          <w:p w:rsidR="00915FA6" w:rsidRPr="00915FA6" w:rsidRDefault="00915FA6" w:rsidP="00915FA6">
            <w:pPr>
              <w:widowControl w:val="0"/>
              <w:autoSpaceDE w:val="0"/>
              <w:jc w:val="center"/>
              <w:rPr>
                <w:color w:val="auto"/>
                <w:sz w:val="20"/>
                <w:szCs w:val="20"/>
                <w:lang w:val="ru-RU"/>
              </w:rPr>
            </w:pPr>
            <w:r w:rsidRPr="00915FA6">
              <w:rPr>
                <w:color w:val="auto"/>
                <w:sz w:val="20"/>
                <w:szCs w:val="20"/>
                <w:lang w:val="ru-RU" w:eastAsia="ru-RU"/>
              </w:rPr>
              <w:t>Объем расходов всего</w:t>
            </w:r>
            <w:r w:rsidRPr="00915FA6">
              <w:rPr>
                <w:color w:val="auto"/>
                <w:sz w:val="20"/>
                <w:szCs w:val="20"/>
                <w:lang w:val="ru-RU" w:eastAsia="ru-RU"/>
              </w:rPr>
              <w:br/>
              <w:t>(тыс. рублей)</w:t>
            </w:r>
          </w:p>
        </w:tc>
        <w:tc>
          <w:tcPr>
            <w:tcW w:w="8505" w:type="dxa"/>
            <w:gridSpan w:val="12"/>
            <w:tcBorders>
              <w:top w:val="single" w:sz="4" w:space="0" w:color="000000"/>
              <w:left w:val="single" w:sz="4" w:space="0" w:color="000000"/>
              <w:bottom w:val="single" w:sz="4" w:space="0" w:color="000000"/>
              <w:right w:val="single" w:sz="4" w:space="0" w:color="000000"/>
            </w:tcBorders>
            <w:shd w:val="clear" w:color="auto" w:fill="auto"/>
          </w:tcPr>
          <w:p w:rsidR="00915FA6" w:rsidRPr="00915FA6" w:rsidRDefault="00915FA6" w:rsidP="00915FA6">
            <w:pPr>
              <w:widowControl w:val="0"/>
              <w:autoSpaceDE w:val="0"/>
              <w:jc w:val="center"/>
              <w:rPr>
                <w:color w:val="auto"/>
                <w:sz w:val="20"/>
                <w:szCs w:val="20"/>
                <w:lang w:val="ru-RU"/>
              </w:rPr>
            </w:pPr>
            <w:r w:rsidRPr="00915FA6">
              <w:rPr>
                <w:color w:val="auto"/>
                <w:sz w:val="20"/>
                <w:szCs w:val="20"/>
                <w:lang w:val="ru-RU" w:eastAsia="ru-RU"/>
              </w:rPr>
              <w:t>в том числе по годам реализации</w:t>
            </w:r>
          </w:p>
          <w:p w:rsidR="00915FA6" w:rsidRPr="00915FA6" w:rsidRDefault="00915FA6" w:rsidP="00915FA6">
            <w:pPr>
              <w:widowControl w:val="0"/>
              <w:autoSpaceDE w:val="0"/>
              <w:jc w:val="center"/>
              <w:rPr>
                <w:color w:val="auto"/>
                <w:sz w:val="20"/>
                <w:szCs w:val="20"/>
                <w:lang w:val="ru-RU"/>
              </w:rPr>
            </w:pPr>
            <w:r w:rsidRPr="00915FA6">
              <w:rPr>
                <w:color w:val="auto"/>
                <w:sz w:val="20"/>
                <w:szCs w:val="20"/>
                <w:lang w:val="ru-RU" w:eastAsia="ru-RU"/>
              </w:rPr>
              <w:t>муниципальной программы</w:t>
            </w:r>
          </w:p>
        </w:tc>
      </w:tr>
      <w:tr w:rsidR="00915FA6" w:rsidRPr="00915FA6" w:rsidTr="00915FA6">
        <w:trPr>
          <w:cantSplit/>
          <w:trHeight w:val="1241"/>
        </w:trPr>
        <w:tc>
          <w:tcPr>
            <w:tcW w:w="1423" w:type="dxa"/>
            <w:vMerge/>
            <w:tcBorders>
              <w:top w:val="single" w:sz="4" w:space="0" w:color="000000"/>
              <w:left w:val="single" w:sz="4" w:space="0" w:color="000000"/>
              <w:bottom w:val="single" w:sz="4" w:space="0" w:color="000000"/>
            </w:tcBorders>
            <w:shd w:val="clear" w:color="auto" w:fill="auto"/>
          </w:tcPr>
          <w:p w:rsidR="00915FA6" w:rsidRPr="00915FA6" w:rsidRDefault="00915FA6" w:rsidP="00915FA6">
            <w:pPr>
              <w:widowControl w:val="0"/>
              <w:autoSpaceDE w:val="0"/>
              <w:snapToGrid w:val="0"/>
              <w:jc w:val="both"/>
              <w:rPr>
                <w:i/>
                <w:color w:val="auto"/>
                <w:sz w:val="20"/>
                <w:szCs w:val="20"/>
                <w:lang w:val="ru-RU" w:eastAsia="ru-RU"/>
              </w:rPr>
            </w:pPr>
          </w:p>
        </w:tc>
        <w:tc>
          <w:tcPr>
            <w:tcW w:w="1984" w:type="dxa"/>
            <w:vMerge/>
            <w:tcBorders>
              <w:top w:val="single" w:sz="4" w:space="0" w:color="000000"/>
              <w:left w:val="single" w:sz="4" w:space="0" w:color="000000"/>
              <w:bottom w:val="single" w:sz="4" w:space="0" w:color="000000"/>
            </w:tcBorders>
            <w:shd w:val="clear" w:color="auto" w:fill="auto"/>
          </w:tcPr>
          <w:p w:rsidR="00915FA6" w:rsidRPr="00915FA6" w:rsidRDefault="00915FA6" w:rsidP="00915FA6">
            <w:pPr>
              <w:widowControl w:val="0"/>
              <w:autoSpaceDE w:val="0"/>
              <w:snapToGrid w:val="0"/>
              <w:jc w:val="both"/>
              <w:rPr>
                <w:i/>
                <w:color w:val="auto"/>
                <w:sz w:val="20"/>
                <w:szCs w:val="20"/>
                <w:lang w:val="ru-RU" w:eastAsia="ru-RU"/>
              </w:rPr>
            </w:pPr>
          </w:p>
        </w:tc>
        <w:tc>
          <w:tcPr>
            <w:tcW w:w="709" w:type="dxa"/>
            <w:tcBorders>
              <w:left w:val="single" w:sz="4" w:space="0" w:color="000000"/>
              <w:bottom w:val="single" w:sz="4" w:space="0" w:color="000000"/>
            </w:tcBorders>
            <w:shd w:val="clear" w:color="auto" w:fill="auto"/>
          </w:tcPr>
          <w:p w:rsidR="00915FA6" w:rsidRPr="00915FA6" w:rsidRDefault="00915FA6" w:rsidP="00915FA6">
            <w:pPr>
              <w:widowControl w:val="0"/>
              <w:autoSpaceDE w:val="0"/>
              <w:jc w:val="center"/>
              <w:rPr>
                <w:color w:val="auto"/>
                <w:sz w:val="20"/>
                <w:szCs w:val="20"/>
                <w:lang w:val="ru-RU"/>
              </w:rPr>
            </w:pPr>
            <w:r w:rsidRPr="00915FA6">
              <w:rPr>
                <w:color w:val="auto"/>
                <w:sz w:val="20"/>
                <w:szCs w:val="20"/>
                <w:lang w:val="ru-RU" w:eastAsia="ru-RU"/>
              </w:rPr>
              <w:t>ГРБС</w:t>
            </w:r>
          </w:p>
        </w:tc>
        <w:tc>
          <w:tcPr>
            <w:tcW w:w="567" w:type="dxa"/>
            <w:tcBorders>
              <w:left w:val="single" w:sz="4" w:space="0" w:color="000000"/>
              <w:bottom w:val="single" w:sz="4" w:space="0" w:color="000000"/>
            </w:tcBorders>
            <w:shd w:val="clear" w:color="auto" w:fill="auto"/>
          </w:tcPr>
          <w:p w:rsidR="00915FA6" w:rsidRPr="00915FA6" w:rsidRDefault="00915FA6" w:rsidP="00915FA6">
            <w:pPr>
              <w:widowControl w:val="0"/>
              <w:autoSpaceDE w:val="0"/>
              <w:jc w:val="center"/>
              <w:rPr>
                <w:color w:val="auto"/>
                <w:sz w:val="20"/>
                <w:szCs w:val="20"/>
                <w:lang w:val="ru-RU"/>
              </w:rPr>
            </w:pPr>
            <w:r w:rsidRPr="00915FA6">
              <w:rPr>
                <w:color w:val="auto"/>
                <w:sz w:val="20"/>
                <w:szCs w:val="20"/>
                <w:lang w:val="ru-RU" w:eastAsia="ru-RU"/>
              </w:rPr>
              <w:t>РзПр</w:t>
            </w:r>
          </w:p>
        </w:tc>
        <w:tc>
          <w:tcPr>
            <w:tcW w:w="709" w:type="dxa"/>
            <w:tcBorders>
              <w:left w:val="single" w:sz="4" w:space="0" w:color="000000"/>
              <w:bottom w:val="single" w:sz="4" w:space="0" w:color="000000"/>
            </w:tcBorders>
            <w:shd w:val="clear" w:color="auto" w:fill="auto"/>
          </w:tcPr>
          <w:p w:rsidR="00915FA6" w:rsidRPr="00915FA6" w:rsidRDefault="00915FA6" w:rsidP="00915FA6">
            <w:pPr>
              <w:widowControl w:val="0"/>
              <w:autoSpaceDE w:val="0"/>
              <w:jc w:val="center"/>
              <w:rPr>
                <w:color w:val="auto"/>
                <w:sz w:val="20"/>
                <w:szCs w:val="20"/>
                <w:lang w:val="ru-RU"/>
              </w:rPr>
            </w:pPr>
            <w:r w:rsidRPr="00915FA6">
              <w:rPr>
                <w:color w:val="auto"/>
                <w:sz w:val="20"/>
                <w:szCs w:val="20"/>
                <w:lang w:val="ru-RU" w:eastAsia="ru-RU"/>
              </w:rPr>
              <w:t>ЦСР</w:t>
            </w:r>
          </w:p>
        </w:tc>
        <w:tc>
          <w:tcPr>
            <w:tcW w:w="567" w:type="dxa"/>
            <w:tcBorders>
              <w:left w:val="single" w:sz="4" w:space="0" w:color="000000"/>
              <w:bottom w:val="single" w:sz="4" w:space="0" w:color="000000"/>
            </w:tcBorders>
            <w:shd w:val="clear" w:color="auto" w:fill="auto"/>
          </w:tcPr>
          <w:p w:rsidR="00915FA6" w:rsidRPr="00915FA6" w:rsidRDefault="00915FA6" w:rsidP="00915FA6">
            <w:pPr>
              <w:widowControl w:val="0"/>
              <w:autoSpaceDE w:val="0"/>
              <w:jc w:val="center"/>
              <w:rPr>
                <w:color w:val="auto"/>
                <w:sz w:val="20"/>
                <w:szCs w:val="20"/>
                <w:lang w:val="ru-RU"/>
              </w:rPr>
            </w:pPr>
            <w:r w:rsidRPr="00915FA6">
              <w:rPr>
                <w:color w:val="auto"/>
                <w:sz w:val="20"/>
                <w:szCs w:val="20"/>
                <w:lang w:val="ru-RU" w:eastAsia="ru-RU"/>
              </w:rPr>
              <w:t>ВР</w:t>
            </w:r>
          </w:p>
        </w:tc>
        <w:tc>
          <w:tcPr>
            <w:tcW w:w="850" w:type="dxa"/>
            <w:vMerge/>
            <w:tcBorders>
              <w:top w:val="single" w:sz="4" w:space="0" w:color="000000"/>
              <w:left w:val="single" w:sz="4" w:space="0" w:color="000000"/>
              <w:bottom w:val="single" w:sz="4" w:space="0" w:color="auto"/>
            </w:tcBorders>
            <w:shd w:val="clear" w:color="auto" w:fill="auto"/>
          </w:tcPr>
          <w:p w:rsidR="00915FA6" w:rsidRPr="00915FA6" w:rsidRDefault="00915FA6" w:rsidP="00915FA6">
            <w:pPr>
              <w:widowControl w:val="0"/>
              <w:autoSpaceDE w:val="0"/>
              <w:snapToGrid w:val="0"/>
              <w:jc w:val="center"/>
              <w:rPr>
                <w:b/>
                <w:color w:val="auto"/>
                <w:sz w:val="20"/>
                <w:szCs w:val="20"/>
                <w:lang w:val="ru-RU" w:eastAsia="ru-RU"/>
              </w:rPr>
            </w:pPr>
          </w:p>
        </w:tc>
        <w:tc>
          <w:tcPr>
            <w:tcW w:w="709" w:type="dxa"/>
            <w:tcBorders>
              <w:top w:val="single" w:sz="4" w:space="0" w:color="000000"/>
              <w:left w:val="single" w:sz="4" w:space="0" w:color="000000"/>
              <w:bottom w:val="single" w:sz="4" w:space="0" w:color="000000"/>
            </w:tcBorders>
            <w:shd w:val="clear" w:color="auto" w:fill="auto"/>
            <w:textDirection w:val="btLr"/>
          </w:tcPr>
          <w:p w:rsidR="00915FA6" w:rsidRPr="00915FA6" w:rsidRDefault="00915FA6" w:rsidP="00915FA6">
            <w:pPr>
              <w:widowControl w:val="0"/>
              <w:autoSpaceDE w:val="0"/>
              <w:ind w:left="-75" w:right="-75"/>
              <w:jc w:val="center"/>
              <w:rPr>
                <w:color w:val="auto"/>
                <w:sz w:val="20"/>
                <w:szCs w:val="20"/>
                <w:lang w:val="ru-RU"/>
              </w:rPr>
            </w:pPr>
            <w:r w:rsidRPr="00915FA6">
              <w:rPr>
                <w:color w:val="auto"/>
                <w:sz w:val="20"/>
                <w:szCs w:val="20"/>
                <w:lang w:val="ru-RU"/>
              </w:rPr>
              <w:t>2019</w:t>
            </w:r>
          </w:p>
        </w:tc>
        <w:tc>
          <w:tcPr>
            <w:tcW w:w="709" w:type="dxa"/>
            <w:tcBorders>
              <w:top w:val="single" w:sz="4" w:space="0" w:color="000000"/>
              <w:left w:val="single" w:sz="4" w:space="0" w:color="000000"/>
              <w:bottom w:val="single" w:sz="4" w:space="0" w:color="000000"/>
            </w:tcBorders>
            <w:shd w:val="clear" w:color="auto" w:fill="auto"/>
            <w:textDirection w:val="btLr"/>
          </w:tcPr>
          <w:p w:rsidR="00915FA6" w:rsidRPr="00915FA6" w:rsidRDefault="00915FA6" w:rsidP="00915FA6">
            <w:pPr>
              <w:widowControl w:val="0"/>
              <w:autoSpaceDE w:val="0"/>
              <w:ind w:left="-75" w:right="-75"/>
              <w:jc w:val="center"/>
              <w:rPr>
                <w:color w:val="auto"/>
                <w:sz w:val="20"/>
                <w:szCs w:val="20"/>
                <w:lang w:val="ru-RU"/>
              </w:rPr>
            </w:pPr>
            <w:r w:rsidRPr="00915FA6">
              <w:rPr>
                <w:color w:val="auto"/>
                <w:sz w:val="20"/>
                <w:szCs w:val="20"/>
                <w:lang w:val="ru-RU"/>
              </w:rPr>
              <w:t>2020</w:t>
            </w:r>
          </w:p>
        </w:tc>
        <w:tc>
          <w:tcPr>
            <w:tcW w:w="709" w:type="dxa"/>
            <w:tcBorders>
              <w:top w:val="single" w:sz="4" w:space="0" w:color="000000"/>
              <w:left w:val="single" w:sz="4" w:space="0" w:color="000000"/>
              <w:bottom w:val="single" w:sz="4" w:space="0" w:color="000000"/>
            </w:tcBorders>
            <w:shd w:val="clear" w:color="auto" w:fill="auto"/>
            <w:textDirection w:val="btLr"/>
          </w:tcPr>
          <w:p w:rsidR="00915FA6" w:rsidRPr="00915FA6" w:rsidRDefault="00915FA6" w:rsidP="00915FA6">
            <w:pPr>
              <w:widowControl w:val="0"/>
              <w:autoSpaceDE w:val="0"/>
              <w:ind w:left="-75" w:right="113"/>
              <w:jc w:val="center"/>
              <w:rPr>
                <w:color w:val="auto"/>
                <w:sz w:val="20"/>
                <w:szCs w:val="20"/>
                <w:lang w:val="ru-RU"/>
              </w:rPr>
            </w:pPr>
            <w:r w:rsidRPr="00915FA6">
              <w:rPr>
                <w:color w:val="auto"/>
                <w:sz w:val="20"/>
                <w:szCs w:val="20"/>
                <w:lang w:val="ru-RU"/>
              </w:rPr>
              <w:t>2021</w:t>
            </w:r>
          </w:p>
        </w:tc>
        <w:tc>
          <w:tcPr>
            <w:tcW w:w="708" w:type="dxa"/>
            <w:tcBorders>
              <w:left w:val="single" w:sz="4" w:space="0" w:color="000000"/>
              <w:bottom w:val="single" w:sz="4" w:space="0" w:color="000000"/>
            </w:tcBorders>
            <w:shd w:val="clear" w:color="auto" w:fill="auto"/>
            <w:textDirection w:val="btLr"/>
          </w:tcPr>
          <w:p w:rsidR="00915FA6" w:rsidRPr="00915FA6" w:rsidRDefault="00915FA6" w:rsidP="00915FA6">
            <w:pPr>
              <w:widowControl w:val="0"/>
              <w:autoSpaceDE w:val="0"/>
              <w:ind w:left="-75" w:right="113"/>
              <w:jc w:val="center"/>
              <w:rPr>
                <w:color w:val="auto"/>
                <w:sz w:val="20"/>
                <w:szCs w:val="20"/>
                <w:lang w:val="ru-RU"/>
              </w:rPr>
            </w:pPr>
            <w:r w:rsidRPr="00915FA6">
              <w:rPr>
                <w:color w:val="auto"/>
                <w:sz w:val="20"/>
                <w:szCs w:val="20"/>
                <w:lang w:val="ru-RU"/>
              </w:rPr>
              <w:t>2022</w:t>
            </w:r>
          </w:p>
        </w:tc>
        <w:tc>
          <w:tcPr>
            <w:tcW w:w="709" w:type="dxa"/>
            <w:tcBorders>
              <w:left w:val="single" w:sz="4" w:space="0" w:color="000000"/>
              <w:bottom w:val="single" w:sz="4" w:space="0" w:color="000000"/>
            </w:tcBorders>
            <w:shd w:val="clear" w:color="auto" w:fill="auto"/>
            <w:textDirection w:val="btLr"/>
          </w:tcPr>
          <w:p w:rsidR="00915FA6" w:rsidRPr="00915FA6" w:rsidRDefault="00915FA6" w:rsidP="00915FA6">
            <w:pPr>
              <w:widowControl w:val="0"/>
              <w:autoSpaceDE w:val="0"/>
              <w:ind w:left="113" w:right="113"/>
              <w:jc w:val="center"/>
              <w:rPr>
                <w:color w:val="auto"/>
                <w:sz w:val="20"/>
                <w:szCs w:val="20"/>
                <w:lang w:val="ru-RU"/>
              </w:rPr>
            </w:pPr>
            <w:r w:rsidRPr="00915FA6">
              <w:rPr>
                <w:color w:val="auto"/>
                <w:sz w:val="20"/>
                <w:szCs w:val="20"/>
                <w:lang w:val="ru-RU"/>
              </w:rPr>
              <w:t>2023</w:t>
            </w:r>
          </w:p>
        </w:tc>
        <w:tc>
          <w:tcPr>
            <w:tcW w:w="709" w:type="dxa"/>
            <w:tcBorders>
              <w:left w:val="single" w:sz="4" w:space="0" w:color="000000"/>
              <w:bottom w:val="single" w:sz="4" w:space="0" w:color="000000"/>
            </w:tcBorders>
            <w:shd w:val="clear" w:color="auto" w:fill="auto"/>
            <w:textDirection w:val="btLr"/>
          </w:tcPr>
          <w:p w:rsidR="00915FA6" w:rsidRPr="00915FA6" w:rsidRDefault="00915FA6" w:rsidP="00915FA6">
            <w:pPr>
              <w:widowControl w:val="0"/>
              <w:autoSpaceDE w:val="0"/>
              <w:ind w:left="113" w:right="113"/>
              <w:jc w:val="center"/>
              <w:rPr>
                <w:color w:val="auto"/>
                <w:sz w:val="20"/>
                <w:szCs w:val="20"/>
                <w:lang w:val="ru-RU"/>
              </w:rPr>
            </w:pPr>
            <w:r w:rsidRPr="00915FA6">
              <w:rPr>
                <w:color w:val="auto"/>
                <w:sz w:val="20"/>
                <w:szCs w:val="20"/>
                <w:lang w:val="ru-RU"/>
              </w:rPr>
              <w:t>2024</w:t>
            </w:r>
          </w:p>
        </w:tc>
        <w:tc>
          <w:tcPr>
            <w:tcW w:w="709" w:type="dxa"/>
            <w:tcBorders>
              <w:left w:val="single" w:sz="4" w:space="0" w:color="000000"/>
              <w:bottom w:val="single" w:sz="4" w:space="0" w:color="000000"/>
            </w:tcBorders>
            <w:shd w:val="clear" w:color="auto" w:fill="auto"/>
            <w:textDirection w:val="btLr"/>
          </w:tcPr>
          <w:p w:rsidR="00915FA6" w:rsidRPr="00915FA6" w:rsidRDefault="00915FA6" w:rsidP="00915FA6">
            <w:pPr>
              <w:widowControl w:val="0"/>
              <w:autoSpaceDE w:val="0"/>
              <w:ind w:left="113" w:right="113"/>
              <w:jc w:val="center"/>
              <w:rPr>
                <w:color w:val="auto"/>
                <w:sz w:val="20"/>
                <w:szCs w:val="20"/>
                <w:lang w:val="ru-RU"/>
              </w:rPr>
            </w:pPr>
            <w:r w:rsidRPr="00915FA6">
              <w:rPr>
                <w:color w:val="auto"/>
                <w:sz w:val="20"/>
                <w:szCs w:val="20"/>
                <w:lang w:val="ru-RU"/>
              </w:rPr>
              <w:t>2025</w:t>
            </w:r>
          </w:p>
        </w:tc>
        <w:tc>
          <w:tcPr>
            <w:tcW w:w="850" w:type="dxa"/>
            <w:tcBorders>
              <w:left w:val="single" w:sz="4" w:space="0" w:color="000000"/>
              <w:bottom w:val="single" w:sz="4" w:space="0" w:color="000000"/>
            </w:tcBorders>
            <w:shd w:val="clear" w:color="auto" w:fill="auto"/>
            <w:textDirection w:val="btLr"/>
          </w:tcPr>
          <w:p w:rsidR="00915FA6" w:rsidRPr="00915FA6" w:rsidRDefault="00915FA6" w:rsidP="00915FA6">
            <w:pPr>
              <w:widowControl w:val="0"/>
              <w:autoSpaceDE w:val="0"/>
              <w:ind w:left="113" w:right="113"/>
              <w:jc w:val="center"/>
              <w:rPr>
                <w:color w:val="auto"/>
                <w:sz w:val="20"/>
                <w:szCs w:val="20"/>
                <w:lang w:val="ru-RU"/>
              </w:rPr>
            </w:pPr>
            <w:r w:rsidRPr="00915FA6">
              <w:rPr>
                <w:color w:val="auto"/>
                <w:sz w:val="20"/>
                <w:szCs w:val="20"/>
                <w:lang w:val="ru-RU"/>
              </w:rPr>
              <w:t>2026</w:t>
            </w:r>
          </w:p>
        </w:tc>
        <w:tc>
          <w:tcPr>
            <w:tcW w:w="567" w:type="dxa"/>
            <w:tcBorders>
              <w:left w:val="single" w:sz="4" w:space="0" w:color="000000"/>
              <w:bottom w:val="single" w:sz="4" w:space="0" w:color="000000"/>
            </w:tcBorders>
            <w:shd w:val="clear" w:color="auto" w:fill="auto"/>
            <w:textDirection w:val="btLr"/>
          </w:tcPr>
          <w:p w:rsidR="00915FA6" w:rsidRPr="00915FA6" w:rsidRDefault="00915FA6" w:rsidP="00915FA6">
            <w:pPr>
              <w:widowControl w:val="0"/>
              <w:autoSpaceDE w:val="0"/>
              <w:ind w:left="113" w:right="113"/>
              <w:jc w:val="center"/>
              <w:rPr>
                <w:color w:val="auto"/>
                <w:sz w:val="20"/>
                <w:szCs w:val="20"/>
                <w:lang w:val="ru-RU"/>
              </w:rPr>
            </w:pPr>
            <w:r w:rsidRPr="00915FA6">
              <w:rPr>
                <w:color w:val="auto"/>
                <w:sz w:val="20"/>
                <w:szCs w:val="20"/>
                <w:lang w:val="ru-RU"/>
              </w:rPr>
              <w:t>2027</w:t>
            </w:r>
          </w:p>
        </w:tc>
        <w:tc>
          <w:tcPr>
            <w:tcW w:w="709" w:type="dxa"/>
            <w:tcBorders>
              <w:left w:val="single" w:sz="4" w:space="0" w:color="000000"/>
              <w:bottom w:val="single" w:sz="4" w:space="0" w:color="000000"/>
            </w:tcBorders>
            <w:shd w:val="clear" w:color="auto" w:fill="auto"/>
            <w:textDirection w:val="btLr"/>
          </w:tcPr>
          <w:p w:rsidR="00915FA6" w:rsidRPr="00915FA6" w:rsidRDefault="00915FA6" w:rsidP="00915FA6">
            <w:pPr>
              <w:widowControl w:val="0"/>
              <w:autoSpaceDE w:val="0"/>
              <w:ind w:left="113" w:right="113"/>
              <w:jc w:val="center"/>
              <w:rPr>
                <w:color w:val="auto"/>
                <w:sz w:val="20"/>
                <w:szCs w:val="20"/>
                <w:lang w:val="ru-RU"/>
              </w:rPr>
            </w:pPr>
            <w:r w:rsidRPr="00915FA6">
              <w:rPr>
                <w:color w:val="auto"/>
                <w:sz w:val="20"/>
                <w:szCs w:val="20"/>
                <w:lang w:val="ru-RU"/>
              </w:rPr>
              <w:t>2028</w:t>
            </w:r>
          </w:p>
        </w:tc>
        <w:tc>
          <w:tcPr>
            <w:tcW w:w="709" w:type="dxa"/>
            <w:tcBorders>
              <w:left w:val="single" w:sz="4" w:space="0" w:color="000000"/>
              <w:bottom w:val="single" w:sz="4" w:space="0" w:color="000000"/>
            </w:tcBorders>
            <w:shd w:val="clear" w:color="auto" w:fill="auto"/>
            <w:textDirection w:val="btLr"/>
          </w:tcPr>
          <w:p w:rsidR="00915FA6" w:rsidRPr="00915FA6" w:rsidRDefault="00915FA6" w:rsidP="00915FA6">
            <w:pPr>
              <w:widowControl w:val="0"/>
              <w:autoSpaceDE w:val="0"/>
              <w:ind w:left="113" w:right="113"/>
              <w:jc w:val="center"/>
              <w:rPr>
                <w:color w:val="auto"/>
                <w:sz w:val="20"/>
                <w:szCs w:val="20"/>
                <w:lang w:val="ru-RU"/>
              </w:rPr>
            </w:pPr>
            <w:r w:rsidRPr="00915FA6">
              <w:rPr>
                <w:color w:val="auto"/>
                <w:sz w:val="20"/>
                <w:szCs w:val="20"/>
                <w:lang w:val="ru-RU"/>
              </w:rPr>
              <w:t>2029</w:t>
            </w:r>
          </w:p>
        </w:tc>
        <w:tc>
          <w:tcPr>
            <w:tcW w:w="708" w:type="dxa"/>
            <w:tcBorders>
              <w:left w:val="single" w:sz="4" w:space="0" w:color="000000"/>
              <w:bottom w:val="single" w:sz="4" w:space="0" w:color="000000"/>
              <w:right w:val="single" w:sz="4" w:space="0" w:color="000000"/>
            </w:tcBorders>
            <w:shd w:val="clear" w:color="auto" w:fill="auto"/>
            <w:textDirection w:val="btLr"/>
          </w:tcPr>
          <w:p w:rsidR="00915FA6" w:rsidRPr="00915FA6" w:rsidRDefault="00915FA6" w:rsidP="00915FA6">
            <w:pPr>
              <w:widowControl w:val="0"/>
              <w:autoSpaceDE w:val="0"/>
              <w:ind w:left="113" w:right="113"/>
              <w:jc w:val="center"/>
              <w:rPr>
                <w:color w:val="auto"/>
                <w:sz w:val="20"/>
                <w:szCs w:val="20"/>
                <w:lang w:val="ru-RU"/>
              </w:rPr>
            </w:pPr>
            <w:r w:rsidRPr="00915FA6">
              <w:rPr>
                <w:color w:val="auto"/>
                <w:sz w:val="20"/>
                <w:szCs w:val="20"/>
                <w:lang w:val="ru-RU"/>
              </w:rPr>
              <w:t>2030</w:t>
            </w:r>
          </w:p>
        </w:tc>
      </w:tr>
    </w:tbl>
    <w:p w:rsidR="00915FA6" w:rsidRPr="00915FA6" w:rsidRDefault="00915FA6" w:rsidP="00915FA6">
      <w:pPr>
        <w:widowControl w:val="0"/>
        <w:autoSpaceDE w:val="0"/>
        <w:spacing w:after="200" w:line="360" w:lineRule="auto"/>
        <w:ind w:firstLine="709"/>
        <w:jc w:val="center"/>
        <w:rPr>
          <w:color w:val="auto"/>
          <w:sz w:val="20"/>
          <w:szCs w:val="20"/>
          <w:lang w:val="ru-RU"/>
        </w:rPr>
      </w:pPr>
    </w:p>
    <w:tbl>
      <w:tblPr>
        <w:tblW w:w="15371" w:type="dxa"/>
        <w:tblInd w:w="-634" w:type="dxa"/>
        <w:tblLayout w:type="fixed"/>
        <w:tblCellMar>
          <w:left w:w="75" w:type="dxa"/>
          <w:right w:w="75" w:type="dxa"/>
        </w:tblCellMar>
        <w:tblLook w:val="0000" w:firstRow="0" w:lastRow="0" w:firstColumn="0" w:lastColumn="0" w:noHBand="0" w:noVBand="0"/>
      </w:tblPr>
      <w:tblGrid>
        <w:gridCol w:w="62"/>
        <w:gridCol w:w="1520"/>
        <w:gridCol w:w="40"/>
        <w:gridCol w:w="1984"/>
        <w:gridCol w:w="567"/>
        <w:gridCol w:w="567"/>
        <w:gridCol w:w="80"/>
        <w:gridCol w:w="709"/>
        <w:gridCol w:w="62"/>
        <w:gridCol w:w="505"/>
        <w:gridCol w:w="62"/>
        <w:gridCol w:w="788"/>
        <w:gridCol w:w="62"/>
        <w:gridCol w:w="647"/>
        <w:gridCol w:w="62"/>
        <w:gridCol w:w="567"/>
        <w:gridCol w:w="80"/>
        <w:gridCol w:w="629"/>
        <w:gridCol w:w="80"/>
        <w:gridCol w:w="708"/>
        <w:gridCol w:w="62"/>
        <w:gridCol w:w="647"/>
        <w:gridCol w:w="62"/>
        <w:gridCol w:w="647"/>
        <w:gridCol w:w="62"/>
        <w:gridCol w:w="647"/>
        <w:gridCol w:w="61"/>
        <w:gridCol w:w="647"/>
        <w:gridCol w:w="62"/>
        <w:gridCol w:w="567"/>
        <w:gridCol w:w="567"/>
        <w:gridCol w:w="80"/>
        <w:gridCol w:w="709"/>
        <w:gridCol w:w="62"/>
        <w:gridCol w:w="646"/>
        <w:gridCol w:w="62"/>
      </w:tblGrid>
      <w:tr w:rsidR="00915FA6" w:rsidRPr="00915FA6" w:rsidTr="00915FA6">
        <w:trPr>
          <w:gridAfter w:val="1"/>
          <w:wAfter w:w="62" w:type="dxa"/>
          <w:cantSplit/>
          <w:tblHeader/>
        </w:trPr>
        <w:tc>
          <w:tcPr>
            <w:tcW w:w="1582" w:type="dxa"/>
            <w:gridSpan w:val="2"/>
            <w:tcBorders>
              <w:top w:val="single" w:sz="4" w:space="0" w:color="000000"/>
              <w:left w:val="single" w:sz="4" w:space="0" w:color="000000"/>
              <w:bottom w:val="single" w:sz="4" w:space="0" w:color="000000"/>
            </w:tcBorders>
            <w:shd w:val="clear" w:color="auto" w:fill="auto"/>
          </w:tcPr>
          <w:p w:rsidR="00915FA6" w:rsidRPr="00915FA6" w:rsidRDefault="00915FA6" w:rsidP="00915FA6">
            <w:pPr>
              <w:widowControl w:val="0"/>
              <w:autoSpaceDE w:val="0"/>
              <w:jc w:val="center"/>
              <w:rPr>
                <w:color w:val="auto"/>
                <w:sz w:val="20"/>
                <w:szCs w:val="20"/>
                <w:lang w:val="ru-RU"/>
              </w:rPr>
            </w:pPr>
            <w:r w:rsidRPr="00915FA6">
              <w:rPr>
                <w:color w:val="auto"/>
                <w:sz w:val="20"/>
                <w:szCs w:val="20"/>
                <w:lang w:val="ru-RU" w:eastAsia="ru-RU"/>
              </w:rPr>
              <w:t>1</w:t>
            </w:r>
          </w:p>
        </w:tc>
        <w:tc>
          <w:tcPr>
            <w:tcW w:w="2024" w:type="dxa"/>
            <w:gridSpan w:val="2"/>
            <w:tcBorders>
              <w:top w:val="single" w:sz="4" w:space="0" w:color="000000"/>
              <w:left w:val="single" w:sz="4" w:space="0" w:color="000000"/>
              <w:bottom w:val="single" w:sz="4" w:space="0" w:color="000000"/>
            </w:tcBorders>
            <w:shd w:val="clear" w:color="auto" w:fill="auto"/>
          </w:tcPr>
          <w:p w:rsidR="00915FA6" w:rsidRPr="00915FA6" w:rsidRDefault="00915FA6" w:rsidP="00915FA6">
            <w:pPr>
              <w:widowControl w:val="0"/>
              <w:autoSpaceDE w:val="0"/>
              <w:jc w:val="center"/>
              <w:rPr>
                <w:color w:val="auto"/>
                <w:sz w:val="20"/>
                <w:szCs w:val="20"/>
                <w:lang w:val="ru-RU"/>
              </w:rPr>
            </w:pPr>
            <w:r w:rsidRPr="00915FA6">
              <w:rPr>
                <w:color w:val="auto"/>
                <w:sz w:val="20"/>
                <w:szCs w:val="20"/>
                <w:lang w:val="ru-RU" w:eastAsia="ru-RU"/>
              </w:rPr>
              <w:t>2</w:t>
            </w:r>
          </w:p>
        </w:tc>
        <w:tc>
          <w:tcPr>
            <w:tcW w:w="567" w:type="dxa"/>
            <w:tcBorders>
              <w:top w:val="single" w:sz="4" w:space="0" w:color="000000"/>
              <w:left w:val="single" w:sz="4" w:space="0" w:color="000000"/>
              <w:bottom w:val="single" w:sz="4" w:space="0" w:color="000000"/>
            </w:tcBorders>
            <w:shd w:val="clear" w:color="auto" w:fill="auto"/>
          </w:tcPr>
          <w:p w:rsidR="00915FA6" w:rsidRPr="00915FA6" w:rsidRDefault="00915FA6" w:rsidP="00915FA6">
            <w:pPr>
              <w:widowControl w:val="0"/>
              <w:autoSpaceDE w:val="0"/>
              <w:jc w:val="center"/>
              <w:rPr>
                <w:color w:val="auto"/>
                <w:sz w:val="20"/>
                <w:szCs w:val="20"/>
                <w:lang w:val="ru-RU"/>
              </w:rPr>
            </w:pPr>
            <w:r w:rsidRPr="00915FA6">
              <w:rPr>
                <w:color w:val="auto"/>
                <w:sz w:val="20"/>
                <w:szCs w:val="20"/>
                <w:lang w:val="ru-RU" w:eastAsia="ru-RU"/>
              </w:rPr>
              <w:t>3</w:t>
            </w:r>
          </w:p>
        </w:tc>
        <w:tc>
          <w:tcPr>
            <w:tcW w:w="647" w:type="dxa"/>
            <w:gridSpan w:val="2"/>
            <w:tcBorders>
              <w:top w:val="single" w:sz="4" w:space="0" w:color="000000"/>
              <w:left w:val="single" w:sz="4" w:space="0" w:color="000000"/>
              <w:bottom w:val="single" w:sz="4" w:space="0" w:color="000000"/>
            </w:tcBorders>
            <w:shd w:val="clear" w:color="auto" w:fill="auto"/>
          </w:tcPr>
          <w:p w:rsidR="00915FA6" w:rsidRPr="00915FA6" w:rsidRDefault="00915FA6" w:rsidP="00915FA6">
            <w:pPr>
              <w:widowControl w:val="0"/>
              <w:autoSpaceDE w:val="0"/>
              <w:jc w:val="center"/>
              <w:rPr>
                <w:color w:val="auto"/>
                <w:sz w:val="20"/>
                <w:szCs w:val="20"/>
                <w:lang w:val="ru-RU"/>
              </w:rPr>
            </w:pPr>
            <w:r w:rsidRPr="00915FA6">
              <w:rPr>
                <w:color w:val="auto"/>
                <w:sz w:val="20"/>
                <w:szCs w:val="20"/>
                <w:lang w:val="ru-RU" w:eastAsia="ru-RU"/>
              </w:rPr>
              <w:t>4</w:t>
            </w:r>
          </w:p>
        </w:tc>
        <w:tc>
          <w:tcPr>
            <w:tcW w:w="709" w:type="dxa"/>
            <w:tcBorders>
              <w:top w:val="single" w:sz="4" w:space="0" w:color="000000"/>
              <w:left w:val="single" w:sz="4" w:space="0" w:color="000000"/>
              <w:bottom w:val="single" w:sz="4" w:space="0" w:color="000000"/>
            </w:tcBorders>
            <w:shd w:val="clear" w:color="auto" w:fill="auto"/>
          </w:tcPr>
          <w:p w:rsidR="00915FA6" w:rsidRPr="00915FA6" w:rsidRDefault="00915FA6" w:rsidP="00915FA6">
            <w:pPr>
              <w:widowControl w:val="0"/>
              <w:autoSpaceDE w:val="0"/>
              <w:jc w:val="center"/>
              <w:rPr>
                <w:color w:val="auto"/>
                <w:sz w:val="20"/>
                <w:szCs w:val="20"/>
                <w:lang w:val="ru-RU"/>
              </w:rPr>
            </w:pPr>
            <w:r w:rsidRPr="00915FA6">
              <w:rPr>
                <w:color w:val="auto"/>
                <w:sz w:val="20"/>
                <w:szCs w:val="20"/>
                <w:lang w:val="ru-RU" w:eastAsia="ru-RU"/>
              </w:rPr>
              <w:t>5</w:t>
            </w:r>
          </w:p>
        </w:tc>
        <w:tc>
          <w:tcPr>
            <w:tcW w:w="567" w:type="dxa"/>
            <w:gridSpan w:val="2"/>
            <w:tcBorders>
              <w:top w:val="single" w:sz="4" w:space="0" w:color="000000"/>
              <w:left w:val="single" w:sz="4" w:space="0" w:color="000000"/>
              <w:bottom w:val="single" w:sz="4" w:space="0" w:color="000000"/>
            </w:tcBorders>
            <w:shd w:val="clear" w:color="auto" w:fill="auto"/>
          </w:tcPr>
          <w:p w:rsidR="00915FA6" w:rsidRPr="00915FA6" w:rsidRDefault="00915FA6" w:rsidP="00915FA6">
            <w:pPr>
              <w:widowControl w:val="0"/>
              <w:autoSpaceDE w:val="0"/>
              <w:jc w:val="center"/>
              <w:rPr>
                <w:color w:val="auto"/>
                <w:sz w:val="20"/>
                <w:szCs w:val="20"/>
                <w:lang w:val="ru-RU"/>
              </w:rPr>
            </w:pPr>
            <w:r w:rsidRPr="00915FA6">
              <w:rPr>
                <w:color w:val="auto"/>
                <w:sz w:val="20"/>
                <w:szCs w:val="20"/>
                <w:lang w:val="ru-RU" w:eastAsia="ru-RU"/>
              </w:rPr>
              <w:t>6</w:t>
            </w:r>
          </w:p>
        </w:tc>
        <w:tc>
          <w:tcPr>
            <w:tcW w:w="850" w:type="dxa"/>
            <w:gridSpan w:val="2"/>
            <w:tcBorders>
              <w:top w:val="single" w:sz="4" w:space="0" w:color="000000"/>
              <w:left w:val="single" w:sz="4" w:space="0" w:color="000000"/>
              <w:bottom w:val="single" w:sz="4" w:space="0" w:color="000000"/>
            </w:tcBorders>
            <w:shd w:val="clear" w:color="auto" w:fill="auto"/>
          </w:tcPr>
          <w:p w:rsidR="00915FA6" w:rsidRPr="00915FA6" w:rsidRDefault="00915FA6" w:rsidP="00915FA6">
            <w:pPr>
              <w:widowControl w:val="0"/>
              <w:autoSpaceDE w:val="0"/>
              <w:jc w:val="center"/>
              <w:rPr>
                <w:color w:val="auto"/>
                <w:sz w:val="20"/>
                <w:szCs w:val="20"/>
                <w:lang w:val="ru-RU"/>
              </w:rPr>
            </w:pPr>
            <w:r w:rsidRPr="00915FA6">
              <w:rPr>
                <w:color w:val="auto"/>
                <w:sz w:val="20"/>
                <w:szCs w:val="20"/>
                <w:lang w:val="ru-RU" w:eastAsia="ru-RU"/>
              </w:rPr>
              <w:t>7</w:t>
            </w:r>
          </w:p>
        </w:tc>
        <w:tc>
          <w:tcPr>
            <w:tcW w:w="709" w:type="dxa"/>
            <w:gridSpan w:val="2"/>
            <w:tcBorders>
              <w:top w:val="single" w:sz="4" w:space="0" w:color="000000"/>
              <w:left w:val="single" w:sz="4" w:space="0" w:color="000000"/>
              <w:bottom w:val="single" w:sz="4" w:space="0" w:color="000000"/>
            </w:tcBorders>
            <w:shd w:val="clear" w:color="auto" w:fill="auto"/>
          </w:tcPr>
          <w:p w:rsidR="00915FA6" w:rsidRPr="00915FA6" w:rsidRDefault="00915FA6" w:rsidP="00915FA6">
            <w:pPr>
              <w:widowControl w:val="0"/>
              <w:autoSpaceDE w:val="0"/>
              <w:jc w:val="center"/>
              <w:rPr>
                <w:color w:val="auto"/>
                <w:sz w:val="20"/>
                <w:szCs w:val="20"/>
                <w:lang w:val="ru-RU"/>
              </w:rPr>
            </w:pPr>
            <w:r w:rsidRPr="00915FA6">
              <w:rPr>
                <w:color w:val="auto"/>
                <w:sz w:val="20"/>
                <w:szCs w:val="20"/>
                <w:lang w:val="ru-RU" w:eastAsia="ru-RU"/>
              </w:rPr>
              <w:t>10</w:t>
            </w:r>
          </w:p>
        </w:tc>
        <w:tc>
          <w:tcPr>
            <w:tcW w:w="709" w:type="dxa"/>
            <w:gridSpan w:val="3"/>
            <w:tcBorders>
              <w:top w:val="single" w:sz="4" w:space="0" w:color="000000"/>
              <w:left w:val="single" w:sz="4" w:space="0" w:color="000000"/>
              <w:bottom w:val="single" w:sz="4" w:space="0" w:color="000000"/>
            </w:tcBorders>
            <w:shd w:val="clear" w:color="auto" w:fill="auto"/>
          </w:tcPr>
          <w:p w:rsidR="00915FA6" w:rsidRPr="00915FA6" w:rsidRDefault="00915FA6" w:rsidP="00915FA6">
            <w:pPr>
              <w:widowControl w:val="0"/>
              <w:autoSpaceDE w:val="0"/>
              <w:jc w:val="center"/>
              <w:rPr>
                <w:color w:val="auto"/>
                <w:sz w:val="20"/>
                <w:szCs w:val="20"/>
                <w:lang w:val="ru-RU"/>
              </w:rPr>
            </w:pPr>
            <w:r w:rsidRPr="00915FA6">
              <w:rPr>
                <w:color w:val="auto"/>
                <w:sz w:val="20"/>
                <w:szCs w:val="20"/>
                <w:lang w:val="ru-RU" w:eastAsia="ru-RU"/>
              </w:rPr>
              <w:t>11</w:t>
            </w:r>
          </w:p>
        </w:tc>
        <w:tc>
          <w:tcPr>
            <w:tcW w:w="709" w:type="dxa"/>
            <w:gridSpan w:val="2"/>
            <w:tcBorders>
              <w:top w:val="single" w:sz="4" w:space="0" w:color="000000"/>
              <w:left w:val="single" w:sz="4" w:space="0" w:color="000000"/>
              <w:bottom w:val="single" w:sz="4" w:space="0" w:color="000000"/>
            </w:tcBorders>
            <w:shd w:val="clear" w:color="auto" w:fill="auto"/>
          </w:tcPr>
          <w:p w:rsidR="00915FA6" w:rsidRPr="00915FA6" w:rsidRDefault="00915FA6" w:rsidP="00915FA6">
            <w:pPr>
              <w:widowControl w:val="0"/>
              <w:autoSpaceDE w:val="0"/>
              <w:jc w:val="center"/>
              <w:rPr>
                <w:color w:val="auto"/>
                <w:sz w:val="20"/>
                <w:szCs w:val="20"/>
                <w:lang w:val="ru-RU"/>
              </w:rPr>
            </w:pPr>
            <w:r w:rsidRPr="00915FA6">
              <w:rPr>
                <w:color w:val="auto"/>
                <w:sz w:val="20"/>
                <w:szCs w:val="20"/>
                <w:lang w:val="ru-RU" w:eastAsia="ru-RU"/>
              </w:rPr>
              <w:t>12</w:t>
            </w:r>
          </w:p>
        </w:tc>
        <w:tc>
          <w:tcPr>
            <w:tcW w:w="708" w:type="dxa"/>
            <w:tcBorders>
              <w:top w:val="single" w:sz="4" w:space="0" w:color="000000"/>
              <w:left w:val="single" w:sz="4" w:space="0" w:color="000000"/>
              <w:bottom w:val="single" w:sz="4" w:space="0" w:color="000000"/>
            </w:tcBorders>
            <w:shd w:val="clear" w:color="auto" w:fill="auto"/>
          </w:tcPr>
          <w:p w:rsidR="00915FA6" w:rsidRPr="00915FA6" w:rsidRDefault="00915FA6" w:rsidP="00915FA6">
            <w:pPr>
              <w:widowControl w:val="0"/>
              <w:autoSpaceDE w:val="0"/>
              <w:jc w:val="center"/>
              <w:rPr>
                <w:color w:val="auto"/>
                <w:sz w:val="20"/>
                <w:szCs w:val="20"/>
                <w:lang w:val="ru-RU"/>
              </w:rPr>
            </w:pPr>
            <w:r w:rsidRPr="00915FA6">
              <w:rPr>
                <w:color w:val="auto"/>
                <w:sz w:val="20"/>
                <w:szCs w:val="20"/>
                <w:lang w:val="ru-RU" w:eastAsia="ru-RU"/>
              </w:rPr>
              <w:t>13</w:t>
            </w:r>
          </w:p>
        </w:tc>
        <w:tc>
          <w:tcPr>
            <w:tcW w:w="709" w:type="dxa"/>
            <w:gridSpan w:val="2"/>
            <w:tcBorders>
              <w:top w:val="single" w:sz="4" w:space="0" w:color="000000"/>
              <w:left w:val="single" w:sz="4" w:space="0" w:color="000000"/>
              <w:bottom w:val="single" w:sz="4" w:space="0" w:color="000000"/>
            </w:tcBorders>
            <w:shd w:val="clear" w:color="auto" w:fill="auto"/>
          </w:tcPr>
          <w:p w:rsidR="00915FA6" w:rsidRPr="00915FA6" w:rsidRDefault="00915FA6" w:rsidP="00915FA6">
            <w:pPr>
              <w:widowControl w:val="0"/>
              <w:autoSpaceDE w:val="0"/>
              <w:jc w:val="center"/>
              <w:rPr>
                <w:color w:val="auto"/>
                <w:sz w:val="20"/>
                <w:szCs w:val="20"/>
                <w:lang w:val="ru-RU"/>
              </w:rPr>
            </w:pPr>
            <w:r w:rsidRPr="00915FA6">
              <w:rPr>
                <w:color w:val="auto"/>
                <w:sz w:val="20"/>
                <w:szCs w:val="20"/>
                <w:lang w:val="ru-RU" w:eastAsia="ru-RU"/>
              </w:rPr>
              <w:t>14</w:t>
            </w:r>
          </w:p>
        </w:tc>
        <w:tc>
          <w:tcPr>
            <w:tcW w:w="709" w:type="dxa"/>
            <w:gridSpan w:val="2"/>
            <w:tcBorders>
              <w:top w:val="single" w:sz="4" w:space="0" w:color="000000"/>
              <w:left w:val="single" w:sz="4" w:space="0" w:color="000000"/>
              <w:bottom w:val="single" w:sz="4" w:space="0" w:color="000000"/>
            </w:tcBorders>
            <w:shd w:val="clear" w:color="auto" w:fill="auto"/>
          </w:tcPr>
          <w:p w:rsidR="00915FA6" w:rsidRPr="00915FA6" w:rsidRDefault="00915FA6" w:rsidP="00915FA6">
            <w:pPr>
              <w:widowControl w:val="0"/>
              <w:autoSpaceDE w:val="0"/>
              <w:jc w:val="center"/>
              <w:rPr>
                <w:color w:val="auto"/>
                <w:sz w:val="20"/>
                <w:szCs w:val="20"/>
                <w:lang w:val="ru-RU"/>
              </w:rPr>
            </w:pPr>
            <w:r w:rsidRPr="00915FA6">
              <w:rPr>
                <w:color w:val="auto"/>
                <w:sz w:val="20"/>
                <w:szCs w:val="20"/>
                <w:lang w:val="ru-RU" w:eastAsia="ru-RU"/>
              </w:rPr>
              <w:t>15</w:t>
            </w:r>
          </w:p>
        </w:tc>
        <w:tc>
          <w:tcPr>
            <w:tcW w:w="709" w:type="dxa"/>
            <w:gridSpan w:val="2"/>
            <w:tcBorders>
              <w:top w:val="single" w:sz="4" w:space="0" w:color="000000"/>
              <w:left w:val="single" w:sz="4" w:space="0" w:color="000000"/>
              <w:bottom w:val="single" w:sz="4" w:space="0" w:color="000000"/>
            </w:tcBorders>
            <w:shd w:val="clear" w:color="auto" w:fill="auto"/>
          </w:tcPr>
          <w:p w:rsidR="00915FA6" w:rsidRPr="00915FA6" w:rsidRDefault="00915FA6" w:rsidP="00915FA6">
            <w:pPr>
              <w:widowControl w:val="0"/>
              <w:autoSpaceDE w:val="0"/>
              <w:jc w:val="center"/>
              <w:rPr>
                <w:color w:val="auto"/>
                <w:sz w:val="20"/>
                <w:szCs w:val="20"/>
                <w:lang w:val="ru-RU"/>
              </w:rPr>
            </w:pPr>
            <w:r w:rsidRPr="00915FA6">
              <w:rPr>
                <w:color w:val="auto"/>
                <w:sz w:val="20"/>
                <w:szCs w:val="20"/>
                <w:lang w:val="ru-RU" w:eastAsia="ru-RU"/>
              </w:rPr>
              <w:t>16</w:t>
            </w:r>
          </w:p>
        </w:tc>
        <w:tc>
          <w:tcPr>
            <w:tcW w:w="708" w:type="dxa"/>
            <w:gridSpan w:val="2"/>
            <w:tcBorders>
              <w:top w:val="single" w:sz="4" w:space="0" w:color="000000"/>
              <w:left w:val="single" w:sz="4" w:space="0" w:color="000000"/>
              <w:bottom w:val="single" w:sz="4" w:space="0" w:color="000000"/>
            </w:tcBorders>
            <w:shd w:val="clear" w:color="auto" w:fill="auto"/>
          </w:tcPr>
          <w:p w:rsidR="00915FA6" w:rsidRPr="00915FA6" w:rsidRDefault="00915FA6" w:rsidP="00915FA6">
            <w:pPr>
              <w:widowControl w:val="0"/>
              <w:autoSpaceDE w:val="0"/>
              <w:jc w:val="center"/>
              <w:rPr>
                <w:color w:val="auto"/>
                <w:sz w:val="20"/>
                <w:szCs w:val="20"/>
                <w:lang w:val="ru-RU"/>
              </w:rPr>
            </w:pPr>
            <w:r w:rsidRPr="00915FA6">
              <w:rPr>
                <w:color w:val="auto"/>
                <w:sz w:val="20"/>
                <w:szCs w:val="20"/>
                <w:lang w:val="ru-RU" w:eastAsia="ru-RU"/>
              </w:rPr>
              <w:t>17</w:t>
            </w:r>
          </w:p>
        </w:tc>
        <w:tc>
          <w:tcPr>
            <w:tcW w:w="629" w:type="dxa"/>
            <w:gridSpan w:val="2"/>
            <w:tcBorders>
              <w:top w:val="single" w:sz="4" w:space="0" w:color="000000"/>
              <w:left w:val="single" w:sz="4" w:space="0" w:color="000000"/>
              <w:bottom w:val="single" w:sz="4" w:space="0" w:color="000000"/>
            </w:tcBorders>
            <w:shd w:val="clear" w:color="auto" w:fill="auto"/>
          </w:tcPr>
          <w:p w:rsidR="00915FA6" w:rsidRPr="00915FA6" w:rsidRDefault="00915FA6" w:rsidP="00915FA6">
            <w:pPr>
              <w:widowControl w:val="0"/>
              <w:autoSpaceDE w:val="0"/>
              <w:jc w:val="center"/>
              <w:rPr>
                <w:color w:val="auto"/>
                <w:sz w:val="20"/>
                <w:szCs w:val="20"/>
                <w:lang w:val="ru-RU"/>
              </w:rPr>
            </w:pPr>
            <w:r w:rsidRPr="00915FA6">
              <w:rPr>
                <w:color w:val="auto"/>
                <w:sz w:val="20"/>
                <w:szCs w:val="20"/>
                <w:lang w:val="ru-RU" w:eastAsia="ru-RU"/>
              </w:rPr>
              <w:t>18</w:t>
            </w:r>
          </w:p>
        </w:tc>
        <w:tc>
          <w:tcPr>
            <w:tcW w:w="647" w:type="dxa"/>
            <w:gridSpan w:val="2"/>
            <w:tcBorders>
              <w:top w:val="single" w:sz="4" w:space="0" w:color="000000"/>
              <w:left w:val="single" w:sz="4" w:space="0" w:color="000000"/>
              <w:bottom w:val="single" w:sz="4" w:space="0" w:color="000000"/>
            </w:tcBorders>
            <w:shd w:val="clear" w:color="auto" w:fill="auto"/>
          </w:tcPr>
          <w:p w:rsidR="00915FA6" w:rsidRPr="00915FA6" w:rsidRDefault="00915FA6" w:rsidP="00915FA6">
            <w:pPr>
              <w:widowControl w:val="0"/>
              <w:autoSpaceDE w:val="0"/>
              <w:jc w:val="center"/>
              <w:rPr>
                <w:color w:val="auto"/>
                <w:sz w:val="20"/>
                <w:szCs w:val="20"/>
                <w:lang w:val="ru-RU"/>
              </w:rPr>
            </w:pPr>
            <w:r w:rsidRPr="00915FA6">
              <w:rPr>
                <w:color w:val="auto"/>
                <w:sz w:val="20"/>
                <w:szCs w:val="20"/>
                <w:lang w:val="ru-RU" w:eastAsia="ru-RU"/>
              </w:rPr>
              <w:t>19</w:t>
            </w:r>
          </w:p>
        </w:tc>
        <w:tc>
          <w:tcPr>
            <w:tcW w:w="709" w:type="dxa"/>
            <w:tcBorders>
              <w:top w:val="single" w:sz="4" w:space="0" w:color="000000"/>
              <w:left w:val="single" w:sz="4" w:space="0" w:color="000000"/>
              <w:bottom w:val="single" w:sz="4" w:space="0" w:color="000000"/>
            </w:tcBorders>
            <w:shd w:val="clear" w:color="auto" w:fill="auto"/>
          </w:tcPr>
          <w:p w:rsidR="00915FA6" w:rsidRPr="00915FA6" w:rsidRDefault="00915FA6" w:rsidP="00915FA6">
            <w:pPr>
              <w:widowControl w:val="0"/>
              <w:autoSpaceDE w:val="0"/>
              <w:jc w:val="center"/>
              <w:rPr>
                <w:color w:val="auto"/>
                <w:sz w:val="20"/>
                <w:szCs w:val="20"/>
                <w:lang w:val="ru-RU"/>
              </w:rPr>
            </w:pPr>
            <w:r w:rsidRPr="00915FA6">
              <w:rPr>
                <w:color w:val="auto"/>
                <w:sz w:val="20"/>
                <w:szCs w:val="20"/>
                <w:lang w:val="ru-RU" w:eastAsia="ru-RU"/>
              </w:rPr>
              <w:t>20</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tcPr>
          <w:p w:rsidR="00915FA6" w:rsidRPr="00915FA6" w:rsidRDefault="00915FA6" w:rsidP="00915FA6">
            <w:pPr>
              <w:widowControl w:val="0"/>
              <w:autoSpaceDE w:val="0"/>
              <w:jc w:val="center"/>
              <w:rPr>
                <w:color w:val="auto"/>
                <w:sz w:val="20"/>
                <w:szCs w:val="20"/>
                <w:lang w:val="ru-RU"/>
              </w:rPr>
            </w:pPr>
            <w:r w:rsidRPr="00915FA6">
              <w:rPr>
                <w:color w:val="auto"/>
                <w:sz w:val="20"/>
                <w:szCs w:val="20"/>
                <w:lang w:val="ru-RU" w:eastAsia="ru-RU"/>
              </w:rPr>
              <w:t>21</w:t>
            </w:r>
          </w:p>
        </w:tc>
      </w:tr>
      <w:tr w:rsidR="00915FA6" w:rsidRPr="00915FA6" w:rsidTr="00915FA6">
        <w:trPr>
          <w:gridAfter w:val="1"/>
          <w:wAfter w:w="62" w:type="dxa"/>
          <w:trHeight w:val="540"/>
        </w:trPr>
        <w:tc>
          <w:tcPr>
            <w:tcW w:w="1582" w:type="dxa"/>
            <w:gridSpan w:val="2"/>
            <w:vMerge w:val="restart"/>
            <w:tcBorders>
              <w:top w:val="single" w:sz="4" w:space="0" w:color="000000"/>
              <w:left w:val="single" w:sz="4" w:space="0" w:color="000000"/>
            </w:tcBorders>
            <w:shd w:val="clear" w:color="auto" w:fill="auto"/>
          </w:tcPr>
          <w:p w:rsidR="00915FA6" w:rsidRPr="00915FA6" w:rsidRDefault="00915FA6" w:rsidP="00915FA6">
            <w:pPr>
              <w:widowControl w:val="0"/>
              <w:autoSpaceDE w:val="0"/>
              <w:jc w:val="both"/>
              <w:rPr>
                <w:b/>
                <w:color w:val="auto"/>
                <w:sz w:val="20"/>
                <w:szCs w:val="20"/>
                <w:lang w:val="ru-RU"/>
              </w:rPr>
            </w:pPr>
            <w:r w:rsidRPr="00915FA6">
              <w:rPr>
                <w:b/>
                <w:color w:val="auto"/>
                <w:sz w:val="20"/>
                <w:szCs w:val="20"/>
                <w:lang w:val="ru-RU" w:eastAsia="ru-RU"/>
              </w:rPr>
              <w:t xml:space="preserve">Муниципальная </w:t>
            </w:r>
            <w:r w:rsidRPr="00915FA6">
              <w:rPr>
                <w:b/>
                <w:color w:val="auto"/>
                <w:sz w:val="20"/>
                <w:szCs w:val="20"/>
                <w:lang w:val="ru-RU" w:eastAsia="ru-RU"/>
              </w:rPr>
              <w:br/>
              <w:t>программа «</w:t>
            </w:r>
            <w:r w:rsidRPr="00915FA6">
              <w:rPr>
                <w:b/>
                <w:bCs/>
                <w:color w:val="auto"/>
                <w:sz w:val="20"/>
                <w:szCs w:val="20"/>
                <w:lang w:val="ru-RU" w:eastAsia="ru-RU"/>
              </w:rPr>
              <w:t>Обеспечение общественного порядка и противодействия преступности</w:t>
            </w:r>
            <w:r w:rsidRPr="00915FA6">
              <w:rPr>
                <w:b/>
                <w:color w:val="auto"/>
                <w:sz w:val="20"/>
                <w:szCs w:val="20"/>
                <w:lang w:val="ru-RU" w:eastAsia="ru-RU"/>
              </w:rPr>
              <w:t xml:space="preserve">»      </w:t>
            </w:r>
          </w:p>
        </w:tc>
        <w:tc>
          <w:tcPr>
            <w:tcW w:w="2024" w:type="dxa"/>
            <w:gridSpan w:val="2"/>
            <w:tcBorders>
              <w:top w:val="single" w:sz="4" w:space="0" w:color="000000"/>
              <w:left w:val="single" w:sz="4" w:space="0" w:color="000000"/>
              <w:bottom w:val="single" w:sz="4" w:space="0" w:color="000000"/>
            </w:tcBorders>
            <w:shd w:val="clear" w:color="auto" w:fill="auto"/>
          </w:tcPr>
          <w:p w:rsidR="00915FA6" w:rsidRPr="00915FA6" w:rsidRDefault="00915FA6" w:rsidP="00915FA6">
            <w:pPr>
              <w:widowControl w:val="0"/>
              <w:autoSpaceDE w:val="0"/>
              <w:jc w:val="both"/>
              <w:rPr>
                <w:color w:val="auto"/>
                <w:sz w:val="20"/>
                <w:szCs w:val="20"/>
                <w:lang w:val="ru-RU"/>
              </w:rPr>
            </w:pPr>
            <w:r w:rsidRPr="00915FA6">
              <w:rPr>
                <w:color w:val="auto"/>
                <w:sz w:val="20"/>
                <w:szCs w:val="20"/>
                <w:lang w:val="ru-RU" w:eastAsia="ru-RU"/>
              </w:rPr>
              <w:t xml:space="preserve">Всего, </w:t>
            </w:r>
          </w:p>
          <w:p w:rsidR="00915FA6" w:rsidRPr="00915FA6" w:rsidRDefault="00915FA6" w:rsidP="00915FA6">
            <w:pPr>
              <w:widowControl w:val="0"/>
              <w:autoSpaceDE w:val="0"/>
              <w:jc w:val="both"/>
              <w:rPr>
                <w:color w:val="auto"/>
                <w:sz w:val="20"/>
                <w:szCs w:val="20"/>
                <w:lang w:val="ru-RU"/>
              </w:rPr>
            </w:pPr>
            <w:r w:rsidRPr="00915FA6">
              <w:rPr>
                <w:color w:val="auto"/>
                <w:sz w:val="20"/>
                <w:szCs w:val="20"/>
                <w:lang w:val="ru-RU" w:eastAsia="ru-RU"/>
              </w:rPr>
              <w:t xml:space="preserve">в том числе:          </w:t>
            </w:r>
          </w:p>
        </w:tc>
        <w:tc>
          <w:tcPr>
            <w:tcW w:w="567" w:type="dxa"/>
            <w:tcBorders>
              <w:top w:val="single" w:sz="4" w:space="0" w:color="000000"/>
              <w:left w:val="single" w:sz="4" w:space="0" w:color="000000"/>
              <w:bottom w:val="single" w:sz="4" w:space="0" w:color="000000"/>
            </w:tcBorders>
            <w:shd w:val="clear" w:color="auto" w:fill="auto"/>
          </w:tcPr>
          <w:p w:rsidR="00915FA6" w:rsidRPr="00915FA6" w:rsidRDefault="00915FA6" w:rsidP="00915FA6">
            <w:pPr>
              <w:widowControl w:val="0"/>
              <w:autoSpaceDE w:val="0"/>
              <w:jc w:val="center"/>
              <w:rPr>
                <w:color w:val="auto"/>
                <w:sz w:val="20"/>
                <w:szCs w:val="20"/>
                <w:lang w:val="ru-RU"/>
              </w:rPr>
            </w:pPr>
            <w:r w:rsidRPr="00915FA6">
              <w:rPr>
                <w:color w:val="auto"/>
                <w:sz w:val="20"/>
                <w:szCs w:val="20"/>
                <w:lang w:val="ru-RU"/>
              </w:rPr>
              <w:t>х</w:t>
            </w:r>
          </w:p>
        </w:tc>
        <w:tc>
          <w:tcPr>
            <w:tcW w:w="647" w:type="dxa"/>
            <w:gridSpan w:val="2"/>
            <w:tcBorders>
              <w:top w:val="single" w:sz="4" w:space="0" w:color="000000"/>
              <w:left w:val="single" w:sz="4" w:space="0" w:color="000000"/>
              <w:bottom w:val="single" w:sz="4" w:space="0" w:color="000000"/>
            </w:tcBorders>
            <w:shd w:val="clear" w:color="auto" w:fill="auto"/>
          </w:tcPr>
          <w:p w:rsidR="00915FA6" w:rsidRPr="00915FA6" w:rsidRDefault="00915FA6" w:rsidP="00915FA6">
            <w:pPr>
              <w:jc w:val="both"/>
              <w:rPr>
                <w:color w:val="auto"/>
                <w:sz w:val="20"/>
                <w:szCs w:val="20"/>
                <w:lang w:val="ru-RU"/>
              </w:rPr>
            </w:pPr>
            <w:r w:rsidRPr="00915FA6">
              <w:rPr>
                <w:color w:val="auto"/>
                <w:sz w:val="20"/>
                <w:szCs w:val="20"/>
                <w:lang w:val="ru-RU"/>
              </w:rPr>
              <w:t>х</w:t>
            </w:r>
          </w:p>
        </w:tc>
        <w:tc>
          <w:tcPr>
            <w:tcW w:w="709" w:type="dxa"/>
            <w:tcBorders>
              <w:top w:val="single" w:sz="4" w:space="0" w:color="000000"/>
              <w:left w:val="single" w:sz="4" w:space="0" w:color="000000"/>
              <w:bottom w:val="single" w:sz="4" w:space="0" w:color="000000"/>
            </w:tcBorders>
            <w:shd w:val="clear" w:color="auto" w:fill="auto"/>
          </w:tcPr>
          <w:p w:rsidR="00915FA6" w:rsidRPr="00915FA6" w:rsidRDefault="00915FA6" w:rsidP="00915FA6">
            <w:pPr>
              <w:jc w:val="both"/>
              <w:rPr>
                <w:color w:val="auto"/>
                <w:sz w:val="20"/>
                <w:szCs w:val="20"/>
                <w:lang w:val="ru-RU"/>
              </w:rPr>
            </w:pPr>
            <w:r w:rsidRPr="00915FA6">
              <w:rPr>
                <w:color w:val="auto"/>
                <w:sz w:val="20"/>
                <w:szCs w:val="20"/>
                <w:lang w:val="ru-RU"/>
              </w:rPr>
              <w:t>х</w:t>
            </w:r>
          </w:p>
        </w:tc>
        <w:tc>
          <w:tcPr>
            <w:tcW w:w="567" w:type="dxa"/>
            <w:gridSpan w:val="2"/>
            <w:tcBorders>
              <w:top w:val="single" w:sz="4" w:space="0" w:color="000000"/>
              <w:left w:val="single" w:sz="4" w:space="0" w:color="000000"/>
              <w:bottom w:val="single" w:sz="4" w:space="0" w:color="000000"/>
            </w:tcBorders>
            <w:shd w:val="clear" w:color="auto" w:fill="auto"/>
          </w:tcPr>
          <w:p w:rsidR="00915FA6" w:rsidRPr="00915FA6" w:rsidRDefault="00915FA6" w:rsidP="00915FA6">
            <w:pPr>
              <w:widowControl w:val="0"/>
              <w:autoSpaceDE w:val="0"/>
              <w:jc w:val="center"/>
              <w:rPr>
                <w:color w:val="auto"/>
                <w:sz w:val="20"/>
                <w:szCs w:val="20"/>
                <w:lang w:val="ru-RU"/>
              </w:rPr>
            </w:pPr>
            <w:r w:rsidRPr="00915FA6">
              <w:rPr>
                <w:color w:val="auto"/>
                <w:sz w:val="20"/>
                <w:szCs w:val="20"/>
                <w:lang w:val="ru-RU"/>
              </w:rPr>
              <w:t>х</w:t>
            </w:r>
          </w:p>
        </w:tc>
        <w:tc>
          <w:tcPr>
            <w:tcW w:w="850" w:type="dxa"/>
            <w:gridSpan w:val="2"/>
            <w:tcBorders>
              <w:top w:val="single" w:sz="4" w:space="0" w:color="000000"/>
              <w:left w:val="single" w:sz="4" w:space="0" w:color="000000"/>
              <w:bottom w:val="single" w:sz="4" w:space="0" w:color="000000"/>
            </w:tcBorders>
            <w:shd w:val="clear" w:color="auto" w:fill="auto"/>
          </w:tcPr>
          <w:p w:rsidR="00915FA6" w:rsidRPr="00915FA6" w:rsidRDefault="00915FA6" w:rsidP="00915FA6">
            <w:pPr>
              <w:jc w:val="both"/>
              <w:rPr>
                <w:color w:val="auto"/>
                <w:sz w:val="20"/>
                <w:szCs w:val="20"/>
                <w:lang w:val="ru-RU"/>
              </w:rPr>
            </w:pPr>
            <w:r w:rsidRPr="00915FA6">
              <w:rPr>
                <w:color w:val="auto"/>
                <w:sz w:val="20"/>
                <w:szCs w:val="20"/>
                <w:lang w:val="ru-RU"/>
              </w:rPr>
              <w:t xml:space="preserve">      164,5</w:t>
            </w:r>
          </w:p>
        </w:tc>
        <w:tc>
          <w:tcPr>
            <w:tcW w:w="709" w:type="dxa"/>
            <w:gridSpan w:val="2"/>
            <w:tcBorders>
              <w:top w:val="single" w:sz="4" w:space="0" w:color="000000"/>
              <w:left w:val="single" w:sz="4" w:space="0" w:color="000000"/>
              <w:bottom w:val="single" w:sz="4" w:space="0" w:color="000000"/>
            </w:tcBorders>
            <w:shd w:val="clear" w:color="auto" w:fill="auto"/>
          </w:tcPr>
          <w:p w:rsidR="00915FA6" w:rsidRPr="00915FA6" w:rsidRDefault="00915FA6" w:rsidP="00915FA6">
            <w:pPr>
              <w:rPr>
                <w:color w:val="auto"/>
                <w:sz w:val="20"/>
                <w:szCs w:val="20"/>
                <w:lang w:val="ru-RU"/>
              </w:rPr>
            </w:pPr>
          </w:p>
          <w:p w:rsidR="00915FA6" w:rsidRPr="00915FA6" w:rsidRDefault="00915FA6" w:rsidP="00915FA6">
            <w:pPr>
              <w:rPr>
                <w:color w:val="auto"/>
                <w:sz w:val="20"/>
                <w:szCs w:val="20"/>
                <w:lang w:val="ru-RU"/>
              </w:rPr>
            </w:pPr>
            <w:r w:rsidRPr="00915FA6">
              <w:rPr>
                <w:color w:val="auto"/>
                <w:sz w:val="20"/>
                <w:szCs w:val="20"/>
                <w:lang w:val="ru-RU"/>
              </w:rPr>
              <w:t>4,5</w:t>
            </w:r>
          </w:p>
        </w:tc>
        <w:tc>
          <w:tcPr>
            <w:tcW w:w="709" w:type="dxa"/>
            <w:gridSpan w:val="3"/>
            <w:tcBorders>
              <w:top w:val="single" w:sz="4" w:space="0" w:color="000000"/>
              <w:left w:val="single" w:sz="4" w:space="0" w:color="000000"/>
              <w:bottom w:val="single" w:sz="4" w:space="0" w:color="000000"/>
            </w:tcBorders>
            <w:shd w:val="clear" w:color="auto" w:fill="auto"/>
          </w:tcPr>
          <w:p w:rsidR="00915FA6" w:rsidRPr="00915FA6" w:rsidRDefault="00915FA6" w:rsidP="00915FA6">
            <w:pPr>
              <w:spacing w:after="200"/>
              <w:ind w:firstLine="709"/>
              <w:jc w:val="center"/>
              <w:rPr>
                <w:color w:val="auto"/>
                <w:sz w:val="20"/>
                <w:szCs w:val="20"/>
                <w:lang w:val="ru-RU"/>
              </w:rPr>
            </w:pPr>
            <w:r w:rsidRPr="00915FA6">
              <w:rPr>
                <w:color w:val="auto"/>
                <w:sz w:val="20"/>
                <w:szCs w:val="20"/>
                <w:lang w:val="ru-RU"/>
              </w:rPr>
              <w:t>58,0</w:t>
            </w:r>
          </w:p>
        </w:tc>
        <w:tc>
          <w:tcPr>
            <w:tcW w:w="709" w:type="dxa"/>
            <w:gridSpan w:val="2"/>
            <w:tcBorders>
              <w:top w:val="single" w:sz="4" w:space="0" w:color="000000"/>
              <w:left w:val="single" w:sz="4" w:space="0" w:color="000000"/>
              <w:bottom w:val="single" w:sz="4" w:space="0" w:color="000000"/>
            </w:tcBorders>
            <w:shd w:val="clear" w:color="auto" w:fill="auto"/>
          </w:tcPr>
          <w:p w:rsidR="00915FA6" w:rsidRPr="00915FA6" w:rsidRDefault="00915FA6" w:rsidP="00915FA6">
            <w:pPr>
              <w:spacing w:after="200"/>
              <w:ind w:firstLine="709"/>
              <w:jc w:val="both"/>
              <w:rPr>
                <w:color w:val="auto"/>
                <w:sz w:val="20"/>
                <w:szCs w:val="20"/>
                <w:lang w:val="ru-RU"/>
              </w:rPr>
            </w:pPr>
            <w:r w:rsidRPr="00915FA6">
              <w:rPr>
                <w:color w:val="auto"/>
                <w:sz w:val="20"/>
                <w:szCs w:val="20"/>
                <w:lang w:val="ru-RU"/>
              </w:rPr>
              <w:t>58,0</w:t>
            </w:r>
          </w:p>
        </w:tc>
        <w:tc>
          <w:tcPr>
            <w:tcW w:w="708" w:type="dxa"/>
            <w:tcBorders>
              <w:top w:val="single" w:sz="4" w:space="0" w:color="000000"/>
              <w:left w:val="single" w:sz="4" w:space="0" w:color="000000"/>
              <w:bottom w:val="single" w:sz="4" w:space="0" w:color="000000"/>
            </w:tcBorders>
            <w:shd w:val="clear" w:color="auto" w:fill="auto"/>
          </w:tcPr>
          <w:p w:rsidR="00915FA6" w:rsidRPr="00915FA6" w:rsidRDefault="00915FA6" w:rsidP="00915FA6">
            <w:pPr>
              <w:spacing w:after="200"/>
              <w:ind w:firstLine="709"/>
              <w:jc w:val="both"/>
              <w:rPr>
                <w:color w:val="auto"/>
                <w:sz w:val="20"/>
                <w:szCs w:val="20"/>
                <w:lang w:val="ru-RU"/>
              </w:rPr>
            </w:pPr>
            <w:r w:rsidRPr="00915FA6">
              <w:rPr>
                <w:color w:val="auto"/>
                <w:sz w:val="20"/>
                <w:szCs w:val="20"/>
                <w:lang w:val="ru-RU"/>
              </w:rPr>
              <w:t>58,0</w:t>
            </w:r>
          </w:p>
        </w:tc>
        <w:tc>
          <w:tcPr>
            <w:tcW w:w="709" w:type="dxa"/>
            <w:gridSpan w:val="2"/>
            <w:tcBorders>
              <w:top w:val="single" w:sz="4" w:space="0" w:color="000000"/>
              <w:left w:val="single" w:sz="4" w:space="0" w:color="000000"/>
              <w:bottom w:val="single" w:sz="4" w:space="0" w:color="000000"/>
            </w:tcBorders>
            <w:shd w:val="clear" w:color="auto" w:fill="auto"/>
          </w:tcPr>
          <w:p w:rsidR="00915FA6" w:rsidRPr="00915FA6" w:rsidRDefault="00915FA6" w:rsidP="00915FA6">
            <w:pPr>
              <w:spacing w:after="200"/>
              <w:ind w:firstLine="709"/>
              <w:jc w:val="both"/>
              <w:rPr>
                <w:color w:val="auto"/>
                <w:sz w:val="20"/>
                <w:szCs w:val="20"/>
                <w:lang w:val="ru-RU"/>
              </w:rPr>
            </w:pPr>
            <w:r w:rsidRPr="00915FA6">
              <w:rPr>
                <w:color w:val="auto"/>
                <w:sz w:val="20"/>
                <w:szCs w:val="20"/>
                <w:lang w:val="ru-RU"/>
              </w:rPr>
              <w:t>517,0</w:t>
            </w:r>
          </w:p>
        </w:tc>
        <w:tc>
          <w:tcPr>
            <w:tcW w:w="709" w:type="dxa"/>
            <w:gridSpan w:val="2"/>
            <w:tcBorders>
              <w:top w:val="single" w:sz="4" w:space="0" w:color="000000"/>
              <w:left w:val="single" w:sz="4" w:space="0" w:color="000000"/>
              <w:bottom w:val="single" w:sz="4" w:space="0" w:color="000000"/>
            </w:tcBorders>
            <w:shd w:val="clear" w:color="auto" w:fill="auto"/>
          </w:tcPr>
          <w:p w:rsidR="00915FA6" w:rsidRPr="00915FA6" w:rsidRDefault="00915FA6" w:rsidP="00915FA6">
            <w:pPr>
              <w:spacing w:after="200"/>
              <w:ind w:firstLine="709"/>
              <w:jc w:val="both"/>
              <w:rPr>
                <w:color w:val="auto"/>
                <w:sz w:val="20"/>
                <w:szCs w:val="20"/>
                <w:lang w:val="ru-RU"/>
              </w:rPr>
            </w:pPr>
            <w:r w:rsidRPr="00915FA6">
              <w:rPr>
                <w:color w:val="auto"/>
                <w:sz w:val="20"/>
                <w:szCs w:val="20"/>
                <w:lang w:val="ru-RU"/>
              </w:rPr>
              <w:t>517,0</w:t>
            </w:r>
          </w:p>
        </w:tc>
        <w:tc>
          <w:tcPr>
            <w:tcW w:w="709" w:type="dxa"/>
            <w:gridSpan w:val="2"/>
            <w:tcBorders>
              <w:top w:val="single" w:sz="4" w:space="0" w:color="000000"/>
              <w:left w:val="single" w:sz="4" w:space="0" w:color="000000"/>
              <w:bottom w:val="single" w:sz="4" w:space="0" w:color="000000"/>
            </w:tcBorders>
            <w:shd w:val="clear" w:color="auto" w:fill="auto"/>
          </w:tcPr>
          <w:p w:rsidR="00915FA6" w:rsidRPr="00915FA6" w:rsidRDefault="00915FA6" w:rsidP="00915FA6">
            <w:pPr>
              <w:spacing w:after="200"/>
              <w:ind w:firstLine="709"/>
              <w:jc w:val="both"/>
              <w:rPr>
                <w:color w:val="auto"/>
                <w:sz w:val="20"/>
                <w:szCs w:val="20"/>
                <w:lang w:val="ru-RU"/>
              </w:rPr>
            </w:pPr>
            <w:r w:rsidRPr="00915FA6">
              <w:rPr>
                <w:color w:val="auto"/>
                <w:sz w:val="20"/>
                <w:szCs w:val="20"/>
                <w:lang w:val="ru-RU"/>
              </w:rPr>
              <w:t>517,0</w:t>
            </w:r>
          </w:p>
        </w:tc>
        <w:tc>
          <w:tcPr>
            <w:tcW w:w="708" w:type="dxa"/>
            <w:gridSpan w:val="2"/>
            <w:tcBorders>
              <w:top w:val="single" w:sz="4" w:space="0" w:color="000000"/>
              <w:left w:val="single" w:sz="4" w:space="0" w:color="000000"/>
              <w:bottom w:val="single" w:sz="4" w:space="0" w:color="000000"/>
            </w:tcBorders>
            <w:shd w:val="clear" w:color="auto" w:fill="auto"/>
          </w:tcPr>
          <w:p w:rsidR="00915FA6" w:rsidRPr="00915FA6" w:rsidRDefault="00915FA6" w:rsidP="00915FA6">
            <w:pPr>
              <w:spacing w:after="200"/>
              <w:ind w:firstLine="709"/>
              <w:jc w:val="both"/>
              <w:rPr>
                <w:color w:val="auto"/>
                <w:sz w:val="20"/>
                <w:szCs w:val="20"/>
                <w:lang w:val="ru-RU"/>
              </w:rPr>
            </w:pPr>
            <w:r w:rsidRPr="00915FA6">
              <w:rPr>
                <w:color w:val="auto"/>
                <w:sz w:val="20"/>
                <w:szCs w:val="20"/>
                <w:lang w:val="ru-RU"/>
              </w:rPr>
              <w:t xml:space="preserve">   17,0</w:t>
            </w:r>
          </w:p>
        </w:tc>
        <w:tc>
          <w:tcPr>
            <w:tcW w:w="629" w:type="dxa"/>
            <w:gridSpan w:val="2"/>
            <w:tcBorders>
              <w:top w:val="single" w:sz="4" w:space="0" w:color="000000"/>
              <w:left w:val="single" w:sz="4" w:space="0" w:color="000000"/>
              <w:bottom w:val="single" w:sz="4" w:space="0" w:color="000000"/>
            </w:tcBorders>
            <w:shd w:val="clear" w:color="auto" w:fill="auto"/>
          </w:tcPr>
          <w:p w:rsidR="00915FA6" w:rsidRPr="00915FA6" w:rsidRDefault="00915FA6" w:rsidP="00915FA6">
            <w:pPr>
              <w:spacing w:after="200"/>
              <w:ind w:firstLine="709"/>
              <w:jc w:val="both"/>
              <w:rPr>
                <w:color w:val="auto"/>
                <w:sz w:val="20"/>
                <w:szCs w:val="20"/>
                <w:lang w:val="ru-RU"/>
              </w:rPr>
            </w:pPr>
            <w:r w:rsidRPr="00915FA6">
              <w:rPr>
                <w:color w:val="auto"/>
                <w:sz w:val="20"/>
                <w:szCs w:val="20"/>
                <w:lang w:val="ru-RU"/>
              </w:rPr>
              <w:t>517,0</w:t>
            </w:r>
          </w:p>
        </w:tc>
        <w:tc>
          <w:tcPr>
            <w:tcW w:w="647" w:type="dxa"/>
            <w:gridSpan w:val="2"/>
            <w:tcBorders>
              <w:top w:val="single" w:sz="4" w:space="0" w:color="000000"/>
              <w:left w:val="single" w:sz="4" w:space="0" w:color="000000"/>
              <w:bottom w:val="single" w:sz="4" w:space="0" w:color="000000"/>
            </w:tcBorders>
            <w:shd w:val="clear" w:color="auto" w:fill="auto"/>
          </w:tcPr>
          <w:p w:rsidR="00915FA6" w:rsidRPr="00915FA6" w:rsidRDefault="00915FA6" w:rsidP="00915FA6">
            <w:pPr>
              <w:spacing w:after="200"/>
              <w:ind w:firstLine="709"/>
              <w:jc w:val="both"/>
              <w:rPr>
                <w:color w:val="auto"/>
                <w:sz w:val="20"/>
                <w:szCs w:val="20"/>
                <w:lang w:val="ru-RU"/>
              </w:rPr>
            </w:pPr>
            <w:r w:rsidRPr="00915FA6">
              <w:rPr>
                <w:color w:val="auto"/>
                <w:sz w:val="20"/>
                <w:szCs w:val="20"/>
                <w:lang w:val="ru-RU"/>
              </w:rPr>
              <w:t>517,0</w:t>
            </w:r>
          </w:p>
        </w:tc>
        <w:tc>
          <w:tcPr>
            <w:tcW w:w="709" w:type="dxa"/>
            <w:tcBorders>
              <w:top w:val="single" w:sz="4" w:space="0" w:color="000000"/>
              <w:left w:val="single" w:sz="4" w:space="0" w:color="000000"/>
              <w:bottom w:val="single" w:sz="4" w:space="0" w:color="000000"/>
            </w:tcBorders>
            <w:shd w:val="clear" w:color="auto" w:fill="auto"/>
          </w:tcPr>
          <w:p w:rsidR="00915FA6" w:rsidRPr="00915FA6" w:rsidRDefault="00915FA6" w:rsidP="00915FA6">
            <w:pPr>
              <w:spacing w:after="200"/>
              <w:ind w:firstLine="709"/>
              <w:jc w:val="both"/>
              <w:rPr>
                <w:color w:val="auto"/>
                <w:sz w:val="20"/>
                <w:szCs w:val="20"/>
                <w:lang w:val="ru-RU"/>
              </w:rPr>
            </w:pPr>
            <w:r w:rsidRPr="00915FA6">
              <w:rPr>
                <w:color w:val="auto"/>
                <w:sz w:val="20"/>
                <w:szCs w:val="20"/>
                <w:lang w:val="ru-RU"/>
              </w:rPr>
              <w:t>517,0</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tcPr>
          <w:p w:rsidR="00915FA6" w:rsidRPr="00915FA6" w:rsidRDefault="00915FA6" w:rsidP="00915FA6">
            <w:pPr>
              <w:spacing w:after="200"/>
              <w:ind w:firstLine="709"/>
              <w:jc w:val="both"/>
              <w:rPr>
                <w:color w:val="auto"/>
                <w:sz w:val="20"/>
                <w:szCs w:val="20"/>
                <w:lang w:val="ru-RU"/>
              </w:rPr>
            </w:pPr>
            <w:r w:rsidRPr="00915FA6">
              <w:rPr>
                <w:color w:val="auto"/>
                <w:sz w:val="20"/>
                <w:szCs w:val="20"/>
                <w:lang w:val="ru-RU"/>
              </w:rPr>
              <w:t>517,0</w:t>
            </w:r>
          </w:p>
        </w:tc>
      </w:tr>
      <w:tr w:rsidR="00915FA6" w:rsidRPr="00915FA6" w:rsidTr="00915FA6">
        <w:trPr>
          <w:gridAfter w:val="1"/>
          <w:wAfter w:w="62" w:type="dxa"/>
          <w:trHeight w:val="1236"/>
        </w:trPr>
        <w:tc>
          <w:tcPr>
            <w:tcW w:w="1582" w:type="dxa"/>
            <w:gridSpan w:val="2"/>
            <w:vMerge/>
            <w:tcBorders>
              <w:top w:val="single" w:sz="4" w:space="0" w:color="000000"/>
              <w:left w:val="single" w:sz="4" w:space="0" w:color="000000"/>
            </w:tcBorders>
            <w:shd w:val="clear" w:color="auto" w:fill="auto"/>
          </w:tcPr>
          <w:p w:rsidR="00915FA6" w:rsidRPr="00915FA6" w:rsidRDefault="00915FA6" w:rsidP="00915FA6">
            <w:pPr>
              <w:widowControl w:val="0"/>
              <w:autoSpaceDE w:val="0"/>
              <w:snapToGrid w:val="0"/>
              <w:jc w:val="both"/>
              <w:rPr>
                <w:b/>
                <w:color w:val="auto"/>
                <w:sz w:val="20"/>
                <w:szCs w:val="20"/>
                <w:lang w:val="ru-RU" w:eastAsia="ru-RU"/>
              </w:rPr>
            </w:pPr>
          </w:p>
        </w:tc>
        <w:tc>
          <w:tcPr>
            <w:tcW w:w="2024" w:type="dxa"/>
            <w:gridSpan w:val="2"/>
            <w:tcBorders>
              <w:top w:val="single" w:sz="4" w:space="0" w:color="000000"/>
              <w:left w:val="single" w:sz="4" w:space="0" w:color="000000"/>
              <w:bottom w:val="single" w:sz="4" w:space="0" w:color="000000"/>
            </w:tcBorders>
            <w:shd w:val="clear" w:color="auto" w:fill="auto"/>
          </w:tcPr>
          <w:p w:rsidR="00915FA6" w:rsidRPr="00915FA6" w:rsidRDefault="00915FA6" w:rsidP="00915FA6">
            <w:pPr>
              <w:widowControl w:val="0"/>
              <w:autoSpaceDE w:val="0"/>
              <w:jc w:val="both"/>
              <w:rPr>
                <w:color w:val="auto"/>
                <w:sz w:val="20"/>
                <w:szCs w:val="20"/>
                <w:lang w:val="ru-RU"/>
              </w:rPr>
            </w:pPr>
            <w:r w:rsidRPr="00915FA6">
              <w:rPr>
                <w:color w:val="auto"/>
                <w:sz w:val="20"/>
                <w:szCs w:val="20"/>
                <w:lang w:val="ru-RU" w:eastAsia="ru-RU"/>
              </w:rPr>
              <w:t xml:space="preserve">ответственный исполнитель муниципальной программы- Администрация </w:t>
            </w:r>
            <w:r w:rsidRPr="00915FA6">
              <w:rPr>
                <w:color w:val="auto"/>
                <w:kern w:val="2"/>
                <w:sz w:val="20"/>
                <w:szCs w:val="20"/>
                <w:lang w:val="ru-RU" w:eastAsia="ru-RU"/>
              </w:rPr>
              <w:t>Ковылкинского</w:t>
            </w:r>
            <w:r w:rsidRPr="00915FA6">
              <w:rPr>
                <w:color w:val="auto"/>
                <w:sz w:val="20"/>
                <w:szCs w:val="20"/>
                <w:lang w:val="ru-RU" w:eastAsia="ru-RU"/>
              </w:rPr>
              <w:t xml:space="preserve"> сельского поселения, всего </w:t>
            </w:r>
          </w:p>
        </w:tc>
        <w:tc>
          <w:tcPr>
            <w:tcW w:w="567" w:type="dxa"/>
            <w:tcBorders>
              <w:top w:val="single" w:sz="4" w:space="0" w:color="000000"/>
              <w:left w:val="single" w:sz="4" w:space="0" w:color="000000"/>
              <w:bottom w:val="single" w:sz="4" w:space="0" w:color="000000"/>
            </w:tcBorders>
            <w:shd w:val="clear" w:color="auto" w:fill="auto"/>
          </w:tcPr>
          <w:p w:rsidR="00915FA6" w:rsidRPr="00915FA6" w:rsidRDefault="00915FA6" w:rsidP="00915FA6">
            <w:pPr>
              <w:widowControl w:val="0"/>
              <w:autoSpaceDE w:val="0"/>
              <w:snapToGrid w:val="0"/>
              <w:jc w:val="center"/>
              <w:rPr>
                <w:color w:val="auto"/>
                <w:sz w:val="20"/>
                <w:szCs w:val="20"/>
                <w:lang w:val="ru-RU"/>
              </w:rPr>
            </w:pPr>
            <w:r w:rsidRPr="00915FA6">
              <w:rPr>
                <w:color w:val="auto"/>
                <w:sz w:val="20"/>
                <w:szCs w:val="20"/>
                <w:lang w:val="ru-RU"/>
              </w:rPr>
              <w:t>х</w:t>
            </w:r>
          </w:p>
        </w:tc>
        <w:tc>
          <w:tcPr>
            <w:tcW w:w="647" w:type="dxa"/>
            <w:gridSpan w:val="2"/>
            <w:tcBorders>
              <w:top w:val="single" w:sz="4" w:space="0" w:color="000000"/>
              <w:left w:val="single" w:sz="4" w:space="0" w:color="000000"/>
              <w:bottom w:val="single" w:sz="4" w:space="0" w:color="000000"/>
            </w:tcBorders>
            <w:shd w:val="clear" w:color="auto" w:fill="auto"/>
          </w:tcPr>
          <w:p w:rsidR="00915FA6" w:rsidRPr="00915FA6" w:rsidRDefault="00915FA6" w:rsidP="00915FA6">
            <w:pPr>
              <w:jc w:val="both"/>
              <w:rPr>
                <w:color w:val="auto"/>
                <w:sz w:val="20"/>
                <w:szCs w:val="20"/>
                <w:lang w:val="ru-RU"/>
              </w:rPr>
            </w:pPr>
            <w:r w:rsidRPr="00915FA6">
              <w:rPr>
                <w:color w:val="auto"/>
                <w:sz w:val="20"/>
                <w:szCs w:val="20"/>
                <w:lang w:val="ru-RU"/>
              </w:rPr>
              <w:t>х</w:t>
            </w:r>
          </w:p>
        </w:tc>
        <w:tc>
          <w:tcPr>
            <w:tcW w:w="709" w:type="dxa"/>
            <w:tcBorders>
              <w:top w:val="single" w:sz="4" w:space="0" w:color="000000"/>
              <w:left w:val="single" w:sz="4" w:space="0" w:color="000000"/>
              <w:bottom w:val="single" w:sz="4" w:space="0" w:color="000000"/>
            </w:tcBorders>
            <w:shd w:val="clear" w:color="auto" w:fill="auto"/>
          </w:tcPr>
          <w:p w:rsidR="00915FA6" w:rsidRPr="00915FA6" w:rsidRDefault="00915FA6" w:rsidP="00915FA6">
            <w:pPr>
              <w:jc w:val="both"/>
              <w:rPr>
                <w:color w:val="auto"/>
                <w:sz w:val="20"/>
                <w:szCs w:val="20"/>
                <w:lang w:val="ru-RU"/>
              </w:rPr>
            </w:pPr>
            <w:r w:rsidRPr="00915FA6">
              <w:rPr>
                <w:color w:val="auto"/>
                <w:sz w:val="20"/>
                <w:szCs w:val="20"/>
                <w:lang w:val="ru-RU"/>
              </w:rPr>
              <w:t>х</w:t>
            </w:r>
          </w:p>
        </w:tc>
        <w:tc>
          <w:tcPr>
            <w:tcW w:w="567" w:type="dxa"/>
            <w:gridSpan w:val="2"/>
            <w:tcBorders>
              <w:top w:val="single" w:sz="4" w:space="0" w:color="000000"/>
              <w:left w:val="single" w:sz="4" w:space="0" w:color="000000"/>
              <w:bottom w:val="single" w:sz="4" w:space="0" w:color="000000"/>
            </w:tcBorders>
            <w:shd w:val="clear" w:color="auto" w:fill="auto"/>
          </w:tcPr>
          <w:p w:rsidR="00915FA6" w:rsidRPr="00915FA6" w:rsidRDefault="00915FA6" w:rsidP="00915FA6">
            <w:pPr>
              <w:widowControl w:val="0"/>
              <w:autoSpaceDE w:val="0"/>
              <w:jc w:val="center"/>
              <w:rPr>
                <w:color w:val="auto"/>
                <w:sz w:val="20"/>
                <w:szCs w:val="20"/>
                <w:lang w:val="ru-RU"/>
              </w:rPr>
            </w:pPr>
            <w:r w:rsidRPr="00915FA6">
              <w:rPr>
                <w:color w:val="auto"/>
                <w:sz w:val="20"/>
                <w:szCs w:val="20"/>
                <w:lang w:val="ru-RU"/>
              </w:rPr>
              <w:t>х</w:t>
            </w:r>
          </w:p>
        </w:tc>
        <w:tc>
          <w:tcPr>
            <w:tcW w:w="850" w:type="dxa"/>
            <w:gridSpan w:val="2"/>
            <w:tcBorders>
              <w:top w:val="single" w:sz="4" w:space="0" w:color="000000"/>
              <w:left w:val="single" w:sz="4" w:space="0" w:color="000000"/>
              <w:bottom w:val="single" w:sz="4" w:space="0" w:color="000000"/>
            </w:tcBorders>
            <w:shd w:val="clear" w:color="auto" w:fill="auto"/>
          </w:tcPr>
          <w:p w:rsidR="00915FA6" w:rsidRPr="00915FA6" w:rsidRDefault="00915FA6" w:rsidP="00915FA6">
            <w:pPr>
              <w:jc w:val="both"/>
              <w:rPr>
                <w:color w:val="auto"/>
                <w:sz w:val="20"/>
                <w:szCs w:val="20"/>
                <w:lang w:val="ru-RU"/>
              </w:rPr>
            </w:pPr>
          </w:p>
        </w:tc>
        <w:tc>
          <w:tcPr>
            <w:tcW w:w="709" w:type="dxa"/>
            <w:gridSpan w:val="2"/>
            <w:tcBorders>
              <w:top w:val="single" w:sz="4" w:space="0" w:color="000000"/>
              <w:left w:val="single" w:sz="4" w:space="0" w:color="000000"/>
              <w:bottom w:val="single" w:sz="4" w:space="0" w:color="000000"/>
            </w:tcBorders>
            <w:shd w:val="clear" w:color="auto" w:fill="auto"/>
          </w:tcPr>
          <w:p w:rsidR="00915FA6" w:rsidRPr="00915FA6" w:rsidRDefault="00915FA6" w:rsidP="00915FA6">
            <w:pPr>
              <w:jc w:val="both"/>
              <w:rPr>
                <w:color w:val="auto"/>
                <w:sz w:val="20"/>
                <w:szCs w:val="20"/>
                <w:lang w:val="ru-RU"/>
              </w:rPr>
            </w:pPr>
          </w:p>
        </w:tc>
        <w:tc>
          <w:tcPr>
            <w:tcW w:w="709" w:type="dxa"/>
            <w:gridSpan w:val="3"/>
            <w:tcBorders>
              <w:top w:val="single" w:sz="4" w:space="0" w:color="000000"/>
              <w:left w:val="single" w:sz="4" w:space="0" w:color="000000"/>
              <w:bottom w:val="single" w:sz="4" w:space="0" w:color="000000"/>
            </w:tcBorders>
            <w:shd w:val="clear" w:color="auto" w:fill="auto"/>
          </w:tcPr>
          <w:p w:rsidR="00915FA6" w:rsidRPr="00915FA6" w:rsidRDefault="00915FA6" w:rsidP="00915FA6">
            <w:pPr>
              <w:jc w:val="both"/>
              <w:rPr>
                <w:color w:val="auto"/>
                <w:sz w:val="20"/>
                <w:szCs w:val="20"/>
                <w:lang w:val="ru-RU"/>
              </w:rPr>
            </w:pPr>
          </w:p>
        </w:tc>
        <w:tc>
          <w:tcPr>
            <w:tcW w:w="709" w:type="dxa"/>
            <w:gridSpan w:val="2"/>
            <w:tcBorders>
              <w:top w:val="single" w:sz="4" w:space="0" w:color="000000"/>
              <w:left w:val="single" w:sz="4" w:space="0" w:color="000000"/>
              <w:bottom w:val="single" w:sz="4" w:space="0" w:color="000000"/>
            </w:tcBorders>
            <w:shd w:val="clear" w:color="auto" w:fill="auto"/>
          </w:tcPr>
          <w:p w:rsidR="00915FA6" w:rsidRPr="00915FA6" w:rsidRDefault="00915FA6" w:rsidP="00915FA6">
            <w:pPr>
              <w:jc w:val="both"/>
              <w:rPr>
                <w:color w:val="auto"/>
                <w:sz w:val="20"/>
                <w:szCs w:val="20"/>
                <w:lang w:val="ru-RU"/>
              </w:rPr>
            </w:pPr>
          </w:p>
        </w:tc>
        <w:tc>
          <w:tcPr>
            <w:tcW w:w="708" w:type="dxa"/>
            <w:tcBorders>
              <w:top w:val="single" w:sz="4" w:space="0" w:color="000000"/>
              <w:left w:val="single" w:sz="4" w:space="0" w:color="000000"/>
              <w:bottom w:val="single" w:sz="4" w:space="0" w:color="000000"/>
            </w:tcBorders>
            <w:shd w:val="clear" w:color="auto" w:fill="auto"/>
          </w:tcPr>
          <w:p w:rsidR="00915FA6" w:rsidRPr="00915FA6" w:rsidRDefault="00915FA6" w:rsidP="00915FA6">
            <w:pPr>
              <w:jc w:val="both"/>
              <w:rPr>
                <w:color w:val="auto"/>
                <w:sz w:val="20"/>
                <w:szCs w:val="20"/>
                <w:lang w:val="ru-RU"/>
              </w:rPr>
            </w:pPr>
          </w:p>
        </w:tc>
        <w:tc>
          <w:tcPr>
            <w:tcW w:w="709" w:type="dxa"/>
            <w:gridSpan w:val="2"/>
            <w:tcBorders>
              <w:top w:val="single" w:sz="4" w:space="0" w:color="000000"/>
              <w:left w:val="single" w:sz="4" w:space="0" w:color="000000"/>
              <w:bottom w:val="single" w:sz="4" w:space="0" w:color="000000"/>
            </w:tcBorders>
            <w:shd w:val="clear" w:color="auto" w:fill="auto"/>
          </w:tcPr>
          <w:p w:rsidR="00915FA6" w:rsidRPr="00915FA6" w:rsidRDefault="00915FA6" w:rsidP="00915FA6">
            <w:pPr>
              <w:jc w:val="both"/>
              <w:rPr>
                <w:color w:val="auto"/>
                <w:sz w:val="20"/>
                <w:szCs w:val="20"/>
                <w:lang w:val="ru-RU"/>
              </w:rPr>
            </w:pPr>
          </w:p>
        </w:tc>
        <w:tc>
          <w:tcPr>
            <w:tcW w:w="709" w:type="dxa"/>
            <w:gridSpan w:val="2"/>
            <w:tcBorders>
              <w:top w:val="single" w:sz="4" w:space="0" w:color="000000"/>
              <w:left w:val="single" w:sz="4" w:space="0" w:color="000000"/>
              <w:bottom w:val="single" w:sz="4" w:space="0" w:color="000000"/>
            </w:tcBorders>
            <w:shd w:val="clear" w:color="auto" w:fill="auto"/>
          </w:tcPr>
          <w:p w:rsidR="00915FA6" w:rsidRPr="00915FA6" w:rsidRDefault="00915FA6" w:rsidP="00915FA6">
            <w:pPr>
              <w:jc w:val="both"/>
              <w:rPr>
                <w:color w:val="auto"/>
                <w:sz w:val="20"/>
                <w:szCs w:val="20"/>
                <w:lang w:val="ru-RU"/>
              </w:rPr>
            </w:pPr>
          </w:p>
        </w:tc>
        <w:tc>
          <w:tcPr>
            <w:tcW w:w="709" w:type="dxa"/>
            <w:gridSpan w:val="2"/>
            <w:tcBorders>
              <w:top w:val="single" w:sz="4" w:space="0" w:color="000000"/>
              <w:left w:val="single" w:sz="4" w:space="0" w:color="000000"/>
              <w:bottom w:val="single" w:sz="4" w:space="0" w:color="000000"/>
            </w:tcBorders>
            <w:shd w:val="clear" w:color="auto" w:fill="auto"/>
          </w:tcPr>
          <w:p w:rsidR="00915FA6" w:rsidRPr="00915FA6" w:rsidRDefault="00915FA6" w:rsidP="00915FA6">
            <w:pPr>
              <w:jc w:val="both"/>
              <w:rPr>
                <w:color w:val="auto"/>
                <w:sz w:val="20"/>
                <w:szCs w:val="20"/>
                <w:lang w:val="ru-RU"/>
              </w:rPr>
            </w:pPr>
          </w:p>
        </w:tc>
        <w:tc>
          <w:tcPr>
            <w:tcW w:w="708" w:type="dxa"/>
            <w:gridSpan w:val="2"/>
            <w:tcBorders>
              <w:top w:val="single" w:sz="4" w:space="0" w:color="000000"/>
              <w:left w:val="single" w:sz="4" w:space="0" w:color="000000"/>
              <w:bottom w:val="single" w:sz="4" w:space="0" w:color="000000"/>
            </w:tcBorders>
            <w:shd w:val="clear" w:color="auto" w:fill="auto"/>
          </w:tcPr>
          <w:p w:rsidR="00915FA6" w:rsidRPr="00915FA6" w:rsidRDefault="00915FA6" w:rsidP="00915FA6">
            <w:pPr>
              <w:jc w:val="both"/>
              <w:rPr>
                <w:color w:val="auto"/>
                <w:sz w:val="20"/>
                <w:szCs w:val="20"/>
                <w:lang w:val="ru-RU"/>
              </w:rPr>
            </w:pPr>
          </w:p>
        </w:tc>
        <w:tc>
          <w:tcPr>
            <w:tcW w:w="629" w:type="dxa"/>
            <w:gridSpan w:val="2"/>
            <w:tcBorders>
              <w:top w:val="single" w:sz="4" w:space="0" w:color="000000"/>
              <w:left w:val="single" w:sz="4" w:space="0" w:color="000000"/>
              <w:bottom w:val="single" w:sz="4" w:space="0" w:color="000000"/>
            </w:tcBorders>
            <w:shd w:val="clear" w:color="auto" w:fill="auto"/>
          </w:tcPr>
          <w:p w:rsidR="00915FA6" w:rsidRPr="00915FA6" w:rsidRDefault="00915FA6" w:rsidP="00915FA6">
            <w:pPr>
              <w:jc w:val="both"/>
              <w:rPr>
                <w:color w:val="auto"/>
                <w:sz w:val="20"/>
                <w:szCs w:val="20"/>
                <w:lang w:val="ru-RU"/>
              </w:rPr>
            </w:pPr>
          </w:p>
        </w:tc>
        <w:tc>
          <w:tcPr>
            <w:tcW w:w="647" w:type="dxa"/>
            <w:gridSpan w:val="2"/>
            <w:tcBorders>
              <w:top w:val="single" w:sz="4" w:space="0" w:color="000000"/>
              <w:left w:val="single" w:sz="4" w:space="0" w:color="000000"/>
              <w:bottom w:val="single" w:sz="4" w:space="0" w:color="000000"/>
            </w:tcBorders>
            <w:shd w:val="clear" w:color="auto" w:fill="auto"/>
          </w:tcPr>
          <w:p w:rsidR="00915FA6" w:rsidRPr="00915FA6" w:rsidRDefault="00915FA6" w:rsidP="00915FA6">
            <w:pPr>
              <w:jc w:val="both"/>
              <w:rPr>
                <w:color w:val="auto"/>
                <w:sz w:val="20"/>
                <w:szCs w:val="20"/>
                <w:lang w:val="ru-RU"/>
              </w:rPr>
            </w:pPr>
          </w:p>
        </w:tc>
        <w:tc>
          <w:tcPr>
            <w:tcW w:w="709" w:type="dxa"/>
            <w:tcBorders>
              <w:top w:val="single" w:sz="4" w:space="0" w:color="000000"/>
              <w:left w:val="single" w:sz="4" w:space="0" w:color="000000"/>
              <w:bottom w:val="single" w:sz="4" w:space="0" w:color="000000"/>
            </w:tcBorders>
            <w:shd w:val="clear" w:color="auto" w:fill="auto"/>
          </w:tcPr>
          <w:p w:rsidR="00915FA6" w:rsidRPr="00915FA6" w:rsidRDefault="00915FA6" w:rsidP="00915FA6">
            <w:pPr>
              <w:jc w:val="both"/>
              <w:rPr>
                <w:color w:val="auto"/>
                <w:sz w:val="20"/>
                <w:szCs w:val="20"/>
                <w:lang w:val="ru-RU"/>
              </w:rPr>
            </w:pP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tcPr>
          <w:p w:rsidR="00915FA6" w:rsidRPr="00915FA6" w:rsidRDefault="00915FA6" w:rsidP="00915FA6">
            <w:pPr>
              <w:jc w:val="both"/>
              <w:rPr>
                <w:color w:val="auto"/>
                <w:sz w:val="20"/>
                <w:szCs w:val="20"/>
                <w:lang w:val="ru-RU"/>
              </w:rPr>
            </w:pPr>
          </w:p>
        </w:tc>
      </w:tr>
      <w:tr w:rsidR="00915FA6" w:rsidRPr="00915FA6" w:rsidTr="00915FA6">
        <w:trPr>
          <w:gridAfter w:val="1"/>
          <w:wAfter w:w="62" w:type="dxa"/>
          <w:trHeight w:val="199"/>
        </w:trPr>
        <w:tc>
          <w:tcPr>
            <w:tcW w:w="1582" w:type="dxa"/>
            <w:gridSpan w:val="2"/>
            <w:vMerge w:val="restart"/>
            <w:tcBorders>
              <w:top w:val="single" w:sz="4" w:space="0" w:color="000000"/>
              <w:left w:val="single" w:sz="4" w:space="0" w:color="000000"/>
            </w:tcBorders>
            <w:shd w:val="clear" w:color="auto" w:fill="auto"/>
          </w:tcPr>
          <w:p w:rsidR="00915FA6" w:rsidRPr="00915FA6" w:rsidRDefault="00915FA6" w:rsidP="00915FA6">
            <w:pPr>
              <w:widowControl w:val="0"/>
              <w:autoSpaceDE w:val="0"/>
              <w:jc w:val="both"/>
              <w:rPr>
                <w:b/>
                <w:color w:val="auto"/>
                <w:sz w:val="20"/>
                <w:szCs w:val="20"/>
                <w:lang w:val="ru-RU"/>
              </w:rPr>
            </w:pPr>
            <w:r w:rsidRPr="00915FA6">
              <w:rPr>
                <w:b/>
                <w:color w:val="auto"/>
                <w:sz w:val="20"/>
                <w:szCs w:val="20"/>
                <w:lang w:val="ru-RU" w:eastAsia="ru-RU"/>
              </w:rPr>
              <w:t xml:space="preserve">Подпрограмма 1 «Профилактика экстремизма и терроризма на территории </w:t>
            </w:r>
            <w:r w:rsidRPr="00915FA6">
              <w:rPr>
                <w:b/>
                <w:color w:val="auto"/>
                <w:kern w:val="2"/>
                <w:sz w:val="20"/>
                <w:szCs w:val="20"/>
                <w:lang w:val="ru-RU" w:eastAsia="ru-RU"/>
              </w:rPr>
              <w:t>Ковылкинского</w:t>
            </w:r>
            <w:r w:rsidRPr="00915FA6">
              <w:rPr>
                <w:b/>
                <w:color w:val="auto"/>
                <w:sz w:val="20"/>
                <w:szCs w:val="20"/>
                <w:lang w:val="ru-RU" w:eastAsia="ru-RU"/>
              </w:rPr>
              <w:t xml:space="preserve"> сельского поселения»   </w:t>
            </w:r>
          </w:p>
        </w:tc>
        <w:tc>
          <w:tcPr>
            <w:tcW w:w="2024" w:type="dxa"/>
            <w:gridSpan w:val="2"/>
            <w:tcBorders>
              <w:top w:val="single" w:sz="4" w:space="0" w:color="000000"/>
              <w:left w:val="single" w:sz="4" w:space="0" w:color="000000"/>
              <w:bottom w:val="single" w:sz="4" w:space="0" w:color="000000"/>
            </w:tcBorders>
            <w:shd w:val="clear" w:color="auto" w:fill="auto"/>
          </w:tcPr>
          <w:p w:rsidR="00915FA6" w:rsidRPr="00915FA6" w:rsidRDefault="00915FA6" w:rsidP="00915FA6">
            <w:pPr>
              <w:widowControl w:val="0"/>
              <w:autoSpaceDE w:val="0"/>
              <w:jc w:val="both"/>
              <w:rPr>
                <w:color w:val="auto"/>
                <w:sz w:val="20"/>
                <w:szCs w:val="20"/>
                <w:lang w:val="ru-RU"/>
              </w:rPr>
            </w:pPr>
            <w:r w:rsidRPr="00915FA6">
              <w:rPr>
                <w:color w:val="auto"/>
                <w:sz w:val="20"/>
                <w:szCs w:val="20"/>
                <w:lang w:val="ru-RU" w:eastAsia="ru-RU"/>
              </w:rPr>
              <w:t xml:space="preserve">всего, </w:t>
            </w:r>
          </w:p>
          <w:p w:rsidR="00915FA6" w:rsidRPr="00915FA6" w:rsidRDefault="00915FA6" w:rsidP="00915FA6">
            <w:pPr>
              <w:widowControl w:val="0"/>
              <w:autoSpaceDE w:val="0"/>
              <w:jc w:val="both"/>
              <w:rPr>
                <w:color w:val="auto"/>
                <w:sz w:val="20"/>
                <w:szCs w:val="20"/>
                <w:lang w:val="ru-RU"/>
              </w:rPr>
            </w:pPr>
            <w:r w:rsidRPr="00915FA6">
              <w:rPr>
                <w:color w:val="auto"/>
                <w:sz w:val="20"/>
                <w:szCs w:val="20"/>
                <w:lang w:val="ru-RU" w:eastAsia="ru-RU"/>
              </w:rPr>
              <w:t>в том числе:</w:t>
            </w:r>
          </w:p>
        </w:tc>
        <w:tc>
          <w:tcPr>
            <w:tcW w:w="567" w:type="dxa"/>
            <w:tcBorders>
              <w:top w:val="single" w:sz="4" w:space="0" w:color="000000"/>
              <w:left w:val="single" w:sz="4" w:space="0" w:color="000000"/>
              <w:bottom w:val="single" w:sz="4" w:space="0" w:color="000000"/>
            </w:tcBorders>
            <w:shd w:val="clear" w:color="auto" w:fill="auto"/>
          </w:tcPr>
          <w:p w:rsidR="00915FA6" w:rsidRPr="00915FA6" w:rsidRDefault="00915FA6" w:rsidP="00915FA6">
            <w:pPr>
              <w:widowControl w:val="0"/>
              <w:autoSpaceDE w:val="0"/>
              <w:jc w:val="center"/>
              <w:rPr>
                <w:color w:val="auto"/>
                <w:sz w:val="20"/>
                <w:szCs w:val="20"/>
                <w:lang w:val="ru-RU"/>
              </w:rPr>
            </w:pPr>
            <w:r w:rsidRPr="00915FA6">
              <w:rPr>
                <w:color w:val="auto"/>
                <w:sz w:val="20"/>
                <w:szCs w:val="20"/>
                <w:lang w:val="ru-RU"/>
              </w:rPr>
              <w:t>х</w:t>
            </w:r>
          </w:p>
        </w:tc>
        <w:tc>
          <w:tcPr>
            <w:tcW w:w="647" w:type="dxa"/>
            <w:gridSpan w:val="2"/>
            <w:tcBorders>
              <w:top w:val="single" w:sz="4" w:space="0" w:color="000000"/>
              <w:left w:val="single" w:sz="4" w:space="0" w:color="000000"/>
              <w:bottom w:val="single" w:sz="4" w:space="0" w:color="000000"/>
            </w:tcBorders>
            <w:shd w:val="clear" w:color="auto" w:fill="auto"/>
          </w:tcPr>
          <w:p w:rsidR="00915FA6" w:rsidRPr="00915FA6" w:rsidRDefault="00915FA6" w:rsidP="00915FA6">
            <w:pPr>
              <w:jc w:val="both"/>
              <w:rPr>
                <w:color w:val="auto"/>
                <w:sz w:val="20"/>
                <w:szCs w:val="20"/>
                <w:lang w:val="ru-RU"/>
              </w:rPr>
            </w:pPr>
            <w:r w:rsidRPr="00915FA6">
              <w:rPr>
                <w:color w:val="auto"/>
                <w:sz w:val="20"/>
                <w:szCs w:val="20"/>
                <w:lang w:val="ru-RU"/>
              </w:rPr>
              <w:t>х</w:t>
            </w:r>
          </w:p>
        </w:tc>
        <w:tc>
          <w:tcPr>
            <w:tcW w:w="709" w:type="dxa"/>
            <w:tcBorders>
              <w:top w:val="single" w:sz="4" w:space="0" w:color="000000"/>
              <w:left w:val="single" w:sz="4" w:space="0" w:color="000000"/>
              <w:bottom w:val="single" w:sz="4" w:space="0" w:color="000000"/>
            </w:tcBorders>
            <w:shd w:val="clear" w:color="auto" w:fill="auto"/>
          </w:tcPr>
          <w:p w:rsidR="00915FA6" w:rsidRPr="00915FA6" w:rsidRDefault="00915FA6" w:rsidP="00915FA6">
            <w:pPr>
              <w:jc w:val="both"/>
              <w:rPr>
                <w:color w:val="auto"/>
                <w:sz w:val="20"/>
                <w:szCs w:val="20"/>
                <w:lang w:val="ru-RU"/>
              </w:rPr>
            </w:pPr>
            <w:r w:rsidRPr="00915FA6">
              <w:rPr>
                <w:color w:val="auto"/>
                <w:sz w:val="20"/>
                <w:szCs w:val="20"/>
                <w:lang w:val="ru-RU"/>
              </w:rPr>
              <w:t>х</w:t>
            </w:r>
          </w:p>
        </w:tc>
        <w:tc>
          <w:tcPr>
            <w:tcW w:w="567" w:type="dxa"/>
            <w:gridSpan w:val="2"/>
            <w:tcBorders>
              <w:top w:val="single" w:sz="4" w:space="0" w:color="000000"/>
              <w:left w:val="single" w:sz="4" w:space="0" w:color="000000"/>
              <w:bottom w:val="single" w:sz="4" w:space="0" w:color="000000"/>
            </w:tcBorders>
            <w:shd w:val="clear" w:color="auto" w:fill="auto"/>
          </w:tcPr>
          <w:p w:rsidR="00915FA6" w:rsidRPr="00915FA6" w:rsidRDefault="00915FA6" w:rsidP="00915FA6">
            <w:pPr>
              <w:widowControl w:val="0"/>
              <w:autoSpaceDE w:val="0"/>
              <w:jc w:val="center"/>
              <w:rPr>
                <w:color w:val="auto"/>
                <w:sz w:val="20"/>
                <w:szCs w:val="20"/>
                <w:lang w:val="ru-RU"/>
              </w:rPr>
            </w:pPr>
            <w:r w:rsidRPr="00915FA6">
              <w:rPr>
                <w:color w:val="auto"/>
                <w:sz w:val="20"/>
                <w:szCs w:val="20"/>
                <w:lang w:val="ru-RU"/>
              </w:rPr>
              <w:t>х</w:t>
            </w:r>
          </w:p>
        </w:tc>
        <w:tc>
          <w:tcPr>
            <w:tcW w:w="850" w:type="dxa"/>
            <w:gridSpan w:val="2"/>
            <w:tcBorders>
              <w:top w:val="single" w:sz="4" w:space="0" w:color="000000"/>
              <w:left w:val="single" w:sz="4" w:space="0" w:color="000000"/>
              <w:bottom w:val="single" w:sz="4" w:space="0" w:color="000000"/>
            </w:tcBorders>
            <w:shd w:val="clear" w:color="auto" w:fill="auto"/>
          </w:tcPr>
          <w:p w:rsidR="00915FA6" w:rsidRPr="00915FA6" w:rsidRDefault="00915FA6" w:rsidP="00915FA6">
            <w:pPr>
              <w:jc w:val="both"/>
              <w:rPr>
                <w:color w:val="auto"/>
                <w:sz w:val="20"/>
                <w:szCs w:val="20"/>
                <w:lang w:val="ru-RU"/>
              </w:rPr>
            </w:pPr>
            <w:r w:rsidRPr="00915FA6">
              <w:rPr>
                <w:color w:val="auto"/>
                <w:sz w:val="20"/>
                <w:szCs w:val="20"/>
                <w:lang w:val="ru-RU"/>
              </w:rPr>
              <w:t xml:space="preserve">     24,0</w:t>
            </w:r>
          </w:p>
        </w:tc>
        <w:tc>
          <w:tcPr>
            <w:tcW w:w="709" w:type="dxa"/>
            <w:gridSpan w:val="2"/>
            <w:tcBorders>
              <w:top w:val="single" w:sz="4" w:space="0" w:color="000000"/>
              <w:left w:val="single" w:sz="4" w:space="0" w:color="000000"/>
              <w:bottom w:val="single" w:sz="4" w:space="0" w:color="000000"/>
            </w:tcBorders>
            <w:shd w:val="clear" w:color="auto" w:fill="auto"/>
          </w:tcPr>
          <w:p w:rsidR="00915FA6" w:rsidRPr="00915FA6" w:rsidRDefault="00915FA6" w:rsidP="00915FA6">
            <w:pPr>
              <w:jc w:val="both"/>
              <w:rPr>
                <w:color w:val="auto"/>
                <w:sz w:val="20"/>
                <w:szCs w:val="20"/>
                <w:lang w:val="ru-RU"/>
              </w:rPr>
            </w:pPr>
            <w:r w:rsidRPr="00915FA6">
              <w:rPr>
                <w:color w:val="auto"/>
                <w:sz w:val="20"/>
                <w:szCs w:val="20"/>
                <w:lang w:val="ru-RU"/>
              </w:rPr>
              <w:t xml:space="preserve">                          </w:t>
            </w:r>
          </w:p>
          <w:p w:rsidR="00915FA6" w:rsidRPr="00915FA6" w:rsidRDefault="00915FA6" w:rsidP="00915FA6">
            <w:pPr>
              <w:jc w:val="both"/>
              <w:rPr>
                <w:color w:val="auto"/>
                <w:sz w:val="20"/>
                <w:szCs w:val="20"/>
                <w:lang w:val="ru-RU"/>
              </w:rPr>
            </w:pPr>
            <w:r w:rsidRPr="00915FA6">
              <w:rPr>
                <w:color w:val="auto"/>
                <w:sz w:val="20"/>
                <w:szCs w:val="20"/>
                <w:lang w:val="ru-RU"/>
              </w:rPr>
              <w:t>2,0</w:t>
            </w:r>
          </w:p>
        </w:tc>
        <w:tc>
          <w:tcPr>
            <w:tcW w:w="709" w:type="dxa"/>
            <w:gridSpan w:val="3"/>
            <w:tcBorders>
              <w:top w:val="single" w:sz="4" w:space="0" w:color="000000"/>
              <w:left w:val="single" w:sz="4" w:space="0" w:color="000000"/>
              <w:bottom w:val="single" w:sz="4" w:space="0" w:color="000000"/>
            </w:tcBorders>
            <w:shd w:val="clear" w:color="auto" w:fill="auto"/>
          </w:tcPr>
          <w:p w:rsidR="00915FA6" w:rsidRPr="00915FA6" w:rsidRDefault="00915FA6" w:rsidP="00915FA6">
            <w:pPr>
              <w:spacing w:after="200"/>
              <w:ind w:firstLine="709"/>
              <w:jc w:val="both"/>
              <w:rPr>
                <w:color w:val="auto"/>
                <w:sz w:val="20"/>
                <w:szCs w:val="20"/>
                <w:lang w:val="ru-RU"/>
              </w:rPr>
            </w:pPr>
            <w:r w:rsidRPr="00915FA6">
              <w:rPr>
                <w:color w:val="auto"/>
                <w:sz w:val="20"/>
                <w:szCs w:val="20"/>
                <w:lang w:val="ru-RU"/>
              </w:rPr>
              <w:t>52,0</w:t>
            </w:r>
          </w:p>
        </w:tc>
        <w:tc>
          <w:tcPr>
            <w:tcW w:w="709" w:type="dxa"/>
            <w:gridSpan w:val="2"/>
            <w:tcBorders>
              <w:top w:val="single" w:sz="4" w:space="0" w:color="000000"/>
              <w:left w:val="single" w:sz="4" w:space="0" w:color="000000"/>
              <w:bottom w:val="single" w:sz="4" w:space="0" w:color="000000"/>
            </w:tcBorders>
            <w:shd w:val="clear" w:color="auto" w:fill="auto"/>
          </w:tcPr>
          <w:p w:rsidR="00915FA6" w:rsidRPr="00915FA6" w:rsidRDefault="00915FA6" w:rsidP="00915FA6">
            <w:pPr>
              <w:spacing w:after="200"/>
              <w:ind w:firstLine="709"/>
              <w:jc w:val="both"/>
              <w:rPr>
                <w:color w:val="auto"/>
                <w:sz w:val="20"/>
                <w:szCs w:val="20"/>
                <w:lang w:val="ru-RU"/>
              </w:rPr>
            </w:pPr>
            <w:r w:rsidRPr="00915FA6">
              <w:rPr>
                <w:color w:val="auto"/>
                <w:sz w:val="20"/>
                <w:szCs w:val="20"/>
                <w:lang w:val="ru-RU"/>
              </w:rPr>
              <w:t>52,0</w:t>
            </w:r>
          </w:p>
        </w:tc>
        <w:tc>
          <w:tcPr>
            <w:tcW w:w="708" w:type="dxa"/>
            <w:tcBorders>
              <w:top w:val="single" w:sz="4" w:space="0" w:color="000000"/>
              <w:left w:val="single" w:sz="4" w:space="0" w:color="000000"/>
              <w:bottom w:val="single" w:sz="4" w:space="0" w:color="000000"/>
            </w:tcBorders>
            <w:shd w:val="clear" w:color="auto" w:fill="auto"/>
          </w:tcPr>
          <w:p w:rsidR="00915FA6" w:rsidRPr="00915FA6" w:rsidRDefault="00915FA6" w:rsidP="00915FA6">
            <w:pPr>
              <w:spacing w:after="200"/>
              <w:ind w:firstLine="709"/>
              <w:jc w:val="both"/>
              <w:rPr>
                <w:color w:val="auto"/>
                <w:sz w:val="20"/>
                <w:szCs w:val="20"/>
                <w:lang w:val="ru-RU"/>
              </w:rPr>
            </w:pPr>
            <w:r w:rsidRPr="00915FA6">
              <w:rPr>
                <w:color w:val="auto"/>
                <w:sz w:val="20"/>
                <w:szCs w:val="20"/>
                <w:lang w:val="ru-RU"/>
              </w:rPr>
              <w:t>52,0</w:t>
            </w:r>
          </w:p>
        </w:tc>
        <w:tc>
          <w:tcPr>
            <w:tcW w:w="709" w:type="dxa"/>
            <w:gridSpan w:val="2"/>
            <w:tcBorders>
              <w:top w:val="single" w:sz="4" w:space="0" w:color="000000"/>
              <w:left w:val="single" w:sz="4" w:space="0" w:color="000000"/>
              <w:bottom w:val="single" w:sz="4" w:space="0" w:color="000000"/>
            </w:tcBorders>
            <w:shd w:val="clear" w:color="auto" w:fill="auto"/>
          </w:tcPr>
          <w:p w:rsidR="00915FA6" w:rsidRPr="00915FA6" w:rsidRDefault="00915FA6" w:rsidP="00915FA6">
            <w:pPr>
              <w:spacing w:after="200"/>
              <w:ind w:firstLine="709"/>
              <w:jc w:val="both"/>
              <w:rPr>
                <w:color w:val="auto"/>
                <w:sz w:val="20"/>
                <w:szCs w:val="20"/>
                <w:lang w:val="ru-RU"/>
              </w:rPr>
            </w:pPr>
            <w:r w:rsidRPr="00915FA6">
              <w:rPr>
                <w:color w:val="auto"/>
                <w:sz w:val="20"/>
                <w:szCs w:val="20"/>
                <w:lang w:val="ru-RU"/>
              </w:rPr>
              <w:t>52,0</w:t>
            </w:r>
          </w:p>
        </w:tc>
        <w:tc>
          <w:tcPr>
            <w:tcW w:w="709" w:type="dxa"/>
            <w:gridSpan w:val="2"/>
            <w:tcBorders>
              <w:top w:val="single" w:sz="4" w:space="0" w:color="000000"/>
              <w:left w:val="single" w:sz="4" w:space="0" w:color="000000"/>
              <w:bottom w:val="single" w:sz="4" w:space="0" w:color="000000"/>
            </w:tcBorders>
            <w:shd w:val="clear" w:color="auto" w:fill="auto"/>
          </w:tcPr>
          <w:p w:rsidR="00915FA6" w:rsidRPr="00915FA6" w:rsidRDefault="00915FA6" w:rsidP="00915FA6">
            <w:pPr>
              <w:spacing w:after="200"/>
              <w:ind w:firstLine="709"/>
              <w:jc w:val="both"/>
              <w:rPr>
                <w:color w:val="auto"/>
                <w:sz w:val="20"/>
                <w:szCs w:val="20"/>
                <w:lang w:val="ru-RU"/>
              </w:rPr>
            </w:pPr>
            <w:r w:rsidRPr="00915FA6">
              <w:rPr>
                <w:color w:val="auto"/>
                <w:sz w:val="20"/>
                <w:szCs w:val="20"/>
                <w:lang w:val="ru-RU"/>
              </w:rPr>
              <w:t>52,0</w:t>
            </w:r>
          </w:p>
        </w:tc>
        <w:tc>
          <w:tcPr>
            <w:tcW w:w="709" w:type="dxa"/>
            <w:gridSpan w:val="2"/>
            <w:tcBorders>
              <w:top w:val="single" w:sz="4" w:space="0" w:color="000000"/>
              <w:left w:val="single" w:sz="4" w:space="0" w:color="000000"/>
              <w:bottom w:val="single" w:sz="4" w:space="0" w:color="000000"/>
            </w:tcBorders>
            <w:shd w:val="clear" w:color="auto" w:fill="auto"/>
          </w:tcPr>
          <w:p w:rsidR="00915FA6" w:rsidRPr="00915FA6" w:rsidRDefault="00915FA6" w:rsidP="00915FA6">
            <w:pPr>
              <w:spacing w:after="200"/>
              <w:ind w:firstLine="709"/>
              <w:jc w:val="both"/>
              <w:rPr>
                <w:color w:val="auto"/>
                <w:sz w:val="20"/>
                <w:szCs w:val="20"/>
                <w:lang w:val="ru-RU"/>
              </w:rPr>
            </w:pPr>
            <w:r w:rsidRPr="00915FA6">
              <w:rPr>
                <w:color w:val="auto"/>
                <w:sz w:val="20"/>
                <w:szCs w:val="20"/>
                <w:lang w:val="ru-RU"/>
              </w:rPr>
              <w:t>52,0</w:t>
            </w:r>
          </w:p>
        </w:tc>
        <w:tc>
          <w:tcPr>
            <w:tcW w:w="708" w:type="dxa"/>
            <w:gridSpan w:val="2"/>
            <w:tcBorders>
              <w:top w:val="single" w:sz="4" w:space="0" w:color="000000"/>
              <w:left w:val="single" w:sz="4" w:space="0" w:color="000000"/>
              <w:bottom w:val="single" w:sz="4" w:space="0" w:color="000000"/>
            </w:tcBorders>
            <w:shd w:val="clear" w:color="auto" w:fill="auto"/>
          </w:tcPr>
          <w:p w:rsidR="00915FA6" w:rsidRPr="00915FA6" w:rsidRDefault="00915FA6" w:rsidP="00915FA6">
            <w:pPr>
              <w:spacing w:after="200"/>
              <w:ind w:firstLine="709"/>
              <w:jc w:val="both"/>
              <w:rPr>
                <w:color w:val="auto"/>
                <w:sz w:val="20"/>
                <w:szCs w:val="20"/>
                <w:lang w:val="ru-RU"/>
              </w:rPr>
            </w:pPr>
            <w:r w:rsidRPr="00915FA6">
              <w:rPr>
                <w:color w:val="auto"/>
                <w:sz w:val="20"/>
                <w:szCs w:val="20"/>
                <w:lang w:val="ru-RU"/>
              </w:rPr>
              <w:t xml:space="preserve"> 2,0</w:t>
            </w:r>
          </w:p>
        </w:tc>
        <w:tc>
          <w:tcPr>
            <w:tcW w:w="629" w:type="dxa"/>
            <w:gridSpan w:val="2"/>
            <w:tcBorders>
              <w:top w:val="single" w:sz="4" w:space="0" w:color="000000"/>
              <w:left w:val="single" w:sz="4" w:space="0" w:color="000000"/>
              <w:bottom w:val="single" w:sz="4" w:space="0" w:color="000000"/>
            </w:tcBorders>
            <w:shd w:val="clear" w:color="auto" w:fill="auto"/>
          </w:tcPr>
          <w:p w:rsidR="00915FA6" w:rsidRPr="00915FA6" w:rsidRDefault="00915FA6" w:rsidP="00915FA6">
            <w:pPr>
              <w:spacing w:after="200"/>
              <w:ind w:firstLine="709"/>
              <w:jc w:val="both"/>
              <w:rPr>
                <w:color w:val="auto"/>
                <w:sz w:val="20"/>
                <w:szCs w:val="20"/>
                <w:lang w:val="ru-RU"/>
              </w:rPr>
            </w:pPr>
            <w:r w:rsidRPr="00915FA6">
              <w:rPr>
                <w:color w:val="auto"/>
                <w:sz w:val="20"/>
                <w:szCs w:val="20"/>
                <w:lang w:val="ru-RU"/>
              </w:rPr>
              <w:t>52,0</w:t>
            </w:r>
          </w:p>
        </w:tc>
        <w:tc>
          <w:tcPr>
            <w:tcW w:w="647" w:type="dxa"/>
            <w:gridSpan w:val="2"/>
            <w:tcBorders>
              <w:top w:val="single" w:sz="4" w:space="0" w:color="000000"/>
              <w:left w:val="single" w:sz="4" w:space="0" w:color="000000"/>
              <w:bottom w:val="single" w:sz="4" w:space="0" w:color="000000"/>
            </w:tcBorders>
            <w:shd w:val="clear" w:color="auto" w:fill="auto"/>
          </w:tcPr>
          <w:p w:rsidR="00915FA6" w:rsidRPr="00915FA6" w:rsidRDefault="00915FA6" w:rsidP="00915FA6">
            <w:pPr>
              <w:spacing w:after="200"/>
              <w:ind w:firstLine="709"/>
              <w:jc w:val="both"/>
              <w:rPr>
                <w:color w:val="auto"/>
                <w:sz w:val="20"/>
                <w:szCs w:val="20"/>
                <w:lang w:val="ru-RU"/>
              </w:rPr>
            </w:pPr>
            <w:r w:rsidRPr="00915FA6">
              <w:rPr>
                <w:color w:val="auto"/>
                <w:sz w:val="20"/>
                <w:szCs w:val="20"/>
                <w:lang w:val="ru-RU"/>
              </w:rPr>
              <w:t>52,0</w:t>
            </w:r>
          </w:p>
        </w:tc>
        <w:tc>
          <w:tcPr>
            <w:tcW w:w="709" w:type="dxa"/>
            <w:tcBorders>
              <w:top w:val="single" w:sz="4" w:space="0" w:color="000000"/>
              <w:left w:val="single" w:sz="4" w:space="0" w:color="000000"/>
              <w:bottom w:val="single" w:sz="4" w:space="0" w:color="000000"/>
            </w:tcBorders>
            <w:shd w:val="clear" w:color="auto" w:fill="auto"/>
          </w:tcPr>
          <w:p w:rsidR="00915FA6" w:rsidRPr="00915FA6" w:rsidRDefault="00915FA6" w:rsidP="00915FA6">
            <w:pPr>
              <w:spacing w:after="200"/>
              <w:ind w:firstLine="709"/>
              <w:jc w:val="both"/>
              <w:rPr>
                <w:color w:val="auto"/>
                <w:sz w:val="20"/>
                <w:szCs w:val="20"/>
                <w:lang w:val="ru-RU"/>
              </w:rPr>
            </w:pPr>
            <w:r w:rsidRPr="00915FA6">
              <w:rPr>
                <w:color w:val="auto"/>
                <w:sz w:val="20"/>
                <w:szCs w:val="20"/>
                <w:lang w:val="ru-RU"/>
              </w:rPr>
              <w:t>52,0</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tcPr>
          <w:p w:rsidR="00915FA6" w:rsidRPr="00915FA6" w:rsidRDefault="00915FA6" w:rsidP="00915FA6">
            <w:pPr>
              <w:spacing w:after="200"/>
              <w:ind w:firstLine="709"/>
              <w:jc w:val="both"/>
              <w:rPr>
                <w:color w:val="auto"/>
                <w:sz w:val="20"/>
                <w:szCs w:val="20"/>
                <w:lang w:val="ru-RU"/>
              </w:rPr>
            </w:pPr>
            <w:r w:rsidRPr="00915FA6">
              <w:rPr>
                <w:color w:val="auto"/>
                <w:sz w:val="20"/>
                <w:szCs w:val="20"/>
                <w:lang w:val="ru-RU"/>
              </w:rPr>
              <w:t>52,0</w:t>
            </w:r>
          </w:p>
        </w:tc>
      </w:tr>
      <w:tr w:rsidR="00915FA6" w:rsidRPr="00915FA6" w:rsidTr="00915FA6">
        <w:trPr>
          <w:gridAfter w:val="1"/>
          <w:wAfter w:w="62" w:type="dxa"/>
          <w:trHeight w:val="439"/>
        </w:trPr>
        <w:tc>
          <w:tcPr>
            <w:tcW w:w="1582" w:type="dxa"/>
            <w:gridSpan w:val="2"/>
            <w:vMerge/>
            <w:tcBorders>
              <w:top w:val="single" w:sz="4" w:space="0" w:color="000000"/>
              <w:left w:val="single" w:sz="4" w:space="0" w:color="000000"/>
            </w:tcBorders>
            <w:shd w:val="clear" w:color="auto" w:fill="auto"/>
          </w:tcPr>
          <w:p w:rsidR="00915FA6" w:rsidRPr="00915FA6" w:rsidRDefault="00915FA6" w:rsidP="00915FA6">
            <w:pPr>
              <w:widowControl w:val="0"/>
              <w:autoSpaceDE w:val="0"/>
              <w:snapToGrid w:val="0"/>
              <w:jc w:val="both"/>
              <w:rPr>
                <w:color w:val="auto"/>
                <w:sz w:val="20"/>
                <w:szCs w:val="20"/>
                <w:highlight w:val="yellow"/>
                <w:lang w:val="ru-RU" w:eastAsia="ru-RU"/>
              </w:rPr>
            </w:pPr>
          </w:p>
        </w:tc>
        <w:tc>
          <w:tcPr>
            <w:tcW w:w="2024" w:type="dxa"/>
            <w:gridSpan w:val="2"/>
            <w:tcBorders>
              <w:top w:val="single" w:sz="4" w:space="0" w:color="000000"/>
              <w:left w:val="single" w:sz="4" w:space="0" w:color="000000"/>
              <w:bottom w:val="single" w:sz="4" w:space="0" w:color="000000"/>
            </w:tcBorders>
            <w:shd w:val="clear" w:color="auto" w:fill="auto"/>
          </w:tcPr>
          <w:p w:rsidR="00915FA6" w:rsidRPr="00915FA6" w:rsidRDefault="00915FA6" w:rsidP="00915FA6">
            <w:pPr>
              <w:widowControl w:val="0"/>
              <w:autoSpaceDE w:val="0"/>
              <w:jc w:val="both"/>
              <w:rPr>
                <w:color w:val="auto"/>
                <w:sz w:val="20"/>
                <w:szCs w:val="20"/>
                <w:lang w:val="ru-RU" w:eastAsia="ru-RU"/>
              </w:rPr>
            </w:pPr>
            <w:r w:rsidRPr="00915FA6">
              <w:rPr>
                <w:color w:val="auto"/>
                <w:sz w:val="20"/>
                <w:szCs w:val="20"/>
                <w:lang w:val="ru-RU" w:eastAsia="ru-RU"/>
              </w:rPr>
              <w:t xml:space="preserve">исполнитель подпрограммы </w:t>
            </w:r>
          </w:p>
          <w:p w:rsidR="00915FA6" w:rsidRPr="00915FA6" w:rsidRDefault="00915FA6" w:rsidP="00915FA6">
            <w:pPr>
              <w:widowControl w:val="0"/>
              <w:autoSpaceDE w:val="0"/>
              <w:jc w:val="both"/>
              <w:rPr>
                <w:color w:val="auto"/>
                <w:sz w:val="20"/>
                <w:szCs w:val="20"/>
                <w:lang w:val="ru-RU"/>
              </w:rPr>
            </w:pPr>
            <w:r w:rsidRPr="00915FA6">
              <w:rPr>
                <w:color w:val="auto"/>
                <w:sz w:val="20"/>
                <w:szCs w:val="20"/>
                <w:lang w:val="ru-RU" w:eastAsia="ru-RU"/>
              </w:rPr>
              <w:t xml:space="preserve">Администрации </w:t>
            </w:r>
            <w:r w:rsidRPr="00915FA6">
              <w:rPr>
                <w:color w:val="auto"/>
                <w:kern w:val="2"/>
                <w:sz w:val="20"/>
                <w:szCs w:val="20"/>
                <w:lang w:val="ru-RU" w:eastAsia="ru-RU"/>
              </w:rPr>
              <w:t>Ковылкинского</w:t>
            </w:r>
            <w:r w:rsidRPr="00915FA6">
              <w:rPr>
                <w:color w:val="auto"/>
                <w:sz w:val="20"/>
                <w:szCs w:val="20"/>
                <w:lang w:val="ru-RU" w:eastAsia="ru-RU"/>
              </w:rPr>
              <w:t xml:space="preserve"> сельского поселения</w:t>
            </w:r>
          </w:p>
        </w:tc>
        <w:tc>
          <w:tcPr>
            <w:tcW w:w="567" w:type="dxa"/>
            <w:tcBorders>
              <w:top w:val="single" w:sz="4" w:space="0" w:color="000000"/>
              <w:left w:val="single" w:sz="4" w:space="0" w:color="000000"/>
              <w:bottom w:val="single" w:sz="4" w:space="0" w:color="000000"/>
            </w:tcBorders>
            <w:shd w:val="clear" w:color="auto" w:fill="auto"/>
          </w:tcPr>
          <w:p w:rsidR="00915FA6" w:rsidRPr="00915FA6" w:rsidRDefault="00915FA6" w:rsidP="00915FA6">
            <w:pPr>
              <w:widowControl w:val="0"/>
              <w:autoSpaceDE w:val="0"/>
              <w:snapToGrid w:val="0"/>
              <w:jc w:val="center"/>
              <w:rPr>
                <w:color w:val="auto"/>
                <w:sz w:val="20"/>
                <w:szCs w:val="20"/>
                <w:lang w:val="ru-RU"/>
              </w:rPr>
            </w:pPr>
            <w:r w:rsidRPr="00915FA6">
              <w:rPr>
                <w:color w:val="auto"/>
                <w:sz w:val="20"/>
                <w:szCs w:val="20"/>
                <w:lang w:val="ru-RU"/>
              </w:rPr>
              <w:t>х</w:t>
            </w:r>
          </w:p>
        </w:tc>
        <w:tc>
          <w:tcPr>
            <w:tcW w:w="647" w:type="dxa"/>
            <w:gridSpan w:val="2"/>
            <w:tcBorders>
              <w:top w:val="single" w:sz="4" w:space="0" w:color="000000"/>
              <w:left w:val="single" w:sz="4" w:space="0" w:color="000000"/>
              <w:bottom w:val="single" w:sz="4" w:space="0" w:color="000000"/>
            </w:tcBorders>
            <w:shd w:val="clear" w:color="auto" w:fill="auto"/>
          </w:tcPr>
          <w:p w:rsidR="00915FA6" w:rsidRPr="00915FA6" w:rsidRDefault="00915FA6" w:rsidP="00915FA6">
            <w:pPr>
              <w:jc w:val="both"/>
              <w:rPr>
                <w:color w:val="auto"/>
                <w:sz w:val="20"/>
                <w:szCs w:val="20"/>
                <w:lang w:val="ru-RU"/>
              </w:rPr>
            </w:pPr>
            <w:r w:rsidRPr="00915FA6">
              <w:rPr>
                <w:color w:val="auto"/>
                <w:sz w:val="20"/>
                <w:szCs w:val="20"/>
                <w:lang w:val="ru-RU"/>
              </w:rPr>
              <w:t>х</w:t>
            </w:r>
          </w:p>
        </w:tc>
        <w:tc>
          <w:tcPr>
            <w:tcW w:w="709" w:type="dxa"/>
            <w:tcBorders>
              <w:top w:val="single" w:sz="4" w:space="0" w:color="000000"/>
              <w:left w:val="single" w:sz="4" w:space="0" w:color="000000"/>
              <w:bottom w:val="single" w:sz="4" w:space="0" w:color="000000"/>
            </w:tcBorders>
            <w:shd w:val="clear" w:color="auto" w:fill="auto"/>
          </w:tcPr>
          <w:p w:rsidR="00915FA6" w:rsidRPr="00915FA6" w:rsidRDefault="00915FA6" w:rsidP="00915FA6">
            <w:pPr>
              <w:jc w:val="both"/>
              <w:rPr>
                <w:color w:val="auto"/>
                <w:sz w:val="20"/>
                <w:szCs w:val="20"/>
                <w:lang w:val="ru-RU"/>
              </w:rPr>
            </w:pPr>
            <w:r w:rsidRPr="00915FA6">
              <w:rPr>
                <w:color w:val="auto"/>
                <w:sz w:val="20"/>
                <w:szCs w:val="20"/>
                <w:lang w:val="ru-RU"/>
              </w:rPr>
              <w:t>х</w:t>
            </w:r>
          </w:p>
        </w:tc>
        <w:tc>
          <w:tcPr>
            <w:tcW w:w="567" w:type="dxa"/>
            <w:gridSpan w:val="2"/>
            <w:tcBorders>
              <w:top w:val="single" w:sz="4" w:space="0" w:color="000000"/>
              <w:left w:val="single" w:sz="4" w:space="0" w:color="000000"/>
              <w:bottom w:val="single" w:sz="4" w:space="0" w:color="000000"/>
            </w:tcBorders>
            <w:shd w:val="clear" w:color="auto" w:fill="auto"/>
          </w:tcPr>
          <w:p w:rsidR="00915FA6" w:rsidRPr="00915FA6" w:rsidRDefault="00915FA6" w:rsidP="00915FA6">
            <w:pPr>
              <w:widowControl w:val="0"/>
              <w:autoSpaceDE w:val="0"/>
              <w:jc w:val="center"/>
              <w:rPr>
                <w:color w:val="auto"/>
                <w:sz w:val="20"/>
                <w:szCs w:val="20"/>
                <w:lang w:val="ru-RU"/>
              </w:rPr>
            </w:pPr>
            <w:r w:rsidRPr="00915FA6">
              <w:rPr>
                <w:color w:val="auto"/>
                <w:sz w:val="20"/>
                <w:szCs w:val="20"/>
                <w:lang w:val="ru-RU"/>
              </w:rPr>
              <w:t>х</w:t>
            </w:r>
          </w:p>
        </w:tc>
        <w:tc>
          <w:tcPr>
            <w:tcW w:w="850" w:type="dxa"/>
            <w:gridSpan w:val="2"/>
            <w:tcBorders>
              <w:top w:val="single" w:sz="4" w:space="0" w:color="000000"/>
              <w:left w:val="single" w:sz="4" w:space="0" w:color="000000"/>
              <w:bottom w:val="single" w:sz="4" w:space="0" w:color="000000"/>
            </w:tcBorders>
            <w:shd w:val="clear" w:color="auto" w:fill="auto"/>
          </w:tcPr>
          <w:p w:rsidR="00915FA6" w:rsidRPr="00915FA6" w:rsidRDefault="00915FA6" w:rsidP="00915FA6">
            <w:pPr>
              <w:jc w:val="both"/>
              <w:rPr>
                <w:color w:val="auto"/>
                <w:sz w:val="20"/>
                <w:szCs w:val="20"/>
                <w:lang w:val="ru-RU"/>
              </w:rPr>
            </w:pPr>
          </w:p>
        </w:tc>
        <w:tc>
          <w:tcPr>
            <w:tcW w:w="709" w:type="dxa"/>
            <w:gridSpan w:val="2"/>
            <w:tcBorders>
              <w:top w:val="single" w:sz="4" w:space="0" w:color="000000"/>
              <w:left w:val="single" w:sz="4" w:space="0" w:color="000000"/>
              <w:bottom w:val="single" w:sz="4" w:space="0" w:color="000000"/>
            </w:tcBorders>
            <w:shd w:val="clear" w:color="auto" w:fill="auto"/>
          </w:tcPr>
          <w:p w:rsidR="00915FA6" w:rsidRPr="00915FA6" w:rsidRDefault="00915FA6" w:rsidP="00915FA6">
            <w:pPr>
              <w:jc w:val="both"/>
              <w:rPr>
                <w:color w:val="auto"/>
                <w:sz w:val="20"/>
                <w:szCs w:val="20"/>
                <w:lang w:val="ru-RU"/>
              </w:rPr>
            </w:pPr>
          </w:p>
        </w:tc>
        <w:tc>
          <w:tcPr>
            <w:tcW w:w="709" w:type="dxa"/>
            <w:gridSpan w:val="3"/>
            <w:tcBorders>
              <w:top w:val="single" w:sz="4" w:space="0" w:color="000000"/>
              <w:left w:val="single" w:sz="4" w:space="0" w:color="000000"/>
              <w:bottom w:val="single" w:sz="4" w:space="0" w:color="000000"/>
            </w:tcBorders>
            <w:shd w:val="clear" w:color="auto" w:fill="auto"/>
          </w:tcPr>
          <w:p w:rsidR="00915FA6" w:rsidRPr="00915FA6" w:rsidRDefault="00915FA6" w:rsidP="00915FA6">
            <w:pPr>
              <w:jc w:val="both"/>
              <w:rPr>
                <w:color w:val="auto"/>
                <w:sz w:val="20"/>
                <w:szCs w:val="20"/>
                <w:lang w:val="ru-RU"/>
              </w:rPr>
            </w:pPr>
          </w:p>
        </w:tc>
        <w:tc>
          <w:tcPr>
            <w:tcW w:w="709" w:type="dxa"/>
            <w:gridSpan w:val="2"/>
            <w:tcBorders>
              <w:top w:val="single" w:sz="4" w:space="0" w:color="000000"/>
              <w:left w:val="single" w:sz="4" w:space="0" w:color="000000"/>
              <w:bottom w:val="single" w:sz="4" w:space="0" w:color="000000"/>
            </w:tcBorders>
            <w:shd w:val="clear" w:color="auto" w:fill="auto"/>
          </w:tcPr>
          <w:p w:rsidR="00915FA6" w:rsidRPr="00915FA6" w:rsidRDefault="00915FA6" w:rsidP="00915FA6">
            <w:pPr>
              <w:jc w:val="both"/>
              <w:rPr>
                <w:color w:val="auto"/>
                <w:sz w:val="20"/>
                <w:szCs w:val="20"/>
                <w:lang w:val="ru-RU"/>
              </w:rPr>
            </w:pPr>
          </w:p>
        </w:tc>
        <w:tc>
          <w:tcPr>
            <w:tcW w:w="708" w:type="dxa"/>
            <w:tcBorders>
              <w:top w:val="single" w:sz="4" w:space="0" w:color="000000"/>
              <w:left w:val="single" w:sz="4" w:space="0" w:color="000000"/>
              <w:bottom w:val="single" w:sz="4" w:space="0" w:color="000000"/>
            </w:tcBorders>
            <w:shd w:val="clear" w:color="auto" w:fill="auto"/>
          </w:tcPr>
          <w:p w:rsidR="00915FA6" w:rsidRPr="00915FA6" w:rsidRDefault="00915FA6" w:rsidP="00915FA6">
            <w:pPr>
              <w:jc w:val="both"/>
              <w:rPr>
                <w:color w:val="auto"/>
                <w:sz w:val="20"/>
                <w:szCs w:val="20"/>
                <w:lang w:val="ru-RU"/>
              </w:rPr>
            </w:pPr>
          </w:p>
        </w:tc>
        <w:tc>
          <w:tcPr>
            <w:tcW w:w="709" w:type="dxa"/>
            <w:gridSpan w:val="2"/>
            <w:tcBorders>
              <w:top w:val="single" w:sz="4" w:space="0" w:color="000000"/>
              <w:left w:val="single" w:sz="4" w:space="0" w:color="000000"/>
              <w:bottom w:val="single" w:sz="4" w:space="0" w:color="000000"/>
            </w:tcBorders>
            <w:shd w:val="clear" w:color="auto" w:fill="auto"/>
          </w:tcPr>
          <w:p w:rsidR="00915FA6" w:rsidRPr="00915FA6" w:rsidRDefault="00915FA6" w:rsidP="00915FA6">
            <w:pPr>
              <w:jc w:val="both"/>
              <w:rPr>
                <w:color w:val="auto"/>
                <w:sz w:val="20"/>
                <w:szCs w:val="20"/>
                <w:lang w:val="ru-RU"/>
              </w:rPr>
            </w:pPr>
          </w:p>
        </w:tc>
        <w:tc>
          <w:tcPr>
            <w:tcW w:w="709" w:type="dxa"/>
            <w:gridSpan w:val="2"/>
            <w:tcBorders>
              <w:top w:val="single" w:sz="4" w:space="0" w:color="000000"/>
              <w:left w:val="single" w:sz="4" w:space="0" w:color="000000"/>
              <w:bottom w:val="single" w:sz="4" w:space="0" w:color="000000"/>
            </w:tcBorders>
            <w:shd w:val="clear" w:color="auto" w:fill="auto"/>
          </w:tcPr>
          <w:p w:rsidR="00915FA6" w:rsidRPr="00915FA6" w:rsidRDefault="00915FA6" w:rsidP="00915FA6">
            <w:pPr>
              <w:jc w:val="both"/>
              <w:rPr>
                <w:color w:val="auto"/>
                <w:sz w:val="20"/>
                <w:szCs w:val="20"/>
                <w:lang w:val="ru-RU"/>
              </w:rPr>
            </w:pPr>
          </w:p>
        </w:tc>
        <w:tc>
          <w:tcPr>
            <w:tcW w:w="709" w:type="dxa"/>
            <w:gridSpan w:val="2"/>
            <w:tcBorders>
              <w:top w:val="single" w:sz="4" w:space="0" w:color="000000"/>
              <w:left w:val="single" w:sz="4" w:space="0" w:color="000000"/>
              <w:bottom w:val="single" w:sz="4" w:space="0" w:color="000000"/>
            </w:tcBorders>
            <w:shd w:val="clear" w:color="auto" w:fill="auto"/>
          </w:tcPr>
          <w:p w:rsidR="00915FA6" w:rsidRPr="00915FA6" w:rsidRDefault="00915FA6" w:rsidP="00915FA6">
            <w:pPr>
              <w:jc w:val="both"/>
              <w:rPr>
                <w:color w:val="auto"/>
                <w:sz w:val="20"/>
                <w:szCs w:val="20"/>
                <w:lang w:val="ru-RU"/>
              </w:rPr>
            </w:pPr>
          </w:p>
        </w:tc>
        <w:tc>
          <w:tcPr>
            <w:tcW w:w="708" w:type="dxa"/>
            <w:gridSpan w:val="2"/>
            <w:tcBorders>
              <w:top w:val="single" w:sz="4" w:space="0" w:color="000000"/>
              <w:left w:val="single" w:sz="4" w:space="0" w:color="000000"/>
              <w:bottom w:val="single" w:sz="4" w:space="0" w:color="000000"/>
            </w:tcBorders>
            <w:shd w:val="clear" w:color="auto" w:fill="auto"/>
          </w:tcPr>
          <w:p w:rsidR="00915FA6" w:rsidRPr="00915FA6" w:rsidRDefault="00915FA6" w:rsidP="00915FA6">
            <w:pPr>
              <w:jc w:val="both"/>
              <w:rPr>
                <w:color w:val="auto"/>
                <w:sz w:val="20"/>
                <w:szCs w:val="20"/>
                <w:lang w:val="ru-RU"/>
              </w:rPr>
            </w:pPr>
          </w:p>
        </w:tc>
        <w:tc>
          <w:tcPr>
            <w:tcW w:w="629" w:type="dxa"/>
            <w:gridSpan w:val="2"/>
            <w:tcBorders>
              <w:top w:val="single" w:sz="4" w:space="0" w:color="000000"/>
              <w:left w:val="single" w:sz="4" w:space="0" w:color="000000"/>
              <w:bottom w:val="single" w:sz="4" w:space="0" w:color="000000"/>
            </w:tcBorders>
            <w:shd w:val="clear" w:color="auto" w:fill="auto"/>
          </w:tcPr>
          <w:p w:rsidR="00915FA6" w:rsidRPr="00915FA6" w:rsidRDefault="00915FA6" w:rsidP="00915FA6">
            <w:pPr>
              <w:jc w:val="both"/>
              <w:rPr>
                <w:color w:val="auto"/>
                <w:sz w:val="20"/>
                <w:szCs w:val="20"/>
                <w:lang w:val="ru-RU"/>
              </w:rPr>
            </w:pPr>
          </w:p>
        </w:tc>
        <w:tc>
          <w:tcPr>
            <w:tcW w:w="647" w:type="dxa"/>
            <w:gridSpan w:val="2"/>
            <w:tcBorders>
              <w:top w:val="single" w:sz="4" w:space="0" w:color="000000"/>
              <w:left w:val="single" w:sz="4" w:space="0" w:color="000000"/>
              <w:bottom w:val="single" w:sz="4" w:space="0" w:color="000000"/>
            </w:tcBorders>
            <w:shd w:val="clear" w:color="auto" w:fill="auto"/>
          </w:tcPr>
          <w:p w:rsidR="00915FA6" w:rsidRPr="00915FA6" w:rsidRDefault="00915FA6" w:rsidP="00915FA6">
            <w:pPr>
              <w:jc w:val="both"/>
              <w:rPr>
                <w:color w:val="auto"/>
                <w:sz w:val="20"/>
                <w:szCs w:val="20"/>
                <w:lang w:val="ru-RU"/>
              </w:rPr>
            </w:pPr>
          </w:p>
        </w:tc>
        <w:tc>
          <w:tcPr>
            <w:tcW w:w="709" w:type="dxa"/>
            <w:tcBorders>
              <w:top w:val="single" w:sz="4" w:space="0" w:color="000000"/>
              <w:left w:val="single" w:sz="4" w:space="0" w:color="000000"/>
              <w:bottom w:val="single" w:sz="4" w:space="0" w:color="000000"/>
            </w:tcBorders>
            <w:shd w:val="clear" w:color="auto" w:fill="auto"/>
          </w:tcPr>
          <w:p w:rsidR="00915FA6" w:rsidRPr="00915FA6" w:rsidRDefault="00915FA6" w:rsidP="00915FA6">
            <w:pPr>
              <w:jc w:val="both"/>
              <w:rPr>
                <w:color w:val="auto"/>
                <w:sz w:val="20"/>
                <w:szCs w:val="20"/>
                <w:lang w:val="ru-RU"/>
              </w:rPr>
            </w:pP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tcPr>
          <w:p w:rsidR="00915FA6" w:rsidRPr="00915FA6" w:rsidRDefault="00915FA6" w:rsidP="00915FA6">
            <w:pPr>
              <w:jc w:val="both"/>
              <w:rPr>
                <w:color w:val="auto"/>
                <w:sz w:val="20"/>
                <w:szCs w:val="20"/>
                <w:lang w:val="ru-RU"/>
              </w:rPr>
            </w:pPr>
          </w:p>
        </w:tc>
      </w:tr>
      <w:tr w:rsidR="00915FA6" w:rsidRPr="00915FA6" w:rsidTr="00915FA6">
        <w:trPr>
          <w:gridAfter w:val="1"/>
          <w:wAfter w:w="62" w:type="dxa"/>
          <w:trHeight w:val="343"/>
        </w:trPr>
        <w:tc>
          <w:tcPr>
            <w:tcW w:w="1582" w:type="dxa"/>
            <w:gridSpan w:val="2"/>
            <w:tcBorders>
              <w:top w:val="single" w:sz="4" w:space="0" w:color="000000"/>
              <w:left w:val="single" w:sz="4" w:space="0" w:color="000000"/>
              <w:bottom w:val="single" w:sz="4" w:space="0" w:color="000000"/>
            </w:tcBorders>
            <w:shd w:val="clear" w:color="auto" w:fill="auto"/>
          </w:tcPr>
          <w:p w:rsidR="00915FA6" w:rsidRPr="00915FA6" w:rsidRDefault="00915FA6" w:rsidP="00915FA6">
            <w:pPr>
              <w:widowControl w:val="0"/>
              <w:autoSpaceDE w:val="0"/>
              <w:jc w:val="both"/>
              <w:rPr>
                <w:color w:val="auto"/>
                <w:sz w:val="20"/>
                <w:szCs w:val="20"/>
                <w:lang w:val="ru-RU" w:eastAsia="ru-RU"/>
              </w:rPr>
            </w:pPr>
            <w:r w:rsidRPr="00915FA6">
              <w:rPr>
                <w:color w:val="auto"/>
                <w:sz w:val="20"/>
                <w:szCs w:val="20"/>
                <w:lang w:val="ru-RU" w:eastAsia="ru-RU"/>
              </w:rPr>
              <w:t xml:space="preserve">Основное        </w:t>
            </w:r>
          </w:p>
          <w:p w:rsidR="00915FA6" w:rsidRPr="00915FA6" w:rsidRDefault="00915FA6" w:rsidP="00915FA6">
            <w:pPr>
              <w:widowControl w:val="0"/>
              <w:autoSpaceDE w:val="0"/>
              <w:jc w:val="both"/>
              <w:rPr>
                <w:color w:val="auto"/>
                <w:sz w:val="20"/>
                <w:szCs w:val="20"/>
                <w:lang w:val="ru-RU"/>
              </w:rPr>
            </w:pPr>
            <w:r w:rsidRPr="00915FA6">
              <w:rPr>
                <w:color w:val="auto"/>
                <w:sz w:val="20"/>
                <w:szCs w:val="20"/>
                <w:lang w:val="ru-RU" w:eastAsia="ru-RU"/>
              </w:rPr>
              <w:t xml:space="preserve">мероприятие 1.1 Организация, подготовка проектов, изготовление, приобретение буклетов, плакатов, памяток и рекомендаций для распространения среди жителей сельского поселения, работников учреждений, предприятий, организаций по антитеррористической тематике, монтаж и </w:t>
            </w:r>
            <w:r w:rsidRPr="00915FA6">
              <w:rPr>
                <w:color w:val="auto"/>
                <w:sz w:val="20"/>
                <w:szCs w:val="20"/>
                <w:lang w:val="ru-RU" w:eastAsia="ru-RU"/>
              </w:rPr>
              <w:lastRenderedPageBreak/>
              <w:t>ремонт камер видеонаблюдения и др.</w:t>
            </w:r>
          </w:p>
        </w:tc>
        <w:tc>
          <w:tcPr>
            <w:tcW w:w="2024" w:type="dxa"/>
            <w:gridSpan w:val="2"/>
            <w:tcBorders>
              <w:top w:val="single" w:sz="4" w:space="0" w:color="000000"/>
              <w:left w:val="single" w:sz="4" w:space="0" w:color="000000"/>
              <w:bottom w:val="single" w:sz="4" w:space="0" w:color="000000"/>
            </w:tcBorders>
            <w:shd w:val="clear" w:color="auto" w:fill="auto"/>
          </w:tcPr>
          <w:p w:rsidR="00915FA6" w:rsidRPr="00915FA6" w:rsidRDefault="00915FA6" w:rsidP="00915FA6">
            <w:pPr>
              <w:widowControl w:val="0"/>
              <w:autoSpaceDE w:val="0"/>
              <w:jc w:val="both"/>
              <w:rPr>
                <w:color w:val="auto"/>
                <w:sz w:val="20"/>
                <w:szCs w:val="20"/>
                <w:lang w:val="ru-RU"/>
              </w:rPr>
            </w:pPr>
            <w:r w:rsidRPr="00915FA6">
              <w:rPr>
                <w:color w:val="auto"/>
                <w:sz w:val="20"/>
                <w:szCs w:val="20"/>
                <w:lang w:val="ru-RU" w:eastAsia="ru-RU"/>
              </w:rPr>
              <w:lastRenderedPageBreak/>
              <w:t xml:space="preserve">исполнитель основного мероприятия 1.1 </w:t>
            </w:r>
          </w:p>
          <w:p w:rsidR="00915FA6" w:rsidRPr="00915FA6" w:rsidRDefault="00915FA6" w:rsidP="00915FA6">
            <w:pPr>
              <w:widowControl w:val="0"/>
              <w:autoSpaceDE w:val="0"/>
              <w:jc w:val="both"/>
              <w:rPr>
                <w:color w:val="auto"/>
                <w:sz w:val="20"/>
                <w:szCs w:val="20"/>
                <w:lang w:val="ru-RU"/>
              </w:rPr>
            </w:pPr>
            <w:r w:rsidRPr="00915FA6">
              <w:rPr>
                <w:color w:val="auto"/>
                <w:sz w:val="20"/>
                <w:szCs w:val="20"/>
                <w:lang w:val="ru-RU"/>
              </w:rPr>
              <w:t xml:space="preserve">Администрации </w:t>
            </w:r>
            <w:r w:rsidRPr="00915FA6">
              <w:rPr>
                <w:color w:val="auto"/>
                <w:kern w:val="2"/>
                <w:sz w:val="20"/>
                <w:szCs w:val="20"/>
                <w:lang w:val="ru-RU" w:eastAsia="ru-RU"/>
              </w:rPr>
              <w:t>Ковылкинского</w:t>
            </w:r>
            <w:r w:rsidRPr="00915FA6">
              <w:rPr>
                <w:color w:val="auto"/>
                <w:sz w:val="20"/>
                <w:szCs w:val="20"/>
                <w:lang w:val="ru-RU"/>
              </w:rPr>
              <w:t xml:space="preserve"> сельского поселения</w:t>
            </w:r>
          </w:p>
        </w:tc>
        <w:tc>
          <w:tcPr>
            <w:tcW w:w="567" w:type="dxa"/>
            <w:tcBorders>
              <w:top w:val="single" w:sz="4" w:space="0" w:color="000000"/>
              <w:left w:val="single" w:sz="4" w:space="0" w:color="000000"/>
              <w:bottom w:val="single" w:sz="4" w:space="0" w:color="000000"/>
            </w:tcBorders>
            <w:shd w:val="clear" w:color="auto" w:fill="auto"/>
          </w:tcPr>
          <w:p w:rsidR="00915FA6" w:rsidRPr="00915FA6" w:rsidRDefault="00915FA6" w:rsidP="00915FA6">
            <w:pPr>
              <w:jc w:val="center"/>
              <w:rPr>
                <w:color w:val="auto"/>
                <w:sz w:val="20"/>
                <w:szCs w:val="20"/>
                <w:lang w:val="ru-RU"/>
              </w:rPr>
            </w:pPr>
            <w:r w:rsidRPr="00915FA6">
              <w:rPr>
                <w:color w:val="auto"/>
                <w:sz w:val="20"/>
                <w:szCs w:val="20"/>
                <w:lang w:val="ru-RU"/>
              </w:rPr>
              <w:t>951</w:t>
            </w:r>
          </w:p>
        </w:tc>
        <w:tc>
          <w:tcPr>
            <w:tcW w:w="647" w:type="dxa"/>
            <w:gridSpan w:val="2"/>
            <w:tcBorders>
              <w:top w:val="single" w:sz="4" w:space="0" w:color="000000"/>
              <w:left w:val="single" w:sz="4" w:space="0" w:color="000000"/>
              <w:bottom w:val="single" w:sz="4" w:space="0" w:color="000000"/>
            </w:tcBorders>
            <w:shd w:val="clear" w:color="auto" w:fill="auto"/>
          </w:tcPr>
          <w:p w:rsidR="00915FA6" w:rsidRPr="00915FA6" w:rsidRDefault="00915FA6" w:rsidP="00915FA6">
            <w:pPr>
              <w:jc w:val="center"/>
              <w:rPr>
                <w:color w:val="auto"/>
                <w:sz w:val="20"/>
                <w:szCs w:val="20"/>
                <w:lang w:val="ru-RU"/>
              </w:rPr>
            </w:pPr>
            <w:r w:rsidRPr="00915FA6">
              <w:rPr>
                <w:color w:val="auto"/>
                <w:sz w:val="20"/>
                <w:szCs w:val="20"/>
                <w:lang w:val="ru-RU"/>
              </w:rPr>
              <w:t>0314</w:t>
            </w:r>
          </w:p>
        </w:tc>
        <w:tc>
          <w:tcPr>
            <w:tcW w:w="709" w:type="dxa"/>
            <w:tcBorders>
              <w:top w:val="single" w:sz="4" w:space="0" w:color="000000"/>
              <w:left w:val="single" w:sz="4" w:space="0" w:color="000000"/>
              <w:bottom w:val="single" w:sz="4" w:space="0" w:color="000000"/>
            </w:tcBorders>
            <w:shd w:val="clear" w:color="auto" w:fill="auto"/>
          </w:tcPr>
          <w:p w:rsidR="00915FA6" w:rsidRPr="00915FA6" w:rsidRDefault="00915FA6" w:rsidP="00915FA6">
            <w:pPr>
              <w:jc w:val="both"/>
              <w:rPr>
                <w:color w:val="auto"/>
                <w:sz w:val="20"/>
                <w:szCs w:val="20"/>
                <w:lang w:val="ru-RU"/>
              </w:rPr>
            </w:pPr>
            <w:r w:rsidRPr="00915FA6">
              <w:rPr>
                <w:color w:val="auto"/>
                <w:sz w:val="20"/>
                <w:szCs w:val="20"/>
                <w:lang w:val="ru-RU"/>
              </w:rPr>
              <w:t>0610025080</w:t>
            </w:r>
          </w:p>
        </w:tc>
        <w:tc>
          <w:tcPr>
            <w:tcW w:w="567" w:type="dxa"/>
            <w:gridSpan w:val="2"/>
            <w:tcBorders>
              <w:top w:val="single" w:sz="4" w:space="0" w:color="000000"/>
              <w:left w:val="single" w:sz="4" w:space="0" w:color="000000"/>
              <w:bottom w:val="single" w:sz="4" w:space="0" w:color="000000"/>
            </w:tcBorders>
            <w:shd w:val="clear" w:color="auto" w:fill="auto"/>
          </w:tcPr>
          <w:p w:rsidR="00915FA6" w:rsidRPr="00915FA6" w:rsidRDefault="00915FA6" w:rsidP="00915FA6">
            <w:pPr>
              <w:jc w:val="center"/>
              <w:rPr>
                <w:color w:val="auto"/>
                <w:sz w:val="20"/>
                <w:szCs w:val="20"/>
                <w:lang w:val="ru-RU"/>
              </w:rPr>
            </w:pPr>
            <w:r w:rsidRPr="00915FA6">
              <w:rPr>
                <w:color w:val="auto"/>
                <w:sz w:val="20"/>
                <w:szCs w:val="20"/>
                <w:lang w:val="ru-RU"/>
              </w:rPr>
              <w:t>244</w:t>
            </w:r>
          </w:p>
        </w:tc>
        <w:tc>
          <w:tcPr>
            <w:tcW w:w="850" w:type="dxa"/>
            <w:gridSpan w:val="2"/>
            <w:tcBorders>
              <w:left w:val="single" w:sz="4" w:space="0" w:color="000000"/>
              <w:bottom w:val="single" w:sz="4" w:space="0" w:color="000000"/>
            </w:tcBorders>
            <w:shd w:val="clear" w:color="auto" w:fill="auto"/>
          </w:tcPr>
          <w:p w:rsidR="00915FA6" w:rsidRPr="00915FA6" w:rsidRDefault="00915FA6" w:rsidP="00915FA6">
            <w:pPr>
              <w:jc w:val="both"/>
              <w:rPr>
                <w:color w:val="auto"/>
                <w:sz w:val="20"/>
                <w:szCs w:val="20"/>
                <w:lang w:val="ru-RU"/>
              </w:rPr>
            </w:pPr>
            <w:r w:rsidRPr="00915FA6">
              <w:rPr>
                <w:color w:val="auto"/>
                <w:sz w:val="20"/>
                <w:szCs w:val="20"/>
                <w:lang w:val="ru-RU"/>
              </w:rPr>
              <w:t>24,0</w:t>
            </w:r>
          </w:p>
        </w:tc>
        <w:tc>
          <w:tcPr>
            <w:tcW w:w="709" w:type="dxa"/>
            <w:gridSpan w:val="2"/>
            <w:tcBorders>
              <w:left w:val="single" w:sz="4" w:space="0" w:color="000000"/>
              <w:bottom w:val="single" w:sz="4" w:space="0" w:color="000000"/>
            </w:tcBorders>
            <w:shd w:val="clear" w:color="auto" w:fill="auto"/>
          </w:tcPr>
          <w:p w:rsidR="00915FA6" w:rsidRPr="00915FA6" w:rsidRDefault="00915FA6" w:rsidP="00915FA6">
            <w:pPr>
              <w:spacing w:after="160" w:line="259" w:lineRule="auto"/>
              <w:rPr>
                <w:rFonts w:eastAsia="Calibri"/>
                <w:color w:val="auto"/>
                <w:sz w:val="20"/>
                <w:szCs w:val="20"/>
                <w:lang w:val="ru-RU"/>
              </w:rPr>
            </w:pPr>
            <w:r w:rsidRPr="00915FA6">
              <w:rPr>
                <w:rFonts w:eastAsia="Calibri"/>
                <w:color w:val="auto"/>
                <w:sz w:val="20"/>
                <w:szCs w:val="20"/>
                <w:lang w:val="ru-RU"/>
              </w:rPr>
              <w:t xml:space="preserve"> 2,0                         </w:t>
            </w:r>
          </w:p>
        </w:tc>
        <w:tc>
          <w:tcPr>
            <w:tcW w:w="709" w:type="dxa"/>
            <w:gridSpan w:val="3"/>
            <w:tcBorders>
              <w:left w:val="single" w:sz="4" w:space="0" w:color="000000"/>
              <w:bottom w:val="single" w:sz="4" w:space="0" w:color="000000"/>
            </w:tcBorders>
            <w:shd w:val="clear" w:color="auto" w:fill="auto"/>
          </w:tcPr>
          <w:p w:rsidR="00915FA6" w:rsidRPr="00915FA6" w:rsidRDefault="00915FA6" w:rsidP="00915FA6">
            <w:pPr>
              <w:spacing w:after="160" w:line="259" w:lineRule="auto"/>
              <w:rPr>
                <w:rFonts w:eastAsia="Calibri"/>
                <w:color w:val="auto"/>
                <w:sz w:val="20"/>
                <w:szCs w:val="20"/>
                <w:lang w:val="ru-RU"/>
              </w:rPr>
            </w:pPr>
            <w:r w:rsidRPr="00915FA6">
              <w:rPr>
                <w:rFonts w:eastAsia="Calibri"/>
                <w:color w:val="auto"/>
                <w:sz w:val="20"/>
                <w:szCs w:val="20"/>
                <w:lang w:val="ru-RU"/>
              </w:rPr>
              <w:t>2,0</w:t>
            </w:r>
          </w:p>
        </w:tc>
        <w:tc>
          <w:tcPr>
            <w:tcW w:w="709" w:type="dxa"/>
            <w:gridSpan w:val="2"/>
            <w:tcBorders>
              <w:left w:val="single" w:sz="4" w:space="0" w:color="000000"/>
              <w:bottom w:val="single" w:sz="4" w:space="0" w:color="000000"/>
            </w:tcBorders>
            <w:shd w:val="clear" w:color="auto" w:fill="auto"/>
          </w:tcPr>
          <w:p w:rsidR="00915FA6" w:rsidRPr="00915FA6" w:rsidRDefault="00915FA6" w:rsidP="00915FA6">
            <w:pPr>
              <w:spacing w:after="160" w:line="259" w:lineRule="auto"/>
              <w:rPr>
                <w:rFonts w:eastAsia="Calibri"/>
                <w:color w:val="auto"/>
                <w:sz w:val="20"/>
                <w:szCs w:val="20"/>
                <w:lang w:val="ru-RU"/>
              </w:rPr>
            </w:pPr>
            <w:r w:rsidRPr="00915FA6">
              <w:rPr>
                <w:rFonts w:eastAsia="Calibri"/>
                <w:color w:val="auto"/>
                <w:sz w:val="20"/>
                <w:szCs w:val="20"/>
                <w:lang w:val="ru-RU"/>
              </w:rPr>
              <w:t>0,0</w:t>
            </w:r>
          </w:p>
        </w:tc>
        <w:tc>
          <w:tcPr>
            <w:tcW w:w="708" w:type="dxa"/>
            <w:tcBorders>
              <w:left w:val="single" w:sz="4" w:space="0" w:color="000000"/>
              <w:bottom w:val="single" w:sz="4" w:space="0" w:color="000000"/>
            </w:tcBorders>
            <w:shd w:val="clear" w:color="auto" w:fill="auto"/>
          </w:tcPr>
          <w:p w:rsidR="00915FA6" w:rsidRPr="00915FA6" w:rsidRDefault="00915FA6" w:rsidP="00915FA6">
            <w:pPr>
              <w:spacing w:after="160" w:line="259" w:lineRule="auto"/>
              <w:rPr>
                <w:rFonts w:eastAsia="Calibri"/>
                <w:color w:val="auto"/>
                <w:sz w:val="20"/>
                <w:szCs w:val="20"/>
                <w:lang w:val="ru-RU"/>
              </w:rPr>
            </w:pPr>
            <w:r w:rsidRPr="00915FA6">
              <w:rPr>
                <w:rFonts w:eastAsia="Calibri"/>
                <w:color w:val="auto"/>
                <w:sz w:val="20"/>
                <w:szCs w:val="20"/>
                <w:lang w:val="ru-RU"/>
              </w:rPr>
              <w:t>2,0</w:t>
            </w:r>
          </w:p>
        </w:tc>
        <w:tc>
          <w:tcPr>
            <w:tcW w:w="709" w:type="dxa"/>
            <w:gridSpan w:val="2"/>
            <w:tcBorders>
              <w:left w:val="single" w:sz="4" w:space="0" w:color="000000"/>
              <w:bottom w:val="single" w:sz="4" w:space="0" w:color="000000"/>
            </w:tcBorders>
            <w:shd w:val="clear" w:color="auto" w:fill="auto"/>
          </w:tcPr>
          <w:p w:rsidR="00915FA6" w:rsidRPr="00915FA6" w:rsidRDefault="00915FA6" w:rsidP="00915FA6">
            <w:pPr>
              <w:spacing w:after="160" w:line="259" w:lineRule="auto"/>
              <w:rPr>
                <w:rFonts w:eastAsia="Calibri"/>
                <w:color w:val="auto"/>
                <w:sz w:val="20"/>
                <w:szCs w:val="20"/>
                <w:lang w:val="ru-RU"/>
              </w:rPr>
            </w:pPr>
            <w:r w:rsidRPr="00915FA6">
              <w:rPr>
                <w:rFonts w:eastAsia="Calibri"/>
                <w:color w:val="auto"/>
                <w:sz w:val="20"/>
                <w:szCs w:val="20"/>
                <w:lang w:val="ru-RU"/>
              </w:rPr>
              <w:t>2,0</w:t>
            </w:r>
          </w:p>
        </w:tc>
        <w:tc>
          <w:tcPr>
            <w:tcW w:w="709" w:type="dxa"/>
            <w:gridSpan w:val="2"/>
            <w:tcBorders>
              <w:left w:val="single" w:sz="4" w:space="0" w:color="000000"/>
              <w:bottom w:val="single" w:sz="4" w:space="0" w:color="000000"/>
            </w:tcBorders>
            <w:shd w:val="clear" w:color="auto" w:fill="auto"/>
          </w:tcPr>
          <w:p w:rsidR="00915FA6" w:rsidRPr="00915FA6" w:rsidRDefault="00915FA6" w:rsidP="00915FA6">
            <w:pPr>
              <w:spacing w:after="160" w:line="259" w:lineRule="auto"/>
              <w:rPr>
                <w:rFonts w:eastAsia="Calibri"/>
                <w:color w:val="auto"/>
                <w:sz w:val="20"/>
                <w:szCs w:val="20"/>
                <w:lang w:val="ru-RU"/>
              </w:rPr>
            </w:pPr>
            <w:r w:rsidRPr="00915FA6">
              <w:rPr>
                <w:rFonts w:eastAsia="Calibri"/>
                <w:color w:val="auto"/>
                <w:sz w:val="20"/>
                <w:szCs w:val="20"/>
                <w:lang w:val="ru-RU"/>
              </w:rPr>
              <w:t>2,0</w:t>
            </w:r>
          </w:p>
        </w:tc>
        <w:tc>
          <w:tcPr>
            <w:tcW w:w="709" w:type="dxa"/>
            <w:gridSpan w:val="2"/>
            <w:tcBorders>
              <w:left w:val="single" w:sz="4" w:space="0" w:color="000000"/>
              <w:bottom w:val="single" w:sz="4" w:space="0" w:color="000000"/>
            </w:tcBorders>
            <w:shd w:val="clear" w:color="auto" w:fill="auto"/>
          </w:tcPr>
          <w:p w:rsidR="00915FA6" w:rsidRPr="00915FA6" w:rsidRDefault="00915FA6" w:rsidP="00915FA6">
            <w:pPr>
              <w:spacing w:after="160" w:line="259" w:lineRule="auto"/>
              <w:rPr>
                <w:rFonts w:eastAsia="Calibri"/>
                <w:color w:val="auto"/>
                <w:sz w:val="20"/>
                <w:szCs w:val="20"/>
                <w:lang w:val="ru-RU"/>
              </w:rPr>
            </w:pPr>
            <w:r w:rsidRPr="00915FA6">
              <w:rPr>
                <w:rFonts w:eastAsia="Calibri"/>
                <w:color w:val="auto"/>
                <w:sz w:val="20"/>
                <w:szCs w:val="20"/>
                <w:lang w:val="ru-RU"/>
              </w:rPr>
              <w:t>2,0</w:t>
            </w:r>
          </w:p>
        </w:tc>
        <w:tc>
          <w:tcPr>
            <w:tcW w:w="708" w:type="dxa"/>
            <w:gridSpan w:val="2"/>
            <w:tcBorders>
              <w:left w:val="single" w:sz="4" w:space="0" w:color="000000"/>
              <w:bottom w:val="single" w:sz="4" w:space="0" w:color="000000"/>
            </w:tcBorders>
            <w:shd w:val="clear" w:color="auto" w:fill="auto"/>
          </w:tcPr>
          <w:p w:rsidR="00915FA6" w:rsidRPr="00915FA6" w:rsidRDefault="00915FA6" w:rsidP="00915FA6">
            <w:pPr>
              <w:spacing w:after="160" w:line="259" w:lineRule="auto"/>
              <w:rPr>
                <w:rFonts w:eastAsia="Calibri"/>
                <w:color w:val="auto"/>
                <w:sz w:val="20"/>
                <w:szCs w:val="20"/>
                <w:lang w:val="ru-RU"/>
              </w:rPr>
            </w:pPr>
            <w:r w:rsidRPr="00915FA6">
              <w:rPr>
                <w:rFonts w:eastAsia="Calibri"/>
                <w:color w:val="auto"/>
                <w:sz w:val="20"/>
                <w:szCs w:val="20"/>
                <w:lang w:val="ru-RU"/>
              </w:rPr>
              <w:t>2,0</w:t>
            </w:r>
          </w:p>
        </w:tc>
        <w:tc>
          <w:tcPr>
            <w:tcW w:w="629" w:type="dxa"/>
            <w:gridSpan w:val="2"/>
            <w:tcBorders>
              <w:left w:val="single" w:sz="4" w:space="0" w:color="000000"/>
              <w:bottom w:val="single" w:sz="4" w:space="0" w:color="000000"/>
            </w:tcBorders>
            <w:shd w:val="clear" w:color="auto" w:fill="auto"/>
          </w:tcPr>
          <w:p w:rsidR="00915FA6" w:rsidRPr="00915FA6" w:rsidRDefault="00915FA6" w:rsidP="00915FA6">
            <w:pPr>
              <w:spacing w:after="160" w:line="259" w:lineRule="auto"/>
              <w:rPr>
                <w:rFonts w:eastAsia="Calibri"/>
                <w:color w:val="auto"/>
                <w:sz w:val="20"/>
                <w:szCs w:val="20"/>
                <w:lang w:val="ru-RU"/>
              </w:rPr>
            </w:pPr>
            <w:r w:rsidRPr="00915FA6">
              <w:rPr>
                <w:rFonts w:eastAsia="Calibri"/>
                <w:color w:val="auto"/>
                <w:sz w:val="20"/>
                <w:szCs w:val="20"/>
                <w:lang w:val="ru-RU"/>
              </w:rPr>
              <w:t>2,0</w:t>
            </w:r>
          </w:p>
        </w:tc>
        <w:tc>
          <w:tcPr>
            <w:tcW w:w="647" w:type="dxa"/>
            <w:gridSpan w:val="2"/>
            <w:tcBorders>
              <w:left w:val="single" w:sz="4" w:space="0" w:color="000000"/>
              <w:bottom w:val="single" w:sz="4" w:space="0" w:color="000000"/>
            </w:tcBorders>
            <w:shd w:val="clear" w:color="auto" w:fill="auto"/>
          </w:tcPr>
          <w:p w:rsidR="00915FA6" w:rsidRPr="00915FA6" w:rsidRDefault="00915FA6" w:rsidP="00915FA6">
            <w:pPr>
              <w:spacing w:after="160" w:line="259" w:lineRule="auto"/>
              <w:rPr>
                <w:rFonts w:eastAsia="Calibri"/>
                <w:color w:val="auto"/>
                <w:sz w:val="20"/>
                <w:szCs w:val="20"/>
                <w:lang w:val="ru-RU"/>
              </w:rPr>
            </w:pPr>
            <w:r w:rsidRPr="00915FA6">
              <w:rPr>
                <w:rFonts w:eastAsia="Calibri"/>
                <w:color w:val="auto"/>
                <w:sz w:val="20"/>
                <w:szCs w:val="20"/>
                <w:lang w:val="ru-RU"/>
              </w:rPr>
              <w:t>2,0</w:t>
            </w:r>
          </w:p>
        </w:tc>
        <w:tc>
          <w:tcPr>
            <w:tcW w:w="709" w:type="dxa"/>
            <w:tcBorders>
              <w:left w:val="single" w:sz="4" w:space="0" w:color="000000"/>
              <w:bottom w:val="single" w:sz="4" w:space="0" w:color="000000"/>
            </w:tcBorders>
            <w:shd w:val="clear" w:color="auto" w:fill="auto"/>
          </w:tcPr>
          <w:p w:rsidR="00915FA6" w:rsidRPr="00915FA6" w:rsidRDefault="00915FA6" w:rsidP="00915FA6">
            <w:pPr>
              <w:spacing w:after="160" w:line="259" w:lineRule="auto"/>
              <w:rPr>
                <w:rFonts w:eastAsia="Calibri"/>
                <w:color w:val="auto"/>
                <w:sz w:val="20"/>
                <w:szCs w:val="20"/>
                <w:lang w:val="ru-RU"/>
              </w:rPr>
            </w:pPr>
            <w:r w:rsidRPr="00915FA6">
              <w:rPr>
                <w:rFonts w:eastAsia="Calibri"/>
                <w:color w:val="auto"/>
                <w:sz w:val="20"/>
                <w:szCs w:val="20"/>
                <w:lang w:val="ru-RU"/>
              </w:rPr>
              <w:t>2,0</w:t>
            </w:r>
          </w:p>
        </w:tc>
        <w:tc>
          <w:tcPr>
            <w:tcW w:w="708" w:type="dxa"/>
            <w:gridSpan w:val="2"/>
            <w:tcBorders>
              <w:left w:val="single" w:sz="4" w:space="0" w:color="000000"/>
              <w:bottom w:val="single" w:sz="4" w:space="0" w:color="000000"/>
              <w:right w:val="single" w:sz="4" w:space="0" w:color="000000"/>
            </w:tcBorders>
            <w:shd w:val="clear" w:color="auto" w:fill="auto"/>
          </w:tcPr>
          <w:p w:rsidR="00915FA6" w:rsidRPr="00915FA6" w:rsidRDefault="00915FA6" w:rsidP="00915FA6">
            <w:pPr>
              <w:spacing w:after="160" w:line="259" w:lineRule="auto"/>
              <w:rPr>
                <w:rFonts w:eastAsia="Calibri"/>
                <w:color w:val="auto"/>
                <w:sz w:val="20"/>
                <w:szCs w:val="20"/>
                <w:lang w:val="ru-RU"/>
              </w:rPr>
            </w:pPr>
            <w:r w:rsidRPr="00915FA6">
              <w:rPr>
                <w:rFonts w:eastAsia="Calibri"/>
                <w:color w:val="auto"/>
                <w:sz w:val="20"/>
                <w:szCs w:val="20"/>
                <w:lang w:val="ru-RU"/>
              </w:rPr>
              <w:t>2,0</w:t>
            </w:r>
          </w:p>
        </w:tc>
      </w:tr>
      <w:tr w:rsidR="00915FA6" w:rsidRPr="00915FA6" w:rsidTr="00915FA6">
        <w:trPr>
          <w:gridAfter w:val="1"/>
          <w:wAfter w:w="62" w:type="dxa"/>
          <w:trHeight w:val="343"/>
        </w:trPr>
        <w:tc>
          <w:tcPr>
            <w:tcW w:w="1582" w:type="dxa"/>
            <w:gridSpan w:val="2"/>
            <w:tcBorders>
              <w:top w:val="single" w:sz="4" w:space="0" w:color="000000"/>
              <w:left w:val="single" w:sz="4" w:space="0" w:color="000000"/>
              <w:bottom w:val="single" w:sz="4" w:space="0" w:color="000000"/>
            </w:tcBorders>
            <w:shd w:val="clear" w:color="auto" w:fill="auto"/>
          </w:tcPr>
          <w:p w:rsidR="00915FA6" w:rsidRPr="00915FA6" w:rsidRDefault="00915FA6" w:rsidP="00915FA6">
            <w:pPr>
              <w:widowControl w:val="0"/>
              <w:autoSpaceDE w:val="0"/>
              <w:jc w:val="both"/>
              <w:rPr>
                <w:color w:val="auto"/>
                <w:sz w:val="20"/>
                <w:szCs w:val="20"/>
                <w:lang w:val="ru-RU" w:eastAsia="ru-RU"/>
              </w:rPr>
            </w:pPr>
            <w:r w:rsidRPr="00915FA6">
              <w:rPr>
                <w:color w:val="auto"/>
                <w:sz w:val="20"/>
                <w:szCs w:val="20"/>
                <w:lang w:val="ru-RU" w:eastAsia="ru-RU"/>
              </w:rPr>
              <w:lastRenderedPageBreak/>
              <w:t xml:space="preserve">Основное        </w:t>
            </w:r>
          </w:p>
          <w:p w:rsidR="00915FA6" w:rsidRPr="00915FA6" w:rsidRDefault="00915FA6" w:rsidP="00915FA6">
            <w:pPr>
              <w:widowControl w:val="0"/>
              <w:autoSpaceDE w:val="0"/>
              <w:jc w:val="both"/>
              <w:rPr>
                <w:color w:val="auto"/>
                <w:sz w:val="20"/>
                <w:szCs w:val="20"/>
                <w:lang w:val="ru-RU" w:eastAsia="ru-RU"/>
              </w:rPr>
            </w:pPr>
            <w:r w:rsidRPr="00915FA6">
              <w:rPr>
                <w:color w:val="auto"/>
                <w:sz w:val="20"/>
                <w:szCs w:val="20"/>
                <w:lang w:val="ru-RU" w:eastAsia="ru-RU"/>
              </w:rPr>
              <w:t>мероприятие 1.2 Информирование жителей поселения о порядке действий при угрозе возникновения террористических актов, и т.д. Обеспечить подготовку и размещение в местах массового пребывания граждан информационных материалов о действиях в случае возникновения угроз террористического характера, о межнациональных конфликтах, а также размещение  соответствующей информации на стендах, и т.д.</w:t>
            </w:r>
          </w:p>
        </w:tc>
        <w:tc>
          <w:tcPr>
            <w:tcW w:w="2024" w:type="dxa"/>
            <w:gridSpan w:val="2"/>
            <w:tcBorders>
              <w:top w:val="single" w:sz="4" w:space="0" w:color="000000"/>
              <w:left w:val="single" w:sz="4" w:space="0" w:color="000000"/>
              <w:bottom w:val="single" w:sz="4" w:space="0" w:color="000000"/>
            </w:tcBorders>
            <w:shd w:val="clear" w:color="auto" w:fill="auto"/>
          </w:tcPr>
          <w:p w:rsidR="00915FA6" w:rsidRPr="00915FA6" w:rsidRDefault="00915FA6" w:rsidP="00915FA6">
            <w:pPr>
              <w:widowControl w:val="0"/>
              <w:autoSpaceDE w:val="0"/>
              <w:jc w:val="both"/>
              <w:rPr>
                <w:color w:val="auto"/>
                <w:sz w:val="20"/>
                <w:szCs w:val="20"/>
                <w:lang w:val="ru-RU" w:eastAsia="ru-RU"/>
              </w:rPr>
            </w:pPr>
            <w:r w:rsidRPr="00915FA6">
              <w:rPr>
                <w:color w:val="auto"/>
                <w:sz w:val="20"/>
                <w:szCs w:val="20"/>
                <w:lang w:val="ru-RU" w:eastAsia="ru-RU"/>
              </w:rPr>
              <w:t xml:space="preserve">исполнитель основного мероприятия 1.2 Администрация </w:t>
            </w:r>
            <w:r w:rsidRPr="00915FA6">
              <w:rPr>
                <w:color w:val="auto"/>
                <w:sz w:val="20"/>
                <w:szCs w:val="20"/>
                <w:lang w:val="ru-RU"/>
              </w:rPr>
              <w:t>Ковылкинского</w:t>
            </w:r>
            <w:r w:rsidRPr="00915FA6">
              <w:rPr>
                <w:color w:val="auto"/>
                <w:sz w:val="20"/>
                <w:szCs w:val="20"/>
                <w:lang w:val="ru-RU" w:eastAsia="ru-RU"/>
              </w:rPr>
              <w:t xml:space="preserve"> сельского поселения</w:t>
            </w:r>
          </w:p>
        </w:tc>
        <w:tc>
          <w:tcPr>
            <w:tcW w:w="567" w:type="dxa"/>
            <w:tcBorders>
              <w:top w:val="single" w:sz="4" w:space="0" w:color="000000"/>
              <w:left w:val="single" w:sz="4" w:space="0" w:color="000000"/>
              <w:bottom w:val="single" w:sz="4" w:space="0" w:color="000000"/>
            </w:tcBorders>
            <w:shd w:val="clear" w:color="auto" w:fill="auto"/>
          </w:tcPr>
          <w:p w:rsidR="00915FA6" w:rsidRPr="00915FA6" w:rsidRDefault="00915FA6" w:rsidP="00915FA6">
            <w:pPr>
              <w:widowControl w:val="0"/>
              <w:autoSpaceDE w:val="0"/>
              <w:snapToGrid w:val="0"/>
              <w:jc w:val="center"/>
              <w:rPr>
                <w:color w:val="auto"/>
                <w:sz w:val="20"/>
                <w:szCs w:val="20"/>
                <w:lang w:val="ru-RU"/>
              </w:rPr>
            </w:pPr>
            <w:r w:rsidRPr="00915FA6">
              <w:rPr>
                <w:color w:val="auto"/>
                <w:sz w:val="20"/>
                <w:szCs w:val="20"/>
                <w:lang w:val="ru-RU"/>
              </w:rPr>
              <w:t>х</w:t>
            </w:r>
          </w:p>
        </w:tc>
        <w:tc>
          <w:tcPr>
            <w:tcW w:w="647" w:type="dxa"/>
            <w:gridSpan w:val="2"/>
            <w:tcBorders>
              <w:top w:val="single" w:sz="4" w:space="0" w:color="000000"/>
              <w:left w:val="single" w:sz="4" w:space="0" w:color="000000"/>
              <w:bottom w:val="single" w:sz="4" w:space="0" w:color="000000"/>
            </w:tcBorders>
            <w:shd w:val="clear" w:color="auto" w:fill="auto"/>
          </w:tcPr>
          <w:p w:rsidR="00915FA6" w:rsidRPr="00915FA6" w:rsidRDefault="00915FA6" w:rsidP="00915FA6">
            <w:pPr>
              <w:jc w:val="both"/>
              <w:rPr>
                <w:color w:val="auto"/>
                <w:sz w:val="20"/>
                <w:szCs w:val="20"/>
                <w:lang w:val="ru-RU"/>
              </w:rPr>
            </w:pPr>
            <w:r w:rsidRPr="00915FA6">
              <w:rPr>
                <w:color w:val="auto"/>
                <w:sz w:val="20"/>
                <w:szCs w:val="20"/>
                <w:lang w:val="ru-RU"/>
              </w:rPr>
              <w:t>х</w:t>
            </w:r>
          </w:p>
        </w:tc>
        <w:tc>
          <w:tcPr>
            <w:tcW w:w="709" w:type="dxa"/>
            <w:tcBorders>
              <w:top w:val="single" w:sz="4" w:space="0" w:color="000000"/>
              <w:left w:val="single" w:sz="4" w:space="0" w:color="000000"/>
              <w:bottom w:val="single" w:sz="4" w:space="0" w:color="000000"/>
            </w:tcBorders>
            <w:shd w:val="clear" w:color="auto" w:fill="auto"/>
          </w:tcPr>
          <w:p w:rsidR="00915FA6" w:rsidRPr="00915FA6" w:rsidRDefault="00915FA6" w:rsidP="00915FA6">
            <w:pPr>
              <w:jc w:val="both"/>
              <w:rPr>
                <w:color w:val="auto"/>
                <w:sz w:val="20"/>
                <w:szCs w:val="20"/>
                <w:lang w:val="ru-RU"/>
              </w:rPr>
            </w:pPr>
            <w:r w:rsidRPr="00915FA6">
              <w:rPr>
                <w:color w:val="auto"/>
                <w:sz w:val="20"/>
                <w:szCs w:val="20"/>
                <w:lang w:val="ru-RU"/>
              </w:rPr>
              <w:t>х</w:t>
            </w:r>
          </w:p>
        </w:tc>
        <w:tc>
          <w:tcPr>
            <w:tcW w:w="567" w:type="dxa"/>
            <w:gridSpan w:val="2"/>
            <w:tcBorders>
              <w:top w:val="single" w:sz="4" w:space="0" w:color="000000"/>
              <w:left w:val="single" w:sz="4" w:space="0" w:color="000000"/>
              <w:bottom w:val="single" w:sz="4" w:space="0" w:color="000000"/>
            </w:tcBorders>
            <w:shd w:val="clear" w:color="auto" w:fill="auto"/>
          </w:tcPr>
          <w:p w:rsidR="00915FA6" w:rsidRPr="00915FA6" w:rsidRDefault="00915FA6" w:rsidP="00915FA6">
            <w:pPr>
              <w:widowControl w:val="0"/>
              <w:autoSpaceDE w:val="0"/>
              <w:jc w:val="center"/>
              <w:rPr>
                <w:color w:val="auto"/>
                <w:sz w:val="20"/>
                <w:szCs w:val="20"/>
                <w:lang w:val="ru-RU"/>
              </w:rPr>
            </w:pPr>
            <w:r w:rsidRPr="00915FA6">
              <w:rPr>
                <w:color w:val="auto"/>
                <w:sz w:val="20"/>
                <w:szCs w:val="20"/>
                <w:lang w:val="ru-RU"/>
              </w:rPr>
              <w:t>х</w:t>
            </w:r>
          </w:p>
        </w:tc>
        <w:tc>
          <w:tcPr>
            <w:tcW w:w="850" w:type="dxa"/>
            <w:gridSpan w:val="2"/>
            <w:tcBorders>
              <w:left w:val="single" w:sz="4" w:space="0" w:color="000000"/>
              <w:bottom w:val="single" w:sz="4" w:space="0" w:color="000000"/>
            </w:tcBorders>
            <w:shd w:val="clear" w:color="auto" w:fill="auto"/>
          </w:tcPr>
          <w:p w:rsidR="00915FA6" w:rsidRPr="00915FA6" w:rsidRDefault="00915FA6" w:rsidP="00915FA6">
            <w:pPr>
              <w:jc w:val="both"/>
              <w:rPr>
                <w:color w:val="auto"/>
                <w:sz w:val="20"/>
                <w:szCs w:val="20"/>
                <w:lang w:val="ru-RU"/>
              </w:rPr>
            </w:pPr>
            <w:r w:rsidRPr="00915FA6">
              <w:rPr>
                <w:color w:val="auto"/>
                <w:sz w:val="20"/>
                <w:szCs w:val="20"/>
                <w:lang w:val="ru-RU"/>
              </w:rPr>
              <w:t>0,0</w:t>
            </w:r>
          </w:p>
        </w:tc>
        <w:tc>
          <w:tcPr>
            <w:tcW w:w="709" w:type="dxa"/>
            <w:gridSpan w:val="2"/>
            <w:tcBorders>
              <w:left w:val="single" w:sz="4" w:space="0" w:color="000000"/>
              <w:bottom w:val="single" w:sz="4" w:space="0" w:color="000000"/>
            </w:tcBorders>
            <w:shd w:val="clear" w:color="auto" w:fill="auto"/>
          </w:tcPr>
          <w:p w:rsidR="00915FA6" w:rsidRPr="00915FA6" w:rsidRDefault="00915FA6" w:rsidP="00915FA6">
            <w:pPr>
              <w:spacing w:after="200" w:line="360" w:lineRule="auto"/>
              <w:ind w:left="-736" w:firstLine="709"/>
              <w:jc w:val="both"/>
              <w:rPr>
                <w:color w:val="auto"/>
                <w:sz w:val="20"/>
                <w:szCs w:val="20"/>
                <w:lang w:val="ru-RU"/>
              </w:rPr>
            </w:pPr>
            <w:r w:rsidRPr="00915FA6">
              <w:rPr>
                <w:color w:val="auto"/>
                <w:sz w:val="20"/>
                <w:szCs w:val="20"/>
                <w:lang w:val="ru-RU"/>
              </w:rPr>
              <w:t>0,0</w:t>
            </w:r>
          </w:p>
        </w:tc>
        <w:tc>
          <w:tcPr>
            <w:tcW w:w="709" w:type="dxa"/>
            <w:gridSpan w:val="3"/>
            <w:tcBorders>
              <w:left w:val="single" w:sz="4" w:space="0" w:color="000000"/>
              <w:bottom w:val="single" w:sz="4" w:space="0" w:color="000000"/>
            </w:tcBorders>
            <w:shd w:val="clear" w:color="auto" w:fill="auto"/>
          </w:tcPr>
          <w:p w:rsidR="00915FA6" w:rsidRPr="00915FA6" w:rsidRDefault="00915FA6" w:rsidP="00915FA6">
            <w:pPr>
              <w:spacing w:after="200" w:line="360" w:lineRule="auto"/>
              <w:ind w:left="-736" w:firstLine="709"/>
              <w:jc w:val="both"/>
              <w:rPr>
                <w:color w:val="auto"/>
                <w:sz w:val="20"/>
                <w:szCs w:val="20"/>
                <w:lang w:val="ru-RU"/>
              </w:rPr>
            </w:pPr>
            <w:r w:rsidRPr="00915FA6">
              <w:rPr>
                <w:color w:val="auto"/>
                <w:sz w:val="20"/>
                <w:szCs w:val="20"/>
                <w:lang w:val="ru-RU"/>
              </w:rPr>
              <w:t>0,0</w:t>
            </w:r>
          </w:p>
        </w:tc>
        <w:tc>
          <w:tcPr>
            <w:tcW w:w="709" w:type="dxa"/>
            <w:gridSpan w:val="2"/>
            <w:tcBorders>
              <w:left w:val="single" w:sz="4" w:space="0" w:color="000000"/>
              <w:bottom w:val="single" w:sz="4" w:space="0" w:color="000000"/>
            </w:tcBorders>
            <w:shd w:val="clear" w:color="auto" w:fill="auto"/>
          </w:tcPr>
          <w:p w:rsidR="00915FA6" w:rsidRPr="00915FA6" w:rsidRDefault="00915FA6" w:rsidP="00915FA6">
            <w:pPr>
              <w:spacing w:after="200" w:line="360" w:lineRule="auto"/>
              <w:ind w:left="-736" w:firstLine="709"/>
              <w:jc w:val="both"/>
              <w:rPr>
                <w:color w:val="auto"/>
                <w:sz w:val="20"/>
                <w:szCs w:val="20"/>
                <w:lang w:val="ru-RU"/>
              </w:rPr>
            </w:pPr>
            <w:r w:rsidRPr="00915FA6">
              <w:rPr>
                <w:color w:val="auto"/>
                <w:sz w:val="20"/>
                <w:szCs w:val="20"/>
                <w:lang w:val="ru-RU"/>
              </w:rPr>
              <w:t>0,0</w:t>
            </w:r>
          </w:p>
        </w:tc>
        <w:tc>
          <w:tcPr>
            <w:tcW w:w="708" w:type="dxa"/>
            <w:tcBorders>
              <w:left w:val="single" w:sz="4" w:space="0" w:color="000000"/>
              <w:bottom w:val="single" w:sz="4" w:space="0" w:color="000000"/>
            </w:tcBorders>
            <w:shd w:val="clear" w:color="auto" w:fill="auto"/>
          </w:tcPr>
          <w:p w:rsidR="00915FA6" w:rsidRPr="00915FA6" w:rsidRDefault="00915FA6" w:rsidP="00915FA6">
            <w:pPr>
              <w:spacing w:after="200" w:line="360" w:lineRule="auto"/>
              <w:ind w:left="-736" w:firstLine="709"/>
              <w:jc w:val="both"/>
              <w:rPr>
                <w:color w:val="auto"/>
                <w:sz w:val="20"/>
                <w:szCs w:val="20"/>
                <w:lang w:val="ru-RU"/>
              </w:rPr>
            </w:pPr>
            <w:r w:rsidRPr="00915FA6">
              <w:rPr>
                <w:color w:val="auto"/>
                <w:sz w:val="20"/>
                <w:szCs w:val="20"/>
                <w:lang w:val="ru-RU"/>
              </w:rPr>
              <w:t>0,0</w:t>
            </w:r>
          </w:p>
        </w:tc>
        <w:tc>
          <w:tcPr>
            <w:tcW w:w="709" w:type="dxa"/>
            <w:gridSpan w:val="2"/>
            <w:tcBorders>
              <w:left w:val="single" w:sz="4" w:space="0" w:color="000000"/>
              <w:bottom w:val="single" w:sz="4" w:space="0" w:color="000000"/>
            </w:tcBorders>
            <w:shd w:val="clear" w:color="auto" w:fill="auto"/>
          </w:tcPr>
          <w:p w:rsidR="00915FA6" w:rsidRPr="00915FA6" w:rsidRDefault="00915FA6" w:rsidP="00915FA6">
            <w:pPr>
              <w:spacing w:after="200" w:line="360" w:lineRule="auto"/>
              <w:ind w:left="-736" w:firstLine="709"/>
              <w:jc w:val="both"/>
              <w:rPr>
                <w:color w:val="auto"/>
                <w:sz w:val="20"/>
                <w:szCs w:val="20"/>
                <w:lang w:val="ru-RU"/>
              </w:rPr>
            </w:pPr>
            <w:r w:rsidRPr="00915FA6">
              <w:rPr>
                <w:color w:val="auto"/>
                <w:sz w:val="20"/>
                <w:szCs w:val="20"/>
                <w:lang w:val="ru-RU"/>
              </w:rPr>
              <w:t>0,0</w:t>
            </w:r>
          </w:p>
        </w:tc>
        <w:tc>
          <w:tcPr>
            <w:tcW w:w="709" w:type="dxa"/>
            <w:gridSpan w:val="2"/>
            <w:tcBorders>
              <w:left w:val="single" w:sz="4" w:space="0" w:color="000000"/>
              <w:bottom w:val="single" w:sz="4" w:space="0" w:color="000000"/>
            </w:tcBorders>
            <w:shd w:val="clear" w:color="auto" w:fill="auto"/>
          </w:tcPr>
          <w:p w:rsidR="00915FA6" w:rsidRPr="00915FA6" w:rsidRDefault="00915FA6" w:rsidP="00915FA6">
            <w:pPr>
              <w:spacing w:after="200" w:line="360" w:lineRule="auto"/>
              <w:ind w:left="-736" w:firstLine="709"/>
              <w:jc w:val="both"/>
              <w:rPr>
                <w:color w:val="auto"/>
                <w:sz w:val="20"/>
                <w:szCs w:val="20"/>
                <w:lang w:val="ru-RU"/>
              </w:rPr>
            </w:pPr>
            <w:r w:rsidRPr="00915FA6">
              <w:rPr>
                <w:color w:val="auto"/>
                <w:sz w:val="20"/>
                <w:szCs w:val="20"/>
                <w:lang w:val="ru-RU"/>
              </w:rPr>
              <w:t>0,0</w:t>
            </w:r>
          </w:p>
        </w:tc>
        <w:tc>
          <w:tcPr>
            <w:tcW w:w="709" w:type="dxa"/>
            <w:gridSpan w:val="2"/>
            <w:tcBorders>
              <w:left w:val="single" w:sz="4" w:space="0" w:color="000000"/>
              <w:bottom w:val="single" w:sz="4" w:space="0" w:color="000000"/>
            </w:tcBorders>
            <w:shd w:val="clear" w:color="auto" w:fill="auto"/>
          </w:tcPr>
          <w:p w:rsidR="00915FA6" w:rsidRPr="00915FA6" w:rsidRDefault="00915FA6" w:rsidP="00915FA6">
            <w:pPr>
              <w:spacing w:after="200" w:line="360" w:lineRule="auto"/>
              <w:ind w:left="-736" w:firstLine="709"/>
              <w:jc w:val="both"/>
              <w:rPr>
                <w:color w:val="auto"/>
                <w:sz w:val="20"/>
                <w:szCs w:val="20"/>
                <w:lang w:val="ru-RU"/>
              </w:rPr>
            </w:pPr>
            <w:r w:rsidRPr="00915FA6">
              <w:rPr>
                <w:color w:val="auto"/>
                <w:sz w:val="20"/>
                <w:szCs w:val="20"/>
                <w:lang w:val="ru-RU"/>
              </w:rPr>
              <w:t>0,0</w:t>
            </w:r>
          </w:p>
        </w:tc>
        <w:tc>
          <w:tcPr>
            <w:tcW w:w="708" w:type="dxa"/>
            <w:gridSpan w:val="2"/>
            <w:tcBorders>
              <w:left w:val="single" w:sz="4" w:space="0" w:color="000000"/>
              <w:bottom w:val="single" w:sz="4" w:space="0" w:color="000000"/>
            </w:tcBorders>
            <w:shd w:val="clear" w:color="auto" w:fill="auto"/>
          </w:tcPr>
          <w:p w:rsidR="00915FA6" w:rsidRPr="00915FA6" w:rsidRDefault="00915FA6" w:rsidP="00915FA6">
            <w:pPr>
              <w:spacing w:after="200" w:line="360" w:lineRule="auto"/>
              <w:ind w:left="-736" w:firstLine="709"/>
              <w:jc w:val="both"/>
              <w:rPr>
                <w:color w:val="auto"/>
                <w:sz w:val="20"/>
                <w:szCs w:val="20"/>
                <w:lang w:val="ru-RU"/>
              </w:rPr>
            </w:pPr>
            <w:r w:rsidRPr="00915FA6">
              <w:rPr>
                <w:color w:val="auto"/>
                <w:sz w:val="20"/>
                <w:szCs w:val="20"/>
                <w:lang w:val="ru-RU"/>
              </w:rPr>
              <w:t>0,0</w:t>
            </w:r>
          </w:p>
        </w:tc>
        <w:tc>
          <w:tcPr>
            <w:tcW w:w="629" w:type="dxa"/>
            <w:gridSpan w:val="2"/>
            <w:tcBorders>
              <w:left w:val="single" w:sz="4" w:space="0" w:color="000000"/>
              <w:bottom w:val="single" w:sz="4" w:space="0" w:color="000000"/>
            </w:tcBorders>
            <w:shd w:val="clear" w:color="auto" w:fill="auto"/>
          </w:tcPr>
          <w:p w:rsidR="00915FA6" w:rsidRPr="00915FA6" w:rsidRDefault="00915FA6" w:rsidP="00915FA6">
            <w:pPr>
              <w:spacing w:after="200" w:line="360" w:lineRule="auto"/>
              <w:ind w:left="-736" w:firstLine="709"/>
              <w:jc w:val="both"/>
              <w:rPr>
                <w:color w:val="auto"/>
                <w:sz w:val="20"/>
                <w:szCs w:val="20"/>
                <w:lang w:val="ru-RU"/>
              </w:rPr>
            </w:pPr>
            <w:r w:rsidRPr="00915FA6">
              <w:rPr>
                <w:color w:val="auto"/>
                <w:sz w:val="20"/>
                <w:szCs w:val="20"/>
                <w:lang w:val="ru-RU"/>
              </w:rPr>
              <w:t>0,0</w:t>
            </w:r>
          </w:p>
        </w:tc>
        <w:tc>
          <w:tcPr>
            <w:tcW w:w="647" w:type="dxa"/>
            <w:gridSpan w:val="2"/>
            <w:tcBorders>
              <w:left w:val="single" w:sz="4" w:space="0" w:color="000000"/>
              <w:bottom w:val="single" w:sz="4" w:space="0" w:color="000000"/>
            </w:tcBorders>
            <w:shd w:val="clear" w:color="auto" w:fill="auto"/>
          </w:tcPr>
          <w:p w:rsidR="00915FA6" w:rsidRPr="00915FA6" w:rsidRDefault="00915FA6" w:rsidP="00915FA6">
            <w:pPr>
              <w:spacing w:after="200" w:line="360" w:lineRule="auto"/>
              <w:ind w:left="-736" w:firstLine="709"/>
              <w:jc w:val="both"/>
              <w:rPr>
                <w:color w:val="auto"/>
                <w:sz w:val="20"/>
                <w:szCs w:val="20"/>
                <w:lang w:val="ru-RU"/>
              </w:rPr>
            </w:pPr>
            <w:r w:rsidRPr="00915FA6">
              <w:rPr>
                <w:color w:val="auto"/>
                <w:sz w:val="20"/>
                <w:szCs w:val="20"/>
                <w:lang w:val="ru-RU"/>
              </w:rPr>
              <w:t>0,0</w:t>
            </w:r>
          </w:p>
        </w:tc>
        <w:tc>
          <w:tcPr>
            <w:tcW w:w="709" w:type="dxa"/>
            <w:tcBorders>
              <w:left w:val="single" w:sz="4" w:space="0" w:color="000000"/>
              <w:bottom w:val="single" w:sz="4" w:space="0" w:color="000000"/>
            </w:tcBorders>
            <w:shd w:val="clear" w:color="auto" w:fill="auto"/>
          </w:tcPr>
          <w:p w:rsidR="00915FA6" w:rsidRPr="00915FA6" w:rsidRDefault="00915FA6" w:rsidP="00915FA6">
            <w:pPr>
              <w:spacing w:after="200" w:line="360" w:lineRule="auto"/>
              <w:ind w:left="-736" w:firstLine="709"/>
              <w:jc w:val="both"/>
              <w:rPr>
                <w:color w:val="auto"/>
                <w:sz w:val="20"/>
                <w:szCs w:val="20"/>
                <w:lang w:val="ru-RU"/>
              </w:rPr>
            </w:pPr>
            <w:r w:rsidRPr="00915FA6">
              <w:rPr>
                <w:color w:val="auto"/>
                <w:sz w:val="20"/>
                <w:szCs w:val="20"/>
                <w:lang w:val="ru-RU"/>
              </w:rPr>
              <w:t>0,0</w:t>
            </w:r>
          </w:p>
        </w:tc>
        <w:tc>
          <w:tcPr>
            <w:tcW w:w="708" w:type="dxa"/>
            <w:gridSpan w:val="2"/>
            <w:tcBorders>
              <w:left w:val="single" w:sz="4" w:space="0" w:color="000000"/>
              <w:bottom w:val="single" w:sz="4" w:space="0" w:color="000000"/>
              <w:right w:val="single" w:sz="4" w:space="0" w:color="000000"/>
            </w:tcBorders>
            <w:shd w:val="clear" w:color="auto" w:fill="auto"/>
          </w:tcPr>
          <w:p w:rsidR="00915FA6" w:rsidRPr="00915FA6" w:rsidRDefault="00915FA6" w:rsidP="00915FA6">
            <w:pPr>
              <w:spacing w:after="200" w:line="360" w:lineRule="auto"/>
              <w:ind w:left="-736" w:firstLine="709"/>
              <w:jc w:val="both"/>
              <w:rPr>
                <w:color w:val="auto"/>
                <w:sz w:val="20"/>
                <w:szCs w:val="20"/>
                <w:lang w:val="ru-RU"/>
              </w:rPr>
            </w:pPr>
            <w:r w:rsidRPr="00915FA6">
              <w:rPr>
                <w:color w:val="auto"/>
                <w:sz w:val="20"/>
                <w:szCs w:val="20"/>
                <w:lang w:val="ru-RU"/>
              </w:rPr>
              <w:t>0,0</w:t>
            </w:r>
          </w:p>
        </w:tc>
      </w:tr>
      <w:tr w:rsidR="00915FA6" w:rsidRPr="00915FA6" w:rsidTr="00915FA6">
        <w:trPr>
          <w:gridAfter w:val="1"/>
          <w:wAfter w:w="62" w:type="dxa"/>
          <w:trHeight w:val="343"/>
        </w:trPr>
        <w:tc>
          <w:tcPr>
            <w:tcW w:w="1582" w:type="dxa"/>
            <w:gridSpan w:val="2"/>
            <w:tcBorders>
              <w:top w:val="single" w:sz="4" w:space="0" w:color="000000"/>
              <w:left w:val="single" w:sz="4" w:space="0" w:color="000000"/>
              <w:bottom w:val="single" w:sz="4" w:space="0" w:color="000000"/>
            </w:tcBorders>
            <w:shd w:val="clear" w:color="auto" w:fill="auto"/>
          </w:tcPr>
          <w:p w:rsidR="00915FA6" w:rsidRPr="00915FA6" w:rsidRDefault="00915FA6" w:rsidP="00915FA6">
            <w:pPr>
              <w:widowControl w:val="0"/>
              <w:autoSpaceDE w:val="0"/>
              <w:autoSpaceDN w:val="0"/>
              <w:adjustRightInd w:val="0"/>
              <w:jc w:val="both"/>
              <w:rPr>
                <w:rFonts w:eastAsia="Calibri"/>
                <w:color w:val="auto"/>
                <w:sz w:val="20"/>
                <w:szCs w:val="20"/>
                <w:lang w:val="ru-RU" w:eastAsia="ru-RU"/>
              </w:rPr>
            </w:pPr>
            <w:r w:rsidRPr="00915FA6">
              <w:rPr>
                <w:rFonts w:eastAsia="Calibri"/>
                <w:color w:val="auto"/>
                <w:sz w:val="20"/>
                <w:szCs w:val="20"/>
                <w:lang w:val="ru-RU" w:eastAsia="ru-RU"/>
              </w:rPr>
              <w:t xml:space="preserve">Основное мероприятие 1.3. Информировать граждан о наличии в сельском поселении телефонных линий для сообщения фактов экстремисткой и террористической деятельности, и т.д. </w:t>
            </w:r>
          </w:p>
        </w:tc>
        <w:tc>
          <w:tcPr>
            <w:tcW w:w="2024" w:type="dxa"/>
            <w:gridSpan w:val="2"/>
            <w:tcBorders>
              <w:top w:val="single" w:sz="4" w:space="0" w:color="000000"/>
              <w:left w:val="single" w:sz="4" w:space="0" w:color="000000"/>
              <w:bottom w:val="single" w:sz="4" w:space="0" w:color="000000"/>
            </w:tcBorders>
            <w:shd w:val="clear" w:color="auto" w:fill="auto"/>
          </w:tcPr>
          <w:p w:rsidR="00915FA6" w:rsidRPr="00915FA6" w:rsidRDefault="00915FA6" w:rsidP="00915FA6">
            <w:pPr>
              <w:widowControl w:val="0"/>
              <w:autoSpaceDE w:val="0"/>
              <w:autoSpaceDN w:val="0"/>
              <w:adjustRightInd w:val="0"/>
              <w:rPr>
                <w:rFonts w:eastAsia="Calibri"/>
                <w:color w:val="auto"/>
                <w:sz w:val="20"/>
                <w:szCs w:val="20"/>
                <w:lang w:val="ru-RU" w:eastAsia="ru-RU"/>
              </w:rPr>
            </w:pPr>
            <w:r w:rsidRPr="00915FA6">
              <w:rPr>
                <w:rFonts w:eastAsia="Calibri"/>
                <w:color w:val="auto"/>
                <w:sz w:val="20"/>
                <w:szCs w:val="20"/>
                <w:lang w:val="ru-RU" w:eastAsia="ru-RU"/>
              </w:rPr>
              <w:t>исполнитель основного мероприятия 1.3 Администрация Ковылкинского сельского поселения</w:t>
            </w:r>
          </w:p>
        </w:tc>
        <w:tc>
          <w:tcPr>
            <w:tcW w:w="567" w:type="dxa"/>
            <w:tcBorders>
              <w:top w:val="single" w:sz="4" w:space="0" w:color="000000"/>
              <w:left w:val="single" w:sz="4" w:space="0" w:color="000000"/>
              <w:bottom w:val="single" w:sz="4" w:space="0" w:color="000000"/>
            </w:tcBorders>
            <w:shd w:val="clear" w:color="auto" w:fill="auto"/>
          </w:tcPr>
          <w:p w:rsidR="00915FA6" w:rsidRPr="00915FA6" w:rsidRDefault="00915FA6" w:rsidP="00915FA6">
            <w:pPr>
              <w:widowControl w:val="0"/>
              <w:autoSpaceDE w:val="0"/>
              <w:snapToGrid w:val="0"/>
              <w:jc w:val="center"/>
              <w:rPr>
                <w:color w:val="auto"/>
                <w:sz w:val="20"/>
                <w:szCs w:val="20"/>
                <w:lang w:val="ru-RU"/>
              </w:rPr>
            </w:pPr>
            <w:r w:rsidRPr="00915FA6">
              <w:rPr>
                <w:color w:val="auto"/>
                <w:sz w:val="20"/>
                <w:szCs w:val="20"/>
                <w:lang w:val="ru-RU"/>
              </w:rPr>
              <w:t>х</w:t>
            </w:r>
          </w:p>
        </w:tc>
        <w:tc>
          <w:tcPr>
            <w:tcW w:w="647" w:type="dxa"/>
            <w:gridSpan w:val="2"/>
            <w:tcBorders>
              <w:top w:val="single" w:sz="4" w:space="0" w:color="000000"/>
              <w:left w:val="single" w:sz="4" w:space="0" w:color="000000"/>
              <w:bottom w:val="single" w:sz="4" w:space="0" w:color="000000"/>
            </w:tcBorders>
            <w:shd w:val="clear" w:color="auto" w:fill="auto"/>
          </w:tcPr>
          <w:p w:rsidR="00915FA6" w:rsidRPr="00915FA6" w:rsidRDefault="00915FA6" w:rsidP="00915FA6">
            <w:pPr>
              <w:jc w:val="both"/>
              <w:rPr>
                <w:color w:val="auto"/>
                <w:sz w:val="20"/>
                <w:szCs w:val="20"/>
                <w:lang w:val="ru-RU"/>
              </w:rPr>
            </w:pPr>
            <w:r w:rsidRPr="00915FA6">
              <w:rPr>
                <w:color w:val="auto"/>
                <w:sz w:val="20"/>
                <w:szCs w:val="20"/>
                <w:lang w:val="ru-RU"/>
              </w:rPr>
              <w:t>х</w:t>
            </w:r>
          </w:p>
        </w:tc>
        <w:tc>
          <w:tcPr>
            <w:tcW w:w="709" w:type="dxa"/>
            <w:tcBorders>
              <w:top w:val="single" w:sz="4" w:space="0" w:color="000000"/>
              <w:left w:val="single" w:sz="4" w:space="0" w:color="000000"/>
              <w:bottom w:val="single" w:sz="4" w:space="0" w:color="000000"/>
            </w:tcBorders>
            <w:shd w:val="clear" w:color="auto" w:fill="auto"/>
          </w:tcPr>
          <w:p w:rsidR="00915FA6" w:rsidRPr="00915FA6" w:rsidRDefault="00915FA6" w:rsidP="00915FA6">
            <w:pPr>
              <w:jc w:val="both"/>
              <w:rPr>
                <w:color w:val="auto"/>
                <w:sz w:val="20"/>
                <w:szCs w:val="20"/>
                <w:lang w:val="ru-RU"/>
              </w:rPr>
            </w:pPr>
            <w:r w:rsidRPr="00915FA6">
              <w:rPr>
                <w:color w:val="auto"/>
                <w:sz w:val="20"/>
                <w:szCs w:val="20"/>
                <w:lang w:val="ru-RU"/>
              </w:rPr>
              <w:t>х</w:t>
            </w:r>
          </w:p>
        </w:tc>
        <w:tc>
          <w:tcPr>
            <w:tcW w:w="567" w:type="dxa"/>
            <w:gridSpan w:val="2"/>
            <w:tcBorders>
              <w:top w:val="single" w:sz="4" w:space="0" w:color="000000"/>
              <w:left w:val="single" w:sz="4" w:space="0" w:color="000000"/>
              <w:bottom w:val="single" w:sz="4" w:space="0" w:color="000000"/>
            </w:tcBorders>
            <w:shd w:val="clear" w:color="auto" w:fill="auto"/>
          </w:tcPr>
          <w:p w:rsidR="00915FA6" w:rsidRPr="00915FA6" w:rsidRDefault="00915FA6" w:rsidP="00915FA6">
            <w:pPr>
              <w:widowControl w:val="0"/>
              <w:autoSpaceDE w:val="0"/>
              <w:jc w:val="center"/>
              <w:rPr>
                <w:color w:val="auto"/>
                <w:sz w:val="20"/>
                <w:szCs w:val="20"/>
                <w:lang w:val="ru-RU"/>
              </w:rPr>
            </w:pPr>
            <w:r w:rsidRPr="00915FA6">
              <w:rPr>
                <w:color w:val="auto"/>
                <w:sz w:val="20"/>
                <w:szCs w:val="20"/>
                <w:lang w:val="ru-RU"/>
              </w:rPr>
              <w:t>х</w:t>
            </w:r>
          </w:p>
        </w:tc>
        <w:tc>
          <w:tcPr>
            <w:tcW w:w="850" w:type="dxa"/>
            <w:gridSpan w:val="2"/>
            <w:tcBorders>
              <w:left w:val="single" w:sz="4" w:space="0" w:color="000000"/>
              <w:bottom w:val="single" w:sz="4" w:space="0" w:color="auto"/>
            </w:tcBorders>
            <w:shd w:val="clear" w:color="auto" w:fill="auto"/>
          </w:tcPr>
          <w:p w:rsidR="00915FA6" w:rsidRPr="00915FA6" w:rsidRDefault="00915FA6" w:rsidP="00915FA6">
            <w:pPr>
              <w:jc w:val="both"/>
              <w:rPr>
                <w:color w:val="auto"/>
                <w:sz w:val="20"/>
                <w:szCs w:val="20"/>
                <w:lang w:val="ru-RU"/>
              </w:rPr>
            </w:pPr>
            <w:r w:rsidRPr="00915FA6">
              <w:rPr>
                <w:color w:val="auto"/>
                <w:sz w:val="20"/>
                <w:szCs w:val="20"/>
                <w:lang w:val="ru-RU"/>
              </w:rPr>
              <w:t>0,0</w:t>
            </w:r>
          </w:p>
        </w:tc>
        <w:tc>
          <w:tcPr>
            <w:tcW w:w="709" w:type="dxa"/>
            <w:gridSpan w:val="2"/>
            <w:tcBorders>
              <w:left w:val="single" w:sz="4" w:space="0" w:color="000000"/>
              <w:bottom w:val="single" w:sz="4" w:space="0" w:color="auto"/>
            </w:tcBorders>
            <w:shd w:val="clear" w:color="auto" w:fill="auto"/>
          </w:tcPr>
          <w:p w:rsidR="00915FA6" w:rsidRPr="00915FA6" w:rsidRDefault="00915FA6" w:rsidP="00915FA6">
            <w:pPr>
              <w:spacing w:after="200" w:line="360" w:lineRule="auto"/>
              <w:ind w:left="-736" w:firstLine="709"/>
              <w:jc w:val="both"/>
              <w:rPr>
                <w:color w:val="auto"/>
                <w:sz w:val="20"/>
                <w:szCs w:val="20"/>
                <w:lang w:val="ru-RU"/>
              </w:rPr>
            </w:pPr>
            <w:r w:rsidRPr="00915FA6">
              <w:rPr>
                <w:color w:val="auto"/>
                <w:sz w:val="20"/>
                <w:szCs w:val="20"/>
                <w:lang w:val="ru-RU"/>
              </w:rPr>
              <w:t>0,0</w:t>
            </w:r>
          </w:p>
        </w:tc>
        <w:tc>
          <w:tcPr>
            <w:tcW w:w="709" w:type="dxa"/>
            <w:gridSpan w:val="3"/>
            <w:tcBorders>
              <w:left w:val="single" w:sz="4" w:space="0" w:color="000000"/>
              <w:bottom w:val="single" w:sz="4" w:space="0" w:color="auto"/>
            </w:tcBorders>
            <w:shd w:val="clear" w:color="auto" w:fill="auto"/>
          </w:tcPr>
          <w:p w:rsidR="00915FA6" w:rsidRPr="00915FA6" w:rsidRDefault="00915FA6" w:rsidP="00915FA6">
            <w:pPr>
              <w:spacing w:after="200" w:line="360" w:lineRule="auto"/>
              <w:ind w:left="-736" w:firstLine="709"/>
              <w:jc w:val="both"/>
              <w:rPr>
                <w:color w:val="auto"/>
                <w:sz w:val="20"/>
                <w:szCs w:val="20"/>
                <w:lang w:val="ru-RU"/>
              </w:rPr>
            </w:pPr>
            <w:r w:rsidRPr="00915FA6">
              <w:rPr>
                <w:color w:val="auto"/>
                <w:sz w:val="20"/>
                <w:szCs w:val="20"/>
                <w:lang w:val="ru-RU"/>
              </w:rPr>
              <w:t>0,0</w:t>
            </w:r>
          </w:p>
        </w:tc>
        <w:tc>
          <w:tcPr>
            <w:tcW w:w="709" w:type="dxa"/>
            <w:gridSpan w:val="2"/>
            <w:tcBorders>
              <w:left w:val="single" w:sz="4" w:space="0" w:color="000000"/>
              <w:bottom w:val="single" w:sz="4" w:space="0" w:color="auto"/>
            </w:tcBorders>
            <w:shd w:val="clear" w:color="auto" w:fill="auto"/>
          </w:tcPr>
          <w:p w:rsidR="00915FA6" w:rsidRPr="00915FA6" w:rsidRDefault="00915FA6" w:rsidP="00915FA6">
            <w:pPr>
              <w:spacing w:after="200" w:line="360" w:lineRule="auto"/>
              <w:ind w:left="-736" w:firstLine="709"/>
              <w:jc w:val="both"/>
              <w:rPr>
                <w:color w:val="auto"/>
                <w:sz w:val="20"/>
                <w:szCs w:val="20"/>
                <w:lang w:val="ru-RU"/>
              </w:rPr>
            </w:pPr>
            <w:r w:rsidRPr="00915FA6">
              <w:rPr>
                <w:color w:val="auto"/>
                <w:sz w:val="20"/>
                <w:szCs w:val="20"/>
                <w:lang w:val="ru-RU"/>
              </w:rPr>
              <w:t>0,0</w:t>
            </w:r>
          </w:p>
        </w:tc>
        <w:tc>
          <w:tcPr>
            <w:tcW w:w="708" w:type="dxa"/>
            <w:tcBorders>
              <w:left w:val="single" w:sz="4" w:space="0" w:color="000000"/>
              <w:bottom w:val="single" w:sz="4" w:space="0" w:color="auto"/>
            </w:tcBorders>
            <w:shd w:val="clear" w:color="auto" w:fill="auto"/>
          </w:tcPr>
          <w:p w:rsidR="00915FA6" w:rsidRPr="00915FA6" w:rsidRDefault="00915FA6" w:rsidP="00915FA6">
            <w:pPr>
              <w:spacing w:after="200" w:line="360" w:lineRule="auto"/>
              <w:ind w:left="-736" w:firstLine="709"/>
              <w:jc w:val="both"/>
              <w:rPr>
                <w:color w:val="auto"/>
                <w:sz w:val="20"/>
                <w:szCs w:val="20"/>
                <w:lang w:val="ru-RU"/>
              </w:rPr>
            </w:pPr>
            <w:r w:rsidRPr="00915FA6">
              <w:rPr>
                <w:color w:val="auto"/>
                <w:sz w:val="20"/>
                <w:szCs w:val="20"/>
                <w:lang w:val="ru-RU"/>
              </w:rPr>
              <w:t>0,0</w:t>
            </w:r>
          </w:p>
        </w:tc>
        <w:tc>
          <w:tcPr>
            <w:tcW w:w="709" w:type="dxa"/>
            <w:gridSpan w:val="2"/>
            <w:tcBorders>
              <w:left w:val="single" w:sz="4" w:space="0" w:color="000000"/>
              <w:bottom w:val="single" w:sz="4" w:space="0" w:color="auto"/>
            </w:tcBorders>
            <w:shd w:val="clear" w:color="auto" w:fill="auto"/>
          </w:tcPr>
          <w:p w:rsidR="00915FA6" w:rsidRPr="00915FA6" w:rsidRDefault="00915FA6" w:rsidP="00915FA6">
            <w:pPr>
              <w:spacing w:after="200" w:line="360" w:lineRule="auto"/>
              <w:ind w:left="-736" w:firstLine="709"/>
              <w:jc w:val="both"/>
              <w:rPr>
                <w:color w:val="auto"/>
                <w:sz w:val="20"/>
                <w:szCs w:val="20"/>
                <w:lang w:val="ru-RU"/>
              </w:rPr>
            </w:pPr>
            <w:r w:rsidRPr="00915FA6">
              <w:rPr>
                <w:color w:val="auto"/>
                <w:sz w:val="20"/>
                <w:szCs w:val="20"/>
                <w:lang w:val="ru-RU"/>
              </w:rPr>
              <w:t>0,0</w:t>
            </w:r>
          </w:p>
        </w:tc>
        <w:tc>
          <w:tcPr>
            <w:tcW w:w="709" w:type="dxa"/>
            <w:gridSpan w:val="2"/>
            <w:tcBorders>
              <w:left w:val="single" w:sz="4" w:space="0" w:color="000000"/>
              <w:bottom w:val="single" w:sz="4" w:space="0" w:color="auto"/>
            </w:tcBorders>
            <w:shd w:val="clear" w:color="auto" w:fill="auto"/>
          </w:tcPr>
          <w:p w:rsidR="00915FA6" w:rsidRPr="00915FA6" w:rsidRDefault="00915FA6" w:rsidP="00915FA6">
            <w:pPr>
              <w:spacing w:after="200" w:line="360" w:lineRule="auto"/>
              <w:ind w:left="-736" w:firstLine="709"/>
              <w:jc w:val="both"/>
              <w:rPr>
                <w:color w:val="auto"/>
                <w:sz w:val="20"/>
                <w:szCs w:val="20"/>
                <w:lang w:val="ru-RU"/>
              </w:rPr>
            </w:pPr>
            <w:r w:rsidRPr="00915FA6">
              <w:rPr>
                <w:color w:val="auto"/>
                <w:sz w:val="20"/>
                <w:szCs w:val="20"/>
                <w:lang w:val="ru-RU"/>
              </w:rPr>
              <w:t>0,0</w:t>
            </w:r>
          </w:p>
        </w:tc>
        <w:tc>
          <w:tcPr>
            <w:tcW w:w="709" w:type="dxa"/>
            <w:gridSpan w:val="2"/>
            <w:tcBorders>
              <w:left w:val="single" w:sz="4" w:space="0" w:color="000000"/>
              <w:bottom w:val="single" w:sz="4" w:space="0" w:color="auto"/>
            </w:tcBorders>
            <w:shd w:val="clear" w:color="auto" w:fill="auto"/>
          </w:tcPr>
          <w:p w:rsidR="00915FA6" w:rsidRPr="00915FA6" w:rsidRDefault="00915FA6" w:rsidP="00915FA6">
            <w:pPr>
              <w:spacing w:after="200" w:line="360" w:lineRule="auto"/>
              <w:ind w:left="-736" w:firstLine="709"/>
              <w:jc w:val="both"/>
              <w:rPr>
                <w:color w:val="auto"/>
                <w:sz w:val="20"/>
                <w:szCs w:val="20"/>
                <w:lang w:val="ru-RU"/>
              </w:rPr>
            </w:pPr>
            <w:r w:rsidRPr="00915FA6">
              <w:rPr>
                <w:color w:val="auto"/>
                <w:sz w:val="20"/>
                <w:szCs w:val="20"/>
                <w:lang w:val="ru-RU"/>
              </w:rPr>
              <w:t>0,0</w:t>
            </w:r>
          </w:p>
        </w:tc>
        <w:tc>
          <w:tcPr>
            <w:tcW w:w="708" w:type="dxa"/>
            <w:gridSpan w:val="2"/>
            <w:tcBorders>
              <w:left w:val="single" w:sz="4" w:space="0" w:color="000000"/>
              <w:bottom w:val="single" w:sz="4" w:space="0" w:color="auto"/>
            </w:tcBorders>
            <w:shd w:val="clear" w:color="auto" w:fill="auto"/>
          </w:tcPr>
          <w:p w:rsidR="00915FA6" w:rsidRPr="00915FA6" w:rsidRDefault="00915FA6" w:rsidP="00915FA6">
            <w:pPr>
              <w:spacing w:after="200" w:line="360" w:lineRule="auto"/>
              <w:ind w:left="-736" w:firstLine="709"/>
              <w:jc w:val="both"/>
              <w:rPr>
                <w:color w:val="auto"/>
                <w:sz w:val="20"/>
                <w:szCs w:val="20"/>
                <w:lang w:val="ru-RU"/>
              </w:rPr>
            </w:pPr>
            <w:r w:rsidRPr="00915FA6">
              <w:rPr>
                <w:color w:val="auto"/>
                <w:sz w:val="20"/>
                <w:szCs w:val="20"/>
                <w:lang w:val="ru-RU"/>
              </w:rPr>
              <w:t>0,0</w:t>
            </w:r>
          </w:p>
        </w:tc>
        <w:tc>
          <w:tcPr>
            <w:tcW w:w="629" w:type="dxa"/>
            <w:gridSpan w:val="2"/>
            <w:tcBorders>
              <w:left w:val="single" w:sz="4" w:space="0" w:color="000000"/>
              <w:bottom w:val="single" w:sz="4" w:space="0" w:color="auto"/>
            </w:tcBorders>
            <w:shd w:val="clear" w:color="auto" w:fill="auto"/>
          </w:tcPr>
          <w:p w:rsidR="00915FA6" w:rsidRPr="00915FA6" w:rsidRDefault="00915FA6" w:rsidP="00915FA6">
            <w:pPr>
              <w:spacing w:after="200" w:line="360" w:lineRule="auto"/>
              <w:ind w:left="-736" w:firstLine="709"/>
              <w:jc w:val="both"/>
              <w:rPr>
                <w:color w:val="auto"/>
                <w:sz w:val="20"/>
                <w:szCs w:val="20"/>
                <w:lang w:val="ru-RU"/>
              </w:rPr>
            </w:pPr>
            <w:r w:rsidRPr="00915FA6">
              <w:rPr>
                <w:color w:val="auto"/>
                <w:sz w:val="20"/>
                <w:szCs w:val="20"/>
                <w:lang w:val="ru-RU"/>
              </w:rPr>
              <w:t>0,0</w:t>
            </w:r>
          </w:p>
        </w:tc>
        <w:tc>
          <w:tcPr>
            <w:tcW w:w="647" w:type="dxa"/>
            <w:gridSpan w:val="2"/>
            <w:tcBorders>
              <w:left w:val="single" w:sz="4" w:space="0" w:color="000000"/>
              <w:bottom w:val="single" w:sz="4" w:space="0" w:color="auto"/>
            </w:tcBorders>
            <w:shd w:val="clear" w:color="auto" w:fill="auto"/>
          </w:tcPr>
          <w:p w:rsidR="00915FA6" w:rsidRPr="00915FA6" w:rsidRDefault="00915FA6" w:rsidP="00915FA6">
            <w:pPr>
              <w:spacing w:after="200" w:line="360" w:lineRule="auto"/>
              <w:ind w:left="-736" w:firstLine="709"/>
              <w:jc w:val="both"/>
              <w:rPr>
                <w:color w:val="auto"/>
                <w:sz w:val="20"/>
                <w:szCs w:val="20"/>
                <w:lang w:val="ru-RU"/>
              </w:rPr>
            </w:pPr>
            <w:r w:rsidRPr="00915FA6">
              <w:rPr>
                <w:color w:val="auto"/>
                <w:sz w:val="20"/>
                <w:szCs w:val="20"/>
                <w:lang w:val="ru-RU"/>
              </w:rPr>
              <w:t>0,0</w:t>
            </w:r>
          </w:p>
        </w:tc>
        <w:tc>
          <w:tcPr>
            <w:tcW w:w="709" w:type="dxa"/>
            <w:tcBorders>
              <w:left w:val="single" w:sz="4" w:space="0" w:color="000000"/>
              <w:bottom w:val="single" w:sz="4" w:space="0" w:color="auto"/>
            </w:tcBorders>
            <w:shd w:val="clear" w:color="auto" w:fill="auto"/>
          </w:tcPr>
          <w:p w:rsidR="00915FA6" w:rsidRPr="00915FA6" w:rsidRDefault="00915FA6" w:rsidP="00915FA6">
            <w:pPr>
              <w:spacing w:after="200" w:line="360" w:lineRule="auto"/>
              <w:ind w:left="-736" w:firstLine="709"/>
              <w:jc w:val="both"/>
              <w:rPr>
                <w:color w:val="auto"/>
                <w:sz w:val="20"/>
                <w:szCs w:val="20"/>
                <w:lang w:val="ru-RU"/>
              </w:rPr>
            </w:pPr>
            <w:r w:rsidRPr="00915FA6">
              <w:rPr>
                <w:color w:val="auto"/>
                <w:sz w:val="20"/>
                <w:szCs w:val="20"/>
                <w:lang w:val="ru-RU"/>
              </w:rPr>
              <w:t>0,0</w:t>
            </w:r>
          </w:p>
        </w:tc>
        <w:tc>
          <w:tcPr>
            <w:tcW w:w="708" w:type="dxa"/>
            <w:gridSpan w:val="2"/>
            <w:tcBorders>
              <w:left w:val="single" w:sz="4" w:space="0" w:color="000000"/>
              <w:bottom w:val="single" w:sz="4" w:space="0" w:color="auto"/>
              <w:right w:val="single" w:sz="4" w:space="0" w:color="000000"/>
            </w:tcBorders>
            <w:shd w:val="clear" w:color="auto" w:fill="auto"/>
          </w:tcPr>
          <w:p w:rsidR="00915FA6" w:rsidRPr="00915FA6" w:rsidRDefault="00915FA6" w:rsidP="00915FA6">
            <w:pPr>
              <w:spacing w:after="200" w:line="360" w:lineRule="auto"/>
              <w:ind w:left="-736" w:firstLine="709"/>
              <w:jc w:val="both"/>
              <w:rPr>
                <w:color w:val="auto"/>
                <w:sz w:val="20"/>
                <w:szCs w:val="20"/>
                <w:lang w:val="ru-RU"/>
              </w:rPr>
            </w:pPr>
            <w:r w:rsidRPr="00915FA6">
              <w:rPr>
                <w:color w:val="auto"/>
                <w:sz w:val="20"/>
                <w:szCs w:val="20"/>
                <w:lang w:val="ru-RU"/>
              </w:rPr>
              <w:t>0,0</w:t>
            </w:r>
          </w:p>
        </w:tc>
      </w:tr>
      <w:tr w:rsidR="00915FA6" w:rsidRPr="00915FA6" w:rsidTr="00915FA6">
        <w:trPr>
          <w:gridAfter w:val="1"/>
          <w:wAfter w:w="62" w:type="dxa"/>
          <w:trHeight w:val="339"/>
        </w:trPr>
        <w:tc>
          <w:tcPr>
            <w:tcW w:w="1582" w:type="dxa"/>
            <w:gridSpan w:val="2"/>
            <w:vMerge w:val="restart"/>
            <w:tcBorders>
              <w:top w:val="single" w:sz="4" w:space="0" w:color="000000"/>
              <w:left w:val="single" w:sz="4" w:space="0" w:color="000000"/>
            </w:tcBorders>
            <w:shd w:val="clear" w:color="auto" w:fill="auto"/>
          </w:tcPr>
          <w:p w:rsidR="00915FA6" w:rsidRPr="00915FA6" w:rsidRDefault="00915FA6" w:rsidP="00915FA6">
            <w:pPr>
              <w:widowControl w:val="0"/>
              <w:autoSpaceDE w:val="0"/>
              <w:autoSpaceDN w:val="0"/>
              <w:adjustRightInd w:val="0"/>
              <w:rPr>
                <w:rFonts w:eastAsia="Calibri"/>
                <w:b/>
                <w:color w:val="auto"/>
                <w:sz w:val="20"/>
                <w:szCs w:val="20"/>
                <w:highlight w:val="yellow"/>
                <w:lang w:val="ru-RU" w:eastAsia="ru-RU"/>
              </w:rPr>
            </w:pPr>
            <w:r w:rsidRPr="00915FA6">
              <w:rPr>
                <w:rFonts w:eastAsia="Calibri"/>
                <w:b/>
                <w:color w:val="auto"/>
                <w:sz w:val="20"/>
                <w:szCs w:val="20"/>
                <w:lang w:val="ru-RU" w:eastAsia="ru-RU"/>
              </w:rPr>
              <w:t>Подпрограмма 2 «Содействие в обеспечении правопорядка и общественной безопасности на территории Ковылкинског</w:t>
            </w:r>
            <w:r w:rsidRPr="00915FA6">
              <w:rPr>
                <w:rFonts w:eastAsia="Calibri"/>
                <w:b/>
                <w:color w:val="auto"/>
                <w:sz w:val="20"/>
                <w:szCs w:val="20"/>
                <w:lang w:val="ru-RU" w:eastAsia="ru-RU"/>
              </w:rPr>
              <w:lastRenderedPageBreak/>
              <w:t xml:space="preserve">о сельского поселения» </w:t>
            </w:r>
            <w:r w:rsidRPr="00915FA6">
              <w:rPr>
                <w:rFonts w:eastAsia="Calibri"/>
                <w:b/>
                <w:color w:val="auto"/>
                <w:sz w:val="20"/>
                <w:szCs w:val="20"/>
                <w:highlight w:val="yellow"/>
                <w:lang w:val="ru-RU" w:eastAsia="ru-RU"/>
              </w:rPr>
              <w:t xml:space="preserve">  </w:t>
            </w:r>
          </w:p>
        </w:tc>
        <w:tc>
          <w:tcPr>
            <w:tcW w:w="2024" w:type="dxa"/>
            <w:gridSpan w:val="2"/>
            <w:tcBorders>
              <w:top w:val="single" w:sz="4" w:space="0" w:color="000000"/>
              <w:left w:val="single" w:sz="4" w:space="0" w:color="000000"/>
              <w:bottom w:val="single" w:sz="4" w:space="0" w:color="000000"/>
            </w:tcBorders>
            <w:shd w:val="clear" w:color="auto" w:fill="auto"/>
          </w:tcPr>
          <w:p w:rsidR="00915FA6" w:rsidRPr="00915FA6" w:rsidRDefault="00915FA6" w:rsidP="00915FA6">
            <w:pPr>
              <w:widowControl w:val="0"/>
              <w:autoSpaceDE w:val="0"/>
              <w:autoSpaceDN w:val="0"/>
              <w:adjustRightInd w:val="0"/>
              <w:rPr>
                <w:rFonts w:eastAsia="Calibri"/>
                <w:color w:val="auto"/>
                <w:sz w:val="20"/>
                <w:szCs w:val="20"/>
                <w:lang w:val="ru-RU" w:eastAsia="ru-RU"/>
              </w:rPr>
            </w:pPr>
            <w:r w:rsidRPr="00915FA6">
              <w:rPr>
                <w:rFonts w:eastAsia="Calibri"/>
                <w:color w:val="auto"/>
                <w:sz w:val="20"/>
                <w:szCs w:val="20"/>
                <w:lang w:val="ru-RU" w:eastAsia="ru-RU"/>
              </w:rPr>
              <w:lastRenderedPageBreak/>
              <w:t xml:space="preserve">всего, </w:t>
            </w:r>
          </w:p>
          <w:p w:rsidR="00915FA6" w:rsidRPr="00915FA6" w:rsidRDefault="00915FA6" w:rsidP="00915FA6">
            <w:pPr>
              <w:widowControl w:val="0"/>
              <w:autoSpaceDE w:val="0"/>
              <w:autoSpaceDN w:val="0"/>
              <w:adjustRightInd w:val="0"/>
              <w:rPr>
                <w:rFonts w:eastAsia="Calibri"/>
                <w:color w:val="auto"/>
                <w:sz w:val="20"/>
                <w:szCs w:val="20"/>
                <w:lang w:val="ru-RU" w:eastAsia="ru-RU"/>
              </w:rPr>
            </w:pPr>
            <w:r w:rsidRPr="00915FA6">
              <w:rPr>
                <w:rFonts w:eastAsia="Calibri"/>
                <w:color w:val="auto"/>
                <w:sz w:val="20"/>
                <w:szCs w:val="20"/>
                <w:lang w:val="ru-RU" w:eastAsia="ru-RU"/>
              </w:rPr>
              <w:t>в том числе:</w:t>
            </w:r>
          </w:p>
        </w:tc>
        <w:tc>
          <w:tcPr>
            <w:tcW w:w="567" w:type="dxa"/>
            <w:tcBorders>
              <w:top w:val="single" w:sz="4" w:space="0" w:color="000000"/>
              <w:left w:val="single" w:sz="4" w:space="0" w:color="000000"/>
              <w:bottom w:val="single" w:sz="4" w:space="0" w:color="000000"/>
            </w:tcBorders>
            <w:shd w:val="clear" w:color="auto" w:fill="auto"/>
          </w:tcPr>
          <w:p w:rsidR="00915FA6" w:rsidRPr="00915FA6" w:rsidRDefault="00915FA6" w:rsidP="00915FA6">
            <w:pPr>
              <w:widowControl w:val="0"/>
              <w:autoSpaceDE w:val="0"/>
              <w:snapToGrid w:val="0"/>
              <w:jc w:val="center"/>
              <w:rPr>
                <w:color w:val="auto"/>
                <w:sz w:val="20"/>
                <w:szCs w:val="20"/>
                <w:lang w:val="ru-RU"/>
              </w:rPr>
            </w:pPr>
            <w:r w:rsidRPr="00915FA6">
              <w:rPr>
                <w:color w:val="auto"/>
                <w:sz w:val="20"/>
                <w:szCs w:val="20"/>
                <w:lang w:val="ru-RU"/>
              </w:rPr>
              <w:t>х</w:t>
            </w:r>
          </w:p>
        </w:tc>
        <w:tc>
          <w:tcPr>
            <w:tcW w:w="647" w:type="dxa"/>
            <w:gridSpan w:val="2"/>
            <w:tcBorders>
              <w:top w:val="single" w:sz="4" w:space="0" w:color="000000"/>
              <w:left w:val="single" w:sz="4" w:space="0" w:color="000000"/>
              <w:bottom w:val="single" w:sz="4" w:space="0" w:color="000000"/>
            </w:tcBorders>
            <w:shd w:val="clear" w:color="auto" w:fill="auto"/>
          </w:tcPr>
          <w:p w:rsidR="00915FA6" w:rsidRPr="00915FA6" w:rsidRDefault="00915FA6" w:rsidP="00915FA6">
            <w:pPr>
              <w:jc w:val="both"/>
              <w:rPr>
                <w:color w:val="auto"/>
                <w:sz w:val="20"/>
                <w:szCs w:val="20"/>
                <w:lang w:val="ru-RU"/>
              </w:rPr>
            </w:pPr>
            <w:r w:rsidRPr="00915FA6">
              <w:rPr>
                <w:color w:val="auto"/>
                <w:sz w:val="20"/>
                <w:szCs w:val="20"/>
                <w:lang w:val="ru-RU"/>
              </w:rPr>
              <w:t>х</w:t>
            </w:r>
          </w:p>
        </w:tc>
        <w:tc>
          <w:tcPr>
            <w:tcW w:w="709" w:type="dxa"/>
            <w:tcBorders>
              <w:top w:val="single" w:sz="4" w:space="0" w:color="000000"/>
              <w:left w:val="single" w:sz="4" w:space="0" w:color="000000"/>
              <w:bottom w:val="single" w:sz="4" w:space="0" w:color="000000"/>
            </w:tcBorders>
            <w:shd w:val="clear" w:color="auto" w:fill="auto"/>
          </w:tcPr>
          <w:p w:rsidR="00915FA6" w:rsidRPr="00915FA6" w:rsidRDefault="00915FA6" w:rsidP="00915FA6">
            <w:pPr>
              <w:jc w:val="both"/>
              <w:rPr>
                <w:color w:val="auto"/>
                <w:sz w:val="20"/>
                <w:szCs w:val="20"/>
                <w:lang w:val="ru-RU"/>
              </w:rPr>
            </w:pPr>
            <w:r w:rsidRPr="00915FA6">
              <w:rPr>
                <w:color w:val="auto"/>
                <w:sz w:val="20"/>
                <w:szCs w:val="20"/>
                <w:lang w:val="ru-RU"/>
              </w:rPr>
              <w:t>х</w:t>
            </w:r>
          </w:p>
        </w:tc>
        <w:tc>
          <w:tcPr>
            <w:tcW w:w="567" w:type="dxa"/>
            <w:gridSpan w:val="2"/>
            <w:tcBorders>
              <w:top w:val="single" w:sz="4" w:space="0" w:color="000000"/>
              <w:left w:val="single" w:sz="4" w:space="0" w:color="000000"/>
              <w:bottom w:val="single" w:sz="4" w:space="0" w:color="000000"/>
              <w:right w:val="single" w:sz="4" w:space="0" w:color="auto"/>
            </w:tcBorders>
            <w:shd w:val="clear" w:color="auto" w:fill="auto"/>
          </w:tcPr>
          <w:p w:rsidR="00915FA6" w:rsidRPr="00915FA6" w:rsidRDefault="00915FA6" w:rsidP="00915FA6">
            <w:pPr>
              <w:widowControl w:val="0"/>
              <w:autoSpaceDE w:val="0"/>
              <w:jc w:val="center"/>
              <w:rPr>
                <w:color w:val="auto"/>
                <w:sz w:val="20"/>
                <w:szCs w:val="20"/>
                <w:lang w:val="ru-RU"/>
              </w:rPr>
            </w:pPr>
            <w:r w:rsidRPr="00915FA6">
              <w:rPr>
                <w:color w:val="auto"/>
                <w:sz w:val="20"/>
                <w:szCs w:val="20"/>
                <w:lang w:val="ru-RU"/>
              </w:rPr>
              <w:t>х</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rPr>
            </w:pPr>
            <w:r w:rsidRPr="00915FA6">
              <w:rPr>
                <w:color w:val="auto"/>
                <w:sz w:val="20"/>
                <w:szCs w:val="20"/>
                <w:lang w:val="ru-RU"/>
              </w:rPr>
              <w:t>140,5</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rPr>
            </w:pPr>
            <w:r w:rsidRPr="00915FA6">
              <w:rPr>
                <w:color w:val="auto"/>
                <w:sz w:val="20"/>
                <w:szCs w:val="20"/>
                <w:lang w:val="ru-RU"/>
              </w:rPr>
              <w:t>2,5</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rPr>
            </w:pPr>
            <w:r w:rsidRPr="00915FA6">
              <w:rPr>
                <w:color w:val="auto"/>
                <w:sz w:val="20"/>
                <w:szCs w:val="20"/>
                <w:lang w:val="ru-RU"/>
              </w:rPr>
              <w:t>6,0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rPr>
            </w:pPr>
            <w:r w:rsidRPr="00915FA6">
              <w:rPr>
                <w:color w:val="auto"/>
                <w:sz w:val="20"/>
                <w:szCs w:val="20"/>
                <w:lang w:val="ru-RU"/>
              </w:rPr>
              <w:t>6,0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rPr>
            </w:pPr>
            <w:r w:rsidRPr="00915FA6">
              <w:rPr>
                <w:color w:val="auto"/>
                <w:sz w:val="20"/>
                <w:szCs w:val="20"/>
                <w:lang w:val="ru-RU"/>
              </w:rPr>
              <w:t>6,0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rPr>
            </w:pPr>
            <w:r w:rsidRPr="00915FA6">
              <w:rPr>
                <w:color w:val="auto"/>
                <w:sz w:val="20"/>
                <w:szCs w:val="20"/>
                <w:lang w:val="ru-RU"/>
              </w:rPr>
              <w:t>15,0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rPr>
            </w:pPr>
            <w:r w:rsidRPr="00915FA6">
              <w:rPr>
                <w:color w:val="auto"/>
                <w:sz w:val="20"/>
                <w:szCs w:val="20"/>
                <w:lang w:val="ru-RU"/>
              </w:rPr>
              <w:t>15,0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rPr>
            </w:pPr>
            <w:r w:rsidRPr="00915FA6">
              <w:rPr>
                <w:color w:val="auto"/>
                <w:sz w:val="20"/>
                <w:szCs w:val="20"/>
                <w:lang w:val="ru-RU"/>
              </w:rPr>
              <w:t>15,0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rPr>
            </w:pPr>
            <w:r w:rsidRPr="00915FA6">
              <w:rPr>
                <w:color w:val="auto"/>
                <w:sz w:val="20"/>
                <w:szCs w:val="20"/>
                <w:lang w:val="ru-RU"/>
              </w:rPr>
              <w:t>15,0</w:t>
            </w:r>
          </w:p>
        </w:tc>
        <w:tc>
          <w:tcPr>
            <w:tcW w:w="629" w:type="dxa"/>
            <w:gridSpan w:val="2"/>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rPr>
            </w:pPr>
            <w:r w:rsidRPr="00915FA6">
              <w:rPr>
                <w:color w:val="auto"/>
                <w:sz w:val="20"/>
                <w:szCs w:val="20"/>
                <w:lang w:val="ru-RU"/>
              </w:rPr>
              <w:t>15,0</w:t>
            </w:r>
          </w:p>
        </w:tc>
        <w:tc>
          <w:tcPr>
            <w:tcW w:w="647" w:type="dxa"/>
            <w:gridSpan w:val="2"/>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rPr>
            </w:pPr>
            <w:r w:rsidRPr="00915FA6">
              <w:rPr>
                <w:color w:val="auto"/>
                <w:sz w:val="20"/>
                <w:szCs w:val="20"/>
                <w:lang w:val="ru-RU"/>
              </w:rPr>
              <w:t>15,0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rPr>
            </w:pPr>
            <w:r w:rsidRPr="00915FA6">
              <w:rPr>
                <w:color w:val="auto"/>
                <w:sz w:val="20"/>
                <w:szCs w:val="20"/>
                <w:lang w:val="ru-RU"/>
              </w:rPr>
              <w:t>15,0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rPr>
            </w:pPr>
            <w:r w:rsidRPr="00915FA6">
              <w:rPr>
                <w:color w:val="auto"/>
                <w:sz w:val="20"/>
                <w:szCs w:val="20"/>
                <w:lang w:val="ru-RU"/>
              </w:rPr>
              <w:t>15,0</w:t>
            </w:r>
          </w:p>
        </w:tc>
      </w:tr>
      <w:tr w:rsidR="00915FA6" w:rsidRPr="00E15693" w:rsidTr="00915FA6">
        <w:trPr>
          <w:gridAfter w:val="1"/>
          <w:wAfter w:w="62" w:type="dxa"/>
          <w:trHeight w:val="1379"/>
        </w:trPr>
        <w:tc>
          <w:tcPr>
            <w:tcW w:w="1582" w:type="dxa"/>
            <w:gridSpan w:val="2"/>
            <w:vMerge/>
            <w:tcBorders>
              <w:left w:val="single" w:sz="4" w:space="0" w:color="000000"/>
              <w:bottom w:val="single" w:sz="4" w:space="0" w:color="000000"/>
            </w:tcBorders>
            <w:shd w:val="clear" w:color="auto" w:fill="auto"/>
          </w:tcPr>
          <w:p w:rsidR="00915FA6" w:rsidRPr="00915FA6" w:rsidRDefault="00915FA6" w:rsidP="00915FA6">
            <w:pPr>
              <w:widowControl w:val="0"/>
              <w:autoSpaceDE w:val="0"/>
              <w:autoSpaceDN w:val="0"/>
              <w:adjustRightInd w:val="0"/>
              <w:rPr>
                <w:rFonts w:eastAsia="Calibri"/>
                <w:color w:val="auto"/>
                <w:sz w:val="20"/>
                <w:szCs w:val="20"/>
                <w:highlight w:val="yellow"/>
                <w:lang w:val="ru-RU" w:eastAsia="ru-RU"/>
              </w:rPr>
            </w:pPr>
          </w:p>
        </w:tc>
        <w:tc>
          <w:tcPr>
            <w:tcW w:w="2024" w:type="dxa"/>
            <w:gridSpan w:val="2"/>
            <w:tcBorders>
              <w:top w:val="single" w:sz="4" w:space="0" w:color="000000"/>
              <w:left w:val="single" w:sz="4" w:space="0" w:color="000000"/>
              <w:bottom w:val="single" w:sz="4" w:space="0" w:color="000000"/>
            </w:tcBorders>
            <w:shd w:val="clear" w:color="auto" w:fill="auto"/>
          </w:tcPr>
          <w:p w:rsidR="00915FA6" w:rsidRPr="00915FA6" w:rsidRDefault="00915FA6" w:rsidP="00915FA6">
            <w:pPr>
              <w:widowControl w:val="0"/>
              <w:autoSpaceDE w:val="0"/>
              <w:autoSpaceDN w:val="0"/>
              <w:adjustRightInd w:val="0"/>
              <w:rPr>
                <w:rFonts w:eastAsia="Calibri"/>
                <w:color w:val="auto"/>
                <w:sz w:val="20"/>
                <w:szCs w:val="20"/>
                <w:lang w:val="ru-RU" w:eastAsia="ru-RU"/>
              </w:rPr>
            </w:pPr>
            <w:r w:rsidRPr="00915FA6">
              <w:rPr>
                <w:rFonts w:eastAsia="Calibri"/>
                <w:color w:val="auto"/>
                <w:sz w:val="20"/>
                <w:szCs w:val="20"/>
                <w:lang w:val="ru-RU" w:eastAsia="ru-RU"/>
              </w:rPr>
              <w:t xml:space="preserve">исполнитель подпрограммы </w:t>
            </w:r>
          </w:p>
          <w:p w:rsidR="00915FA6" w:rsidRPr="00915FA6" w:rsidRDefault="00915FA6" w:rsidP="00915FA6">
            <w:pPr>
              <w:widowControl w:val="0"/>
              <w:autoSpaceDE w:val="0"/>
              <w:autoSpaceDN w:val="0"/>
              <w:adjustRightInd w:val="0"/>
              <w:rPr>
                <w:rFonts w:eastAsia="Calibri"/>
                <w:color w:val="auto"/>
                <w:sz w:val="20"/>
                <w:szCs w:val="20"/>
                <w:lang w:val="ru-RU" w:eastAsia="ru-RU"/>
              </w:rPr>
            </w:pPr>
            <w:r w:rsidRPr="00915FA6">
              <w:rPr>
                <w:rFonts w:eastAsia="Calibri"/>
                <w:color w:val="auto"/>
                <w:sz w:val="20"/>
                <w:szCs w:val="20"/>
                <w:lang w:val="ru-RU" w:eastAsia="ru-RU"/>
              </w:rPr>
              <w:t>Администрации Ковылкинского сельского поселения</w:t>
            </w:r>
          </w:p>
        </w:tc>
        <w:tc>
          <w:tcPr>
            <w:tcW w:w="567" w:type="dxa"/>
            <w:tcBorders>
              <w:top w:val="single" w:sz="4" w:space="0" w:color="000000"/>
              <w:left w:val="single" w:sz="4" w:space="0" w:color="000000"/>
              <w:bottom w:val="single" w:sz="4" w:space="0" w:color="000000"/>
            </w:tcBorders>
            <w:shd w:val="clear" w:color="auto" w:fill="auto"/>
          </w:tcPr>
          <w:p w:rsidR="00915FA6" w:rsidRPr="00915FA6" w:rsidRDefault="00915FA6" w:rsidP="00915FA6">
            <w:pPr>
              <w:jc w:val="center"/>
              <w:rPr>
                <w:color w:val="auto"/>
                <w:sz w:val="20"/>
                <w:szCs w:val="20"/>
                <w:lang w:val="ru-RU" w:eastAsia="ru-RU"/>
              </w:rPr>
            </w:pPr>
          </w:p>
        </w:tc>
        <w:tc>
          <w:tcPr>
            <w:tcW w:w="647" w:type="dxa"/>
            <w:gridSpan w:val="2"/>
            <w:tcBorders>
              <w:top w:val="single" w:sz="4" w:space="0" w:color="000000"/>
              <w:left w:val="single" w:sz="4" w:space="0" w:color="000000"/>
              <w:bottom w:val="single" w:sz="4" w:space="0" w:color="000000"/>
            </w:tcBorders>
            <w:shd w:val="clear" w:color="auto" w:fill="auto"/>
          </w:tcPr>
          <w:p w:rsidR="00915FA6" w:rsidRPr="00915FA6" w:rsidRDefault="00915FA6" w:rsidP="00915FA6">
            <w:pPr>
              <w:jc w:val="center"/>
              <w:rPr>
                <w:color w:val="auto"/>
                <w:sz w:val="20"/>
                <w:szCs w:val="20"/>
                <w:lang w:val="ru-RU"/>
              </w:rPr>
            </w:pPr>
          </w:p>
        </w:tc>
        <w:tc>
          <w:tcPr>
            <w:tcW w:w="709" w:type="dxa"/>
            <w:tcBorders>
              <w:top w:val="single" w:sz="4" w:space="0" w:color="000000"/>
              <w:left w:val="single" w:sz="4" w:space="0" w:color="000000"/>
              <w:bottom w:val="single" w:sz="4" w:space="0" w:color="000000"/>
            </w:tcBorders>
            <w:shd w:val="clear" w:color="auto" w:fill="auto"/>
          </w:tcPr>
          <w:p w:rsidR="00915FA6" w:rsidRPr="00915FA6" w:rsidRDefault="00915FA6" w:rsidP="00915FA6">
            <w:pPr>
              <w:jc w:val="center"/>
              <w:rPr>
                <w:color w:val="auto"/>
                <w:sz w:val="20"/>
                <w:szCs w:val="20"/>
                <w:lang w:val="ru-RU" w:eastAsia="ru-RU"/>
              </w:rPr>
            </w:pPr>
          </w:p>
        </w:tc>
        <w:tc>
          <w:tcPr>
            <w:tcW w:w="567" w:type="dxa"/>
            <w:gridSpan w:val="2"/>
            <w:tcBorders>
              <w:top w:val="single" w:sz="4" w:space="0" w:color="000000"/>
              <w:left w:val="single" w:sz="4" w:space="0" w:color="000000"/>
              <w:bottom w:val="single" w:sz="4" w:space="0" w:color="000000"/>
              <w:right w:val="single" w:sz="4" w:space="0" w:color="auto"/>
            </w:tcBorders>
            <w:shd w:val="clear" w:color="auto" w:fill="auto"/>
          </w:tcPr>
          <w:p w:rsidR="00915FA6" w:rsidRPr="00915FA6" w:rsidRDefault="00915FA6" w:rsidP="00915FA6">
            <w:pPr>
              <w:jc w:val="center"/>
              <w:rPr>
                <w:color w:val="auto"/>
                <w:sz w:val="20"/>
                <w:szCs w:val="20"/>
                <w:lang w:val="ru-RU"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spacing w:after="200" w:line="360" w:lineRule="auto"/>
              <w:ind w:left="-736" w:firstLine="709"/>
              <w:jc w:val="both"/>
              <w:rPr>
                <w:color w:val="auto"/>
                <w:sz w:val="20"/>
                <w:szCs w:val="20"/>
                <w:lang w:val="ru-RU"/>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spacing w:after="200" w:line="360" w:lineRule="auto"/>
              <w:ind w:left="-736" w:firstLine="709"/>
              <w:jc w:val="both"/>
              <w:rPr>
                <w:color w:val="auto"/>
                <w:sz w:val="20"/>
                <w:szCs w:val="20"/>
                <w:lang w:val="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spacing w:after="200" w:line="360" w:lineRule="auto"/>
              <w:ind w:left="-736" w:firstLine="709"/>
              <w:jc w:val="both"/>
              <w:rPr>
                <w:color w:val="auto"/>
                <w:sz w:val="20"/>
                <w:szCs w:val="20"/>
                <w:lang w:val="ru-RU"/>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spacing w:after="200" w:line="360" w:lineRule="auto"/>
              <w:ind w:left="-736" w:firstLine="709"/>
              <w:jc w:val="both"/>
              <w:rPr>
                <w:color w:val="auto"/>
                <w:sz w:val="20"/>
                <w:szCs w:val="20"/>
                <w:lang w:val="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spacing w:after="200" w:line="360" w:lineRule="auto"/>
              <w:ind w:left="-736" w:firstLine="709"/>
              <w:jc w:val="both"/>
              <w:rPr>
                <w:color w:val="auto"/>
                <w:sz w:val="20"/>
                <w:szCs w:val="20"/>
                <w:lang w:val="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spacing w:after="200" w:line="360" w:lineRule="auto"/>
              <w:ind w:left="-736" w:firstLine="709"/>
              <w:jc w:val="both"/>
              <w:rPr>
                <w:color w:val="auto"/>
                <w:sz w:val="20"/>
                <w:szCs w:val="20"/>
                <w:lang w:val="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spacing w:after="200" w:line="360" w:lineRule="auto"/>
              <w:ind w:left="-736" w:firstLine="709"/>
              <w:jc w:val="both"/>
              <w:rPr>
                <w:color w:val="auto"/>
                <w:sz w:val="20"/>
                <w:szCs w:val="20"/>
                <w:lang w:val="ru-RU"/>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spacing w:after="200" w:line="360" w:lineRule="auto"/>
              <w:ind w:left="-736" w:firstLine="709"/>
              <w:jc w:val="both"/>
              <w:rPr>
                <w:color w:val="auto"/>
                <w:sz w:val="20"/>
                <w:szCs w:val="20"/>
                <w:lang w:val="ru-RU"/>
              </w:rPr>
            </w:pPr>
          </w:p>
        </w:tc>
        <w:tc>
          <w:tcPr>
            <w:tcW w:w="629" w:type="dxa"/>
            <w:gridSpan w:val="2"/>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spacing w:after="200" w:line="360" w:lineRule="auto"/>
              <w:ind w:left="-736" w:firstLine="709"/>
              <w:jc w:val="both"/>
              <w:rPr>
                <w:color w:val="auto"/>
                <w:sz w:val="20"/>
                <w:szCs w:val="20"/>
                <w:lang w:val="ru-RU"/>
              </w:rPr>
            </w:pPr>
          </w:p>
        </w:tc>
        <w:tc>
          <w:tcPr>
            <w:tcW w:w="647" w:type="dxa"/>
            <w:gridSpan w:val="2"/>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spacing w:after="200" w:line="360" w:lineRule="auto"/>
              <w:ind w:left="-736" w:firstLine="709"/>
              <w:jc w:val="both"/>
              <w:rPr>
                <w:color w:val="auto"/>
                <w:sz w:val="20"/>
                <w:szCs w:val="20"/>
                <w:lang w:val="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spacing w:after="200" w:line="360" w:lineRule="auto"/>
              <w:ind w:left="-736" w:firstLine="709"/>
              <w:jc w:val="both"/>
              <w:rPr>
                <w:color w:val="auto"/>
                <w:sz w:val="20"/>
                <w:szCs w:val="20"/>
                <w:lang w:val="ru-RU"/>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spacing w:after="200" w:line="360" w:lineRule="auto"/>
              <w:ind w:left="-736" w:firstLine="709"/>
              <w:jc w:val="both"/>
              <w:rPr>
                <w:color w:val="auto"/>
                <w:sz w:val="20"/>
                <w:szCs w:val="20"/>
                <w:lang w:val="ru-RU"/>
              </w:rPr>
            </w:pPr>
          </w:p>
        </w:tc>
      </w:tr>
      <w:tr w:rsidR="00915FA6" w:rsidRPr="00915FA6" w:rsidTr="00915FA6">
        <w:trPr>
          <w:gridAfter w:val="1"/>
          <w:wAfter w:w="62" w:type="dxa"/>
          <w:trHeight w:val="343"/>
        </w:trPr>
        <w:tc>
          <w:tcPr>
            <w:tcW w:w="1582" w:type="dxa"/>
            <w:gridSpan w:val="2"/>
            <w:vMerge w:val="restart"/>
            <w:tcBorders>
              <w:top w:val="single" w:sz="4" w:space="0" w:color="000000"/>
              <w:left w:val="single" w:sz="4" w:space="0" w:color="000000"/>
            </w:tcBorders>
            <w:shd w:val="clear" w:color="auto" w:fill="auto"/>
          </w:tcPr>
          <w:p w:rsidR="00915FA6" w:rsidRPr="00915FA6" w:rsidRDefault="00915FA6" w:rsidP="00915FA6">
            <w:pPr>
              <w:widowControl w:val="0"/>
              <w:autoSpaceDE w:val="0"/>
              <w:autoSpaceDN w:val="0"/>
              <w:adjustRightInd w:val="0"/>
              <w:rPr>
                <w:rFonts w:eastAsia="Calibri"/>
                <w:color w:val="auto"/>
                <w:sz w:val="20"/>
                <w:szCs w:val="20"/>
                <w:lang w:val="ru-RU" w:eastAsia="ru-RU"/>
              </w:rPr>
            </w:pPr>
            <w:r w:rsidRPr="00915FA6">
              <w:rPr>
                <w:rFonts w:eastAsia="Calibri"/>
                <w:color w:val="auto"/>
                <w:sz w:val="20"/>
                <w:szCs w:val="20"/>
                <w:lang w:val="ru-RU" w:eastAsia="ru-RU"/>
              </w:rPr>
              <w:lastRenderedPageBreak/>
              <w:t xml:space="preserve">Основное        </w:t>
            </w:r>
          </w:p>
          <w:p w:rsidR="00915FA6" w:rsidRPr="00915FA6" w:rsidRDefault="00915FA6" w:rsidP="00915FA6">
            <w:pPr>
              <w:widowControl w:val="0"/>
              <w:autoSpaceDE w:val="0"/>
              <w:autoSpaceDN w:val="0"/>
              <w:adjustRightInd w:val="0"/>
              <w:rPr>
                <w:rFonts w:eastAsia="Calibri"/>
                <w:color w:val="auto"/>
                <w:sz w:val="20"/>
                <w:szCs w:val="20"/>
                <w:lang w:val="ru-RU" w:eastAsia="ru-RU"/>
              </w:rPr>
            </w:pPr>
            <w:r w:rsidRPr="00915FA6">
              <w:rPr>
                <w:rFonts w:eastAsia="Calibri"/>
                <w:color w:val="auto"/>
                <w:sz w:val="20"/>
                <w:szCs w:val="20"/>
                <w:lang w:val="ru-RU" w:eastAsia="ru-RU"/>
              </w:rPr>
              <w:t>мероприятие 2.1. Организовать проведение сходов граждан по актуальным проблемам профилактики правонарушений</w:t>
            </w:r>
          </w:p>
        </w:tc>
        <w:tc>
          <w:tcPr>
            <w:tcW w:w="2024" w:type="dxa"/>
            <w:gridSpan w:val="2"/>
            <w:vMerge w:val="restart"/>
            <w:tcBorders>
              <w:top w:val="single" w:sz="4" w:space="0" w:color="000000"/>
              <w:left w:val="single" w:sz="4" w:space="0" w:color="000000"/>
            </w:tcBorders>
            <w:shd w:val="clear" w:color="auto" w:fill="auto"/>
          </w:tcPr>
          <w:p w:rsidR="00915FA6" w:rsidRPr="00915FA6" w:rsidRDefault="00915FA6" w:rsidP="00915FA6">
            <w:pPr>
              <w:widowControl w:val="0"/>
              <w:autoSpaceDE w:val="0"/>
              <w:autoSpaceDN w:val="0"/>
              <w:adjustRightInd w:val="0"/>
              <w:rPr>
                <w:rFonts w:eastAsia="Calibri"/>
                <w:color w:val="auto"/>
                <w:sz w:val="20"/>
                <w:szCs w:val="20"/>
                <w:lang w:val="ru-RU" w:eastAsia="ru-RU"/>
              </w:rPr>
            </w:pPr>
            <w:r w:rsidRPr="00915FA6">
              <w:rPr>
                <w:rFonts w:eastAsia="Calibri"/>
                <w:color w:val="auto"/>
                <w:sz w:val="20"/>
                <w:szCs w:val="20"/>
                <w:lang w:val="ru-RU" w:eastAsia="ru-RU"/>
              </w:rPr>
              <w:t xml:space="preserve">исполнитель основного мероприятия 2.1 </w:t>
            </w:r>
          </w:p>
          <w:p w:rsidR="00915FA6" w:rsidRPr="00915FA6" w:rsidRDefault="00915FA6" w:rsidP="00915FA6">
            <w:pPr>
              <w:widowControl w:val="0"/>
              <w:autoSpaceDE w:val="0"/>
              <w:autoSpaceDN w:val="0"/>
              <w:adjustRightInd w:val="0"/>
              <w:rPr>
                <w:rFonts w:eastAsia="Calibri"/>
                <w:color w:val="auto"/>
                <w:sz w:val="20"/>
                <w:szCs w:val="20"/>
                <w:lang w:val="ru-RU" w:eastAsia="ru-RU"/>
              </w:rPr>
            </w:pPr>
            <w:r w:rsidRPr="00915FA6">
              <w:rPr>
                <w:rFonts w:eastAsia="Calibri"/>
                <w:color w:val="auto"/>
                <w:sz w:val="20"/>
                <w:szCs w:val="20"/>
                <w:lang w:val="ru-RU" w:eastAsia="ru-RU"/>
              </w:rPr>
              <w:t>Администрации Ковылкинского сельского поселения</w:t>
            </w:r>
          </w:p>
        </w:tc>
        <w:tc>
          <w:tcPr>
            <w:tcW w:w="567" w:type="dxa"/>
            <w:tcBorders>
              <w:top w:val="single" w:sz="4" w:space="0" w:color="000000"/>
              <w:left w:val="single" w:sz="4" w:space="0" w:color="000000"/>
            </w:tcBorders>
            <w:shd w:val="clear" w:color="auto" w:fill="auto"/>
          </w:tcPr>
          <w:p w:rsidR="00915FA6" w:rsidRPr="00915FA6" w:rsidRDefault="00915FA6" w:rsidP="00915FA6">
            <w:pPr>
              <w:widowControl w:val="0"/>
              <w:autoSpaceDE w:val="0"/>
              <w:snapToGrid w:val="0"/>
              <w:jc w:val="center"/>
              <w:rPr>
                <w:color w:val="auto"/>
                <w:sz w:val="20"/>
                <w:szCs w:val="20"/>
                <w:lang w:val="ru-RU"/>
              </w:rPr>
            </w:pPr>
            <w:r w:rsidRPr="00915FA6">
              <w:rPr>
                <w:color w:val="auto"/>
                <w:sz w:val="20"/>
                <w:szCs w:val="20"/>
                <w:lang w:val="ru-RU"/>
              </w:rPr>
              <w:t>х</w:t>
            </w:r>
          </w:p>
        </w:tc>
        <w:tc>
          <w:tcPr>
            <w:tcW w:w="647" w:type="dxa"/>
            <w:gridSpan w:val="2"/>
            <w:tcBorders>
              <w:top w:val="single" w:sz="4" w:space="0" w:color="000000"/>
              <w:left w:val="single" w:sz="4" w:space="0" w:color="000000"/>
            </w:tcBorders>
            <w:shd w:val="clear" w:color="auto" w:fill="auto"/>
          </w:tcPr>
          <w:p w:rsidR="00915FA6" w:rsidRPr="00915FA6" w:rsidRDefault="00915FA6" w:rsidP="00915FA6">
            <w:pPr>
              <w:jc w:val="both"/>
              <w:rPr>
                <w:color w:val="auto"/>
                <w:sz w:val="20"/>
                <w:szCs w:val="20"/>
                <w:lang w:val="ru-RU"/>
              </w:rPr>
            </w:pPr>
            <w:r w:rsidRPr="00915FA6">
              <w:rPr>
                <w:color w:val="auto"/>
                <w:sz w:val="20"/>
                <w:szCs w:val="20"/>
                <w:lang w:val="ru-RU"/>
              </w:rPr>
              <w:t>х</w:t>
            </w:r>
          </w:p>
        </w:tc>
        <w:tc>
          <w:tcPr>
            <w:tcW w:w="709" w:type="dxa"/>
            <w:tcBorders>
              <w:top w:val="single" w:sz="4" w:space="0" w:color="000000"/>
              <w:left w:val="single" w:sz="4" w:space="0" w:color="000000"/>
            </w:tcBorders>
            <w:shd w:val="clear" w:color="auto" w:fill="auto"/>
          </w:tcPr>
          <w:p w:rsidR="00915FA6" w:rsidRPr="00915FA6" w:rsidRDefault="00915FA6" w:rsidP="00915FA6">
            <w:pPr>
              <w:jc w:val="both"/>
              <w:rPr>
                <w:color w:val="auto"/>
                <w:sz w:val="20"/>
                <w:szCs w:val="20"/>
                <w:lang w:val="ru-RU"/>
              </w:rPr>
            </w:pPr>
            <w:r w:rsidRPr="00915FA6">
              <w:rPr>
                <w:color w:val="auto"/>
                <w:sz w:val="20"/>
                <w:szCs w:val="20"/>
                <w:lang w:val="ru-RU"/>
              </w:rPr>
              <w:t>х</w:t>
            </w:r>
          </w:p>
        </w:tc>
        <w:tc>
          <w:tcPr>
            <w:tcW w:w="567" w:type="dxa"/>
            <w:gridSpan w:val="2"/>
            <w:tcBorders>
              <w:top w:val="single" w:sz="4" w:space="0" w:color="000000"/>
              <w:left w:val="single" w:sz="4" w:space="0" w:color="000000"/>
              <w:right w:val="single" w:sz="4" w:space="0" w:color="auto"/>
            </w:tcBorders>
            <w:shd w:val="clear" w:color="auto" w:fill="auto"/>
          </w:tcPr>
          <w:p w:rsidR="00915FA6" w:rsidRPr="00915FA6" w:rsidRDefault="00915FA6" w:rsidP="00915FA6">
            <w:pPr>
              <w:widowControl w:val="0"/>
              <w:autoSpaceDE w:val="0"/>
              <w:jc w:val="center"/>
              <w:rPr>
                <w:color w:val="auto"/>
                <w:sz w:val="20"/>
                <w:szCs w:val="20"/>
                <w:lang w:val="ru-RU"/>
              </w:rPr>
            </w:pPr>
            <w:r w:rsidRPr="00915FA6">
              <w:rPr>
                <w:color w:val="auto"/>
                <w:sz w:val="20"/>
                <w:szCs w:val="20"/>
                <w:lang w:val="ru-RU"/>
              </w:rPr>
              <w:t>х</w:t>
            </w:r>
          </w:p>
        </w:tc>
        <w:tc>
          <w:tcPr>
            <w:tcW w:w="850" w:type="dxa"/>
            <w:gridSpan w:val="2"/>
            <w:tcBorders>
              <w:top w:val="single" w:sz="4" w:space="0" w:color="auto"/>
              <w:left w:val="single" w:sz="4" w:space="0" w:color="auto"/>
              <w:right w:val="single" w:sz="4" w:space="0" w:color="auto"/>
            </w:tcBorders>
            <w:shd w:val="clear" w:color="auto" w:fill="auto"/>
          </w:tcPr>
          <w:p w:rsidR="00915FA6" w:rsidRPr="00915FA6" w:rsidRDefault="00915FA6" w:rsidP="00915FA6">
            <w:pPr>
              <w:spacing w:line="360" w:lineRule="auto"/>
              <w:jc w:val="both"/>
              <w:rPr>
                <w:color w:val="auto"/>
                <w:sz w:val="20"/>
                <w:szCs w:val="20"/>
                <w:lang w:val="ru-RU"/>
              </w:rPr>
            </w:pPr>
            <w:r w:rsidRPr="00915FA6">
              <w:rPr>
                <w:color w:val="auto"/>
                <w:sz w:val="20"/>
                <w:szCs w:val="20"/>
                <w:lang w:val="ru-RU"/>
              </w:rPr>
              <w:t>0,0</w:t>
            </w:r>
          </w:p>
        </w:tc>
        <w:tc>
          <w:tcPr>
            <w:tcW w:w="709" w:type="dxa"/>
            <w:gridSpan w:val="2"/>
            <w:tcBorders>
              <w:top w:val="single" w:sz="4" w:space="0" w:color="auto"/>
              <w:left w:val="single" w:sz="4" w:space="0" w:color="auto"/>
              <w:right w:val="single" w:sz="4" w:space="0" w:color="auto"/>
            </w:tcBorders>
            <w:shd w:val="clear" w:color="auto" w:fill="auto"/>
          </w:tcPr>
          <w:p w:rsidR="00915FA6" w:rsidRPr="00915FA6" w:rsidRDefault="00915FA6" w:rsidP="00915FA6">
            <w:pPr>
              <w:spacing w:line="360" w:lineRule="auto"/>
              <w:jc w:val="both"/>
              <w:rPr>
                <w:color w:val="auto"/>
                <w:sz w:val="20"/>
                <w:szCs w:val="20"/>
                <w:lang w:val="ru-RU"/>
              </w:rPr>
            </w:pPr>
            <w:r w:rsidRPr="00915FA6">
              <w:rPr>
                <w:color w:val="auto"/>
                <w:sz w:val="20"/>
                <w:szCs w:val="20"/>
                <w:lang w:val="ru-RU"/>
              </w:rPr>
              <w:t>0,0</w:t>
            </w:r>
          </w:p>
        </w:tc>
        <w:tc>
          <w:tcPr>
            <w:tcW w:w="709" w:type="dxa"/>
            <w:gridSpan w:val="3"/>
            <w:tcBorders>
              <w:top w:val="single" w:sz="4" w:space="0" w:color="auto"/>
              <w:left w:val="single" w:sz="4" w:space="0" w:color="auto"/>
              <w:right w:val="single" w:sz="4" w:space="0" w:color="auto"/>
            </w:tcBorders>
            <w:shd w:val="clear" w:color="auto" w:fill="auto"/>
          </w:tcPr>
          <w:p w:rsidR="00915FA6" w:rsidRPr="00915FA6" w:rsidRDefault="00915FA6" w:rsidP="00915FA6">
            <w:pPr>
              <w:spacing w:line="360" w:lineRule="auto"/>
              <w:jc w:val="both"/>
              <w:rPr>
                <w:color w:val="auto"/>
                <w:sz w:val="20"/>
                <w:szCs w:val="20"/>
                <w:lang w:val="ru-RU"/>
              </w:rPr>
            </w:pPr>
            <w:r w:rsidRPr="00915FA6">
              <w:rPr>
                <w:color w:val="auto"/>
                <w:sz w:val="20"/>
                <w:szCs w:val="20"/>
                <w:lang w:val="ru-RU"/>
              </w:rPr>
              <w:t>0,0</w:t>
            </w:r>
          </w:p>
        </w:tc>
        <w:tc>
          <w:tcPr>
            <w:tcW w:w="709" w:type="dxa"/>
            <w:gridSpan w:val="2"/>
            <w:tcBorders>
              <w:top w:val="single" w:sz="4" w:space="0" w:color="auto"/>
              <w:left w:val="single" w:sz="4" w:space="0" w:color="auto"/>
              <w:right w:val="single" w:sz="4" w:space="0" w:color="auto"/>
            </w:tcBorders>
            <w:shd w:val="clear" w:color="auto" w:fill="auto"/>
          </w:tcPr>
          <w:p w:rsidR="00915FA6" w:rsidRPr="00915FA6" w:rsidRDefault="00915FA6" w:rsidP="00915FA6">
            <w:pPr>
              <w:spacing w:line="360" w:lineRule="auto"/>
              <w:jc w:val="both"/>
              <w:rPr>
                <w:color w:val="auto"/>
                <w:sz w:val="20"/>
                <w:szCs w:val="20"/>
                <w:lang w:val="ru-RU"/>
              </w:rPr>
            </w:pPr>
            <w:r w:rsidRPr="00915FA6">
              <w:rPr>
                <w:color w:val="auto"/>
                <w:sz w:val="20"/>
                <w:szCs w:val="20"/>
                <w:lang w:val="ru-RU"/>
              </w:rPr>
              <w:t>0,0</w:t>
            </w:r>
          </w:p>
        </w:tc>
        <w:tc>
          <w:tcPr>
            <w:tcW w:w="708" w:type="dxa"/>
            <w:tcBorders>
              <w:top w:val="single" w:sz="4" w:space="0" w:color="auto"/>
              <w:left w:val="single" w:sz="4" w:space="0" w:color="auto"/>
              <w:right w:val="single" w:sz="4" w:space="0" w:color="auto"/>
            </w:tcBorders>
            <w:shd w:val="clear" w:color="auto" w:fill="auto"/>
          </w:tcPr>
          <w:p w:rsidR="00915FA6" w:rsidRPr="00915FA6" w:rsidRDefault="00915FA6" w:rsidP="00915FA6">
            <w:pPr>
              <w:spacing w:line="360" w:lineRule="auto"/>
              <w:jc w:val="both"/>
              <w:rPr>
                <w:color w:val="auto"/>
                <w:sz w:val="20"/>
                <w:szCs w:val="20"/>
                <w:lang w:val="ru-RU"/>
              </w:rPr>
            </w:pPr>
            <w:r w:rsidRPr="00915FA6">
              <w:rPr>
                <w:color w:val="auto"/>
                <w:sz w:val="20"/>
                <w:szCs w:val="20"/>
                <w:lang w:val="ru-RU"/>
              </w:rPr>
              <w:t>0,0</w:t>
            </w:r>
          </w:p>
        </w:tc>
        <w:tc>
          <w:tcPr>
            <w:tcW w:w="709" w:type="dxa"/>
            <w:gridSpan w:val="2"/>
            <w:tcBorders>
              <w:top w:val="single" w:sz="4" w:space="0" w:color="auto"/>
              <w:left w:val="single" w:sz="4" w:space="0" w:color="auto"/>
              <w:right w:val="single" w:sz="4" w:space="0" w:color="auto"/>
            </w:tcBorders>
            <w:shd w:val="clear" w:color="auto" w:fill="auto"/>
          </w:tcPr>
          <w:p w:rsidR="00915FA6" w:rsidRPr="00915FA6" w:rsidRDefault="00915FA6" w:rsidP="00915FA6">
            <w:pPr>
              <w:spacing w:line="360" w:lineRule="auto"/>
              <w:jc w:val="both"/>
              <w:rPr>
                <w:color w:val="auto"/>
                <w:sz w:val="20"/>
                <w:szCs w:val="20"/>
                <w:lang w:val="ru-RU"/>
              </w:rPr>
            </w:pPr>
            <w:r w:rsidRPr="00915FA6">
              <w:rPr>
                <w:color w:val="auto"/>
                <w:sz w:val="20"/>
                <w:szCs w:val="20"/>
                <w:lang w:val="ru-RU"/>
              </w:rPr>
              <w:t>0,0</w:t>
            </w:r>
          </w:p>
        </w:tc>
        <w:tc>
          <w:tcPr>
            <w:tcW w:w="709" w:type="dxa"/>
            <w:gridSpan w:val="2"/>
            <w:tcBorders>
              <w:top w:val="single" w:sz="4" w:space="0" w:color="auto"/>
              <w:left w:val="single" w:sz="4" w:space="0" w:color="auto"/>
              <w:right w:val="single" w:sz="4" w:space="0" w:color="auto"/>
            </w:tcBorders>
            <w:shd w:val="clear" w:color="auto" w:fill="auto"/>
          </w:tcPr>
          <w:p w:rsidR="00915FA6" w:rsidRPr="00915FA6" w:rsidRDefault="00915FA6" w:rsidP="00915FA6">
            <w:pPr>
              <w:spacing w:line="360" w:lineRule="auto"/>
              <w:jc w:val="both"/>
              <w:rPr>
                <w:color w:val="auto"/>
                <w:sz w:val="20"/>
                <w:szCs w:val="20"/>
                <w:lang w:val="ru-RU"/>
              </w:rPr>
            </w:pPr>
            <w:r w:rsidRPr="00915FA6">
              <w:rPr>
                <w:color w:val="auto"/>
                <w:sz w:val="20"/>
                <w:szCs w:val="20"/>
                <w:lang w:val="ru-RU"/>
              </w:rPr>
              <w:t>0,0</w:t>
            </w:r>
          </w:p>
        </w:tc>
        <w:tc>
          <w:tcPr>
            <w:tcW w:w="709" w:type="dxa"/>
            <w:gridSpan w:val="2"/>
            <w:tcBorders>
              <w:top w:val="single" w:sz="4" w:space="0" w:color="auto"/>
              <w:left w:val="single" w:sz="4" w:space="0" w:color="auto"/>
              <w:right w:val="single" w:sz="4" w:space="0" w:color="auto"/>
            </w:tcBorders>
            <w:shd w:val="clear" w:color="auto" w:fill="auto"/>
          </w:tcPr>
          <w:p w:rsidR="00915FA6" w:rsidRPr="00915FA6" w:rsidRDefault="00915FA6" w:rsidP="00915FA6">
            <w:pPr>
              <w:spacing w:line="360" w:lineRule="auto"/>
              <w:jc w:val="both"/>
              <w:rPr>
                <w:color w:val="auto"/>
                <w:sz w:val="20"/>
                <w:szCs w:val="20"/>
                <w:lang w:val="ru-RU"/>
              </w:rPr>
            </w:pPr>
            <w:r w:rsidRPr="00915FA6">
              <w:rPr>
                <w:color w:val="auto"/>
                <w:sz w:val="20"/>
                <w:szCs w:val="20"/>
                <w:lang w:val="ru-RU"/>
              </w:rPr>
              <w:t>0,0</w:t>
            </w:r>
          </w:p>
        </w:tc>
        <w:tc>
          <w:tcPr>
            <w:tcW w:w="708" w:type="dxa"/>
            <w:gridSpan w:val="2"/>
            <w:tcBorders>
              <w:top w:val="single" w:sz="4" w:space="0" w:color="auto"/>
              <w:left w:val="single" w:sz="4" w:space="0" w:color="auto"/>
              <w:right w:val="single" w:sz="4" w:space="0" w:color="auto"/>
            </w:tcBorders>
            <w:shd w:val="clear" w:color="auto" w:fill="auto"/>
          </w:tcPr>
          <w:p w:rsidR="00915FA6" w:rsidRPr="00915FA6" w:rsidRDefault="00915FA6" w:rsidP="00915FA6">
            <w:pPr>
              <w:spacing w:line="360" w:lineRule="auto"/>
              <w:jc w:val="center"/>
              <w:rPr>
                <w:color w:val="auto"/>
                <w:sz w:val="20"/>
                <w:szCs w:val="20"/>
                <w:lang w:val="ru-RU"/>
              </w:rPr>
            </w:pPr>
            <w:r w:rsidRPr="00915FA6">
              <w:rPr>
                <w:color w:val="auto"/>
                <w:sz w:val="20"/>
                <w:szCs w:val="20"/>
                <w:lang w:val="ru-RU"/>
              </w:rPr>
              <w:t>0,0</w:t>
            </w:r>
          </w:p>
        </w:tc>
        <w:tc>
          <w:tcPr>
            <w:tcW w:w="629" w:type="dxa"/>
            <w:gridSpan w:val="2"/>
            <w:tcBorders>
              <w:top w:val="single" w:sz="4" w:space="0" w:color="auto"/>
              <w:left w:val="single" w:sz="4" w:space="0" w:color="auto"/>
              <w:right w:val="single" w:sz="4" w:space="0" w:color="auto"/>
            </w:tcBorders>
            <w:shd w:val="clear" w:color="auto" w:fill="auto"/>
          </w:tcPr>
          <w:p w:rsidR="00915FA6" w:rsidRPr="00915FA6" w:rsidRDefault="00915FA6" w:rsidP="00915FA6">
            <w:pPr>
              <w:spacing w:line="360" w:lineRule="auto"/>
              <w:jc w:val="both"/>
              <w:rPr>
                <w:color w:val="auto"/>
                <w:sz w:val="20"/>
                <w:szCs w:val="20"/>
                <w:lang w:val="ru-RU"/>
              </w:rPr>
            </w:pPr>
            <w:r w:rsidRPr="00915FA6">
              <w:rPr>
                <w:color w:val="auto"/>
                <w:sz w:val="20"/>
                <w:szCs w:val="20"/>
                <w:lang w:val="ru-RU"/>
              </w:rPr>
              <w:t>0,0</w:t>
            </w:r>
          </w:p>
        </w:tc>
        <w:tc>
          <w:tcPr>
            <w:tcW w:w="647" w:type="dxa"/>
            <w:gridSpan w:val="2"/>
            <w:tcBorders>
              <w:top w:val="single" w:sz="4" w:space="0" w:color="auto"/>
              <w:left w:val="single" w:sz="4" w:space="0" w:color="auto"/>
              <w:right w:val="single" w:sz="4" w:space="0" w:color="auto"/>
            </w:tcBorders>
            <w:shd w:val="clear" w:color="auto" w:fill="auto"/>
          </w:tcPr>
          <w:p w:rsidR="00915FA6" w:rsidRPr="00915FA6" w:rsidRDefault="00915FA6" w:rsidP="00915FA6">
            <w:pPr>
              <w:spacing w:line="360" w:lineRule="auto"/>
              <w:jc w:val="both"/>
              <w:rPr>
                <w:color w:val="auto"/>
                <w:sz w:val="20"/>
                <w:szCs w:val="20"/>
                <w:lang w:val="ru-RU"/>
              </w:rPr>
            </w:pPr>
            <w:r w:rsidRPr="00915FA6">
              <w:rPr>
                <w:color w:val="auto"/>
                <w:sz w:val="20"/>
                <w:szCs w:val="20"/>
                <w:lang w:val="ru-RU"/>
              </w:rPr>
              <w:t>0,0</w:t>
            </w:r>
          </w:p>
        </w:tc>
        <w:tc>
          <w:tcPr>
            <w:tcW w:w="709" w:type="dxa"/>
            <w:tcBorders>
              <w:top w:val="single" w:sz="4" w:space="0" w:color="auto"/>
              <w:left w:val="single" w:sz="4" w:space="0" w:color="auto"/>
              <w:right w:val="single" w:sz="4" w:space="0" w:color="auto"/>
            </w:tcBorders>
            <w:shd w:val="clear" w:color="auto" w:fill="auto"/>
          </w:tcPr>
          <w:p w:rsidR="00915FA6" w:rsidRPr="00915FA6" w:rsidRDefault="00915FA6" w:rsidP="00915FA6">
            <w:pPr>
              <w:spacing w:line="360" w:lineRule="auto"/>
              <w:jc w:val="both"/>
              <w:rPr>
                <w:color w:val="auto"/>
                <w:sz w:val="20"/>
                <w:szCs w:val="20"/>
                <w:lang w:val="ru-RU"/>
              </w:rPr>
            </w:pPr>
            <w:r w:rsidRPr="00915FA6">
              <w:rPr>
                <w:color w:val="auto"/>
                <w:sz w:val="20"/>
                <w:szCs w:val="20"/>
                <w:lang w:val="ru-RU"/>
              </w:rPr>
              <w:t>0,0</w:t>
            </w:r>
          </w:p>
        </w:tc>
        <w:tc>
          <w:tcPr>
            <w:tcW w:w="708" w:type="dxa"/>
            <w:gridSpan w:val="2"/>
            <w:tcBorders>
              <w:top w:val="single" w:sz="4" w:space="0" w:color="auto"/>
              <w:left w:val="single" w:sz="4" w:space="0" w:color="auto"/>
              <w:right w:val="single" w:sz="4" w:space="0" w:color="auto"/>
            </w:tcBorders>
            <w:shd w:val="clear" w:color="auto" w:fill="auto"/>
          </w:tcPr>
          <w:p w:rsidR="00915FA6" w:rsidRPr="00915FA6" w:rsidRDefault="00915FA6" w:rsidP="00915FA6">
            <w:pPr>
              <w:spacing w:line="360" w:lineRule="auto"/>
              <w:jc w:val="both"/>
              <w:rPr>
                <w:color w:val="auto"/>
                <w:sz w:val="20"/>
                <w:szCs w:val="20"/>
                <w:lang w:val="ru-RU"/>
              </w:rPr>
            </w:pPr>
            <w:r w:rsidRPr="00915FA6">
              <w:rPr>
                <w:color w:val="auto"/>
                <w:sz w:val="20"/>
                <w:szCs w:val="20"/>
                <w:lang w:val="ru-RU"/>
              </w:rPr>
              <w:t>0,0</w:t>
            </w:r>
          </w:p>
        </w:tc>
      </w:tr>
      <w:tr w:rsidR="00915FA6" w:rsidRPr="00915FA6" w:rsidTr="00915FA6">
        <w:trPr>
          <w:gridAfter w:val="1"/>
          <w:wAfter w:w="62" w:type="dxa"/>
          <w:trHeight w:val="343"/>
        </w:trPr>
        <w:tc>
          <w:tcPr>
            <w:tcW w:w="1582" w:type="dxa"/>
            <w:gridSpan w:val="2"/>
            <w:vMerge/>
            <w:tcBorders>
              <w:left w:val="single" w:sz="4" w:space="0" w:color="000000"/>
              <w:bottom w:val="single" w:sz="4" w:space="0" w:color="000000"/>
            </w:tcBorders>
            <w:shd w:val="clear" w:color="auto" w:fill="auto"/>
          </w:tcPr>
          <w:p w:rsidR="00915FA6" w:rsidRPr="00915FA6" w:rsidRDefault="00915FA6" w:rsidP="00915FA6">
            <w:pPr>
              <w:widowControl w:val="0"/>
              <w:autoSpaceDE w:val="0"/>
              <w:autoSpaceDN w:val="0"/>
              <w:adjustRightInd w:val="0"/>
              <w:rPr>
                <w:rFonts w:eastAsia="Calibri"/>
                <w:color w:val="auto"/>
                <w:sz w:val="20"/>
                <w:szCs w:val="20"/>
                <w:lang w:val="ru-RU" w:eastAsia="ru-RU"/>
              </w:rPr>
            </w:pPr>
          </w:p>
        </w:tc>
        <w:tc>
          <w:tcPr>
            <w:tcW w:w="2024" w:type="dxa"/>
            <w:gridSpan w:val="2"/>
            <w:vMerge/>
            <w:tcBorders>
              <w:left w:val="single" w:sz="4" w:space="0" w:color="000000"/>
              <w:bottom w:val="single" w:sz="4" w:space="0" w:color="000000"/>
            </w:tcBorders>
            <w:shd w:val="clear" w:color="auto" w:fill="auto"/>
          </w:tcPr>
          <w:p w:rsidR="00915FA6" w:rsidRPr="00915FA6" w:rsidRDefault="00915FA6" w:rsidP="00915FA6">
            <w:pPr>
              <w:widowControl w:val="0"/>
              <w:autoSpaceDE w:val="0"/>
              <w:autoSpaceDN w:val="0"/>
              <w:adjustRightInd w:val="0"/>
              <w:rPr>
                <w:rFonts w:eastAsia="Calibri"/>
                <w:color w:val="auto"/>
                <w:sz w:val="20"/>
                <w:szCs w:val="20"/>
                <w:lang w:val="ru-RU" w:eastAsia="ru-RU"/>
              </w:rPr>
            </w:pPr>
          </w:p>
        </w:tc>
        <w:tc>
          <w:tcPr>
            <w:tcW w:w="567" w:type="dxa"/>
            <w:tcBorders>
              <w:left w:val="single" w:sz="4" w:space="0" w:color="000000"/>
              <w:bottom w:val="single" w:sz="4" w:space="0" w:color="auto"/>
            </w:tcBorders>
            <w:shd w:val="clear" w:color="auto" w:fill="auto"/>
          </w:tcPr>
          <w:p w:rsidR="00915FA6" w:rsidRPr="00915FA6" w:rsidRDefault="00915FA6" w:rsidP="00915FA6">
            <w:pPr>
              <w:jc w:val="center"/>
              <w:rPr>
                <w:color w:val="auto"/>
                <w:sz w:val="20"/>
                <w:szCs w:val="20"/>
                <w:lang w:val="ru-RU" w:eastAsia="ru-RU"/>
              </w:rPr>
            </w:pPr>
          </w:p>
        </w:tc>
        <w:tc>
          <w:tcPr>
            <w:tcW w:w="647" w:type="dxa"/>
            <w:gridSpan w:val="2"/>
            <w:tcBorders>
              <w:left w:val="single" w:sz="4" w:space="0" w:color="000000"/>
              <w:bottom w:val="single" w:sz="4" w:space="0" w:color="auto"/>
            </w:tcBorders>
            <w:shd w:val="clear" w:color="auto" w:fill="auto"/>
          </w:tcPr>
          <w:p w:rsidR="00915FA6" w:rsidRPr="00915FA6" w:rsidRDefault="00915FA6" w:rsidP="00915FA6">
            <w:pPr>
              <w:jc w:val="center"/>
              <w:rPr>
                <w:color w:val="auto"/>
                <w:sz w:val="20"/>
                <w:szCs w:val="20"/>
                <w:lang w:val="ru-RU"/>
              </w:rPr>
            </w:pPr>
          </w:p>
        </w:tc>
        <w:tc>
          <w:tcPr>
            <w:tcW w:w="709" w:type="dxa"/>
            <w:tcBorders>
              <w:left w:val="single" w:sz="4" w:space="0" w:color="000000"/>
              <w:bottom w:val="single" w:sz="4" w:space="0" w:color="auto"/>
            </w:tcBorders>
            <w:shd w:val="clear" w:color="auto" w:fill="auto"/>
          </w:tcPr>
          <w:p w:rsidR="00915FA6" w:rsidRPr="00915FA6" w:rsidRDefault="00915FA6" w:rsidP="00915FA6">
            <w:pPr>
              <w:jc w:val="center"/>
              <w:rPr>
                <w:color w:val="auto"/>
                <w:sz w:val="20"/>
                <w:szCs w:val="20"/>
                <w:lang w:val="ru-RU" w:eastAsia="ru-RU"/>
              </w:rPr>
            </w:pPr>
          </w:p>
        </w:tc>
        <w:tc>
          <w:tcPr>
            <w:tcW w:w="567" w:type="dxa"/>
            <w:gridSpan w:val="2"/>
            <w:tcBorders>
              <w:left w:val="single" w:sz="4" w:space="0" w:color="000000"/>
              <w:bottom w:val="single" w:sz="4" w:space="0" w:color="auto"/>
              <w:right w:val="single" w:sz="4" w:space="0" w:color="auto"/>
            </w:tcBorders>
            <w:shd w:val="clear" w:color="auto" w:fill="auto"/>
          </w:tcPr>
          <w:p w:rsidR="00915FA6" w:rsidRPr="00915FA6" w:rsidRDefault="00915FA6" w:rsidP="00915FA6">
            <w:pPr>
              <w:jc w:val="center"/>
              <w:rPr>
                <w:color w:val="auto"/>
                <w:sz w:val="20"/>
                <w:szCs w:val="20"/>
                <w:lang w:val="ru-RU" w:eastAsia="ru-RU"/>
              </w:rPr>
            </w:pPr>
          </w:p>
        </w:tc>
        <w:tc>
          <w:tcPr>
            <w:tcW w:w="850" w:type="dxa"/>
            <w:gridSpan w:val="2"/>
            <w:tcBorders>
              <w:left w:val="single" w:sz="4" w:space="0" w:color="auto"/>
              <w:bottom w:val="single" w:sz="4" w:space="0" w:color="auto"/>
              <w:right w:val="single" w:sz="4" w:space="0" w:color="auto"/>
            </w:tcBorders>
            <w:shd w:val="clear" w:color="auto" w:fill="auto"/>
          </w:tcPr>
          <w:p w:rsidR="00915FA6" w:rsidRPr="00915FA6" w:rsidRDefault="00915FA6" w:rsidP="00915FA6">
            <w:pPr>
              <w:spacing w:line="360" w:lineRule="auto"/>
              <w:jc w:val="both"/>
              <w:rPr>
                <w:color w:val="auto"/>
                <w:sz w:val="20"/>
                <w:szCs w:val="20"/>
                <w:lang w:val="ru-RU"/>
              </w:rPr>
            </w:pPr>
          </w:p>
        </w:tc>
        <w:tc>
          <w:tcPr>
            <w:tcW w:w="709" w:type="dxa"/>
            <w:gridSpan w:val="2"/>
            <w:tcBorders>
              <w:left w:val="single" w:sz="4" w:space="0" w:color="auto"/>
              <w:bottom w:val="single" w:sz="4" w:space="0" w:color="auto"/>
              <w:right w:val="single" w:sz="4" w:space="0" w:color="auto"/>
            </w:tcBorders>
            <w:shd w:val="clear" w:color="auto" w:fill="auto"/>
          </w:tcPr>
          <w:p w:rsidR="00915FA6" w:rsidRPr="00915FA6" w:rsidRDefault="00915FA6" w:rsidP="00915FA6">
            <w:pPr>
              <w:spacing w:line="360" w:lineRule="auto"/>
              <w:jc w:val="both"/>
              <w:rPr>
                <w:color w:val="auto"/>
                <w:sz w:val="20"/>
                <w:szCs w:val="20"/>
                <w:lang w:val="ru-RU"/>
              </w:rPr>
            </w:pPr>
          </w:p>
        </w:tc>
        <w:tc>
          <w:tcPr>
            <w:tcW w:w="709" w:type="dxa"/>
            <w:gridSpan w:val="3"/>
            <w:tcBorders>
              <w:left w:val="single" w:sz="4" w:space="0" w:color="auto"/>
              <w:bottom w:val="single" w:sz="4" w:space="0" w:color="auto"/>
              <w:right w:val="single" w:sz="4" w:space="0" w:color="auto"/>
            </w:tcBorders>
            <w:shd w:val="clear" w:color="auto" w:fill="auto"/>
          </w:tcPr>
          <w:p w:rsidR="00915FA6" w:rsidRPr="00915FA6" w:rsidRDefault="00915FA6" w:rsidP="00915FA6">
            <w:pPr>
              <w:spacing w:line="360" w:lineRule="auto"/>
              <w:jc w:val="both"/>
              <w:rPr>
                <w:color w:val="auto"/>
                <w:sz w:val="20"/>
                <w:szCs w:val="20"/>
                <w:lang w:val="ru-RU"/>
              </w:rPr>
            </w:pPr>
          </w:p>
        </w:tc>
        <w:tc>
          <w:tcPr>
            <w:tcW w:w="709" w:type="dxa"/>
            <w:gridSpan w:val="2"/>
            <w:tcBorders>
              <w:left w:val="single" w:sz="4" w:space="0" w:color="auto"/>
              <w:bottom w:val="single" w:sz="4" w:space="0" w:color="auto"/>
              <w:right w:val="single" w:sz="4" w:space="0" w:color="auto"/>
            </w:tcBorders>
            <w:shd w:val="clear" w:color="auto" w:fill="auto"/>
          </w:tcPr>
          <w:p w:rsidR="00915FA6" w:rsidRPr="00915FA6" w:rsidRDefault="00915FA6" w:rsidP="00915FA6">
            <w:pPr>
              <w:spacing w:line="360" w:lineRule="auto"/>
              <w:jc w:val="both"/>
              <w:rPr>
                <w:color w:val="auto"/>
                <w:sz w:val="20"/>
                <w:szCs w:val="20"/>
                <w:lang w:val="ru-RU"/>
              </w:rPr>
            </w:pPr>
          </w:p>
        </w:tc>
        <w:tc>
          <w:tcPr>
            <w:tcW w:w="708" w:type="dxa"/>
            <w:tcBorders>
              <w:left w:val="single" w:sz="4" w:space="0" w:color="auto"/>
              <w:bottom w:val="single" w:sz="4" w:space="0" w:color="auto"/>
              <w:right w:val="single" w:sz="4" w:space="0" w:color="auto"/>
            </w:tcBorders>
            <w:shd w:val="clear" w:color="auto" w:fill="auto"/>
          </w:tcPr>
          <w:p w:rsidR="00915FA6" w:rsidRPr="00915FA6" w:rsidRDefault="00915FA6" w:rsidP="00915FA6">
            <w:pPr>
              <w:spacing w:line="360" w:lineRule="auto"/>
              <w:jc w:val="both"/>
              <w:rPr>
                <w:color w:val="auto"/>
                <w:sz w:val="20"/>
                <w:szCs w:val="20"/>
                <w:lang w:val="ru-RU"/>
              </w:rPr>
            </w:pPr>
          </w:p>
        </w:tc>
        <w:tc>
          <w:tcPr>
            <w:tcW w:w="709" w:type="dxa"/>
            <w:gridSpan w:val="2"/>
            <w:tcBorders>
              <w:left w:val="single" w:sz="4" w:space="0" w:color="auto"/>
              <w:bottom w:val="single" w:sz="4" w:space="0" w:color="auto"/>
              <w:right w:val="single" w:sz="4" w:space="0" w:color="auto"/>
            </w:tcBorders>
            <w:shd w:val="clear" w:color="auto" w:fill="auto"/>
          </w:tcPr>
          <w:p w:rsidR="00915FA6" w:rsidRPr="00915FA6" w:rsidRDefault="00915FA6" w:rsidP="00915FA6">
            <w:pPr>
              <w:spacing w:line="360" w:lineRule="auto"/>
              <w:jc w:val="both"/>
              <w:rPr>
                <w:color w:val="auto"/>
                <w:sz w:val="20"/>
                <w:szCs w:val="20"/>
                <w:lang w:val="ru-RU"/>
              </w:rPr>
            </w:pPr>
          </w:p>
        </w:tc>
        <w:tc>
          <w:tcPr>
            <w:tcW w:w="709" w:type="dxa"/>
            <w:gridSpan w:val="2"/>
            <w:tcBorders>
              <w:left w:val="single" w:sz="4" w:space="0" w:color="auto"/>
              <w:bottom w:val="single" w:sz="4" w:space="0" w:color="auto"/>
              <w:right w:val="single" w:sz="4" w:space="0" w:color="auto"/>
            </w:tcBorders>
            <w:shd w:val="clear" w:color="auto" w:fill="auto"/>
          </w:tcPr>
          <w:p w:rsidR="00915FA6" w:rsidRPr="00915FA6" w:rsidRDefault="00915FA6" w:rsidP="00915FA6">
            <w:pPr>
              <w:spacing w:line="360" w:lineRule="auto"/>
              <w:jc w:val="both"/>
              <w:rPr>
                <w:color w:val="auto"/>
                <w:sz w:val="20"/>
                <w:szCs w:val="20"/>
                <w:lang w:val="ru-RU"/>
              </w:rPr>
            </w:pPr>
          </w:p>
        </w:tc>
        <w:tc>
          <w:tcPr>
            <w:tcW w:w="709" w:type="dxa"/>
            <w:gridSpan w:val="2"/>
            <w:tcBorders>
              <w:left w:val="single" w:sz="4" w:space="0" w:color="auto"/>
              <w:bottom w:val="single" w:sz="4" w:space="0" w:color="auto"/>
              <w:right w:val="single" w:sz="4" w:space="0" w:color="auto"/>
            </w:tcBorders>
            <w:shd w:val="clear" w:color="auto" w:fill="auto"/>
          </w:tcPr>
          <w:p w:rsidR="00915FA6" w:rsidRPr="00915FA6" w:rsidRDefault="00915FA6" w:rsidP="00915FA6">
            <w:pPr>
              <w:spacing w:line="360" w:lineRule="auto"/>
              <w:jc w:val="both"/>
              <w:rPr>
                <w:color w:val="auto"/>
                <w:sz w:val="20"/>
                <w:szCs w:val="20"/>
                <w:lang w:val="ru-RU"/>
              </w:rPr>
            </w:pPr>
          </w:p>
        </w:tc>
        <w:tc>
          <w:tcPr>
            <w:tcW w:w="708" w:type="dxa"/>
            <w:gridSpan w:val="2"/>
            <w:tcBorders>
              <w:left w:val="single" w:sz="4" w:space="0" w:color="auto"/>
              <w:bottom w:val="single" w:sz="4" w:space="0" w:color="auto"/>
              <w:right w:val="single" w:sz="4" w:space="0" w:color="auto"/>
            </w:tcBorders>
            <w:shd w:val="clear" w:color="auto" w:fill="auto"/>
          </w:tcPr>
          <w:p w:rsidR="00915FA6" w:rsidRPr="00915FA6" w:rsidRDefault="00915FA6" w:rsidP="00915FA6">
            <w:pPr>
              <w:spacing w:line="360" w:lineRule="auto"/>
              <w:jc w:val="center"/>
              <w:rPr>
                <w:color w:val="auto"/>
                <w:sz w:val="20"/>
                <w:szCs w:val="20"/>
                <w:lang w:val="ru-RU"/>
              </w:rPr>
            </w:pPr>
          </w:p>
        </w:tc>
        <w:tc>
          <w:tcPr>
            <w:tcW w:w="629" w:type="dxa"/>
            <w:gridSpan w:val="2"/>
            <w:tcBorders>
              <w:left w:val="single" w:sz="4" w:space="0" w:color="auto"/>
              <w:bottom w:val="single" w:sz="4" w:space="0" w:color="auto"/>
              <w:right w:val="single" w:sz="4" w:space="0" w:color="auto"/>
            </w:tcBorders>
            <w:shd w:val="clear" w:color="auto" w:fill="auto"/>
          </w:tcPr>
          <w:p w:rsidR="00915FA6" w:rsidRPr="00915FA6" w:rsidRDefault="00915FA6" w:rsidP="00915FA6">
            <w:pPr>
              <w:spacing w:line="360" w:lineRule="auto"/>
              <w:jc w:val="both"/>
              <w:rPr>
                <w:color w:val="auto"/>
                <w:sz w:val="20"/>
                <w:szCs w:val="20"/>
                <w:lang w:val="ru-RU"/>
              </w:rPr>
            </w:pPr>
          </w:p>
        </w:tc>
        <w:tc>
          <w:tcPr>
            <w:tcW w:w="647" w:type="dxa"/>
            <w:gridSpan w:val="2"/>
            <w:tcBorders>
              <w:left w:val="single" w:sz="4" w:space="0" w:color="auto"/>
              <w:bottom w:val="single" w:sz="4" w:space="0" w:color="auto"/>
              <w:right w:val="single" w:sz="4" w:space="0" w:color="auto"/>
            </w:tcBorders>
            <w:shd w:val="clear" w:color="auto" w:fill="auto"/>
          </w:tcPr>
          <w:p w:rsidR="00915FA6" w:rsidRPr="00915FA6" w:rsidRDefault="00915FA6" w:rsidP="00915FA6">
            <w:pPr>
              <w:spacing w:line="360" w:lineRule="auto"/>
              <w:jc w:val="both"/>
              <w:rPr>
                <w:color w:val="auto"/>
                <w:sz w:val="20"/>
                <w:szCs w:val="20"/>
                <w:lang w:val="ru-RU"/>
              </w:rPr>
            </w:pPr>
          </w:p>
        </w:tc>
        <w:tc>
          <w:tcPr>
            <w:tcW w:w="709" w:type="dxa"/>
            <w:tcBorders>
              <w:left w:val="single" w:sz="4" w:space="0" w:color="auto"/>
              <w:bottom w:val="single" w:sz="4" w:space="0" w:color="auto"/>
              <w:right w:val="single" w:sz="4" w:space="0" w:color="auto"/>
            </w:tcBorders>
            <w:shd w:val="clear" w:color="auto" w:fill="auto"/>
          </w:tcPr>
          <w:p w:rsidR="00915FA6" w:rsidRPr="00915FA6" w:rsidRDefault="00915FA6" w:rsidP="00915FA6">
            <w:pPr>
              <w:spacing w:line="360" w:lineRule="auto"/>
              <w:jc w:val="both"/>
              <w:rPr>
                <w:color w:val="auto"/>
                <w:sz w:val="20"/>
                <w:szCs w:val="20"/>
                <w:lang w:val="ru-RU"/>
              </w:rPr>
            </w:pPr>
          </w:p>
        </w:tc>
        <w:tc>
          <w:tcPr>
            <w:tcW w:w="708" w:type="dxa"/>
            <w:gridSpan w:val="2"/>
            <w:tcBorders>
              <w:left w:val="single" w:sz="4" w:space="0" w:color="auto"/>
              <w:bottom w:val="single" w:sz="4" w:space="0" w:color="auto"/>
              <w:right w:val="single" w:sz="4" w:space="0" w:color="auto"/>
            </w:tcBorders>
            <w:shd w:val="clear" w:color="auto" w:fill="auto"/>
          </w:tcPr>
          <w:p w:rsidR="00915FA6" w:rsidRPr="00915FA6" w:rsidRDefault="00915FA6" w:rsidP="00915FA6">
            <w:pPr>
              <w:spacing w:line="360" w:lineRule="auto"/>
              <w:jc w:val="both"/>
              <w:rPr>
                <w:color w:val="auto"/>
                <w:sz w:val="20"/>
                <w:szCs w:val="20"/>
                <w:lang w:val="ru-RU"/>
              </w:rPr>
            </w:pPr>
          </w:p>
        </w:tc>
      </w:tr>
      <w:tr w:rsidR="00915FA6" w:rsidRPr="00915FA6" w:rsidTr="00915FA6">
        <w:trPr>
          <w:gridAfter w:val="1"/>
          <w:wAfter w:w="62" w:type="dxa"/>
          <w:trHeight w:val="343"/>
        </w:trPr>
        <w:tc>
          <w:tcPr>
            <w:tcW w:w="1582" w:type="dxa"/>
            <w:gridSpan w:val="2"/>
            <w:tcBorders>
              <w:left w:val="single" w:sz="4" w:space="0" w:color="000000"/>
              <w:bottom w:val="single" w:sz="4" w:space="0" w:color="auto"/>
            </w:tcBorders>
            <w:shd w:val="clear" w:color="auto" w:fill="auto"/>
          </w:tcPr>
          <w:p w:rsidR="00915FA6" w:rsidRPr="00915FA6" w:rsidRDefault="00915FA6" w:rsidP="00915FA6">
            <w:pPr>
              <w:widowControl w:val="0"/>
              <w:autoSpaceDE w:val="0"/>
              <w:autoSpaceDN w:val="0"/>
              <w:adjustRightInd w:val="0"/>
              <w:rPr>
                <w:rFonts w:eastAsia="Calibri"/>
                <w:color w:val="auto"/>
                <w:sz w:val="20"/>
                <w:szCs w:val="20"/>
                <w:lang w:val="ru-RU" w:eastAsia="ru-RU"/>
              </w:rPr>
            </w:pPr>
            <w:r w:rsidRPr="00915FA6">
              <w:rPr>
                <w:rFonts w:eastAsia="Calibri"/>
                <w:color w:val="auto"/>
                <w:sz w:val="20"/>
                <w:szCs w:val="20"/>
                <w:lang w:val="ru-RU" w:eastAsia="ru-RU"/>
              </w:rPr>
              <w:t xml:space="preserve">Основное        </w:t>
            </w:r>
          </w:p>
          <w:p w:rsidR="00915FA6" w:rsidRPr="00915FA6" w:rsidRDefault="00915FA6" w:rsidP="00915FA6">
            <w:pPr>
              <w:widowControl w:val="0"/>
              <w:autoSpaceDE w:val="0"/>
              <w:autoSpaceDN w:val="0"/>
              <w:adjustRightInd w:val="0"/>
              <w:rPr>
                <w:rFonts w:eastAsia="Calibri"/>
                <w:color w:val="auto"/>
                <w:sz w:val="20"/>
                <w:szCs w:val="20"/>
                <w:lang w:val="ru-RU" w:eastAsia="ru-RU"/>
              </w:rPr>
            </w:pPr>
            <w:r w:rsidRPr="00915FA6">
              <w:rPr>
                <w:rFonts w:eastAsia="Calibri"/>
                <w:color w:val="auto"/>
                <w:sz w:val="20"/>
                <w:szCs w:val="20"/>
                <w:lang w:val="ru-RU" w:eastAsia="ru-RU"/>
              </w:rPr>
              <w:t>мероприятие 2.2. Проведение рейдов в местах скопления массового пребывания молодежи, и т.д.</w:t>
            </w:r>
          </w:p>
        </w:tc>
        <w:tc>
          <w:tcPr>
            <w:tcW w:w="2024" w:type="dxa"/>
            <w:gridSpan w:val="2"/>
            <w:tcBorders>
              <w:left w:val="single" w:sz="4" w:space="0" w:color="000000"/>
              <w:bottom w:val="single" w:sz="4" w:space="0" w:color="auto"/>
              <w:right w:val="single" w:sz="4" w:space="0" w:color="auto"/>
            </w:tcBorders>
            <w:shd w:val="clear" w:color="auto" w:fill="auto"/>
          </w:tcPr>
          <w:p w:rsidR="00915FA6" w:rsidRPr="00915FA6" w:rsidRDefault="00915FA6" w:rsidP="00915FA6">
            <w:pPr>
              <w:widowControl w:val="0"/>
              <w:autoSpaceDE w:val="0"/>
              <w:autoSpaceDN w:val="0"/>
              <w:adjustRightInd w:val="0"/>
              <w:rPr>
                <w:rFonts w:eastAsia="Calibri"/>
                <w:color w:val="auto"/>
                <w:sz w:val="20"/>
                <w:szCs w:val="20"/>
                <w:lang w:val="ru-RU" w:eastAsia="ru-RU"/>
              </w:rPr>
            </w:pPr>
            <w:r w:rsidRPr="00915FA6">
              <w:rPr>
                <w:rFonts w:eastAsia="Calibri"/>
                <w:color w:val="auto"/>
                <w:sz w:val="20"/>
                <w:szCs w:val="20"/>
                <w:lang w:val="ru-RU" w:eastAsia="ru-RU"/>
              </w:rPr>
              <w:t xml:space="preserve">исполнитель основного мероприятия 2.2 </w:t>
            </w:r>
          </w:p>
          <w:p w:rsidR="00915FA6" w:rsidRPr="00915FA6" w:rsidRDefault="00915FA6" w:rsidP="00915FA6">
            <w:pPr>
              <w:widowControl w:val="0"/>
              <w:autoSpaceDE w:val="0"/>
              <w:autoSpaceDN w:val="0"/>
              <w:adjustRightInd w:val="0"/>
              <w:rPr>
                <w:rFonts w:eastAsia="Calibri"/>
                <w:color w:val="auto"/>
                <w:sz w:val="20"/>
                <w:szCs w:val="20"/>
                <w:lang w:val="ru-RU" w:eastAsia="ru-RU"/>
              </w:rPr>
            </w:pPr>
            <w:r w:rsidRPr="00915FA6">
              <w:rPr>
                <w:rFonts w:eastAsia="Calibri"/>
                <w:color w:val="auto"/>
                <w:sz w:val="20"/>
                <w:szCs w:val="20"/>
                <w:lang w:val="ru-RU" w:eastAsia="ru-RU"/>
              </w:rPr>
              <w:t>Администрации Ковылкинского сельского поселения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widowControl w:val="0"/>
              <w:autoSpaceDE w:val="0"/>
              <w:snapToGrid w:val="0"/>
              <w:jc w:val="center"/>
              <w:rPr>
                <w:color w:val="auto"/>
                <w:sz w:val="20"/>
                <w:szCs w:val="20"/>
                <w:lang w:val="ru-RU"/>
              </w:rPr>
            </w:pPr>
            <w:r w:rsidRPr="00915FA6">
              <w:rPr>
                <w:color w:val="auto"/>
                <w:sz w:val="20"/>
                <w:szCs w:val="20"/>
                <w:lang w:val="ru-RU"/>
              </w:rPr>
              <w:t>951</w:t>
            </w:r>
          </w:p>
        </w:tc>
        <w:tc>
          <w:tcPr>
            <w:tcW w:w="647" w:type="dxa"/>
            <w:gridSpan w:val="2"/>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rPr>
            </w:pPr>
            <w:r w:rsidRPr="00915FA6">
              <w:rPr>
                <w:color w:val="auto"/>
                <w:sz w:val="20"/>
                <w:szCs w:val="20"/>
                <w:lang w:val="ru-RU"/>
              </w:rPr>
              <w:t>0314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rPr>
            </w:pPr>
            <w:r w:rsidRPr="00915FA6">
              <w:rPr>
                <w:color w:val="auto"/>
                <w:sz w:val="20"/>
                <w:szCs w:val="20"/>
                <w:lang w:val="ru-RU"/>
              </w:rPr>
              <w:t>0610025090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widowControl w:val="0"/>
              <w:autoSpaceDE w:val="0"/>
              <w:jc w:val="center"/>
              <w:rPr>
                <w:color w:val="auto"/>
                <w:sz w:val="20"/>
                <w:szCs w:val="20"/>
                <w:lang w:val="ru-RU"/>
              </w:rPr>
            </w:pPr>
            <w:r w:rsidRPr="00915FA6">
              <w:rPr>
                <w:color w:val="auto"/>
                <w:sz w:val="20"/>
                <w:szCs w:val="20"/>
                <w:lang w:val="ru-RU"/>
              </w:rPr>
              <w:t>123</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spacing w:line="360" w:lineRule="auto"/>
              <w:jc w:val="both"/>
              <w:rPr>
                <w:color w:val="auto"/>
                <w:sz w:val="20"/>
                <w:szCs w:val="20"/>
                <w:lang w:val="ru-RU"/>
              </w:rPr>
            </w:pPr>
            <w:r w:rsidRPr="00915FA6">
              <w:rPr>
                <w:color w:val="auto"/>
                <w:sz w:val="20"/>
                <w:szCs w:val="20"/>
                <w:lang w:val="ru-RU"/>
              </w:rPr>
              <w:t>140,5</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spacing w:line="360" w:lineRule="auto"/>
              <w:jc w:val="both"/>
              <w:rPr>
                <w:color w:val="auto"/>
                <w:sz w:val="20"/>
                <w:szCs w:val="20"/>
                <w:lang w:val="ru-RU"/>
              </w:rPr>
            </w:pPr>
            <w:r w:rsidRPr="00915FA6">
              <w:rPr>
                <w:color w:val="auto"/>
                <w:sz w:val="20"/>
                <w:szCs w:val="20"/>
                <w:lang w:val="ru-RU"/>
              </w:rPr>
              <w:t>2,5</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spacing w:line="360" w:lineRule="auto"/>
              <w:jc w:val="both"/>
              <w:rPr>
                <w:color w:val="auto"/>
                <w:sz w:val="20"/>
                <w:szCs w:val="20"/>
                <w:lang w:val="ru-RU"/>
              </w:rPr>
            </w:pPr>
            <w:r w:rsidRPr="00915FA6">
              <w:rPr>
                <w:color w:val="auto"/>
                <w:sz w:val="20"/>
                <w:szCs w:val="20"/>
                <w:lang w:val="ru-RU"/>
              </w:rPr>
              <w:t>6,0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spacing w:line="360" w:lineRule="auto"/>
              <w:jc w:val="both"/>
              <w:rPr>
                <w:color w:val="auto"/>
                <w:sz w:val="20"/>
                <w:szCs w:val="20"/>
                <w:lang w:val="ru-RU"/>
              </w:rPr>
            </w:pPr>
            <w:r w:rsidRPr="00915FA6">
              <w:rPr>
                <w:color w:val="auto"/>
                <w:sz w:val="20"/>
                <w:szCs w:val="20"/>
                <w:lang w:val="ru-RU"/>
              </w:rPr>
              <w:t>6,0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spacing w:line="360" w:lineRule="auto"/>
              <w:jc w:val="both"/>
              <w:rPr>
                <w:color w:val="auto"/>
                <w:sz w:val="20"/>
                <w:szCs w:val="20"/>
                <w:lang w:val="ru-RU"/>
              </w:rPr>
            </w:pPr>
            <w:r w:rsidRPr="00915FA6">
              <w:rPr>
                <w:color w:val="auto"/>
                <w:sz w:val="20"/>
                <w:szCs w:val="20"/>
                <w:lang w:val="ru-RU"/>
              </w:rPr>
              <w:t>15,0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spacing w:line="360" w:lineRule="auto"/>
              <w:jc w:val="both"/>
              <w:rPr>
                <w:color w:val="auto"/>
                <w:sz w:val="20"/>
                <w:szCs w:val="20"/>
                <w:lang w:val="ru-RU"/>
              </w:rPr>
            </w:pPr>
            <w:r w:rsidRPr="00915FA6">
              <w:rPr>
                <w:color w:val="auto"/>
                <w:sz w:val="20"/>
                <w:szCs w:val="20"/>
                <w:lang w:val="ru-RU"/>
              </w:rPr>
              <w:t>15,0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spacing w:line="360" w:lineRule="auto"/>
              <w:jc w:val="both"/>
              <w:rPr>
                <w:color w:val="auto"/>
                <w:sz w:val="20"/>
                <w:szCs w:val="20"/>
                <w:lang w:val="ru-RU"/>
              </w:rPr>
            </w:pPr>
            <w:r w:rsidRPr="00915FA6">
              <w:rPr>
                <w:color w:val="auto"/>
                <w:sz w:val="20"/>
                <w:szCs w:val="20"/>
                <w:lang w:val="ru-RU"/>
              </w:rPr>
              <w:t>15,0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spacing w:line="360" w:lineRule="auto"/>
              <w:jc w:val="both"/>
              <w:rPr>
                <w:color w:val="auto"/>
                <w:sz w:val="20"/>
                <w:szCs w:val="20"/>
                <w:lang w:val="ru-RU"/>
              </w:rPr>
            </w:pPr>
            <w:r w:rsidRPr="00915FA6">
              <w:rPr>
                <w:color w:val="auto"/>
                <w:sz w:val="20"/>
                <w:szCs w:val="20"/>
                <w:lang w:val="ru-RU"/>
              </w:rPr>
              <w:t>15,0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spacing w:line="360" w:lineRule="auto"/>
              <w:jc w:val="center"/>
              <w:rPr>
                <w:color w:val="auto"/>
                <w:sz w:val="20"/>
                <w:szCs w:val="20"/>
                <w:lang w:val="ru-RU"/>
              </w:rPr>
            </w:pPr>
            <w:r w:rsidRPr="00915FA6">
              <w:rPr>
                <w:color w:val="auto"/>
                <w:sz w:val="20"/>
                <w:szCs w:val="20"/>
                <w:lang w:val="ru-RU"/>
              </w:rPr>
              <w:t>15,0</w:t>
            </w:r>
          </w:p>
        </w:tc>
        <w:tc>
          <w:tcPr>
            <w:tcW w:w="629" w:type="dxa"/>
            <w:gridSpan w:val="2"/>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spacing w:line="360" w:lineRule="auto"/>
              <w:jc w:val="both"/>
              <w:rPr>
                <w:color w:val="auto"/>
                <w:sz w:val="20"/>
                <w:szCs w:val="20"/>
                <w:lang w:val="ru-RU"/>
              </w:rPr>
            </w:pPr>
            <w:r w:rsidRPr="00915FA6">
              <w:rPr>
                <w:color w:val="auto"/>
                <w:sz w:val="20"/>
                <w:szCs w:val="20"/>
                <w:lang w:val="ru-RU"/>
              </w:rPr>
              <w:t>15,0</w:t>
            </w:r>
          </w:p>
        </w:tc>
        <w:tc>
          <w:tcPr>
            <w:tcW w:w="647" w:type="dxa"/>
            <w:gridSpan w:val="2"/>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spacing w:line="360" w:lineRule="auto"/>
              <w:jc w:val="both"/>
              <w:rPr>
                <w:color w:val="auto"/>
                <w:sz w:val="20"/>
                <w:szCs w:val="20"/>
                <w:lang w:val="ru-RU"/>
              </w:rPr>
            </w:pPr>
            <w:r w:rsidRPr="00915FA6">
              <w:rPr>
                <w:color w:val="auto"/>
                <w:sz w:val="20"/>
                <w:szCs w:val="20"/>
                <w:lang w:val="ru-RU"/>
              </w:rPr>
              <w:t>15,0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spacing w:line="360" w:lineRule="auto"/>
              <w:jc w:val="both"/>
              <w:rPr>
                <w:color w:val="auto"/>
                <w:sz w:val="20"/>
                <w:szCs w:val="20"/>
                <w:lang w:val="ru-RU"/>
              </w:rPr>
            </w:pPr>
            <w:r w:rsidRPr="00915FA6">
              <w:rPr>
                <w:color w:val="auto"/>
                <w:sz w:val="20"/>
                <w:szCs w:val="20"/>
                <w:lang w:val="ru-RU"/>
              </w:rPr>
              <w:t>15,0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spacing w:line="360" w:lineRule="auto"/>
              <w:jc w:val="both"/>
              <w:rPr>
                <w:color w:val="auto"/>
                <w:sz w:val="20"/>
                <w:szCs w:val="20"/>
                <w:lang w:val="ru-RU"/>
              </w:rPr>
            </w:pPr>
            <w:r w:rsidRPr="00915FA6">
              <w:rPr>
                <w:color w:val="auto"/>
                <w:sz w:val="20"/>
                <w:szCs w:val="20"/>
                <w:lang w:val="ru-RU"/>
              </w:rPr>
              <w:t>15,0</w:t>
            </w:r>
          </w:p>
        </w:tc>
      </w:tr>
      <w:tr w:rsidR="00915FA6" w:rsidRPr="00915FA6" w:rsidTr="00915FA6">
        <w:trPr>
          <w:gridAfter w:val="1"/>
          <w:wAfter w:w="62" w:type="dxa"/>
          <w:trHeight w:val="343"/>
        </w:trPr>
        <w:tc>
          <w:tcPr>
            <w:tcW w:w="1582" w:type="dxa"/>
            <w:gridSpan w:val="2"/>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widowControl w:val="0"/>
              <w:autoSpaceDE w:val="0"/>
              <w:autoSpaceDN w:val="0"/>
              <w:adjustRightInd w:val="0"/>
              <w:rPr>
                <w:rFonts w:eastAsia="Calibri"/>
                <w:color w:val="auto"/>
                <w:sz w:val="20"/>
                <w:szCs w:val="20"/>
                <w:lang w:val="ru-RU" w:eastAsia="ru-RU"/>
              </w:rPr>
            </w:pPr>
            <w:r w:rsidRPr="00915FA6">
              <w:rPr>
                <w:rFonts w:eastAsia="Calibri"/>
                <w:color w:val="auto"/>
                <w:sz w:val="20"/>
                <w:szCs w:val="20"/>
                <w:lang w:val="ru-RU" w:eastAsia="ru-RU"/>
              </w:rPr>
              <w:t xml:space="preserve">Основное        </w:t>
            </w:r>
          </w:p>
          <w:p w:rsidR="00915FA6" w:rsidRPr="00915FA6" w:rsidRDefault="00915FA6" w:rsidP="00915FA6">
            <w:pPr>
              <w:widowControl w:val="0"/>
              <w:autoSpaceDE w:val="0"/>
              <w:autoSpaceDN w:val="0"/>
              <w:adjustRightInd w:val="0"/>
              <w:rPr>
                <w:rFonts w:eastAsia="Calibri"/>
                <w:color w:val="auto"/>
                <w:sz w:val="20"/>
                <w:szCs w:val="20"/>
                <w:lang w:val="ru-RU" w:eastAsia="ru-RU"/>
              </w:rPr>
            </w:pPr>
            <w:r w:rsidRPr="00915FA6">
              <w:rPr>
                <w:rFonts w:eastAsia="Calibri"/>
                <w:color w:val="auto"/>
                <w:sz w:val="20"/>
                <w:szCs w:val="20"/>
                <w:lang w:val="ru-RU" w:eastAsia="ru-RU"/>
              </w:rPr>
              <w:t>мероприятие 2.3. Организация проведения совместных рейдовых проверок объектов торговли на предмет нарушения законодательства РФ в сфере оборота алкоголя</w:t>
            </w:r>
          </w:p>
        </w:tc>
        <w:tc>
          <w:tcPr>
            <w:tcW w:w="2024" w:type="dxa"/>
            <w:gridSpan w:val="2"/>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widowControl w:val="0"/>
              <w:autoSpaceDE w:val="0"/>
              <w:autoSpaceDN w:val="0"/>
              <w:adjustRightInd w:val="0"/>
              <w:rPr>
                <w:rFonts w:eastAsia="Calibri"/>
                <w:color w:val="auto"/>
                <w:sz w:val="20"/>
                <w:szCs w:val="20"/>
                <w:lang w:val="ru-RU" w:eastAsia="ru-RU"/>
              </w:rPr>
            </w:pPr>
            <w:r w:rsidRPr="00915FA6">
              <w:rPr>
                <w:rFonts w:eastAsia="Calibri"/>
                <w:color w:val="auto"/>
                <w:sz w:val="20"/>
                <w:szCs w:val="20"/>
                <w:lang w:val="ru-RU" w:eastAsia="ru-RU"/>
              </w:rPr>
              <w:t xml:space="preserve">исполнитель основного мероприятия 2.3 </w:t>
            </w:r>
          </w:p>
          <w:p w:rsidR="00915FA6" w:rsidRPr="00915FA6" w:rsidRDefault="00915FA6" w:rsidP="00915FA6">
            <w:pPr>
              <w:widowControl w:val="0"/>
              <w:autoSpaceDE w:val="0"/>
              <w:autoSpaceDN w:val="0"/>
              <w:adjustRightInd w:val="0"/>
              <w:rPr>
                <w:rFonts w:eastAsia="Calibri"/>
                <w:color w:val="auto"/>
                <w:sz w:val="20"/>
                <w:szCs w:val="20"/>
                <w:lang w:val="ru-RU" w:eastAsia="ru-RU"/>
              </w:rPr>
            </w:pPr>
            <w:r w:rsidRPr="00915FA6">
              <w:rPr>
                <w:rFonts w:eastAsia="Calibri"/>
                <w:color w:val="auto"/>
                <w:sz w:val="20"/>
                <w:szCs w:val="20"/>
                <w:lang w:val="ru-RU" w:eastAsia="ru-RU"/>
              </w:rPr>
              <w:t>Администрации Ковылкинского сельского поселения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widowControl w:val="0"/>
              <w:autoSpaceDE w:val="0"/>
              <w:snapToGrid w:val="0"/>
              <w:jc w:val="center"/>
              <w:rPr>
                <w:color w:val="auto"/>
                <w:sz w:val="20"/>
                <w:szCs w:val="20"/>
                <w:lang w:val="ru-RU"/>
              </w:rPr>
            </w:pPr>
            <w:r w:rsidRPr="00915FA6">
              <w:rPr>
                <w:color w:val="auto"/>
                <w:sz w:val="20"/>
                <w:szCs w:val="20"/>
                <w:lang w:val="ru-RU"/>
              </w:rPr>
              <w:t>х</w:t>
            </w:r>
          </w:p>
        </w:tc>
        <w:tc>
          <w:tcPr>
            <w:tcW w:w="647" w:type="dxa"/>
            <w:gridSpan w:val="2"/>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rPr>
            </w:pPr>
            <w:r w:rsidRPr="00915FA6">
              <w:rPr>
                <w:color w:val="auto"/>
                <w:sz w:val="20"/>
                <w:szCs w:val="20"/>
                <w:lang w:val="ru-RU"/>
              </w:rPr>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rPr>
            </w:pPr>
            <w:r w:rsidRPr="00915FA6">
              <w:rPr>
                <w:color w:val="auto"/>
                <w:sz w:val="20"/>
                <w:szCs w:val="20"/>
                <w:lang w:val="ru-RU"/>
              </w:rPr>
              <w:t>х</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widowControl w:val="0"/>
              <w:autoSpaceDE w:val="0"/>
              <w:jc w:val="center"/>
              <w:rPr>
                <w:color w:val="auto"/>
                <w:sz w:val="20"/>
                <w:szCs w:val="20"/>
                <w:lang w:val="ru-RU"/>
              </w:rPr>
            </w:pPr>
            <w:r w:rsidRPr="00915FA6">
              <w:rPr>
                <w:color w:val="auto"/>
                <w:sz w:val="20"/>
                <w:szCs w:val="20"/>
                <w:lang w:val="ru-RU"/>
              </w:rPr>
              <w:t>х</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spacing w:line="360" w:lineRule="auto"/>
              <w:jc w:val="both"/>
              <w:rPr>
                <w:color w:val="auto"/>
                <w:sz w:val="20"/>
                <w:szCs w:val="20"/>
                <w:lang w:val="ru-RU"/>
              </w:rPr>
            </w:pPr>
            <w:r w:rsidRPr="00915FA6">
              <w:rPr>
                <w:color w:val="auto"/>
                <w:sz w:val="20"/>
                <w:szCs w:val="20"/>
                <w:lang w:val="ru-RU"/>
              </w:rPr>
              <w:t>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spacing w:line="360" w:lineRule="auto"/>
              <w:jc w:val="both"/>
              <w:rPr>
                <w:color w:val="auto"/>
                <w:sz w:val="20"/>
                <w:szCs w:val="20"/>
                <w:lang w:val="ru-RU"/>
              </w:rPr>
            </w:pPr>
            <w:r w:rsidRPr="00915FA6">
              <w:rPr>
                <w:color w:val="auto"/>
                <w:sz w:val="20"/>
                <w:szCs w:val="20"/>
                <w:lang w:val="ru-RU"/>
              </w:rPr>
              <w:t>0,0</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spacing w:line="360" w:lineRule="auto"/>
              <w:jc w:val="both"/>
              <w:rPr>
                <w:color w:val="auto"/>
                <w:sz w:val="20"/>
                <w:szCs w:val="20"/>
                <w:lang w:val="ru-RU"/>
              </w:rPr>
            </w:pPr>
            <w:r w:rsidRPr="00915FA6">
              <w:rPr>
                <w:color w:val="auto"/>
                <w:sz w:val="20"/>
                <w:szCs w:val="20"/>
                <w:lang w:val="ru-RU"/>
              </w:rPr>
              <w:t>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spacing w:line="360" w:lineRule="auto"/>
              <w:jc w:val="both"/>
              <w:rPr>
                <w:color w:val="auto"/>
                <w:sz w:val="20"/>
                <w:szCs w:val="20"/>
                <w:lang w:val="ru-RU"/>
              </w:rPr>
            </w:pPr>
            <w:r w:rsidRPr="00915FA6">
              <w:rPr>
                <w:color w:val="auto"/>
                <w:sz w:val="20"/>
                <w:szCs w:val="20"/>
                <w:lang w:val="ru-RU"/>
              </w:rPr>
              <w:t>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spacing w:line="360" w:lineRule="auto"/>
              <w:jc w:val="both"/>
              <w:rPr>
                <w:color w:val="auto"/>
                <w:sz w:val="20"/>
                <w:szCs w:val="20"/>
                <w:lang w:val="ru-RU"/>
              </w:rPr>
            </w:pPr>
            <w:r w:rsidRPr="00915FA6">
              <w:rPr>
                <w:color w:val="auto"/>
                <w:sz w:val="20"/>
                <w:szCs w:val="20"/>
                <w:lang w:val="ru-RU"/>
              </w:rPr>
              <w:t>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spacing w:line="360" w:lineRule="auto"/>
              <w:jc w:val="both"/>
              <w:rPr>
                <w:color w:val="auto"/>
                <w:sz w:val="20"/>
                <w:szCs w:val="20"/>
                <w:lang w:val="ru-RU"/>
              </w:rPr>
            </w:pPr>
            <w:r w:rsidRPr="00915FA6">
              <w:rPr>
                <w:color w:val="auto"/>
                <w:sz w:val="20"/>
                <w:szCs w:val="20"/>
                <w:lang w:val="ru-RU"/>
              </w:rPr>
              <w:t>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spacing w:line="360" w:lineRule="auto"/>
              <w:jc w:val="both"/>
              <w:rPr>
                <w:color w:val="auto"/>
                <w:sz w:val="20"/>
                <w:szCs w:val="20"/>
                <w:lang w:val="ru-RU"/>
              </w:rPr>
            </w:pPr>
            <w:r w:rsidRPr="00915FA6">
              <w:rPr>
                <w:color w:val="auto"/>
                <w:sz w:val="20"/>
                <w:szCs w:val="20"/>
                <w:lang w:val="ru-RU"/>
              </w:rPr>
              <w:t>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spacing w:line="360" w:lineRule="auto"/>
              <w:jc w:val="both"/>
              <w:rPr>
                <w:color w:val="auto"/>
                <w:sz w:val="20"/>
                <w:szCs w:val="20"/>
                <w:lang w:val="ru-RU"/>
              </w:rPr>
            </w:pPr>
            <w:r w:rsidRPr="00915FA6">
              <w:rPr>
                <w:color w:val="auto"/>
                <w:sz w:val="20"/>
                <w:szCs w:val="20"/>
                <w:lang w:val="ru-RU"/>
              </w:rPr>
              <w:t>0,0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spacing w:line="360" w:lineRule="auto"/>
              <w:jc w:val="center"/>
              <w:rPr>
                <w:color w:val="auto"/>
                <w:sz w:val="20"/>
                <w:szCs w:val="20"/>
                <w:lang w:val="ru-RU"/>
              </w:rPr>
            </w:pPr>
            <w:r w:rsidRPr="00915FA6">
              <w:rPr>
                <w:color w:val="auto"/>
                <w:sz w:val="20"/>
                <w:szCs w:val="20"/>
                <w:lang w:val="ru-RU"/>
              </w:rPr>
              <w:t>0,0</w:t>
            </w:r>
          </w:p>
        </w:tc>
        <w:tc>
          <w:tcPr>
            <w:tcW w:w="629" w:type="dxa"/>
            <w:gridSpan w:val="2"/>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spacing w:line="360" w:lineRule="auto"/>
              <w:jc w:val="both"/>
              <w:rPr>
                <w:color w:val="auto"/>
                <w:sz w:val="20"/>
                <w:szCs w:val="20"/>
                <w:lang w:val="ru-RU"/>
              </w:rPr>
            </w:pPr>
            <w:r w:rsidRPr="00915FA6">
              <w:rPr>
                <w:color w:val="auto"/>
                <w:sz w:val="20"/>
                <w:szCs w:val="20"/>
                <w:lang w:val="ru-RU"/>
              </w:rPr>
              <w:t>0,0</w:t>
            </w:r>
          </w:p>
        </w:tc>
        <w:tc>
          <w:tcPr>
            <w:tcW w:w="647" w:type="dxa"/>
            <w:gridSpan w:val="2"/>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spacing w:line="360" w:lineRule="auto"/>
              <w:jc w:val="both"/>
              <w:rPr>
                <w:color w:val="auto"/>
                <w:sz w:val="20"/>
                <w:szCs w:val="20"/>
                <w:lang w:val="ru-RU"/>
              </w:rPr>
            </w:pPr>
            <w:r w:rsidRPr="00915FA6">
              <w:rPr>
                <w:color w:val="auto"/>
                <w:sz w:val="20"/>
                <w:szCs w:val="20"/>
                <w:lang w:val="ru-RU"/>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spacing w:line="360" w:lineRule="auto"/>
              <w:jc w:val="both"/>
              <w:rPr>
                <w:color w:val="auto"/>
                <w:sz w:val="20"/>
                <w:szCs w:val="20"/>
                <w:lang w:val="ru-RU"/>
              </w:rPr>
            </w:pPr>
            <w:r w:rsidRPr="00915FA6">
              <w:rPr>
                <w:color w:val="auto"/>
                <w:sz w:val="20"/>
                <w:szCs w:val="20"/>
                <w:lang w:val="ru-RU"/>
              </w:rPr>
              <w:t>0,0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spacing w:line="360" w:lineRule="auto"/>
              <w:jc w:val="both"/>
              <w:rPr>
                <w:color w:val="auto"/>
                <w:sz w:val="20"/>
                <w:szCs w:val="20"/>
                <w:lang w:val="ru-RU"/>
              </w:rPr>
            </w:pPr>
            <w:r w:rsidRPr="00915FA6">
              <w:rPr>
                <w:color w:val="auto"/>
                <w:sz w:val="20"/>
                <w:szCs w:val="20"/>
                <w:lang w:val="ru-RU"/>
              </w:rPr>
              <w:t>0,0</w:t>
            </w:r>
          </w:p>
        </w:tc>
      </w:tr>
      <w:tr w:rsidR="00915FA6" w:rsidRPr="00915FA6" w:rsidTr="00915FA6">
        <w:trPr>
          <w:gridAfter w:val="1"/>
          <w:wAfter w:w="62" w:type="dxa"/>
          <w:trHeight w:val="339"/>
        </w:trPr>
        <w:tc>
          <w:tcPr>
            <w:tcW w:w="1582" w:type="dxa"/>
            <w:gridSpan w:val="2"/>
            <w:vMerge w:val="restart"/>
            <w:tcBorders>
              <w:top w:val="single" w:sz="4" w:space="0" w:color="000000"/>
              <w:left w:val="single" w:sz="4" w:space="0" w:color="000000"/>
            </w:tcBorders>
            <w:shd w:val="clear" w:color="auto" w:fill="auto"/>
          </w:tcPr>
          <w:p w:rsidR="00915FA6" w:rsidRPr="00915FA6" w:rsidRDefault="00915FA6" w:rsidP="00915FA6">
            <w:pPr>
              <w:widowControl w:val="0"/>
              <w:autoSpaceDE w:val="0"/>
              <w:autoSpaceDN w:val="0"/>
              <w:adjustRightInd w:val="0"/>
              <w:rPr>
                <w:rFonts w:eastAsia="Calibri"/>
                <w:b/>
                <w:color w:val="auto"/>
                <w:sz w:val="20"/>
                <w:szCs w:val="20"/>
                <w:highlight w:val="yellow"/>
                <w:lang w:val="ru-RU" w:eastAsia="ru-RU"/>
              </w:rPr>
            </w:pPr>
            <w:r w:rsidRPr="00915FA6">
              <w:rPr>
                <w:rFonts w:eastAsia="Calibri"/>
                <w:b/>
                <w:color w:val="auto"/>
                <w:sz w:val="20"/>
                <w:szCs w:val="20"/>
                <w:lang w:val="ru-RU" w:eastAsia="ru-RU"/>
              </w:rPr>
              <w:t xml:space="preserve">Подпрограмма 3 «Комплексные меры противодействия злоупотреблению наркотиками и их незаконному обороту на территории Ковылкинского сельского поселения» </w:t>
            </w:r>
            <w:r w:rsidRPr="00915FA6">
              <w:rPr>
                <w:rFonts w:eastAsia="Calibri"/>
                <w:b/>
                <w:color w:val="auto"/>
                <w:sz w:val="20"/>
                <w:szCs w:val="20"/>
                <w:highlight w:val="yellow"/>
                <w:lang w:val="ru-RU" w:eastAsia="ru-RU"/>
              </w:rPr>
              <w:t xml:space="preserve">  </w:t>
            </w:r>
          </w:p>
        </w:tc>
        <w:tc>
          <w:tcPr>
            <w:tcW w:w="2024" w:type="dxa"/>
            <w:gridSpan w:val="2"/>
            <w:tcBorders>
              <w:top w:val="single" w:sz="4" w:space="0" w:color="000000"/>
              <w:left w:val="single" w:sz="4" w:space="0" w:color="000000"/>
              <w:bottom w:val="single" w:sz="4" w:space="0" w:color="000000"/>
            </w:tcBorders>
            <w:shd w:val="clear" w:color="auto" w:fill="auto"/>
          </w:tcPr>
          <w:p w:rsidR="00915FA6" w:rsidRPr="00915FA6" w:rsidRDefault="00915FA6" w:rsidP="00915FA6">
            <w:pPr>
              <w:widowControl w:val="0"/>
              <w:autoSpaceDE w:val="0"/>
              <w:autoSpaceDN w:val="0"/>
              <w:adjustRightInd w:val="0"/>
              <w:rPr>
                <w:rFonts w:eastAsia="Calibri"/>
                <w:color w:val="auto"/>
                <w:sz w:val="20"/>
                <w:szCs w:val="20"/>
                <w:lang w:val="ru-RU" w:eastAsia="ru-RU"/>
              </w:rPr>
            </w:pPr>
            <w:r w:rsidRPr="00915FA6">
              <w:rPr>
                <w:rFonts w:eastAsia="Calibri"/>
                <w:color w:val="auto"/>
                <w:sz w:val="20"/>
                <w:szCs w:val="20"/>
                <w:lang w:val="ru-RU" w:eastAsia="ru-RU"/>
              </w:rPr>
              <w:t xml:space="preserve">всего, </w:t>
            </w:r>
          </w:p>
          <w:p w:rsidR="00915FA6" w:rsidRPr="00915FA6" w:rsidRDefault="00915FA6" w:rsidP="00915FA6">
            <w:pPr>
              <w:widowControl w:val="0"/>
              <w:autoSpaceDE w:val="0"/>
              <w:autoSpaceDN w:val="0"/>
              <w:adjustRightInd w:val="0"/>
              <w:rPr>
                <w:rFonts w:eastAsia="Calibri"/>
                <w:color w:val="auto"/>
                <w:sz w:val="20"/>
                <w:szCs w:val="20"/>
                <w:lang w:val="ru-RU" w:eastAsia="ru-RU"/>
              </w:rPr>
            </w:pPr>
            <w:r w:rsidRPr="00915FA6">
              <w:rPr>
                <w:rFonts w:eastAsia="Calibri"/>
                <w:color w:val="auto"/>
                <w:sz w:val="20"/>
                <w:szCs w:val="20"/>
                <w:lang w:val="ru-RU" w:eastAsia="ru-RU"/>
              </w:rPr>
              <w:t>в том числе:</w:t>
            </w:r>
          </w:p>
        </w:tc>
        <w:tc>
          <w:tcPr>
            <w:tcW w:w="567" w:type="dxa"/>
            <w:tcBorders>
              <w:top w:val="single" w:sz="4" w:space="0" w:color="000000"/>
              <w:left w:val="single" w:sz="4" w:space="0" w:color="000000"/>
              <w:bottom w:val="single" w:sz="4" w:space="0" w:color="000000"/>
            </w:tcBorders>
            <w:shd w:val="clear" w:color="auto" w:fill="auto"/>
          </w:tcPr>
          <w:p w:rsidR="00915FA6" w:rsidRPr="00915FA6" w:rsidRDefault="00915FA6" w:rsidP="00915FA6">
            <w:pPr>
              <w:widowControl w:val="0"/>
              <w:autoSpaceDE w:val="0"/>
              <w:snapToGrid w:val="0"/>
              <w:jc w:val="center"/>
              <w:rPr>
                <w:color w:val="auto"/>
                <w:sz w:val="20"/>
                <w:szCs w:val="20"/>
                <w:lang w:val="ru-RU"/>
              </w:rPr>
            </w:pPr>
            <w:r w:rsidRPr="00915FA6">
              <w:rPr>
                <w:color w:val="auto"/>
                <w:sz w:val="20"/>
                <w:szCs w:val="20"/>
                <w:lang w:val="ru-RU"/>
              </w:rPr>
              <w:t>х</w:t>
            </w:r>
          </w:p>
        </w:tc>
        <w:tc>
          <w:tcPr>
            <w:tcW w:w="647" w:type="dxa"/>
            <w:gridSpan w:val="2"/>
            <w:tcBorders>
              <w:top w:val="single" w:sz="4" w:space="0" w:color="000000"/>
              <w:left w:val="single" w:sz="4" w:space="0" w:color="000000"/>
              <w:bottom w:val="single" w:sz="4" w:space="0" w:color="000000"/>
            </w:tcBorders>
            <w:shd w:val="clear" w:color="auto" w:fill="auto"/>
          </w:tcPr>
          <w:p w:rsidR="00915FA6" w:rsidRPr="00915FA6" w:rsidRDefault="00915FA6" w:rsidP="00915FA6">
            <w:pPr>
              <w:jc w:val="both"/>
              <w:rPr>
                <w:color w:val="auto"/>
                <w:sz w:val="20"/>
                <w:szCs w:val="20"/>
                <w:lang w:val="ru-RU"/>
              </w:rPr>
            </w:pPr>
            <w:r w:rsidRPr="00915FA6">
              <w:rPr>
                <w:color w:val="auto"/>
                <w:sz w:val="20"/>
                <w:szCs w:val="20"/>
                <w:lang w:val="ru-RU"/>
              </w:rPr>
              <w:t>х</w:t>
            </w:r>
          </w:p>
        </w:tc>
        <w:tc>
          <w:tcPr>
            <w:tcW w:w="709" w:type="dxa"/>
            <w:tcBorders>
              <w:top w:val="single" w:sz="4" w:space="0" w:color="000000"/>
              <w:left w:val="single" w:sz="4" w:space="0" w:color="000000"/>
              <w:bottom w:val="single" w:sz="4" w:space="0" w:color="000000"/>
            </w:tcBorders>
            <w:shd w:val="clear" w:color="auto" w:fill="auto"/>
          </w:tcPr>
          <w:p w:rsidR="00915FA6" w:rsidRPr="00915FA6" w:rsidRDefault="00915FA6" w:rsidP="00915FA6">
            <w:pPr>
              <w:jc w:val="both"/>
              <w:rPr>
                <w:color w:val="auto"/>
                <w:sz w:val="20"/>
                <w:szCs w:val="20"/>
                <w:lang w:val="ru-RU"/>
              </w:rPr>
            </w:pPr>
            <w:r w:rsidRPr="00915FA6">
              <w:rPr>
                <w:color w:val="auto"/>
                <w:sz w:val="20"/>
                <w:szCs w:val="20"/>
                <w:lang w:val="ru-RU"/>
              </w:rPr>
              <w:t>х</w:t>
            </w:r>
          </w:p>
        </w:tc>
        <w:tc>
          <w:tcPr>
            <w:tcW w:w="567" w:type="dxa"/>
            <w:gridSpan w:val="2"/>
            <w:tcBorders>
              <w:top w:val="single" w:sz="4" w:space="0" w:color="000000"/>
              <w:left w:val="single" w:sz="4" w:space="0" w:color="000000"/>
              <w:bottom w:val="single" w:sz="4" w:space="0" w:color="000000"/>
              <w:right w:val="single" w:sz="4" w:space="0" w:color="auto"/>
            </w:tcBorders>
            <w:shd w:val="clear" w:color="auto" w:fill="auto"/>
          </w:tcPr>
          <w:p w:rsidR="00915FA6" w:rsidRPr="00915FA6" w:rsidRDefault="00915FA6" w:rsidP="00915FA6">
            <w:pPr>
              <w:widowControl w:val="0"/>
              <w:autoSpaceDE w:val="0"/>
              <w:jc w:val="center"/>
              <w:rPr>
                <w:color w:val="auto"/>
                <w:sz w:val="20"/>
                <w:szCs w:val="20"/>
                <w:lang w:val="ru-RU"/>
              </w:rPr>
            </w:pPr>
            <w:r w:rsidRPr="00915FA6">
              <w:rPr>
                <w:color w:val="auto"/>
                <w:sz w:val="20"/>
                <w:szCs w:val="20"/>
                <w:lang w:val="ru-RU"/>
              </w:rPr>
              <w:t>х</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rPr>
            </w:pPr>
            <w:r w:rsidRPr="00915FA6">
              <w:rPr>
                <w:color w:val="auto"/>
                <w:sz w:val="20"/>
                <w:szCs w:val="20"/>
                <w:lang w:val="ru-RU"/>
              </w:rPr>
              <w:t>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rPr>
            </w:pPr>
            <w:r w:rsidRPr="00915FA6">
              <w:rPr>
                <w:color w:val="auto"/>
                <w:sz w:val="20"/>
                <w:szCs w:val="20"/>
                <w:lang w:val="ru-RU"/>
              </w:rPr>
              <w:t>0,0</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rPr>
            </w:pPr>
            <w:r w:rsidRPr="00915FA6">
              <w:rPr>
                <w:color w:val="auto"/>
                <w:sz w:val="20"/>
                <w:szCs w:val="20"/>
                <w:lang w:val="ru-RU"/>
              </w:rPr>
              <w:t>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rPr>
            </w:pPr>
            <w:r w:rsidRPr="00915FA6">
              <w:rPr>
                <w:color w:val="auto"/>
                <w:sz w:val="20"/>
                <w:szCs w:val="20"/>
                <w:lang w:val="ru-RU"/>
              </w:rPr>
              <w:t>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rPr>
            </w:pPr>
            <w:r w:rsidRPr="00915FA6">
              <w:rPr>
                <w:color w:val="auto"/>
                <w:sz w:val="20"/>
                <w:szCs w:val="20"/>
                <w:lang w:val="ru-RU"/>
              </w:rPr>
              <w:t>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rPr>
            </w:pPr>
            <w:r w:rsidRPr="00915FA6">
              <w:rPr>
                <w:color w:val="auto"/>
                <w:sz w:val="20"/>
                <w:szCs w:val="20"/>
                <w:lang w:val="ru-RU"/>
              </w:rPr>
              <w:t>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rPr>
            </w:pPr>
            <w:r w:rsidRPr="00915FA6">
              <w:rPr>
                <w:color w:val="auto"/>
                <w:sz w:val="20"/>
                <w:szCs w:val="20"/>
                <w:lang w:val="ru-RU"/>
              </w:rPr>
              <w:t>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rPr>
            </w:pPr>
            <w:r w:rsidRPr="00915FA6">
              <w:rPr>
                <w:color w:val="auto"/>
                <w:sz w:val="20"/>
                <w:szCs w:val="20"/>
                <w:lang w:val="ru-RU"/>
              </w:rPr>
              <w:t>0,0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rPr>
            </w:pPr>
            <w:r w:rsidRPr="00915FA6">
              <w:rPr>
                <w:color w:val="auto"/>
                <w:sz w:val="20"/>
                <w:szCs w:val="20"/>
                <w:lang w:val="ru-RU"/>
              </w:rPr>
              <w:t>0,0</w:t>
            </w:r>
          </w:p>
        </w:tc>
        <w:tc>
          <w:tcPr>
            <w:tcW w:w="629" w:type="dxa"/>
            <w:gridSpan w:val="2"/>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rPr>
            </w:pPr>
            <w:r w:rsidRPr="00915FA6">
              <w:rPr>
                <w:color w:val="auto"/>
                <w:sz w:val="20"/>
                <w:szCs w:val="20"/>
                <w:lang w:val="ru-RU"/>
              </w:rPr>
              <w:t>0,0</w:t>
            </w:r>
          </w:p>
        </w:tc>
        <w:tc>
          <w:tcPr>
            <w:tcW w:w="647" w:type="dxa"/>
            <w:gridSpan w:val="2"/>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rPr>
            </w:pPr>
            <w:r w:rsidRPr="00915FA6">
              <w:rPr>
                <w:color w:val="auto"/>
                <w:sz w:val="20"/>
                <w:szCs w:val="20"/>
                <w:lang w:val="ru-RU"/>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rPr>
            </w:pPr>
            <w:r w:rsidRPr="00915FA6">
              <w:rPr>
                <w:color w:val="auto"/>
                <w:sz w:val="20"/>
                <w:szCs w:val="20"/>
                <w:lang w:val="ru-RU"/>
              </w:rPr>
              <w:t>0,0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rPr>
            </w:pPr>
            <w:r w:rsidRPr="00915FA6">
              <w:rPr>
                <w:color w:val="auto"/>
                <w:sz w:val="20"/>
                <w:szCs w:val="20"/>
                <w:lang w:val="ru-RU"/>
              </w:rPr>
              <w:t>0,0</w:t>
            </w:r>
          </w:p>
        </w:tc>
      </w:tr>
      <w:tr w:rsidR="00915FA6" w:rsidRPr="00E15693" w:rsidTr="00915FA6">
        <w:trPr>
          <w:gridAfter w:val="1"/>
          <w:wAfter w:w="62" w:type="dxa"/>
          <w:trHeight w:val="1379"/>
        </w:trPr>
        <w:tc>
          <w:tcPr>
            <w:tcW w:w="1582" w:type="dxa"/>
            <w:gridSpan w:val="2"/>
            <w:vMerge/>
            <w:tcBorders>
              <w:left w:val="single" w:sz="4" w:space="0" w:color="000000"/>
              <w:bottom w:val="single" w:sz="4" w:space="0" w:color="000000"/>
            </w:tcBorders>
            <w:shd w:val="clear" w:color="auto" w:fill="auto"/>
          </w:tcPr>
          <w:p w:rsidR="00915FA6" w:rsidRPr="00915FA6" w:rsidRDefault="00915FA6" w:rsidP="00915FA6">
            <w:pPr>
              <w:widowControl w:val="0"/>
              <w:autoSpaceDE w:val="0"/>
              <w:autoSpaceDN w:val="0"/>
              <w:adjustRightInd w:val="0"/>
              <w:rPr>
                <w:rFonts w:eastAsia="Calibri"/>
                <w:color w:val="auto"/>
                <w:sz w:val="20"/>
                <w:szCs w:val="20"/>
                <w:highlight w:val="yellow"/>
                <w:lang w:val="ru-RU" w:eastAsia="ru-RU"/>
              </w:rPr>
            </w:pPr>
          </w:p>
        </w:tc>
        <w:tc>
          <w:tcPr>
            <w:tcW w:w="2024" w:type="dxa"/>
            <w:gridSpan w:val="2"/>
            <w:tcBorders>
              <w:top w:val="single" w:sz="4" w:space="0" w:color="000000"/>
              <w:left w:val="single" w:sz="4" w:space="0" w:color="000000"/>
              <w:bottom w:val="single" w:sz="4" w:space="0" w:color="000000"/>
            </w:tcBorders>
            <w:shd w:val="clear" w:color="auto" w:fill="auto"/>
          </w:tcPr>
          <w:p w:rsidR="00915FA6" w:rsidRPr="00915FA6" w:rsidRDefault="00915FA6" w:rsidP="00915FA6">
            <w:pPr>
              <w:widowControl w:val="0"/>
              <w:autoSpaceDE w:val="0"/>
              <w:autoSpaceDN w:val="0"/>
              <w:adjustRightInd w:val="0"/>
              <w:rPr>
                <w:rFonts w:eastAsia="Calibri"/>
                <w:color w:val="auto"/>
                <w:sz w:val="20"/>
                <w:szCs w:val="20"/>
                <w:lang w:val="ru-RU" w:eastAsia="ru-RU"/>
              </w:rPr>
            </w:pPr>
            <w:r w:rsidRPr="00915FA6">
              <w:rPr>
                <w:rFonts w:eastAsia="Calibri"/>
                <w:color w:val="auto"/>
                <w:sz w:val="20"/>
                <w:szCs w:val="20"/>
                <w:lang w:val="ru-RU" w:eastAsia="ru-RU"/>
              </w:rPr>
              <w:t xml:space="preserve">исполнитель подпрограммы </w:t>
            </w:r>
          </w:p>
          <w:p w:rsidR="00915FA6" w:rsidRPr="00915FA6" w:rsidRDefault="00915FA6" w:rsidP="00915FA6">
            <w:pPr>
              <w:widowControl w:val="0"/>
              <w:autoSpaceDE w:val="0"/>
              <w:autoSpaceDN w:val="0"/>
              <w:adjustRightInd w:val="0"/>
              <w:rPr>
                <w:rFonts w:eastAsia="Calibri"/>
                <w:color w:val="auto"/>
                <w:sz w:val="20"/>
                <w:szCs w:val="20"/>
                <w:lang w:val="ru-RU" w:eastAsia="ru-RU"/>
              </w:rPr>
            </w:pPr>
            <w:r w:rsidRPr="00915FA6">
              <w:rPr>
                <w:rFonts w:eastAsia="Calibri"/>
                <w:color w:val="auto"/>
                <w:sz w:val="20"/>
                <w:szCs w:val="20"/>
                <w:lang w:val="ru-RU" w:eastAsia="ru-RU"/>
              </w:rPr>
              <w:t>Администрации Ковылкинского сельского поселения</w:t>
            </w:r>
          </w:p>
        </w:tc>
        <w:tc>
          <w:tcPr>
            <w:tcW w:w="567" w:type="dxa"/>
            <w:tcBorders>
              <w:top w:val="single" w:sz="4" w:space="0" w:color="000000"/>
              <w:left w:val="single" w:sz="4" w:space="0" w:color="000000"/>
              <w:bottom w:val="single" w:sz="4" w:space="0" w:color="000000"/>
            </w:tcBorders>
            <w:shd w:val="clear" w:color="auto" w:fill="auto"/>
          </w:tcPr>
          <w:p w:rsidR="00915FA6" w:rsidRPr="00915FA6" w:rsidRDefault="00915FA6" w:rsidP="00915FA6">
            <w:pPr>
              <w:jc w:val="center"/>
              <w:rPr>
                <w:color w:val="auto"/>
                <w:sz w:val="20"/>
                <w:szCs w:val="20"/>
                <w:lang w:val="ru-RU" w:eastAsia="ru-RU"/>
              </w:rPr>
            </w:pPr>
          </w:p>
        </w:tc>
        <w:tc>
          <w:tcPr>
            <w:tcW w:w="647" w:type="dxa"/>
            <w:gridSpan w:val="2"/>
            <w:tcBorders>
              <w:top w:val="single" w:sz="4" w:space="0" w:color="000000"/>
              <w:left w:val="single" w:sz="4" w:space="0" w:color="000000"/>
              <w:bottom w:val="single" w:sz="4" w:space="0" w:color="000000"/>
            </w:tcBorders>
            <w:shd w:val="clear" w:color="auto" w:fill="auto"/>
          </w:tcPr>
          <w:p w:rsidR="00915FA6" w:rsidRPr="00915FA6" w:rsidRDefault="00915FA6" w:rsidP="00915FA6">
            <w:pPr>
              <w:jc w:val="center"/>
              <w:rPr>
                <w:color w:val="auto"/>
                <w:sz w:val="20"/>
                <w:szCs w:val="20"/>
                <w:lang w:val="ru-RU"/>
              </w:rPr>
            </w:pPr>
          </w:p>
        </w:tc>
        <w:tc>
          <w:tcPr>
            <w:tcW w:w="709" w:type="dxa"/>
            <w:tcBorders>
              <w:top w:val="single" w:sz="4" w:space="0" w:color="000000"/>
              <w:left w:val="single" w:sz="4" w:space="0" w:color="000000"/>
              <w:bottom w:val="single" w:sz="4" w:space="0" w:color="000000"/>
            </w:tcBorders>
            <w:shd w:val="clear" w:color="auto" w:fill="auto"/>
          </w:tcPr>
          <w:p w:rsidR="00915FA6" w:rsidRPr="00915FA6" w:rsidRDefault="00915FA6" w:rsidP="00915FA6">
            <w:pPr>
              <w:jc w:val="center"/>
              <w:rPr>
                <w:color w:val="auto"/>
                <w:sz w:val="20"/>
                <w:szCs w:val="20"/>
                <w:lang w:val="ru-RU" w:eastAsia="ru-RU"/>
              </w:rPr>
            </w:pPr>
          </w:p>
        </w:tc>
        <w:tc>
          <w:tcPr>
            <w:tcW w:w="567" w:type="dxa"/>
            <w:gridSpan w:val="2"/>
            <w:tcBorders>
              <w:top w:val="single" w:sz="4" w:space="0" w:color="000000"/>
              <w:left w:val="single" w:sz="4" w:space="0" w:color="000000"/>
              <w:bottom w:val="single" w:sz="4" w:space="0" w:color="000000"/>
              <w:right w:val="single" w:sz="4" w:space="0" w:color="auto"/>
            </w:tcBorders>
            <w:shd w:val="clear" w:color="auto" w:fill="auto"/>
          </w:tcPr>
          <w:p w:rsidR="00915FA6" w:rsidRPr="00915FA6" w:rsidRDefault="00915FA6" w:rsidP="00915FA6">
            <w:pPr>
              <w:jc w:val="center"/>
              <w:rPr>
                <w:color w:val="auto"/>
                <w:sz w:val="20"/>
                <w:szCs w:val="20"/>
                <w:lang w:val="ru-RU"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spacing w:after="200" w:line="360" w:lineRule="auto"/>
              <w:ind w:left="-736" w:firstLine="709"/>
              <w:jc w:val="both"/>
              <w:rPr>
                <w:color w:val="auto"/>
                <w:sz w:val="20"/>
                <w:szCs w:val="20"/>
                <w:lang w:val="ru-RU"/>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spacing w:after="200" w:line="360" w:lineRule="auto"/>
              <w:ind w:left="-736" w:firstLine="709"/>
              <w:jc w:val="both"/>
              <w:rPr>
                <w:color w:val="auto"/>
                <w:sz w:val="20"/>
                <w:szCs w:val="20"/>
                <w:lang w:val="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spacing w:after="200" w:line="360" w:lineRule="auto"/>
              <w:ind w:left="-736" w:firstLine="709"/>
              <w:jc w:val="both"/>
              <w:rPr>
                <w:color w:val="auto"/>
                <w:sz w:val="20"/>
                <w:szCs w:val="20"/>
                <w:lang w:val="ru-RU"/>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spacing w:after="200" w:line="360" w:lineRule="auto"/>
              <w:ind w:left="-736" w:firstLine="709"/>
              <w:jc w:val="both"/>
              <w:rPr>
                <w:color w:val="auto"/>
                <w:sz w:val="20"/>
                <w:szCs w:val="20"/>
                <w:lang w:val="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spacing w:after="200" w:line="360" w:lineRule="auto"/>
              <w:ind w:left="-736" w:firstLine="709"/>
              <w:jc w:val="both"/>
              <w:rPr>
                <w:color w:val="auto"/>
                <w:sz w:val="20"/>
                <w:szCs w:val="20"/>
                <w:lang w:val="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spacing w:after="200" w:line="360" w:lineRule="auto"/>
              <w:ind w:left="-736" w:firstLine="709"/>
              <w:jc w:val="both"/>
              <w:rPr>
                <w:color w:val="auto"/>
                <w:sz w:val="20"/>
                <w:szCs w:val="20"/>
                <w:lang w:val="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spacing w:after="200" w:line="360" w:lineRule="auto"/>
              <w:ind w:left="-736" w:firstLine="709"/>
              <w:jc w:val="both"/>
              <w:rPr>
                <w:color w:val="auto"/>
                <w:sz w:val="20"/>
                <w:szCs w:val="20"/>
                <w:lang w:val="ru-RU"/>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spacing w:after="200" w:line="360" w:lineRule="auto"/>
              <w:ind w:left="-736" w:firstLine="709"/>
              <w:jc w:val="both"/>
              <w:rPr>
                <w:color w:val="auto"/>
                <w:sz w:val="20"/>
                <w:szCs w:val="20"/>
                <w:lang w:val="ru-RU"/>
              </w:rPr>
            </w:pPr>
          </w:p>
        </w:tc>
        <w:tc>
          <w:tcPr>
            <w:tcW w:w="629" w:type="dxa"/>
            <w:gridSpan w:val="2"/>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spacing w:after="200" w:line="360" w:lineRule="auto"/>
              <w:ind w:left="-736" w:firstLine="709"/>
              <w:jc w:val="both"/>
              <w:rPr>
                <w:color w:val="auto"/>
                <w:sz w:val="20"/>
                <w:szCs w:val="20"/>
                <w:lang w:val="ru-RU"/>
              </w:rPr>
            </w:pPr>
          </w:p>
        </w:tc>
        <w:tc>
          <w:tcPr>
            <w:tcW w:w="647" w:type="dxa"/>
            <w:gridSpan w:val="2"/>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spacing w:after="200" w:line="360" w:lineRule="auto"/>
              <w:ind w:left="-736" w:firstLine="709"/>
              <w:jc w:val="both"/>
              <w:rPr>
                <w:color w:val="auto"/>
                <w:sz w:val="20"/>
                <w:szCs w:val="20"/>
                <w:lang w:val="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spacing w:after="200" w:line="360" w:lineRule="auto"/>
              <w:ind w:left="-736" w:firstLine="709"/>
              <w:jc w:val="both"/>
              <w:rPr>
                <w:color w:val="auto"/>
                <w:sz w:val="20"/>
                <w:szCs w:val="20"/>
                <w:lang w:val="ru-RU"/>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spacing w:after="200" w:line="360" w:lineRule="auto"/>
              <w:ind w:left="-736" w:firstLine="709"/>
              <w:jc w:val="both"/>
              <w:rPr>
                <w:color w:val="auto"/>
                <w:sz w:val="20"/>
                <w:szCs w:val="20"/>
                <w:lang w:val="ru-RU"/>
              </w:rPr>
            </w:pPr>
          </w:p>
        </w:tc>
      </w:tr>
      <w:tr w:rsidR="00915FA6" w:rsidRPr="00915FA6" w:rsidTr="00915FA6">
        <w:trPr>
          <w:gridAfter w:val="1"/>
          <w:wAfter w:w="62" w:type="dxa"/>
          <w:trHeight w:val="343"/>
        </w:trPr>
        <w:tc>
          <w:tcPr>
            <w:tcW w:w="1582" w:type="dxa"/>
            <w:gridSpan w:val="2"/>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widowControl w:val="0"/>
              <w:autoSpaceDE w:val="0"/>
              <w:autoSpaceDN w:val="0"/>
              <w:adjustRightInd w:val="0"/>
              <w:rPr>
                <w:rFonts w:eastAsia="Calibri"/>
                <w:color w:val="auto"/>
                <w:sz w:val="20"/>
                <w:szCs w:val="20"/>
                <w:lang w:val="ru-RU" w:eastAsia="ru-RU"/>
              </w:rPr>
            </w:pPr>
            <w:r w:rsidRPr="00915FA6">
              <w:rPr>
                <w:rFonts w:eastAsia="Calibri"/>
                <w:color w:val="auto"/>
                <w:sz w:val="20"/>
                <w:szCs w:val="20"/>
                <w:lang w:val="ru-RU" w:eastAsia="ru-RU"/>
              </w:rPr>
              <w:t xml:space="preserve">Основное        </w:t>
            </w:r>
          </w:p>
          <w:p w:rsidR="00915FA6" w:rsidRPr="00915FA6" w:rsidRDefault="00915FA6" w:rsidP="00915FA6">
            <w:pPr>
              <w:widowControl w:val="0"/>
              <w:autoSpaceDE w:val="0"/>
              <w:autoSpaceDN w:val="0"/>
              <w:adjustRightInd w:val="0"/>
              <w:rPr>
                <w:rFonts w:eastAsia="Calibri"/>
                <w:color w:val="auto"/>
                <w:sz w:val="20"/>
                <w:szCs w:val="20"/>
                <w:lang w:val="ru-RU" w:eastAsia="ru-RU"/>
              </w:rPr>
            </w:pPr>
            <w:r w:rsidRPr="00915FA6">
              <w:rPr>
                <w:rFonts w:eastAsia="Calibri"/>
                <w:color w:val="auto"/>
                <w:sz w:val="20"/>
                <w:szCs w:val="20"/>
                <w:lang w:val="ru-RU" w:eastAsia="ru-RU"/>
              </w:rPr>
              <w:t xml:space="preserve">мероприятие 3.1. Внедрение технологий формирования антинаркотической культуры </w:t>
            </w:r>
            <w:r w:rsidRPr="00915FA6">
              <w:rPr>
                <w:rFonts w:eastAsia="Calibri"/>
                <w:color w:val="auto"/>
                <w:sz w:val="20"/>
                <w:szCs w:val="20"/>
                <w:lang w:val="ru-RU" w:eastAsia="ru-RU"/>
              </w:rPr>
              <w:lastRenderedPageBreak/>
              <w:t xml:space="preserve">личности в деятельность государственных органов </w:t>
            </w:r>
          </w:p>
        </w:tc>
        <w:tc>
          <w:tcPr>
            <w:tcW w:w="2024" w:type="dxa"/>
            <w:gridSpan w:val="2"/>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widowControl w:val="0"/>
              <w:autoSpaceDE w:val="0"/>
              <w:autoSpaceDN w:val="0"/>
              <w:adjustRightInd w:val="0"/>
              <w:rPr>
                <w:rFonts w:eastAsia="Calibri"/>
                <w:color w:val="auto"/>
                <w:sz w:val="20"/>
                <w:szCs w:val="20"/>
                <w:lang w:val="ru-RU" w:eastAsia="ru-RU"/>
              </w:rPr>
            </w:pPr>
            <w:r w:rsidRPr="00915FA6">
              <w:rPr>
                <w:rFonts w:eastAsia="Calibri"/>
                <w:color w:val="auto"/>
                <w:sz w:val="20"/>
                <w:szCs w:val="20"/>
                <w:lang w:val="ru-RU" w:eastAsia="ru-RU"/>
              </w:rPr>
              <w:lastRenderedPageBreak/>
              <w:t>исполнитель основного мероприятия 3.1</w:t>
            </w:r>
          </w:p>
          <w:p w:rsidR="00915FA6" w:rsidRPr="00915FA6" w:rsidRDefault="00915FA6" w:rsidP="00915FA6">
            <w:pPr>
              <w:widowControl w:val="0"/>
              <w:autoSpaceDE w:val="0"/>
              <w:autoSpaceDN w:val="0"/>
              <w:adjustRightInd w:val="0"/>
              <w:rPr>
                <w:rFonts w:eastAsia="Calibri"/>
                <w:color w:val="auto"/>
                <w:sz w:val="20"/>
                <w:szCs w:val="20"/>
                <w:lang w:val="ru-RU" w:eastAsia="ru-RU"/>
              </w:rPr>
            </w:pPr>
            <w:r w:rsidRPr="00915FA6">
              <w:rPr>
                <w:rFonts w:eastAsia="Calibri"/>
                <w:color w:val="auto"/>
                <w:sz w:val="20"/>
                <w:szCs w:val="20"/>
                <w:lang w:val="ru-RU" w:eastAsia="ru-RU"/>
              </w:rPr>
              <w:t>Администрации Ковылкинского сельского поселения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widowControl w:val="0"/>
              <w:autoSpaceDE w:val="0"/>
              <w:snapToGrid w:val="0"/>
              <w:jc w:val="center"/>
              <w:rPr>
                <w:color w:val="auto"/>
                <w:sz w:val="20"/>
                <w:szCs w:val="20"/>
                <w:lang w:val="ru-RU"/>
              </w:rPr>
            </w:pPr>
            <w:r w:rsidRPr="00915FA6">
              <w:rPr>
                <w:color w:val="auto"/>
                <w:sz w:val="20"/>
                <w:szCs w:val="20"/>
                <w:lang w:val="ru-RU"/>
              </w:rPr>
              <w:t>х</w:t>
            </w:r>
          </w:p>
        </w:tc>
        <w:tc>
          <w:tcPr>
            <w:tcW w:w="647" w:type="dxa"/>
            <w:gridSpan w:val="2"/>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rPr>
            </w:pPr>
            <w:r w:rsidRPr="00915FA6">
              <w:rPr>
                <w:color w:val="auto"/>
                <w:sz w:val="20"/>
                <w:szCs w:val="20"/>
                <w:lang w:val="ru-RU"/>
              </w:rPr>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rPr>
            </w:pPr>
            <w:r w:rsidRPr="00915FA6">
              <w:rPr>
                <w:color w:val="auto"/>
                <w:sz w:val="20"/>
                <w:szCs w:val="20"/>
                <w:lang w:val="ru-RU"/>
              </w:rPr>
              <w:t>х</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widowControl w:val="0"/>
              <w:autoSpaceDE w:val="0"/>
              <w:jc w:val="center"/>
              <w:rPr>
                <w:color w:val="auto"/>
                <w:sz w:val="20"/>
                <w:szCs w:val="20"/>
                <w:lang w:val="ru-RU"/>
              </w:rPr>
            </w:pPr>
            <w:r w:rsidRPr="00915FA6">
              <w:rPr>
                <w:color w:val="auto"/>
                <w:sz w:val="20"/>
                <w:szCs w:val="20"/>
                <w:lang w:val="ru-RU"/>
              </w:rPr>
              <w:t>х</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spacing w:line="360" w:lineRule="auto"/>
              <w:jc w:val="both"/>
              <w:rPr>
                <w:color w:val="auto"/>
                <w:sz w:val="20"/>
                <w:szCs w:val="20"/>
                <w:lang w:val="ru-RU"/>
              </w:rPr>
            </w:pPr>
            <w:r w:rsidRPr="00915FA6">
              <w:rPr>
                <w:color w:val="auto"/>
                <w:sz w:val="20"/>
                <w:szCs w:val="20"/>
                <w:lang w:val="ru-RU"/>
              </w:rPr>
              <w:t>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spacing w:line="360" w:lineRule="auto"/>
              <w:jc w:val="both"/>
              <w:rPr>
                <w:color w:val="auto"/>
                <w:sz w:val="20"/>
                <w:szCs w:val="20"/>
                <w:lang w:val="ru-RU"/>
              </w:rPr>
            </w:pPr>
            <w:r w:rsidRPr="00915FA6">
              <w:rPr>
                <w:color w:val="auto"/>
                <w:sz w:val="20"/>
                <w:szCs w:val="20"/>
                <w:lang w:val="ru-RU"/>
              </w:rPr>
              <w:t>0,0</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spacing w:line="360" w:lineRule="auto"/>
              <w:jc w:val="both"/>
              <w:rPr>
                <w:color w:val="auto"/>
                <w:sz w:val="20"/>
                <w:szCs w:val="20"/>
                <w:lang w:val="ru-RU"/>
              </w:rPr>
            </w:pPr>
            <w:r w:rsidRPr="00915FA6">
              <w:rPr>
                <w:color w:val="auto"/>
                <w:sz w:val="20"/>
                <w:szCs w:val="20"/>
                <w:lang w:val="ru-RU"/>
              </w:rPr>
              <w:t>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spacing w:line="360" w:lineRule="auto"/>
              <w:jc w:val="both"/>
              <w:rPr>
                <w:color w:val="auto"/>
                <w:sz w:val="20"/>
                <w:szCs w:val="20"/>
                <w:lang w:val="ru-RU"/>
              </w:rPr>
            </w:pPr>
            <w:r w:rsidRPr="00915FA6">
              <w:rPr>
                <w:color w:val="auto"/>
                <w:sz w:val="20"/>
                <w:szCs w:val="20"/>
                <w:lang w:val="ru-RU"/>
              </w:rPr>
              <w:t>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spacing w:line="360" w:lineRule="auto"/>
              <w:jc w:val="both"/>
              <w:rPr>
                <w:color w:val="auto"/>
                <w:sz w:val="20"/>
                <w:szCs w:val="20"/>
                <w:lang w:val="ru-RU"/>
              </w:rPr>
            </w:pPr>
            <w:r w:rsidRPr="00915FA6">
              <w:rPr>
                <w:color w:val="auto"/>
                <w:sz w:val="20"/>
                <w:szCs w:val="20"/>
                <w:lang w:val="ru-RU"/>
              </w:rPr>
              <w:t>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spacing w:line="360" w:lineRule="auto"/>
              <w:jc w:val="both"/>
              <w:rPr>
                <w:color w:val="auto"/>
                <w:sz w:val="20"/>
                <w:szCs w:val="20"/>
                <w:lang w:val="ru-RU"/>
              </w:rPr>
            </w:pPr>
            <w:r w:rsidRPr="00915FA6">
              <w:rPr>
                <w:color w:val="auto"/>
                <w:sz w:val="20"/>
                <w:szCs w:val="20"/>
                <w:lang w:val="ru-RU"/>
              </w:rPr>
              <w:t>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spacing w:line="360" w:lineRule="auto"/>
              <w:jc w:val="both"/>
              <w:rPr>
                <w:color w:val="auto"/>
                <w:sz w:val="20"/>
                <w:szCs w:val="20"/>
                <w:lang w:val="ru-RU"/>
              </w:rPr>
            </w:pPr>
            <w:r w:rsidRPr="00915FA6">
              <w:rPr>
                <w:color w:val="auto"/>
                <w:sz w:val="20"/>
                <w:szCs w:val="20"/>
                <w:lang w:val="ru-RU"/>
              </w:rPr>
              <w:t>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spacing w:line="360" w:lineRule="auto"/>
              <w:jc w:val="both"/>
              <w:rPr>
                <w:color w:val="auto"/>
                <w:sz w:val="20"/>
                <w:szCs w:val="20"/>
                <w:lang w:val="ru-RU"/>
              </w:rPr>
            </w:pPr>
            <w:r w:rsidRPr="00915FA6">
              <w:rPr>
                <w:color w:val="auto"/>
                <w:sz w:val="20"/>
                <w:szCs w:val="20"/>
                <w:lang w:val="ru-RU"/>
              </w:rPr>
              <w:t>0,0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spacing w:line="360" w:lineRule="auto"/>
              <w:jc w:val="center"/>
              <w:rPr>
                <w:color w:val="auto"/>
                <w:sz w:val="20"/>
                <w:szCs w:val="20"/>
                <w:lang w:val="ru-RU"/>
              </w:rPr>
            </w:pPr>
            <w:r w:rsidRPr="00915FA6">
              <w:rPr>
                <w:color w:val="auto"/>
                <w:sz w:val="20"/>
                <w:szCs w:val="20"/>
                <w:lang w:val="ru-RU"/>
              </w:rPr>
              <w:t>0,0</w:t>
            </w:r>
          </w:p>
        </w:tc>
        <w:tc>
          <w:tcPr>
            <w:tcW w:w="629" w:type="dxa"/>
            <w:gridSpan w:val="2"/>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spacing w:line="360" w:lineRule="auto"/>
              <w:jc w:val="both"/>
              <w:rPr>
                <w:color w:val="auto"/>
                <w:sz w:val="20"/>
                <w:szCs w:val="20"/>
                <w:lang w:val="ru-RU"/>
              </w:rPr>
            </w:pPr>
            <w:r w:rsidRPr="00915FA6">
              <w:rPr>
                <w:color w:val="auto"/>
                <w:sz w:val="20"/>
                <w:szCs w:val="20"/>
                <w:lang w:val="ru-RU"/>
              </w:rPr>
              <w:t>0,0</w:t>
            </w:r>
          </w:p>
        </w:tc>
        <w:tc>
          <w:tcPr>
            <w:tcW w:w="647" w:type="dxa"/>
            <w:gridSpan w:val="2"/>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spacing w:line="360" w:lineRule="auto"/>
              <w:jc w:val="both"/>
              <w:rPr>
                <w:color w:val="auto"/>
                <w:sz w:val="20"/>
                <w:szCs w:val="20"/>
                <w:lang w:val="ru-RU"/>
              </w:rPr>
            </w:pPr>
            <w:r w:rsidRPr="00915FA6">
              <w:rPr>
                <w:color w:val="auto"/>
                <w:sz w:val="20"/>
                <w:szCs w:val="20"/>
                <w:lang w:val="ru-RU"/>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spacing w:line="360" w:lineRule="auto"/>
              <w:jc w:val="both"/>
              <w:rPr>
                <w:color w:val="auto"/>
                <w:sz w:val="20"/>
                <w:szCs w:val="20"/>
                <w:lang w:val="ru-RU"/>
              </w:rPr>
            </w:pPr>
            <w:r w:rsidRPr="00915FA6">
              <w:rPr>
                <w:color w:val="auto"/>
                <w:sz w:val="20"/>
                <w:szCs w:val="20"/>
                <w:lang w:val="ru-RU"/>
              </w:rPr>
              <w:t>0,0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spacing w:line="360" w:lineRule="auto"/>
              <w:jc w:val="both"/>
              <w:rPr>
                <w:color w:val="auto"/>
                <w:sz w:val="20"/>
                <w:szCs w:val="20"/>
                <w:lang w:val="ru-RU"/>
              </w:rPr>
            </w:pPr>
            <w:r w:rsidRPr="00915FA6">
              <w:rPr>
                <w:color w:val="auto"/>
                <w:sz w:val="20"/>
                <w:szCs w:val="20"/>
                <w:lang w:val="ru-RU"/>
              </w:rPr>
              <w:t>0,0</w:t>
            </w:r>
          </w:p>
        </w:tc>
      </w:tr>
      <w:tr w:rsidR="00915FA6" w:rsidRPr="00915FA6" w:rsidTr="00915FA6">
        <w:trPr>
          <w:gridAfter w:val="1"/>
          <w:wAfter w:w="62" w:type="dxa"/>
          <w:trHeight w:val="343"/>
        </w:trPr>
        <w:tc>
          <w:tcPr>
            <w:tcW w:w="1582" w:type="dxa"/>
            <w:gridSpan w:val="2"/>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widowControl w:val="0"/>
              <w:autoSpaceDE w:val="0"/>
              <w:autoSpaceDN w:val="0"/>
              <w:adjustRightInd w:val="0"/>
              <w:rPr>
                <w:rFonts w:eastAsia="Calibri"/>
                <w:color w:val="auto"/>
                <w:sz w:val="20"/>
                <w:szCs w:val="20"/>
                <w:lang w:val="ru-RU" w:eastAsia="ru-RU"/>
              </w:rPr>
            </w:pPr>
            <w:r w:rsidRPr="00915FA6">
              <w:rPr>
                <w:rFonts w:eastAsia="Calibri"/>
                <w:color w:val="auto"/>
                <w:sz w:val="20"/>
                <w:szCs w:val="20"/>
                <w:lang w:val="ru-RU" w:eastAsia="ru-RU"/>
              </w:rPr>
              <w:lastRenderedPageBreak/>
              <w:t xml:space="preserve">Основное        </w:t>
            </w:r>
          </w:p>
          <w:p w:rsidR="00915FA6" w:rsidRPr="00915FA6" w:rsidRDefault="00915FA6" w:rsidP="00915FA6">
            <w:pPr>
              <w:widowControl w:val="0"/>
              <w:autoSpaceDE w:val="0"/>
              <w:autoSpaceDN w:val="0"/>
              <w:adjustRightInd w:val="0"/>
              <w:rPr>
                <w:rFonts w:eastAsia="Calibri"/>
                <w:color w:val="auto"/>
                <w:sz w:val="20"/>
                <w:szCs w:val="20"/>
                <w:lang w:val="ru-RU" w:eastAsia="ru-RU"/>
              </w:rPr>
            </w:pPr>
            <w:r w:rsidRPr="00915FA6">
              <w:rPr>
                <w:rFonts w:eastAsia="Calibri"/>
                <w:color w:val="auto"/>
                <w:sz w:val="20"/>
                <w:szCs w:val="20"/>
                <w:lang w:val="ru-RU" w:eastAsia="ru-RU"/>
              </w:rPr>
              <w:t>мероприятие 3.2. Совершенствование антинаркотической пропаганды, и т.д.</w:t>
            </w:r>
          </w:p>
        </w:tc>
        <w:tc>
          <w:tcPr>
            <w:tcW w:w="2024" w:type="dxa"/>
            <w:gridSpan w:val="2"/>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widowControl w:val="0"/>
              <w:autoSpaceDE w:val="0"/>
              <w:autoSpaceDN w:val="0"/>
              <w:adjustRightInd w:val="0"/>
              <w:rPr>
                <w:rFonts w:eastAsia="Calibri"/>
                <w:color w:val="auto"/>
                <w:sz w:val="20"/>
                <w:szCs w:val="20"/>
                <w:lang w:val="ru-RU" w:eastAsia="ru-RU"/>
              </w:rPr>
            </w:pPr>
            <w:r w:rsidRPr="00915FA6">
              <w:rPr>
                <w:rFonts w:eastAsia="Calibri"/>
                <w:color w:val="auto"/>
                <w:sz w:val="20"/>
                <w:szCs w:val="20"/>
                <w:lang w:val="ru-RU" w:eastAsia="ru-RU"/>
              </w:rPr>
              <w:t>исполнитель основного мероприятия 3.2</w:t>
            </w:r>
          </w:p>
          <w:p w:rsidR="00915FA6" w:rsidRPr="00915FA6" w:rsidRDefault="00915FA6" w:rsidP="00915FA6">
            <w:pPr>
              <w:widowControl w:val="0"/>
              <w:autoSpaceDE w:val="0"/>
              <w:autoSpaceDN w:val="0"/>
              <w:adjustRightInd w:val="0"/>
              <w:rPr>
                <w:rFonts w:eastAsia="Calibri"/>
                <w:color w:val="auto"/>
                <w:sz w:val="20"/>
                <w:szCs w:val="20"/>
                <w:lang w:val="ru-RU" w:eastAsia="ru-RU"/>
              </w:rPr>
            </w:pPr>
            <w:r w:rsidRPr="00915FA6">
              <w:rPr>
                <w:rFonts w:eastAsia="Calibri"/>
                <w:color w:val="auto"/>
                <w:sz w:val="20"/>
                <w:szCs w:val="20"/>
                <w:lang w:val="ru-RU" w:eastAsia="ru-RU"/>
              </w:rPr>
              <w:t>Администрации Ковылкинского сельского поселения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widowControl w:val="0"/>
              <w:autoSpaceDE w:val="0"/>
              <w:snapToGrid w:val="0"/>
              <w:jc w:val="center"/>
              <w:rPr>
                <w:color w:val="auto"/>
                <w:sz w:val="20"/>
                <w:szCs w:val="20"/>
                <w:lang w:val="ru-RU"/>
              </w:rPr>
            </w:pPr>
            <w:r w:rsidRPr="00915FA6">
              <w:rPr>
                <w:color w:val="auto"/>
                <w:sz w:val="20"/>
                <w:szCs w:val="20"/>
                <w:lang w:val="ru-RU"/>
              </w:rPr>
              <w:t>х</w:t>
            </w:r>
          </w:p>
        </w:tc>
        <w:tc>
          <w:tcPr>
            <w:tcW w:w="647" w:type="dxa"/>
            <w:gridSpan w:val="2"/>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rPr>
            </w:pPr>
            <w:r w:rsidRPr="00915FA6">
              <w:rPr>
                <w:color w:val="auto"/>
                <w:sz w:val="20"/>
                <w:szCs w:val="20"/>
                <w:lang w:val="ru-RU"/>
              </w:rPr>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rPr>
            </w:pPr>
            <w:r w:rsidRPr="00915FA6">
              <w:rPr>
                <w:color w:val="auto"/>
                <w:sz w:val="20"/>
                <w:szCs w:val="20"/>
                <w:lang w:val="ru-RU"/>
              </w:rPr>
              <w:t>х</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widowControl w:val="0"/>
              <w:autoSpaceDE w:val="0"/>
              <w:jc w:val="center"/>
              <w:rPr>
                <w:color w:val="auto"/>
                <w:sz w:val="20"/>
                <w:szCs w:val="20"/>
                <w:lang w:val="ru-RU"/>
              </w:rPr>
            </w:pPr>
            <w:r w:rsidRPr="00915FA6">
              <w:rPr>
                <w:color w:val="auto"/>
                <w:sz w:val="20"/>
                <w:szCs w:val="20"/>
                <w:lang w:val="ru-RU"/>
              </w:rPr>
              <w:t>х</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spacing w:line="360" w:lineRule="auto"/>
              <w:jc w:val="both"/>
              <w:rPr>
                <w:color w:val="auto"/>
                <w:sz w:val="20"/>
                <w:szCs w:val="20"/>
                <w:lang w:val="ru-RU"/>
              </w:rPr>
            </w:pPr>
            <w:r w:rsidRPr="00915FA6">
              <w:rPr>
                <w:color w:val="auto"/>
                <w:sz w:val="20"/>
                <w:szCs w:val="20"/>
                <w:lang w:val="ru-RU"/>
              </w:rPr>
              <w:t>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spacing w:line="360" w:lineRule="auto"/>
              <w:jc w:val="both"/>
              <w:rPr>
                <w:color w:val="auto"/>
                <w:sz w:val="20"/>
                <w:szCs w:val="20"/>
                <w:lang w:val="ru-RU"/>
              </w:rPr>
            </w:pPr>
            <w:r w:rsidRPr="00915FA6">
              <w:rPr>
                <w:color w:val="auto"/>
                <w:sz w:val="20"/>
                <w:szCs w:val="20"/>
                <w:lang w:val="ru-RU"/>
              </w:rPr>
              <w:t>0,0</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spacing w:line="360" w:lineRule="auto"/>
              <w:jc w:val="both"/>
              <w:rPr>
                <w:color w:val="auto"/>
                <w:sz w:val="20"/>
                <w:szCs w:val="20"/>
                <w:lang w:val="ru-RU"/>
              </w:rPr>
            </w:pPr>
            <w:r w:rsidRPr="00915FA6">
              <w:rPr>
                <w:color w:val="auto"/>
                <w:sz w:val="20"/>
                <w:szCs w:val="20"/>
                <w:lang w:val="ru-RU"/>
              </w:rPr>
              <w:t>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spacing w:line="360" w:lineRule="auto"/>
              <w:jc w:val="both"/>
              <w:rPr>
                <w:color w:val="auto"/>
                <w:sz w:val="20"/>
                <w:szCs w:val="20"/>
                <w:lang w:val="ru-RU"/>
              </w:rPr>
            </w:pPr>
            <w:r w:rsidRPr="00915FA6">
              <w:rPr>
                <w:color w:val="auto"/>
                <w:sz w:val="20"/>
                <w:szCs w:val="20"/>
                <w:lang w:val="ru-RU"/>
              </w:rPr>
              <w:t>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spacing w:line="360" w:lineRule="auto"/>
              <w:jc w:val="both"/>
              <w:rPr>
                <w:color w:val="auto"/>
                <w:sz w:val="20"/>
                <w:szCs w:val="20"/>
                <w:lang w:val="ru-RU"/>
              </w:rPr>
            </w:pPr>
            <w:r w:rsidRPr="00915FA6">
              <w:rPr>
                <w:color w:val="auto"/>
                <w:sz w:val="20"/>
                <w:szCs w:val="20"/>
                <w:lang w:val="ru-RU"/>
              </w:rPr>
              <w:t>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spacing w:line="360" w:lineRule="auto"/>
              <w:jc w:val="both"/>
              <w:rPr>
                <w:color w:val="auto"/>
                <w:sz w:val="20"/>
                <w:szCs w:val="20"/>
                <w:lang w:val="ru-RU"/>
              </w:rPr>
            </w:pPr>
            <w:r w:rsidRPr="00915FA6">
              <w:rPr>
                <w:color w:val="auto"/>
                <w:sz w:val="20"/>
                <w:szCs w:val="20"/>
                <w:lang w:val="ru-RU"/>
              </w:rPr>
              <w:t>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spacing w:line="360" w:lineRule="auto"/>
              <w:jc w:val="both"/>
              <w:rPr>
                <w:color w:val="auto"/>
                <w:sz w:val="20"/>
                <w:szCs w:val="20"/>
                <w:lang w:val="ru-RU"/>
              </w:rPr>
            </w:pPr>
            <w:r w:rsidRPr="00915FA6">
              <w:rPr>
                <w:color w:val="auto"/>
                <w:sz w:val="20"/>
                <w:szCs w:val="20"/>
                <w:lang w:val="ru-RU"/>
              </w:rPr>
              <w:t>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spacing w:line="360" w:lineRule="auto"/>
              <w:jc w:val="both"/>
              <w:rPr>
                <w:color w:val="auto"/>
                <w:sz w:val="20"/>
                <w:szCs w:val="20"/>
                <w:lang w:val="ru-RU"/>
              </w:rPr>
            </w:pPr>
            <w:r w:rsidRPr="00915FA6">
              <w:rPr>
                <w:color w:val="auto"/>
                <w:sz w:val="20"/>
                <w:szCs w:val="20"/>
                <w:lang w:val="ru-RU"/>
              </w:rPr>
              <w:t>0,0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spacing w:line="360" w:lineRule="auto"/>
              <w:jc w:val="center"/>
              <w:rPr>
                <w:color w:val="auto"/>
                <w:sz w:val="20"/>
                <w:szCs w:val="20"/>
                <w:lang w:val="ru-RU"/>
              </w:rPr>
            </w:pPr>
            <w:r w:rsidRPr="00915FA6">
              <w:rPr>
                <w:color w:val="auto"/>
                <w:sz w:val="20"/>
                <w:szCs w:val="20"/>
                <w:lang w:val="ru-RU"/>
              </w:rPr>
              <w:t>0,0</w:t>
            </w:r>
          </w:p>
        </w:tc>
        <w:tc>
          <w:tcPr>
            <w:tcW w:w="629" w:type="dxa"/>
            <w:gridSpan w:val="2"/>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spacing w:line="360" w:lineRule="auto"/>
              <w:jc w:val="both"/>
              <w:rPr>
                <w:color w:val="auto"/>
                <w:sz w:val="20"/>
                <w:szCs w:val="20"/>
                <w:lang w:val="ru-RU"/>
              </w:rPr>
            </w:pPr>
            <w:r w:rsidRPr="00915FA6">
              <w:rPr>
                <w:color w:val="auto"/>
                <w:sz w:val="20"/>
                <w:szCs w:val="20"/>
                <w:lang w:val="ru-RU"/>
              </w:rPr>
              <w:t>0,0</w:t>
            </w:r>
          </w:p>
        </w:tc>
        <w:tc>
          <w:tcPr>
            <w:tcW w:w="647" w:type="dxa"/>
            <w:gridSpan w:val="2"/>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spacing w:line="360" w:lineRule="auto"/>
              <w:jc w:val="both"/>
              <w:rPr>
                <w:color w:val="auto"/>
                <w:sz w:val="20"/>
                <w:szCs w:val="20"/>
                <w:lang w:val="ru-RU"/>
              </w:rPr>
            </w:pPr>
            <w:r w:rsidRPr="00915FA6">
              <w:rPr>
                <w:color w:val="auto"/>
                <w:sz w:val="20"/>
                <w:szCs w:val="20"/>
                <w:lang w:val="ru-RU"/>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spacing w:line="360" w:lineRule="auto"/>
              <w:jc w:val="both"/>
              <w:rPr>
                <w:color w:val="auto"/>
                <w:sz w:val="20"/>
                <w:szCs w:val="20"/>
                <w:lang w:val="ru-RU"/>
              </w:rPr>
            </w:pPr>
            <w:r w:rsidRPr="00915FA6">
              <w:rPr>
                <w:color w:val="auto"/>
                <w:sz w:val="20"/>
                <w:szCs w:val="20"/>
                <w:lang w:val="ru-RU"/>
              </w:rPr>
              <w:t>0,0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spacing w:line="360" w:lineRule="auto"/>
              <w:jc w:val="both"/>
              <w:rPr>
                <w:color w:val="auto"/>
                <w:sz w:val="20"/>
                <w:szCs w:val="20"/>
                <w:lang w:val="ru-RU"/>
              </w:rPr>
            </w:pPr>
            <w:r w:rsidRPr="00915FA6">
              <w:rPr>
                <w:color w:val="auto"/>
                <w:sz w:val="20"/>
                <w:szCs w:val="20"/>
                <w:lang w:val="ru-RU"/>
              </w:rPr>
              <w:t>0,0</w:t>
            </w:r>
          </w:p>
        </w:tc>
      </w:tr>
      <w:tr w:rsidR="00915FA6" w:rsidRPr="00915FA6" w:rsidTr="00915FA6">
        <w:trPr>
          <w:gridAfter w:val="1"/>
          <w:wAfter w:w="62" w:type="dxa"/>
          <w:trHeight w:val="343"/>
        </w:trPr>
        <w:tc>
          <w:tcPr>
            <w:tcW w:w="1582" w:type="dxa"/>
            <w:gridSpan w:val="2"/>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widowControl w:val="0"/>
              <w:autoSpaceDE w:val="0"/>
              <w:autoSpaceDN w:val="0"/>
              <w:adjustRightInd w:val="0"/>
              <w:rPr>
                <w:rFonts w:eastAsia="Calibri"/>
                <w:color w:val="auto"/>
                <w:sz w:val="20"/>
                <w:szCs w:val="20"/>
                <w:lang w:val="ru-RU" w:eastAsia="ru-RU"/>
              </w:rPr>
            </w:pPr>
            <w:r w:rsidRPr="00915FA6">
              <w:rPr>
                <w:rFonts w:eastAsia="Calibri"/>
                <w:color w:val="auto"/>
                <w:sz w:val="20"/>
                <w:szCs w:val="20"/>
                <w:lang w:val="ru-RU" w:eastAsia="ru-RU"/>
              </w:rPr>
              <w:t xml:space="preserve">Основное        </w:t>
            </w:r>
          </w:p>
          <w:p w:rsidR="00915FA6" w:rsidRPr="00915FA6" w:rsidRDefault="00915FA6" w:rsidP="00915FA6">
            <w:pPr>
              <w:widowControl w:val="0"/>
              <w:autoSpaceDE w:val="0"/>
              <w:autoSpaceDN w:val="0"/>
              <w:adjustRightInd w:val="0"/>
              <w:rPr>
                <w:rFonts w:eastAsia="Calibri"/>
                <w:color w:val="auto"/>
                <w:sz w:val="20"/>
                <w:szCs w:val="20"/>
                <w:lang w:val="ru-RU" w:eastAsia="ru-RU"/>
              </w:rPr>
            </w:pPr>
            <w:r w:rsidRPr="00915FA6">
              <w:rPr>
                <w:rFonts w:eastAsia="Calibri"/>
                <w:color w:val="auto"/>
                <w:sz w:val="20"/>
                <w:szCs w:val="20"/>
                <w:lang w:val="ru-RU" w:eastAsia="ru-RU"/>
              </w:rPr>
              <w:t>мероприятие 3.3. Развитие системы мониторинга распространения наркоманий в поселении</w:t>
            </w:r>
          </w:p>
        </w:tc>
        <w:tc>
          <w:tcPr>
            <w:tcW w:w="2024" w:type="dxa"/>
            <w:gridSpan w:val="2"/>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widowControl w:val="0"/>
              <w:autoSpaceDE w:val="0"/>
              <w:autoSpaceDN w:val="0"/>
              <w:adjustRightInd w:val="0"/>
              <w:rPr>
                <w:rFonts w:eastAsia="Calibri"/>
                <w:color w:val="auto"/>
                <w:sz w:val="20"/>
                <w:szCs w:val="20"/>
                <w:lang w:val="ru-RU" w:eastAsia="ru-RU"/>
              </w:rPr>
            </w:pPr>
            <w:r w:rsidRPr="00915FA6">
              <w:rPr>
                <w:rFonts w:eastAsia="Calibri"/>
                <w:color w:val="auto"/>
                <w:sz w:val="20"/>
                <w:szCs w:val="20"/>
                <w:lang w:val="ru-RU" w:eastAsia="ru-RU"/>
              </w:rPr>
              <w:t>исполнитель основного мероприятия 3.3</w:t>
            </w:r>
          </w:p>
          <w:p w:rsidR="00915FA6" w:rsidRPr="00915FA6" w:rsidRDefault="00915FA6" w:rsidP="00915FA6">
            <w:pPr>
              <w:widowControl w:val="0"/>
              <w:autoSpaceDE w:val="0"/>
              <w:autoSpaceDN w:val="0"/>
              <w:adjustRightInd w:val="0"/>
              <w:rPr>
                <w:rFonts w:eastAsia="Calibri"/>
                <w:color w:val="auto"/>
                <w:sz w:val="20"/>
                <w:szCs w:val="20"/>
                <w:lang w:val="ru-RU" w:eastAsia="ru-RU"/>
              </w:rPr>
            </w:pPr>
            <w:r w:rsidRPr="00915FA6">
              <w:rPr>
                <w:rFonts w:eastAsia="Calibri"/>
                <w:color w:val="auto"/>
                <w:sz w:val="20"/>
                <w:szCs w:val="20"/>
                <w:lang w:val="ru-RU" w:eastAsia="ru-RU"/>
              </w:rPr>
              <w:t>Администрации Ковылкинского сельского поселения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widowControl w:val="0"/>
              <w:autoSpaceDE w:val="0"/>
              <w:snapToGrid w:val="0"/>
              <w:jc w:val="center"/>
              <w:rPr>
                <w:color w:val="auto"/>
                <w:sz w:val="20"/>
                <w:szCs w:val="20"/>
                <w:lang w:val="ru-RU"/>
              </w:rPr>
            </w:pPr>
            <w:r w:rsidRPr="00915FA6">
              <w:rPr>
                <w:color w:val="auto"/>
                <w:sz w:val="20"/>
                <w:szCs w:val="20"/>
                <w:lang w:val="ru-RU"/>
              </w:rPr>
              <w:t>х</w:t>
            </w:r>
          </w:p>
        </w:tc>
        <w:tc>
          <w:tcPr>
            <w:tcW w:w="647" w:type="dxa"/>
            <w:gridSpan w:val="2"/>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rPr>
            </w:pPr>
            <w:r w:rsidRPr="00915FA6">
              <w:rPr>
                <w:color w:val="auto"/>
                <w:sz w:val="20"/>
                <w:szCs w:val="20"/>
                <w:lang w:val="ru-RU"/>
              </w:rPr>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rPr>
            </w:pPr>
            <w:r w:rsidRPr="00915FA6">
              <w:rPr>
                <w:color w:val="auto"/>
                <w:sz w:val="20"/>
                <w:szCs w:val="20"/>
                <w:lang w:val="ru-RU"/>
              </w:rPr>
              <w:t>х</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widowControl w:val="0"/>
              <w:autoSpaceDE w:val="0"/>
              <w:jc w:val="center"/>
              <w:rPr>
                <w:color w:val="auto"/>
                <w:sz w:val="20"/>
                <w:szCs w:val="20"/>
                <w:lang w:val="ru-RU"/>
              </w:rPr>
            </w:pPr>
            <w:r w:rsidRPr="00915FA6">
              <w:rPr>
                <w:color w:val="auto"/>
                <w:sz w:val="20"/>
                <w:szCs w:val="20"/>
                <w:lang w:val="ru-RU"/>
              </w:rPr>
              <w:t>х</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spacing w:line="360" w:lineRule="auto"/>
              <w:jc w:val="both"/>
              <w:rPr>
                <w:color w:val="auto"/>
                <w:sz w:val="20"/>
                <w:szCs w:val="20"/>
                <w:lang w:val="ru-RU"/>
              </w:rPr>
            </w:pPr>
            <w:r w:rsidRPr="00915FA6">
              <w:rPr>
                <w:color w:val="auto"/>
                <w:sz w:val="20"/>
                <w:szCs w:val="20"/>
                <w:lang w:val="ru-RU"/>
              </w:rPr>
              <w:t>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spacing w:line="360" w:lineRule="auto"/>
              <w:jc w:val="both"/>
              <w:rPr>
                <w:color w:val="auto"/>
                <w:sz w:val="20"/>
                <w:szCs w:val="20"/>
                <w:lang w:val="ru-RU"/>
              </w:rPr>
            </w:pPr>
            <w:r w:rsidRPr="00915FA6">
              <w:rPr>
                <w:color w:val="auto"/>
                <w:sz w:val="20"/>
                <w:szCs w:val="20"/>
                <w:lang w:val="ru-RU"/>
              </w:rPr>
              <w:t>0,0</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spacing w:line="360" w:lineRule="auto"/>
              <w:jc w:val="both"/>
              <w:rPr>
                <w:color w:val="auto"/>
                <w:sz w:val="20"/>
                <w:szCs w:val="20"/>
                <w:lang w:val="ru-RU"/>
              </w:rPr>
            </w:pPr>
            <w:r w:rsidRPr="00915FA6">
              <w:rPr>
                <w:color w:val="auto"/>
                <w:sz w:val="20"/>
                <w:szCs w:val="20"/>
                <w:lang w:val="ru-RU"/>
              </w:rPr>
              <w:t>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spacing w:line="360" w:lineRule="auto"/>
              <w:jc w:val="both"/>
              <w:rPr>
                <w:color w:val="auto"/>
                <w:sz w:val="20"/>
                <w:szCs w:val="20"/>
                <w:lang w:val="ru-RU"/>
              </w:rPr>
            </w:pPr>
            <w:r w:rsidRPr="00915FA6">
              <w:rPr>
                <w:color w:val="auto"/>
                <w:sz w:val="20"/>
                <w:szCs w:val="20"/>
                <w:lang w:val="ru-RU"/>
              </w:rPr>
              <w:t>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spacing w:line="360" w:lineRule="auto"/>
              <w:jc w:val="both"/>
              <w:rPr>
                <w:color w:val="auto"/>
                <w:sz w:val="20"/>
                <w:szCs w:val="20"/>
                <w:lang w:val="ru-RU"/>
              </w:rPr>
            </w:pPr>
            <w:r w:rsidRPr="00915FA6">
              <w:rPr>
                <w:color w:val="auto"/>
                <w:sz w:val="20"/>
                <w:szCs w:val="20"/>
                <w:lang w:val="ru-RU"/>
              </w:rPr>
              <w:t>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spacing w:line="360" w:lineRule="auto"/>
              <w:jc w:val="both"/>
              <w:rPr>
                <w:color w:val="auto"/>
                <w:sz w:val="20"/>
                <w:szCs w:val="20"/>
                <w:lang w:val="ru-RU"/>
              </w:rPr>
            </w:pPr>
            <w:r w:rsidRPr="00915FA6">
              <w:rPr>
                <w:color w:val="auto"/>
                <w:sz w:val="20"/>
                <w:szCs w:val="20"/>
                <w:lang w:val="ru-RU"/>
              </w:rPr>
              <w:t>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spacing w:line="360" w:lineRule="auto"/>
              <w:jc w:val="both"/>
              <w:rPr>
                <w:color w:val="auto"/>
                <w:sz w:val="20"/>
                <w:szCs w:val="20"/>
                <w:lang w:val="ru-RU"/>
              </w:rPr>
            </w:pPr>
            <w:r w:rsidRPr="00915FA6">
              <w:rPr>
                <w:color w:val="auto"/>
                <w:sz w:val="20"/>
                <w:szCs w:val="20"/>
                <w:lang w:val="ru-RU"/>
              </w:rPr>
              <w:t>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spacing w:line="360" w:lineRule="auto"/>
              <w:jc w:val="both"/>
              <w:rPr>
                <w:color w:val="auto"/>
                <w:sz w:val="20"/>
                <w:szCs w:val="20"/>
                <w:lang w:val="ru-RU"/>
              </w:rPr>
            </w:pPr>
            <w:r w:rsidRPr="00915FA6">
              <w:rPr>
                <w:color w:val="auto"/>
                <w:sz w:val="20"/>
                <w:szCs w:val="20"/>
                <w:lang w:val="ru-RU"/>
              </w:rPr>
              <w:t>0,0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spacing w:line="360" w:lineRule="auto"/>
              <w:jc w:val="center"/>
              <w:rPr>
                <w:color w:val="auto"/>
                <w:sz w:val="20"/>
                <w:szCs w:val="20"/>
                <w:lang w:val="ru-RU"/>
              </w:rPr>
            </w:pPr>
            <w:r w:rsidRPr="00915FA6">
              <w:rPr>
                <w:color w:val="auto"/>
                <w:sz w:val="20"/>
                <w:szCs w:val="20"/>
                <w:lang w:val="ru-RU"/>
              </w:rPr>
              <w:t>0,0</w:t>
            </w:r>
          </w:p>
        </w:tc>
        <w:tc>
          <w:tcPr>
            <w:tcW w:w="629" w:type="dxa"/>
            <w:gridSpan w:val="2"/>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spacing w:line="360" w:lineRule="auto"/>
              <w:jc w:val="both"/>
              <w:rPr>
                <w:color w:val="auto"/>
                <w:sz w:val="20"/>
                <w:szCs w:val="20"/>
                <w:lang w:val="ru-RU"/>
              </w:rPr>
            </w:pPr>
            <w:r w:rsidRPr="00915FA6">
              <w:rPr>
                <w:color w:val="auto"/>
                <w:sz w:val="20"/>
                <w:szCs w:val="20"/>
                <w:lang w:val="ru-RU"/>
              </w:rPr>
              <w:t>0,0</w:t>
            </w:r>
          </w:p>
        </w:tc>
        <w:tc>
          <w:tcPr>
            <w:tcW w:w="647" w:type="dxa"/>
            <w:gridSpan w:val="2"/>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spacing w:line="360" w:lineRule="auto"/>
              <w:jc w:val="both"/>
              <w:rPr>
                <w:color w:val="auto"/>
                <w:sz w:val="20"/>
                <w:szCs w:val="20"/>
                <w:lang w:val="ru-RU"/>
              </w:rPr>
            </w:pPr>
            <w:r w:rsidRPr="00915FA6">
              <w:rPr>
                <w:color w:val="auto"/>
                <w:sz w:val="20"/>
                <w:szCs w:val="20"/>
                <w:lang w:val="ru-RU"/>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spacing w:line="360" w:lineRule="auto"/>
              <w:jc w:val="both"/>
              <w:rPr>
                <w:color w:val="auto"/>
                <w:sz w:val="20"/>
                <w:szCs w:val="20"/>
                <w:lang w:val="ru-RU"/>
              </w:rPr>
            </w:pPr>
            <w:r w:rsidRPr="00915FA6">
              <w:rPr>
                <w:color w:val="auto"/>
                <w:sz w:val="20"/>
                <w:szCs w:val="20"/>
                <w:lang w:val="ru-RU"/>
              </w:rPr>
              <w:t>0,0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spacing w:line="360" w:lineRule="auto"/>
              <w:jc w:val="both"/>
              <w:rPr>
                <w:color w:val="auto"/>
                <w:sz w:val="20"/>
                <w:szCs w:val="20"/>
                <w:lang w:val="ru-RU"/>
              </w:rPr>
            </w:pPr>
            <w:r w:rsidRPr="00915FA6">
              <w:rPr>
                <w:color w:val="auto"/>
                <w:sz w:val="20"/>
                <w:szCs w:val="20"/>
                <w:lang w:val="ru-RU"/>
              </w:rPr>
              <w:t>0,0</w:t>
            </w:r>
          </w:p>
        </w:tc>
      </w:tr>
      <w:tr w:rsidR="00915FA6" w:rsidRPr="00915FA6" w:rsidTr="00915F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Ex>
        <w:trPr>
          <w:gridBefore w:val="1"/>
          <w:wBefore w:w="62" w:type="dxa"/>
        </w:trPr>
        <w:tc>
          <w:tcPr>
            <w:tcW w:w="1560" w:type="dxa"/>
            <w:gridSpan w:val="2"/>
            <w:vMerge w:val="restart"/>
            <w:tcBorders>
              <w:top w:val="single" w:sz="4" w:space="0" w:color="auto"/>
              <w:left w:val="single" w:sz="4" w:space="0" w:color="auto"/>
              <w:right w:val="single" w:sz="4" w:space="0" w:color="auto"/>
            </w:tcBorders>
          </w:tcPr>
          <w:p w:rsidR="00915FA6" w:rsidRPr="00915FA6" w:rsidRDefault="00915FA6" w:rsidP="00915FA6">
            <w:pPr>
              <w:rPr>
                <w:color w:val="auto"/>
                <w:kern w:val="2"/>
                <w:sz w:val="20"/>
                <w:szCs w:val="20"/>
                <w:lang w:val="ru-RU"/>
              </w:rPr>
            </w:pPr>
            <w:r w:rsidRPr="00915FA6">
              <w:rPr>
                <w:color w:val="auto"/>
                <w:kern w:val="2"/>
                <w:sz w:val="20"/>
                <w:szCs w:val="20"/>
                <w:lang w:val="ru-RU"/>
              </w:rPr>
              <w:t>Подпрограмма</w:t>
            </w:r>
          </w:p>
          <w:p w:rsidR="00915FA6" w:rsidRPr="00915FA6" w:rsidRDefault="00915FA6" w:rsidP="00915FA6">
            <w:pPr>
              <w:autoSpaceDE w:val="0"/>
              <w:autoSpaceDN w:val="0"/>
              <w:adjustRightInd w:val="0"/>
              <w:rPr>
                <w:color w:val="auto"/>
                <w:kern w:val="2"/>
                <w:sz w:val="20"/>
                <w:szCs w:val="20"/>
                <w:lang w:val="ru-RU"/>
              </w:rPr>
            </w:pPr>
            <w:r w:rsidRPr="00915FA6">
              <w:rPr>
                <w:color w:val="auto"/>
                <w:kern w:val="2"/>
                <w:sz w:val="20"/>
                <w:szCs w:val="20"/>
                <w:lang w:val="ru-RU"/>
              </w:rPr>
              <w:t>«Противодей</w:t>
            </w:r>
            <w:r w:rsidRPr="00915FA6">
              <w:rPr>
                <w:color w:val="auto"/>
                <w:kern w:val="2"/>
                <w:sz w:val="20"/>
                <w:szCs w:val="20"/>
                <w:lang w:val="ru-RU"/>
              </w:rPr>
              <w:softHyphen/>
              <w:t>ствие коррупции в Ковылкинском сельском поселении»</w:t>
            </w:r>
          </w:p>
        </w:tc>
        <w:tc>
          <w:tcPr>
            <w:tcW w:w="1984" w:type="dxa"/>
            <w:tcBorders>
              <w:top w:val="single" w:sz="4" w:space="0" w:color="auto"/>
              <w:left w:val="single" w:sz="4" w:space="0" w:color="auto"/>
              <w:right w:val="single" w:sz="4" w:space="0" w:color="auto"/>
            </w:tcBorders>
          </w:tcPr>
          <w:p w:rsidR="00915FA6" w:rsidRPr="00915FA6" w:rsidRDefault="00915FA6" w:rsidP="00915FA6">
            <w:pPr>
              <w:rPr>
                <w:color w:val="auto"/>
                <w:kern w:val="2"/>
                <w:sz w:val="20"/>
                <w:szCs w:val="20"/>
                <w:lang w:val="ru-RU"/>
              </w:rPr>
            </w:pPr>
            <w:r w:rsidRPr="00915FA6">
              <w:rPr>
                <w:color w:val="auto"/>
                <w:kern w:val="2"/>
                <w:sz w:val="20"/>
                <w:szCs w:val="20"/>
                <w:lang w:val="ru-RU"/>
              </w:rPr>
              <w:t>всего</w:t>
            </w:r>
          </w:p>
          <w:p w:rsidR="00915FA6" w:rsidRPr="00915FA6" w:rsidRDefault="00915FA6" w:rsidP="00915FA6">
            <w:pPr>
              <w:rPr>
                <w:color w:val="auto"/>
                <w:kern w:val="2"/>
                <w:sz w:val="20"/>
                <w:szCs w:val="20"/>
                <w:lang w:val="ru-RU"/>
              </w:rPr>
            </w:pPr>
            <w:r w:rsidRPr="00915FA6">
              <w:rPr>
                <w:color w:val="auto"/>
                <w:kern w:val="2"/>
                <w:sz w:val="20"/>
                <w:szCs w:val="20"/>
                <w:lang w:val="ru-RU"/>
              </w:rPr>
              <w:t>в том числе:</w:t>
            </w:r>
          </w:p>
        </w:tc>
        <w:tc>
          <w:tcPr>
            <w:tcW w:w="567" w:type="dxa"/>
            <w:tcBorders>
              <w:top w:val="single" w:sz="4" w:space="0" w:color="auto"/>
              <w:left w:val="single" w:sz="4" w:space="0" w:color="auto"/>
              <w:right w:val="single" w:sz="4" w:space="0" w:color="auto"/>
            </w:tcBorders>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Х</w:t>
            </w:r>
          </w:p>
        </w:tc>
        <w:tc>
          <w:tcPr>
            <w:tcW w:w="567" w:type="dxa"/>
            <w:tcBorders>
              <w:top w:val="single" w:sz="4" w:space="0" w:color="auto"/>
              <w:left w:val="single" w:sz="4" w:space="0" w:color="auto"/>
              <w:right w:val="single" w:sz="4" w:space="0" w:color="auto"/>
            </w:tcBorders>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Х</w:t>
            </w:r>
          </w:p>
        </w:tc>
        <w:tc>
          <w:tcPr>
            <w:tcW w:w="851" w:type="dxa"/>
            <w:gridSpan w:val="3"/>
            <w:tcBorders>
              <w:top w:val="single" w:sz="4" w:space="0" w:color="auto"/>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Х</w:t>
            </w:r>
          </w:p>
        </w:tc>
        <w:tc>
          <w:tcPr>
            <w:tcW w:w="567" w:type="dxa"/>
            <w:gridSpan w:val="2"/>
            <w:tcBorders>
              <w:top w:val="single" w:sz="4" w:space="0" w:color="auto"/>
              <w:left w:val="single" w:sz="4" w:space="0" w:color="auto"/>
              <w:right w:val="single" w:sz="4" w:space="0" w:color="auto"/>
            </w:tcBorders>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Х</w:t>
            </w:r>
          </w:p>
        </w:tc>
        <w:tc>
          <w:tcPr>
            <w:tcW w:w="850" w:type="dxa"/>
            <w:gridSpan w:val="2"/>
            <w:tcBorders>
              <w:top w:val="single" w:sz="4" w:space="0" w:color="auto"/>
              <w:left w:val="single" w:sz="4" w:space="0" w:color="auto"/>
              <w:right w:val="single" w:sz="4" w:space="0" w:color="auto"/>
            </w:tcBorders>
          </w:tcPr>
          <w:p w:rsidR="00915FA6" w:rsidRPr="00915FA6" w:rsidRDefault="00915FA6" w:rsidP="00915FA6">
            <w:pPr>
              <w:jc w:val="center"/>
              <w:rPr>
                <w:color w:val="auto"/>
                <w:spacing w:val="-22"/>
                <w:kern w:val="2"/>
                <w:sz w:val="20"/>
                <w:szCs w:val="20"/>
                <w:lang w:val="ru-RU"/>
              </w:rPr>
            </w:pPr>
            <w:r w:rsidRPr="00915FA6">
              <w:rPr>
                <w:color w:val="auto"/>
                <w:spacing w:val="-22"/>
                <w:kern w:val="2"/>
                <w:sz w:val="20"/>
                <w:szCs w:val="20"/>
                <w:lang w:val="ru-RU"/>
              </w:rPr>
              <w:t>0,0</w:t>
            </w:r>
          </w:p>
        </w:tc>
        <w:tc>
          <w:tcPr>
            <w:tcW w:w="709" w:type="dxa"/>
            <w:gridSpan w:val="2"/>
            <w:tcBorders>
              <w:top w:val="single" w:sz="4" w:space="0" w:color="auto"/>
              <w:left w:val="single" w:sz="4" w:space="0" w:color="auto"/>
              <w:right w:val="single" w:sz="4" w:space="0" w:color="auto"/>
            </w:tcBorders>
          </w:tcPr>
          <w:p w:rsidR="00915FA6" w:rsidRPr="00915FA6" w:rsidRDefault="00915FA6" w:rsidP="00915FA6">
            <w:pPr>
              <w:jc w:val="center"/>
              <w:rPr>
                <w:color w:val="auto"/>
                <w:spacing w:val="-22"/>
                <w:kern w:val="2"/>
                <w:sz w:val="20"/>
                <w:szCs w:val="20"/>
                <w:lang w:val="ru-RU"/>
              </w:rPr>
            </w:pPr>
            <w:r w:rsidRPr="00915FA6">
              <w:rPr>
                <w:color w:val="auto"/>
                <w:spacing w:val="-22"/>
                <w:kern w:val="2"/>
                <w:sz w:val="20"/>
                <w:szCs w:val="20"/>
                <w:lang w:val="ru-RU"/>
              </w:rPr>
              <w:t>0,0</w:t>
            </w:r>
          </w:p>
        </w:tc>
        <w:tc>
          <w:tcPr>
            <w:tcW w:w="567" w:type="dxa"/>
            <w:tcBorders>
              <w:top w:val="single" w:sz="4" w:space="0" w:color="auto"/>
              <w:left w:val="single" w:sz="4" w:space="0" w:color="auto"/>
              <w:right w:val="single" w:sz="4" w:space="0" w:color="auto"/>
            </w:tcBorders>
          </w:tcPr>
          <w:p w:rsidR="00915FA6" w:rsidRPr="00915FA6" w:rsidRDefault="00915FA6" w:rsidP="00915FA6">
            <w:pPr>
              <w:jc w:val="center"/>
              <w:rPr>
                <w:color w:val="auto"/>
                <w:spacing w:val="-22"/>
                <w:kern w:val="2"/>
                <w:sz w:val="20"/>
                <w:szCs w:val="20"/>
                <w:lang w:val="ru-RU"/>
              </w:rPr>
            </w:pPr>
            <w:r w:rsidRPr="00915FA6">
              <w:rPr>
                <w:color w:val="auto"/>
                <w:spacing w:val="-22"/>
                <w:kern w:val="2"/>
                <w:sz w:val="20"/>
                <w:szCs w:val="20"/>
                <w:lang w:val="ru-RU"/>
              </w:rPr>
              <w:t>0,0</w:t>
            </w:r>
          </w:p>
        </w:tc>
        <w:tc>
          <w:tcPr>
            <w:tcW w:w="709" w:type="dxa"/>
            <w:gridSpan w:val="2"/>
            <w:tcBorders>
              <w:top w:val="single" w:sz="4" w:space="0" w:color="auto"/>
              <w:left w:val="single" w:sz="4" w:space="0" w:color="auto"/>
              <w:right w:val="single" w:sz="4" w:space="0" w:color="auto"/>
            </w:tcBorders>
          </w:tcPr>
          <w:p w:rsidR="00915FA6" w:rsidRPr="00915FA6" w:rsidRDefault="00915FA6" w:rsidP="00915FA6">
            <w:pPr>
              <w:jc w:val="center"/>
              <w:rPr>
                <w:color w:val="auto"/>
                <w:spacing w:val="-22"/>
                <w:kern w:val="2"/>
                <w:sz w:val="20"/>
                <w:szCs w:val="20"/>
                <w:lang w:val="ru-RU"/>
              </w:rPr>
            </w:pPr>
            <w:r w:rsidRPr="00915FA6">
              <w:rPr>
                <w:color w:val="auto"/>
                <w:spacing w:val="-22"/>
                <w:kern w:val="2"/>
                <w:sz w:val="20"/>
                <w:szCs w:val="20"/>
                <w:lang w:val="ru-RU"/>
              </w:rPr>
              <w:t>0,0</w:t>
            </w:r>
          </w:p>
        </w:tc>
        <w:tc>
          <w:tcPr>
            <w:tcW w:w="850" w:type="dxa"/>
            <w:gridSpan w:val="3"/>
            <w:tcBorders>
              <w:top w:val="single" w:sz="4" w:space="0" w:color="auto"/>
              <w:left w:val="single" w:sz="4" w:space="0" w:color="auto"/>
              <w:right w:val="single" w:sz="4" w:space="0" w:color="auto"/>
            </w:tcBorders>
          </w:tcPr>
          <w:p w:rsidR="00915FA6" w:rsidRPr="00915FA6" w:rsidRDefault="00915FA6" w:rsidP="00915FA6">
            <w:pPr>
              <w:jc w:val="center"/>
              <w:rPr>
                <w:color w:val="auto"/>
                <w:spacing w:val="-22"/>
                <w:kern w:val="2"/>
                <w:sz w:val="20"/>
                <w:szCs w:val="20"/>
                <w:lang w:val="ru-RU"/>
              </w:rPr>
            </w:pPr>
            <w:r w:rsidRPr="00915FA6">
              <w:rPr>
                <w:color w:val="auto"/>
                <w:spacing w:val="-22"/>
                <w:kern w:val="2"/>
                <w:sz w:val="20"/>
                <w:szCs w:val="20"/>
                <w:lang w:val="ru-RU"/>
              </w:rPr>
              <w:t>0,0</w:t>
            </w:r>
          </w:p>
        </w:tc>
        <w:tc>
          <w:tcPr>
            <w:tcW w:w="709" w:type="dxa"/>
            <w:gridSpan w:val="2"/>
            <w:tcBorders>
              <w:top w:val="single" w:sz="4" w:space="0" w:color="auto"/>
              <w:left w:val="single" w:sz="4" w:space="0" w:color="auto"/>
              <w:right w:val="single" w:sz="4" w:space="0" w:color="auto"/>
            </w:tcBorders>
          </w:tcPr>
          <w:p w:rsidR="00915FA6" w:rsidRPr="00915FA6" w:rsidRDefault="00915FA6" w:rsidP="00915FA6">
            <w:pPr>
              <w:jc w:val="center"/>
              <w:rPr>
                <w:color w:val="auto"/>
                <w:spacing w:val="-22"/>
                <w:kern w:val="2"/>
                <w:sz w:val="20"/>
                <w:szCs w:val="20"/>
                <w:lang w:val="ru-RU"/>
              </w:rPr>
            </w:pPr>
            <w:r w:rsidRPr="00915FA6">
              <w:rPr>
                <w:color w:val="auto"/>
                <w:spacing w:val="-22"/>
                <w:kern w:val="2"/>
                <w:sz w:val="20"/>
                <w:szCs w:val="20"/>
                <w:lang w:val="ru-RU"/>
              </w:rPr>
              <w:t>0,0</w:t>
            </w:r>
          </w:p>
        </w:tc>
        <w:tc>
          <w:tcPr>
            <w:tcW w:w="709" w:type="dxa"/>
            <w:gridSpan w:val="2"/>
            <w:tcBorders>
              <w:top w:val="single" w:sz="4" w:space="0" w:color="auto"/>
              <w:left w:val="single" w:sz="4" w:space="0" w:color="auto"/>
              <w:right w:val="single" w:sz="4" w:space="0" w:color="auto"/>
            </w:tcBorders>
          </w:tcPr>
          <w:p w:rsidR="00915FA6" w:rsidRPr="00915FA6" w:rsidRDefault="00915FA6" w:rsidP="00915FA6">
            <w:pPr>
              <w:jc w:val="center"/>
              <w:rPr>
                <w:color w:val="auto"/>
                <w:spacing w:val="-22"/>
                <w:kern w:val="2"/>
                <w:sz w:val="20"/>
                <w:szCs w:val="20"/>
                <w:lang w:val="ru-RU"/>
              </w:rPr>
            </w:pPr>
            <w:r w:rsidRPr="00915FA6">
              <w:rPr>
                <w:color w:val="auto"/>
                <w:spacing w:val="-22"/>
                <w:kern w:val="2"/>
                <w:sz w:val="20"/>
                <w:szCs w:val="20"/>
                <w:lang w:val="ru-RU"/>
              </w:rPr>
              <w:t>0,0</w:t>
            </w:r>
          </w:p>
        </w:tc>
        <w:tc>
          <w:tcPr>
            <w:tcW w:w="708" w:type="dxa"/>
            <w:gridSpan w:val="2"/>
            <w:tcBorders>
              <w:top w:val="single" w:sz="4" w:space="0" w:color="auto"/>
              <w:left w:val="single" w:sz="4" w:space="0" w:color="auto"/>
              <w:right w:val="single" w:sz="4" w:space="0" w:color="auto"/>
            </w:tcBorders>
          </w:tcPr>
          <w:p w:rsidR="00915FA6" w:rsidRPr="00915FA6" w:rsidRDefault="00915FA6" w:rsidP="00915FA6">
            <w:pPr>
              <w:jc w:val="center"/>
              <w:rPr>
                <w:color w:val="auto"/>
                <w:spacing w:val="-22"/>
                <w:kern w:val="2"/>
                <w:sz w:val="20"/>
                <w:szCs w:val="20"/>
                <w:lang w:val="ru-RU"/>
              </w:rPr>
            </w:pPr>
            <w:r w:rsidRPr="00915FA6">
              <w:rPr>
                <w:color w:val="auto"/>
                <w:spacing w:val="-22"/>
                <w:kern w:val="2"/>
                <w:sz w:val="20"/>
                <w:szCs w:val="20"/>
                <w:lang w:val="ru-RU"/>
              </w:rPr>
              <w:t>0,0</w:t>
            </w:r>
          </w:p>
        </w:tc>
        <w:tc>
          <w:tcPr>
            <w:tcW w:w="709" w:type="dxa"/>
            <w:gridSpan w:val="2"/>
            <w:tcBorders>
              <w:top w:val="single" w:sz="4" w:space="0" w:color="auto"/>
              <w:left w:val="single" w:sz="4" w:space="0" w:color="auto"/>
              <w:right w:val="single" w:sz="4" w:space="0" w:color="auto"/>
            </w:tcBorders>
          </w:tcPr>
          <w:p w:rsidR="00915FA6" w:rsidRPr="00915FA6" w:rsidRDefault="00915FA6" w:rsidP="00915FA6">
            <w:pPr>
              <w:jc w:val="center"/>
              <w:rPr>
                <w:color w:val="auto"/>
                <w:spacing w:val="-22"/>
                <w:kern w:val="2"/>
                <w:sz w:val="20"/>
                <w:szCs w:val="20"/>
                <w:lang w:val="ru-RU"/>
              </w:rPr>
            </w:pPr>
            <w:r w:rsidRPr="00915FA6">
              <w:rPr>
                <w:color w:val="auto"/>
                <w:spacing w:val="-22"/>
                <w:kern w:val="2"/>
                <w:sz w:val="20"/>
                <w:szCs w:val="20"/>
                <w:lang w:val="ru-RU"/>
              </w:rPr>
              <w:t>0,0</w:t>
            </w:r>
          </w:p>
        </w:tc>
        <w:tc>
          <w:tcPr>
            <w:tcW w:w="567" w:type="dxa"/>
            <w:tcBorders>
              <w:top w:val="single" w:sz="4" w:space="0" w:color="auto"/>
              <w:left w:val="single" w:sz="4" w:space="0" w:color="auto"/>
              <w:right w:val="single" w:sz="4" w:space="0" w:color="auto"/>
            </w:tcBorders>
          </w:tcPr>
          <w:p w:rsidR="00915FA6" w:rsidRPr="00915FA6" w:rsidRDefault="00915FA6" w:rsidP="00915FA6">
            <w:pPr>
              <w:jc w:val="center"/>
              <w:rPr>
                <w:color w:val="auto"/>
                <w:spacing w:val="-22"/>
                <w:kern w:val="2"/>
                <w:sz w:val="20"/>
                <w:szCs w:val="20"/>
                <w:lang w:val="ru-RU"/>
              </w:rPr>
            </w:pPr>
            <w:r w:rsidRPr="00915FA6">
              <w:rPr>
                <w:color w:val="auto"/>
                <w:spacing w:val="-22"/>
                <w:kern w:val="2"/>
                <w:sz w:val="20"/>
                <w:szCs w:val="20"/>
                <w:lang w:val="ru-RU"/>
              </w:rPr>
              <w:t>0,0</w:t>
            </w:r>
          </w:p>
        </w:tc>
        <w:tc>
          <w:tcPr>
            <w:tcW w:w="567" w:type="dxa"/>
            <w:tcBorders>
              <w:top w:val="single" w:sz="4" w:space="0" w:color="auto"/>
              <w:left w:val="single" w:sz="4" w:space="0" w:color="auto"/>
              <w:right w:val="single" w:sz="4" w:space="0" w:color="auto"/>
            </w:tcBorders>
          </w:tcPr>
          <w:p w:rsidR="00915FA6" w:rsidRPr="00915FA6" w:rsidRDefault="00915FA6" w:rsidP="00915FA6">
            <w:pPr>
              <w:jc w:val="center"/>
              <w:rPr>
                <w:color w:val="auto"/>
                <w:spacing w:val="-22"/>
                <w:kern w:val="2"/>
                <w:sz w:val="20"/>
                <w:szCs w:val="20"/>
                <w:lang w:val="ru-RU"/>
              </w:rPr>
            </w:pPr>
            <w:r w:rsidRPr="00915FA6">
              <w:rPr>
                <w:color w:val="auto"/>
                <w:spacing w:val="-22"/>
                <w:kern w:val="2"/>
                <w:sz w:val="20"/>
                <w:szCs w:val="20"/>
                <w:lang w:val="ru-RU"/>
              </w:rPr>
              <w:t>0,0</w:t>
            </w:r>
          </w:p>
        </w:tc>
        <w:tc>
          <w:tcPr>
            <w:tcW w:w="851" w:type="dxa"/>
            <w:gridSpan w:val="3"/>
            <w:tcBorders>
              <w:top w:val="single" w:sz="4" w:space="0" w:color="auto"/>
              <w:left w:val="single" w:sz="4" w:space="0" w:color="auto"/>
              <w:right w:val="single" w:sz="4" w:space="0" w:color="auto"/>
            </w:tcBorders>
          </w:tcPr>
          <w:p w:rsidR="00915FA6" w:rsidRPr="00915FA6" w:rsidRDefault="00915FA6" w:rsidP="00915FA6">
            <w:pPr>
              <w:jc w:val="center"/>
              <w:rPr>
                <w:color w:val="auto"/>
                <w:spacing w:val="-22"/>
                <w:kern w:val="2"/>
                <w:sz w:val="20"/>
                <w:szCs w:val="20"/>
                <w:lang w:val="ru-RU"/>
              </w:rPr>
            </w:pPr>
            <w:r w:rsidRPr="00915FA6">
              <w:rPr>
                <w:color w:val="auto"/>
                <w:spacing w:val="-22"/>
                <w:kern w:val="2"/>
                <w:sz w:val="20"/>
                <w:szCs w:val="20"/>
                <w:lang w:val="ru-RU"/>
              </w:rPr>
              <w:t>0,0</w:t>
            </w:r>
          </w:p>
        </w:tc>
        <w:tc>
          <w:tcPr>
            <w:tcW w:w="708" w:type="dxa"/>
            <w:gridSpan w:val="2"/>
            <w:tcBorders>
              <w:top w:val="single" w:sz="4" w:space="0" w:color="auto"/>
              <w:left w:val="single" w:sz="4" w:space="0" w:color="auto"/>
              <w:right w:val="single" w:sz="4" w:space="0" w:color="auto"/>
            </w:tcBorders>
          </w:tcPr>
          <w:p w:rsidR="00915FA6" w:rsidRPr="00915FA6" w:rsidRDefault="00915FA6" w:rsidP="00915FA6">
            <w:pPr>
              <w:jc w:val="center"/>
              <w:rPr>
                <w:color w:val="auto"/>
                <w:spacing w:val="-22"/>
                <w:kern w:val="2"/>
                <w:sz w:val="20"/>
                <w:szCs w:val="20"/>
                <w:lang w:val="ru-RU"/>
              </w:rPr>
            </w:pPr>
            <w:r w:rsidRPr="00915FA6">
              <w:rPr>
                <w:color w:val="auto"/>
                <w:spacing w:val="-22"/>
                <w:kern w:val="2"/>
                <w:sz w:val="20"/>
                <w:szCs w:val="20"/>
                <w:lang w:val="ru-RU"/>
              </w:rPr>
              <w:t>0,0</w:t>
            </w:r>
          </w:p>
        </w:tc>
      </w:tr>
      <w:tr w:rsidR="00915FA6" w:rsidRPr="00915FA6" w:rsidTr="00915F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Ex>
        <w:trPr>
          <w:gridBefore w:val="1"/>
          <w:wBefore w:w="62" w:type="dxa"/>
          <w:trHeight w:val="230"/>
        </w:trPr>
        <w:tc>
          <w:tcPr>
            <w:tcW w:w="1560" w:type="dxa"/>
            <w:gridSpan w:val="2"/>
            <w:vMerge/>
            <w:tcBorders>
              <w:left w:val="single" w:sz="4" w:space="0" w:color="auto"/>
              <w:bottom w:val="nil"/>
              <w:right w:val="single" w:sz="4" w:space="0" w:color="auto"/>
            </w:tcBorders>
          </w:tcPr>
          <w:p w:rsidR="00915FA6" w:rsidRPr="00915FA6" w:rsidRDefault="00915FA6" w:rsidP="00915FA6">
            <w:pPr>
              <w:rPr>
                <w:color w:val="auto"/>
                <w:kern w:val="2"/>
                <w:sz w:val="20"/>
                <w:szCs w:val="20"/>
                <w:lang w:val="ru-RU"/>
              </w:rPr>
            </w:pPr>
          </w:p>
        </w:tc>
        <w:tc>
          <w:tcPr>
            <w:tcW w:w="1984" w:type="dxa"/>
            <w:vMerge w:val="restart"/>
            <w:tcBorders>
              <w:top w:val="single" w:sz="4" w:space="0" w:color="auto"/>
              <w:left w:val="single" w:sz="4" w:space="0" w:color="auto"/>
              <w:right w:val="single" w:sz="4" w:space="0" w:color="auto"/>
            </w:tcBorders>
          </w:tcPr>
          <w:p w:rsidR="00915FA6" w:rsidRPr="00915FA6" w:rsidRDefault="00915FA6" w:rsidP="00915FA6">
            <w:pPr>
              <w:rPr>
                <w:color w:val="auto"/>
                <w:spacing w:val="-6"/>
                <w:kern w:val="2"/>
                <w:sz w:val="20"/>
                <w:szCs w:val="20"/>
                <w:lang w:val="ru-RU"/>
              </w:rPr>
            </w:pPr>
            <w:r w:rsidRPr="00915FA6">
              <w:rPr>
                <w:color w:val="auto"/>
                <w:spacing w:val="-6"/>
                <w:kern w:val="2"/>
                <w:sz w:val="20"/>
                <w:szCs w:val="20"/>
                <w:lang w:val="ru-RU"/>
              </w:rPr>
              <w:t>Администрация Ковылкинского сельского поселения</w:t>
            </w:r>
          </w:p>
        </w:tc>
        <w:tc>
          <w:tcPr>
            <w:tcW w:w="567" w:type="dxa"/>
            <w:vMerge w:val="restart"/>
            <w:tcBorders>
              <w:top w:val="single" w:sz="4" w:space="0" w:color="auto"/>
              <w:left w:val="single" w:sz="4" w:space="0" w:color="auto"/>
              <w:right w:val="single" w:sz="4" w:space="0" w:color="auto"/>
            </w:tcBorders>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Х</w:t>
            </w:r>
          </w:p>
        </w:tc>
        <w:tc>
          <w:tcPr>
            <w:tcW w:w="567" w:type="dxa"/>
            <w:vMerge w:val="restart"/>
            <w:tcBorders>
              <w:top w:val="single" w:sz="4" w:space="0" w:color="auto"/>
              <w:left w:val="single" w:sz="4" w:space="0" w:color="auto"/>
              <w:right w:val="single" w:sz="4" w:space="0" w:color="auto"/>
            </w:tcBorders>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Х</w:t>
            </w:r>
          </w:p>
        </w:tc>
        <w:tc>
          <w:tcPr>
            <w:tcW w:w="851" w:type="dxa"/>
            <w:gridSpan w:val="3"/>
            <w:vMerge w:val="restart"/>
            <w:tcBorders>
              <w:top w:val="single" w:sz="4" w:space="0" w:color="auto"/>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Х</w:t>
            </w:r>
          </w:p>
        </w:tc>
        <w:tc>
          <w:tcPr>
            <w:tcW w:w="567" w:type="dxa"/>
            <w:gridSpan w:val="2"/>
            <w:vMerge w:val="restart"/>
            <w:tcBorders>
              <w:top w:val="single" w:sz="4" w:space="0" w:color="auto"/>
              <w:left w:val="single" w:sz="4" w:space="0" w:color="auto"/>
              <w:right w:val="single" w:sz="4" w:space="0" w:color="auto"/>
            </w:tcBorders>
          </w:tcPr>
          <w:p w:rsidR="00915FA6" w:rsidRPr="00915FA6" w:rsidRDefault="00915FA6" w:rsidP="00915FA6">
            <w:pPr>
              <w:jc w:val="center"/>
              <w:rPr>
                <w:color w:val="auto"/>
                <w:kern w:val="2"/>
                <w:sz w:val="20"/>
                <w:szCs w:val="20"/>
                <w:lang w:val="ru-RU"/>
              </w:rPr>
            </w:pPr>
            <w:r w:rsidRPr="00915FA6">
              <w:rPr>
                <w:color w:val="auto"/>
                <w:kern w:val="2"/>
                <w:sz w:val="20"/>
                <w:szCs w:val="20"/>
                <w:lang w:val="ru-RU"/>
              </w:rPr>
              <w:t>Х</w:t>
            </w:r>
          </w:p>
        </w:tc>
        <w:tc>
          <w:tcPr>
            <w:tcW w:w="850" w:type="dxa"/>
            <w:gridSpan w:val="2"/>
            <w:vMerge w:val="restart"/>
            <w:tcBorders>
              <w:top w:val="single" w:sz="4" w:space="0" w:color="auto"/>
              <w:left w:val="single" w:sz="4" w:space="0" w:color="auto"/>
              <w:right w:val="single" w:sz="4" w:space="0" w:color="auto"/>
            </w:tcBorders>
          </w:tcPr>
          <w:p w:rsidR="00915FA6" w:rsidRPr="00915FA6" w:rsidRDefault="00915FA6" w:rsidP="00915FA6">
            <w:pPr>
              <w:jc w:val="center"/>
              <w:rPr>
                <w:color w:val="auto"/>
                <w:spacing w:val="-22"/>
                <w:kern w:val="2"/>
                <w:sz w:val="20"/>
                <w:szCs w:val="20"/>
                <w:lang w:val="ru-RU"/>
              </w:rPr>
            </w:pPr>
            <w:r w:rsidRPr="00915FA6">
              <w:rPr>
                <w:color w:val="auto"/>
                <w:spacing w:val="-22"/>
                <w:kern w:val="2"/>
                <w:sz w:val="20"/>
                <w:szCs w:val="20"/>
                <w:lang w:val="ru-RU"/>
              </w:rPr>
              <w:t>0,0</w:t>
            </w:r>
          </w:p>
        </w:tc>
        <w:tc>
          <w:tcPr>
            <w:tcW w:w="709" w:type="dxa"/>
            <w:gridSpan w:val="2"/>
            <w:vMerge w:val="restart"/>
            <w:tcBorders>
              <w:top w:val="single" w:sz="4" w:space="0" w:color="auto"/>
              <w:left w:val="single" w:sz="4" w:space="0" w:color="auto"/>
              <w:right w:val="single" w:sz="4" w:space="0" w:color="auto"/>
            </w:tcBorders>
          </w:tcPr>
          <w:p w:rsidR="00915FA6" w:rsidRPr="00915FA6" w:rsidRDefault="00915FA6" w:rsidP="00915FA6">
            <w:pPr>
              <w:jc w:val="center"/>
              <w:rPr>
                <w:color w:val="auto"/>
                <w:spacing w:val="-22"/>
                <w:kern w:val="2"/>
                <w:sz w:val="20"/>
                <w:szCs w:val="20"/>
                <w:lang w:val="ru-RU"/>
              </w:rPr>
            </w:pPr>
            <w:r w:rsidRPr="00915FA6">
              <w:rPr>
                <w:color w:val="auto"/>
                <w:spacing w:val="-22"/>
                <w:kern w:val="2"/>
                <w:sz w:val="20"/>
                <w:szCs w:val="20"/>
                <w:lang w:val="ru-RU"/>
              </w:rPr>
              <w:t>0,0</w:t>
            </w:r>
          </w:p>
        </w:tc>
        <w:tc>
          <w:tcPr>
            <w:tcW w:w="567" w:type="dxa"/>
            <w:vMerge w:val="restart"/>
            <w:tcBorders>
              <w:top w:val="single" w:sz="4" w:space="0" w:color="auto"/>
              <w:left w:val="single" w:sz="4" w:space="0" w:color="auto"/>
              <w:right w:val="single" w:sz="4" w:space="0" w:color="auto"/>
            </w:tcBorders>
          </w:tcPr>
          <w:p w:rsidR="00915FA6" w:rsidRPr="00915FA6" w:rsidRDefault="00915FA6" w:rsidP="00915FA6">
            <w:pPr>
              <w:jc w:val="center"/>
              <w:rPr>
                <w:color w:val="auto"/>
                <w:spacing w:val="-22"/>
                <w:kern w:val="2"/>
                <w:sz w:val="20"/>
                <w:szCs w:val="20"/>
                <w:lang w:val="ru-RU"/>
              </w:rPr>
            </w:pPr>
            <w:r w:rsidRPr="00915FA6">
              <w:rPr>
                <w:color w:val="auto"/>
                <w:spacing w:val="-22"/>
                <w:kern w:val="2"/>
                <w:sz w:val="20"/>
                <w:szCs w:val="20"/>
                <w:lang w:val="ru-RU"/>
              </w:rPr>
              <w:t>0,0</w:t>
            </w:r>
          </w:p>
        </w:tc>
        <w:tc>
          <w:tcPr>
            <w:tcW w:w="709" w:type="dxa"/>
            <w:gridSpan w:val="2"/>
            <w:vMerge w:val="restart"/>
            <w:tcBorders>
              <w:top w:val="single" w:sz="4" w:space="0" w:color="auto"/>
              <w:left w:val="single" w:sz="4" w:space="0" w:color="auto"/>
              <w:right w:val="single" w:sz="4" w:space="0" w:color="auto"/>
            </w:tcBorders>
          </w:tcPr>
          <w:p w:rsidR="00915FA6" w:rsidRPr="00915FA6" w:rsidRDefault="00915FA6" w:rsidP="00915FA6">
            <w:pPr>
              <w:jc w:val="center"/>
              <w:rPr>
                <w:color w:val="auto"/>
                <w:spacing w:val="-22"/>
                <w:kern w:val="2"/>
                <w:sz w:val="20"/>
                <w:szCs w:val="20"/>
                <w:lang w:val="ru-RU"/>
              </w:rPr>
            </w:pPr>
            <w:r w:rsidRPr="00915FA6">
              <w:rPr>
                <w:color w:val="auto"/>
                <w:spacing w:val="-22"/>
                <w:kern w:val="2"/>
                <w:sz w:val="20"/>
                <w:szCs w:val="20"/>
                <w:lang w:val="ru-RU"/>
              </w:rPr>
              <w:t>0,0</w:t>
            </w:r>
          </w:p>
        </w:tc>
        <w:tc>
          <w:tcPr>
            <w:tcW w:w="850" w:type="dxa"/>
            <w:gridSpan w:val="3"/>
            <w:vMerge w:val="restart"/>
            <w:tcBorders>
              <w:top w:val="single" w:sz="4" w:space="0" w:color="auto"/>
              <w:left w:val="single" w:sz="4" w:space="0" w:color="auto"/>
              <w:right w:val="single" w:sz="4" w:space="0" w:color="auto"/>
            </w:tcBorders>
          </w:tcPr>
          <w:p w:rsidR="00915FA6" w:rsidRPr="00915FA6" w:rsidRDefault="00915FA6" w:rsidP="00915FA6">
            <w:pPr>
              <w:jc w:val="center"/>
              <w:rPr>
                <w:color w:val="auto"/>
                <w:spacing w:val="-22"/>
                <w:kern w:val="2"/>
                <w:sz w:val="20"/>
                <w:szCs w:val="20"/>
                <w:lang w:val="ru-RU"/>
              </w:rPr>
            </w:pPr>
            <w:r w:rsidRPr="00915FA6">
              <w:rPr>
                <w:color w:val="auto"/>
                <w:spacing w:val="-22"/>
                <w:kern w:val="2"/>
                <w:sz w:val="20"/>
                <w:szCs w:val="20"/>
                <w:lang w:val="ru-RU"/>
              </w:rPr>
              <w:t>0,0</w:t>
            </w:r>
          </w:p>
        </w:tc>
        <w:tc>
          <w:tcPr>
            <w:tcW w:w="709" w:type="dxa"/>
            <w:gridSpan w:val="2"/>
            <w:vMerge w:val="restart"/>
            <w:tcBorders>
              <w:top w:val="single" w:sz="4" w:space="0" w:color="auto"/>
              <w:left w:val="single" w:sz="4" w:space="0" w:color="auto"/>
              <w:right w:val="single" w:sz="4" w:space="0" w:color="auto"/>
            </w:tcBorders>
          </w:tcPr>
          <w:p w:rsidR="00915FA6" w:rsidRPr="00915FA6" w:rsidRDefault="00915FA6" w:rsidP="00915FA6">
            <w:pPr>
              <w:jc w:val="center"/>
              <w:rPr>
                <w:color w:val="auto"/>
                <w:spacing w:val="-22"/>
                <w:kern w:val="2"/>
                <w:sz w:val="20"/>
                <w:szCs w:val="20"/>
                <w:lang w:val="ru-RU"/>
              </w:rPr>
            </w:pPr>
            <w:r w:rsidRPr="00915FA6">
              <w:rPr>
                <w:color w:val="auto"/>
                <w:spacing w:val="-22"/>
                <w:kern w:val="2"/>
                <w:sz w:val="20"/>
                <w:szCs w:val="20"/>
                <w:lang w:val="ru-RU"/>
              </w:rPr>
              <w:t>0,0</w:t>
            </w:r>
          </w:p>
        </w:tc>
        <w:tc>
          <w:tcPr>
            <w:tcW w:w="709" w:type="dxa"/>
            <w:gridSpan w:val="2"/>
            <w:vMerge w:val="restart"/>
            <w:tcBorders>
              <w:top w:val="single" w:sz="4" w:space="0" w:color="auto"/>
              <w:left w:val="single" w:sz="4" w:space="0" w:color="auto"/>
              <w:right w:val="single" w:sz="4" w:space="0" w:color="auto"/>
            </w:tcBorders>
          </w:tcPr>
          <w:p w:rsidR="00915FA6" w:rsidRPr="00915FA6" w:rsidRDefault="00915FA6" w:rsidP="00915FA6">
            <w:pPr>
              <w:jc w:val="center"/>
              <w:rPr>
                <w:color w:val="auto"/>
                <w:spacing w:val="-22"/>
                <w:kern w:val="2"/>
                <w:sz w:val="20"/>
                <w:szCs w:val="20"/>
                <w:lang w:val="ru-RU"/>
              </w:rPr>
            </w:pPr>
            <w:r w:rsidRPr="00915FA6">
              <w:rPr>
                <w:color w:val="auto"/>
                <w:spacing w:val="-22"/>
                <w:kern w:val="2"/>
                <w:sz w:val="20"/>
                <w:szCs w:val="20"/>
                <w:lang w:val="ru-RU"/>
              </w:rPr>
              <w:t>0,0</w:t>
            </w:r>
          </w:p>
        </w:tc>
        <w:tc>
          <w:tcPr>
            <w:tcW w:w="708" w:type="dxa"/>
            <w:gridSpan w:val="2"/>
            <w:vMerge w:val="restart"/>
            <w:tcBorders>
              <w:top w:val="single" w:sz="4" w:space="0" w:color="auto"/>
              <w:left w:val="single" w:sz="4" w:space="0" w:color="auto"/>
              <w:right w:val="single" w:sz="4" w:space="0" w:color="auto"/>
            </w:tcBorders>
          </w:tcPr>
          <w:p w:rsidR="00915FA6" w:rsidRPr="00915FA6" w:rsidRDefault="00915FA6" w:rsidP="00915FA6">
            <w:pPr>
              <w:jc w:val="center"/>
              <w:rPr>
                <w:color w:val="auto"/>
                <w:spacing w:val="-22"/>
                <w:kern w:val="2"/>
                <w:sz w:val="20"/>
                <w:szCs w:val="20"/>
                <w:lang w:val="ru-RU"/>
              </w:rPr>
            </w:pPr>
            <w:r w:rsidRPr="00915FA6">
              <w:rPr>
                <w:color w:val="auto"/>
                <w:spacing w:val="-22"/>
                <w:kern w:val="2"/>
                <w:sz w:val="20"/>
                <w:szCs w:val="20"/>
                <w:lang w:val="ru-RU"/>
              </w:rPr>
              <w:t>0,0</w:t>
            </w:r>
          </w:p>
        </w:tc>
        <w:tc>
          <w:tcPr>
            <w:tcW w:w="709" w:type="dxa"/>
            <w:gridSpan w:val="2"/>
            <w:vMerge w:val="restart"/>
            <w:tcBorders>
              <w:top w:val="single" w:sz="4" w:space="0" w:color="auto"/>
              <w:left w:val="single" w:sz="4" w:space="0" w:color="auto"/>
              <w:right w:val="single" w:sz="4" w:space="0" w:color="auto"/>
            </w:tcBorders>
          </w:tcPr>
          <w:p w:rsidR="00915FA6" w:rsidRPr="00915FA6" w:rsidRDefault="00915FA6" w:rsidP="00915FA6">
            <w:pPr>
              <w:jc w:val="center"/>
              <w:rPr>
                <w:color w:val="auto"/>
                <w:spacing w:val="-22"/>
                <w:kern w:val="2"/>
                <w:sz w:val="20"/>
                <w:szCs w:val="20"/>
                <w:lang w:val="ru-RU"/>
              </w:rPr>
            </w:pPr>
            <w:r w:rsidRPr="00915FA6">
              <w:rPr>
                <w:color w:val="auto"/>
                <w:spacing w:val="-22"/>
                <w:kern w:val="2"/>
                <w:sz w:val="20"/>
                <w:szCs w:val="20"/>
                <w:lang w:val="ru-RU"/>
              </w:rPr>
              <w:t>0,0</w:t>
            </w:r>
          </w:p>
        </w:tc>
        <w:tc>
          <w:tcPr>
            <w:tcW w:w="567" w:type="dxa"/>
            <w:vMerge w:val="restart"/>
            <w:tcBorders>
              <w:top w:val="single" w:sz="4" w:space="0" w:color="auto"/>
              <w:left w:val="single" w:sz="4" w:space="0" w:color="auto"/>
              <w:right w:val="single" w:sz="4" w:space="0" w:color="auto"/>
            </w:tcBorders>
          </w:tcPr>
          <w:p w:rsidR="00915FA6" w:rsidRPr="00915FA6" w:rsidRDefault="00915FA6" w:rsidP="00915FA6">
            <w:pPr>
              <w:jc w:val="center"/>
              <w:rPr>
                <w:color w:val="auto"/>
                <w:spacing w:val="-22"/>
                <w:kern w:val="2"/>
                <w:sz w:val="20"/>
                <w:szCs w:val="20"/>
                <w:lang w:val="ru-RU"/>
              </w:rPr>
            </w:pPr>
            <w:r w:rsidRPr="00915FA6">
              <w:rPr>
                <w:color w:val="auto"/>
                <w:spacing w:val="-22"/>
                <w:kern w:val="2"/>
                <w:sz w:val="20"/>
                <w:szCs w:val="20"/>
                <w:lang w:val="ru-RU"/>
              </w:rPr>
              <w:t>0,0</w:t>
            </w:r>
          </w:p>
        </w:tc>
        <w:tc>
          <w:tcPr>
            <w:tcW w:w="567" w:type="dxa"/>
            <w:vMerge w:val="restart"/>
            <w:tcBorders>
              <w:top w:val="single" w:sz="4" w:space="0" w:color="auto"/>
              <w:left w:val="single" w:sz="4" w:space="0" w:color="auto"/>
              <w:right w:val="single" w:sz="4" w:space="0" w:color="auto"/>
            </w:tcBorders>
          </w:tcPr>
          <w:p w:rsidR="00915FA6" w:rsidRPr="00915FA6" w:rsidRDefault="00915FA6" w:rsidP="00915FA6">
            <w:pPr>
              <w:jc w:val="center"/>
              <w:rPr>
                <w:color w:val="auto"/>
                <w:spacing w:val="-22"/>
                <w:kern w:val="2"/>
                <w:sz w:val="20"/>
                <w:szCs w:val="20"/>
                <w:lang w:val="ru-RU"/>
              </w:rPr>
            </w:pPr>
            <w:r w:rsidRPr="00915FA6">
              <w:rPr>
                <w:color w:val="auto"/>
                <w:spacing w:val="-22"/>
                <w:kern w:val="2"/>
                <w:sz w:val="20"/>
                <w:szCs w:val="20"/>
                <w:lang w:val="ru-RU"/>
              </w:rPr>
              <w:t>0,0</w:t>
            </w:r>
          </w:p>
        </w:tc>
        <w:tc>
          <w:tcPr>
            <w:tcW w:w="851" w:type="dxa"/>
            <w:gridSpan w:val="3"/>
            <w:vMerge w:val="restart"/>
            <w:tcBorders>
              <w:top w:val="single" w:sz="4" w:space="0" w:color="auto"/>
              <w:left w:val="single" w:sz="4" w:space="0" w:color="auto"/>
              <w:right w:val="single" w:sz="4" w:space="0" w:color="auto"/>
            </w:tcBorders>
          </w:tcPr>
          <w:p w:rsidR="00915FA6" w:rsidRPr="00915FA6" w:rsidRDefault="00915FA6" w:rsidP="00915FA6">
            <w:pPr>
              <w:jc w:val="center"/>
              <w:rPr>
                <w:color w:val="auto"/>
                <w:spacing w:val="-22"/>
                <w:kern w:val="2"/>
                <w:sz w:val="20"/>
                <w:szCs w:val="20"/>
                <w:lang w:val="ru-RU"/>
              </w:rPr>
            </w:pPr>
            <w:r w:rsidRPr="00915FA6">
              <w:rPr>
                <w:color w:val="auto"/>
                <w:spacing w:val="-22"/>
                <w:kern w:val="2"/>
                <w:sz w:val="20"/>
                <w:szCs w:val="20"/>
                <w:lang w:val="ru-RU"/>
              </w:rPr>
              <w:t>0,0</w:t>
            </w:r>
          </w:p>
        </w:tc>
        <w:tc>
          <w:tcPr>
            <w:tcW w:w="708" w:type="dxa"/>
            <w:gridSpan w:val="2"/>
            <w:vMerge w:val="restart"/>
            <w:tcBorders>
              <w:top w:val="single" w:sz="4" w:space="0" w:color="auto"/>
              <w:left w:val="single" w:sz="4" w:space="0" w:color="auto"/>
              <w:right w:val="single" w:sz="4" w:space="0" w:color="auto"/>
            </w:tcBorders>
          </w:tcPr>
          <w:p w:rsidR="00915FA6" w:rsidRPr="00915FA6" w:rsidRDefault="00915FA6" w:rsidP="00915FA6">
            <w:pPr>
              <w:jc w:val="center"/>
              <w:rPr>
                <w:color w:val="auto"/>
                <w:spacing w:val="-22"/>
                <w:kern w:val="2"/>
                <w:sz w:val="20"/>
                <w:szCs w:val="20"/>
                <w:lang w:val="ru-RU"/>
              </w:rPr>
            </w:pPr>
            <w:r w:rsidRPr="00915FA6">
              <w:rPr>
                <w:color w:val="auto"/>
                <w:spacing w:val="-22"/>
                <w:kern w:val="2"/>
                <w:sz w:val="20"/>
                <w:szCs w:val="20"/>
                <w:lang w:val="ru-RU"/>
              </w:rPr>
              <w:t>0,0</w:t>
            </w:r>
          </w:p>
        </w:tc>
      </w:tr>
      <w:tr w:rsidR="00915FA6" w:rsidRPr="00915FA6" w:rsidTr="00915F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Ex>
        <w:trPr>
          <w:gridBefore w:val="1"/>
          <w:wBefore w:w="62" w:type="dxa"/>
        </w:trPr>
        <w:tc>
          <w:tcPr>
            <w:tcW w:w="1560" w:type="dxa"/>
            <w:gridSpan w:val="2"/>
            <w:tcBorders>
              <w:top w:val="nil"/>
              <w:left w:val="single" w:sz="4" w:space="0" w:color="auto"/>
              <w:bottom w:val="nil"/>
              <w:right w:val="single" w:sz="4" w:space="0" w:color="auto"/>
            </w:tcBorders>
          </w:tcPr>
          <w:p w:rsidR="00915FA6" w:rsidRPr="00915FA6" w:rsidRDefault="00915FA6" w:rsidP="00915FA6">
            <w:pPr>
              <w:autoSpaceDE w:val="0"/>
              <w:autoSpaceDN w:val="0"/>
              <w:adjustRightInd w:val="0"/>
              <w:rPr>
                <w:color w:val="auto"/>
                <w:kern w:val="2"/>
                <w:sz w:val="20"/>
                <w:szCs w:val="20"/>
                <w:lang w:val="ru-RU"/>
              </w:rPr>
            </w:pPr>
          </w:p>
        </w:tc>
        <w:tc>
          <w:tcPr>
            <w:tcW w:w="1984" w:type="dxa"/>
            <w:vMerge/>
            <w:tcBorders>
              <w:left w:val="single" w:sz="4" w:space="0" w:color="auto"/>
              <w:right w:val="single" w:sz="4" w:space="0" w:color="auto"/>
            </w:tcBorders>
          </w:tcPr>
          <w:p w:rsidR="00915FA6" w:rsidRPr="00915FA6" w:rsidRDefault="00915FA6" w:rsidP="00915FA6">
            <w:pPr>
              <w:rPr>
                <w:color w:val="auto"/>
                <w:kern w:val="2"/>
                <w:sz w:val="20"/>
                <w:szCs w:val="20"/>
                <w:lang w:val="ru-RU"/>
              </w:rPr>
            </w:pPr>
          </w:p>
        </w:tc>
        <w:tc>
          <w:tcPr>
            <w:tcW w:w="567" w:type="dxa"/>
            <w:vMerge/>
            <w:tcBorders>
              <w:left w:val="single" w:sz="4" w:space="0" w:color="auto"/>
              <w:right w:val="single" w:sz="4" w:space="0" w:color="auto"/>
            </w:tcBorders>
          </w:tcPr>
          <w:p w:rsidR="00915FA6" w:rsidRPr="00915FA6" w:rsidRDefault="00915FA6" w:rsidP="00915FA6">
            <w:pPr>
              <w:jc w:val="center"/>
              <w:rPr>
                <w:color w:val="auto"/>
                <w:kern w:val="2"/>
                <w:sz w:val="20"/>
                <w:szCs w:val="20"/>
                <w:lang w:val="ru-RU"/>
              </w:rPr>
            </w:pPr>
          </w:p>
        </w:tc>
        <w:tc>
          <w:tcPr>
            <w:tcW w:w="567" w:type="dxa"/>
            <w:vMerge/>
            <w:tcBorders>
              <w:left w:val="single" w:sz="4" w:space="0" w:color="auto"/>
              <w:right w:val="single" w:sz="4" w:space="0" w:color="auto"/>
            </w:tcBorders>
          </w:tcPr>
          <w:p w:rsidR="00915FA6" w:rsidRPr="00915FA6" w:rsidRDefault="00915FA6" w:rsidP="00915FA6">
            <w:pPr>
              <w:spacing w:line="228" w:lineRule="auto"/>
              <w:ind w:right="-57"/>
              <w:jc w:val="center"/>
              <w:rPr>
                <w:color w:val="auto"/>
                <w:spacing w:val="-10"/>
                <w:kern w:val="2"/>
                <w:sz w:val="20"/>
                <w:szCs w:val="20"/>
                <w:lang w:val="ru-RU"/>
              </w:rPr>
            </w:pPr>
          </w:p>
        </w:tc>
        <w:tc>
          <w:tcPr>
            <w:tcW w:w="851" w:type="dxa"/>
            <w:gridSpan w:val="3"/>
            <w:vMerge/>
            <w:tcBorders>
              <w:left w:val="single" w:sz="4" w:space="0" w:color="auto"/>
              <w:right w:val="single" w:sz="4" w:space="0" w:color="auto"/>
            </w:tcBorders>
          </w:tcPr>
          <w:p w:rsidR="00915FA6" w:rsidRPr="00915FA6" w:rsidRDefault="00915FA6" w:rsidP="00915FA6">
            <w:pPr>
              <w:spacing w:line="228" w:lineRule="auto"/>
              <w:ind w:right="-57"/>
              <w:jc w:val="center"/>
              <w:rPr>
                <w:color w:val="auto"/>
                <w:spacing w:val="-10"/>
                <w:kern w:val="2"/>
                <w:sz w:val="20"/>
                <w:szCs w:val="20"/>
                <w:lang w:val="ru-RU"/>
              </w:rPr>
            </w:pPr>
          </w:p>
        </w:tc>
        <w:tc>
          <w:tcPr>
            <w:tcW w:w="567" w:type="dxa"/>
            <w:gridSpan w:val="2"/>
            <w:vMerge/>
            <w:tcBorders>
              <w:left w:val="single" w:sz="4" w:space="0" w:color="auto"/>
              <w:right w:val="single" w:sz="4" w:space="0" w:color="auto"/>
            </w:tcBorders>
          </w:tcPr>
          <w:p w:rsidR="00915FA6" w:rsidRPr="00915FA6" w:rsidRDefault="00915FA6" w:rsidP="00915FA6">
            <w:pPr>
              <w:spacing w:line="228" w:lineRule="auto"/>
              <w:ind w:right="-57"/>
              <w:jc w:val="center"/>
              <w:rPr>
                <w:color w:val="auto"/>
                <w:spacing w:val="-10"/>
                <w:kern w:val="2"/>
                <w:sz w:val="20"/>
                <w:szCs w:val="20"/>
                <w:lang w:val="ru-RU"/>
              </w:rPr>
            </w:pPr>
          </w:p>
        </w:tc>
        <w:tc>
          <w:tcPr>
            <w:tcW w:w="850" w:type="dxa"/>
            <w:gridSpan w:val="2"/>
            <w:vMerge/>
            <w:tcBorders>
              <w:left w:val="single" w:sz="4" w:space="0" w:color="auto"/>
              <w:right w:val="single" w:sz="4" w:space="0" w:color="auto"/>
            </w:tcBorders>
          </w:tcPr>
          <w:p w:rsidR="00915FA6" w:rsidRPr="00915FA6" w:rsidRDefault="00915FA6" w:rsidP="00915FA6">
            <w:pPr>
              <w:jc w:val="center"/>
              <w:rPr>
                <w:bCs/>
                <w:color w:val="auto"/>
                <w:sz w:val="20"/>
                <w:szCs w:val="20"/>
                <w:lang w:val="ru-RU" w:eastAsia="ru-RU"/>
              </w:rPr>
            </w:pPr>
          </w:p>
        </w:tc>
        <w:tc>
          <w:tcPr>
            <w:tcW w:w="709" w:type="dxa"/>
            <w:gridSpan w:val="2"/>
            <w:vMerge/>
            <w:tcBorders>
              <w:left w:val="single" w:sz="4" w:space="0" w:color="auto"/>
              <w:right w:val="single" w:sz="4" w:space="0" w:color="auto"/>
            </w:tcBorders>
          </w:tcPr>
          <w:p w:rsidR="00915FA6" w:rsidRPr="00915FA6" w:rsidRDefault="00915FA6" w:rsidP="00915FA6">
            <w:pPr>
              <w:jc w:val="center"/>
              <w:rPr>
                <w:color w:val="auto"/>
                <w:sz w:val="20"/>
                <w:szCs w:val="20"/>
                <w:lang w:val="ru-RU"/>
              </w:rPr>
            </w:pPr>
          </w:p>
        </w:tc>
        <w:tc>
          <w:tcPr>
            <w:tcW w:w="567" w:type="dxa"/>
            <w:vMerge/>
            <w:tcBorders>
              <w:left w:val="single" w:sz="4" w:space="0" w:color="auto"/>
              <w:right w:val="single" w:sz="4" w:space="0" w:color="auto"/>
            </w:tcBorders>
          </w:tcPr>
          <w:p w:rsidR="00915FA6" w:rsidRPr="00915FA6" w:rsidRDefault="00915FA6" w:rsidP="00915FA6">
            <w:pPr>
              <w:jc w:val="center"/>
              <w:rPr>
                <w:color w:val="auto"/>
                <w:sz w:val="20"/>
                <w:szCs w:val="20"/>
                <w:lang w:val="ru-RU"/>
              </w:rPr>
            </w:pPr>
          </w:p>
        </w:tc>
        <w:tc>
          <w:tcPr>
            <w:tcW w:w="709" w:type="dxa"/>
            <w:gridSpan w:val="2"/>
            <w:vMerge/>
            <w:tcBorders>
              <w:left w:val="single" w:sz="4" w:space="0" w:color="auto"/>
              <w:right w:val="single" w:sz="4" w:space="0" w:color="auto"/>
            </w:tcBorders>
          </w:tcPr>
          <w:p w:rsidR="00915FA6" w:rsidRPr="00915FA6" w:rsidRDefault="00915FA6" w:rsidP="00915FA6">
            <w:pPr>
              <w:jc w:val="center"/>
              <w:rPr>
                <w:color w:val="auto"/>
                <w:sz w:val="20"/>
                <w:szCs w:val="20"/>
                <w:lang w:val="ru-RU"/>
              </w:rPr>
            </w:pPr>
          </w:p>
        </w:tc>
        <w:tc>
          <w:tcPr>
            <w:tcW w:w="850" w:type="dxa"/>
            <w:gridSpan w:val="3"/>
            <w:vMerge/>
            <w:tcBorders>
              <w:left w:val="single" w:sz="4" w:space="0" w:color="auto"/>
              <w:right w:val="single" w:sz="4" w:space="0" w:color="auto"/>
            </w:tcBorders>
          </w:tcPr>
          <w:p w:rsidR="00915FA6" w:rsidRPr="00915FA6" w:rsidRDefault="00915FA6" w:rsidP="00915FA6">
            <w:pPr>
              <w:jc w:val="center"/>
              <w:rPr>
                <w:color w:val="auto"/>
                <w:sz w:val="20"/>
                <w:szCs w:val="20"/>
                <w:lang w:val="ru-RU"/>
              </w:rPr>
            </w:pPr>
          </w:p>
        </w:tc>
        <w:tc>
          <w:tcPr>
            <w:tcW w:w="709" w:type="dxa"/>
            <w:gridSpan w:val="2"/>
            <w:vMerge/>
            <w:tcBorders>
              <w:left w:val="single" w:sz="4" w:space="0" w:color="auto"/>
              <w:right w:val="single" w:sz="4" w:space="0" w:color="auto"/>
            </w:tcBorders>
          </w:tcPr>
          <w:p w:rsidR="00915FA6" w:rsidRPr="00915FA6" w:rsidRDefault="00915FA6" w:rsidP="00915FA6">
            <w:pPr>
              <w:jc w:val="center"/>
              <w:rPr>
                <w:color w:val="auto"/>
                <w:sz w:val="20"/>
                <w:szCs w:val="20"/>
                <w:lang w:val="ru-RU"/>
              </w:rPr>
            </w:pPr>
          </w:p>
        </w:tc>
        <w:tc>
          <w:tcPr>
            <w:tcW w:w="709" w:type="dxa"/>
            <w:gridSpan w:val="2"/>
            <w:vMerge/>
            <w:tcBorders>
              <w:left w:val="single" w:sz="4" w:space="0" w:color="auto"/>
              <w:right w:val="single" w:sz="4" w:space="0" w:color="auto"/>
            </w:tcBorders>
          </w:tcPr>
          <w:p w:rsidR="00915FA6" w:rsidRPr="00915FA6" w:rsidRDefault="00915FA6" w:rsidP="00915FA6">
            <w:pPr>
              <w:jc w:val="center"/>
              <w:rPr>
                <w:color w:val="auto"/>
                <w:sz w:val="20"/>
                <w:szCs w:val="20"/>
                <w:lang w:val="ru-RU"/>
              </w:rPr>
            </w:pPr>
          </w:p>
        </w:tc>
        <w:tc>
          <w:tcPr>
            <w:tcW w:w="708" w:type="dxa"/>
            <w:gridSpan w:val="2"/>
            <w:vMerge/>
            <w:tcBorders>
              <w:left w:val="single" w:sz="4" w:space="0" w:color="auto"/>
              <w:right w:val="single" w:sz="4" w:space="0" w:color="auto"/>
            </w:tcBorders>
          </w:tcPr>
          <w:p w:rsidR="00915FA6" w:rsidRPr="00915FA6" w:rsidRDefault="00915FA6" w:rsidP="00915FA6">
            <w:pPr>
              <w:jc w:val="center"/>
              <w:rPr>
                <w:color w:val="auto"/>
                <w:sz w:val="20"/>
                <w:szCs w:val="20"/>
                <w:lang w:val="ru-RU"/>
              </w:rPr>
            </w:pPr>
          </w:p>
        </w:tc>
        <w:tc>
          <w:tcPr>
            <w:tcW w:w="709" w:type="dxa"/>
            <w:gridSpan w:val="2"/>
            <w:vMerge/>
            <w:tcBorders>
              <w:left w:val="single" w:sz="4" w:space="0" w:color="auto"/>
              <w:right w:val="single" w:sz="4" w:space="0" w:color="auto"/>
            </w:tcBorders>
          </w:tcPr>
          <w:p w:rsidR="00915FA6" w:rsidRPr="00915FA6" w:rsidRDefault="00915FA6" w:rsidP="00915FA6">
            <w:pPr>
              <w:jc w:val="center"/>
              <w:rPr>
                <w:color w:val="auto"/>
                <w:sz w:val="20"/>
                <w:szCs w:val="20"/>
                <w:lang w:val="ru-RU"/>
              </w:rPr>
            </w:pPr>
          </w:p>
        </w:tc>
        <w:tc>
          <w:tcPr>
            <w:tcW w:w="567" w:type="dxa"/>
            <w:vMerge/>
            <w:tcBorders>
              <w:left w:val="single" w:sz="4" w:space="0" w:color="auto"/>
              <w:right w:val="single" w:sz="4" w:space="0" w:color="auto"/>
            </w:tcBorders>
          </w:tcPr>
          <w:p w:rsidR="00915FA6" w:rsidRPr="00915FA6" w:rsidRDefault="00915FA6" w:rsidP="00915FA6">
            <w:pPr>
              <w:jc w:val="center"/>
              <w:rPr>
                <w:color w:val="auto"/>
                <w:sz w:val="20"/>
                <w:szCs w:val="20"/>
                <w:lang w:val="ru-RU"/>
              </w:rPr>
            </w:pPr>
          </w:p>
        </w:tc>
        <w:tc>
          <w:tcPr>
            <w:tcW w:w="567" w:type="dxa"/>
            <w:vMerge/>
            <w:tcBorders>
              <w:left w:val="single" w:sz="4" w:space="0" w:color="auto"/>
              <w:right w:val="single" w:sz="4" w:space="0" w:color="auto"/>
            </w:tcBorders>
          </w:tcPr>
          <w:p w:rsidR="00915FA6" w:rsidRPr="00915FA6" w:rsidRDefault="00915FA6" w:rsidP="00915FA6">
            <w:pPr>
              <w:jc w:val="center"/>
              <w:rPr>
                <w:color w:val="auto"/>
                <w:sz w:val="20"/>
                <w:szCs w:val="20"/>
                <w:lang w:val="ru-RU"/>
              </w:rPr>
            </w:pPr>
          </w:p>
        </w:tc>
        <w:tc>
          <w:tcPr>
            <w:tcW w:w="851" w:type="dxa"/>
            <w:gridSpan w:val="3"/>
            <w:vMerge/>
            <w:tcBorders>
              <w:left w:val="single" w:sz="4" w:space="0" w:color="auto"/>
              <w:right w:val="single" w:sz="4" w:space="0" w:color="auto"/>
            </w:tcBorders>
          </w:tcPr>
          <w:p w:rsidR="00915FA6" w:rsidRPr="00915FA6" w:rsidRDefault="00915FA6" w:rsidP="00915FA6">
            <w:pPr>
              <w:jc w:val="center"/>
              <w:rPr>
                <w:color w:val="auto"/>
                <w:sz w:val="20"/>
                <w:szCs w:val="20"/>
                <w:lang w:val="ru-RU"/>
              </w:rPr>
            </w:pPr>
          </w:p>
        </w:tc>
        <w:tc>
          <w:tcPr>
            <w:tcW w:w="708" w:type="dxa"/>
            <w:gridSpan w:val="2"/>
            <w:vMerge/>
            <w:tcBorders>
              <w:left w:val="single" w:sz="4" w:space="0" w:color="auto"/>
              <w:right w:val="single" w:sz="4" w:space="0" w:color="auto"/>
            </w:tcBorders>
          </w:tcPr>
          <w:p w:rsidR="00915FA6" w:rsidRPr="00915FA6" w:rsidRDefault="00915FA6" w:rsidP="00915FA6">
            <w:pPr>
              <w:jc w:val="center"/>
              <w:rPr>
                <w:color w:val="auto"/>
                <w:sz w:val="20"/>
                <w:szCs w:val="20"/>
                <w:lang w:val="ru-RU"/>
              </w:rPr>
            </w:pPr>
          </w:p>
        </w:tc>
      </w:tr>
      <w:tr w:rsidR="00915FA6" w:rsidRPr="00915FA6" w:rsidTr="00915F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Ex>
        <w:trPr>
          <w:gridBefore w:val="1"/>
          <w:wBefore w:w="62" w:type="dxa"/>
          <w:trHeight w:val="92"/>
        </w:trPr>
        <w:tc>
          <w:tcPr>
            <w:tcW w:w="1560" w:type="dxa"/>
            <w:gridSpan w:val="2"/>
            <w:tcBorders>
              <w:top w:val="nil"/>
              <w:left w:val="single" w:sz="4" w:space="0" w:color="auto"/>
              <w:bottom w:val="nil"/>
              <w:right w:val="single" w:sz="4" w:space="0" w:color="auto"/>
            </w:tcBorders>
          </w:tcPr>
          <w:p w:rsidR="00915FA6" w:rsidRPr="00915FA6" w:rsidRDefault="00915FA6" w:rsidP="00915FA6">
            <w:pPr>
              <w:autoSpaceDE w:val="0"/>
              <w:autoSpaceDN w:val="0"/>
              <w:adjustRightInd w:val="0"/>
              <w:rPr>
                <w:color w:val="auto"/>
                <w:kern w:val="2"/>
                <w:sz w:val="20"/>
                <w:szCs w:val="20"/>
                <w:lang w:val="ru-RU"/>
              </w:rPr>
            </w:pPr>
          </w:p>
        </w:tc>
        <w:tc>
          <w:tcPr>
            <w:tcW w:w="1984" w:type="dxa"/>
            <w:vMerge/>
            <w:tcBorders>
              <w:left w:val="single" w:sz="4" w:space="0" w:color="auto"/>
              <w:right w:val="single" w:sz="4" w:space="0" w:color="auto"/>
            </w:tcBorders>
          </w:tcPr>
          <w:p w:rsidR="00915FA6" w:rsidRPr="00915FA6" w:rsidRDefault="00915FA6" w:rsidP="00915FA6">
            <w:pPr>
              <w:rPr>
                <w:color w:val="auto"/>
                <w:kern w:val="2"/>
                <w:sz w:val="20"/>
                <w:szCs w:val="20"/>
                <w:lang w:val="ru-RU"/>
              </w:rPr>
            </w:pPr>
          </w:p>
        </w:tc>
        <w:tc>
          <w:tcPr>
            <w:tcW w:w="567" w:type="dxa"/>
            <w:vMerge/>
            <w:tcBorders>
              <w:left w:val="single" w:sz="4" w:space="0" w:color="auto"/>
              <w:right w:val="single" w:sz="4" w:space="0" w:color="auto"/>
            </w:tcBorders>
          </w:tcPr>
          <w:p w:rsidR="00915FA6" w:rsidRPr="00915FA6" w:rsidRDefault="00915FA6" w:rsidP="00915FA6">
            <w:pPr>
              <w:jc w:val="center"/>
              <w:rPr>
                <w:color w:val="auto"/>
                <w:kern w:val="2"/>
                <w:sz w:val="20"/>
                <w:szCs w:val="20"/>
                <w:lang w:val="ru-RU"/>
              </w:rPr>
            </w:pPr>
          </w:p>
        </w:tc>
        <w:tc>
          <w:tcPr>
            <w:tcW w:w="567" w:type="dxa"/>
            <w:vMerge/>
            <w:tcBorders>
              <w:left w:val="single" w:sz="4" w:space="0" w:color="auto"/>
              <w:right w:val="single" w:sz="4" w:space="0" w:color="auto"/>
            </w:tcBorders>
          </w:tcPr>
          <w:p w:rsidR="00915FA6" w:rsidRPr="00915FA6" w:rsidRDefault="00915FA6" w:rsidP="00915FA6">
            <w:pPr>
              <w:spacing w:line="228" w:lineRule="auto"/>
              <w:ind w:right="-57"/>
              <w:jc w:val="center"/>
              <w:rPr>
                <w:color w:val="auto"/>
                <w:spacing w:val="-10"/>
                <w:kern w:val="2"/>
                <w:sz w:val="20"/>
                <w:szCs w:val="20"/>
                <w:lang w:val="ru-RU"/>
              </w:rPr>
            </w:pPr>
          </w:p>
        </w:tc>
        <w:tc>
          <w:tcPr>
            <w:tcW w:w="851" w:type="dxa"/>
            <w:gridSpan w:val="3"/>
            <w:vMerge/>
            <w:tcBorders>
              <w:left w:val="single" w:sz="4" w:space="0" w:color="auto"/>
              <w:right w:val="single" w:sz="4" w:space="0" w:color="auto"/>
            </w:tcBorders>
          </w:tcPr>
          <w:p w:rsidR="00915FA6" w:rsidRPr="00915FA6" w:rsidRDefault="00915FA6" w:rsidP="00915FA6">
            <w:pPr>
              <w:spacing w:line="228" w:lineRule="auto"/>
              <w:ind w:right="-57"/>
              <w:jc w:val="center"/>
              <w:rPr>
                <w:color w:val="auto"/>
                <w:spacing w:val="-10"/>
                <w:kern w:val="2"/>
                <w:sz w:val="20"/>
                <w:szCs w:val="20"/>
                <w:lang w:val="ru-RU"/>
              </w:rPr>
            </w:pPr>
          </w:p>
        </w:tc>
        <w:tc>
          <w:tcPr>
            <w:tcW w:w="567" w:type="dxa"/>
            <w:gridSpan w:val="2"/>
            <w:vMerge/>
            <w:tcBorders>
              <w:left w:val="single" w:sz="4" w:space="0" w:color="auto"/>
              <w:right w:val="single" w:sz="4" w:space="0" w:color="auto"/>
            </w:tcBorders>
          </w:tcPr>
          <w:p w:rsidR="00915FA6" w:rsidRPr="00915FA6" w:rsidRDefault="00915FA6" w:rsidP="00915FA6">
            <w:pPr>
              <w:spacing w:line="228" w:lineRule="auto"/>
              <w:ind w:right="-57"/>
              <w:jc w:val="center"/>
              <w:rPr>
                <w:color w:val="auto"/>
                <w:spacing w:val="-10"/>
                <w:kern w:val="2"/>
                <w:sz w:val="20"/>
                <w:szCs w:val="20"/>
                <w:lang w:val="ru-RU"/>
              </w:rPr>
            </w:pPr>
          </w:p>
        </w:tc>
        <w:tc>
          <w:tcPr>
            <w:tcW w:w="850" w:type="dxa"/>
            <w:gridSpan w:val="2"/>
            <w:vMerge/>
            <w:tcBorders>
              <w:left w:val="single" w:sz="4" w:space="0" w:color="auto"/>
              <w:right w:val="single" w:sz="4" w:space="0" w:color="auto"/>
            </w:tcBorders>
          </w:tcPr>
          <w:p w:rsidR="00915FA6" w:rsidRPr="00915FA6" w:rsidRDefault="00915FA6" w:rsidP="00915FA6">
            <w:pPr>
              <w:jc w:val="center"/>
              <w:rPr>
                <w:bCs/>
                <w:color w:val="auto"/>
                <w:sz w:val="20"/>
                <w:szCs w:val="20"/>
                <w:lang w:val="ru-RU" w:eastAsia="ru-RU"/>
              </w:rPr>
            </w:pPr>
          </w:p>
        </w:tc>
        <w:tc>
          <w:tcPr>
            <w:tcW w:w="709" w:type="dxa"/>
            <w:gridSpan w:val="2"/>
            <w:vMerge/>
            <w:tcBorders>
              <w:left w:val="single" w:sz="4" w:space="0" w:color="auto"/>
              <w:right w:val="single" w:sz="4" w:space="0" w:color="auto"/>
            </w:tcBorders>
          </w:tcPr>
          <w:p w:rsidR="00915FA6" w:rsidRPr="00915FA6" w:rsidRDefault="00915FA6" w:rsidP="00915FA6">
            <w:pPr>
              <w:jc w:val="center"/>
              <w:rPr>
                <w:color w:val="auto"/>
                <w:sz w:val="20"/>
                <w:szCs w:val="20"/>
                <w:lang w:val="ru-RU"/>
              </w:rPr>
            </w:pPr>
          </w:p>
        </w:tc>
        <w:tc>
          <w:tcPr>
            <w:tcW w:w="567" w:type="dxa"/>
            <w:vMerge/>
            <w:tcBorders>
              <w:left w:val="single" w:sz="4" w:space="0" w:color="auto"/>
              <w:right w:val="single" w:sz="4" w:space="0" w:color="auto"/>
            </w:tcBorders>
          </w:tcPr>
          <w:p w:rsidR="00915FA6" w:rsidRPr="00915FA6" w:rsidRDefault="00915FA6" w:rsidP="00915FA6">
            <w:pPr>
              <w:jc w:val="center"/>
              <w:rPr>
                <w:color w:val="auto"/>
                <w:sz w:val="20"/>
                <w:szCs w:val="20"/>
                <w:lang w:val="ru-RU"/>
              </w:rPr>
            </w:pPr>
          </w:p>
        </w:tc>
        <w:tc>
          <w:tcPr>
            <w:tcW w:w="709" w:type="dxa"/>
            <w:gridSpan w:val="2"/>
            <w:vMerge/>
            <w:tcBorders>
              <w:left w:val="single" w:sz="4" w:space="0" w:color="auto"/>
              <w:right w:val="single" w:sz="4" w:space="0" w:color="auto"/>
            </w:tcBorders>
          </w:tcPr>
          <w:p w:rsidR="00915FA6" w:rsidRPr="00915FA6" w:rsidRDefault="00915FA6" w:rsidP="00915FA6">
            <w:pPr>
              <w:jc w:val="center"/>
              <w:rPr>
                <w:color w:val="auto"/>
                <w:sz w:val="20"/>
                <w:szCs w:val="20"/>
                <w:lang w:val="ru-RU"/>
              </w:rPr>
            </w:pPr>
          </w:p>
        </w:tc>
        <w:tc>
          <w:tcPr>
            <w:tcW w:w="850" w:type="dxa"/>
            <w:gridSpan w:val="3"/>
            <w:vMerge/>
            <w:tcBorders>
              <w:left w:val="single" w:sz="4" w:space="0" w:color="auto"/>
              <w:right w:val="single" w:sz="4" w:space="0" w:color="auto"/>
            </w:tcBorders>
          </w:tcPr>
          <w:p w:rsidR="00915FA6" w:rsidRPr="00915FA6" w:rsidRDefault="00915FA6" w:rsidP="00915FA6">
            <w:pPr>
              <w:jc w:val="center"/>
              <w:rPr>
                <w:color w:val="auto"/>
                <w:sz w:val="20"/>
                <w:szCs w:val="20"/>
                <w:lang w:val="ru-RU"/>
              </w:rPr>
            </w:pPr>
          </w:p>
        </w:tc>
        <w:tc>
          <w:tcPr>
            <w:tcW w:w="709" w:type="dxa"/>
            <w:gridSpan w:val="2"/>
            <w:vMerge/>
            <w:tcBorders>
              <w:left w:val="single" w:sz="4" w:space="0" w:color="auto"/>
              <w:right w:val="single" w:sz="4" w:space="0" w:color="auto"/>
            </w:tcBorders>
          </w:tcPr>
          <w:p w:rsidR="00915FA6" w:rsidRPr="00915FA6" w:rsidRDefault="00915FA6" w:rsidP="00915FA6">
            <w:pPr>
              <w:jc w:val="center"/>
              <w:rPr>
                <w:color w:val="auto"/>
                <w:sz w:val="20"/>
                <w:szCs w:val="20"/>
                <w:lang w:val="ru-RU"/>
              </w:rPr>
            </w:pPr>
          </w:p>
        </w:tc>
        <w:tc>
          <w:tcPr>
            <w:tcW w:w="709" w:type="dxa"/>
            <w:gridSpan w:val="2"/>
            <w:vMerge/>
            <w:tcBorders>
              <w:left w:val="single" w:sz="4" w:space="0" w:color="auto"/>
              <w:right w:val="single" w:sz="4" w:space="0" w:color="auto"/>
            </w:tcBorders>
          </w:tcPr>
          <w:p w:rsidR="00915FA6" w:rsidRPr="00915FA6" w:rsidRDefault="00915FA6" w:rsidP="00915FA6">
            <w:pPr>
              <w:jc w:val="center"/>
              <w:rPr>
                <w:color w:val="auto"/>
                <w:sz w:val="20"/>
                <w:szCs w:val="20"/>
                <w:lang w:val="ru-RU"/>
              </w:rPr>
            </w:pPr>
          </w:p>
        </w:tc>
        <w:tc>
          <w:tcPr>
            <w:tcW w:w="708" w:type="dxa"/>
            <w:gridSpan w:val="2"/>
            <w:vMerge/>
            <w:tcBorders>
              <w:left w:val="single" w:sz="4" w:space="0" w:color="auto"/>
              <w:right w:val="single" w:sz="4" w:space="0" w:color="auto"/>
            </w:tcBorders>
          </w:tcPr>
          <w:p w:rsidR="00915FA6" w:rsidRPr="00915FA6" w:rsidRDefault="00915FA6" w:rsidP="00915FA6">
            <w:pPr>
              <w:jc w:val="center"/>
              <w:rPr>
                <w:color w:val="auto"/>
                <w:sz w:val="20"/>
                <w:szCs w:val="20"/>
                <w:lang w:val="ru-RU"/>
              </w:rPr>
            </w:pPr>
          </w:p>
        </w:tc>
        <w:tc>
          <w:tcPr>
            <w:tcW w:w="709" w:type="dxa"/>
            <w:gridSpan w:val="2"/>
            <w:vMerge/>
            <w:tcBorders>
              <w:left w:val="single" w:sz="4" w:space="0" w:color="auto"/>
              <w:right w:val="single" w:sz="4" w:space="0" w:color="auto"/>
            </w:tcBorders>
          </w:tcPr>
          <w:p w:rsidR="00915FA6" w:rsidRPr="00915FA6" w:rsidRDefault="00915FA6" w:rsidP="00915FA6">
            <w:pPr>
              <w:jc w:val="center"/>
              <w:rPr>
                <w:color w:val="auto"/>
                <w:sz w:val="20"/>
                <w:szCs w:val="20"/>
                <w:lang w:val="ru-RU"/>
              </w:rPr>
            </w:pPr>
          </w:p>
        </w:tc>
        <w:tc>
          <w:tcPr>
            <w:tcW w:w="567" w:type="dxa"/>
            <w:vMerge/>
            <w:tcBorders>
              <w:left w:val="single" w:sz="4" w:space="0" w:color="auto"/>
              <w:right w:val="single" w:sz="4" w:space="0" w:color="auto"/>
            </w:tcBorders>
          </w:tcPr>
          <w:p w:rsidR="00915FA6" w:rsidRPr="00915FA6" w:rsidRDefault="00915FA6" w:rsidP="00915FA6">
            <w:pPr>
              <w:jc w:val="center"/>
              <w:rPr>
                <w:color w:val="auto"/>
                <w:sz w:val="20"/>
                <w:szCs w:val="20"/>
                <w:lang w:val="ru-RU"/>
              </w:rPr>
            </w:pPr>
          </w:p>
        </w:tc>
        <w:tc>
          <w:tcPr>
            <w:tcW w:w="567" w:type="dxa"/>
            <w:vMerge/>
            <w:tcBorders>
              <w:left w:val="single" w:sz="4" w:space="0" w:color="auto"/>
              <w:right w:val="single" w:sz="4" w:space="0" w:color="auto"/>
            </w:tcBorders>
          </w:tcPr>
          <w:p w:rsidR="00915FA6" w:rsidRPr="00915FA6" w:rsidRDefault="00915FA6" w:rsidP="00915FA6">
            <w:pPr>
              <w:jc w:val="center"/>
              <w:rPr>
                <w:color w:val="auto"/>
                <w:sz w:val="20"/>
                <w:szCs w:val="20"/>
                <w:lang w:val="ru-RU"/>
              </w:rPr>
            </w:pPr>
          </w:p>
        </w:tc>
        <w:tc>
          <w:tcPr>
            <w:tcW w:w="851" w:type="dxa"/>
            <w:gridSpan w:val="3"/>
            <w:vMerge/>
            <w:tcBorders>
              <w:left w:val="single" w:sz="4" w:space="0" w:color="auto"/>
              <w:right w:val="single" w:sz="4" w:space="0" w:color="auto"/>
            </w:tcBorders>
          </w:tcPr>
          <w:p w:rsidR="00915FA6" w:rsidRPr="00915FA6" w:rsidRDefault="00915FA6" w:rsidP="00915FA6">
            <w:pPr>
              <w:jc w:val="center"/>
              <w:rPr>
                <w:color w:val="auto"/>
                <w:sz w:val="20"/>
                <w:szCs w:val="20"/>
                <w:lang w:val="ru-RU"/>
              </w:rPr>
            </w:pPr>
          </w:p>
        </w:tc>
        <w:tc>
          <w:tcPr>
            <w:tcW w:w="708" w:type="dxa"/>
            <w:gridSpan w:val="2"/>
            <w:vMerge/>
            <w:tcBorders>
              <w:left w:val="single" w:sz="4" w:space="0" w:color="auto"/>
              <w:right w:val="single" w:sz="4" w:space="0" w:color="auto"/>
            </w:tcBorders>
          </w:tcPr>
          <w:p w:rsidR="00915FA6" w:rsidRPr="00915FA6" w:rsidRDefault="00915FA6" w:rsidP="00915FA6">
            <w:pPr>
              <w:jc w:val="center"/>
              <w:rPr>
                <w:color w:val="auto"/>
                <w:sz w:val="20"/>
                <w:szCs w:val="20"/>
                <w:lang w:val="ru-RU"/>
              </w:rPr>
            </w:pPr>
          </w:p>
        </w:tc>
      </w:tr>
      <w:tr w:rsidR="00915FA6" w:rsidRPr="00915FA6" w:rsidTr="00915F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Ex>
        <w:trPr>
          <w:gridBefore w:val="1"/>
          <w:wBefore w:w="62" w:type="dxa"/>
        </w:trPr>
        <w:tc>
          <w:tcPr>
            <w:tcW w:w="1560" w:type="dxa"/>
            <w:gridSpan w:val="2"/>
            <w:tcBorders>
              <w:top w:val="single" w:sz="4" w:space="0" w:color="auto"/>
              <w:left w:val="single" w:sz="4" w:space="0" w:color="auto"/>
              <w:bottom w:val="single" w:sz="4" w:space="0" w:color="auto"/>
              <w:right w:val="single" w:sz="4" w:space="0" w:color="auto"/>
            </w:tcBorders>
          </w:tcPr>
          <w:p w:rsidR="00915FA6" w:rsidRPr="00915FA6" w:rsidRDefault="00915FA6" w:rsidP="00915FA6">
            <w:pPr>
              <w:rPr>
                <w:color w:val="auto"/>
                <w:sz w:val="20"/>
                <w:szCs w:val="20"/>
                <w:lang w:val="ru-RU" w:eastAsia="ru-RU"/>
              </w:rPr>
            </w:pPr>
            <w:r w:rsidRPr="00915FA6">
              <w:rPr>
                <w:color w:val="auto"/>
                <w:kern w:val="2"/>
                <w:sz w:val="20"/>
                <w:szCs w:val="20"/>
                <w:lang w:val="ru-RU"/>
              </w:rPr>
              <w:t>Основное мероприятие 1.1. Совершенствование нормативного правового регулирования в сфере противодействия коррупции</w:t>
            </w:r>
          </w:p>
        </w:tc>
        <w:tc>
          <w:tcPr>
            <w:tcW w:w="1984" w:type="dxa"/>
            <w:tcBorders>
              <w:left w:val="single" w:sz="4" w:space="0" w:color="auto"/>
              <w:right w:val="single" w:sz="4" w:space="0" w:color="auto"/>
            </w:tcBorders>
          </w:tcPr>
          <w:p w:rsidR="00915FA6" w:rsidRPr="00915FA6" w:rsidRDefault="00915FA6" w:rsidP="00915FA6">
            <w:pPr>
              <w:rPr>
                <w:color w:val="auto"/>
                <w:sz w:val="20"/>
                <w:szCs w:val="20"/>
                <w:lang w:val="ru-RU" w:eastAsia="ru-RU"/>
              </w:rPr>
            </w:pPr>
            <w:r w:rsidRPr="00915FA6">
              <w:rPr>
                <w:color w:val="auto"/>
                <w:spacing w:val="-6"/>
                <w:kern w:val="2"/>
                <w:sz w:val="20"/>
                <w:szCs w:val="20"/>
                <w:lang w:val="ru-RU"/>
              </w:rPr>
              <w:t>Администрация Ковылкинского сельского поселения</w:t>
            </w:r>
          </w:p>
        </w:tc>
        <w:tc>
          <w:tcPr>
            <w:tcW w:w="567" w:type="dxa"/>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567" w:type="dxa"/>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851" w:type="dxa"/>
            <w:gridSpan w:val="3"/>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567" w:type="dxa"/>
            <w:gridSpan w:val="2"/>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850" w:type="dxa"/>
            <w:gridSpan w:val="2"/>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709" w:type="dxa"/>
            <w:gridSpan w:val="2"/>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567" w:type="dxa"/>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709" w:type="dxa"/>
            <w:gridSpan w:val="2"/>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850" w:type="dxa"/>
            <w:gridSpan w:val="3"/>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709" w:type="dxa"/>
            <w:gridSpan w:val="2"/>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709" w:type="dxa"/>
            <w:gridSpan w:val="2"/>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708" w:type="dxa"/>
            <w:gridSpan w:val="2"/>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709" w:type="dxa"/>
            <w:gridSpan w:val="2"/>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567" w:type="dxa"/>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567" w:type="dxa"/>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851" w:type="dxa"/>
            <w:gridSpan w:val="3"/>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708" w:type="dxa"/>
            <w:gridSpan w:val="2"/>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r>
      <w:tr w:rsidR="00915FA6" w:rsidRPr="00915FA6" w:rsidTr="00915F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Ex>
        <w:trPr>
          <w:gridBefore w:val="1"/>
          <w:wBefore w:w="62" w:type="dxa"/>
        </w:trPr>
        <w:tc>
          <w:tcPr>
            <w:tcW w:w="1560" w:type="dxa"/>
            <w:gridSpan w:val="2"/>
            <w:tcBorders>
              <w:top w:val="single" w:sz="4" w:space="0" w:color="auto"/>
              <w:left w:val="single" w:sz="4" w:space="0" w:color="auto"/>
              <w:bottom w:val="single" w:sz="4" w:space="0" w:color="auto"/>
              <w:right w:val="single" w:sz="4" w:space="0" w:color="auto"/>
            </w:tcBorders>
          </w:tcPr>
          <w:p w:rsidR="00915FA6" w:rsidRPr="00915FA6" w:rsidRDefault="00915FA6" w:rsidP="00915FA6">
            <w:pPr>
              <w:rPr>
                <w:color w:val="auto"/>
                <w:sz w:val="20"/>
                <w:szCs w:val="20"/>
                <w:lang w:val="ru-RU" w:eastAsia="ru-RU"/>
              </w:rPr>
            </w:pPr>
            <w:r w:rsidRPr="00915FA6">
              <w:rPr>
                <w:color w:val="auto"/>
                <w:kern w:val="2"/>
                <w:sz w:val="20"/>
                <w:szCs w:val="20"/>
                <w:lang w:val="ru-RU"/>
              </w:rPr>
              <w:t xml:space="preserve">Основное мероприятие 1.2. Повышение эффективности механизмов выявления, предотвращения и урегулирования конфликта интересов на муниципальной службе Ковылкинского сельского поселения  </w:t>
            </w:r>
          </w:p>
        </w:tc>
        <w:tc>
          <w:tcPr>
            <w:tcW w:w="1984" w:type="dxa"/>
            <w:tcBorders>
              <w:left w:val="single" w:sz="4" w:space="0" w:color="auto"/>
              <w:right w:val="single" w:sz="4" w:space="0" w:color="auto"/>
            </w:tcBorders>
          </w:tcPr>
          <w:p w:rsidR="00915FA6" w:rsidRPr="00915FA6" w:rsidRDefault="00915FA6" w:rsidP="00915FA6">
            <w:pPr>
              <w:rPr>
                <w:color w:val="auto"/>
                <w:sz w:val="20"/>
                <w:szCs w:val="20"/>
                <w:lang w:val="ru-RU" w:eastAsia="ru-RU"/>
              </w:rPr>
            </w:pPr>
            <w:r w:rsidRPr="00915FA6">
              <w:rPr>
                <w:color w:val="auto"/>
                <w:spacing w:val="-6"/>
                <w:kern w:val="2"/>
                <w:sz w:val="20"/>
                <w:szCs w:val="20"/>
                <w:lang w:val="ru-RU"/>
              </w:rPr>
              <w:t>Администрация Ковылкинского сельского поселения</w:t>
            </w:r>
          </w:p>
        </w:tc>
        <w:tc>
          <w:tcPr>
            <w:tcW w:w="567" w:type="dxa"/>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567" w:type="dxa"/>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851" w:type="dxa"/>
            <w:gridSpan w:val="3"/>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567" w:type="dxa"/>
            <w:gridSpan w:val="2"/>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850" w:type="dxa"/>
            <w:gridSpan w:val="2"/>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709" w:type="dxa"/>
            <w:gridSpan w:val="2"/>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567" w:type="dxa"/>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709" w:type="dxa"/>
            <w:gridSpan w:val="2"/>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850" w:type="dxa"/>
            <w:gridSpan w:val="3"/>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709" w:type="dxa"/>
            <w:gridSpan w:val="2"/>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709" w:type="dxa"/>
            <w:gridSpan w:val="2"/>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708" w:type="dxa"/>
            <w:gridSpan w:val="2"/>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709" w:type="dxa"/>
            <w:gridSpan w:val="2"/>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567" w:type="dxa"/>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567" w:type="dxa"/>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851" w:type="dxa"/>
            <w:gridSpan w:val="3"/>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708" w:type="dxa"/>
            <w:gridSpan w:val="2"/>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r>
      <w:tr w:rsidR="00915FA6" w:rsidRPr="00915FA6" w:rsidTr="00915F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Ex>
        <w:trPr>
          <w:gridBefore w:val="1"/>
          <w:wBefore w:w="62" w:type="dxa"/>
        </w:trPr>
        <w:tc>
          <w:tcPr>
            <w:tcW w:w="1560" w:type="dxa"/>
            <w:gridSpan w:val="2"/>
            <w:tcBorders>
              <w:top w:val="single" w:sz="4" w:space="0" w:color="auto"/>
              <w:left w:val="single" w:sz="4" w:space="0" w:color="auto"/>
              <w:bottom w:val="single" w:sz="4" w:space="0" w:color="auto"/>
              <w:right w:val="single" w:sz="4" w:space="0" w:color="auto"/>
            </w:tcBorders>
          </w:tcPr>
          <w:p w:rsidR="00915FA6" w:rsidRPr="00915FA6" w:rsidRDefault="00915FA6" w:rsidP="00915FA6">
            <w:pPr>
              <w:rPr>
                <w:color w:val="auto"/>
                <w:sz w:val="20"/>
                <w:szCs w:val="20"/>
                <w:lang w:val="ru-RU" w:eastAsia="ru-RU"/>
              </w:rPr>
            </w:pPr>
            <w:r w:rsidRPr="00915FA6">
              <w:rPr>
                <w:color w:val="auto"/>
                <w:kern w:val="2"/>
                <w:sz w:val="20"/>
                <w:szCs w:val="20"/>
                <w:lang w:val="ru-RU"/>
              </w:rPr>
              <w:t xml:space="preserve">Основное мероприятие 1.3.  Усиление контроля за соблюдением лицами, замещающими отдельные </w:t>
            </w:r>
            <w:r w:rsidRPr="00915FA6">
              <w:rPr>
                <w:color w:val="auto"/>
                <w:kern w:val="2"/>
                <w:sz w:val="20"/>
                <w:szCs w:val="20"/>
                <w:lang w:val="ru-RU"/>
              </w:rPr>
              <w:lastRenderedPageBreak/>
              <w:t>должности муниципальной службы Ковылкинского сельского поселения (далее – должностные лица) антикоррупционных норм</w:t>
            </w:r>
          </w:p>
        </w:tc>
        <w:tc>
          <w:tcPr>
            <w:tcW w:w="1984" w:type="dxa"/>
            <w:tcBorders>
              <w:left w:val="single" w:sz="4" w:space="0" w:color="auto"/>
              <w:right w:val="single" w:sz="4" w:space="0" w:color="auto"/>
            </w:tcBorders>
          </w:tcPr>
          <w:p w:rsidR="00915FA6" w:rsidRPr="00915FA6" w:rsidRDefault="00915FA6" w:rsidP="00915FA6">
            <w:pPr>
              <w:rPr>
                <w:color w:val="auto"/>
                <w:sz w:val="20"/>
                <w:szCs w:val="20"/>
                <w:lang w:val="ru-RU" w:eastAsia="ru-RU"/>
              </w:rPr>
            </w:pPr>
            <w:r w:rsidRPr="00915FA6">
              <w:rPr>
                <w:color w:val="auto"/>
                <w:spacing w:val="-6"/>
                <w:kern w:val="2"/>
                <w:sz w:val="20"/>
                <w:szCs w:val="20"/>
                <w:lang w:val="ru-RU"/>
              </w:rPr>
              <w:lastRenderedPageBreak/>
              <w:t>Администрация Ковылкинского сельского поселения</w:t>
            </w:r>
            <w:r w:rsidRPr="00915FA6">
              <w:rPr>
                <w:color w:val="auto"/>
                <w:sz w:val="20"/>
                <w:szCs w:val="20"/>
                <w:lang w:val="ru-RU" w:eastAsia="ru-RU"/>
              </w:rPr>
              <w:t xml:space="preserve"> </w:t>
            </w:r>
          </w:p>
        </w:tc>
        <w:tc>
          <w:tcPr>
            <w:tcW w:w="567" w:type="dxa"/>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567" w:type="dxa"/>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851" w:type="dxa"/>
            <w:gridSpan w:val="3"/>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567" w:type="dxa"/>
            <w:gridSpan w:val="2"/>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850" w:type="dxa"/>
            <w:gridSpan w:val="2"/>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709" w:type="dxa"/>
            <w:gridSpan w:val="2"/>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567" w:type="dxa"/>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709" w:type="dxa"/>
            <w:gridSpan w:val="2"/>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850" w:type="dxa"/>
            <w:gridSpan w:val="3"/>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709" w:type="dxa"/>
            <w:gridSpan w:val="2"/>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709" w:type="dxa"/>
            <w:gridSpan w:val="2"/>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708" w:type="dxa"/>
            <w:gridSpan w:val="2"/>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709" w:type="dxa"/>
            <w:gridSpan w:val="2"/>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567" w:type="dxa"/>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567" w:type="dxa"/>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851" w:type="dxa"/>
            <w:gridSpan w:val="3"/>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708" w:type="dxa"/>
            <w:gridSpan w:val="2"/>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r>
      <w:tr w:rsidR="00915FA6" w:rsidRPr="00915FA6" w:rsidTr="00915F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Ex>
        <w:trPr>
          <w:gridBefore w:val="1"/>
          <w:wBefore w:w="62" w:type="dxa"/>
        </w:trPr>
        <w:tc>
          <w:tcPr>
            <w:tcW w:w="1560" w:type="dxa"/>
            <w:gridSpan w:val="2"/>
            <w:tcBorders>
              <w:top w:val="single" w:sz="4" w:space="0" w:color="auto"/>
              <w:left w:val="single" w:sz="4" w:space="0" w:color="auto"/>
              <w:bottom w:val="single" w:sz="4" w:space="0" w:color="auto"/>
              <w:right w:val="single" w:sz="4" w:space="0" w:color="auto"/>
            </w:tcBorders>
          </w:tcPr>
          <w:p w:rsidR="00915FA6" w:rsidRPr="00915FA6" w:rsidRDefault="00915FA6" w:rsidP="00915FA6">
            <w:pPr>
              <w:rPr>
                <w:color w:val="auto"/>
                <w:sz w:val="20"/>
                <w:szCs w:val="20"/>
                <w:lang w:val="ru-RU" w:eastAsia="ru-RU"/>
              </w:rPr>
            </w:pPr>
            <w:r w:rsidRPr="00915FA6">
              <w:rPr>
                <w:color w:val="auto"/>
                <w:kern w:val="2"/>
                <w:sz w:val="20"/>
                <w:szCs w:val="20"/>
                <w:lang w:val="ru-RU"/>
              </w:rPr>
              <w:lastRenderedPageBreak/>
              <w:t>Основное мероприятие 1.4. Осуществление антикоррупционной экспертизы нормативных правовых актов Ковылкинского сельского поселения и их проектов с учетом мониторинга соответствующей правоприменительной практики</w:t>
            </w:r>
          </w:p>
        </w:tc>
        <w:tc>
          <w:tcPr>
            <w:tcW w:w="1984" w:type="dxa"/>
            <w:tcBorders>
              <w:left w:val="single" w:sz="4" w:space="0" w:color="auto"/>
              <w:bottom w:val="single" w:sz="4" w:space="0" w:color="auto"/>
              <w:right w:val="single" w:sz="4" w:space="0" w:color="auto"/>
            </w:tcBorders>
          </w:tcPr>
          <w:p w:rsidR="00915FA6" w:rsidRPr="00915FA6" w:rsidRDefault="00915FA6" w:rsidP="00915FA6">
            <w:pPr>
              <w:rPr>
                <w:color w:val="auto"/>
                <w:sz w:val="20"/>
                <w:szCs w:val="20"/>
                <w:lang w:val="ru-RU" w:eastAsia="ru-RU"/>
              </w:rPr>
            </w:pPr>
            <w:r w:rsidRPr="00915FA6">
              <w:rPr>
                <w:color w:val="auto"/>
                <w:spacing w:val="-6"/>
                <w:kern w:val="2"/>
                <w:sz w:val="20"/>
                <w:szCs w:val="20"/>
                <w:lang w:val="ru-RU"/>
              </w:rPr>
              <w:t>Администрация Ковылкинского сельского поселения</w:t>
            </w:r>
          </w:p>
        </w:tc>
        <w:tc>
          <w:tcPr>
            <w:tcW w:w="567" w:type="dxa"/>
            <w:tcBorders>
              <w:left w:val="single" w:sz="4" w:space="0" w:color="auto"/>
              <w:bottom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567" w:type="dxa"/>
            <w:tcBorders>
              <w:left w:val="single" w:sz="4" w:space="0" w:color="auto"/>
              <w:bottom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851" w:type="dxa"/>
            <w:gridSpan w:val="3"/>
            <w:tcBorders>
              <w:left w:val="single" w:sz="4" w:space="0" w:color="auto"/>
              <w:bottom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567" w:type="dxa"/>
            <w:gridSpan w:val="2"/>
            <w:tcBorders>
              <w:left w:val="single" w:sz="4" w:space="0" w:color="auto"/>
              <w:bottom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850" w:type="dxa"/>
            <w:gridSpan w:val="2"/>
            <w:tcBorders>
              <w:left w:val="single" w:sz="4" w:space="0" w:color="auto"/>
              <w:bottom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709" w:type="dxa"/>
            <w:gridSpan w:val="2"/>
            <w:tcBorders>
              <w:left w:val="single" w:sz="4" w:space="0" w:color="auto"/>
              <w:bottom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567" w:type="dxa"/>
            <w:tcBorders>
              <w:left w:val="single" w:sz="4" w:space="0" w:color="auto"/>
              <w:bottom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709" w:type="dxa"/>
            <w:gridSpan w:val="2"/>
            <w:tcBorders>
              <w:left w:val="single" w:sz="4" w:space="0" w:color="auto"/>
              <w:bottom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850" w:type="dxa"/>
            <w:gridSpan w:val="3"/>
            <w:tcBorders>
              <w:left w:val="single" w:sz="4" w:space="0" w:color="auto"/>
              <w:bottom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709" w:type="dxa"/>
            <w:gridSpan w:val="2"/>
            <w:tcBorders>
              <w:left w:val="single" w:sz="4" w:space="0" w:color="auto"/>
              <w:bottom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709" w:type="dxa"/>
            <w:gridSpan w:val="2"/>
            <w:tcBorders>
              <w:left w:val="single" w:sz="4" w:space="0" w:color="auto"/>
              <w:bottom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708" w:type="dxa"/>
            <w:gridSpan w:val="2"/>
            <w:tcBorders>
              <w:left w:val="single" w:sz="4" w:space="0" w:color="auto"/>
              <w:bottom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709" w:type="dxa"/>
            <w:gridSpan w:val="2"/>
            <w:tcBorders>
              <w:left w:val="single" w:sz="4" w:space="0" w:color="auto"/>
              <w:bottom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567" w:type="dxa"/>
            <w:tcBorders>
              <w:left w:val="single" w:sz="4" w:space="0" w:color="auto"/>
              <w:bottom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567" w:type="dxa"/>
            <w:tcBorders>
              <w:left w:val="single" w:sz="4" w:space="0" w:color="auto"/>
              <w:bottom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851" w:type="dxa"/>
            <w:gridSpan w:val="3"/>
            <w:tcBorders>
              <w:left w:val="single" w:sz="4" w:space="0" w:color="auto"/>
              <w:bottom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708" w:type="dxa"/>
            <w:gridSpan w:val="2"/>
            <w:tcBorders>
              <w:left w:val="single" w:sz="4" w:space="0" w:color="auto"/>
              <w:bottom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r>
      <w:tr w:rsidR="00915FA6" w:rsidRPr="00915FA6" w:rsidTr="00915F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Ex>
        <w:trPr>
          <w:gridBefore w:val="1"/>
          <w:wBefore w:w="62" w:type="dxa"/>
        </w:trPr>
        <w:tc>
          <w:tcPr>
            <w:tcW w:w="1560" w:type="dxa"/>
            <w:gridSpan w:val="2"/>
            <w:tcBorders>
              <w:top w:val="single" w:sz="4" w:space="0" w:color="auto"/>
              <w:left w:val="single" w:sz="4" w:space="0" w:color="auto"/>
              <w:bottom w:val="single" w:sz="4" w:space="0" w:color="auto"/>
              <w:right w:val="single" w:sz="4" w:space="0" w:color="auto"/>
            </w:tcBorders>
          </w:tcPr>
          <w:p w:rsidR="00915FA6" w:rsidRPr="00915FA6" w:rsidRDefault="00915FA6" w:rsidP="00915FA6">
            <w:pPr>
              <w:rPr>
                <w:color w:val="auto"/>
                <w:sz w:val="20"/>
                <w:szCs w:val="20"/>
                <w:lang w:val="ru-RU" w:eastAsia="ru-RU"/>
              </w:rPr>
            </w:pPr>
            <w:r w:rsidRPr="00915FA6">
              <w:rPr>
                <w:color w:val="auto"/>
                <w:kern w:val="2"/>
                <w:sz w:val="20"/>
                <w:szCs w:val="20"/>
                <w:lang w:val="ru-RU"/>
              </w:rPr>
              <w:t xml:space="preserve">Основное мероприятие 1.5. Совершенствование мер по противодействию коррупции в сфере закупок товаров, работ, услуг для обеспечения муниципальных нужд Ковылкинского сельского поселения  </w:t>
            </w:r>
          </w:p>
        </w:tc>
        <w:tc>
          <w:tcPr>
            <w:tcW w:w="1984" w:type="dxa"/>
            <w:tcBorders>
              <w:left w:val="single" w:sz="4" w:space="0" w:color="auto"/>
              <w:right w:val="single" w:sz="4" w:space="0" w:color="auto"/>
            </w:tcBorders>
          </w:tcPr>
          <w:p w:rsidR="00915FA6" w:rsidRPr="00915FA6" w:rsidRDefault="00915FA6" w:rsidP="00915FA6">
            <w:pPr>
              <w:rPr>
                <w:color w:val="auto"/>
                <w:sz w:val="20"/>
                <w:szCs w:val="20"/>
                <w:lang w:val="ru-RU" w:eastAsia="ru-RU"/>
              </w:rPr>
            </w:pPr>
            <w:r w:rsidRPr="00915FA6">
              <w:rPr>
                <w:color w:val="auto"/>
                <w:spacing w:val="-6"/>
                <w:kern w:val="2"/>
                <w:sz w:val="20"/>
                <w:szCs w:val="20"/>
                <w:lang w:val="ru-RU"/>
              </w:rPr>
              <w:t>Администрация Ковылкинского сельского поселения</w:t>
            </w:r>
          </w:p>
        </w:tc>
        <w:tc>
          <w:tcPr>
            <w:tcW w:w="567" w:type="dxa"/>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567" w:type="dxa"/>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851" w:type="dxa"/>
            <w:gridSpan w:val="3"/>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567" w:type="dxa"/>
            <w:gridSpan w:val="2"/>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850" w:type="dxa"/>
            <w:gridSpan w:val="2"/>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709" w:type="dxa"/>
            <w:gridSpan w:val="2"/>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567" w:type="dxa"/>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709" w:type="dxa"/>
            <w:gridSpan w:val="2"/>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850" w:type="dxa"/>
            <w:gridSpan w:val="3"/>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709" w:type="dxa"/>
            <w:gridSpan w:val="2"/>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709" w:type="dxa"/>
            <w:gridSpan w:val="2"/>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708" w:type="dxa"/>
            <w:gridSpan w:val="2"/>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709" w:type="dxa"/>
            <w:gridSpan w:val="2"/>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567" w:type="dxa"/>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567" w:type="dxa"/>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851" w:type="dxa"/>
            <w:gridSpan w:val="3"/>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708" w:type="dxa"/>
            <w:gridSpan w:val="2"/>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r>
      <w:tr w:rsidR="00915FA6" w:rsidRPr="00915FA6" w:rsidTr="00915F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Ex>
        <w:trPr>
          <w:gridBefore w:val="1"/>
          <w:wBefore w:w="62" w:type="dxa"/>
        </w:trPr>
        <w:tc>
          <w:tcPr>
            <w:tcW w:w="1560" w:type="dxa"/>
            <w:gridSpan w:val="2"/>
            <w:tcBorders>
              <w:top w:val="single" w:sz="4" w:space="0" w:color="auto"/>
              <w:left w:val="single" w:sz="4" w:space="0" w:color="auto"/>
              <w:bottom w:val="single" w:sz="4" w:space="0" w:color="auto"/>
              <w:right w:val="single" w:sz="4" w:space="0" w:color="auto"/>
            </w:tcBorders>
          </w:tcPr>
          <w:p w:rsidR="00915FA6" w:rsidRPr="00915FA6" w:rsidRDefault="00915FA6" w:rsidP="00915FA6">
            <w:pPr>
              <w:rPr>
                <w:color w:val="auto"/>
                <w:sz w:val="20"/>
                <w:szCs w:val="20"/>
                <w:lang w:val="ru-RU" w:eastAsia="ru-RU"/>
              </w:rPr>
            </w:pPr>
            <w:r w:rsidRPr="00915FA6">
              <w:rPr>
                <w:rFonts w:eastAsia="Calibri"/>
                <w:color w:val="auto"/>
                <w:sz w:val="20"/>
                <w:szCs w:val="20"/>
                <w:lang w:val="ru-RU" w:eastAsia="ru-RU"/>
              </w:rPr>
              <w:t xml:space="preserve">Основное мероприятие 1.6. Проведение исследований в целях определения уровня коррупции в Ковылкинском сельском поселении  </w:t>
            </w:r>
          </w:p>
        </w:tc>
        <w:tc>
          <w:tcPr>
            <w:tcW w:w="1984" w:type="dxa"/>
            <w:tcBorders>
              <w:left w:val="single" w:sz="4" w:space="0" w:color="auto"/>
              <w:right w:val="single" w:sz="4" w:space="0" w:color="auto"/>
            </w:tcBorders>
          </w:tcPr>
          <w:p w:rsidR="00915FA6" w:rsidRPr="00915FA6" w:rsidRDefault="00915FA6" w:rsidP="00915FA6">
            <w:pPr>
              <w:rPr>
                <w:color w:val="auto"/>
                <w:sz w:val="20"/>
                <w:szCs w:val="20"/>
                <w:lang w:val="ru-RU" w:eastAsia="ru-RU"/>
              </w:rPr>
            </w:pPr>
            <w:r w:rsidRPr="00915FA6">
              <w:rPr>
                <w:color w:val="auto"/>
                <w:spacing w:val="-6"/>
                <w:kern w:val="2"/>
                <w:sz w:val="20"/>
                <w:szCs w:val="20"/>
                <w:lang w:val="ru-RU"/>
              </w:rPr>
              <w:t>Администрация Ковылкинского сельского поселения</w:t>
            </w:r>
            <w:r w:rsidRPr="00915FA6">
              <w:rPr>
                <w:color w:val="auto"/>
                <w:sz w:val="20"/>
                <w:szCs w:val="20"/>
                <w:lang w:val="ru-RU" w:eastAsia="ru-RU"/>
              </w:rPr>
              <w:t xml:space="preserve"> </w:t>
            </w:r>
          </w:p>
        </w:tc>
        <w:tc>
          <w:tcPr>
            <w:tcW w:w="567" w:type="dxa"/>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567" w:type="dxa"/>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851" w:type="dxa"/>
            <w:gridSpan w:val="3"/>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567" w:type="dxa"/>
            <w:gridSpan w:val="2"/>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850" w:type="dxa"/>
            <w:gridSpan w:val="2"/>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709" w:type="dxa"/>
            <w:gridSpan w:val="2"/>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567" w:type="dxa"/>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709" w:type="dxa"/>
            <w:gridSpan w:val="2"/>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850" w:type="dxa"/>
            <w:gridSpan w:val="3"/>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709" w:type="dxa"/>
            <w:gridSpan w:val="2"/>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709" w:type="dxa"/>
            <w:gridSpan w:val="2"/>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708" w:type="dxa"/>
            <w:gridSpan w:val="2"/>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709" w:type="dxa"/>
            <w:gridSpan w:val="2"/>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567" w:type="dxa"/>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567" w:type="dxa"/>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851" w:type="dxa"/>
            <w:gridSpan w:val="3"/>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708" w:type="dxa"/>
            <w:gridSpan w:val="2"/>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r>
      <w:tr w:rsidR="00915FA6" w:rsidRPr="00915FA6" w:rsidTr="00915F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Ex>
        <w:trPr>
          <w:gridBefore w:val="1"/>
          <w:wBefore w:w="62" w:type="dxa"/>
        </w:trPr>
        <w:tc>
          <w:tcPr>
            <w:tcW w:w="1560" w:type="dxa"/>
            <w:gridSpan w:val="2"/>
            <w:tcBorders>
              <w:top w:val="single" w:sz="4" w:space="0" w:color="auto"/>
              <w:left w:val="single" w:sz="4" w:space="0" w:color="auto"/>
              <w:bottom w:val="single" w:sz="4" w:space="0" w:color="auto"/>
              <w:right w:val="single" w:sz="4" w:space="0" w:color="auto"/>
            </w:tcBorders>
          </w:tcPr>
          <w:p w:rsidR="00915FA6" w:rsidRPr="00915FA6" w:rsidRDefault="00915FA6" w:rsidP="00915FA6">
            <w:pPr>
              <w:rPr>
                <w:color w:val="auto"/>
                <w:sz w:val="20"/>
                <w:szCs w:val="20"/>
                <w:lang w:val="ru-RU" w:eastAsia="ru-RU"/>
              </w:rPr>
            </w:pPr>
            <w:r w:rsidRPr="00915FA6">
              <w:rPr>
                <w:color w:val="auto"/>
                <w:kern w:val="2"/>
                <w:sz w:val="20"/>
                <w:szCs w:val="20"/>
                <w:lang w:val="ru-RU"/>
              </w:rPr>
              <w:t xml:space="preserve">Основное мероприятие 1.7. Повышение эффективности взаимодействия с институтами гражданского </w:t>
            </w:r>
            <w:r w:rsidRPr="00915FA6">
              <w:rPr>
                <w:color w:val="auto"/>
                <w:kern w:val="2"/>
                <w:sz w:val="20"/>
                <w:szCs w:val="20"/>
                <w:lang w:val="ru-RU"/>
              </w:rPr>
              <w:lastRenderedPageBreak/>
              <w:t>общества и гражданами, привлечение их к участию в противодействии коррупции</w:t>
            </w:r>
          </w:p>
        </w:tc>
        <w:tc>
          <w:tcPr>
            <w:tcW w:w="1984" w:type="dxa"/>
            <w:tcBorders>
              <w:left w:val="single" w:sz="4" w:space="0" w:color="auto"/>
              <w:right w:val="single" w:sz="4" w:space="0" w:color="auto"/>
            </w:tcBorders>
          </w:tcPr>
          <w:p w:rsidR="00915FA6" w:rsidRPr="00915FA6" w:rsidRDefault="00915FA6" w:rsidP="00915FA6">
            <w:pPr>
              <w:rPr>
                <w:color w:val="auto"/>
                <w:sz w:val="20"/>
                <w:szCs w:val="20"/>
                <w:lang w:val="ru-RU" w:eastAsia="ru-RU"/>
              </w:rPr>
            </w:pPr>
            <w:r w:rsidRPr="00915FA6">
              <w:rPr>
                <w:color w:val="auto"/>
                <w:spacing w:val="-6"/>
                <w:kern w:val="2"/>
                <w:sz w:val="20"/>
                <w:szCs w:val="20"/>
                <w:lang w:val="ru-RU"/>
              </w:rPr>
              <w:lastRenderedPageBreak/>
              <w:t>Администрация Ковылкинского сельского поселения</w:t>
            </w:r>
            <w:r w:rsidRPr="00915FA6">
              <w:rPr>
                <w:color w:val="auto"/>
                <w:sz w:val="20"/>
                <w:szCs w:val="20"/>
                <w:lang w:val="ru-RU" w:eastAsia="ru-RU"/>
              </w:rPr>
              <w:t xml:space="preserve"> </w:t>
            </w:r>
          </w:p>
        </w:tc>
        <w:tc>
          <w:tcPr>
            <w:tcW w:w="567" w:type="dxa"/>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567" w:type="dxa"/>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851" w:type="dxa"/>
            <w:gridSpan w:val="3"/>
            <w:tcBorders>
              <w:left w:val="single" w:sz="4" w:space="0" w:color="auto"/>
              <w:right w:val="single" w:sz="4" w:space="0" w:color="auto"/>
            </w:tcBorders>
          </w:tcPr>
          <w:p w:rsidR="00915FA6" w:rsidRPr="00915FA6" w:rsidRDefault="00915FA6" w:rsidP="00915FA6">
            <w:pPr>
              <w:jc w:val="center"/>
              <w:rPr>
                <w:color w:val="auto"/>
                <w:spacing w:val="-18"/>
                <w:kern w:val="2"/>
                <w:sz w:val="20"/>
                <w:szCs w:val="20"/>
                <w:lang w:val="ru-RU"/>
              </w:rPr>
            </w:pPr>
            <w:r w:rsidRPr="00915FA6">
              <w:rPr>
                <w:color w:val="auto"/>
                <w:spacing w:val="-18"/>
                <w:kern w:val="2"/>
                <w:sz w:val="20"/>
                <w:szCs w:val="20"/>
                <w:lang w:val="ru-RU"/>
              </w:rPr>
              <w:t>–</w:t>
            </w:r>
          </w:p>
        </w:tc>
        <w:tc>
          <w:tcPr>
            <w:tcW w:w="567" w:type="dxa"/>
            <w:gridSpan w:val="2"/>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850" w:type="dxa"/>
            <w:gridSpan w:val="2"/>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709" w:type="dxa"/>
            <w:gridSpan w:val="2"/>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567" w:type="dxa"/>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709" w:type="dxa"/>
            <w:gridSpan w:val="2"/>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850" w:type="dxa"/>
            <w:gridSpan w:val="3"/>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709" w:type="dxa"/>
            <w:gridSpan w:val="2"/>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709" w:type="dxa"/>
            <w:gridSpan w:val="2"/>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708" w:type="dxa"/>
            <w:gridSpan w:val="2"/>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709" w:type="dxa"/>
            <w:gridSpan w:val="2"/>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567" w:type="dxa"/>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567" w:type="dxa"/>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851" w:type="dxa"/>
            <w:gridSpan w:val="3"/>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708" w:type="dxa"/>
            <w:gridSpan w:val="2"/>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r>
      <w:tr w:rsidR="00915FA6" w:rsidRPr="00915FA6" w:rsidTr="00915F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Ex>
        <w:trPr>
          <w:gridBefore w:val="1"/>
          <w:wBefore w:w="62" w:type="dxa"/>
        </w:trPr>
        <w:tc>
          <w:tcPr>
            <w:tcW w:w="1560" w:type="dxa"/>
            <w:gridSpan w:val="2"/>
            <w:tcBorders>
              <w:top w:val="single" w:sz="4" w:space="0" w:color="auto"/>
              <w:left w:val="single" w:sz="4" w:space="0" w:color="auto"/>
              <w:bottom w:val="single" w:sz="4" w:space="0" w:color="auto"/>
              <w:right w:val="single" w:sz="4" w:space="0" w:color="auto"/>
            </w:tcBorders>
          </w:tcPr>
          <w:p w:rsidR="00915FA6" w:rsidRPr="00915FA6" w:rsidRDefault="00915FA6" w:rsidP="00915FA6">
            <w:pPr>
              <w:rPr>
                <w:color w:val="auto"/>
                <w:sz w:val="20"/>
                <w:szCs w:val="20"/>
                <w:lang w:val="ru-RU" w:eastAsia="ru-RU"/>
              </w:rPr>
            </w:pPr>
            <w:r w:rsidRPr="00915FA6">
              <w:rPr>
                <w:color w:val="auto"/>
                <w:kern w:val="2"/>
                <w:sz w:val="20"/>
                <w:szCs w:val="20"/>
                <w:lang w:val="ru-RU"/>
              </w:rPr>
              <w:lastRenderedPageBreak/>
              <w:t>Основное мероприятие 1.8. Обеспечение профессионального образования и дополнительного профессионального образования муниципальных служащих Ковылкинского сельского поселения по образовательным программам в области противодействия коррупции</w:t>
            </w:r>
          </w:p>
        </w:tc>
        <w:tc>
          <w:tcPr>
            <w:tcW w:w="1984" w:type="dxa"/>
            <w:tcBorders>
              <w:left w:val="single" w:sz="4" w:space="0" w:color="auto"/>
              <w:right w:val="single" w:sz="4" w:space="0" w:color="auto"/>
            </w:tcBorders>
          </w:tcPr>
          <w:p w:rsidR="00915FA6" w:rsidRPr="00915FA6" w:rsidRDefault="00915FA6" w:rsidP="00915FA6">
            <w:pPr>
              <w:rPr>
                <w:color w:val="auto"/>
                <w:sz w:val="20"/>
                <w:szCs w:val="20"/>
                <w:lang w:val="ru-RU" w:eastAsia="ru-RU"/>
              </w:rPr>
            </w:pPr>
            <w:r w:rsidRPr="00915FA6">
              <w:rPr>
                <w:color w:val="auto"/>
                <w:spacing w:val="-6"/>
                <w:kern w:val="2"/>
                <w:sz w:val="20"/>
                <w:szCs w:val="20"/>
                <w:lang w:val="ru-RU"/>
              </w:rPr>
              <w:t>Администрация Ковылкинского сельского поселения</w:t>
            </w:r>
          </w:p>
        </w:tc>
        <w:tc>
          <w:tcPr>
            <w:tcW w:w="567" w:type="dxa"/>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567" w:type="dxa"/>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851" w:type="dxa"/>
            <w:gridSpan w:val="3"/>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567" w:type="dxa"/>
            <w:gridSpan w:val="2"/>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850" w:type="dxa"/>
            <w:gridSpan w:val="2"/>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709" w:type="dxa"/>
            <w:gridSpan w:val="2"/>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567" w:type="dxa"/>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709" w:type="dxa"/>
            <w:gridSpan w:val="2"/>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850" w:type="dxa"/>
            <w:gridSpan w:val="3"/>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709" w:type="dxa"/>
            <w:gridSpan w:val="2"/>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709" w:type="dxa"/>
            <w:gridSpan w:val="2"/>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708" w:type="dxa"/>
            <w:gridSpan w:val="2"/>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709" w:type="dxa"/>
            <w:gridSpan w:val="2"/>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567" w:type="dxa"/>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567" w:type="dxa"/>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851" w:type="dxa"/>
            <w:gridSpan w:val="3"/>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708" w:type="dxa"/>
            <w:gridSpan w:val="2"/>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r>
      <w:tr w:rsidR="00915FA6" w:rsidRPr="00915FA6" w:rsidTr="00915F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Ex>
        <w:trPr>
          <w:gridBefore w:val="1"/>
          <w:wBefore w:w="62" w:type="dxa"/>
        </w:trPr>
        <w:tc>
          <w:tcPr>
            <w:tcW w:w="1560" w:type="dxa"/>
            <w:gridSpan w:val="2"/>
            <w:tcBorders>
              <w:top w:val="single" w:sz="4" w:space="0" w:color="auto"/>
              <w:left w:val="single" w:sz="4" w:space="0" w:color="auto"/>
              <w:bottom w:val="single" w:sz="4" w:space="0" w:color="auto"/>
              <w:right w:val="single" w:sz="4" w:space="0" w:color="auto"/>
            </w:tcBorders>
          </w:tcPr>
          <w:p w:rsidR="00915FA6" w:rsidRPr="00915FA6" w:rsidRDefault="00915FA6" w:rsidP="00915FA6">
            <w:pPr>
              <w:rPr>
                <w:color w:val="auto"/>
                <w:kern w:val="2"/>
                <w:sz w:val="20"/>
                <w:szCs w:val="20"/>
                <w:lang w:val="ru-RU"/>
              </w:rPr>
            </w:pPr>
            <w:r w:rsidRPr="00915FA6">
              <w:rPr>
                <w:color w:val="auto"/>
                <w:kern w:val="2"/>
                <w:sz w:val="20"/>
                <w:szCs w:val="20"/>
                <w:lang w:val="ru-RU"/>
              </w:rPr>
              <w:t>Основное мероприятие 1.9. Разработка и размещение социальной рекламной продукции антикоррупционной направленности</w:t>
            </w:r>
          </w:p>
        </w:tc>
        <w:tc>
          <w:tcPr>
            <w:tcW w:w="1984" w:type="dxa"/>
            <w:tcBorders>
              <w:left w:val="single" w:sz="4" w:space="0" w:color="auto"/>
              <w:right w:val="single" w:sz="4" w:space="0" w:color="auto"/>
            </w:tcBorders>
          </w:tcPr>
          <w:p w:rsidR="00915FA6" w:rsidRPr="00915FA6" w:rsidRDefault="00915FA6" w:rsidP="00915FA6">
            <w:pPr>
              <w:rPr>
                <w:color w:val="auto"/>
                <w:spacing w:val="-6"/>
                <w:kern w:val="2"/>
                <w:sz w:val="20"/>
                <w:szCs w:val="20"/>
                <w:lang w:val="ru-RU"/>
              </w:rPr>
            </w:pPr>
            <w:r w:rsidRPr="00915FA6">
              <w:rPr>
                <w:color w:val="auto"/>
                <w:spacing w:val="-6"/>
                <w:kern w:val="2"/>
                <w:sz w:val="20"/>
                <w:szCs w:val="20"/>
                <w:lang w:val="ru-RU"/>
              </w:rPr>
              <w:t xml:space="preserve">Администрация Ковылкинского сельского поселения </w:t>
            </w:r>
          </w:p>
        </w:tc>
        <w:tc>
          <w:tcPr>
            <w:tcW w:w="567" w:type="dxa"/>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567" w:type="dxa"/>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851" w:type="dxa"/>
            <w:gridSpan w:val="3"/>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567" w:type="dxa"/>
            <w:gridSpan w:val="2"/>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850" w:type="dxa"/>
            <w:gridSpan w:val="2"/>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709" w:type="dxa"/>
            <w:gridSpan w:val="2"/>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567" w:type="dxa"/>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709" w:type="dxa"/>
            <w:gridSpan w:val="2"/>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850" w:type="dxa"/>
            <w:gridSpan w:val="3"/>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709" w:type="dxa"/>
            <w:gridSpan w:val="2"/>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709" w:type="dxa"/>
            <w:gridSpan w:val="2"/>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708" w:type="dxa"/>
            <w:gridSpan w:val="2"/>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709" w:type="dxa"/>
            <w:gridSpan w:val="2"/>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567" w:type="dxa"/>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567" w:type="dxa"/>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851" w:type="dxa"/>
            <w:gridSpan w:val="3"/>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708" w:type="dxa"/>
            <w:gridSpan w:val="2"/>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r>
      <w:tr w:rsidR="00915FA6" w:rsidRPr="00915FA6" w:rsidTr="00915F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Ex>
        <w:trPr>
          <w:gridBefore w:val="1"/>
          <w:wBefore w:w="62" w:type="dxa"/>
        </w:trPr>
        <w:tc>
          <w:tcPr>
            <w:tcW w:w="1560" w:type="dxa"/>
            <w:gridSpan w:val="2"/>
            <w:tcBorders>
              <w:top w:val="single" w:sz="4" w:space="0" w:color="auto"/>
              <w:left w:val="single" w:sz="4" w:space="0" w:color="auto"/>
              <w:bottom w:val="single" w:sz="4" w:space="0" w:color="auto"/>
              <w:right w:val="single" w:sz="4" w:space="0" w:color="auto"/>
            </w:tcBorders>
          </w:tcPr>
          <w:p w:rsidR="00915FA6" w:rsidRPr="00915FA6" w:rsidRDefault="00915FA6" w:rsidP="00915FA6">
            <w:pPr>
              <w:rPr>
                <w:color w:val="auto"/>
                <w:kern w:val="2"/>
                <w:sz w:val="20"/>
                <w:szCs w:val="20"/>
                <w:lang w:val="ru-RU"/>
              </w:rPr>
            </w:pPr>
            <w:r w:rsidRPr="00915FA6">
              <w:rPr>
                <w:color w:val="auto"/>
                <w:kern w:val="2"/>
                <w:sz w:val="20"/>
                <w:szCs w:val="20"/>
                <w:lang w:val="ru-RU"/>
              </w:rPr>
              <w:t>Основное мероприятие 1.10. Изготовление и распространение информационных материалов по вопросам противодействия коррупции в Ковылкинском сельском поселении</w:t>
            </w:r>
          </w:p>
          <w:p w:rsidR="00915FA6" w:rsidRPr="00915FA6" w:rsidRDefault="00915FA6" w:rsidP="00915FA6">
            <w:pPr>
              <w:rPr>
                <w:color w:val="auto"/>
                <w:kern w:val="2"/>
                <w:sz w:val="20"/>
                <w:szCs w:val="20"/>
                <w:lang w:val="ru-RU"/>
              </w:rPr>
            </w:pPr>
          </w:p>
        </w:tc>
        <w:tc>
          <w:tcPr>
            <w:tcW w:w="1984" w:type="dxa"/>
            <w:tcBorders>
              <w:left w:val="single" w:sz="4" w:space="0" w:color="auto"/>
              <w:right w:val="single" w:sz="4" w:space="0" w:color="auto"/>
            </w:tcBorders>
          </w:tcPr>
          <w:p w:rsidR="00915FA6" w:rsidRPr="00915FA6" w:rsidRDefault="00915FA6" w:rsidP="00915FA6">
            <w:pPr>
              <w:rPr>
                <w:color w:val="auto"/>
                <w:spacing w:val="-6"/>
                <w:kern w:val="2"/>
                <w:sz w:val="20"/>
                <w:szCs w:val="20"/>
                <w:lang w:val="ru-RU"/>
              </w:rPr>
            </w:pPr>
            <w:r w:rsidRPr="00915FA6">
              <w:rPr>
                <w:color w:val="auto"/>
                <w:spacing w:val="-6"/>
                <w:kern w:val="2"/>
                <w:sz w:val="20"/>
                <w:szCs w:val="20"/>
                <w:lang w:val="ru-RU"/>
              </w:rPr>
              <w:t>Администрация Ковылкинского сельского поселения</w:t>
            </w:r>
          </w:p>
        </w:tc>
        <w:tc>
          <w:tcPr>
            <w:tcW w:w="567" w:type="dxa"/>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567" w:type="dxa"/>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851" w:type="dxa"/>
            <w:gridSpan w:val="3"/>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567" w:type="dxa"/>
            <w:gridSpan w:val="2"/>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850" w:type="dxa"/>
            <w:gridSpan w:val="2"/>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709" w:type="dxa"/>
            <w:gridSpan w:val="2"/>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567" w:type="dxa"/>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709" w:type="dxa"/>
            <w:gridSpan w:val="2"/>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850" w:type="dxa"/>
            <w:gridSpan w:val="3"/>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709" w:type="dxa"/>
            <w:gridSpan w:val="2"/>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709" w:type="dxa"/>
            <w:gridSpan w:val="2"/>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708" w:type="dxa"/>
            <w:gridSpan w:val="2"/>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709" w:type="dxa"/>
            <w:gridSpan w:val="2"/>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567" w:type="dxa"/>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567" w:type="dxa"/>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851" w:type="dxa"/>
            <w:gridSpan w:val="3"/>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c>
          <w:tcPr>
            <w:tcW w:w="708" w:type="dxa"/>
            <w:gridSpan w:val="2"/>
            <w:tcBorders>
              <w:left w:val="single" w:sz="4" w:space="0" w:color="auto"/>
              <w:right w:val="single" w:sz="4" w:space="0" w:color="auto"/>
            </w:tcBorders>
          </w:tcPr>
          <w:p w:rsidR="00915FA6" w:rsidRPr="00915FA6" w:rsidRDefault="00915FA6" w:rsidP="00915FA6">
            <w:pPr>
              <w:jc w:val="center"/>
              <w:rPr>
                <w:color w:val="auto"/>
                <w:spacing w:val="-10"/>
                <w:kern w:val="2"/>
                <w:sz w:val="20"/>
                <w:szCs w:val="20"/>
                <w:lang w:val="ru-RU"/>
              </w:rPr>
            </w:pPr>
            <w:r w:rsidRPr="00915FA6">
              <w:rPr>
                <w:color w:val="auto"/>
                <w:spacing w:val="-10"/>
                <w:kern w:val="2"/>
                <w:sz w:val="20"/>
                <w:szCs w:val="20"/>
                <w:lang w:val="ru-RU"/>
              </w:rPr>
              <w:t>–</w:t>
            </w:r>
          </w:p>
        </w:tc>
      </w:tr>
    </w:tbl>
    <w:p w:rsidR="00915FA6" w:rsidRPr="00915FA6" w:rsidRDefault="00915FA6" w:rsidP="00915FA6">
      <w:pPr>
        <w:widowControl w:val="0"/>
        <w:autoSpaceDE w:val="0"/>
        <w:autoSpaceDN w:val="0"/>
        <w:adjustRightInd w:val="0"/>
        <w:ind w:firstLine="5670"/>
        <w:rPr>
          <w:rFonts w:eastAsia="Calibri"/>
          <w:color w:val="auto"/>
          <w:sz w:val="20"/>
          <w:szCs w:val="20"/>
          <w:lang w:val="ru-RU" w:eastAsia="ru-RU"/>
        </w:rPr>
      </w:pPr>
    </w:p>
    <w:p w:rsidR="00915FA6" w:rsidRPr="00915FA6" w:rsidRDefault="00915FA6" w:rsidP="00915FA6">
      <w:pPr>
        <w:widowControl w:val="0"/>
        <w:autoSpaceDE w:val="0"/>
        <w:autoSpaceDN w:val="0"/>
        <w:adjustRightInd w:val="0"/>
        <w:ind w:firstLine="5670"/>
        <w:rPr>
          <w:rFonts w:eastAsia="Calibri"/>
          <w:color w:val="auto"/>
          <w:sz w:val="20"/>
          <w:szCs w:val="20"/>
          <w:lang w:val="ru-RU" w:eastAsia="ru-RU"/>
        </w:rPr>
      </w:pPr>
    </w:p>
    <w:p w:rsidR="00915FA6" w:rsidRPr="00915FA6" w:rsidRDefault="00915FA6" w:rsidP="00915FA6">
      <w:pPr>
        <w:ind w:left="-709" w:firstLine="709"/>
        <w:jc w:val="center"/>
        <w:rPr>
          <w:color w:val="auto"/>
          <w:sz w:val="20"/>
          <w:szCs w:val="20"/>
          <w:lang w:val="ru-RU" w:eastAsia="ar-SA"/>
        </w:rPr>
      </w:pPr>
      <w:r w:rsidRPr="00915FA6">
        <w:rPr>
          <w:color w:val="auto"/>
          <w:sz w:val="20"/>
          <w:szCs w:val="20"/>
          <w:lang w:val="ru-RU" w:eastAsia="ar-SA"/>
        </w:rPr>
        <w:t xml:space="preserve"> </w:t>
      </w:r>
    </w:p>
    <w:p w:rsidR="00915FA6" w:rsidRPr="00915FA6" w:rsidRDefault="00915FA6" w:rsidP="00915FA6">
      <w:pPr>
        <w:ind w:left="-709" w:firstLine="709"/>
        <w:jc w:val="center"/>
        <w:rPr>
          <w:color w:val="auto"/>
          <w:sz w:val="20"/>
          <w:szCs w:val="20"/>
          <w:lang w:val="ru-RU" w:eastAsia="ar-SA"/>
        </w:rPr>
      </w:pPr>
    </w:p>
    <w:p w:rsidR="00915FA6" w:rsidRPr="00915FA6" w:rsidRDefault="00915FA6" w:rsidP="00915FA6">
      <w:pPr>
        <w:rPr>
          <w:color w:val="auto"/>
          <w:sz w:val="20"/>
          <w:szCs w:val="20"/>
          <w:lang w:val="ru-RU" w:eastAsia="ar-SA"/>
        </w:rPr>
      </w:pPr>
      <w:r w:rsidRPr="00915FA6">
        <w:rPr>
          <w:color w:val="auto"/>
          <w:sz w:val="20"/>
          <w:szCs w:val="20"/>
          <w:lang w:val="ru-RU" w:eastAsia="ar-SA"/>
        </w:rPr>
        <w:t xml:space="preserve">                                                                                                                                                              </w:t>
      </w:r>
    </w:p>
    <w:p w:rsidR="00915FA6" w:rsidRPr="00915FA6" w:rsidRDefault="00915FA6" w:rsidP="00915FA6">
      <w:pPr>
        <w:ind w:left="-900" w:firstLine="900"/>
        <w:jc w:val="right"/>
        <w:rPr>
          <w:color w:val="auto"/>
          <w:sz w:val="20"/>
          <w:szCs w:val="20"/>
          <w:lang w:val="ru-RU" w:eastAsia="ar-SA"/>
        </w:rPr>
      </w:pPr>
    </w:p>
    <w:p w:rsidR="00915FA6" w:rsidRPr="00915FA6" w:rsidRDefault="00915FA6" w:rsidP="00915FA6">
      <w:pPr>
        <w:ind w:left="-900" w:firstLine="900"/>
        <w:jc w:val="right"/>
        <w:rPr>
          <w:color w:val="auto"/>
          <w:sz w:val="20"/>
          <w:szCs w:val="20"/>
          <w:lang w:val="ru-RU" w:eastAsia="ar-SA"/>
        </w:rPr>
      </w:pPr>
      <w:r w:rsidRPr="00915FA6">
        <w:rPr>
          <w:color w:val="auto"/>
          <w:sz w:val="20"/>
          <w:szCs w:val="20"/>
          <w:lang w:val="ru-RU" w:eastAsia="ar-SA"/>
        </w:rPr>
        <w:t xml:space="preserve">   Приложение №2</w:t>
      </w:r>
    </w:p>
    <w:p w:rsidR="00915FA6" w:rsidRPr="00915FA6" w:rsidRDefault="00915FA6" w:rsidP="00915FA6">
      <w:pPr>
        <w:jc w:val="right"/>
        <w:rPr>
          <w:rFonts w:eastAsia="Calibri"/>
          <w:color w:val="auto"/>
          <w:sz w:val="20"/>
          <w:szCs w:val="20"/>
          <w:lang w:val="ru-RU"/>
        </w:rPr>
      </w:pPr>
      <w:r w:rsidRPr="00915FA6">
        <w:rPr>
          <w:rFonts w:eastAsia="Calibri"/>
          <w:color w:val="auto"/>
          <w:sz w:val="20"/>
          <w:szCs w:val="20"/>
          <w:lang w:val="ru-RU"/>
        </w:rPr>
        <w:t>к постановлению Администрации</w:t>
      </w:r>
    </w:p>
    <w:p w:rsidR="002C7F9F" w:rsidRDefault="00915FA6" w:rsidP="002C7F9F">
      <w:pPr>
        <w:jc w:val="right"/>
        <w:rPr>
          <w:rFonts w:eastAsia="Calibri"/>
          <w:color w:val="auto"/>
          <w:sz w:val="20"/>
          <w:szCs w:val="20"/>
          <w:lang w:val="ru-RU"/>
        </w:rPr>
      </w:pPr>
      <w:r w:rsidRPr="00915FA6">
        <w:rPr>
          <w:rFonts w:eastAsia="Calibri"/>
          <w:color w:val="auto"/>
          <w:sz w:val="20"/>
          <w:szCs w:val="20"/>
          <w:lang w:val="ru-RU"/>
        </w:rPr>
        <w:t>Ков</w:t>
      </w:r>
      <w:r w:rsidR="002C7F9F">
        <w:rPr>
          <w:rFonts w:eastAsia="Calibri"/>
          <w:color w:val="auto"/>
          <w:sz w:val="20"/>
          <w:szCs w:val="20"/>
          <w:lang w:val="ru-RU"/>
        </w:rPr>
        <w:t xml:space="preserve">ылкинского сельского поселения </w:t>
      </w:r>
    </w:p>
    <w:p w:rsidR="00915FA6" w:rsidRPr="002C7F9F" w:rsidRDefault="00915FA6" w:rsidP="002C7F9F">
      <w:pPr>
        <w:jc w:val="center"/>
        <w:rPr>
          <w:rFonts w:eastAsia="Calibri"/>
          <w:color w:val="auto"/>
          <w:sz w:val="20"/>
          <w:szCs w:val="20"/>
          <w:lang w:val="ru-RU"/>
        </w:rPr>
      </w:pPr>
      <w:r w:rsidRPr="00915FA6">
        <w:rPr>
          <w:color w:val="auto"/>
          <w:kern w:val="2"/>
          <w:sz w:val="20"/>
          <w:szCs w:val="20"/>
          <w:lang w:val="ru-RU" w:eastAsia="ru-RU"/>
        </w:rPr>
        <w:t>РАСХОДЫ</w:t>
      </w:r>
    </w:p>
    <w:p w:rsidR="00915FA6" w:rsidRPr="00915FA6" w:rsidRDefault="00915FA6" w:rsidP="00915FA6">
      <w:pPr>
        <w:jc w:val="center"/>
        <w:rPr>
          <w:color w:val="auto"/>
          <w:kern w:val="2"/>
          <w:sz w:val="20"/>
          <w:szCs w:val="20"/>
          <w:lang w:val="ru-RU" w:eastAsia="ru-RU"/>
        </w:rPr>
      </w:pPr>
      <w:r w:rsidRPr="00915FA6">
        <w:rPr>
          <w:color w:val="auto"/>
          <w:kern w:val="2"/>
          <w:sz w:val="20"/>
          <w:szCs w:val="20"/>
          <w:lang w:val="ru-RU" w:eastAsia="ru-RU"/>
        </w:rPr>
        <w:lastRenderedPageBreak/>
        <w:t xml:space="preserve">на реализацию муниципальной программы </w:t>
      </w:r>
      <w:r w:rsidRPr="00915FA6">
        <w:rPr>
          <w:color w:val="auto"/>
          <w:sz w:val="20"/>
          <w:szCs w:val="20"/>
          <w:lang w:val="ru-RU"/>
        </w:rPr>
        <w:t>Ковылкинского</w:t>
      </w:r>
      <w:r w:rsidRPr="00915FA6">
        <w:rPr>
          <w:color w:val="auto"/>
          <w:kern w:val="2"/>
          <w:sz w:val="20"/>
          <w:szCs w:val="20"/>
          <w:lang w:val="ru-RU" w:eastAsia="ru-RU"/>
        </w:rPr>
        <w:t xml:space="preserve"> сельского поселения «</w:t>
      </w:r>
      <w:r w:rsidRPr="00915FA6">
        <w:rPr>
          <w:bCs/>
          <w:color w:val="auto"/>
          <w:kern w:val="2"/>
          <w:sz w:val="20"/>
          <w:szCs w:val="20"/>
          <w:lang w:val="ru-RU" w:eastAsia="ru-RU"/>
        </w:rPr>
        <w:t>Обеспечение общественного порядка и противодействия преступности</w:t>
      </w:r>
      <w:r w:rsidRPr="00915FA6">
        <w:rPr>
          <w:color w:val="auto"/>
          <w:kern w:val="2"/>
          <w:sz w:val="20"/>
          <w:szCs w:val="20"/>
          <w:lang w:val="ru-RU" w:eastAsia="ru-RU"/>
        </w:rPr>
        <w:t>»</w:t>
      </w:r>
    </w:p>
    <w:p w:rsidR="00915FA6" w:rsidRPr="00915FA6" w:rsidRDefault="00915FA6" w:rsidP="00915FA6">
      <w:pPr>
        <w:jc w:val="center"/>
        <w:rPr>
          <w:color w:val="auto"/>
          <w:kern w:val="2"/>
          <w:sz w:val="20"/>
          <w:szCs w:val="20"/>
          <w:lang w:val="ru-RU" w:eastAsia="ru-RU"/>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282"/>
        <w:gridCol w:w="1497"/>
        <w:gridCol w:w="703"/>
        <w:gridCol w:w="508"/>
        <w:gridCol w:w="506"/>
        <w:gridCol w:w="506"/>
        <w:gridCol w:w="598"/>
        <w:gridCol w:w="598"/>
        <w:gridCol w:w="598"/>
        <w:gridCol w:w="506"/>
        <w:gridCol w:w="598"/>
        <w:gridCol w:w="504"/>
        <w:gridCol w:w="485"/>
        <w:gridCol w:w="566"/>
        <w:gridCol w:w="560"/>
      </w:tblGrid>
      <w:tr w:rsidR="00915FA6" w:rsidRPr="00915FA6" w:rsidTr="00915FA6">
        <w:trPr>
          <w:trHeight w:val="525"/>
        </w:trPr>
        <w:tc>
          <w:tcPr>
            <w:tcW w:w="1907" w:type="dxa"/>
            <w:vMerge w:val="restart"/>
            <w:hideMark/>
          </w:tcPr>
          <w:p w:rsidR="00915FA6" w:rsidRPr="00915FA6" w:rsidRDefault="00915FA6" w:rsidP="00915FA6">
            <w:pPr>
              <w:autoSpaceDE w:val="0"/>
              <w:autoSpaceDN w:val="0"/>
              <w:adjustRightInd w:val="0"/>
              <w:spacing w:line="223" w:lineRule="auto"/>
              <w:jc w:val="center"/>
              <w:rPr>
                <w:color w:val="auto"/>
                <w:kern w:val="2"/>
                <w:sz w:val="20"/>
                <w:szCs w:val="20"/>
                <w:lang w:val="ru-RU" w:eastAsia="ru-RU"/>
              </w:rPr>
            </w:pPr>
            <w:r w:rsidRPr="00915FA6">
              <w:rPr>
                <w:color w:val="auto"/>
                <w:kern w:val="2"/>
                <w:sz w:val="20"/>
                <w:szCs w:val="20"/>
                <w:lang w:val="ru-RU" w:eastAsia="ru-RU"/>
              </w:rPr>
              <w:t xml:space="preserve">Наименование </w:t>
            </w:r>
          </w:p>
          <w:p w:rsidR="00915FA6" w:rsidRPr="00915FA6" w:rsidRDefault="00915FA6" w:rsidP="00915FA6">
            <w:pPr>
              <w:autoSpaceDE w:val="0"/>
              <w:autoSpaceDN w:val="0"/>
              <w:adjustRightInd w:val="0"/>
              <w:spacing w:line="223" w:lineRule="auto"/>
              <w:jc w:val="center"/>
              <w:rPr>
                <w:color w:val="auto"/>
                <w:kern w:val="2"/>
                <w:sz w:val="20"/>
                <w:szCs w:val="20"/>
                <w:lang w:val="ru-RU" w:eastAsia="ru-RU"/>
              </w:rPr>
            </w:pPr>
            <w:r w:rsidRPr="00915FA6">
              <w:rPr>
                <w:color w:val="auto"/>
                <w:kern w:val="2"/>
                <w:sz w:val="20"/>
                <w:szCs w:val="20"/>
                <w:lang w:val="ru-RU" w:eastAsia="ru-RU"/>
              </w:rPr>
              <w:t xml:space="preserve">Муниципальной программы, номер и наименование подпрограммы </w:t>
            </w:r>
          </w:p>
        </w:tc>
        <w:tc>
          <w:tcPr>
            <w:tcW w:w="2238" w:type="dxa"/>
            <w:vMerge w:val="restart"/>
            <w:hideMark/>
          </w:tcPr>
          <w:p w:rsidR="00915FA6" w:rsidRPr="00915FA6" w:rsidRDefault="00915FA6" w:rsidP="00915FA6">
            <w:pPr>
              <w:autoSpaceDE w:val="0"/>
              <w:autoSpaceDN w:val="0"/>
              <w:adjustRightInd w:val="0"/>
              <w:spacing w:line="223" w:lineRule="auto"/>
              <w:jc w:val="center"/>
              <w:rPr>
                <w:color w:val="auto"/>
                <w:kern w:val="2"/>
                <w:sz w:val="20"/>
                <w:szCs w:val="20"/>
                <w:lang w:val="ru-RU" w:eastAsia="ru-RU"/>
              </w:rPr>
            </w:pPr>
            <w:r w:rsidRPr="00915FA6">
              <w:rPr>
                <w:color w:val="auto"/>
                <w:kern w:val="2"/>
                <w:sz w:val="20"/>
                <w:szCs w:val="20"/>
                <w:lang w:val="ru-RU" w:eastAsia="ru-RU"/>
              </w:rPr>
              <w:t>Источники финансирования</w:t>
            </w:r>
          </w:p>
        </w:tc>
        <w:tc>
          <w:tcPr>
            <w:tcW w:w="1012" w:type="dxa"/>
            <w:vMerge w:val="restart"/>
            <w:hideMark/>
          </w:tcPr>
          <w:p w:rsidR="00915FA6" w:rsidRPr="00915FA6" w:rsidRDefault="00915FA6" w:rsidP="00915FA6">
            <w:pPr>
              <w:autoSpaceDE w:val="0"/>
              <w:autoSpaceDN w:val="0"/>
              <w:adjustRightInd w:val="0"/>
              <w:spacing w:line="223" w:lineRule="auto"/>
              <w:ind w:left="-57" w:right="-56"/>
              <w:jc w:val="center"/>
              <w:rPr>
                <w:color w:val="auto"/>
                <w:kern w:val="2"/>
                <w:sz w:val="20"/>
                <w:szCs w:val="20"/>
                <w:lang w:val="ru-RU" w:eastAsia="ru-RU"/>
              </w:rPr>
            </w:pPr>
            <w:r w:rsidRPr="00915FA6">
              <w:rPr>
                <w:color w:val="auto"/>
                <w:kern w:val="2"/>
                <w:sz w:val="20"/>
                <w:szCs w:val="20"/>
                <w:lang w:val="ru-RU" w:eastAsia="ru-RU"/>
              </w:rPr>
              <w:t>Объем расходов,</w:t>
            </w:r>
          </w:p>
          <w:p w:rsidR="00915FA6" w:rsidRPr="00915FA6" w:rsidRDefault="00915FA6" w:rsidP="00915FA6">
            <w:pPr>
              <w:autoSpaceDE w:val="0"/>
              <w:autoSpaceDN w:val="0"/>
              <w:adjustRightInd w:val="0"/>
              <w:spacing w:line="223" w:lineRule="auto"/>
              <w:ind w:left="-57" w:right="-56"/>
              <w:jc w:val="center"/>
              <w:rPr>
                <w:color w:val="auto"/>
                <w:kern w:val="2"/>
                <w:sz w:val="20"/>
                <w:szCs w:val="20"/>
                <w:lang w:val="ru-RU" w:eastAsia="ru-RU"/>
              </w:rPr>
            </w:pPr>
            <w:r w:rsidRPr="00915FA6">
              <w:rPr>
                <w:color w:val="auto"/>
                <w:kern w:val="2"/>
                <w:sz w:val="20"/>
                <w:szCs w:val="20"/>
                <w:lang w:val="ru-RU" w:eastAsia="ru-RU"/>
              </w:rPr>
              <w:t>всего</w:t>
            </w:r>
          </w:p>
          <w:p w:rsidR="00915FA6" w:rsidRPr="00915FA6" w:rsidRDefault="00915FA6" w:rsidP="00915FA6">
            <w:pPr>
              <w:autoSpaceDE w:val="0"/>
              <w:autoSpaceDN w:val="0"/>
              <w:adjustRightInd w:val="0"/>
              <w:spacing w:line="223" w:lineRule="auto"/>
              <w:ind w:left="-57" w:right="-56"/>
              <w:jc w:val="center"/>
              <w:rPr>
                <w:color w:val="auto"/>
                <w:kern w:val="2"/>
                <w:sz w:val="20"/>
                <w:szCs w:val="20"/>
                <w:lang w:val="ru-RU" w:eastAsia="ru-RU"/>
              </w:rPr>
            </w:pPr>
            <w:r w:rsidRPr="00915FA6">
              <w:rPr>
                <w:color w:val="auto"/>
                <w:kern w:val="2"/>
                <w:sz w:val="20"/>
                <w:szCs w:val="20"/>
                <w:lang w:val="ru-RU" w:eastAsia="ru-RU"/>
              </w:rPr>
              <w:t>(тыс. рублей)</w:t>
            </w:r>
          </w:p>
        </w:tc>
        <w:tc>
          <w:tcPr>
            <w:tcW w:w="9214" w:type="dxa"/>
            <w:gridSpan w:val="12"/>
            <w:hideMark/>
          </w:tcPr>
          <w:p w:rsidR="00915FA6" w:rsidRPr="00915FA6" w:rsidRDefault="00915FA6" w:rsidP="00915FA6">
            <w:pPr>
              <w:autoSpaceDE w:val="0"/>
              <w:autoSpaceDN w:val="0"/>
              <w:adjustRightInd w:val="0"/>
              <w:spacing w:line="223" w:lineRule="auto"/>
              <w:jc w:val="center"/>
              <w:rPr>
                <w:color w:val="auto"/>
                <w:kern w:val="2"/>
                <w:sz w:val="20"/>
                <w:szCs w:val="20"/>
                <w:lang w:val="ru-RU" w:eastAsia="ru-RU"/>
              </w:rPr>
            </w:pPr>
            <w:r w:rsidRPr="00915FA6">
              <w:rPr>
                <w:color w:val="auto"/>
                <w:kern w:val="2"/>
                <w:sz w:val="20"/>
                <w:szCs w:val="20"/>
                <w:lang w:val="ru-RU" w:eastAsia="ru-RU"/>
              </w:rPr>
              <w:t>В том числе по годам реализации</w:t>
            </w:r>
          </w:p>
          <w:p w:rsidR="00915FA6" w:rsidRPr="00915FA6" w:rsidRDefault="00915FA6" w:rsidP="00915FA6">
            <w:pPr>
              <w:autoSpaceDE w:val="0"/>
              <w:autoSpaceDN w:val="0"/>
              <w:adjustRightInd w:val="0"/>
              <w:spacing w:line="223" w:lineRule="auto"/>
              <w:jc w:val="center"/>
              <w:rPr>
                <w:color w:val="auto"/>
                <w:kern w:val="2"/>
                <w:sz w:val="20"/>
                <w:szCs w:val="20"/>
                <w:lang w:val="ru-RU" w:eastAsia="ru-RU"/>
              </w:rPr>
            </w:pPr>
            <w:r w:rsidRPr="00915FA6">
              <w:rPr>
                <w:color w:val="auto"/>
                <w:kern w:val="2"/>
                <w:sz w:val="20"/>
                <w:szCs w:val="20"/>
                <w:lang w:val="ru-RU" w:eastAsia="ru-RU"/>
              </w:rPr>
              <w:t>муниципальной программы</w:t>
            </w:r>
          </w:p>
        </w:tc>
      </w:tr>
      <w:tr w:rsidR="00915FA6" w:rsidRPr="00915FA6" w:rsidTr="00915FA6">
        <w:trPr>
          <w:trHeight w:val="148"/>
        </w:trPr>
        <w:tc>
          <w:tcPr>
            <w:tcW w:w="1907" w:type="dxa"/>
            <w:vMerge/>
            <w:hideMark/>
          </w:tcPr>
          <w:p w:rsidR="00915FA6" w:rsidRPr="00915FA6" w:rsidRDefault="00915FA6" w:rsidP="00915FA6">
            <w:pPr>
              <w:autoSpaceDE w:val="0"/>
              <w:autoSpaceDN w:val="0"/>
              <w:adjustRightInd w:val="0"/>
              <w:spacing w:line="223" w:lineRule="auto"/>
              <w:jc w:val="center"/>
              <w:rPr>
                <w:color w:val="auto"/>
                <w:kern w:val="2"/>
                <w:sz w:val="20"/>
                <w:szCs w:val="20"/>
                <w:lang w:val="ru-RU" w:eastAsia="ru-RU"/>
              </w:rPr>
            </w:pPr>
          </w:p>
        </w:tc>
        <w:tc>
          <w:tcPr>
            <w:tcW w:w="2238" w:type="dxa"/>
            <w:vMerge/>
            <w:hideMark/>
          </w:tcPr>
          <w:p w:rsidR="00915FA6" w:rsidRPr="00915FA6" w:rsidRDefault="00915FA6" w:rsidP="00915FA6">
            <w:pPr>
              <w:autoSpaceDE w:val="0"/>
              <w:autoSpaceDN w:val="0"/>
              <w:adjustRightInd w:val="0"/>
              <w:spacing w:line="223" w:lineRule="auto"/>
              <w:jc w:val="center"/>
              <w:rPr>
                <w:color w:val="auto"/>
                <w:kern w:val="2"/>
                <w:sz w:val="20"/>
                <w:szCs w:val="20"/>
                <w:lang w:val="ru-RU" w:eastAsia="ru-RU"/>
              </w:rPr>
            </w:pPr>
          </w:p>
        </w:tc>
        <w:tc>
          <w:tcPr>
            <w:tcW w:w="1012" w:type="dxa"/>
            <w:vMerge/>
            <w:hideMark/>
          </w:tcPr>
          <w:p w:rsidR="00915FA6" w:rsidRPr="00915FA6" w:rsidRDefault="00915FA6" w:rsidP="00915FA6">
            <w:pPr>
              <w:autoSpaceDE w:val="0"/>
              <w:autoSpaceDN w:val="0"/>
              <w:adjustRightInd w:val="0"/>
              <w:spacing w:line="223" w:lineRule="auto"/>
              <w:jc w:val="center"/>
              <w:rPr>
                <w:color w:val="auto"/>
                <w:kern w:val="2"/>
                <w:sz w:val="20"/>
                <w:szCs w:val="20"/>
                <w:lang w:val="ru-RU" w:eastAsia="ru-RU"/>
              </w:rPr>
            </w:pPr>
          </w:p>
        </w:tc>
        <w:tc>
          <w:tcPr>
            <w:tcW w:w="712" w:type="dxa"/>
            <w:hideMark/>
          </w:tcPr>
          <w:p w:rsidR="00915FA6" w:rsidRPr="00915FA6" w:rsidRDefault="00915FA6" w:rsidP="00915FA6">
            <w:pPr>
              <w:autoSpaceDE w:val="0"/>
              <w:autoSpaceDN w:val="0"/>
              <w:adjustRightInd w:val="0"/>
              <w:spacing w:line="223" w:lineRule="auto"/>
              <w:jc w:val="center"/>
              <w:rPr>
                <w:color w:val="auto"/>
                <w:kern w:val="2"/>
                <w:sz w:val="20"/>
                <w:szCs w:val="20"/>
                <w:lang w:val="ru-RU"/>
              </w:rPr>
            </w:pPr>
            <w:r w:rsidRPr="00915FA6">
              <w:rPr>
                <w:color w:val="auto"/>
                <w:kern w:val="2"/>
                <w:sz w:val="20"/>
                <w:szCs w:val="20"/>
                <w:lang w:val="ru-RU" w:eastAsia="ru-RU"/>
              </w:rPr>
              <w:t>2019</w:t>
            </w:r>
          </w:p>
        </w:tc>
        <w:tc>
          <w:tcPr>
            <w:tcW w:w="709" w:type="dxa"/>
            <w:hideMark/>
          </w:tcPr>
          <w:p w:rsidR="00915FA6" w:rsidRPr="00915FA6" w:rsidRDefault="00915FA6" w:rsidP="00915FA6">
            <w:pPr>
              <w:autoSpaceDE w:val="0"/>
              <w:autoSpaceDN w:val="0"/>
              <w:adjustRightInd w:val="0"/>
              <w:spacing w:line="223" w:lineRule="auto"/>
              <w:jc w:val="center"/>
              <w:rPr>
                <w:color w:val="auto"/>
                <w:kern w:val="2"/>
                <w:sz w:val="20"/>
                <w:szCs w:val="20"/>
                <w:lang w:val="ru-RU"/>
              </w:rPr>
            </w:pPr>
            <w:r w:rsidRPr="00915FA6">
              <w:rPr>
                <w:color w:val="auto"/>
                <w:kern w:val="2"/>
                <w:sz w:val="20"/>
                <w:szCs w:val="20"/>
                <w:lang w:val="ru-RU" w:eastAsia="ru-RU"/>
              </w:rPr>
              <w:t>2020</w:t>
            </w:r>
          </w:p>
        </w:tc>
        <w:tc>
          <w:tcPr>
            <w:tcW w:w="709" w:type="dxa"/>
            <w:hideMark/>
          </w:tcPr>
          <w:p w:rsidR="00915FA6" w:rsidRPr="00915FA6" w:rsidRDefault="00915FA6" w:rsidP="00915FA6">
            <w:pPr>
              <w:autoSpaceDE w:val="0"/>
              <w:autoSpaceDN w:val="0"/>
              <w:adjustRightInd w:val="0"/>
              <w:spacing w:line="223" w:lineRule="auto"/>
              <w:jc w:val="center"/>
              <w:rPr>
                <w:color w:val="auto"/>
                <w:kern w:val="2"/>
                <w:sz w:val="20"/>
                <w:szCs w:val="20"/>
                <w:lang w:val="ru-RU"/>
              </w:rPr>
            </w:pPr>
            <w:r w:rsidRPr="00915FA6">
              <w:rPr>
                <w:color w:val="auto"/>
                <w:kern w:val="2"/>
                <w:sz w:val="20"/>
                <w:szCs w:val="20"/>
                <w:lang w:val="ru-RU" w:eastAsia="ru-RU"/>
              </w:rPr>
              <w:t>2021</w:t>
            </w:r>
          </w:p>
        </w:tc>
        <w:tc>
          <w:tcPr>
            <w:tcW w:w="850" w:type="dxa"/>
            <w:hideMark/>
          </w:tcPr>
          <w:p w:rsidR="00915FA6" w:rsidRPr="00915FA6" w:rsidRDefault="00915FA6" w:rsidP="00915FA6">
            <w:pPr>
              <w:autoSpaceDE w:val="0"/>
              <w:autoSpaceDN w:val="0"/>
              <w:adjustRightInd w:val="0"/>
              <w:spacing w:line="223" w:lineRule="auto"/>
              <w:jc w:val="center"/>
              <w:rPr>
                <w:color w:val="auto"/>
                <w:kern w:val="2"/>
                <w:sz w:val="20"/>
                <w:szCs w:val="20"/>
                <w:lang w:val="ru-RU"/>
              </w:rPr>
            </w:pPr>
            <w:r w:rsidRPr="00915FA6">
              <w:rPr>
                <w:color w:val="auto"/>
                <w:kern w:val="2"/>
                <w:sz w:val="20"/>
                <w:szCs w:val="20"/>
                <w:lang w:val="ru-RU" w:eastAsia="ru-RU"/>
              </w:rPr>
              <w:t>2022</w:t>
            </w:r>
          </w:p>
        </w:tc>
        <w:tc>
          <w:tcPr>
            <w:tcW w:w="851" w:type="dxa"/>
            <w:hideMark/>
          </w:tcPr>
          <w:p w:rsidR="00915FA6" w:rsidRPr="00915FA6" w:rsidRDefault="00915FA6" w:rsidP="00915FA6">
            <w:pPr>
              <w:autoSpaceDE w:val="0"/>
              <w:autoSpaceDN w:val="0"/>
              <w:adjustRightInd w:val="0"/>
              <w:spacing w:line="223" w:lineRule="auto"/>
              <w:jc w:val="center"/>
              <w:rPr>
                <w:color w:val="auto"/>
                <w:kern w:val="2"/>
                <w:sz w:val="20"/>
                <w:szCs w:val="20"/>
                <w:lang w:val="ru-RU"/>
              </w:rPr>
            </w:pPr>
            <w:r w:rsidRPr="00915FA6">
              <w:rPr>
                <w:color w:val="auto"/>
                <w:kern w:val="2"/>
                <w:sz w:val="20"/>
                <w:szCs w:val="20"/>
                <w:lang w:val="ru-RU" w:eastAsia="ru-RU"/>
              </w:rPr>
              <w:t>2023</w:t>
            </w:r>
          </w:p>
        </w:tc>
        <w:tc>
          <w:tcPr>
            <w:tcW w:w="850" w:type="dxa"/>
            <w:hideMark/>
          </w:tcPr>
          <w:p w:rsidR="00915FA6" w:rsidRPr="00915FA6" w:rsidRDefault="00915FA6" w:rsidP="00915FA6">
            <w:pPr>
              <w:autoSpaceDE w:val="0"/>
              <w:autoSpaceDN w:val="0"/>
              <w:adjustRightInd w:val="0"/>
              <w:spacing w:line="223" w:lineRule="auto"/>
              <w:jc w:val="center"/>
              <w:rPr>
                <w:color w:val="auto"/>
                <w:kern w:val="2"/>
                <w:sz w:val="20"/>
                <w:szCs w:val="20"/>
                <w:lang w:val="ru-RU"/>
              </w:rPr>
            </w:pPr>
            <w:r w:rsidRPr="00915FA6">
              <w:rPr>
                <w:color w:val="auto"/>
                <w:kern w:val="2"/>
                <w:sz w:val="20"/>
                <w:szCs w:val="20"/>
                <w:lang w:val="ru-RU" w:eastAsia="ru-RU"/>
              </w:rPr>
              <w:t>2024</w:t>
            </w:r>
          </w:p>
        </w:tc>
        <w:tc>
          <w:tcPr>
            <w:tcW w:w="709" w:type="dxa"/>
          </w:tcPr>
          <w:p w:rsidR="00915FA6" w:rsidRPr="00915FA6" w:rsidRDefault="00915FA6" w:rsidP="00915FA6">
            <w:pPr>
              <w:autoSpaceDE w:val="0"/>
              <w:autoSpaceDN w:val="0"/>
              <w:adjustRightInd w:val="0"/>
              <w:spacing w:line="223" w:lineRule="auto"/>
              <w:jc w:val="center"/>
              <w:rPr>
                <w:color w:val="auto"/>
                <w:kern w:val="2"/>
                <w:sz w:val="20"/>
                <w:szCs w:val="20"/>
                <w:lang w:val="ru-RU" w:eastAsia="ru-RU"/>
              </w:rPr>
            </w:pPr>
            <w:r w:rsidRPr="00915FA6">
              <w:rPr>
                <w:color w:val="auto"/>
                <w:kern w:val="2"/>
                <w:sz w:val="20"/>
                <w:szCs w:val="20"/>
                <w:lang w:val="ru-RU" w:eastAsia="ru-RU"/>
              </w:rPr>
              <w:t>2025</w:t>
            </w:r>
          </w:p>
        </w:tc>
        <w:tc>
          <w:tcPr>
            <w:tcW w:w="850" w:type="dxa"/>
          </w:tcPr>
          <w:p w:rsidR="00915FA6" w:rsidRPr="00915FA6" w:rsidRDefault="00915FA6" w:rsidP="00915FA6">
            <w:pPr>
              <w:autoSpaceDE w:val="0"/>
              <w:autoSpaceDN w:val="0"/>
              <w:adjustRightInd w:val="0"/>
              <w:spacing w:line="223" w:lineRule="auto"/>
              <w:jc w:val="center"/>
              <w:rPr>
                <w:color w:val="auto"/>
                <w:kern w:val="2"/>
                <w:sz w:val="20"/>
                <w:szCs w:val="20"/>
                <w:lang w:val="ru-RU" w:eastAsia="ru-RU"/>
              </w:rPr>
            </w:pPr>
            <w:r w:rsidRPr="00915FA6">
              <w:rPr>
                <w:color w:val="auto"/>
                <w:kern w:val="2"/>
                <w:sz w:val="20"/>
                <w:szCs w:val="20"/>
                <w:lang w:val="ru-RU" w:eastAsia="ru-RU"/>
              </w:rPr>
              <w:t>2026</w:t>
            </w:r>
          </w:p>
        </w:tc>
        <w:tc>
          <w:tcPr>
            <w:tcW w:w="705" w:type="dxa"/>
          </w:tcPr>
          <w:p w:rsidR="00915FA6" w:rsidRPr="00915FA6" w:rsidRDefault="00915FA6" w:rsidP="00915FA6">
            <w:pPr>
              <w:autoSpaceDE w:val="0"/>
              <w:autoSpaceDN w:val="0"/>
              <w:adjustRightInd w:val="0"/>
              <w:spacing w:line="223" w:lineRule="auto"/>
              <w:jc w:val="center"/>
              <w:rPr>
                <w:color w:val="auto"/>
                <w:kern w:val="2"/>
                <w:sz w:val="20"/>
                <w:szCs w:val="20"/>
                <w:lang w:val="ru-RU" w:eastAsia="ru-RU"/>
              </w:rPr>
            </w:pPr>
            <w:r w:rsidRPr="00915FA6">
              <w:rPr>
                <w:color w:val="auto"/>
                <w:kern w:val="2"/>
                <w:sz w:val="20"/>
                <w:szCs w:val="20"/>
                <w:lang w:val="ru-RU" w:eastAsia="ru-RU"/>
              </w:rPr>
              <w:t>2027</w:t>
            </w:r>
          </w:p>
        </w:tc>
        <w:tc>
          <w:tcPr>
            <w:tcW w:w="676" w:type="dxa"/>
          </w:tcPr>
          <w:p w:rsidR="00915FA6" w:rsidRPr="00915FA6" w:rsidRDefault="00915FA6" w:rsidP="00915FA6">
            <w:pPr>
              <w:autoSpaceDE w:val="0"/>
              <w:autoSpaceDN w:val="0"/>
              <w:adjustRightInd w:val="0"/>
              <w:spacing w:line="223" w:lineRule="auto"/>
              <w:jc w:val="center"/>
              <w:rPr>
                <w:color w:val="auto"/>
                <w:kern w:val="2"/>
                <w:sz w:val="20"/>
                <w:szCs w:val="20"/>
                <w:lang w:val="ru-RU" w:eastAsia="ru-RU"/>
              </w:rPr>
            </w:pPr>
            <w:r w:rsidRPr="00915FA6">
              <w:rPr>
                <w:color w:val="auto"/>
                <w:kern w:val="2"/>
                <w:sz w:val="20"/>
                <w:szCs w:val="20"/>
                <w:lang w:val="ru-RU" w:eastAsia="ru-RU"/>
              </w:rPr>
              <w:t>2028</w:t>
            </w:r>
          </w:p>
        </w:tc>
        <w:tc>
          <w:tcPr>
            <w:tcW w:w="801" w:type="dxa"/>
          </w:tcPr>
          <w:p w:rsidR="00915FA6" w:rsidRPr="00915FA6" w:rsidRDefault="00915FA6" w:rsidP="00915FA6">
            <w:pPr>
              <w:autoSpaceDE w:val="0"/>
              <w:autoSpaceDN w:val="0"/>
              <w:adjustRightInd w:val="0"/>
              <w:spacing w:line="223" w:lineRule="auto"/>
              <w:jc w:val="center"/>
              <w:rPr>
                <w:color w:val="auto"/>
                <w:kern w:val="2"/>
                <w:sz w:val="20"/>
                <w:szCs w:val="20"/>
                <w:lang w:val="ru-RU" w:eastAsia="ru-RU"/>
              </w:rPr>
            </w:pPr>
            <w:r w:rsidRPr="00915FA6">
              <w:rPr>
                <w:color w:val="auto"/>
                <w:kern w:val="2"/>
                <w:sz w:val="20"/>
                <w:szCs w:val="20"/>
                <w:lang w:val="ru-RU" w:eastAsia="ru-RU"/>
              </w:rPr>
              <w:t>2029</w:t>
            </w:r>
          </w:p>
        </w:tc>
        <w:tc>
          <w:tcPr>
            <w:tcW w:w="792" w:type="dxa"/>
          </w:tcPr>
          <w:p w:rsidR="00915FA6" w:rsidRPr="00915FA6" w:rsidRDefault="00915FA6" w:rsidP="00915FA6">
            <w:pPr>
              <w:autoSpaceDE w:val="0"/>
              <w:autoSpaceDN w:val="0"/>
              <w:adjustRightInd w:val="0"/>
              <w:spacing w:line="223" w:lineRule="auto"/>
              <w:jc w:val="center"/>
              <w:rPr>
                <w:color w:val="auto"/>
                <w:kern w:val="2"/>
                <w:sz w:val="20"/>
                <w:szCs w:val="20"/>
                <w:lang w:val="ru-RU" w:eastAsia="ru-RU"/>
              </w:rPr>
            </w:pPr>
            <w:r w:rsidRPr="00915FA6">
              <w:rPr>
                <w:color w:val="auto"/>
                <w:kern w:val="2"/>
                <w:sz w:val="20"/>
                <w:szCs w:val="20"/>
                <w:lang w:val="ru-RU" w:eastAsia="ru-RU"/>
              </w:rPr>
              <w:t>2030</w:t>
            </w:r>
          </w:p>
        </w:tc>
      </w:tr>
    </w:tbl>
    <w:p w:rsidR="00915FA6" w:rsidRPr="00915FA6" w:rsidRDefault="00915FA6" w:rsidP="00915FA6">
      <w:pPr>
        <w:spacing w:line="223" w:lineRule="auto"/>
        <w:rPr>
          <w:color w:val="auto"/>
          <w:sz w:val="20"/>
          <w:szCs w:val="20"/>
          <w:lang w:val="ru-RU" w:eastAsia="ru-RU"/>
        </w:rPr>
      </w:pPr>
    </w:p>
    <w:tbl>
      <w:tblPr>
        <w:tblW w:w="49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276"/>
        <w:gridCol w:w="1480"/>
        <w:gridCol w:w="696"/>
        <w:gridCol w:w="508"/>
        <w:gridCol w:w="486"/>
        <w:gridCol w:w="512"/>
        <w:gridCol w:w="651"/>
        <w:gridCol w:w="621"/>
        <w:gridCol w:w="567"/>
        <w:gridCol w:w="523"/>
        <w:gridCol w:w="615"/>
        <w:gridCol w:w="485"/>
        <w:gridCol w:w="485"/>
        <w:gridCol w:w="554"/>
        <w:gridCol w:w="554"/>
      </w:tblGrid>
      <w:tr w:rsidR="00915FA6" w:rsidRPr="00915FA6" w:rsidTr="00915FA6">
        <w:trPr>
          <w:trHeight w:val="381"/>
          <w:tblHeader/>
        </w:trPr>
        <w:tc>
          <w:tcPr>
            <w:tcW w:w="1899" w:type="dxa"/>
            <w:hideMark/>
          </w:tcPr>
          <w:p w:rsidR="00915FA6" w:rsidRPr="00915FA6" w:rsidRDefault="00915FA6" w:rsidP="00915FA6">
            <w:pPr>
              <w:autoSpaceDE w:val="0"/>
              <w:autoSpaceDN w:val="0"/>
              <w:adjustRightInd w:val="0"/>
              <w:spacing w:line="223" w:lineRule="auto"/>
              <w:jc w:val="center"/>
              <w:rPr>
                <w:color w:val="auto"/>
                <w:kern w:val="2"/>
                <w:sz w:val="20"/>
                <w:szCs w:val="20"/>
                <w:lang w:val="ru-RU" w:eastAsia="ru-RU"/>
              </w:rPr>
            </w:pPr>
            <w:r w:rsidRPr="00915FA6">
              <w:rPr>
                <w:color w:val="auto"/>
                <w:kern w:val="2"/>
                <w:sz w:val="20"/>
                <w:szCs w:val="20"/>
                <w:lang w:val="ru-RU" w:eastAsia="ru-RU"/>
              </w:rPr>
              <w:t>1</w:t>
            </w:r>
          </w:p>
        </w:tc>
        <w:tc>
          <w:tcPr>
            <w:tcW w:w="2212" w:type="dxa"/>
            <w:hideMark/>
          </w:tcPr>
          <w:p w:rsidR="00915FA6" w:rsidRPr="00915FA6" w:rsidRDefault="00915FA6" w:rsidP="00915FA6">
            <w:pPr>
              <w:autoSpaceDE w:val="0"/>
              <w:autoSpaceDN w:val="0"/>
              <w:adjustRightInd w:val="0"/>
              <w:spacing w:line="223" w:lineRule="auto"/>
              <w:jc w:val="center"/>
              <w:rPr>
                <w:color w:val="auto"/>
                <w:kern w:val="2"/>
                <w:sz w:val="20"/>
                <w:szCs w:val="20"/>
                <w:lang w:val="ru-RU" w:eastAsia="ru-RU"/>
              </w:rPr>
            </w:pPr>
            <w:r w:rsidRPr="00915FA6">
              <w:rPr>
                <w:color w:val="auto"/>
                <w:kern w:val="2"/>
                <w:sz w:val="20"/>
                <w:szCs w:val="20"/>
                <w:lang w:val="ru-RU" w:eastAsia="ru-RU"/>
              </w:rPr>
              <w:t>2</w:t>
            </w:r>
          </w:p>
        </w:tc>
        <w:tc>
          <w:tcPr>
            <w:tcW w:w="1001" w:type="dxa"/>
            <w:hideMark/>
          </w:tcPr>
          <w:p w:rsidR="00915FA6" w:rsidRPr="00915FA6" w:rsidRDefault="00915FA6" w:rsidP="00915FA6">
            <w:pPr>
              <w:autoSpaceDE w:val="0"/>
              <w:autoSpaceDN w:val="0"/>
              <w:adjustRightInd w:val="0"/>
              <w:spacing w:line="223" w:lineRule="auto"/>
              <w:ind w:left="-57" w:right="-57"/>
              <w:jc w:val="center"/>
              <w:rPr>
                <w:color w:val="auto"/>
                <w:spacing w:val="-10"/>
                <w:kern w:val="2"/>
                <w:sz w:val="20"/>
                <w:szCs w:val="20"/>
                <w:lang w:val="ru-RU" w:eastAsia="ru-RU"/>
              </w:rPr>
            </w:pPr>
            <w:r w:rsidRPr="00915FA6">
              <w:rPr>
                <w:color w:val="auto"/>
                <w:spacing w:val="-10"/>
                <w:kern w:val="2"/>
                <w:sz w:val="20"/>
                <w:szCs w:val="20"/>
                <w:lang w:val="ru-RU" w:eastAsia="ru-RU"/>
              </w:rPr>
              <w:t>3</w:t>
            </w:r>
          </w:p>
        </w:tc>
        <w:tc>
          <w:tcPr>
            <w:tcW w:w="711" w:type="dxa"/>
            <w:hideMark/>
          </w:tcPr>
          <w:p w:rsidR="00915FA6" w:rsidRPr="00915FA6" w:rsidRDefault="00915FA6" w:rsidP="00915FA6">
            <w:pPr>
              <w:autoSpaceDE w:val="0"/>
              <w:autoSpaceDN w:val="0"/>
              <w:adjustRightInd w:val="0"/>
              <w:spacing w:line="223" w:lineRule="auto"/>
              <w:ind w:left="-57" w:right="-57"/>
              <w:jc w:val="center"/>
              <w:rPr>
                <w:color w:val="auto"/>
                <w:spacing w:val="-10"/>
                <w:kern w:val="2"/>
                <w:sz w:val="20"/>
                <w:szCs w:val="20"/>
                <w:lang w:val="ru-RU" w:eastAsia="ru-RU"/>
              </w:rPr>
            </w:pPr>
            <w:r w:rsidRPr="00915FA6">
              <w:rPr>
                <w:color w:val="auto"/>
                <w:spacing w:val="-10"/>
                <w:kern w:val="2"/>
                <w:sz w:val="20"/>
                <w:szCs w:val="20"/>
                <w:lang w:val="ru-RU" w:eastAsia="ru-RU"/>
              </w:rPr>
              <w:t>4</w:t>
            </w:r>
          </w:p>
        </w:tc>
        <w:tc>
          <w:tcPr>
            <w:tcW w:w="678" w:type="dxa"/>
            <w:hideMark/>
          </w:tcPr>
          <w:p w:rsidR="00915FA6" w:rsidRPr="00915FA6" w:rsidRDefault="00915FA6" w:rsidP="00915FA6">
            <w:pPr>
              <w:autoSpaceDE w:val="0"/>
              <w:autoSpaceDN w:val="0"/>
              <w:adjustRightInd w:val="0"/>
              <w:spacing w:line="223" w:lineRule="auto"/>
              <w:ind w:left="-57" w:right="-57"/>
              <w:jc w:val="center"/>
              <w:rPr>
                <w:color w:val="auto"/>
                <w:spacing w:val="-10"/>
                <w:kern w:val="2"/>
                <w:sz w:val="20"/>
                <w:szCs w:val="20"/>
                <w:lang w:val="ru-RU" w:eastAsia="ru-RU"/>
              </w:rPr>
            </w:pPr>
            <w:r w:rsidRPr="00915FA6">
              <w:rPr>
                <w:color w:val="auto"/>
                <w:spacing w:val="-10"/>
                <w:kern w:val="2"/>
                <w:sz w:val="20"/>
                <w:szCs w:val="20"/>
                <w:lang w:val="ru-RU" w:eastAsia="ru-RU"/>
              </w:rPr>
              <w:t>5</w:t>
            </w:r>
          </w:p>
        </w:tc>
        <w:tc>
          <w:tcPr>
            <w:tcW w:w="717" w:type="dxa"/>
            <w:hideMark/>
          </w:tcPr>
          <w:p w:rsidR="00915FA6" w:rsidRPr="00915FA6" w:rsidRDefault="00915FA6" w:rsidP="00915FA6">
            <w:pPr>
              <w:autoSpaceDE w:val="0"/>
              <w:autoSpaceDN w:val="0"/>
              <w:adjustRightInd w:val="0"/>
              <w:spacing w:line="223" w:lineRule="auto"/>
              <w:ind w:left="-57" w:right="-57"/>
              <w:jc w:val="center"/>
              <w:rPr>
                <w:color w:val="auto"/>
                <w:spacing w:val="-10"/>
                <w:kern w:val="2"/>
                <w:sz w:val="20"/>
                <w:szCs w:val="20"/>
                <w:lang w:val="ru-RU" w:eastAsia="ru-RU"/>
              </w:rPr>
            </w:pPr>
            <w:r w:rsidRPr="00915FA6">
              <w:rPr>
                <w:color w:val="auto"/>
                <w:spacing w:val="-10"/>
                <w:kern w:val="2"/>
                <w:sz w:val="20"/>
                <w:szCs w:val="20"/>
                <w:lang w:val="ru-RU" w:eastAsia="ru-RU"/>
              </w:rPr>
              <w:t>6</w:t>
            </w:r>
          </w:p>
        </w:tc>
        <w:tc>
          <w:tcPr>
            <w:tcW w:w="932" w:type="dxa"/>
            <w:hideMark/>
          </w:tcPr>
          <w:p w:rsidR="00915FA6" w:rsidRPr="00915FA6" w:rsidRDefault="00915FA6" w:rsidP="00915FA6">
            <w:pPr>
              <w:autoSpaceDE w:val="0"/>
              <w:autoSpaceDN w:val="0"/>
              <w:adjustRightInd w:val="0"/>
              <w:spacing w:line="223" w:lineRule="auto"/>
              <w:ind w:left="-57" w:right="-57"/>
              <w:jc w:val="center"/>
              <w:rPr>
                <w:color w:val="auto"/>
                <w:spacing w:val="-10"/>
                <w:kern w:val="2"/>
                <w:sz w:val="20"/>
                <w:szCs w:val="20"/>
                <w:lang w:val="ru-RU" w:eastAsia="ru-RU"/>
              </w:rPr>
            </w:pPr>
            <w:r w:rsidRPr="00915FA6">
              <w:rPr>
                <w:color w:val="auto"/>
                <w:spacing w:val="-10"/>
                <w:kern w:val="2"/>
                <w:sz w:val="20"/>
                <w:szCs w:val="20"/>
                <w:lang w:val="ru-RU" w:eastAsia="ru-RU"/>
              </w:rPr>
              <w:t>7</w:t>
            </w:r>
          </w:p>
        </w:tc>
        <w:tc>
          <w:tcPr>
            <w:tcW w:w="886" w:type="dxa"/>
            <w:hideMark/>
          </w:tcPr>
          <w:p w:rsidR="00915FA6" w:rsidRPr="00915FA6" w:rsidRDefault="00915FA6" w:rsidP="00915FA6">
            <w:pPr>
              <w:autoSpaceDE w:val="0"/>
              <w:autoSpaceDN w:val="0"/>
              <w:adjustRightInd w:val="0"/>
              <w:spacing w:line="223" w:lineRule="auto"/>
              <w:ind w:left="-57" w:right="-57"/>
              <w:jc w:val="center"/>
              <w:rPr>
                <w:color w:val="auto"/>
                <w:spacing w:val="-10"/>
                <w:kern w:val="2"/>
                <w:sz w:val="20"/>
                <w:szCs w:val="20"/>
                <w:lang w:val="ru-RU" w:eastAsia="ru-RU"/>
              </w:rPr>
            </w:pPr>
            <w:r w:rsidRPr="00915FA6">
              <w:rPr>
                <w:color w:val="auto"/>
                <w:spacing w:val="-10"/>
                <w:kern w:val="2"/>
                <w:sz w:val="20"/>
                <w:szCs w:val="20"/>
                <w:lang w:val="ru-RU" w:eastAsia="ru-RU"/>
              </w:rPr>
              <w:t>8</w:t>
            </w:r>
          </w:p>
        </w:tc>
        <w:tc>
          <w:tcPr>
            <w:tcW w:w="802" w:type="dxa"/>
            <w:hideMark/>
          </w:tcPr>
          <w:p w:rsidR="00915FA6" w:rsidRPr="00915FA6" w:rsidRDefault="00915FA6" w:rsidP="00915FA6">
            <w:pPr>
              <w:autoSpaceDE w:val="0"/>
              <w:autoSpaceDN w:val="0"/>
              <w:adjustRightInd w:val="0"/>
              <w:spacing w:line="223" w:lineRule="auto"/>
              <w:ind w:left="-57" w:right="-57"/>
              <w:jc w:val="center"/>
              <w:rPr>
                <w:color w:val="auto"/>
                <w:spacing w:val="-10"/>
                <w:kern w:val="2"/>
                <w:sz w:val="20"/>
                <w:szCs w:val="20"/>
                <w:lang w:val="ru-RU" w:eastAsia="ru-RU"/>
              </w:rPr>
            </w:pPr>
            <w:r w:rsidRPr="00915FA6">
              <w:rPr>
                <w:color w:val="auto"/>
                <w:spacing w:val="-10"/>
                <w:kern w:val="2"/>
                <w:sz w:val="20"/>
                <w:szCs w:val="20"/>
                <w:lang w:val="ru-RU" w:eastAsia="ru-RU"/>
              </w:rPr>
              <w:t>9</w:t>
            </w:r>
          </w:p>
        </w:tc>
        <w:tc>
          <w:tcPr>
            <w:tcW w:w="734" w:type="dxa"/>
          </w:tcPr>
          <w:p w:rsidR="00915FA6" w:rsidRPr="00915FA6" w:rsidRDefault="00915FA6" w:rsidP="00915FA6">
            <w:pPr>
              <w:autoSpaceDE w:val="0"/>
              <w:autoSpaceDN w:val="0"/>
              <w:adjustRightInd w:val="0"/>
              <w:spacing w:line="223" w:lineRule="auto"/>
              <w:ind w:left="-57" w:right="-57"/>
              <w:jc w:val="center"/>
              <w:rPr>
                <w:color w:val="auto"/>
                <w:spacing w:val="-10"/>
                <w:kern w:val="2"/>
                <w:sz w:val="20"/>
                <w:szCs w:val="20"/>
                <w:lang w:val="ru-RU" w:eastAsia="ru-RU"/>
              </w:rPr>
            </w:pPr>
            <w:r w:rsidRPr="00915FA6">
              <w:rPr>
                <w:color w:val="auto"/>
                <w:spacing w:val="-10"/>
                <w:kern w:val="2"/>
                <w:sz w:val="20"/>
                <w:szCs w:val="20"/>
                <w:lang w:val="ru-RU" w:eastAsia="ru-RU"/>
              </w:rPr>
              <w:t>10</w:t>
            </w:r>
          </w:p>
        </w:tc>
        <w:tc>
          <w:tcPr>
            <w:tcW w:w="877" w:type="dxa"/>
          </w:tcPr>
          <w:p w:rsidR="00915FA6" w:rsidRPr="00915FA6" w:rsidRDefault="00915FA6" w:rsidP="00915FA6">
            <w:pPr>
              <w:autoSpaceDE w:val="0"/>
              <w:autoSpaceDN w:val="0"/>
              <w:adjustRightInd w:val="0"/>
              <w:spacing w:line="223" w:lineRule="auto"/>
              <w:ind w:left="-57" w:right="-57"/>
              <w:jc w:val="center"/>
              <w:rPr>
                <w:color w:val="auto"/>
                <w:spacing w:val="-10"/>
                <w:kern w:val="2"/>
                <w:sz w:val="20"/>
                <w:szCs w:val="20"/>
                <w:lang w:val="ru-RU" w:eastAsia="ru-RU"/>
              </w:rPr>
            </w:pPr>
            <w:r w:rsidRPr="00915FA6">
              <w:rPr>
                <w:color w:val="auto"/>
                <w:spacing w:val="-10"/>
                <w:kern w:val="2"/>
                <w:sz w:val="20"/>
                <w:szCs w:val="20"/>
                <w:lang w:val="ru-RU" w:eastAsia="ru-RU"/>
              </w:rPr>
              <w:t>11</w:t>
            </w:r>
          </w:p>
        </w:tc>
        <w:tc>
          <w:tcPr>
            <w:tcW w:w="676" w:type="dxa"/>
          </w:tcPr>
          <w:p w:rsidR="00915FA6" w:rsidRPr="00915FA6" w:rsidRDefault="00915FA6" w:rsidP="00915FA6">
            <w:pPr>
              <w:autoSpaceDE w:val="0"/>
              <w:autoSpaceDN w:val="0"/>
              <w:adjustRightInd w:val="0"/>
              <w:spacing w:line="223" w:lineRule="auto"/>
              <w:ind w:left="-57" w:right="-57"/>
              <w:jc w:val="center"/>
              <w:rPr>
                <w:color w:val="auto"/>
                <w:spacing w:val="-10"/>
                <w:kern w:val="2"/>
                <w:sz w:val="20"/>
                <w:szCs w:val="20"/>
                <w:lang w:val="ru-RU" w:eastAsia="ru-RU"/>
              </w:rPr>
            </w:pPr>
            <w:r w:rsidRPr="00915FA6">
              <w:rPr>
                <w:color w:val="auto"/>
                <w:spacing w:val="-10"/>
                <w:kern w:val="2"/>
                <w:sz w:val="20"/>
                <w:szCs w:val="20"/>
                <w:lang w:val="ru-RU" w:eastAsia="ru-RU"/>
              </w:rPr>
              <w:t>12</w:t>
            </w:r>
          </w:p>
        </w:tc>
        <w:tc>
          <w:tcPr>
            <w:tcW w:w="676" w:type="dxa"/>
          </w:tcPr>
          <w:p w:rsidR="00915FA6" w:rsidRPr="00915FA6" w:rsidRDefault="00915FA6" w:rsidP="00915FA6">
            <w:pPr>
              <w:autoSpaceDE w:val="0"/>
              <w:autoSpaceDN w:val="0"/>
              <w:adjustRightInd w:val="0"/>
              <w:spacing w:line="223" w:lineRule="auto"/>
              <w:ind w:left="-57" w:right="-57"/>
              <w:jc w:val="center"/>
              <w:rPr>
                <w:color w:val="auto"/>
                <w:spacing w:val="-10"/>
                <w:kern w:val="2"/>
                <w:sz w:val="20"/>
                <w:szCs w:val="20"/>
                <w:lang w:val="ru-RU" w:eastAsia="ru-RU"/>
              </w:rPr>
            </w:pPr>
            <w:r w:rsidRPr="00915FA6">
              <w:rPr>
                <w:color w:val="auto"/>
                <w:spacing w:val="-10"/>
                <w:kern w:val="2"/>
                <w:sz w:val="20"/>
                <w:szCs w:val="20"/>
                <w:lang w:val="ru-RU" w:eastAsia="ru-RU"/>
              </w:rPr>
              <w:t>13</w:t>
            </w:r>
          </w:p>
        </w:tc>
        <w:tc>
          <w:tcPr>
            <w:tcW w:w="783" w:type="dxa"/>
          </w:tcPr>
          <w:p w:rsidR="00915FA6" w:rsidRPr="00915FA6" w:rsidRDefault="00915FA6" w:rsidP="00915FA6">
            <w:pPr>
              <w:autoSpaceDE w:val="0"/>
              <w:autoSpaceDN w:val="0"/>
              <w:adjustRightInd w:val="0"/>
              <w:spacing w:line="223" w:lineRule="auto"/>
              <w:ind w:left="-57" w:right="-57"/>
              <w:jc w:val="center"/>
              <w:rPr>
                <w:color w:val="auto"/>
                <w:spacing w:val="-10"/>
                <w:kern w:val="2"/>
                <w:sz w:val="20"/>
                <w:szCs w:val="20"/>
                <w:lang w:val="ru-RU" w:eastAsia="ru-RU"/>
              </w:rPr>
            </w:pPr>
            <w:r w:rsidRPr="00915FA6">
              <w:rPr>
                <w:color w:val="auto"/>
                <w:spacing w:val="-10"/>
                <w:kern w:val="2"/>
                <w:sz w:val="20"/>
                <w:szCs w:val="20"/>
                <w:lang w:val="ru-RU" w:eastAsia="ru-RU"/>
              </w:rPr>
              <w:t>14</w:t>
            </w:r>
          </w:p>
        </w:tc>
        <w:tc>
          <w:tcPr>
            <w:tcW w:w="783" w:type="dxa"/>
          </w:tcPr>
          <w:p w:rsidR="00915FA6" w:rsidRPr="00915FA6" w:rsidRDefault="00915FA6" w:rsidP="00915FA6">
            <w:pPr>
              <w:autoSpaceDE w:val="0"/>
              <w:autoSpaceDN w:val="0"/>
              <w:adjustRightInd w:val="0"/>
              <w:spacing w:line="223" w:lineRule="auto"/>
              <w:ind w:left="-57" w:right="-57"/>
              <w:jc w:val="center"/>
              <w:rPr>
                <w:color w:val="auto"/>
                <w:spacing w:val="-10"/>
                <w:kern w:val="2"/>
                <w:sz w:val="20"/>
                <w:szCs w:val="20"/>
                <w:lang w:val="ru-RU" w:eastAsia="ru-RU"/>
              </w:rPr>
            </w:pPr>
            <w:r w:rsidRPr="00915FA6">
              <w:rPr>
                <w:color w:val="auto"/>
                <w:spacing w:val="-10"/>
                <w:kern w:val="2"/>
                <w:sz w:val="20"/>
                <w:szCs w:val="20"/>
                <w:lang w:val="ru-RU" w:eastAsia="ru-RU"/>
              </w:rPr>
              <w:t>15</w:t>
            </w:r>
          </w:p>
        </w:tc>
      </w:tr>
      <w:tr w:rsidR="00915FA6" w:rsidRPr="00915FA6" w:rsidTr="00915FA6">
        <w:trPr>
          <w:trHeight w:val="723"/>
        </w:trPr>
        <w:tc>
          <w:tcPr>
            <w:tcW w:w="1899" w:type="dxa"/>
            <w:vMerge w:val="restart"/>
            <w:hideMark/>
          </w:tcPr>
          <w:p w:rsidR="00915FA6" w:rsidRPr="00915FA6" w:rsidRDefault="00915FA6" w:rsidP="00915FA6">
            <w:pPr>
              <w:autoSpaceDE w:val="0"/>
              <w:autoSpaceDN w:val="0"/>
              <w:adjustRightInd w:val="0"/>
              <w:spacing w:line="223" w:lineRule="auto"/>
              <w:rPr>
                <w:bCs/>
                <w:color w:val="auto"/>
                <w:kern w:val="2"/>
                <w:sz w:val="20"/>
                <w:szCs w:val="20"/>
                <w:lang w:val="ru-RU" w:eastAsia="ru-RU"/>
              </w:rPr>
            </w:pPr>
            <w:r w:rsidRPr="00915FA6">
              <w:rPr>
                <w:color w:val="auto"/>
                <w:kern w:val="2"/>
                <w:sz w:val="20"/>
                <w:szCs w:val="20"/>
                <w:lang w:val="ru-RU" w:eastAsia="ru-RU"/>
              </w:rPr>
              <w:t xml:space="preserve">Муниципальная программа </w:t>
            </w:r>
            <w:r w:rsidRPr="00915FA6">
              <w:rPr>
                <w:color w:val="auto"/>
                <w:sz w:val="20"/>
                <w:szCs w:val="20"/>
                <w:lang w:val="ru-RU"/>
              </w:rPr>
              <w:t>Ковылкинского</w:t>
            </w:r>
            <w:r w:rsidRPr="00915FA6">
              <w:rPr>
                <w:color w:val="auto"/>
                <w:kern w:val="2"/>
                <w:sz w:val="20"/>
                <w:szCs w:val="20"/>
                <w:lang w:val="ru-RU" w:eastAsia="ru-RU"/>
              </w:rPr>
              <w:t xml:space="preserve"> сельского поселения «</w:t>
            </w:r>
            <w:r w:rsidRPr="00915FA6">
              <w:rPr>
                <w:bCs/>
                <w:color w:val="auto"/>
                <w:kern w:val="2"/>
                <w:sz w:val="20"/>
                <w:szCs w:val="20"/>
                <w:lang w:val="ru-RU" w:eastAsia="ru-RU"/>
              </w:rPr>
              <w:t>Обеспечение общественного порядка и противодействия преступности»</w:t>
            </w:r>
          </w:p>
          <w:p w:rsidR="00915FA6" w:rsidRPr="00915FA6" w:rsidRDefault="00915FA6" w:rsidP="00915FA6">
            <w:pPr>
              <w:autoSpaceDE w:val="0"/>
              <w:autoSpaceDN w:val="0"/>
              <w:adjustRightInd w:val="0"/>
              <w:spacing w:line="223" w:lineRule="auto"/>
              <w:rPr>
                <w:bCs/>
                <w:color w:val="auto"/>
                <w:kern w:val="2"/>
                <w:sz w:val="20"/>
                <w:szCs w:val="20"/>
                <w:lang w:val="ru-RU" w:eastAsia="ru-RU"/>
              </w:rPr>
            </w:pPr>
          </w:p>
          <w:p w:rsidR="00915FA6" w:rsidRPr="00915FA6" w:rsidRDefault="00915FA6" w:rsidP="00915FA6">
            <w:pPr>
              <w:autoSpaceDE w:val="0"/>
              <w:autoSpaceDN w:val="0"/>
              <w:adjustRightInd w:val="0"/>
              <w:spacing w:line="223" w:lineRule="auto"/>
              <w:rPr>
                <w:bCs/>
                <w:color w:val="auto"/>
                <w:kern w:val="2"/>
                <w:sz w:val="20"/>
                <w:szCs w:val="20"/>
                <w:lang w:val="ru-RU" w:eastAsia="ru-RU"/>
              </w:rPr>
            </w:pPr>
          </w:p>
          <w:p w:rsidR="00915FA6" w:rsidRPr="00915FA6" w:rsidRDefault="00915FA6" w:rsidP="00915FA6">
            <w:pPr>
              <w:autoSpaceDE w:val="0"/>
              <w:autoSpaceDN w:val="0"/>
              <w:adjustRightInd w:val="0"/>
              <w:spacing w:line="223" w:lineRule="auto"/>
              <w:rPr>
                <w:bCs/>
                <w:color w:val="auto"/>
                <w:kern w:val="2"/>
                <w:sz w:val="20"/>
                <w:szCs w:val="20"/>
                <w:lang w:val="ru-RU" w:eastAsia="ru-RU"/>
              </w:rPr>
            </w:pPr>
          </w:p>
          <w:p w:rsidR="00915FA6" w:rsidRPr="00915FA6" w:rsidRDefault="00915FA6" w:rsidP="00915FA6">
            <w:pPr>
              <w:autoSpaceDE w:val="0"/>
              <w:autoSpaceDN w:val="0"/>
              <w:adjustRightInd w:val="0"/>
              <w:spacing w:line="223" w:lineRule="auto"/>
              <w:rPr>
                <w:bCs/>
                <w:color w:val="auto"/>
                <w:kern w:val="2"/>
                <w:sz w:val="20"/>
                <w:szCs w:val="20"/>
                <w:lang w:val="ru-RU" w:eastAsia="ru-RU"/>
              </w:rPr>
            </w:pPr>
          </w:p>
          <w:p w:rsidR="00915FA6" w:rsidRPr="00915FA6" w:rsidRDefault="00915FA6" w:rsidP="00915FA6">
            <w:pPr>
              <w:autoSpaceDE w:val="0"/>
              <w:autoSpaceDN w:val="0"/>
              <w:adjustRightInd w:val="0"/>
              <w:spacing w:line="223" w:lineRule="auto"/>
              <w:rPr>
                <w:color w:val="auto"/>
                <w:kern w:val="2"/>
                <w:sz w:val="20"/>
                <w:szCs w:val="20"/>
                <w:lang w:val="ru-RU" w:eastAsia="ru-RU"/>
              </w:rPr>
            </w:pPr>
          </w:p>
          <w:p w:rsidR="00915FA6" w:rsidRPr="00915FA6" w:rsidRDefault="00915FA6" w:rsidP="00915FA6">
            <w:pPr>
              <w:autoSpaceDE w:val="0"/>
              <w:autoSpaceDN w:val="0"/>
              <w:adjustRightInd w:val="0"/>
              <w:spacing w:line="223" w:lineRule="auto"/>
              <w:rPr>
                <w:color w:val="auto"/>
                <w:kern w:val="2"/>
                <w:sz w:val="20"/>
                <w:szCs w:val="20"/>
                <w:lang w:val="ru-RU" w:eastAsia="ru-RU"/>
              </w:rPr>
            </w:pPr>
          </w:p>
          <w:p w:rsidR="00915FA6" w:rsidRPr="00915FA6" w:rsidRDefault="00915FA6" w:rsidP="00915FA6">
            <w:pPr>
              <w:autoSpaceDE w:val="0"/>
              <w:autoSpaceDN w:val="0"/>
              <w:adjustRightInd w:val="0"/>
              <w:spacing w:line="223" w:lineRule="auto"/>
              <w:rPr>
                <w:color w:val="auto"/>
                <w:kern w:val="2"/>
                <w:sz w:val="20"/>
                <w:szCs w:val="20"/>
                <w:lang w:val="ru-RU" w:eastAsia="ru-RU"/>
              </w:rPr>
            </w:pPr>
          </w:p>
        </w:tc>
        <w:tc>
          <w:tcPr>
            <w:tcW w:w="2212" w:type="dxa"/>
            <w:hideMark/>
          </w:tcPr>
          <w:p w:rsidR="00915FA6" w:rsidRPr="00915FA6" w:rsidRDefault="00915FA6" w:rsidP="00915FA6">
            <w:pPr>
              <w:autoSpaceDE w:val="0"/>
              <w:autoSpaceDN w:val="0"/>
              <w:adjustRightInd w:val="0"/>
              <w:spacing w:line="228" w:lineRule="auto"/>
              <w:rPr>
                <w:color w:val="auto"/>
                <w:kern w:val="2"/>
                <w:sz w:val="20"/>
                <w:szCs w:val="20"/>
                <w:lang w:val="ru-RU" w:eastAsia="ru-RU"/>
              </w:rPr>
            </w:pPr>
            <w:r w:rsidRPr="00915FA6">
              <w:rPr>
                <w:color w:val="auto"/>
                <w:kern w:val="2"/>
                <w:sz w:val="20"/>
                <w:szCs w:val="20"/>
                <w:lang w:val="ru-RU" w:eastAsia="ru-RU"/>
              </w:rPr>
              <w:t xml:space="preserve">всего </w:t>
            </w:r>
          </w:p>
        </w:tc>
        <w:tc>
          <w:tcPr>
            <w:tcW w:w="1001" w:type="dxa"/>
            <w:hideMark/>
          </w:tcPr>
          <w:p w:rsidR="00915FA6" w:rsidRPr="00915FA6" w:rsidRDefault="00915FA6" w:rsidP="00915FA6">
            <w:pPr>
              <w:jc w:val="both"/>
              <w:rPr>
                <w:color w:val="auto"/>
                <w:sz w:val="20"/>
                <w:szCs w:val="20"/>
                <w:lang w:val="ru-RU"/>
              </w:rPr>
            </w:pPr>
          </w:p>
          <w:p w:rsidR="00915FA6" w:rsidRPr="00915FA6" w:rsidRDefault="00915FA6" w:rsidP="00915FA6">
            <w:pPr>
              <w:jc w:val="both"/>
              <w:rPr>
                <w:color w:val="auto"/>
                <w:sz w:val="20"/>
                <w:szCs w:val="20"/>
                <w:lang w:val="ru-RU"/>
              </w:rPr>
            </w:pPr>
            <w:r w:rsidRPr="00915FA6">
              <w:rPr>
                <w:color w:val="auto"/>
                <w:sz w:val="20"/>
                <w:szCs w:val="20"/>
                <w:lang w:val="ru-RU"/>
              </w:rPr>
              <w:t>164,5</w:t>
            </w:r>
          </w:p>
        </w:tc>
        <w:tc>
          <w:tcPr>
            <w:tcW w:w="711" w:type="dxa"/>
            <w:hideMark/>
          </w:tcPr>
          <w:p w:rsidR="00915FA6" w:rsidRPr="00915FA6" w:rsidRDefault="00915FA6" w:rsidP="00915FA6">
            <w:pPr>
              <w:jc w:val="both"/>
              <w:rPr>
                <w:color w:val="auto"/>
                <w:sz w:val="20"/>
                <w:szCs w:val="20"/>
                <w:lang w:val="ru-RU"/>
              </w:rPr>
            </w:pPr>
          </w:p>
          <w:p w:rsidR="00915FA6" w:rsidRPr="00915FA6" w:rsidRDefault="00915FA6" w:rsidP="00915FA6">
            <w:pPr>
              <w:jc w:val="both"/>
              <w:rPr>
                <w:color w:val="auto"/>
                <w:sz w:val="20"/>
                <w:szCs w:val="20"/>
                <w:lang w:val="ru-RU"/>
              </w:rPr>
            </w:pPr>
            <w:r w:rsidRPr="00915FA6">
              <w:rPr>
                <w:color w:val="auto"/>
                <w:sz w:val="20"/>
                <w:szCs w:val="20"/>
                <w:lang w:val="ru-RU"/>
              </w:rPr>
              <w:t>4,5</w:t>
            </w:r>
          </w:p>
        </w:tc>
        <w:tc>
          <w:tcPr>
            <w:tcW w:w="678" w:type="dxa"/>
            <w:hideMark/>
          </w:tcPr>
          <w:p w:rsidR="00915FA6" w:rsidRPr="00915FA6" w:rsidRDefault="00915FA6" w:rsidP="00915FA6">
            <w:pPr>
              <w:spacing w:after="200" w:line="360" w:lineRule="auto"/>
              <w:ind w:firstLine="709"/>
              <w:jc w:val="both"/>
              <w:rPr>
                <w:color w:val="auto"/>
                <w:sz w:val="20"/>
                <w:szCs w:val="20"/>
                <w:lang w:val="ru-RU"/>
              </w:rPr>
            </w:pPr>
            <w:r w:rsidRPr="00915FA6">
              <w:rPr>
                <w:color w:val="auto"/>
                <w:sz w:val="20"/>
                <w:szCs w:val="20"/>
                <w:lang w:val="ru-RU"/>
              </w:rPr>
              <w:t>58,0</w:t>
            </w:r>
          </w:p>
        </w:tc>
        <w:tc>
          <w:tcPr>
            <w:tcW w:w="717" w:type="dxa"/>
            <w:hideMark/>
          </w:tcPr>
          <w:p w:rsidR="00915FA6" w:rsidRPr="00915FA6" w:rsidRDefault="00915FA6" w:rsidP="00915FA6">
            <w:pPr>
              <w:spacing w:after="200" w:line="360" w:lineRule="auto"/>
              <w:ind w:firstLine="709"/>
              <w:jc w:val="both"/>
              <w:rPr>
                <w:color w:val="auto"/>
                <w:sz w:val="20"/>
                <w:szCs w:val="20"/>
                <w:lang w:val="ru-RU"/>
              </w:rPr>
            </w:pPr>
            <w:r w:rsidRPr="00915FA6">
              <w:rPr>
                <w:color w:val="auto"/>
                <w:sz w:val="20"/>
                <w:szCs w:val="20"/>
                <w:lang w:val="ru-RU"/>
              </w:rPr>
              <w:t>58,0</w:t>
            </w:r>
          </w:p>
        </w:tc>
        <w:tc>
          <w:tcPr>
            <w:tcW w:w="932" w:type="dxa"/>
            <w:hideMark/>
          </w:tcPr>
          <w:p w:rsidR="00915FA6" w:rsidRPr="00915FA6" w:rsidRDefault="00915FA6" w:rsidP="00915FA6">
            <w:pPr>
              <w:spacing w:after="200" w:line="360" w:lineRule="auto"/>
              <w:ind w:firstLine="709"/>
              <w:jc w:val="both"/>
              <w:rPr>
                <w:color w:val="auto"/>
                <w:sz w:val="20"/>
                <w:szCs w:val="20"/>
                <w:lang w:val="ru-RU"/>
              </w:rPr>
            </w:pPr>
            <w:r w:rsidRPr="00915FA6">
              <w:rPr>
                <w:color w:val="auto"/>
                <w:sz w:val="20"/>
                <w:szCs w:val="20"/>
                <w:lang w:val="ru-RU"/>
              </w:rPr>
              <w:t xml:space="preserve"> 8,0</w:t>
            </w:r>
          </w:p>
        </w:tc>
        <w:tc>
          <w:tcPr>
            <w:tcW w:w="886" w:type="dxa"/>
            <w:hideMark/>
          </w:tcPr>
          <w:p w:rsidR="00915FA6" w:rsidRPr="00915FA6" w:rsidRDefault="00915FA6" w:rsidP="00915FA6">
            <w:pPr>
              <w:spacing w:after="200" w:line="360" w:lineRule="auto"/>
              <w:ind w:firstLine="709"/>
              <w:jc w:val="both"/>
              <w:rPr>
                <w:color w:val="auto"/>
                <w:sz w:val="20"/>
                <w:szCs w:val="20"/>
                <w:lang w:val="ru-RU"/>
              </w:rPr>
            </w:pPr>
            <w:r w:rsidRPr="00915FA6">
              <w:rPr>
                <w:color w:val="auto"/>
                <w:sz w:val="20"/>
                <w:szCs w:val="20"/>
                <w:lang w:val="ru-RU"/>
              </w:rPr>
              <w:t xml:space="preserve"> 17,0</w:t>
            </w:r>
          </w:p>
        </w:tc>
        <w:tc>
          <w:tcPr>
            <w:tcW w:w="802" w:type="dxa"/>
            <w:hideMark/>
          </w:tcPr>
          <w:p w:rsidR="00915FA6" w:rsidRPr="00915FA6" w:rsidRDefault="00915FA6" w:rsidP="00915FA6">
            <w:pPr>
              <w:spacing w:after="200" w:line="360" w:lineRule="auto"/>
              <w:ind w:firstLine="709"/>
              <w:jc w:val="both"/>
              <w:rPr>
                <w:color w:val="auto"/>
                <w:sz w:val="20"/>
                <w:szCs w:val="20"/>
                <w:lang w:val="ru-RU"/>
              </w:rPr>
            </w:pPr>
            <w:r w:rsidRPr="00915FA6">
              <w:rPr>
                <w:color w:val="auto"/>
                <w:sz w:val="20"/>
                <w:szCs w:val="20"/>
                <w:lang w:val="ru-RU"/>
              </w:rPr>
              <w:t>117,0</w:t>
            </w:r>
          </w:p>
        </w:tc>
        <w:tc>
          <w:tcPr>
            <w:tcW w:w="734" w:type="dxa"/>
          </w:tcPr>
          <w:p w:rsidR="00915FA6" w:rsidRPr="00915FA6" w:rsidRDefault="00915FA6" w:rsidP="00915FA6">
            <w:pPr>
              <w:spacing w:after="200" w:line="360" w:lineRule="auto"/>
              <w:ind w:firstLine="709"/>
              <w:jc w:val="both"/>
              <w:rPr>
                <w:color w:val="auto"/>
                <w:sz w:val="20"/>
                <w:szCs w:val="20"/>
                <w:lang w:val="ru-RU"/>
              </w:rPr>
            </w:pPr>
            <w:r w:rsidRPr="00915FA6">
              <w:rPr>
                <w:color w:val="auto"/>
                <w:sz w:val="20"/>
                <w:szCs w:val="20"/>
                <w:lang w:val="ru-RU"/>
              </w:rPr>
              <w:t xml:space="preserve"> 17,0</w:t>
            </w:r>
          </w:p>
        </w:tc>
        <w:tc>
          <w:tcPr>
            <w:tcW w:w="877" w:type="dxa"/>
          </w:tcPr>
          <w:p w:rsidR="00915FA6" w:rsidRPr="00915FA6" w:rsidRDefault="00915FA6" w:rsidP="00915FA6">
            <w:pPr>
              <w:spacing w:after="200" w:line="360" w:lineRule="auto"/>
              <w:ind w:firstLine="709"/>
              <w:jc w:val="both"/>
              <w:rPr>
                <w:color w:val="auto"/>
                <w:sz w:val="20"/>
                <w:szCs w:val="20"/>
                <w:lang w:val="ru-RU"/>
              </w:rPr>
            </w:pPr>
            <w:r w:rsidRPr="00915FA6">
              <w:rPr>
                <w:color w:val="auto"/>
                <w:sz w:val="20"/>
                <w:szCs w:val="20"/>
                <w:lang w:val="ru-RU"/>
              </w:rPr>
              <w:t xml:space="preserve"> 17,0</w:t>
            </w:r>
          </w:p>
        </w:tc>
        <w:tc>
          <w:tcPr>
            <w:tcW w:w="676" w:type="dxa"/>
          </w:tcPr>
          <w:p w:rsidR="00915FA6" w:rsidRPr="00915FA6" w:rsidRDefault="00915FA6" w:rsidP="00915FA6">
            <w:pPr>
              <w:spacing w:after="200" w:line="360" w:lineRule="auto"/>
              <w:ind w:firstLine="709"/>
              <w:jc w:val="both"/>
              <w:rPr>
                <w:color w:val="auto"/>
                <w:sz w:val="20"/>
                <w:szCs w:val="20"/>
                <w:lang w:val="ru-RU"/>
              </w:rPr>
            </w:pPr>
            <w:r w:rsidRPr="00915FA6">
              <w:rPr>
                <w:color w:val="auto"/>
                <w:sz w:val="20"/>
                <w:szCs w:val="20"/>
                <w:lang w:val="ru-RU"/>
              </w:rPr>
              <w:t>117,0</w:t>
            </w:r>
          </w:p>
        </w:tc>
        <w:tc>
          <w:tcPr>
            <w:tcW w:w="676" w:type="dxa"/>
          </w:tcPr>
          <w:p w:rsidR="00915FA6" w:rsidRPr="00915FA6" w:rsidRDefault="00915FA6" w:rsidP="00915FA6">
            <w:pPr>
              <w:spacing w:after="200" w:line="360" w:lineRule="auto"/>
              <w:ind w:firstLine="709"/>
              <w:jc w:val="both"/>
              <w:rPr>
                <w:color w:val="auto"/>
                <w:sz w:val="20"/>
                <w:szCs w:val="20"/>
                <w:lang w:val="ru-RU"/>
              </w:rPr>
            </w:pPr>
            <w:r w:rsidRPr="00915FA6">
              <w:rPr>
                <w:color w:val="auto"/>
                <w:sz w:val="20"/>
                <w:szCs w:val="20"/>
                <w:lang w:val="ru-RU"/>
              </w:rPr>
              <w:t>517,0</w:t>
            </w:r>
          </w:p>
        </w:tc>
        <w:tc>
          <w:tcPr>
            <w:tcW w:w="783" w:type="dxa"/>
          </w:tcPr>
          <w:p w:rsidR="00915FA6" w:rsidRPr="00915FA6" w:rsidRDefault="00915FA6" w:rsidP="00915FA6">
            <w:pPr>
              <w:spacing w:after="200" w:line="360" w:lineRule="auto"/>
              <w:ind w:firstLine="709"/>
              <w:jc w:val="both"/>
              <w:rPr>
                <w:color w:val="auto"/>
                <w:sz w:val="20"/>
                <w:szCs w:val="20"/>
                <w:lang w:val="ru-RU"/>
              </w:rPr>
            </w:pPr>
            <w:r w:rsidRPr="00915FA6">
              <w:rPr>
                <w:color w:val="auto"/>
                <w:sz w:val="20"/>
                <w:szCs w:val="20"/>
                <w:lang w:val="ru-RU"/>
              </w:rPr>
              <w:t>517,0</w:t>
            </w:r>
          </w:p>
        </w:tc>
        <w:tc>
          <w:tcPr>
            <w:tcW w:w="783" w:type="dxa"/>
          </w:tcPr>
          <w:p w:rsidR="00915FA6" w:rsidRPr="00915FA6" w:rsidRDefault="00915FA6" w:rsidP="00915FA6">
            <w:pPr>
              <w:spacing w:after="200" w:line="360" w:lineRule="auto"/>
              <w:ind w:firstLine="709"/>
              <w:jc w:val="both"/>
              <w:rPr>
                <w:color w:val="auto"/>
                <w:sz w:val="20"/>
                <w:szCs w:val="20"/>
                <w:lang w:val="ru-RU"/>
              </w:rPr>
            </w:pPr>
            <w:r w:rsidRPr="00915FA6">
              <w:rPr>
                <w:color w:val="auto"/>
                <w:sz w:val="20"/>
                <w:szCs w:val="20"/>
                <w:lang w:val="ru-RU"/>
              </w:rPr>
              <w:t>517,0</w:t>
            </w:r>
          </w:p>
        </w:tc>
      </w:tr>
      <w:tr w:rsidR="00915FA6" w:rsidRPr="00915FA6" w:rsidTr="00915FA6">
        <w:trPr>
          <w:trHeight w:val="809"/>
        </w:trPr>
        <w:tc>
          <w:tcPr>
            <w:tcW w:w="1899" w:type="dxa"/>
            <w:vMerge/>
            <w:hideMark/>
          </w:tcPr>
          <w:p w:rsidR="00915FA6" w:rsidRPr="00915FA6" w:rsidRDefault="00915FA6" w:rsidP="00915FA6">
            <w:pPr>
              <w:autoSpaceDE w:val="0"/>
              <w:autoSpaceDN w:val="0"/>
              <w:adjustRightInd w:val="0"/>
              <w:spacing w:line="223" w:lineRule="auto"/>
              <w:rPr>
                <w:color w:val="auto"/>
                <w:kern w:val="2"/>
                <w:sz w:val="20"/>
                <w:szCs w:val="20"/>
                <w:lang w:val="ru-RU" w:eastAsia="ru-RU"/>
              </w:rPr>
            </w:pPr>
          </w:p>
        </w:tc>
        <w:tc>
          <w:tcPr>
            <w:tcW w:w="2212" w:type="dxa"/>
            <w:hideMark/>
          </w:tcPr>
          <w:p w:rsidR="00915FA6" w:rsidRPr="00915FA6" w:rsidRDefault="00915FA6" w:rsidP="00915FA6">
            <w:pPr>
              <w:autoSpaceDE w:val="0"/>
              <w:autoSpaceDN w:val="0"/>
              <w:adjustRightInd w:val="0"/>
              <w:spacing w:line="228" w:lineRule="auto"/>
              <w:rPr>
                <w:color w:val="auto"/>
                <w:kern w:val="2"/>
                <w:sz w:val="20"/>
                <w:szCs w:val="20"/>
                <w:lang w:val="ru-RU" w:eastAsia="ru-RU"/>
              </w:rPr>
            </w:pPr>
            <w:r w:rsidRPr="00915FA6">
              <w:rPr>
                <w:color w:val="auto"/>
                <w:kern w:val="2"/>
                <w:sz w:val="20"/>
                <w:szCs w:val="20"/>
                <w:lang w:val="ru-RU" w:eastAsia="ru-RU"/>
              </w:rPr>
              <w:t>Местный бюджет</w:t>
            </w:r>
          </w:p>
        </w:tc>
        <w:tc>
          <w:tcPr>
            <w:tcW w:w="1001" w:type="dxa"/>
            <w:hideMark/>
          </w:tcPr>
          <w:p w:rsidR="00915FA6" w:rsidRPr="00915FA6" w:rsidRDefault="00915FA6" w:rsidP="00915FA6">
            <w:pPr>
              <w:jc w:val="both"/>
              <w:rPr>
                <w:color w:val="auto"/>
                <w:sz w:val="20"/>
                <w:szCs w:val="20"/>
                <w:lang w:val="ru-RU"/>
              </w:rPr>
            </w:pPr>
          </w:p>
          <w:p w:rsidR="00915FA6" w:rsidRPr="00915FA6" w:rsidRDefault="00915FA6" w:rsidP="00915FA6">
            <w:pPr>
              <w:jc w:val="both"/>
              <w:rPr>
                <w:color w:val="auto"/>
                <w:sz w:val="20"/>
                <w:szCs w:val="20"/>
                <w:lang w:val="ru-RU"/>
              </w:rPr>
            </w:pPr>
            <w:r w:rsidRPr="00915FA6">
              <w:rPr>
                <w:color w:val="auto"/>
                <w:sz w:val="20"/>
                <w:szCs w:val="20"/>
                <w:lang w:val="ru-RU"/>
              </w:rPr>
              <w:t>164,5</w:t>
            </w:r>
          </w:p>
        </w:tc>
        <w:tc>
          <w:tcPr>
            <w:tcW w:w="711" w:type="dxa"/>
            <w:hideMark/>
          </w:tcPr>
          <w:p w:rsidR="00915FA6" w:rsidRPr="00915FA6" w:rsidRDefault="00915FA6" w:rsidP="00915FA6">
            <w:pPr>
              <w:jc w:val="both"/>
              <w:rPr>
                <w:color w:val="auto"/>
                <w:sz w:val="20"/>
                <w:szCs w:val="20"/>
                <w:lang w:val="ru-RU"/>
              </w:rPr>
            </w:pPr>
          </w:p>
          <w:p w:rsidR="00915FA6" w:rsidRPr="00915FA6" w:rsidRDefault="00915FA6" w:rsidP="00915FA6">
            <w:pPr>
              <w:jc w:val="both"/>
              <w:rPr>
                <w:color w:val="auto"/>
                <w:sz w:val="20"/>
                <w:szCs w:val="20"/>
                <w:lang w:val="ru-RU"/>
              </w:rPr>
            </w:pPr>
            <w:r w:rsidRPr="00915FA6">
              <w:rPr>
                <w:color w:val="auto"/>
                <w:sz w:val="20"/>
                <w:szCs w:val="20"/>
                <w:lang w:val="ru-RU"/>
              </w:rPr>
              <w:t>4,5</w:t>
            </w:r>
          </w:p>
        </w:tc>
        <w:tc>
          <w:tcPr>
            <w:tcW w:w="678" w:type="dxa"/>
            <w:hideMark/>
          </w:tcPr>
          <w:p w:rsidR="00915FA6" w:rsidRPr="00915FA6" w:rsidRDefault="00915FA6" w:rsidP="00915FA6">
            <w:pPr>
              <w:jc w:val="both"/>
              <w:rPr>
                <w:color w:val="auto"/>
                <w:sz w:val="20"/>
                <w:szCs w:val="20"/>
                <w:lang w:val="ru-RU"/>
              </w:rPr>
            </w:pPr>
          </w:p>
          <w:p w:rsidR="00915FA6" w:rsidRPr="00915FA6" w:rsidRDefault="00915FA6" w:rsidP="00915FA6">
            <w:pPr>
              <w:jc w:val="both"/>
              <w:rPr>
                <w:color w:val="auto"/>
                <w:sz w:val="20"/>
                <w:szCs w:val="20"/>
                <w:lang w:val="ru-RU"/>
              </w:rPr>
            </w:pPr>
            <w:r w:rsidRPr="00915FA6">
              <w:rPr>
                <w:color w:val="auto"/>
                <w:sz w:val="20"/>
                <w:szCs w:val="20"/>
                <w:lang w:val="ru-RU"/>
              </w:rPr>
              <w:t>8,0</w:t>
            </w:r>
          </w:p>
        </w:tc>
        <w:tc>
          <w:tcPr>
            <w:tcW w:w="717" w:type="dxa"/>
            <w:hideMark/>
          </w:tcPr>
          <w:p w:rsidR="00915FA6" w:rsidRPr="00915FA6" w:rsidRDefault="00915FA6" w:rsidP="00915FA6">
            <w:pPr>
              <w:spacing w:after="200" w:line="360" w:lineRule="auto"/>
              <w:ind w:firstLine="709"/>
              <w:jc w:val="both"/>
              <w:rPr>
                <w:color w:val="auto"/>
                <w:sz w:val="20"/>
                <w:szCs w:val="20"/>
                <w:lang w:val="ru-RU"/>
              </w:rPr>
            </w:pPr>
            <w:r w:rsidRPr="00915FA6">
              <w:rPr>
                <w:color w:val="auto"/>
                <w:sz w:val="20"/>
                <w:szCs w:val="20"/>
                <w:lang w:val="ru-RU"/>
              </w:rPr>
              <w:t>58,0</w:t>
            </w:r>
          </w:p>
        </w:tc>
        <w:tc>
          <w:tcPr>
            <w:tcW w:w="932" w:type="dxa"/>
            <w:hideMark/>
          </w:tcPr>
          <w:p w:rsidR="00915FA6" w:rsidRPr="00915FA6" w:rsidRDefault="00915FA6" w:rsidP="00915FA6">
            <w:pPr>
              <w:spacing w:after="200" w:line="360" w:lineRule="auto"/>
              <w:ind w:firstLine="709"/>
              <w:jc w:val="both"/>
              <w:rPr>
                <w:color w:val="auto"/>
                <w:sz w:val="20"/>
                <w:szCs w:val="20"/>
                <w:lang w:val="ru-RU"/>
              </w:rPr>
            </w:pPr>
            <w:r w:rsidRPr="00915FA6">
              <w:rPr>
                <w:color w:val="auto"/>
                <w:sz w:val="20"/>
                <w:szCs w:val="20"/>
                <w:lang w:val="ru-RU"/>
              </w:rPr>
              <w:t xml:space="preserve"> 8,0</w:t>
            </w:r>
          </w:p>
        </w:tc>
        <w:tc>
          <w:tcPr>
            <w:tcW w:w="886" w:type="dxa"/>
            <w:hideMark/>
          </w:tcPr>
          <w:p w:rsidR="00915FA6" w:rsidRPr="00915FA6" w:rsidRDefault="00915FA6" w:rsidP="00915FA6">
            <w:pPr>
              <w:spacing w:after="200" w:line="360" w:lineRule="auto"/>
              <w:ind w:firstLine="709"/>
              <w:jc w:val="both"/>
              <w:rPr>
                <w:color w:val="auto"/>
                <w:sz w:val="20"/>
                <w:szCs w:val="20"/>
                <w:lang w:val="ru-RU"/>
              </w:rPr>
            </w:pPr>
            <w:r w:rsidRPr="00915FA6">
              <w:rPr>
                <w:color w:val="auto"/>
                <w:sz w:val="20"/>
                <w:szCs w:val="20"/>
                <w:lang w:val="ru-RU"/>
              </w:rPr>
              <w:t xml:space="preserve"> 17,0</w:t>
            </w:r>
          </w:p>
        </w:tc>
        <w:tc>
          <w:tcPr>
            <w:tcW w:w="802" w:type="dxa"/>
            <w:hideMark/>
          </w:tcPr>
          <w:p w:rsidR="00915FA6" w:rsidRPr="00915FA6" w:rsidRDefault="00915FA6" w:rsidP="00915FA6">
            <w:pPr>
              <w:spacing w:after="200" w:line="360" w:lineRule="auto"/>
              <w:ind w:firstLine="709"/>
              <w:jc w:val="both"/>
              <w:rPr>
                <w:color w:val="auto"/>
                <w:sz w:val="20"/>
                <w:szCs w:val="20"/>
                <w:lang w:val="ru-RU"/>
              </w:rPr>
            </w:pPr>
            <w:r w:rsidRPr="00915FA6">
              <w:rPr>
                <w:color w:val="auto"/>
                <w:sz w:val="20"/>
                <w:szCs w:val="20"/>
                <w:lang w:val="ru-RU"/>
              </w:rPr>
              <w:t xml:space="preserve"> 17,0</w:t>
            </w:r>
          </w:p>
        </w:tc>
        <w:tc>
          <w:tcPr>
            <w:tcW w:w="734" w:type="dxa"/>
          </w:tcPr>
          <w:p w:rsidR="00915FA6" w:rsidRPr="00915FA6" w:rsidRDefault="00915FA6" w:rsidP="00915FA6">
            <w:pPr>
              <w:spacing w:after="200" w:line="360" w:lineRule="auto"/>
              <w:ind w:firstLine="709"/>
              <w:jc w:val="both"/>
              <w:rPr>
                <w:color w:val="auto"/>
                <w:sz w:val="20"/>
                <w:szCs w:val="20"/>
                <w:lang w:val="ru-RU"/>
              </w:rPr>
            </w:pPr>
            <w:r w:rsidRPr="00915FA6">
              <w:rPr>
                <w:color w:val="auto"/>
                <w:sz w:val="20"/>
                <w:szCs w:val="20"/>
                <w:lang w:val="ru-RU"/>
              </w:rPr>
              <w:t xml:space="preserve"> 17,0</w:t>
            </w:r>
          </w:p>
        </w:tc>
        <w:tc>
          <w:tcPr>
            <w:tcW w:w="877" w:type="dxa"/>
          </w:tcPr>
          <w:p w:rsidR="00915FA6" w:rsidRPr="00915FA6" w:rsidRDefault="00915FA6" w:rsidP="00915FA6">
            <w:pPr>
              <w:spacing w:after="200" w:line="360" w:lineRule="auto"/>
              <w:ind w:firstLine="709"/>
              <w:jc w:val="both"/>
              <w:rPr>
                <w:color w:val="auto"/>
                <w:sz w:val="20"/>
                <w:szCs w:val="20"/>
                <w:lang w:val="ru-RU"/>
              </w:rPr>
            </w:pPr>
            <w:r w:rsidRPr="00915FA6">
              <w:rPr>
                <w:color w:val="auto"/>
                <w:sz w:val="20"/>
                <w:szCs w:val="20"/>
                <w:lang w:val="ru-RU"/>
              </w:rPr>
              <w:t xml:space="preserve"> 17,0</w:t>
            </w:r>
          </w:p>
        </w:tc>
        <w:tc>
          <w:tcPr>
            <w:tcW w:w="676" w:type="dxa"/>
          </w:tcPr>
          <w:p w:rsidR="00915FA6" w:rsidRPr="00915FA6" w:rsidRDefault="00915FA6" w:rsidP="00915FA6">
            <w:pPr>
              <w:spacing w:after="200" w:line="360" w:lineRule="auto"/>
              <w:ind w:firstLine="709"/>
              <w:jc w:val="both"/>
              <w:rPr>
                <w:color w:val="auto"/>
                <w:sz w:val="20"/>
                <w:szCs w:val="20"/>
                <w:lang w:val="ru-RU"/>
              </w:rPr>
            </w:pPr>
            <w:r w:rsidRPr="00915FA6">
              <w:rPr>
                <w:color w:val="auto"/>
                <w:sz w:val="20"/>
                <w:szCs w:val="20"/>
                <w:lang w:val="ru-RU"/>
              </w:rPr>
              <w:t>117,0</w:t>
            </w:r>
          </w:p>
        </w:tc>
        <w:tc>
          <w:tcPr>
            <w:tcW w:w="676" w:type="dxa"/>
          </w:tcPr>
          <w:p w:rsidR="00915FA6" w:rsidRPr="00915FA6" w:rsidRDefault="00915FA6" w:rsidP="00915FA6">
            <w:pPr>
              <w:spacing w:after="200" w:line="360" w:lineRule="auto"/>
              <w:ind w:firstLine="709"/>
              <w:jc w:val="both"/>
              <w:rPr>
                <w:color w:val="auto"/>
                <w:sz w:val="20"/>
                <w:szCs w:val="20"/>
                <w:lang w:val="ru-RU"/>
              </w:rPr>
            </w:pPr>
            <w:r w:rsidRPr="00915FA6">
              <w:rPr>
                <w:color w:val="auto"/>
                <w:sz w:val="20"/>
                <w:szCs w:val="20"/>
                <w:lang w:val="ru-RU"/>
              </w:rPr>
              <w:t>117,0</w:t>
            </w:r>
          </w:p>
        </w:tc>
        <w:tc>
          <w:tcPr>
            <w:tcW w:w="783" w:type="dxa"/>
          </w:tcPr>
          <w:p w:rsidR="00915FA6" w:rsidRPr="00915FA6" w:rsidRDefault="00915FA6" w:rsidP="00915FA6">
            <w:pPr>
              <w:spacing w:after="200" w:line="360" w:lineRule="auto"/>
              <w:ind w:firstLine="709"/>
              <w:jc w:val="both"/>
              <w:rPr>
                <w:color w:val="auto"/>
                <w:sz w:val="20"/>
                <w:szCs w:val="20"/>
                <w:lang w:val="ru-RU"/>
              </w:rPr>
            </w:pPr>
            <w:r w:rsidRPr="00915FA6">
              <w:rPr>
                <w:color w:val="auto"/>
                <w:sz w:val="20"/>
                <w:szCs w:val="20"/>
                <w:lang w:val="ru-RU"/>
              </w:rPr>
              <w:t>517,0</w:t>
            </w:r>
          </w:p>
        </w:tc>
        <w:tc>
          <w:tcPr>
            <w:tcW w:w="783" w:type="dxa"/>
          </w:tcPr>
          <w:p w:rsidR="00915FA6" w:rsidRPr="00915FA6" w:rsidRDefault="00915FA6" w:rsidP="00915FA6">
            <w:pPr>
              <w:spacing w:after="200" w:line="360" w:lineRule="auto"/>
              <w:ind w:firstLine="709"/>
              <w:jc w:val="both"/>
              <w:rPr>
                <w:color w:val="auto"/>
                <w:sz w:val="20"/>
                <w:szCs w:val="20"/>
                <w:lang w:val="ru-RU"/>
              </w:rPr>
            </w:pPr>
            <w:r w:rsidRPr="00915FA6">
              <w:rPr>
                <w:color w:val="auto"/>
                <w:sz w:val="20"/>
                <w:szCs w:val="20"/>
                <w:lang w:val="ru-RU"/>
              </w:rPr>
              <w:t>517,0</w:t>
            </w:r>
          </w:p>
        </w:tc>
      </w:tr>
      <w:tr w:rsidR="00915FA6" w:rsidRPr="00915FA6" w:rsidTr="00915FA6">
        <w:trPr>
          <w:trHeight w:val="581"/>
        </w:trPr>
        <w:tc>
          <w:tcPr>
            <w:tcW w:w="1899" w:type="dxa"/>
            <w:vMerge/>
            <w:hideMark/>
          </w:tcPr>
          <w:p w:rsidR="00915FA6" w:rsidRPr="00915FA6" w:rsidRDefault="00915FA6" w:rsidP="00915FA6">
            <w:pPr>
              <w:autoSpaceDE w:val="0"/>
              <w:autoSpaceDN w:val="0"/>
              <w:adjustRightInd w:val="0"/>
              <w:spacing w:line="223" w:lineRule="auto"/>
              <w:rPr>
                <w:color w:val="auto"/>
                <w:kern w:val="2"/>
                <w:sz w:val="20"/>
                <w:szCs w:val="20"/>
                <w:lang w:val="ru-RU" w:eastAsia="ru-RU"/>
              </w:rPr>
            </w:pPr>
          </w:p>
        </w:tc>
        <w:tc>
          <w:tcPr>
            <w:tcW w:w="2212" w:type="dxa"/>
            <w:hideMark/>
          </w:tcPr>
          <w:p w:rsidR="00915FA6" w:rsidRPr="00915FA6" w:rsidRDefault="00915FA6" w:rsidP="00915FA6">
            <w:pPr>
              <w:autoSpaceDE w:val="0"/>
              <w:autoSpaceDN w:val="0"/>
              <w:adjustRightInd w:val="0"/>
              <w:spacing w:line="228" w:lineRule="auto"/>
              <w:rPr>
                <w:color w:val="auto"/>
                <w:kern w:val="2"/>
                <w:sz w:val="20"/>
                <w:szCs w:val="20"/>
                <w:lang w:val="ru-RU" w:eastAsia="ru-RU"/>
              </w:rPr>
            </w:pPr>
            <w:r w:rsidRPr="00915FA6">
              <w:rPr>
                <w:color w:val="auto"/>
                <w:kern w:val="2"/>
                <w:sz w:val="20"/>
                <w:szCs w:val="20"/>
                <w:lang w:val="ru-RU" w:eastAsia="ru-RU"/>
              </w:rPr>
              <w:t>Безвозмездные поступления в местный бюджет , (3), (4)</w:t>
            </w:r>
          </w:p>
        </w:tc>
        <w:tc>
          <w:tcPr>
            <w:tcW w:w="1001" w:type="dxa"/>
            <w:hideMark/>
          </w:tcPr>
          <w:p w:rsidR="00915FA6" w:rsidRPr="00915FA6" w:rsidRDefault="00915FA6" w:rsidP="00915FA6">
            <w:pPr>
              <w:autoSpaceDE w:val="0"/>
              <w:autoSpaceDN w:val="0"/>
              <w:adjustRightInd w:val="0"/>
              <w:spacing w:line="223" w:lineRule="auto"/>
              <w:ind w:left="-57" w:right="-57"/>
              <w:jc w:val="center"/>
              <w:rPr>
                <w:color w:val="auto"/>
                <w:spacing w:val="-10"/>
                <w:kern w:val="2"/>
                <w:sz w:val="20"/>
                <w:szCs w:val="20"/>
                <w:lang w:val="ru-RU" w:eastAsia="ru-RU"/>
              </w:rPr>
            </w:pPr>
            <w:r w:rsidRPr="00915FA6">
              <w:rPr>
                <w:color w:val="auto"/>
                <w:spacing w:val="-10"/>
                <w:kern w:val="2"/>
                <w:sz w:val="20"/>
                <w:szCs w:val="20"/>
                <w:lang w:val="ru-RU" w:eastAsia="ru-RU"/>
              </w:rPr>
              <w:t>–</w:t>
            </w:r>
          </w:p>
        </w:tc>
        <w:tc>
          <w:tcPr>
            <w:tcW w:w="711" w:type="dxa"/>
            <w:hideMark/>
          </w:tcPr>
          <w:p w:rsidR="00915FA6" w:rsidRPr="00915FA6" w:rsidRDefault="00915FA6" w:rsidP="00915FA6">
            <w:pPr>
              <w:autoSpaceDE w:val="0"/>
              <w:autoSpaceDN w:val="0"/>
              <w:adjustRightInd w:val="0"/>
              <w:spacing w:line="223" w:lineRule="auto"/>
              <w:ind w:left="-57" w:right="-57"/>
              <w:jc w:val="center"/>
              <w:rPr>
                <w:color w:val="auto"/>
                <w:spacing w:val="-10"/>
                <w:kern w:val="2"/>
                <w:sz w:val="20"/>
                <w:szCs w:val="20"/>
                <w:lang w:val="ru-RU" w:eastAsia="ru-RU"/>
              </w:rPr>
            </w:pPr>
            <w:r w:rsidRPr="00915FA6">
              <w:rPr>
                <w:color w:val="auto"/>
                <w:spacing w:val="-10"/>
                <w:kern w:val="2"/>
                <w:sz w:val="20"/>
                <w:szCs w:val="20"/>
                <w:lang w:val="ru-RU" w:eastAsia="ru-RU"/>
              </w:rPr>
              <w:t>–</w:t>
            </w:r>
          </w:p>
        </w:tc>
        <w:tc>
          <w:tcPr>
            <w:tcW w:w="678" w:type="dxa"/>
            <w:hideMark/>
          </w:tcPr>
          <w:p w:rsidR="00915FA6" w:rsidRPr="00915FA6" w:rsidRDefault="00915FA6" w:rsidP="00915FA6">
            <w:pPr>
              <w:autoSpaceDE w:val="0"/>
              <w:autoSpaceDN w:val="0"/>
              <w:adjustRightInd w:val="0"/>
              <w:spacing w:line="223" w:lineRule="auto"/>
              <w:ind w:left="-57" w:right="-57"/>
              <w:jc w:val="center"/>
              <w:rPr>
                <w:color w:val="auto"/>
                <w:spacing w:val="-10"/>
                <w:kern w:val="2"/>
                <w:sz w:val="20"/>
                <w:szCs w:val="20"/>
                <w:lang w:val="ru-RU" w:eastAsia="ru-RU"/>
              </w:rPr>
            </w:pPr>
            <w:r w:rsidRPr="00915FA6">
              <w:rPr>
                <w:color w:val="auto"/>
                <w:spacing w:val="-10"/>
                <w:kern w:val="2"/>
                <w:sz w:val="20"/>
                <w:szCs w:val="20"/>
                <w:lang w:val="ru-RU" w:eastAsia="ru-RU"/>
              </w:rPr>
              <w:t>–</w:t>
            </w:r>
          </w:p>
        </w:tc>
        <w:tc>
          <w:tcPr>
            <w:tcW w:w="717" w:type="dxa"/>
            <w:hideMark/>
          </w:tcPr>
          <w:p w:rsidR="00915FA6" w:rsidRPr="00915FA6" w:rsidRDefault="00915FA6" w:rsidP="00915FA6">
            <w:pPr>
              <w:autoSpaceDE w:val="0"/>
              <w:autoSpaceDN w:val="0"/>
              <w:adjustRightInd w:val="0"/>
              <w:spacing w:line="223" w:lineRule="auto"/>
              <w:ind w:left="-57" w:right="-57"/>
              <w:jc w:val="center"/>
              <w:rPr>
                <w:color w:val="auto"/>
                <w:spacing w:val="-10"/>
                <w:kern w:val="2"/>
                <w:sz w:val="20"/>
                <w:szCs w:val="20"/>
                <w:lang w:val="ru-RU" w:eastAsia="ru-RU"/>
              </w:rPr>
            </w:pPr>
            <w:r w:rsidRPr="00915FA6">
              <w:rPr>
                <w:color w:val="auto"/>
                <w:spacing w:val="-10"/>
                <w:kern w:val="2"/>
                <w:sz w:val="20"/>
                <w:szCs w:val="20"/>
                <w:lang w:val="ru-RU" w:eastAsia="ru-RU"/>
              </w:rPr>
              <w:t>–</w:t>
            </w:r>
          </w:p>
        </w:tc>
        <w:tc>
          <w:tcPr>
            <w:tcW w:w="932" w:type="dxa"/>
            <w:hideMark/>
          </w:tcPr>
          <w:p w:rsidR="00915FA6" w:rsidRPr="00915FA6" w:rsidRDefault="00915FA6" w:rsidP="00915FA6">
            <w:pPr>
              <w:autoSpaceDE w:val="0"/>
              <w:autoSpaceDN w:val="0"/>
              <w:adjustRightInd w:val="0"/>
              <w:spacing w:line="223" w:lineRule="auto"/>
              <w:ind w:left="-57" w:right="-57"/>
              <w:jc w:val="center"/>
              <w:rPr>
                <w:color w:val="auto"/>
                <w:spacing w:val="-10"/>
                <w:kern w:val="2"/>
                <w:sz w:val="20"/>
                <w:szCs w:val="20"/>
                <w:lang w:val="ru-RU"/>
              </w:rPr>
            </w:pPr>
            <w:r w:rsidRPr="00915FA6">
              <w:rPr>
                <w:color w:val="auto"/>
                <w:spacing w:val="-10"/>
                <w:kern w:val="2"/>
                <w:sz w:val="20"/>
                <w:szCs w:val="20"/>
                <w:lang w:val="ru-RU" w:eastAsia="ru-RU"/>
              </w:rPr>
              <w:t>–</w:t>
            </w:r>
          </w:p>
        </w:tc>
        <w:tc>
          <w:tcPr>
            <w:tcW w:w="886" w:type="dxa"/>
            <w:hideMark/>
          </w:tcPr>
          <w:p w:rsidR="00915FA6" w:rsidRPr="00915FA6" w:rsidRDefault="00915FA6" w:rsidP="00915FA6">
            <w:pPr>
              <w:autoSpaceDE w:val="0"/>
              <w:autoSpaceDN w:val="0"/>
              <w:adjustRightInd w:val="0"/>
              <w:spacing w:line="223" w:lineRule="auto"/>
              <w:ind w:left="-57" w:right="-57"/>
              <w:jc w:val="center"/>
              <w:rPr>
                <w:color w:val="auto"/>
                <w:spacing w:val="-10"/>
                <w:kern w:val="2"/>
                <w:sz w:val="20"/>
                <w:szCs w:val="20"/>
                <w:lang w:val="ru-RU"/>
              </w:rPr>
            </w:pPr>
            <w:r w:rsidRPr="00915FA6">
              <w:rPr>
                <w:color w:val="auto"/>
                <w:spacing w:val="-10"/>
                <w:kern w:val="2"/>
                <w:sz w:val="20"/>
                <w:szCs w:val="20"/>
                <w:lang w:val="ru-RU" w:eastAsia="ru-RU"/>
              </w:rPr>
              <w:t>–</w:t>
            </w:r>
          </w:p>
        </w:tc>
        <w:tc>
          <w:tcPr>
            <w:tcW w:w="802" w:type="dxa"/>
            <w:hideMark/>
          </w:tcPr>
          <w:p w:rsidR="00915FA6" w:rsidRPr="00915FA6" w:rsidRDefault="00915FA6" w:rsidP="00915FA6">
            <w:pPr>
              <w:autoSpaceDE w:val="0"/>
              <w:autoSpaceDN w:val="0"/>
              <w:adjustRightInd w:val="0"/>
              <w:spacing w:line="223" w:lineRule="auto"/>
              <w:ind w:left="-57" w:right="-57"/>
              <w:jc w:val="center"/>
              <w:rPr>
                <w:color w:val="auto"/>
                <w:spacing w:val="-10"/>
                <w:kern w:val="2"/>
                <w:sz w:val="20"/>
                <w:szCs w:val="20"/>
                <w:lang w:val="ru-RU"/>
              </w:rPr>
            </w:pPr>
            <w:r w:rsidRPr="00915FA6">
              <w:rPr>
                <w:color w:val="auto"/>
                <w:spacing w:val="-10"/>
                <w:kern w:val="2"/>
                <w:sz w:val="20"/>
                <w:szCs w:val="20"/>
                <w:lang w:val="ru-RU" w:eastAsia="ru-RU"/>
              </w:rPr>
              <w:t>–</w:t>
            </w:r>
          </w:p>
        </w:tc>
        <w:tc>
          <w:tcPr>
            <w:tcW w:w="734" w:type="dxa"/>
          </w:tcPr>
          <w:p w:rsidR="00915FA6" w:rsidRPr="00915FA6" w:rsidRDefault="00915FA6" w:rsidP="00915FA6">
            <w:pPr>
              <w:jc w:val="center"/>
              <w:rPr>
                <w:color w:val="auto"/>
                <w:sz w:val="20"/>
                <w:szCs w:val="20"/>
                <w:lang w:val="ru-RU" w:eastAsia="ru-RU"/>
              </w:rPr>
            </w:pPr>
            <w:r w:rsidRPr="00915FA6">
              <w:rPr>
                <w:color w:val="auto"/>
                <w:spacing w:val="-10"/>
                <w:kern w:val="2"/>
                <w:sz w:val="20"/>
                <w:szCs w:val="20"/>
                <w:lang w:val="ru-RU" w:eastAsia="ru-RU"/>
              </w:rPr>
              <w:t>–</w:t>
            </w:r>
          </w:p>
        </w:tc>
        <w:tc>
          <w:tcPr>
            <w:tcW w:w="877" w:type="dxa"/>
          </w:tcPr>
          <w:p w:rsidR="00915FA6" w:rsidRPr="00915FA6" w:rsidRDefault="00915FA6" w:rsidP="00915FA6">
            <w:pPr>
              <w:jc w:val="center"/>
              <w:rPr>
                <w:color w:val="auto"/>
                <w:sz w:val="20"/>
                <w:szCs w:val="20"/>
                <w:lang w:val="ru-RU" w:eastAsia="ru-RU"/>
              </w:rPr>
            </w:pPr>
            <w:r w:rsidRPr="00915FA6">
              <w:rPr>
                <w:color w:val="auto"/>
                <w:spacing w:val="-10"/>
                <w:kern w:val="2"/>
                <w:sz w:val="20"/>
                <w:szCs w:val="20"/>
                <w:lang w:val="ru-RU" w:eastAsia="ru-RU"/>
              </w:rPr>
              <w:t>–</w:t>
            </w:r>
          </w:p>
        </w:tc>
        <w:tc>
          <w:tcPr>
            <w:tcW w:w="676" w:type="dxa"/>
          </w:tcPr>
          <w:p w:rsidR="00915FA6" w:rsidRPr="00915FA6" w:rsidRDefault="00915FA6" w:rsidP="00915FA6">
            <w:pPr>
              <w:jc w:val="center"/>
              <w:rPr>
                <w:color w:val="auto"/>
                <w:sz w:val="20"/>
                <w:szCs w:val="20"/>
                <w:lang w:val="ru-RU" w:eastAsia="ru-RU"/>
              </w:rPr>
            </w:pPr>
            <w:r w:rsidRPr="00915FA6">
              <w:rPr>
                <w:color w:val="auto"/>
                <w:spacing w:val="-10"/>
                <w:kern w:val="2"/>
                <w:sz w:val="20"/>
                <w:szCs w:val="20"/>
                <w:lang w:val="ru-RU" w:eastAsia="ru-RU"/>
              </w:rPr>
              <w:t>–</w:t>
            </w:r>
          </w:p>
        </w:tc>
        <w:tc>
          <w:tcPr>
            <w:tcW w:w="676" w:type="dxa"/>
          </w:tcPr>
          <w:p w:rsidR="00915FA6" w:rsidRPr="00915FA6" w:rsidRDefault="00915FA6" w:rsidP="00915FA6">
            <w:pPr>
              <w:jc w:val="center"/>
              <w:rPr>
                <w:color w:val="auto"/>
                <w:sz w:val="20"/>
                <w:szCs w:val="20"/>
                <w:lang w:val="ru-RU" w:eastAsia="ru-RU"/>
              </w:rPr>
            </w:pPr>
            <w:r w:rsidRPr="00915FA6">
              <w:rPr>
                <w:color w:val="auto"/>
                <w:spacing w:val="-10"/>
                <w:kern w:val="2"/>
                <w:sz w:val="20"/>
                <w:szCs w:val="20"/>
                <w:lang w:val="ru-RU" w:eastAsia="ru-RU"/>
              </w:rPr>
              <w:t>–</w:t>
            </w:r>
          </w:p>
        </w:tc>
        <w:tc>
          <w:tcPr>
            <w:tcW w:w="783" w:type="dxa"/>
          </w:tcPr>
          <w:p w:rsidR="00915FA6" w:rsidRPr="00915FA6" w:rsidRDefault="00915FA6" w:rsidP="00915FA6">
            <w:pPr>
              <w:jc w:val="center"/>
              <w:rPr>
                <w:color w:val="auto"/>
                <w:sz w:val="20"/>
                <w:szCs w:val="20"/>
                <w:lang w:val="ru-RU" w:eastAsia="ru-RU"/>
              </w:rPr>
            </w:pPr>
            <w:r w:rsidRPr="00915FA6">
              <w:rPr>
                <w:color w:val="auto"/>
                <w:spacing w:val="-10"/>
                <w:kern w:val="2"/>
                <w:sz w:val="20"/>
                <w:szCs w:val="20"/>
                <w:lang w:val="ru-RU" w:eastAsia="ru-RU"/>
              </w:rPr>
              <w:t>–</w:t>
            </w:r>
          </w:p>
        </w:tc>
        <w:tc>
          <w:tcPr>
            <w:tcW w:w="783" w:type="dxa"/>
          </w:tcPr>
          <w:p w:rsidR="00915FA6" w:rsidRPr="00915FA6" w:rsidRDefault="00915FA6" w:rsidP="00915FA6">
            <w:pPr>
              <w:jc w:val="center"/>
              <w:rPr>
                <w:color w:val="auto"/>
                <w:sz w:val="20"/>
                <w:szCs w:val="20"/>
                <w:lang w:val="ru-RU" w:eastAsia="ru-RU"/>
              </w:rPr>
            </w:pPr>
            <w:r w:rsidRPr="00915FA6">
              <w:rPr>
                <w:color w:val="auto"/>
                <w:spacing w:val="-10"/>
                <w:kern w:val="2"/>
                <w:sz w:val="20"/>
                <w:szCs w:val="20"/>
                <w:lang w:val="ru-RU" w:eastAsia="ru-RU"/>
              </w:rPr>
              <w:t>–</w:t>
            </w:r>
          </w:p>
        </w:tc>
      </w:tr>
      <w:tr w:rsidR="00915FA6" w:rsidRPr="005E64BA" w:rsidTr="00915FA6">
        <w:trPr>
          <w:trHeight w:val="581"/>
        </w:trPr>
        <w:tc>
          <w:tcPr>
            <w:tcW w:w="1899" w:type="dxa"/>
            <w:vMerge/>
            <w:hideMark/>
          </w:tcPr>
          <w:p w:rsidR="00915FA6" w:rsidRPr="00915FA6" w:rsidRDefault="00915FA6" w:rsidP="00915FA6">
            <w:pPr>
              <w:autoSpaceDE w:val="0"/>
              <w:autoSpaceDN w:val="0"/>
              <w:adjustRightInd w:val="0"/>
              <w:spacing w:line="223" w:lineRule="auto"/>
              <w:rPr>
                <w:color w:val="auto"/>
                <w:kern w:val="2"/>
                <w:sz w:val="20"/>
                <w:szCs w:val="20"/>
                <w:lang w:val="ru-RU" w:eastAsia="ru-RU"/>
              </w:rPr>
            </w:pPr>
          </w:p>
        </w:tc>
        <w:tc>
          <w:tcPr>
            <w:tcW w:w="2212" w:type="dxa"/>
            <w:hideMark/>
          </w:tcPr>
          <w:p w:rsidR="00915FA6" w:rsidRPr="00915FA6" w:rsidRDefault="00915FA6" w:rsidP="00915FA6">
            <w:pPr>
              <w:autoSpaceDE w:val="0"/>
              <w:autoSpaceDN w:val="0"/>
              <w:adjustRightInd w:val="0"/>
              <w:spacing w:line="228" w:lineRule="auto"/>
              <w:rPr>
                <w:i/>
                <w:color w:val="auto"/>
                <w:kern w:val="2"/>
                <w:sz w:val="20"/>
                <w:szCs w:val="20"/>
                <w:lang w:val="ru-RU" w:eastAsia="ru-RU"/>
              </w:rPr>
            </w:pPr>
            <w:r w:rsidRPr="00915FA6">
              <w:rPr>
                <w:i/>
                <w:color w:val="auto"/>
                <w:kern w:val="2"/>
                <w:sz w:val="20"/>
                <w:szCs w:val="20"/>
                <w:lang w:val="ru-RU" w:eastAsia="ru-RU"/>
              </w:rPr>
              <w:t>В том числе за счет средств:</w:t>
            </w:r>
          </w:p>
        </w:tc>
        <w:tc>
          <w:tcPr>
            <w:tcW w:w="1001" w:type="dxa"/>
          </w:tcPr>
          <w:p w:rsidR="00915FA6" w:rsidRPr="00915FA6" w:rsidRDefault="00915FA6" w:rsidP="00915FA6">
            <w:pPr>
              <w:autoSpaceDE w:val="0"/>
              <w:autoSpaceDN w:val="0"/>
              <w:adjustRightInd w:val="0"/>
              <w:spacing w:line="223" w:lineRule="auto"/>
              <w:ind w:left="-57" w:right="-57"/>
              <w:jc w:val="center"/>
              <w:rPr>
                <w:color w:val="auto"/>
                <w:spacing w:val="-10"/>
                <w:kern w:val="2"/>
                <w:sz w:val="20"/>
                <w:szCs w:val="20"/>
                <w:lang w:val="ru-RU" w:eastAsia="ru-RU"/>
              </w:rPr>
            </w:pPr>
          </w:p>
        </w:tc>
        <w:tc>
          <w:tcPr>
            <w:tcW w:w="711" w:type="dxa"/>
          </w:tcPr>
          <w:p w:rsidR="00915FA6" w:rsidRPr="00915FA6" w:rsidRDefault="00915FA6" w:rsidP="00915FA6">
            <w:pPr>
              <w:autoSpaceDE w:val="0"/>
              <w:autoSpaceDN w:val="0"/>
              <w:adjustRightInd w:val="0"/>
              <w:spacing w:line="223" w:lineRule="auto"/>
              <w:ind w:left="-57" w:right="-57"/>
              <w:jc w:val="center"/>
              <w:rPr>
                <w:color w:val="auto"/>
                <w:spacing w:val="-10"/>
                <w:kern w:val="2"/>
                <w:sz w:val="20"/>
                <w:szCs w:val="20"/>
                <w:lang w:val="ru-RU" w:eastAsia="ru-RU"/>
              </w:rPr>
            </w:pPr>
          </w:p>
        </w:tc>
        <w:tc>
          <w:tcPr>
            <w:tcW w:w="678" w:type="dxa"/>
          </w:tcPr>
          <w:p w:rsidR="00915FA6" w:rsidRPr="00915FA6" w:rsidRDefault="00915FA6" w:rsidP="00915FA6">
            <w:pPr>
              <w:autoSpaceDE w:val="0"/>
              <w:autoSpaceDN w:val="0"/>
              <w:adjustRightInd w:val="0"/>
              <w:spacing w:line="223" w:lineRule="auto"/>
              <w:ind w:left="-57" w:right="-57"/>
              <w:jc w:val="center"/>
              <w:rPr>
                <w:color w:val="auto"/>
                <w:spacing w:val="-10"/>
                <w:kern w:val="2"/>
                <w:sz w:val="20"/>
                <w:szCs w:val="20"/>
                <w:lang w:val="ru-RU" w:eastAsia="ru-RU"/>
              </w:rPr>
            </w:pPr>
          </w:p>
        </w:tc>
        <w:tc>
          <w:tcPr>
            <w:tcW w:w="717" w:type="dxa"/>
          </w:tcPr>
          <w:p w:rsidR="00915FA6" w:rsidRPr="00915FA6" w:rsidRDefault="00915FA6" w:rsidP="00915FA6">
            <w:pPr>
              <w:autoSpaceDE w:val="0"/>
              <w:autoSpaceDN w:val="0"/>
              <w:adjustRightInd w:val="0"/>
              <w:spacing w:line="223" w:lineRule="auto"/>
              <w:ind w:left="-57" w:right="-57"/>
              <w:jc w:val="center"/>
              <w:rPr>
                <w:color w:val="auto"/>
                <w:spacing w:val="-10"/>
                <w:kern w:val="2"/>
                <w:sz w:val="20"/>
                <w:szCs w:val="20"/>
                <w:lang w:val="ru-RU" w:eastAsia="ru-RU"/>
              </w:rPr>
            </w:pPr>
          </w:p>
        </w:tc>
        <w:tc>
          <w:tcPr>
            <w:tcW w:w="932" w:type="dxa"/>
          </w:tcPr>
          <w:p w:rsidR="00915FA6" w:rsidRPr="00915FA6" w:rsidRDefault="00915FA6" w:rsidP="00915FA6">
            <w:pPr>
              <w:autoSpaceDE w:val="0"/>
              <w:autoSpaceDN w:val="0"/>
              <w:adjustRightInd w:val="0"/>
              <w:spacing w:line="223" w:lineRule="auto"/>
              <w:ind w:left="-57" w:right="-57"/>
              <w:jc w:val="center"/>
              <w:rPr>
                <w:color w:val="auto"/>
                <w:spacing w:val="-10"/>
                <w:kern w:val="2"/>
                <w:sz w:val="20"/>
                <w:szCs w:val="20"/>
                <w:lang w:val="ru-RU"/>
              </w:rPr>
            </w:pPr>
          </w:p>
        </w:tc>
        <w:tc>
          <w:tcPr>
            <w:tcW w:w="886" w:type="dxa"/>
          </w:tcPr>
          <w:p w:rsidR="00915FA6" w:rsidRPr="00915FA6" w:rsidRDefault="00915FA6" w:rsidP="00915FA6">
            <w:pPr>
              <w:autoSpaceDE w:val="0"/>
              <w:autoSpaceDN w:val="0"/>
              <w:adjustRightInd w:val="0"/>
              <w:spacing w:line="223" w:lineRule="auto"/>
              <w:ind w:left="-57" w:right="-57"/>
              <w:jc w:val="center"/>
              <w:rPr>
                <w:color w:val="auto"/>
                <w:spacing w:val="-10"/>
                <w:kern w:val="2"/>
                <w:sz w:val="20"/>
                <w:szCs w:val="20"/>
                <w:lang w:val="ru-RU"/>
              </w:rPr>
            </w:pPr>
          </w:p>
        </w:tc>
        <w:tc>
          <w:tcPr>
            <w:tcW w:w="802" w:type="dxa"/>
          </w:tcPr>
          <w:p w:rsidR="00915FA6" w:rsidRPr="00915FA6" w:rsidRDefault="00915FA6" w:rsidP="00915FA6">
            <w:pPr>
              <w:autoSpaceDE w:val="0"/>
              <w:autoSpaceDN w:val="0"/>
              <w:adjustRightInd w:val="0"/>
              <w:spacing w:line="223" w:lineRule="auto"/>
              <w:ind w:left="-57" w:right="-57"/>
              <w:jc w:val="center"/>
              <w:rPr>
                <w:color w:val="auto"/>
                <w:spacing w:val="-10"/>
                <w:kern w:val="2"/>
                <w:sz w:val="20"/>
                <w:szCs w:val="20"/>
                <w:lang w:val="ru-RU"/>
              </w:rPr>
            </w:pPr>
          </w:p>
        </w:tc>
        <w:tc>
          <w:tcPr>
            <w:tcW w:w="734" w:type="dxa"/>
          </w:tcPr>
          <w:p w:rsidR="00915FA6" w:rsidRPr="00915FA6" w:rsidRDefault="00915FA6" w:rsidP="00915FA6">
            <w:pPr>
              <w:jc w:val="center"/>
              <w:rPr>
                <w:color w:val="auto"/>
                <w:sz w:val="20"/>
                <w:szCs w:val="20"/>
                <w:lang w:val="ru-RU" w:eastAsia="ru-RU"/>
              </w:rPr>
            </w:pPr>
          </w:p>
        </w:tc>
        <w:tc>
          <w:tcPr>
            <w:tcW w:w="877" w:type="dxa"/>
          </w:tcPr>
          <w:p w:rsidR="00915FA6" w:rsidRPr="00915FA6" w:rsidRDefault="00915FA6" w:rsidP="00915FA6">
            <w:pPr>
              <w:jc w:val="center"/>
              <w:rPr>
                <w:color w:val="auto"/>
                <w:sz w:val="20"/>
                <w:szCs w:val="20"/>
                <w:lang w:val="ru-RU" w:eastAsia="ru-RU"/>
              </w:rPr>
            </w:pPr>
          </w:p>
        </w:tc>
        <w:tc>
          <w:tcPr>
            <w:tcW w:w="676" w:type="dxa"/>
          </w:tcPr>
          <w:p w:rsidR="00915FA6" w:rsidRPr="00915FA6" w:rsidRDefault="00915FA6" w:rsidP="00915FA6">
            <w:pPr>
              <w:jc w:val="center"/>
              <w:rPr>
                <w:color w:val="auto"/>
                <w:sz w:val="20"/>
                <w:szCs w:val="20"/>
                <w:lang w:val="ru-RU" w:eastAsia="ru-RU"/>
              </w:rPr>
            </w:pPr>
          </w:p>
        </w:tc>
        <w:tc>
          <w:tcPr>
            <w:tcW w:w="676" w:type="dxa"/>
          </w:tcPr>
          <w:p w:rsidR="00915FA6" w:rsidRPr="00915FA6" w:rsidRDefault="00915FA6" w:rsidP="00915FA6">
            <w:pPr>
              <w:jc w:val="center"/>
              <w:rPr>
                <w:color w:val="auto"/>
                <w:sz w:val="20"/>
                <w:szCs w:val="20"/>
                <w:lang w:val="ru-RU" w:eastAsia="ru-RU"/>
              </w:rPr>
            </w:pPr>
          </w:p>
        </w:tc>
        <w:tc>
          <w:tcPr>
            <w:tcW w:w="783" w:type="dxa"/>
          </w:tcPr>
          <w:p w:rsidR="00915FA6" w:rsidRPr="00915FA6" w:rsidRDefault="00915FA6" w:rsidP="00915FA6">
            <w:pPr>
              <w:jc w:val="center"/>
              <w:rPr>
                <w:color w:val="auto"/>
                <w:sz w:val="20"/>
                <w:szCs w:val="20"/>
                <w:lang w:val="ru-RU" w:eastAsia="ru-RU"/>
              </w:rPr>
            </w:pPr>
          </w:p>
        </w:tc>
        <w:tc>
          <w:tcPr>
            <w:tcW w:w="783" w:type="dxa"/>
          </w:tcPr>
          <w:p w:rsidR="00915FA6" w:rsidRPr="00915FA6" w:rsidRDefault="00915FA6" w:rsidP="00915FA6">
            <w:pPr>
              <w:jc w:val="center"/>
              <w:rPr>
                <w:color w:val="auto"/>
                <w:sz w:val="20"/>
                <w:szCs w:val="20"/>
                <w:lang w:val="ru-RU" w:eastAsia="ru-RU"/>
              </w:rPr>
            </w:pPr>
          </w:p>
        </w:tc>
      </w:tr>
      <w:tr w:rsidR="00915FA6" w:rsidRPr="00915FA6" w:rsidTr="00915FA6">
        <w:trPr>
          <w:trHeight w:val="428"/>
        </w:trPr>
        <w:tc>
          <w:tcPr>
            <w:tcW w:w="1899" w:type="dxa"/>
            <w:vMerge/>
            <w:hideMark/>
          </w:tcPr>
          <w:p w:rsidR="00915FA6" w:rsidRPr="00915FA6" w:rsidRDefault="00915FA6" w:rsidP="00915FA6">
            <w:pPr>
              <w:autoSpaceDE w:val="0"/>
              <w:autoSpaceDN w:val="0"/>
              <w:adjustRightInd w:val="0"/>
              <w:spacing w:line="223" w:lineRule="auto"/>
              <w:rPr>
                <w:color w:val="auto"/>
                <w:kern w:val="2"/>
                <w:sz w:val="20"/>
                <w:szCs w:val="20"/>
                <w:lang w:val="ru-RU" w:eastAsia="ru-RU"/>
              </w:rPr>
            </w:pPr>
          </w:p>
        </w:tc>
        <w:tc>
          <w:tcPr>
            <w:tcW w:w="2212" w:type="dxa"/>
            <w:hideMark/>
          </w:tcPr>
          <w:p w:rsidR="00915FA6" w:rsidRPr="00915FA6" w:rsidRDefault="00915FA6" w:rsidP="00915FA6">
            <w:pPr>
              <w:autoSpaceDE w:val="0"/>
              <w:autoSpaceDN w:val="0"/>
              <w:adjustRightInd w:val="0"/>
              <w:spacing w:line="228" w:lineRule="auto"/>
              <w:rPr>
                <w:color w:val="auto"/>
                <w:kern w:val="2"/>
                <w:sz w:val="20"/>
                <w:szCs w:val="20"/>
                <w:lang w:val="ru-RU" w:eastAsia="ru-RU"/>
              </w:rPr>
            </w:pPr>
            <w:r w:rsidRPr="00915FA6">
              <w:rPr>
                <w:color w:val="auto"/>
                <w:kern w:val="2"/>
                <w:sz w:val="20"/>
                <w:szCs w:val="20"/>
                <w:lang w:val="ru-RU" w:eastAsia="ru-RU"/>
              </w:rPr>
              <w:t>-областного бюджета,</w:t>
            </w:r>
          </w:p>
          <w:p w:rsidR="00915FA6" w:rsidRPr="00915FA6" w:rsidRDefault="00915FA6" w:rsidP="00915FA6">
            <w:pPr>
              <w:spacing w:after="200" w:line="276" w:lineRule="auto"/>
              <w:rPr>
                <w:color w:val="auto"/>
                <w:sz w:val="20"/>
                <w:szCs w:val="20"/>
                <w:lang w:val="ru-RU" w:eastAsia="ru-RU"/>
              </w:rPr>
            </w:pPr>
          </w:p>
        </w:tc>
        <w:tc>
          <w:tcPr>
            <w:tcW w:w="1001" w:type="dxa"/>
            <w:hideMark/>
          </w:tcPr>
          <w:p w:rsidR="00915FA6" w:rsidRPr="00915FA6" w:rsidRDefault="00915FA6" w:rsidP="00915FA6">
            <w:pPr>
              <w:autoSpaceDE w:val="0"/>
              <w:autoSpaceDN w:val="0"/>
              <w:adjustRightInd w:val="0"/>
              <w:spacing w:line="223" w:lineRule="auto"/>
              <w:ind w:left="-57" w:right="-57"/>
              <w:jc w:val="center"/>
              <w:rPr>
                <w:color w:val="auto"/>
                <w:spacing w:val="-10"/>
                <w:kern w:val="2"/>
                <w:sz w:val="20"/>
                <w:szCs w:val="20"/>
                <w:lang w:val="ru-RU" w:eastAsia="ru-RU"/>
              </w:rPr>
            </w:pPr>
            <w:r w:rsidRPr="00915FA6">
              <w:rPr>
                <w:color w:val="auto"/>
                <w:spacing w:val="-10"/>
                <w:kern w:val="2"/>
                <w:sz w:val="20"/>
                <w:szCs w:val="20"/>
                <w:lang w:val="ru-RU" w:eastAsia="ru-RU"/>
              </w:rPr>
              <w:t>–</w:t>
            </w:r>
          </w:p>
        </w:tc>
        <w:tc>
          <w:tcPr>
            <w:tcW w:w="711" w:type="dxa"/>
            <w:hideMark/>
          </w:tcPr>
          <w:p w:rsidR="00915FA6" w:rsidRPr="00915FA6" w:rsidRDefault="00915FA6" w:rsidP="00915FA6">
            <w:pPr>
              <w:autoSpaceDE w:val="0"/>
              <w:autoSpaceDN w:val="0"/>
              <w:adjustRightInd w:val="0"/>
              <w:spacing w:line="223" w:lineRule="auto"/>
              <w:ind w:left="-57" w:right="-57"/>
              <w:jc w:val="center"/>
              <w:rPr>
                <w:color w:val="auto"/>
                <w:spacing w:val="-10"/>
                <w:kern w:val="2"/>
                <w:sz w:val="20"/>
                <w:szCs w:val="20"/>
                <w:lang w:val="ru-RU" w:eastAsia="ru-RU"/>
              </w:rPr>
            </w:pPr>
            <w:r w:rsidRPr="00915FA6">
              <w:rPr>
                <w:color w:val="auto"/>
                <w:spacing w:val="-10"/>
                <w:kern w:val="2"/>
                <w:sz w:val="20"/>
                <w:szCs w:val="20"/>
                <w:lang w:val="ru-RU" w:eastAsia="ru-RU"/>
              </w:rPr>
              <w:t>-</w:t>
            </w:r>
          </w:p>
        </w:tc>
        <w:tc>
          <w:tcPr>
            <w:tcW w:w="678" w:type="dxa"/>
            <w:hideMark/>
          </w:tcPr>
          <w:p w:rsidR="00915FA6" w:rsidRPr="00915FA6" w:rsidRDefault="00915FA6" w:rsidP="00915FA6">
            <w:pPr>
              <w:autoSpaceDE w:val="0"/>
              <w:autoSpaceDN w:val="0"/>
              <w:adjustRightInd w:val="0"/>
              <w:spacing w:line="223" w:lineRule="auto"/>
              <w:ind w:left="-57" w:right="-57"/>
              <w:jc w:val="center"/>
              <w:rPr>
                <w:color w:val="auto"/>
                <w:spacing w:val="-10"/>
                <w:kern w:val="2"/>
                <w:sz w:val="20"/>
                <w:szCs w:val="20"/>
                <w:lang w:val="ru-RU" w:eastAsia="ru-RU"/>
              </w:rPr>
            </w:pPr>
            <w:r w:rsidRPr="00915FA6">
              <w:rPr>
                <w:color w:val="auto"/>
                <w:spacing w:val="-10"/>
                <w:kern w:val="2"/>
                <w:sz w:val="20"/>
                <w:szCs w:val="20"/>
                <w:lang w:val="ru-RU" w:eastAsia="ru-RU"/>
              </w:rPr>
              <w:t>–</w:t>
            </w:r>
          </w:p>
        </w:tc>
        <w:tc>
          <w:tcPr>
            <w:tcW w:w="717" w:type="dxa"/>
            <w:hideMark/>
          </w:tcPr>
          <w:p w:rsidR="00915FA6" w:rsidRPr="00915FA6" w:rsidRDefault="00915FA6" w:rsidP="00915FA6">
            <w:pPr>
              <w:autoSpaceDE w:val="0"/>
              <w:autoSpaceDN w:val="0"/>
              <w:adjustRightInd w:val="0"/>
              <w:spacing w:line="223" w:lineRule="auto"/>
              <w:ind w:left="-57" w:right="-57"/>
              <w:jc w:val="center"/>
              <w:rPr>
                <w:color w:val="auto"/>
                <w:spacing w:val="-10"/>
                <w:kern w:val="2"/>
                <w:sz w:val="20"/>
                <w:szCs w:val="20"/>
                <w:lang w:val="ru-RU" w:eastAsia="ru-RU"/>
              </w:rPr>
            </w:pPr>
            <w:r w:rsidRPr="00915FA6">
              <w:rPr>
                <w:color w:val="auto"/>
                <w:spacing w:val="-10"/>
                <w:kern w:val="2"/>
                <w:sz w:val="20"/>
                <w:szCs w:val="20"/>
                <w:lang w:val="ru-RU" w:eastAsia="ru-RU"/>
              </w:rPr>
              <w:t>–</w:t>
            </w:r>
          </w:p>
        </w:tc>
        <w:tc>
          <w:tcPr>
            <w:tcW w:w="932" w:type="dxa"/>
            <w:hideMark/>
          </w:tcPr>
          <w:p w:rsidR="00915FA6" w:rsidRPr="00915FA6" w:rsidRDefault="00915FA6" w:rsidP="00915FA6">
            <w:pPr>
              <w:autoSpaceDE w:val="0"/>
              <w:autoSpaceDN w:val="0"/>
              <w:adjustRightInd w:val="0"/>
              <w:spacing w:line="223" w:lineRule="auto"/>
              <w:ind w:left="-57" w:right="-57"/>
              <w:jc w:val="center"/>
              <w:rPr>
                <w:color w:val="auto"/>
                <w:spacing w:val="-10"/>
                <w:kern w:val="2"/>
                <w:sz w:val="20"/>
                <w:szCs w:val="20"/>
                <w:lang w:val="ru-RU"/>
              </w:rPr>
            </w:pPr>
            <w:r w:rsidRPr="00915FA6">
              <w:rPr>
                <w:color w:val="auto"/>
                <w:spacing w:val="-10"/>
                <w:kern w:val="2"/>
                <w:sz w:val="20"/>
                <w:szCs w:val="20"/>
                <w:lang w:val="ru-RU" w:eastAsia="ru-RU"/>
              </w:rPr>
              <w:t>–</w:t>
            </w:r>
          </w:p>
        </w:tc>
        <w:tc>
          <w:tcPr>
            <w:tcW w:w="886" w:type="dxa"/>
            <w:hideMark/>
          </w:tcPr>
          <w:p w:rsidR="00915FA6" w:rsidRPr="00915FA6" w:rsidRDefault="00915FA6" w:rsidP="00915FA6">
            <w:pPr>
              <w:autoSpaceDE w:val="0"/>
              <w:autoSpaceDN w:val="0"/>
              <w:adjustRightInd w:val="0"/>
              <w:spacing w:line="223" w:lineRule="auto"/>
              <w:ind w:left="-57" w:right="-57"/>
              <w:jc w:val="center"/>
              <w:rPr>
                <w:color w:val="auto"/>
                <w:spacing w:val="-10"/>
                <w:kern w:val="2"/>
                <w:sz w:val="20"/>
                <w:szCs w:val="20"/>
                <w:lang w:val="ru-RU"/>
              </w:rPr>
            </w:pPr>
            <w:r w:rsidRPr="00915FA6">
              <w:rPr>
                <w:color w:val="auto"/>
                <w:spacing w:val="-10"/>
                <w:kern w:val="2"/>
                <w:sz w:val="20"/>
                <w:szCs w:val="20"/>
                <w:lang w:val="ru-RU" w:eastAsia="ru-RU"/>
              </w:rPr>
              <w:t>–</w:t>
            </w:r>
          </w:p>
        </w:tc>
        <w:tc>
          <w:tcPr>
            <w:tcW w:w="802" w:type="dxa"/>
            <w:hideMark/>
          </w:tcPr>
          <w:p w:rsidR="00915FA6" w:rsidRPr="00915FA6" w:rsidRDefault="00915FA6" w:rsidP="00915FA6">
            <w:pPr>
              <w:autoSpaceDE w:val="0"/>
              <w:autoSpaceDN w:val="0"/>
              <w:adjustRightInd w:val="0"/>
              <w:spacing w:line="223" w:lineRule="auto"/>
              <w:ind w:left="-57" w:right="-57"/>
              <w:jc w:val="center"/>
              <w:rPr>
                <w:color w:val="auto"/>
                <w:spacing w:val="-10"/>
                <w:kern w:val="2"/>
                <w:sz w:val="20"/>
                <w:szCs w:val="20"/>
                <w:lang w:val="ru-RU"/>
              </w:rPr>
            </w:pPr>
            <w:r w:rsidRPr="00915FA6">
              <w:rPr>
                <w:color w:val="auto"/>
                <w:spacing w:val="-10"/>
                <w:kern w:val="2"/>
                <w:sz w:val="20"/>
                <w:szCs w:val="20"/>
                <w:lang w:val="ru-RU" w:eastAsia="ru-RU"/>
              </w:rPr>
              <w:t>–</w:t>
            </w:r>
          </w:p>
        </w:tc>
        <w:tc>
          <w:tcPr>
            <w:tcW w:w="734" w:type="dxa"/>
          </w:tcPr>
          <w:p w:rsidR="00915FA6" w:rsidRPr="00915FA6" w:rsidRDefault="00915FA6" w:rsidP="00915FA6">
            <w:pPr>
              <w:jc w:val="center"/>
              <w:rPr>
                <w:color w:val="auto"/>
                <w:sz w:val="20"/>
                <w:szCs w:val="20"/>
                <w:lang w:val="ru-RU" w:eastAsia="ru-RU"/>
              </w:rPr>
            </w:pPr>
            <w:r w:rsidRPr="00915FA6">
              <w:rPr>
                <w:color w:val="auto"/>
                <w:spacing w:val="-10"/>
                <w:kern w:val="2"/>
                <w:sz w:val="20"/>
                <w:szCs w:val="20"/>
                <w:lang w:val="ru-RU" w:eastAsia="ru-RU"/>
              </w:rPr>
              <w:t>–</w:t>
            </w:r>
          </w:p>
        </w:tc>
        <w:tc>
          <w:tcPr>
            <w:tcW w:w="877" w:type="dxa"/>
          </w:tcPr>
          <w:p w:rsidR="00915FA6" w:rsidRPr="00915FA6" w:rsidRDefault="00915FA6" w:rsidP="00915FA6">
            <w:pPr>
              <w:jc w:val="center"/>
              <w:rPr>
                <w:color w:val="auto"/>
                <w:sz w:val="20"/>
                <w:szCs w:val="20"/>
                <w:lang w:val="ru-RU" w:eastAsia="ru-RU"/>
              </w:rPr>
            </w:pPr>
            <w:r w:rsidRPr="00915FA6">
              <w:rPr>
                <w:color w:val="auto"/>
                <w:spacing w:val="-10"/>
                <w:kern w:val="2"/>
                <w:sz w:val="20"/>
                <w:szCs w:val="20"/>
                <w:lang w:val="ru-RU" w:eastAsia="ru-RU"/>
              </w:rPr>
              <w:t>–</w:t>
            </w:r>
          </w:p>
        </w:tc>
        <w:tc>
          <w:tcPr>
            <w:tcW w:w="676" w:type="dxa"/>
          </w:tcPr>
          <w:p w:rsidR="00915FA6" w:rsidRPr="00915FA6" w:rsidRDefault="00915FA6" w:rsidP="00915FA6">
            <w:pPr>
              <w:jc w:val="center"/>
              <w:rPr>
                <w:color w:val="auto"/>
                <w:sz w:val="20"/>
                <w:szCs w:val="20"/>
                <w:lang w:val="ru-RU" w:eastAsia="ru-RU"/>
              </w:rPr>
            </w:pPr>
            <w:r w:rsidRPr="00915FA6">
              <w:rPr>
                <w:color w:val="auto"/>
                <w:spacing w:val="-10"/>
                <w:kern w:val="2"/>
                <w:sz w:val="20"/>
                <w:szCs w:val="20"/>
                <w:lang w:val="ru-RU" w:eastAsia="ru-RU"/>
              </w:rPr>
              <w:t>–</w:t>
            </w:r>
          </w:p>
        </w:tc>
        <w:tc>
          <w:tcPr>
            <w:tcW w:w="676" w:type="dxa"/>
          </w:tcPr>
          <w:p w:rsidR="00915FA6" w:rsidRPr="00915FA6" w:rsidRDefault="00915FA6" w:rsidP="00915FA6">
            <w:pPr>
              <w:jc w:val="center"/>
              <w:rPr>
                <w:color w:val="auto"/>
                <w:sz w:val="20"/>
                <w:szCs w:val="20"/>
                <w:lang w:val="ru-RU" w:eastAsia="ru-RU"/>
              </w:rPr>
            </w:pPr>
            <w:r w:rsidRPr="00915FA6">
              <w:rPr>
                <w:color w:val="auto"/>
                <w:spacing w:val="-10"/>
                <w:kern w:val="2"/>
                <w:sz w:val="20"/>
                <w:szCs w:val="20"/>
                <w:lang w:val="ru-RU" w:eastAsia="ru-RU"/>
              </w:rPr>
              <w:t>–</w:t>
            </w:r>
          </w:p>
        </w:tc>
        <w:tc>
          <w:tcPr>
            <w:tcW w:w="783" w:type="dxa"/>
          </w:tcPr>
          <w:p w:rsidR="00915FA6" w:rsidRPr="00915FA6" w:rsidRDefault="00915FA6" w:rsidP="00915FA6">
            <w:pPr>
              <w:jc w:val="center"/>
              <w:rPr>
                <w:color w:val="auto"/>
                <w:sz w:val="20"/>
                <w:szCs w:val="20"/>
                <w:lang w:val="ru-RU" w:eastAsia="ru-RU"/>
              </w:rPr>
            </w:pPr>
            <w:r w:rsidRPr="00915FA6">
              <w:rPr>
                <w:color w:val="auto"/>
                <w:spacing w:val="-10"/>
                <w:kern w:val="2"/>
                <w:sz w:val="20"/>
                <w:szCs w:val="20"/>
                <w:lang w:val="ru-RU" w:eastAsia="ru-RU"/>
              </w:rPr>
              <w:t>–</w:t>
            </w:r>
          </w:p>
        </w:tc>
        <w:tc>
          <w:tcPr>
            <w:tcW w:w="783" w:type="dxa"/>
          </w:tcPr>
          <w:p w:rsidR="00915FA6" w:rsidRPr="00915FA6" w:rsidRDefault="00915FA6" w:rsidP="00915FA6">
            <w:pPr>
              <w:jc w:val="center"/>
              <w:rPr>
                <w:color w:val="auto"/>
                <w:sz w:val="20"/>
                <w:szCs w:val="20"/>
                <w:lang w:val="ru-RU" w:eastAsia="ru-RU"/>
              </w:rPr>
            </w:pPr>
            <w:r w:rsidRPr="00915FA6">
              <w:rPr>
                <w:color w:val="auto"/>
                <w:spacing w:val="-10"/>
                <w:kern w:val="2"/>
                <w:sz w:val="20"/>
                <w:szCs w:val="20"/>
                <w:lang w:val="ru-RU" w:eastAsia="ru-RU"/>
              </w:rPr>
              <w:t>–</w:t>
            </w:r>
          </w:p>
          <w:p w:rsidR="00915FA6" w:rsidRPr="00915FA6" w:rsidRDefault="00915FA6" w:rsidP="00915FA6">
            <w:pPr>
              <w:spacing w:after="200" w:line="276" w:lineRule="auto"/>
              <w:rPr>
                <w:color w:val="auto"/>
                <w:sz w:val="20"/>
                <w:szCs w:val="20"/>
                <w:lang w:val="ru-RU" w:eastAsia="ru-RU"/>
              </w:rPr>
            </w:pPr>
          </w:p>
        </w:tc>
      </w:tr>
      <w:tr w:rsidR="00915FA6" w:rsidRPr="00915FA6" w:rsidTr="00915FA6">
        <w:trPr>
          <w:trHeight w:val="680"/>
        </w:trPr>
        <w:tc>
          <w:tcPr>
            <w:tcW w:w="1899" w:type="dxa"/>
            <w:vMerge/>
          </w:tcPr>
          <w:p w:rsidR="00915FA6" w:rsidRPr="00915FA6" w:rsidRDefault="00915FA6" w:rsidP="00915FA6">
            <w:pPr>
              <w:autoSpaceDE w:val="0"/>
              <w:autoSpaceDN w:val="0"/>
              <w:adjustRightInd w:val="0"/>
              <w:spacing w:line="223" w:lineRule="auto"/>
              <w:rPr>
                <w:color w:val="auto"/>
                <w:kern w:val="2"/>
                <w:sz w:val="20"/>
                <w:szCs w:val="20"/>
                <w:lang w:val="ru-RU" w:eastAsia="ru-RU"/>
              </w:rPr>
            </w:pPr>
          </w:p>
        </w:tc>
        <w:tc>
          <w:tcPr>
            <w:tcW w:w="2212" w:type="dxa"/>
          </w:tcPr>
          <w:p w:rsidR="00915FA6" w:rsidRPr="00915FA6" w:rsidRDefault="00915FA6" w:rsidP="00915FA6">
            <w:pPr>
              <w:autoSpaceDE w:val="0"/>
              <w:autoSpaceDN w:val="0"/>
              <w:adjustRightInd w:val="0"/>
              <w:spacing w:line="228" w:lineRule="auto"/>
              <w:rPr>
                <w:color w:val="auto"/>
                <w:kern w:val="2"/>
                <w:sz w:val="20"/>
                <w:szCs w:val="20"/>
                <w:lang w:val="ru-RU" w:eastAsia="ru-RU"/>
              </w:rPr>
            </w:pPr>
            <w:r w:rsidRPr="00915FA6">
              <w:rPr>
                <w:color w:val="auto"/>
                <w:kern w:val="2"/>
                <w:sz w:val="20"/>
                <w:szCs w:val="20"/>
                <w:lang w:val="ru-RU" w:eastAsia="ru-RU"/>
              </w:rPr>
              <w:t>-Фонда содействия реформированию ЖКХ</w:t>
            </w:r>
          </w:p>
        </w:tc>
        <w:tc>
          <w:tcPr>
            <w:tcW w:w="1001" w:type="dxa"/>
          </w:tcPr>
          <w:p w:rsidR="00915FA6" w:rsidRPr="00915FA6" w:rsidRDefault="00915FA6" w:rsidP="00915FA6">
            <w:pPr>
              <w:spacing w:after="200" w:line="360" w:lineRule="auto"/>
              <w:ind w:firstLine="709"/>
              <w:jc w:val="both"/>
              <w:rPr>
                <w:color w:val="auto"/>
                <w:sz w:val="20"/>
                <w:szCs w:val="20"/>
                <w:lang w:val="ru-RU"/>
              </w:rPr>
            </w:pPr>
            <w:r w:rsidRPr="00915FA6">
              <w:rPr>
                <w:color w:val="auto"/>
                <w:sz w:val="20"/>
                <w:szCs w:val="20"/>
                <w:lang w:val="ru-RU"/>
              </w:rPr>
              <w:t>–</w:t>
            </w:r>
          </w:p>
        </w:tc>
        <w:tc>
          <w:tcPr>
            <w:tcW w:w="711" w:type="dxa"/>
          </w:tcPr>
          <w:p w:rsidR="00915FA6" w:rsidRPr="00915FA6" w:rsidRDefault="00915FA6" w:rsidP="00915FA6">
            <w:pPr>
              <w:spacing w:after="200" w:line="360" w:lineRule="auto"/>
              <w:ind w:firstLine="709"/>
              <w:jc w:val="both"/>
              <w:rPr>
                <w:color w:val="auto"/>
                <w:sz w:val="20"/>
                <w:szCs w:val="20"/>
                <w:lang w:val="ru-RU"/>
              </w:rPr>
            </w:pPr>
            <w:r w:rsidRPr="00915FA6">
              <w:rPr>
                <w:color w:val="auto"/>
                <w:sz w:val="20"/>
                <w:szCs w:val="20"/>
                <w:lang w:val="ru-RU"/>
              </w:rPr>
              <w:t>–</w:t>
            </w:r>
          </w:p>
        </w:tc>
        <w:tc>
          <w:tcPr>
            <w:tcW w:w="678" w:type="dxa"/>
          </w:tcPr>
          <w:p w:rsidR="00915FA6" w:rsidRPr="00915FA6" w:rsidRDefault="00915FA6" w:rsidP="00915FA6">
            <w:pPr>
              <w:spacing w:after="200" w:line="360" w:lineRule="auto"/>
              <w:ind w:firstLine="709"/>
              <w:jc w:val="both"/>
              <w:rPr>
                <w:color w:val="auto"/>
                <w:sz w:val="20"/>
                <w:szCs w:val="20"/>
                <w:lang w:val="ru-RU"/>
              </w:rPr>
            </w:pPr>
            <w:r w:rsidRPr="00915FA6">
              <w:rPr>
                <w:color w:val="auto"/>
                <w:sz w:val="20"/>
                <w:szCs w:val="20"/>
                <w:lang w:val="ru-RU"/>
              </w:rPr>
              <w:t>–</w:t>
            </w:r>
          </w:p>
        </w:tc>
        <w:tc>
          <w:tcPr>
            <w:tcW w:w="717" w:type="dxa"/>
          </w:tcPr>
          <w:p w:rsidR="00915FA6" w:rsidRPr="00915FA6" w:rsidRDefault="00915FA6" w:rsidP="00915FA6">
            <w:pPr>
              <w:spacing w:after="200" w:line="360" w:lineRule="auto"/>
              <w:ind w:firstLine="709"/>
              <w:jc w:val="both"/>
              <w:rPr>
                <w:color w:val="auto"/>
                <w:sz w:val="20"/>
                <w:szCs w:val="20"/>
                <w:lang w:val="ru-RU"/>
              </w:rPr>
            </w:pPr>
            <w:r w:rsidRPr="00915FA6">
              <w:rPr>
                <w:color w:val="auto"/>
                <w:sz w:val="20"/>
                <w:szCs w:val="20"/>
                <w:lang w:val="ru-RU"/>
              </w:rPr>
              <w:t>–</w:t>
            </w:r>
          </w:p>
        </w:tc>
        <w:tc>
          <w:tcPr>
            <w:tcW w:w="932" w:type="dxa"/>
          </w:tcPr>
          <w:p w:rsidR="00915FA6" w:rsidRPr="00915FA6" w:rsidRDefault="00915FA6" w:rsidP="00915FA6">
            <w:pPr>
              <w:spacing w:after="200" w:line="360" w:lineRule="auto"/>
              <w:ind w:firstLine="709"/>
              <w:jc w:val="both"/>
              <w:rPr>
                <w:color w:val="auto"/>
                <w:sz w:val="20"/>
                <w:szCs w:val="20"/>
                <w:lang w:val="ru-RU"/>
              </w:rPr>
            </w:pPr>
            <w:r w:rsidRPr="00915FA6">
              <w:rPr>
                <w:color w:val="auto"/>
                <w:sz w:val="20"/>
                <w:szCs w:val="20"/>
                <w:lang w:val="ru-RU"/>
              </w:rPr>
              <w:t>–</w:t>
            </w:r>
          </w:p>
        </w:tc>
        <w:tc>
          <w:tcPr>
            <w:tcW w:w="886" w:type="dxa"/>
          </w:tcPr>
          <w:p w:rsidR="00915FA6" w:rsidRPr="00915FA6" w:rsidRDefault="00915FA6" w:rsidP="00915FA6">
            <w:pPr>
              <w:spacing w:after="200" w:line="360" w:lineRule="auto"/>
              <w:ind w:firstLine="709"/>
              <w:jc w:val="both"/>
              <w:rPr>
                <w:color w:val="auto"/>
                <w:sz w:val="20"/>
                <w:szCs w:val="20"/>
                <w:lang w:val="ru-RU"/>
              </w:rPr>
            </w:pPr>
            <w:r w:rsidRPr="00915FA6">
              <w:rPr>
                <w:color w:val="auto"/>
                <w:sz w:val="20"/>
                <w:szCs w:val="20"/>
                <w:lang w:val="ru-RU"/>
              </w:rPr>
              <w:t>–</w:t>
            </w:r>
          </w:p>
        </w:tc>
        <w:tc>
          <w:tcPr>
            <w:tcW w:w="802" w:type="dxa"/>
          </w:tcPr>
          <w:p w:rsidR="00915FA6" w:rsidRPr="00915FA6" w:rsidRDefault="00915FA6" w:rsidP="00915FA6">
            <w:pPr>
              <w:spacing w:after="200" w:line="360" w:lineRule="auto"/>
              <w:ind w:firstLine="709"/>
              <w:jc w:val="both"/>
              <w:rPr>
                <w:color w:val="auto"/>
                <w:sz w:val="20"/>
                <w:szCs w:val="20"/>
                <w:lang w:val="ru-RU"/>
              </w:rPr>
            </w:pPr>
            <w:r w:rsidRPr="00915FA6">
              <w:rPr>
                <w:color w:val="auto"/>
                <w:sz w:val="20"/>
                <w:szCs w:val="20"/>
                <w:lang w:val="ru-RU"/>
              </w:rPr>
              <w:t>–</w:t>
            </w:r>
          </w:p>
        </w:tc>
        <w:tc>
          <w:tcPr>
            <w:tcW w:w="734" w:type="dxa"/>
          </w:tcPr>
          <w:p w:rsidR="00915FA6" w:rsidRPr="00915FA6" w:rsidRDefault="00915FA6" w:rsidP="00915FA6">
            <w:pPr>
              <w:spacing w:after="200" w:line="360" w:lineRule="auto"/>
              <w:ind w:firstLine="709"/>
              <w:jc w:val="both"/>
              <w:rPr>
                <w:color w:val="auto"/>
                <w:sz w:val="20"/>
                <w:szCs w:val="20"/>
                <w:lang w:val="ru-RU"/>
              </w:rPr>
            </w:pPr>
            <w:r w:rsidRPr="00915FA6">
              <w:rPr>
                <w:color w:val="auto"/>
                <w:sz w:val="20"/>
                <w:szCs w:val="20"/>
                <w:lang w:val="ru-RU"/>
              </w:rPr>
              <w:t>–</w:t>
            </w:r>
          </w:p>
        </w:tc>
        <w:tc>
          <w:tcPr>
            <w:tcW w:w="877" w:type="dxa"/>
          </w:tcPr>
          <w:p w:rsidR="00915FA6" w:rsidRPr="00915FA6" w:rsidRDefault="00915FA6" w:rsidP="00915FA6">
            <w:pPr>
              <w:spacing w:after="200" w:line="360" w:lineRule="auto"/>
              <w:ind w:firstLine="709"/>
              <w:jc w:val="both"/>
              <w:rPr>
                <w:color w:val="auto"/>
                <w:sz w:val="20"/>
                <w:szCs w:val="20"/>
                <w:lang w:val="ru-RU"/>
              </w:rPr>
            </w:pPr>
            <w:r w:rsidRPr="00915FA6">
              <w:rPr>
                <w:color w:val="auto"/>
                <w:sz w:val="20"/>
                <w:szCs w:val="20"/>
                <w:lang w:val="ru-RU"/>
              </w:rPr>
              <w:t>–</w:t>
            </w:r>
          </w:p>
        </w:tc>
        <w:tc>
          <w:tcPr>
            <w:tcW w:w="676" w:type="dxa"/>
          </w:tcPr>
          <w:p w:rsidR="00915FA6" w:rsidRPr="00915FA6" w:rsidRDefault="00915FA6" w:rsidP="00915FA6">
            <w:pPr>
              <w:spacing w:after="200" w:line="360" w:lineRule="auto"/>
              <w:ind w:firstLine="709"/>
              <w:jc w:val="both"/>
              <w:rPr>
                <w:color w:val="auto"/>
                <w:sz w:val="20"/>
                <w:szCs w:val="20"/>
                <w:lang w:val="ru-RU"/>
              </w:rPr>
            </w:pPr>
            <w:r w:rsidRPr="00915FA6">
              <w:rPr>
                <w:color w:val="auto"/>
                <w:sz w:val="20"/>
                <w:szCs w:val="20"/>
                <w:lang w:val="ru-RU"/>
              </w:rPr>
              <w:t>–</w:t>
            </w:r>
          </w:p>
        </w:tc>
        <w:tc>
          <w:tcPr>
            <w:tcW w:w="676" w:type="dxa"/>
          </w:tcPr>
          <w:p w:rsidR="00915FA6" w:rsidRPr="00915FA6" w:rsidRDefault="00915FA6" w:rsidP="00915FA6">
            <w:pPr>
              <w:spacing w:after="200" w:line="360" w:lineRule="auto"/>
              <w:ind w:firstLine="709"/>
              <w:jc w:val="both"/>
              <w:rPr>
                <w:color w:val="auto"/>
                <w:sz w:val="20"/>
                <w:szCs w:val="20"/>
                <w:lang w:val="ru-RU"/>
              </w:rPr>
            </w:pPr>
            <w:r w:rsidRPr="00915FA6">
              <w:rPr>
                <w:color w:val="auto"/>
                <w:sz w:val="20"/>
                <w:szCs w:val="20"/>
                <w:lang w:val="ru-RU"/>
              </w:rPr>
              <w:t>–</w:t>
            </w:r>
          </w:p>
        </w:tc>
        <w:tc>
          <w:tcPr>
            <w:tcW w:w="783" w:type="dxa"/>
          </w:tcPr>
          <w:p w:rsidR="00915FA6" w:rsidRPr="00915FA6" w:rsidRDefault="00915FA6" w:rsidP="00915FA6">
            <w:pPr>
              <w:spacing w:after="200" w:line="360" w:lineRule="auto"/>
              <w:ind w:firstLine="709"/>
              <w:jc w:val="both"/>
              <w:rPr>
                <w:color w:val="auto"/>
                <w:sz w:val="20"/>
                <w:szCs w:val="20"/>
                <w:lang w:val="ru-RU"/>
              </w:rPr>
            </w:pPr>
            <w:r w:rsidRPr="00915FA6">
              <w:rPr>
                <w:color w:val="auto"/>
                <w:sz w:val="20"/>
                <w:szCs w:val="20"/>
                <w:lang w:val="ru-RU"/>
              </w:rPr>
              <w:t>–</w:t>
            </w:r>
          </w:p>
        </w:tc>
        <w:tc>
          <w:tcPr>
            <w:tcW w:w="783" w:type="dxa"/>
          </w:tcPr>
          <w:p w:rsidR="00915FA6" w:rsidRPr="00915FA6" w:rsidRDefault="00915FA6" w:rsidP="00915FA6">
            <w:pPr>
              <w:spacing w:after="200" w:line="360" w:lineRule="auto"/>
              <w:ind w:firstLine="709"/>
              <w:jc w:val="both"/>
              <w:rPr>
                <w:color w:val="auto"/>
                <w:sz w:val="20"/>
                <w:szCs w:val="20"/>
                <w:lang w:val="ru-RU"/>
              </w:rPr>
            </w:pPr>
            <w:r w:rsidRPr="00915FA6">
              <w:rPr>
                <w:color w:val="auto"/>
                <w:sz w:val="20"/>
                <w:szCs w:val="20"/>
                <w:lang w:val="ru-RU"/>
              </w:rPr>
              <w:t>–</w:t>
            </w:r>
          </w:p>
        </w:tc>
      </w:tr>
      <w:tr w:rsidR="00915FA6" w:rsidRPr="00915FA6" w:rsidTr="00915FA6">
        <w:trPr>
          <w:trHeight w:val="625"/>
        </w:trPr>
        <w:tc>
          <w:tcPr>
            <w:tcW w:w="1899" w:type="dxa"/>
            <w:vMerge/>
          </w:tcPr>
          <w:p w:rsidR="00915FA6" w:rsidRPr="00915FA6" w:rsidRDefault="00915FA6" w:rsidP="00915FA6">
            <w:pPr>
              <w:autoSpaceDE w:val="0"/>
              <w:autoSpaceDN w:val="0"/>
              <w:adjustRightInd w:val="0"/>
              <w:spacing w:line="223" w:lineRule="auto"/>
              <w:rPr>
                <w:color w:val="auto"/>
                <w:kern w:val="2"/>
                <w:sz w:val="20"/>
                <w:szCs w:val="20"/>
                <w:lang w:val="ru-RU" w:eastAsia="ru-RU"/>
              </w:rPr>
            </w:pPr>
          </w:p>
        </w:tc>
        <w:tc>
          <w:tcPr>
            <w:tcW w:w="2212" w:type="dxa"/>
          </w:tcPr>
          <w:p w:rsidR="00915FA6" w:rsidRPr="00915FA6" w:rsidRDefault="00915FA6" w:rsidP="00915FA6">
            <w:pPr>
              <w:autoSpaceDE w:val="0"/>
              <w:autoSpaceDN w:val="0"/>
              <w:adjustRightInd w:val="0"/>
              <w:spacing w:line="228" w:lineRule="auto"/>
              <w:rPr>
                <w:color w:val="auto"/>
                <w:kern w:val="2"/>
                <w:sz w:val="20"/>
                <w:szCs w:val="20"/>
                <w:lang w:val="ru-RU" w:eastAsia="ru-RU"/>
              </w:rPr>
            </w:pPr>
            <w:r w:rsidRPr="00915FA6">
              <w:rPr>
                <w:color w:val="auto"/>
                <w:kern w:val="2"/>
                <w:sz w:val="20"/>
                <w:szCs w:val="20"/>
                <w:lang w:val="ru-RU" w:eastAsia="ru-RU"/>
              </w:rPr>
              <w:t>Внебюджетные источники</w:t>
            </w:r>
          </w:p>
        </w:tc>
        <w:tc>
          <w:tcPr>
            <w:tcW w:w="1001" w:type="dxa"/>
          </w:tcPr>
          <w:p w:rsidR="00915FA6" w:rsidRPr="00915FA6" w:rsidRDefault="00915FA6" w:rsidP="00915FA6">
            <w:pPr>
              <w:spacing w:after="200" w:line="360" w:lineRule="auto"/>
              <w:ind w:firstLine="709"/>
              <w:jc w:val="both"/>
              <w:rPr>
                <w:color w:val="auto"/>
                <w:sz w:val="20"/>
                <w:szCs w:val="20"/>
                <w:lang w:val="ru-RU"/>
              </w:rPr>
            </w:pPr>
            <w:r w:rsidRPr="00915FA6">
              <w:rPr>
                <w:color w:val="auto"/>
                <w:sz w:val="20"/>
                <w:szCs w:val="20"/>
                <w:lang w:val="ru-RU"/>
              </w:rPr>
              <w:t>–</w:t>
            </w:r>
          </w:p>
        </w:tc>
        <w:tc>
          <w:tcPr>
            <w:tcW w:w="711" w:type="dxa"/>
          </w:tcPr>
          <w:p w:rsidR="00915FA6" w:rsidRPr="00915FA6" w:rsidRDefault="00915FA6" w:rsidP="00915FA6">
            <w:pPr>
              <w:spacing w:after="200" w:line="360" w:lineRule="auto"/>
              <w:ind w:firstLine="709"/>
              <w:jc w:val="both"/>
              <w:rPr>
                <w:color w:val="auto"/>
                <w:sz w:val="20"/>
                <w:szCs w:val="20"/>
                <w:lang w:val="ru-RU"/>
              </w:rPr>
            </w:pPr>
            <w:r w:rsidRPr="00915FA6">
              <w:rPr>
                <w:color w:val="auto"/>
                <w:sz w:val="20"/>
                <w:szCs w:val="20"/>
                <w:lang w:val="ru-RU"/>
              </w:rPr>
              <w:t>–</w:t>
            </w:r>
          </w:p>
        </w:tc>
        <w:tc>
          <w:tcPr>
            <w:tcW w:w="678" w:type="dxa"/>
          </w:tcPr>
          <w:p w:rsidR="00915FA6" w:rsidRPr="00915FA6" w:rsidRDefault="00915FA6" w:rsidP="00915FA6">
            <w:pPr>
              <w:spacing w:after="200" w:line="360" w:lineRule="auto"/>
              <w:ind w:firstLine="709"/>
              <w:jc w:val="both"/>
              <w:rPr>
                <w:color w:val="auto"/>
                <w:sz w:val="20"/>
                <w:szCs w:val="20"/>
                <w:lang w:val="ru-RU"/>
              </w:rPr>
            </w:pPr>
            <w:r w:rsidRPr="00915FA6">
              <w:rPr>
                <w:color w:val="auto"/>
                <w:sz w:val="20"/>
                <w:szCs w:val="20"/>
                <w:lang w:val="ru-RU"/>
              </w:rPr>
              <w:t>–</w:t>
            </w:r>
          </w:p>
        </w:tc>
        <w:tc>
          <w:tcPr>
            <w:tcW w:w="717" w:type="dxa"/>
          </w:tcPr>
          <w:p w:rsidR="00915FA6" w:rsidRPr="00915FA6" w:rsidRDefault="00915FA6" w:rsidP="00915FA6">
            <w:pPr>
              <w:spacing w:after="200" w:line="360" w:lineRule="auto"/>
              <w:ind w:firstLine="709"/>
              <w:jc w:val="both"/>
              <w:rPr>
                <w:color w:val="auto"/>
                <w:sz w:val="20"/>
                <w:szCs w:val="20"/>
                <w:lang w:val="ru-RU"/>
              </w:rPr>
            </w:pPr>
            <w:r w:rsidRPr="00915FA6">
              <w:rPr>
                <w:color w:val="auto"/>
                <w:sz w:val="20"/>
                <w:szCs w:val="20"/>
                <w:lang w:val="ru-RU"/>
              </w:rPr>
              <w:t>–</w:t>
            </w:r>
          </w:p>
        </w:tc>
        <w:tc>
          <w:tcPr>
            <w:tcW w:w="932" w:type="dxa"/>
          </w:tcPr>
          <w:p w:rsidR="00915FA6" w:rsidRPr="00915FA6" w:rsidRDefault="00915FA6" w:rsidP="00915FA6">
            <w:pPr>
              <w:spacing w:after="200" w:line="360" w:lineRule="auto"/>
              <w:ind w:firstLine="709"/>
              <w:jc w:val="both"/>
              <w:rPr>
                <w:color w:val="auto"/>
                <w:sz w:val="20"/>
                <w:szCs w:val="20"/>
                <w:lang w:val="ru-RU"/>
              </w:rPr>
            </w:pPr>
            <w:r w:rsidRPr="00915FA6">
              <w:rPr>
                <w:color w:val="auto"/>
                <w:sz w:val="20"/>
                <w:szCs w:val="20"/>
                <w:lang w:val="ru-RU"/>
              </w:rPr>
              <w:t>–</w:t>
            </w:r>
          </w:p>
        </w:tc>
        <w:tc>
          <w:tcPr>
            <w:tcW w:w="886" w:type="dxa"/>
          </w:tcPr>
          <w:p w:rsidR="00915FA6" w:rsidRPr="00915FA6" w:rsidRDefault="00915FA6" w:rsidP="00915FA6">
            <w:pPr>
              <w:spacing w:after="200" w:line="360" w:lineRule="auto"/>
              <w:ind w:firstLine="709"/>
              <w:jc w:val="both"/>
              <w:rPr>
                <w:color w:val="auto"/>
                <w:sz w:val="20"/>
                <w:szCs w:val="20"/>
                <w:lang w:val="ru-RU"/>
              </w:rPr>
            </w:pPr>
            <w:r w:rsidRPr="00915FA6">
              <w:rPr>
                <w:color w:val="auto"/>
                <w:sz w:val="20"/>
                <w:szCs w:val="20"/>
                <w:lang w:val="ru-RU"/>
              </w:rPr>
              <w:t>–</w:t>
            </w:r>
          </w:p>
        </w:tc>
        <w:tc>
          <w:tcPr>
            <w:tcW w:w="802" w:type="dxa"/>
          </w:tcPr>
          <w:p w:rsidR="00915FA6" w:rsidRPr="00915FA6" w:rsidRDefault="00915FA6" w:rsidP="00915FA6">
            <w:pPr>
              <w:spacing w:after="200" w:line="360" w:lineRule="auto"/>
              <w:ind w:firstLine="709"/>
              <w:jc w:val="both"/>
              <w:rPr>
                <w:color w:val="auto"/>
                <w:sz w:val="20"/>
                <w:szCs w:val="20"/>
                <w:lang w:val="ru-RU"/>
              </w:rPr>
            </w:pPr>
            <w:r w:rsidRPr="00915FA6">
              <w:rPr>
                <w:color w:val="auto"/>
                <w:sz w:val="20"/>
                <w:szCs w:val="20"/>
                <w:lang w:val="ru-RU"/>
              </w:rPr>
              <w:t>–</w:t>
            </w:r>
          </w:p>
        </w:tc>
        <w:tc>
          <w:tcPr>
            <w:tcW w:w="734" w:type="dxa"/>
          </w:tcPr>
          <w:p w:rsidR="00915FA6" w:rsidRPr="00915FA6" w:rsidRDefault="00915FA6" w:rsidP="00915FA6">
            <w:pPr>
              <w:spacing w:after="200" w:line="360" w:lineRule="auto"/>
              <w:ind w:firstLine="709"/>
              <w:jc w:val="both"/>
              <w:rPr>
                <w:color w:val="auto"/>
                <w:sz w:val="20"/>
                <w:szCs w:val="20"/>
                <w:lang w:val="ru-RU"/>
              </w:rPr>
            </w:pPr>
            <w:r w:rsidRPr="00915FA6">
              <w:rPr>
                <w:color w:val="auto"/>
                <w:sz w:val="20"/>
                <w:szCs w:val="20"/>
                <w:lang w:val="ru-RU"/>
              </w:rPr>
              <w:t>–</w:t>
            </w:r>
          </w:p>
        </w:tc>
        <w:tc>
          <w:tcPr>
            <w:tcW w:w="877" w:type="dxa"/>
          </w:tcPr>
          <w:p w:rsidR="00915FA6" w:rsidRPr="00915FA6" w:rsidRDefault="00915FA6" w:rsidP="00915FA6">
            <w:pPr>
              <w:spacing w:after="200" w:line="360" w:lineRule="auto"/>
              <w:ind w:firstLine="709"/>
              <w:jc w:val="both"/>
              <w:rPr>
                <w:color w:val="auto"/>
                <w:sz w:val="20"/>
                <w:szCs w:val="20"/>
                <w:lang w:val="ru-RU"/>
              </w:rPr>
            </w:pPr>
            <w:r w:rsidRPr="00915FA6">
              <w:rPr>
                <w:color w:val="auto"/>
                <w:sz w:val="20"/>
                <w:szCs w:val="20"/>
                <w:lang w:val="ru-RU"/>
              </w:rPr>
              <w:t>–</w:t>
            </w:r>
          </w:p>
        </w:tc>
        <w:tc>
          <w:tcPr>
            <w:tcW w:w="676" w:type="dxa"/>
          </w:tcPr>
          <w:p w:rsidR="00915FA6" w:rsidRPr="00915FA6" w:rsidRDefault="00915FA6" w:rsidP="00915FA6">
            <w:pPr>
              <w:spacing w:after="200" w:line="360" w:lineRule="auto"/>
              <w:ind w:firstLine="709"/>
              <w:jc w:val="both"/>
              <w:rPr>
                <w:color w:val="auto"/>
                <w:sz w:val="20"/>
                <w:szCs w:val="20"/>
                <w:lang w:val="ru-RU"/>
              </w:rPr>
            </w:pPr>
            <w:r w:rsidRPr="00915FA6">
              <w:rPr>
                <w:color w:val="auto"/>
                <w:sz w:val="20"/>
                <w:szCs w:val="20"/>
                <w:lang w:val="ru-RU"/>
              </w:rPr>
              <w:t>–</w:t>
            </w:r>
          </w:p>
        </w:tc>
        <w:tc>
          <w:tcPr>
            <w:tcW w:w="676" w:type="dxa"/>
          </w:tcPr>
          <w:p w:rsidR="00915FA6" w:rsidRPr="00915FA6" w:rsidRDefault="00915FA6" w:rsidP="00915FA6">
            <w:pPr>
              <w:spacing w:after="200" w:line="360" w:lineRule="auto"/>
              <w:ind w:firstLine="709"/>
              <w:jc w:val="both"/>
              <w:rPr>
                <w:color w:val="auto"/>
                <w:sz w:val="20"/>
                <w:szCs w:val="20"/>
                <w:lang w:val="ru-RU"/>
              </w:rPr>
            </w:pPr>
            <w:r w:rsidRPr="00915FA6">
              <w:rPr>
                <w:color w:val="auto"/>
                <w:sz w:val="20"/>
                <w:szCs w:val="20"/>
                <w:lang w:val="ru-RU"/>
              </w:rPr>
              <w:t>–</w:t>
            </w:r>
          </w:p>
        </w:tc>
        <w:tc>
          <w:tcPr>
            <w:tcW w:w="783" w:type="dxa"/>
          </w:tcPr>
          <w:p w:rsidR="00915FA6" w:rsidRPr="00915FA6" w:rsidRDefault="00915FA6" w:rsidP="00915FA6">
            <w:pPr>
              <w:spacing w:after="200" w:line="360" w:lineRule="auto"/>
              <w:ind w:firstLine="709"/>
              <w:jc w:val="both"/>
              <w:rPr>
                <w:color w:val="auto"/>
                <w:sz w:val="20"/>
                <w:szCs w:val="20"/>
                <w:lang w:val="ru-RU"/>
              </w:rPr>
            </w:pPr>
            <w:r w:rsidRPr="00915FA6">
              <w:rPr>
                <w:color w:val="auto"/>
                <w:sz w:val="20"/>
                <w:szCs w:val="20"/>
                <w:lang w:val="ru-RU"/>
              </w:rPr>
              <w:t>–</w:t>
            </w:r>
          </w:p>
        </w:tc>
        <w:tc>
          <w:tcPr>
            <w:tcW w:w="783" w:type="dxa"/>
          </w:tcPr>
          <w:p w:rsidR="00915FA6" w:rsidRPr="00915FA6" w:rsidRDefault="00915FA6" w:rsidP="00915FA6">
            <w:pPr>
              <w:spacing w:after="200" w:line="360" w:lineRule="auto"/>
              <w:ind w:firstLine="709"/>
              <w:jc w:val="both"/>
              <w:rPr>
                <w:color w:val="auto"/>
                <w:sz w:val="20"/>
                <w:szCs w:val="20"/>
                <w:lang w:val="ru-RU"/>
              </w:rPr>
            </w:pPr>
            <w:r w:rsidRPr="00915FA6">
              <w:rPr>
                <w:color w:val="auto"/>
                <w:sz w:val="20"/>
                <w:szCs w:val="20"/>
                <w:lang w:val="ru-RU"/>
              </w:rPr>
              <w:t>–</w:t>
            </w:r>
          </w:p>
        </w:tc>
      </w:tr>
      <w:tr w:rsidR="00915FA6" w:rsidRPr="00915FA6" w:rsidTr="00915FA6">
        <w:trPr>
          <w:trHeight w:val="705"/>
        </w:trPr>
        <w:tc>
          <w:tcPr>
            <w:tcW w:w="1899" w:type="dxa"/>
            <w:vMerge w:val="restart"/>
            <w:shd w:val="clear" w:color="auto" w:fill="auto"/>
          </w:tcPr>
          <w:p w:rsidR="00915FA6" w:rsidRPr="00915FA6" w:rsidRDefault="00915FA6" w:rsidP="00915FA6">
            <w:pPr>
              <w:autoSpaceDE w:val="0"/>
              <w:autoSpaceDN w:val="0"/>
              <w:adjustRightInd w:val="0"/>
              <w:spacing w:after="200" w:line="223" w:lineRule="auto"/>
              <w:rPr>
                <w:color w:val="auto"/>
                <w:sz w:val="20"/>
                <w:szCs w:val="20"/>
                <w:lang w:val="ru-RU"/>
              </w:rPr>
            </w:pPr>
            <w:r w:rsidRPr="00915FA6">
              <w:rPr>
                <w:color w:val="000000"/>
                <w:sz w:val="20"/>
                <w:szCs w:val="20"/>
                <w:lang w:val="ru-RU" w:eastAsia="ru-RU"/>
              </w:rPr>
              <w:t xml:space="preserve">Подпрограмма 1. «Профилактика экстремизма и терроризма на территории </w:t>
            </w:r>
            <w:r w:rsidRPr="00915FA6">
              <w:rPr>
                <w:color w:val="auto"/>
                <w:sz w:val="20"/>
                <w:szCs w:val="20"/>
                <w:lang w:val="ru-RU"/>
              </w:rPr>
              <w:t>Ковылкинского</w:t>
            </w:r>
            <w:r w:rsidRPr="00915FA6">
              <w:rPr>
                <w:color w:val="000000"/>
                <w:sz w:val="20"/>
                <w:szCs w:val="20"/>
                <w:lang w:val="ru-RU" w:eastAsia="ru-RU"/>
              </w:rPr>
              <w:t xml:space="preserve"> сельского поселения»</w:t>
            </w:r>
          </w:p>
        </w:tc>
        <w:tc>
          <w:tcPr>
            <w:tcW w:w="2212"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autoSpaceDE w:val="0"/>
              <w:autoSpaceDN w:val="0"/>
              <w:adjustRightInd w:val="0"/>
              <w:spacing w:line="223" w:lineRule="auto"/>
              <w:rPr>
                <w:color w:val="auto"/>
                <w:kern w:val="2"/>
                <w:sz w:val="20"/>
                <w:szCs w:val="20"/>
                <w:lang w:val="ru-RU" w:eastAsia="ru-RU"/>
              </w:rPr>
            </w:pPr>
            <w:r w:rsidRPr="00915FA6">
              <w:rPr>
                <w:color w:val="auto"/>
                <w:kern w:val="2"/>
                <w:sz w:val="20"/>
                <w:szCs w:val="20"/>
                <w:lang w:val="ru-RU" w:eastAsia="ru-RU"/>
              </w:rPr>
              <w:t>Всего</w:t>
            </w: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center"/>
              <w:rPr>
                <w:color w:val="auto"/>
                <w:sz w:val="20"/>
                <w:szCs w:val="20"/>
                <w:lang w:val="ru-RU"/>
              </w:rPr>
            </w:pPr>
          </w:p>
          <w:p w:rsidR="00915FA6" w:rsidRPr="00915FA6" w:rsidRDefault="00915FA6" w:rsidP="00915FA6">
            <w:pPr>
              <w:jc w:val="center"/>
              <w:rPr>
                <w:color w:val="auto"/>
                <w:sz w:val="20"/>
                <w:szCs w:val="20"/>
                <w:lang w:val="ru-RU"/>
              </w:rPr>
            </w:pPr>
            <w:r w:rsidRPr="00915FA6">
              <w:rPr>
                <w:color w:val="auto"/>
                <w:sz w:val="20"/>
                <w:szCs w:val="20"/>
                <w:lang w:val="ru-RU"/>
              </w:rPr>
              <w:t>24,0</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center"/>
              <w:rPr>
                <w:color w:val="auto"/>
                <w:sz w:val="20"/>
                <w:szCs w:val="20"/>
                <w:lang w:val="ru-RU"/>
              </w:rPr>
            </w:pPr>
          </w:p>
          <w:p w:rsidR="00915FA6" w:rsidRPr="00915FA6" w:rsidRDefault="00915FA6" w:rsidP="00915FA6">
            <w:pPr>
              <w:jc w:val="center"/>
              <w:rPr>
                <w:color w:val="auto"/>
                <w:sz w:val="20"/>
                <w:szCs w:val="20"/>
                <w:lang w:val="ru-RU"/>
              </w:rPr>
            </w:pPr>
            <w:r w:rsidRPr="00915FA6">
              <w:rPr>
                <w:color w:val="auto"/>
                <w:sz w:val="20"/>
                <w:szCs w:val="20"/>
                <w:lang w:val="ru-RU"/>
              </w:rPr>
              <w:t>2,0</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spacing w:after="200" w:line="360" w:lineRule="auto"/>
              <w:ind w:firstLine="709"/>
              <w:jc w:val="both"/>
              <w:rPr>
                <w:color w:val="auto"/>
                <w:sz w:val="20"/>
                <w:szCs w:val="20"/>
                <w:lang w:val="ru-RU"/>
              </w:rPr>
            </w:pPr>
            <w:r w:rsidRPr="00915FA6">
              <w:rPr>
                <w:color w:val="auto"/>
                <w:sz w:val="20"/>
                <w:szCs w:val="20"/>
                <w:lang w:val="ru-RU"/>
              </w:rPr>
              <w:t>22,0</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spacing w:after="200" w:line="360" w:lineRule="auto"/>
              <w:ind w:firstLine="709"/>
              <w:jc w:val="both"/>
              <w:rPr>
                <w:color w:val="auto"/>
                <w:sz w:val="20"/>
                <w:szCs w:val="20"/>
                <w:lang w:val="ru-RU"/>
              </w:rPr>
            </w:pPr>
            <w:r w:rsidRPr="00915FA6">
              <w:rPr>
                <w:color w:val="auto"/>
                <w:sz w:val="20"/>
                <w:szCs w:val="20"/>
                <w:lang w:val="ru-RU"/>
              </w:rPr>
              <w:t>52,0</w:t>
            </w:r>
          </w:p>
        </w:tc>
        <w:tc>
          <w:tcPr>
            <w:tcW w:w="932"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spacing w:after="200" w:line="360" w:lineRule="auto"/>
              <w:ind w:firstLine="709"/>
              <w:jc w:val="both"/>
              <w:rPr>
                <w:color w:val="auto"/>
                <w:sz w:val="20"/>
                <w:szCs w:val="20"/>
                <w:lang w:val="ru-RU"/>
              </w:rPr>
            </w:pPr>
            <w:r w:rsidRPr="00915FA6">
              <w:rPr>
                <w:color w:val="auto"/>
                <w:sz w:val="20"/>
                <w:szCs w:val="20"/>
                <w:lang w:val="ru-RU"/>
              </w:rPr>
              <w:t xml:space="preserve"> 2,0</w:t>
            </w:r>
          </w:p>
        </w:tc>
        <w:tc>
          <w:tcPr>
            <w:tcW w:w="886"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spacing w:after="200" w:line="360" w:lineRule="auto"/>
              <w:ind w:firstLine="709"/>
              <w:jc w:val="both"/>
              <w:rPr>
                <w:color w:val="auto"/>
                <w:sz w:val="20"/>
                <w:szCs w:val="20"/>
                <w:lang w:val="ru-RU"/>
              </w:rPr>
            </w:pPr>
            <w:r w:rsidRPr="00915FA6">
              <w:rPr>
                <w:color w:val="auto"/>
                <w:sz w:val="20"/>
                <w:szCs w:val="20"/>
                <w:lang w:val="ru-RU"/>
              </w:rPr>
              <w:t xml:space="preserve"> 2,0</w:t>
            </w:r>
          </w:p>
        </w:tc>
        <w:tc>
          <w:tcPr>
            <w:tcW w:w="802"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spacing w:after="200" w:line="360" w:lineRule="auto"/>
              <w:ind w:firstLine="709"/>
              <w:jc w:val="both"/>
              <w:rPr>
                <w:color w:val="auto"/>
                <w:sz w:val="20"/>
                <w:szCs w:val="20"/>
                <w:lang w:val="ru-RU"/>
              </w:rPr>
            </w:pPr>
            <w:r w:rsidRPr="00915FA6">
              <w:rPr>
                <w:color w:val="auto"/>
                <w:sz w:val="20"/>
                <w:szCs w:val="20"/>
                <w:lang w:val="ru-RU"/>
              </w:rPr>
              <w:t>22,0</w:t>
            </w:r>
          </w:p>
        </w:tc>
        <w:tc>
          <w:tcPr>
            <w:tcW w:w="734"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spacing w:after="200" w:line="360" w:lineRule="auto"/>
              <w:ind w:firstLine="709"/>
              <w:jc w:val="both"/>
              <w:rPr>
                <w:color w:val="auto"/>
                <w:sz w:val="20"/>
                <w:szCs w:val="20"/>
                <w:lang w:val="ru-RU"/>
              </w:rPr>
            </w:pPr>
            <w:r w:rsidRPr="00915FA6">
              <w:rPr>
                <w:color w:val="auto"/>
                <w:sz w:val="20"/>
                <w:szCs w:val="20"/>
                <w:lang w:val="ru-RU"/>
              </w:rPr>
              <w:t xml:space="preserve"> 2,0</w:t>
            </w:r>
          </w:p>
        </w:tc>
        <w:tc>
          <w:tcPr>
            <w:tcW w:w="877"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spacing w:after="200" w:line="360" w:lineRule="auto"/>
              <w:ind w:firstLine="709"/>
              <w:jc w:val="both"/>
              <w:rPr>
                <w:color w:val="auto"/>
                <w:sz w:val="20"/>
                <w:szCs w:val="20"/>
                <w:lang w:val="ru-RU"/>
              </w:rPr>
            </w:pPr>
            <w:r w:rsidRPr="00915FA6">
              <w:rPr>
                <w:color w:val="auto"/>
                <w:sz w:val="20"/>
                <w:szCs w:val="20"/>
                <w:lang w:val="ru-RU"/>
              </w:rPr>
              <w:t xml:space="preserve"> 2,0</w:t>
            </w: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spacing w:after="200" w:line="360" w:lineRule="auto"/>
              <w:ind w:firstLine="709"/>
              <w:jc w:val="both"/>
              <w:rPr>
                <w:color w:val="auto"/>
                <w:sz w:val="20"/>
                <w:szCs w:val="20"/>
                <w:lang w:val="ru-RU"/>
              </w:rPr>
            </w:pPr>
            <w:r w:rsidRPr="00915FA6">
              <w:rPr>
                <w:color w:val="auto"/>
                <w:sz w:val="20"/>
                <w:szCs w:val="20"/>
                <w:lang w:val="ru-RU"/>
              </w:rPr>
              <w:t>52,0</w:t>
            </w: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spacing w:after="200" w:line="360" w:lineRule="auto"/>
              <w:ind w:firstLine="709"/>
              <w:jc w:val="both"/>
              <w:rPr>
                <w:color w:val="auto"/>
                <w:sz w:val="20"/>
                <w:szCs w:val="20"/>
                <w:lang w:val="ru-RU"/>
              </w:rPr>
            </w:pPr>
            <w:r w:rsidRPr="00915FA6">
              <w:rPr>
                <w:color w:val="auto"/>
                <w:sz w:val="20"/>
                <w:szCs w:val="20"/>
                <w:lang w:val="ru-RU"/>
              </w:rPr>
              <w:t>52,0</w:t>
            </w:r>
          </w:p>
        </w:tc>
        <w:tc>
          <w:tcPr>
            <w:tcW w:w="783"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spacing w:after="200" w:line="360" w:lineRule="auto"/>
              <w:ind w:firstLine="709"/>
              <w:jc w:val="both"/>
              <w:rPr>
                <w:color w:val="auto"/>
                <w:sz w:val="20"/>
                <w:szCs w:val="20"/>
                <w:lang w:val="ru-RU"/>
              </w:rPr>
            </w:pPr>
            <w:r w:rsidRPr="00915FA6">
              <w:rPr>
                <w:color w:val="auto"/>
                <w:sz w:val="20"/>
                <w:szCs w:val="20"/>
                <w:lang w:val="ru-RU"/>
              </w:rPr>
              <w:t>52,0</w:t>
            </w:r>
          </w:p>
        </w:tc>
        <w:tc>
          <w:tcPr>
            <w:tcW w:w="783"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spacing w:after="200" w:line="360" w:lineRule="auto"/>
              <w:ind w:firstLine="709"/>
              <w:jc w:val="both"/>
              <w:rPr>
                <w:color w:val="auto"/>
                <w:sz w:val="20"/>
                <w:szCs w:val="20"/>
                <w:lang w:val="ru-RU"/>
              </w:rPr>
            </w:pPr>
            <w:r w:rsidRPr="00915FA6">
              <w:rPr>
                <w:color w:val="auto"/>
                <w:sz w:val="20"/>
                <w:szCs w:val="20"/>
                <w:lang w:val="ru-RU"/>
              </w:rPr>
              <w:t>52,0</w:t>
            </w:r>
          </w:p>
        </w:tc>
      </w:tr>
      <w:tr w:rsidR="00915FA6" w:rsidRPr="00915FA6" w:rsidTr="00915FA6">
        <w:trPr>
          <w:trHeight w:val="1211"/>
        </w:trPr>
        <w:tc>
          <w:tcPr>
            <w:tcW w:w="1899" w:type="dxa"/>
            <w:vMerge/>
            <w:shd w:val="clear" w:color="auto" w:fill="auto"/>
          </w:tcPr>
          <w:p w:rsidR="00915FA6" w:rsidRPr="00915FA6" w:rsidRDefault="00915FA6" w:rsidP="00915FA6">
            <w:pPr>
              <w:snapToGrid w:val="0"/>
              <w:spacing w:after="200" w:line="360" w:lineRule="auto"/>
              <w:ind w:firstLine="709"/>
              <w:jc w:val="both"/>
              <w:rPr>
                <w:color w:val="000000"/>
                <w:sz w:val="20"/>
                <w:szCs w:val="20"/>
                <w:lang w:val="ru-RU" w:eastAsia="ru-RU"/>
              </w:rPr>
            </w:pPr>
          </w:p>
        </w:tc>
        <w:tc>
          <w:tcPr>
            <w:tcW w:w="2212"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autoSpaceDE w:val="0"/>
              <w:autoSpaceDN w:val="0"/>
              <w:adjustRightInd w:val="0"/>
              <w:spacing w:line="223" w:lineRule="auto"/>
              <w:rPr>
                <w:color w:val="auto"/>
                <w:kern w:val="2"/>
                <w:sz w:val="20"/>
                <w:szCs w:val="20"/>
                <w:lang w:val="ru-RU" w:eastAsia="ru-RU"/>
              </w:rPr>
            </w:pPr>
            <w:r w:rsidRPr="00915FA6">
              <w:rPr>
                <w:color w:val="auto"/>
                <w:kern w:val="2"/>
                <w:sz w:val="20"/>
                <w:szCs w:val="20"/>
                <w:lang w:val="ru-RU" w:eastAsia="ru-RU"/>
              </w:rPr>
              <w:t xml:space="preserve">Бюджет Ковылкинского сельского поселения, </w:t>
            </w: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autoSpaceDE w:val="0"/>
              <w:autoSpaceDN w:val="0"/>
              <w:adjustRightInd w:val="0"/>
              <w:spacing w:line="228" w:lineRule="auto"/>
              <w:rPr>
                <w:color w:val="auto"/>
                <w:kern w:val="2"/>
                <w:sz w:val="20"/>
                <w:szCs w:val="20"/>
                <w:lang w:val="ru-RU" w:eastAsia="ru-RU"/>
              </w:rPr>
            </w:pP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center"/>
              <w:rPr>
                <w:color w:val="auto"/>
                <w:spacing w:val="-10"/>
                <w:kern w:val="2"/>
                <w:sz w:val="20"/>
                <w:szCs w:val="20"/>
                <w:lang w:val="ru-RU" w:eastAsia="ru-RU"/>
              </w:rPr>
            </w:pP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center"/>
              <w:rPr>
                <w:color w:val="auto"/>
                <w:sz w:val="20"/>
                <w:szCs w:val="20"/>
                <w:lang w:val="ru-RU" w:eastAsia="ru-RU"/>
              </w:rPr>
            </w:pP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center"/>
              <w:rPr>
                <w:color w:val="auto"/>
                <w:sz w:val="20"/>
                <w:szCs w:val="20"/>
                <w:lang w:val="ru-RU" w:eastAsia="ru-RU"/>
              </w:rPr>
            </w:pPr>
          </w:p>
        </w:tc>
        <w:tc>
          <w:tcPr>
            <w:tcW w:w="932"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center"/>
              <w:rPr>
                <w:color w:val="auto"/>
                <w:spacing w:val="-10"/>
                <w:kern w:val="2"/>
                <w:sz w:val="20"/>
                <w:szCs w:val="20"/>
                <w:lang w:val="ru-RU" w:eastAsia="ru-RU"/>
              </w:rPr>
            </w:pPr>
          </w:p>
        </w:tc>
        <w:tc>
          <w:tcPr>
            <w:tcW w:w="886"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p>
        </w:tc>
        <w:tc>
          <w:tcPr>
            <w:tcW w:w="802"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p>
        </w:tc>
        <w:tc>
          <w:tcPr>
            <w:tcW w:w="734"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p>
        </w:tc>
        <w:tc>
          <w:tcPr>
            <w:tcW w:w="877"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p>
        </w:tc>
        <w:tc>
          <w:tcPr>
            <w:tcW w:w="783"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p>
        </w:tc>
        <w:tc>
          <w:tcPr>
            <w:tcW w:w="783"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p>
        </w:tc>
      </w:tr>
      <w:tr w:rsidR="00915FA6" w:rsidRPr="00915FA6" w:rsidTr="00915FA6">
        <w:trPr>
          <w:trHeight w:val="528"/>
        </w:trPr>
        <w:tc>
          <w:tcPr>
            <w:tcW w:w="1899" w:type="dxa"/>
            <w:vMerge/>
            <w:shd w:val="clear" w:color="auto" w:fill="auto"/>
          </w:tcPr>
          <w:p w:rsidR="00915FA6" w:rsidRPr="00915FA6" w:rsidRDefault="00915FA6" w:rsidP="00915FA6">
            <w:pPr>
              <w:snapToGrid w:val="0"/>
              <w:spacing w:after="200" w:line="360" w:lineRule="auto"/>
              <w:ind w:firstLine="709"/>
              <w:jc w:val="both"/>
              <w:rPr>
                <w:color w:val="000000"/>
                <w:sz w:val="20"/>
                <w:szCs w:val="20"/>
                <w:lang w:val="ru-RU" w:eastAsia="ru-RU"/>
              </w:rPr>
            </w:pPr>
          </w:p>
        </w:tc>
        <w:tc>
          <w:tcPr>
            <w:tcW w:w="2212"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autoSpaceDE w:val="0"/>
              <w:autoSpaceDN w:val="0"/>
              <w:adjustRightInd w:val="0"/>
              <w:spacing w:line="223" w:lineRule="auto"/>
              <w:rPr>
                <w:color w:val="auto"/>
                <w:kern w:val="2"/>
                <w:sz w:val="20"/>
                <w:szCs w:val="20"/>
                <w:lang w:val="ru-RU" w:eastAsia="ru-RU"/>
              </w:rPr>
            </w:pPr>
            <w:r w:rsidRPr="00915FA6">
              <w:rPr>
                <w:color w:val="auto"/>
                <w:kern w:val="2"/>
                <w:sz w:val="20"/>
                <w:szCs w:val="20"/>
                <w:lang w:val="ru-RU" w:eastAsia="ru-RU"/>
              </w:rPr>
              <w:t xml:space="preserve">безвозмездные поступления в  бюджет Ковылкинского  сельского поселения, </w:t>
            </w: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autoSpaceDE w:val="0"/>
              <w:autoSpaceDN w:val="0"/>
              <w:adjustRightInd w:val="0"/>
              <w:spacing w:line="228" w:lineRule="auto"/>
              <w:rPr>
                <w:color w:val="auto"/>
                <w:kern w:val="2"/>
                <w:sz w:val="20"/>
                <w:szCs w:val="20"/>
                <w:lang w:val="ru-RU" w:eastAsia="ru-RU"/>
              </w:rPr>
            </w:pPr>
            <w:r w:rsidRPr="00915FA6">
              <w:rPr>
                <w:color w:val="auto"/>
                <w:kern w:val="2"/>
                <w:sz w:val="20"/>
                <w:szCs w:val="20"/>
                <w:lang w:val="ru-RU" w:eastAsia="ru-RU"/>
              </w:rPr>
              <w:t>0</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center"/>
              <w:rPr>
                <w:color w:val="auto"/>
                <w:spacing w:val="-10"/>
                <w:kern w:val="2"/>
                <w:sz w:val="20"/>
                <w:szCs w:val="20"/>
                <w:lang w:val="ru-RU" w:eastAsia="ru-RU"/>
              </w:rPr>
            </w:pPr>
            <w:r w:rsidRPr="00915FA6">
              <w:rPr>
                <w:color w:val="auto"/>
                <w:spacing w:val="-10"/>
                <w:kern w:val="2"/>
                <w:sz w:val="20"/>
                <w:szCs w:val="20"/>
                <w:lang w:val="ru-RU" w:eastAsia="ru-RU"/>
              </w:rPr>
              <w:t>0</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center"/>
              <w:rPr>
                <w:color w:val="auto"/>
                <w:sz w:val="20"/>
                <w:szCs w:val="20"/>
                <w:lang w:val="ru-RU" w:eastAsia="ru-RU"/>
              </w:rPr>
            </w:pPr>
            <w:r w:rsidRPr="00915FA6">
              <w:rPr>
                <w:color w:val="auto"/>
                <w:sz w:val="20"/>
                <w:szCs w:val="20"/>
                <w:lang w:val="ru-RU" w:eastAsia="ru-RU"/>
              </w:rPr>
              <w:t>0</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center"/>
              <w:rPr>
                <w:color w:val="auto"/>
                <w:sz w:val="20"/>
                <w:szCs w:val="20"/>
                <w:lang w:val="ru-RU" w:eastAsia="ru-RU"/>
              </w:rPr>
            </w:pPr>
            <w:r w:rsidRPr="00915FA6">
              <w:rPr>
                <w:color w:val="auto"/>
                <w:sz w:val="20"/>
                <w:szCs w:val="20"/>
                <w:lang w:val="ru-RU" w:eastAsia="ru-RU"/>
              </w:rPr>
              <w:t>0</w:t>
            </w:r>
          </w:p>
        </w:tc>
        <w:tc>
          <w:tcPr>
            <w:tcW w:w="932"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center"/>
              <w:rPr>
                <w:color w:val="auto"/>
                <w:spacing w:val="-10"/>
                <w:kern w:val="2"/>
                <w:sz w:val="20"/>
                <w:szCs w:val="20"/>
                <w:lang w:val="ru-RU" w:eastAsia="ru-RU"/>
              </w:rPr>
            </w:pPr>
            <w:r w:rsidRPr="00915FA6">
              <w:rPr>
                <w:color w:val="auto"/>
                <w:spacing w:val="-10"/>
                <w:kern w:val="2"/>
                <w:sz w:val="20"/>
                <w:szCs w:val="20"/>
                <w:lang w:val="ru-RU" w:eastAsia="ru-RU"/>
              </w:rPr>
              <w:t>0</w:t>
            </w:r>
          </w:p>
        </w:tc>
        <w:tc>
          <w:tcPr>
            <w:tcW w:w="886"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0</w:t>
            </w:r>
          </w:p>
        </w:tc>
        <w:tc>
          <w:tcPr>
            <w:tcW w:w="802"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0</w:t>
            </w:r>
          </w:p>
        </w:tc>
        <w:tc>
          <w:tcPr>
            <w:tcW w:w="734"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0</w:t>
            </w:r>
          </w:p>
        </w:tc>
        <w:tc>
          <w:tcPr>
            <w:tcW w:w="877"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0</w:t>
            </w: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0</w:t>
            </w: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0</w:t>
            </w:r>
          </w:p>
        </w:tc>
        <w:tc>
          <w:tcPr>
            <w:tcW w:w="783"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0</w:t>
            </w:r>
          </w:p>
        </w:tc>
        <w:tc>
          <w:tcPr>
            <w:tcW w:w="783"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0</w:t>
            </w:r>
          </w:p>
        </w:tc>
      </w:tr>
      <w:tr w:rsidR="00915FA6" w:rsidRPr="005E64BA" w:rsidTr="00915FA6">
        <w:trPr>
          <w:trHeight w:val="590"/>
        </w:trPr>
        <w:tc>
          <w:tcPr>
            <w:tcW w:w="1899" w:type="dxa"/>
            <w:vMerge/>
            <w:shd w:val="clear" w:color="auto" w:fill="auto"/>
          </w:tcPr>
          <w:p w:rsidR="00915FA6" w:rsidRPr="00915FA6" w:rsidRDefault="00915FA6" w:rsidP="00915FA6">
            <w:pPr>
              <w:snapToGrid w:val="0"/>
              <w:spacing w:after="200" w:line="360" w:lineRule="auto"/>
              <w:ind w:firstLine="709"/>
              <w:jc w:val="both"/>
              <w:rPr>
                <w:color w:val="000000"/>
                <w:sz w:val="20"/>
                <w:szCs w:val="20"/>
                <w:lang w:val="ru-RU" w:eastAsia="ru-RU"/>
              </w:rPr>
            </w:pPr>
          </w:p>
        </w:tc>
        <w:tc>
          <w:tcPr>
            <w:tcW w:w="2212"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autoSpaceDE w:val="0"/>
              <w:autoSpaceDN w:val="0"/>
              <w:adjustRightInd w:val="0"/>
              <w:spacing w:line="223" w:lineRule="auto"/>
              <w:rPr>
                <w:color w:val="auto"/>
                <w:kern w:val="2"/>
                <w:sz w:val="20"/>
                <w:szCs w:val="20"/>
                <w:lang w:val="ru-RU" w:eastAsia="ru-RU"/>
              </w:rPr>
            </w:pPr>
            <w:r w:rsidRPr="00915FA6">
              <w:rPr>
                <w:color w:val="auto"/>
                <w:kern w:val="2"/>
                <w:sz w:val="20"/>
                <w:szCs w:val="20"/>
                <w:lang w:val="ru-RU" w:eastAsia="ru-RU"/>
              </w:rPr>
              <w:t>в том числе за счет средств:</w:t>
            </w: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autoSpaceDE w:val="0"/>
              <w:autoSpaceDN w:val="0"/>
              <w:adjustRightInd w:val="0"/>
              <w:spacing w:line="228" w:lineRule="auto"/>
              <w:rPr>
                <w:color w:val="auto"/>
                <w:kern w:val="2"/>
                <w:sz w:val="20"/>
                <w:szCs w:val="20"/>
                <w:lang w:val="ru-RU" w:eastAsia="ru-RU"/>
              </w:rPr>
            </w:pP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center"/>
              <w:rPr>
                <w:color w:val="auto"/>
                <w:spacing w:val="-10"/>
                <w:kern w:val="2"/>
                <w:sz w:val="20"/>
                <w:szCs w:val="20"/>
                <w:lang w:val="ru-RU" w:eastAsia="ru-RU"/>
              </w:rPr>
            </w:pP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center"/>
              <w:rPr>
                <w:color w:val="auto"/>
                <w:sz w:val="20"/>
                <w:szCs w:val="20"/>
                <w:lang w:val="ru-RU" w:eastAsia="ru-RU"/>
              </w:rPr>
            </w:pP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center"/>
              <w:rPr>
                <w:color w:val="auto"/>
                <w:sz w:val="20"/>
                <w:szCs w:val="20"/>
                <w:lang w:val="ru-RU" w:eastAsia="ru-RU"/>
              </w:rPr>
            </w:pPr>
          </w:p>
        </w:tc>
        <w:tc>
          <w:tcPr>
            <w:tcW w:w="932"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center"/>
              <w:rPr>
                <w:color w:val="auto"/>
                <w:spacing w:val="-10"/>
                <w:kern w:val="2"/>
                <w:sz w:val="20"/>
                <w:szCs w:val="20"/>
                <w:lang w:val="ru-RU" w:eastAsia="ru-RU"/>
              </w:rPr>
            </w:pPr>
          </w:p>
        </w:tc>
        <w:tc>
          <w:tcPr>
            <w:tcW w:w="886"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p>
        </w:tc>
        <w:tc>
          <w:tcPr>
            <w:tcW w:w="802"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p>
        </w:tc>
        <w:tc>
          <w:tcPr>
            <w:tcW w:w="734"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p>
        </w:tc>
        <w:tc>
          <w:tcPr>
            <w:tcW w:w="877"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p>
        </w:tc>
        <w:tc>
          <w:tcPr>
            <w:tcW w:w="783"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p>
        </w:tc>
        <w:tc>
          <w:tcPr>
            <w:tcW w:w="783"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p>
        </w:tc>
      </w:tr>
      <w:tr w:rsidR="00915FA6" w:rsidRPr="00915FA6" w:rsidTr="00915FA6">
        <w:trPr>
          <w:trHeight w:val="507"/>
        </w:trPr>
        <w:tc>
          <w:tcPr>
            <w:tcW w:w="1899" w:type="dxa"/>
            <w:vMerge/>
            <w:shd w:val="clear" w:color="auto" w:fill="auto"/>
          </w:tcPr>
          <w:p w:rsidR="00915FA6" w:rsidRPr="00915FA6" w:rsidRDefault="00915FA6" w:rsidP="00915FA6">
            <w:pPr>
              <w:snapToGrid w:val="0"/>
              <w:spacing w:after="200" w:line="360" w:lineRule="auto"/>
              <w:ind w:firstLine="709"/>
              <w:jc w:val="both"/>
              <w:rPr>
                <w:color w:val="000000"/>
                <w:sz w:val="20"/>
                <w:szCs w:val="20"/>
                <w:lang w:val="ru-RU" w:eastAsia="ru-RU"/>
              </w:rPr>
            </w:pPr>
          </w:p>
        </w:tc>
        <w:tc>
          <w:tcPr>
            <w:tcW w:w="2212"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autoSpaceDE w:val="0"/>
              <w:autoSpaceDN w:val="0"/>
              <w:adjustRightInd w:val="0"/>
              <w:spacing w:line="223" w:lineRule="auto"/>
              <w:rPr>
                <w:color w:val="auto"/>
                <w:kern w:val="2"/>
                <w:sz w:val="20"/>
                <w:szCs w:val="20"/>
                <w:lang w:val="ru-RU" w:eastAsia="ru-RU"/>
              </w:rPr>
            </w:pPr>
            <w:r w:rsidRPr="00915FA6">
              <w:rPr>
                <w:color w:val="auto"/>
                <w:kern w:val="2"/>
                <w:sz w:val="20"/>
                <w:szCs w:val="20"/>
                <w:lang w:val="ru-RU" w:eastAsia="ru-RU"/>
              </w:rPr>
              <w:t xml:space="preserve"> - областного бюджета</w:t>
            </w: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autoSpaceDE w:val="0"/>
              <w:autoSpaceDN w:val="0"/>
              <w:adjustRightInd w:val="0"/>
              <w:spacing w:line="228" w:lineRule="auto"/>
              <w:rPr>
                <w:color w:val="auto"/>
                <w:kern w:val="2"/>
                <w:sz w:val="20"/>
                <w:szCs w:val="20"/>
                <w:lang w:val="ru-RU" w:eastAsia="ru-RU"/>
              </w:rPr>
            </w:pPr>
            <w:r w:rsidRPr="00915FA6">
              <w:rPr>
                <w:color w:val="auto"/>
                <w:kern w:val="2"/>
                <w:sz w:val="20"/>
                <w:szCs w:val="20"/>
                <w:lang w:val="ru-RU" w:eastAsia="ru-RU"/>
              </w:rPr>
              <w:t>0</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center"/>
              <w:rPr>
                <w:color w:val="auto"/>
                <w:spacing w:val="-10"/>
                <w:kern w:val="2"/>
                <w:sz w:val="20"/>
                <w:szCs w:val="20"/>
                <w:lang w:val="ru-RU" w:eastAsia="ru-RU"/>
              </w:rPr>
            </w:pPr>
            <w:r w:rsidRPr="00915FA6">
              <w:rPr>
                <w:color w:val="auto"/>
                <w:spacing w:val="-10"/>
                <w:kern w:val="2"/>
                <w:sz w:val="20"/>
                <w:szCs w:val="20"/>
                <w:lang w:val="ru-RU" w:eastAsia="ru-RU"/>
              </w:rPr>
              <w:t>0</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center"/>
              <w:rPr>
                <w:color w:val="auto"/>
                <w:sz w:val="20"/>
                <w:szCs w:val="20"/>
                <w:lang w:val="ru-RU" w:eastAsia="ru-RU"/>
              </w:rPr>
            </w:pPr>
            <w:r w:rsidRPr="00915FA6">
              <w:rPr>
                <w:color w:val="auto"/>
                <w:sz w:val="20"/>
                <w:szCs w:val="20"/>
                <w:lang w:val="ru-RU" w:eastAsia="ru-RU"/>
              </w:rPr>
              <w:t>0</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center"/>
              <w:rPr>
                <w:color w:val="auto"/>
                <w:sz w:val="20"/>
                <w:szCs w:val="20"/>
                <w:lang w:val="ru-RU" w:eastAsia="ru-RU"/>
              </w:rPr>
            </w:pPr>
            <w:r w:rsidRPr="00915FA6">
              <w:rPr>
                <w:color w:val="auto"/>
                <w:sz w:val="20"/>
                <w:szCs w:val="20"/>
                <w:lang w:val="ru-RU" w:eastAsia="ru-RU"/>
              </w:rPr>
              <w:t>0</w:t>
            </w:r>
          </w:p>
        </w:tc>
        <w:tc>
          <w:tcPr>
            <w:tcW w:w="932"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center"/>
              <w:rPr>
                <w:color w:val="auto"/>
                <w:spacing w:val="-10"/>
                <w:kern w:val="2"/>
                <w:sz w:val="20"/>
                <w:szCs w:val="20"/>
                <w:lang w:val="ru-RU" w:eastAsia="ru-RU"/>
              </w:rPr>
            </w:pPr>
            <w:r w:rsidRPr="00915FA6">
              <w:rPr>
                <w:color w:val="auto"/>
                <w:spacing w:val="-10"/>
                <w:kern w:val="2"/>
                <w:sz w:val="20"/>
                <w:szCs w:val="20"/>
                <w:lang w:val="ru-RU" w:eastAsia="ru-RU"/>
              </w:rPr>
              <w:t>0</w:t>
            </w:r>
          </w:p>
        </w:tc>
        <w:tc>
          <w:tcPr>
            <w:tcW w:w="886"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0</w:t>
            </w:r>
          </w:p>
        </w:tc>
        <w:tc>
          <w:tcPr>
            <w:tcW w:w="802"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0</w:t>
            </w:r>
          </w:p>
        </w:tc>
        <w:tc>
          <w:tcPr>
            <w:tcW w:w="734"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0</w:t>
            </w:r>
          </w:p>
        </w:tc>
        <w:tc>
          <w:tcPr>
            <w:tcW w:w="877"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0</w:t>
            </w: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0</w:t>
            </w: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0</w:t>
            </w:r>
          </w:p>
        </w:tc>
        <w:tc>
          <w:tcPr>
            <w:tcW w:w="783"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0</w:t>
            </w:r>
          </w:p>
        </w:tc>
        <w:tc>
          <w:tcPr>
            <w:tcW w:w="783"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0</w:t>
            </w:r>
          </w:p>
        </w:tc>
      </w:tr>
      <w:tr w:rsidR="00915FA6" w:rsidRPr="00915FA6" w:rsidTr="00915FA6">
        <w:trPr>
          <w:trHeight w:val="708"/>
        </w:trPr>
        <w:tc>
          <w:tcPr>
            <w:tcW w:w="1899" w:type="dxa"/>
            <w:vMerge/>
            <w:shd w:val="clear" w:color="auto" w:fill="auto"/>
          </w:tcPr>
          <w:p w:rsidR="00915FA6" w:rsidRPr="00915FA6" w:rsidRDefault="00915FA6" w:rsidP="00915FA6">
            <w:pPr>
              <w:snapToGrid w:val="0"/>
              <w:spacing w:after="200" w:line="360" w:lineRule="auto"/>
              <w:ind w:firstLine="709"/>
              <w:jc w:val="both"/>
              <w:rPr>
                <w:color w:val="000000"/>
                <w:sz w:val="20"/>
                <w:szCs w:val="20"/>
                <w:lang w:val="ru-RU" w:eastAsia="ru-RU"/>
              </w:rPr>
            </w:pPr>
          </w:p>
        </w:tc>
        <w:tc>
          <w:tcPr>
            <w:tcW w:w="2212"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autoSpaceDE w:val="0"/>
              <w:autoSpaceDN w:val="0"/>
              <w:adjustRightInd w:val="0"/>
              <w:spacing w:line="223" w:lineRule="auto"/>
              <w:rPr>
                <w:color w:val="auto"/>
                <w:kern w:val="2"/>
                <w:sz w:val="20"/>
                <w:szCs w:val="20"/>
                <w:lang w:val="ru-RU" w:eastAsia="ru-RU"/>
              </w:rPr>
            </w:pPr>
            <w:r w:rsidRPr="00915FA6">
              <w:rPr>
                <w:color w:val="auto"/>
                <w:kern w:val="2"/>
                <w:sz w:val="20"/>
                <w:szCs w:val="20"/>
                <w:lang w:val="ru-RU" w:eastAsia="ru-RU"/>
              </w:rPr>
              <w:t xml:space="preserve">бюджет поселений </w:t>
            </w: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rPr>
            </w:pPr>
          </w:p>
          <w:p w:rsidR="00915FA6" w:rsidRPr="00915FA6" w:rsidRDefault="00915FA6" w:rsidP="00915FA6">
            <w:pPr>
              <w:jc w:val="both"/>
              <w:rPr>
                <w:color w:val="auto"/>
                <w:sz w:val="20"/>
                <w:szCs w:val="20"/>
                <w:lang w:val="ru-RU"/>
              </w:rPr>
            </w:pPr>
            <w:r w:rsidRPr="00915FA6">
              <w:rPr>
                <w:color w:val="auto"/>
                <w:sz w:val="20"/>
                <w:szCs w:val="20"/>
                <w:lang w:val="ru-RU"/>
              </w:rPr>
              <w:t>24,0</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rPr>
            </w:pPr>
          </w:p>
          <w:p w:rsidR="00915FA6" w:rsidRPr="00915FA6" w:rsidRDefault="00915FA6" w:rsidP="00915FA6">
            <w:pPr>
              <w:jc w:val="both"/>
              <w:rPr>
                <w:color w:val="auto"/>
                <w:sz w:val="20"/>
                <w:szCs w:val="20"/>
                <w:lang w:val="ru-RU"/>
              </w:rPr>
            </w:pPr>
            <w:r w:rsidRPr="00915FA6">
              <w:rPr>
                <w:color w:val="auto"/>
                <w:sz w:val="20"/>
                <w:szCs w:val="20"/>
                <w:lang w:val="ru-RU"/>
              </w:rPr>
              <w:t>2,0</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spacing w:after="200" w:line="360" w:lineRule="auto"/>
              <w:ind w:firstLine="709"/>
              <w:jc w:val="both"/>
              <w:rPr>
                <w:color w:val="auto"/>
                <w:sz w:val="20"/>
                <w:szCs w:val="20"/>
                <w:lang w:val="ru-RU"/>
              </w:rPr>
            </w:pPr>
            <w:r w:rsidRPr="00915FA6">
              <w:rPr>
                <w:color w:val="auto"/>
                <w:sz w:val="20"/>
                <w:szCs w:val="20"/>
                <w:lang w:val="ru-RU"/>
              </w:rPr>
              <w:t>52,0</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spacing w:after="200" w:line="360" w:lineRule="auto"/>
              <w:ind w:firstLine="709"/>
              <w:jc w:val="both"/>
              <w:rPr>
                <w:color w:val="auto"/>
                <w:sz w:val="20"/>
                <w:szCs w:val="20"/>
                <w:lang w:val="ru-RU"/>
              </w:rPr>
            </w:pPr>
            <w:r w:rsidRPr="00915FA6">
              <w:rPr>
                <w:color w:val="auto"/>
                <w:sz w:val="20"/>
                <w:szCs w:val="20"/>
                <w:lang w:val="ru-RU"/>
              </w:rPr>
              <w:t>52,0</w:t>
            </w:r>
          </w:p>
        </w:tc>
        <w:tc>
          <w:tcPr>
            <w:tcW w:w="932"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spacing w:after="200" w:line="360" w:lineRule="auto"/>
              <w:ind w:firstLine="709"/>
              <w:jc w:val="both"/>
              <w:rPr>
                <w:color w:val="auto"/>
                <w:sz w:val="20"/>
                <w:szCs w:val="20"/>
                <w:lang w:val="ru-RU"/>
              </w:rPr>
            </w:pPr>
            <w:r w:rsidRPr="00915FA6">
              <w:rPr>
                <w:color w:val="auto"/>
                <w:sz w:val="20"/>
                <w:szCs w:val="20"/>
                <w:lang w:val="ru-RU"/>
              </w:rPr>
              <w:t xml:space="preserve"> 2,0</w:t>
            </w:r>
          </w:p>
        </w:tc>
        <w:tc>
          <w:tcPr>
            <w:tcW w:w="886"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spacing w:after="200" w:line="360" w:lineRule="auto"/>
              <w:ind w:firstLine="709"/>
              <w:jc w:val="both"/>
              <w:rPr>
                <w:color w:val="auto"/>
                <w:sz w:val="20"/>
                <w:szCs w:val="20"/>
                <w:lang w:val="ru-RU"/>
              </w:rPr>
            </w:pPr>
            <w:r w:rsidRPr="00915FA6">
              <w:rPr>
                <w:color w:val="auto"/>
                <w:sz w:val="20"/>
                <w:szCs w:val="20"/>
                <w:lang w:val="ru-RU"/>
              </w:rPr>
              <w:t xml:space="preserve"> 2,0</w:t>
            </w:r>
          </w:p>
        </w:tc>
        <w:tc>
          <w:tcPr>
            <w:tcW w:w="802"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spacing w:after="200" w:line="360" w:lineRule="auto"/>
              <w:ind w:firstLine="709"/>
              <w:jc w:val="both"/>
              <w:rPr>
                <w:color w:val="auto"/>
                <w:sz w:val="20"/>
                <w:szCs w:val="20"/>
                <w:lang w:val="ru-RU"/>
              </w:rPr>
            </w:pPr>
            <w:r w:rsidRPr="00915FA6">
              <w:rPr>
                <w:color w:val="auto"/>
                <w:sz w:val="20"/>
                <w:szCs w:val="20"/>
                <w:lang w:val="ru-RU"/>
              </w:rPr>
              <w:t>52,0</w:t>
            </w:r>
          </w:p>
        </w:tc>
        <w:tc>
          <w:tcPr>
            <w:tcW w:w="734"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spacing w:after="200" w:line="360" w:lineRule="auto"/>
              <w:ind w:firstLine="709"/>
              <w:jc w:val="both"/>
              <w:rPr>
                <w:color w:val="auto"/>
                <w:sz w:val="20"/>
                <w:szCs w:val="20"/>
                <w:lang w:val="ru-RU"/>
              </w:rPr>
            </w:pPr>
            <w:r w:rsidRPr="00915FA6">
              <w:rPr>
                <w:color w:val="auto"/>
                <w:sz w:val="20"/>
                <w:szCs w:val="20"/>
                <w:lang w:val="ru-RU"/>
              </w:rPr>
              <w:t xml:space="preserve"> 2,0</w:t>
            </w:r>
          </w:p>
        </w:tc>
        <w:tc>
          <w:tcPr>
            <w:tcW w:w="877"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spacing w:after="200" w:line="360" w:lineRule="auto"/>
              <w:ind w:firstLine="709"/>
              <w:jc w:val="both"/>
              <w:rPr>
                <w:color w:val="auto"/>
                <w:sz w:val="20"/>
                <w:szCs w:val="20"/>
                <w:lang w:val="ru-RU"/>
              </w:rPr>
            </w:pPr>
            <w:r w:rsidRPr="00915FA6">
              <w:rPr>
                <w:color w:val="auto"/>
                <w:sz w:val="20"/>
                <w:szCs w:val="20"/>
                <w:lang w:val="ru-RU"/>
              </w:rPr>
              <w:t xml:space="preserve"> 2,0</w:t>
            </w: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spacing w:after="200" w:line="360" w:lineRule="auto"/>
              <w:ind w:firstLine="709"/>
              <w:jc w:val="both"/>
              <w:rPr>
                <w:color w:val="auto"/>
                <w:sz w:val="20"/>
                <w:szCs w:val="20"/>
                <w:lang w:val="ru-RU"/>
              </w:rPr>
            </w:pPr>
            <w:r w:rsidRPr="00915FA6">
              <w:rPr>
                <w:color w:val="auto"/>
                <w:sz w:val="20"/>
                <w:szCs w:val="20"/>
                <w:lang w:val="ru-RU"/>
              </w:rPr>
              <w:t>52,0</w:t>
            </w: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spacing w:after="200" w:line="360" w:lineRule="auto"/>
              <w:ind w:firstLine="709"/>
              <w:jc w:val="both"/>
              <w:rPr>
                <w:color w:val="auto"/>
                <w:sz w:val="20"/>
                <w:szCs w:val="20"/>
                <w:lang w:val="ru-RU"/>
              </w:rPr>
            </w:pPr>
            <w:r w:rsidRPr="00915FA6">
              <w:rPr>
                <w:color w:val="auto"/>
                <w:sz w:val="20"/>
                <w:szCs w:val="20"/>
                <w:lang w:val="ru-RU"/>
              </w:rPr>
              <w:t>52,0</w:t>
            </w:r>
          </w:p>
        </w:tc>
        <w:tc>
          <w:tcPr>
            <w:tcW w:w="783"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spacing w:after="200" w:line="360" w:lineRule="auto"/>
              <w:ind w:firstLine="709"/>
              <w:jc w:val="both"/>
              <w:rPr>
                <w:color w:val="auto"/>
                <w:sz w:val="20"/>
                <w:szCs w:val="20"/>
                <w:lang w:val="ru-RU"/>
              </w:rPr>
            </w:pPr>
            <w:r w:rsidRPr="00915FA6">
              <w:rPr>
                <w:color w:val="auto"/>
                <w:sz w:val="20"/>
                <w:szCs w:val="20"/>
                <w:lang w:val="ru-RU"/>
              </w:rPr>
              <w:t>52,0</w:t>
            </w:r>
          </w:p>
        </w:tc>
        <w:tc>
          <w:tcPr>
            <w:tcW w:w="783"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spacing w:after="200" w:line="360" w:lineRule="auto"/>
              <w:ind w:firstLine="709"/>
              <w:jc w:val="both"/>
              <w:rPr>
                <w:color w:val="auto"/>
                <w:sz w:val="20"/>
                <w:szCs w:val="20"/>
                <w:lang w:val="ru-RU"/>
              </w:rPr>
            </w:pPr>
            <w:r w:rsidRPr="00915FA6">
              <w:rPr>
                <w:color w:val="auto"/>
                <w:sz w:val="20"/>
                <w:szCs w:val="20"/>
                <w:lang w:val="ru-RU"/>
              </w:rPr>
              <w:t>52,0</w:t>
            </w:r>
          </w:p>
        </w:tc>
      </w:tr>
      <w:tr w:rsidR="00915FA6" w:rsidRPr="00915FA6" w:rsidTr="00915FA6">
        <w:trPr>
          <w:trHeight w:val="419"/>
        </w:trPr>
        <w:tc>
          <w:tcPr>
            <w:tcW w:w="1899" w:type="dxa"/>
            <w:vMerge/>
            <w:shd w:val="clear" w:color="auto" w:fill="auto"/>
          </w:tcPr>
          <w:p w:rsidR="00915FA6" w:rsidRPr="00915FA6" w:rsidRDefault="00915FA6" w:rsidP="00915FA6">
            <w:pPr>
              <w:snapToGrid w:val="0"/>
              <w:spacing w:after="200" w:line="360" w:lineRule="auto"/>
              <w:ind w:firstLine="709"/>
              <w:jc w:val="both"/>
              <w:rPr>
                <w:color w:val="000000"/>
                <w:sz w:val="20"/>
                <w:szCs w:val="20"/>
                <w:lang w:val="ru-RU" w:eastAsia="ru-RU"/>
              </w:rPr>
            </w:pPr>
          </w:p>
        </w:tc>
        <w:tc>
          <w:tcPr>
            <w:tcW w:w="2212"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autoSpaceDE w:val="0"/>
              <w:autoSpaceDN w:val="0"/>
              <w:adjustRightInd w:val="0"/>
              <w:spacing w:line="223" w:lineRule="auto"/>
              <w:rPr>
                <w:color w:val="auto"/>
                <w:kern w:val="2"/>
                <w:sz w:val="20"/>
                <w:szCs w:val="20"/>
                <w:lang w:val="ru-RU" w:eastAsia="ru-RU"/>
              </w:rPr>
            </w:pPr>
            <w:r w:rsidRPr="00915FA6">
              <w:rPr>
                <w:color w:val="auto"/>
                <w:kern w:val="2"/>
                <w:sz w:val="20"/>
                <w:szCs w:val="20"/>
                <w:lang w:val="ru-RU" w:eastAsia="ru-RU"/>
              </w:rPr>
              <w:t xml:space="preserve">внебюджетные источники </w:t>
            </w: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autoSpaceDE w:val="0"/>
              <w:autoSpaceDN w:val="0"/>
              <w:adjustRightInd w:val="0"/>
              <w:spacing w:line="228" w:lineRule="auto"/>
              <w:rPr>
                <w:color w:val="auto"/>
                <w:kern w:val="2"/>
                <w:sz w:val="20"/>
                <w:szCs w:val="20"/>
                <w:lang w:val="ru-RU" w:eastAsia="ru-RU"/>
              </w:rPr>
            </w:pPr>
            <w:r w:rsidRPr="00915FA6">
              <w:rPr>
                <w:color w:val="auto"/>
                <w:kern w:val="2"/>
                <w:sz w:val="20"/>
                <w:szCs w:val="20"/>
                <w:lang w:val="ru-RU" w:eastAsia="ru-RU"/>
              </w:rPr>
              <w:t>0</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center"/>
              <w:rPr>
                <w:color w:val="auto"/>
                <w:spacing w:val="-10"/>
                <w:kern w:val="2"/>
                <w:sz w:val="20"/>
                <w:szCs w:val="20"/>
                <w:lang w:val="ru-RU" w:eastAsia="ru-RU"/>
              </w:rPr>
            </w:pPr>
            <w:r w:rsidRPr="00915FA6">
              <w:rPr>
                <w:color w:val="auto"/>
                <w:spacing w:val="-10"/>
                <w:kern w:val="2"/>
                <w:sz w:val="20"/>
                <w:szCs w:val="20"/>
                <w:lang w:val="ru-RU" w:eastAsia="ru-RU"/>
              </w:rPr>
              <w:t>0</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center"/>
              <w:rPr>
                <w:color w:val="auto"/>
                <w:sz w:val="20"/>
                <w:szCs w:val="20"/>
                <w:lang w:val="ru-RU" w:eastAsia="ru-RU"/>
              </w:rPr>
            </w:pPr>
            <w:r w:rsidRPr="00915FA6">
              <w:rPr>
                <w:color w:val="auto"/>
                <w:sz w:val="20"/>
                <w:szCs w:val="20"/>
                <w:lang w:val="ru-RU" w:eastAsia="ru-RU"/>
              </w:rPr>
              <w:t>0</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center"/>
              <w:rPr>
                <w:color w:val="auto"/>
                <w:sz w:val="20"/>
                <w:szCs w:val="20"/>
                <w:lang w:val="ru-RU" w:eastAsia="ru-RU"/>
              </w:rPr>
            </w:pPr>
            <w:r w:rsidRPr="00915FA6">
              <w:rPr>
                <w:color w:val="auto"/>
                <w:sz w:val="20"/>
                <w:szCs w:val="20"/>
                <w:lang w:val="ru-RU" w:eastAsia="ru-RU"/>
              </w:rPr>
              <w:t>0</w:t>
            </w:r>
          </w:p>
        </w:tc>
        <w:tc>
          <w:tcPr>
            <w:tcW w:w="932"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center"/>
              <w:rPr>
                <w:color w:val="auto"/>
                <w:spacing w:val="-10"/>
                <w:kern w:val="2"/>
                <w:sz w:val="20"/>
                <w:szCs w:val="20"/>
                <w:lang w:val="ru-RU" w:eastAsia="ru-RU"/>
              </w:rPr>
            </w:pPr>
            <w:r w:rsidRPr="00915FA6">
              <w:rPr>
                <w:color w:val="auto"/>
                <w:spacing w:val="-10"/>
                <w:kern w:val="2"/>
                <w:sz w:val="20"/>
                <w:szCs w:val="20"/>
                <w:lang w:val="ru-RU" w:eastAsia="ru-RU"/>
              </w:rPr>
              <w:t>0</w:t>
            </w:r>
          </w:p>
        </w:tc>
        <w:tc>
          <w:tcPr>
            <w:tcW w:w="886"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0</w:t>
            </w:r>
          </w:p>
        </w:tc>
        <w:tc>
          <w:tcPr>
            <w:tcW w:w="802"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0</w:t>
            </w:r>
          </w:p>
        </w:tc>
        <w:tc>
          <w:tcPr>
            <w:tcW w:w="734"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0</w:t>
            </w:r>
          </w:p>
        </w:tc>
        <w:tc>
          <w:tcPr>
            <w:tcW w:w="877"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0</w:t>
            </w: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0</w:t>
            </w: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0</w:t>
            </w:r>
          </w:p>
        </w:tc>
        <w:tc>
          <w:tcPr>
            <w:tcW w:w="783"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0</w:t>
            </w:r>
          </w:p>
        </w:tc>
        <w:tc>
          <w:tcPr>
            <w:tcW w:w="783"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0</w:t>
            </w:r>
          </w:p>
        </w:tc>
      </w:tr>
      <w:tr w:rsidR="00915FA6" w:rsidRPr="00915FA6" w:rsidTr="00915FA6">
        <w:trPr>
          <w:trHeight w:val="337"/>
        </w:trPr>
        <w:tc>
          <w:tcPr>
            <w:tcW w:w="1899" w:type="dxa"/>
            <w:vMerge w:val="restart"/>
            <w:shd w:val="clear" w:color="auto" w:fill="auto"/>
          </w:tcPr>
          <w:p w:rsidR="00915FA6" w:rsidRPr="00915FA6" w:rsidRDefault="00915FA6" w:rsidP="00915FA6">
            <w:pPr>
              <w:autoSpaceDE w:val="0"/>
              <w:autoSpaceDN w:val="0"/>
              <w:adjustRightInd w:val="0"/>
              <w:rPr>
                <w:color w:val="auto"/>
                <w:sz w:val="20"/>
                <w:szCs w:val="20"/>
                <w:lang w:val="ru-RU"/>
              </w:rPr>
            </w:pPr>
            <w:r w:rsidRPr="00915FA6">
              <w:rPr>
                <w:color w:val="000000"/>
                <w:sz w:val="20"/>
                <w:szCs w:val="20"/>
                <w:lang w:val="ru-RU" w:eastAsia="ru-RU"/>
              </w:rPr>
              <w:t xml:space="preserve">Подпрограмма 2 «Содействие в обеспечении правопорядка и общественной безопасности на территории </w:t>
            </w:r>
            <w:r w:rsidRPr="00915FA6">
              <w:rPr>
                <w:color w:val="auto"/>
                <w:sz w:val="20"/>
                <w:szCs w:val="20"/>
                <w:lang w:val="ru-RU"/>
              </w:rPr>
              <w:t>Ковылкинского</w:t>
            </w:r>
            <w:r w:rsidRPr="00915FA6">
              <w:rPr>
                <w:color w:val="000000"/>
                <w:sz w:val="20"/>
                <w:szCs w:val="20"/>
                <w:lang w:val="ru-RU" w:eastAsia="ru-RU"/>
              </w:rPr>
              <w:t xml:space="preserve"> сельского поселения»</w:t>
            </w:r>
          </w:p>
        </w:tc>
        <w:tc>
          <w:tcPr>
            <w:tcW w:w="2212"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autoSpaceDE w:val="0"/>
              <w:autoSpaceDN w:val="0"/>
              <w:adjustRightInd w:val="0"/>
              <w:rPr>
                <w:color w:val="000000"/>
                <w:sz w:val="20"/>
                <w:szCs w:val="20"/>
                <w:lang w:val="ru-RU" w:eastAsia="ru-RU"/>
              </w:rPr>
            </w:pPr>
            <w:r w:rsidRPr="00915FA6">
              <w:rPr>
                <w:color w:val="000000"/>
                <w:sz w:val="20"/>
                <w:szCs w:val="20"/>
                <w:lang w:val="ru-RU" w:eastAsia="ru-RU"/>
              </w:rPr>
              <w:t>Всего</w:t>
            </w: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autoSpaceDE w:val="0"/>
              <w:autoSpaceDN w:val="0"/>
              <w:adjustRightInd w:val="0"/>
              <w:rPr>
                <w:color w:val="auto"/>
                <w:kern w:val="2"/>
                <w:sz w:val="20"/>
                <w:szCs w:val="20"/>
                <w:lang w:val="ru-RU" w:eastAsia="ru-RU"/>
              </w:rPr>
            </w:pPr>
            <w:r w:rsidRPr="00915FA6">
              <w:rPr>
                <w:color w:val="auto"/>
                <w:kern w:val="2"/>
                <w:sz w:val="20"/>
                <w:szCs w:val="20"/>
                <w:lang w:val="ru-RU" w:eastAsia="ru-RU"/>
              </w:rPr>
              <w:t>140,5</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center"/>
              <w:rPr>
                <w:color w:val="auto"/>
                <w:spacing w:val="-10"/>
                <w:kern w:val="2"/>
                <w:sz w:val="20"/>
                <w:szCs w:val="20"/>
                <w:lang w:val="ru-RU" w:eastAsia="ru-RU"/>
              </w:rPr>
            </w:pPr>
            <w:r w:rsidRPr="00915FA6">
              <w:rPr>
                <w:color w:val="auto"/>
                <w:spacing w:val="-10"/>
                <w:kern w:val="2"/>
                <w:sz w:val="20"/>
                <w:szCs w:val="20"/>
                <w:lang w:val="ru-RU" w:eastAsia="ru-RU"/>
              </w:rPr>
              <w:t>2,5</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center"/>
              <w:rPr>
                <w:color w:val="auto"/>
                <w:sz w:val="20"/>
                <w:szCs w:val="20"/>
                <w:lang w:val="ru-RU" w:eastAsia="ru-RU"/>
              </w:rPr>
            </w:pPr>
            <w:r w:rsidRPr="00915FA6">
              <w:rPr>
                <w:color w:val="auto"/>
                <w:sz w:val="20"/>
                <w:szCs w:val="20"/>
                <w:lang w:val="ru-RU" w:eastAsia="ru-RU"/>
              </w:rPr>
              <w:t>6,0</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center"/>
              <w:rPr>
                <w:color w:val="auto"/>
                <w:sz w:val="20"/>
                <w:szCs w:val="20"/>
                <w:lang w:val="ru-RU" w:eastAsia="ru-RU"/>
              </w:rPr>
            </w:pPr>
            <w:r w:rsidRPr="00915FA6">
              <w:rPr>
                <w:color w:val="auto"/>
                <w:sz w:val="20"/>
                <w:szCs w:val="20"/>
                <w:lang w:val="ru-RU" w:eastAsia="ru-RU"/>
              </w:rPr>
              <w:t>6,0</w:t>
            </w:r>
          </w:p>
        </w:tc>
        <w:tc>
          <w:tcPr>
            <w:tcW w:w="932"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center"/>
              <w:rPr>
                <w:color w:val="auto"/>
                <w:spacing w:val="-10"/>
                <w:kern w:val="2"/>
                <w:sz w:val="20"/>
                <w:szCs w:val="20"/>
                <w:lang w:val="ru-RU" w:eastAsia="ru-RU"/>
              </w:rPr>
            </w:pPr>
            <w:r w:rsidRPr="00915FA6">
              <w:rPr>
                <w:color w:val="auto"/>
                <w:spacing w:val="-10"/>
                <w:kern w:val="2"/>
                <w:sz w:val="20"/>
                <w:szCs w:val="20"/>
                <w:lang w:val="ru-RU" w:eastAsia="ru-RU"/>
              </w:rPr>
              <w:t>6,0</w:t>
            </w:r>
          </w:p>
        </w:tc>
        <w:tc>
          <w:tcPr>
            <w:tcW w:w="886"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15,0</w:t>
            </w:r>
          </w:p>
        </w:tc>
        <w:tc>
          <w:tcPr>
            <w:tcW w:w="802"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15,0</w:t>
            </w:r>
          </w:p>
        </w:tc>
        <w:tc>
          <w:tcPr>
            <w:tcW w:w="734"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15,0</w:t>
            </w:r>
          </w:p>
        </w:tc>
        <w:tc>
          <w:tcPr>
            <w:tcW w:w="877"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15,0</w:t>
            </w: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15,0</w:t>
            </w: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15,0</w:t>
            </w:r>
          </w:p>
        </w:tc>
        <w:tc>
          <w:tcPr>
            <w:tcW w:w="783"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15,0</w:t>
            </w:r>
          </w:p>
        </w:tc>
        <w:tc>
          <w:tcPr>
            <w:tcW w:w="783"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15,0</w:t>
            </w:r>
          </w:p>
        </w:tc>
      </w:tr>
      <w:tr w:rsidR="00915FA6" w:rsidRPr="00915FA6" w:rsidTr="00915FA6">
        <w:trPr>
          <w:trHeight w:val="1211"/>
        </w:trPr>
        <w:tc>
          <w:tcPr>
            <w:tcW w:w="1899" w:type="dxa"/>
            <w:vMerge/>
            <w:shd w:val="clear" w:color="auto" w:fill="auto"/>
          </w:tcPr>
          <w:p w:rsidR="00915FA6" w:rsidRPr="00915FA6" w:rsidRDefault="00915FA6" w:rsidP="00915FA6">
            <w:pPr>
              <w:snapToGrid w:val="0"/>
              <w:ind w:firstLine="709"/>
              <w:jc w:val="both"/>
              <w:rPr>
                <w:color w:val="000000"/>
                <w:sz w:val="20"/>
                <w:szCs w:val="20"/>
                <w:lang w:val="ru-RU" w:eastAsia="ru-RU"/>
              </w:rPr>
            </w:pPr>
          </w:p>
        </w:tc>
        <w:tc>
          <w:tcPr>
            <w:tcW w:w="2212"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autoSpaceDE w:val="0"/>
              <w:autoSpaceDN w:val="0"/>
              <w:adjustRightInd w:val="0"/>
              <w:rPr>
                <w:color w:val="000000"/>
                <w:sz w:val="20"/>
                <w:szCs w:val="20"/>
                <w:lang w:val="ru-RU" w:eastAsia="ru-RU"/>
              </w:rPr>
            </w:pPr>
            <w:r w:rsidRPr="00915FA6">
              <w:rPr>
                <w:color w:val="000000"/>
                <w:sz w:val="20"/>
                <w:szCs w:val="20"/>
                <w:lang w:val="ru-RU" w:eastAsia="ru-RU"/>
              </w:rPr>
              <w:t xml:space="preserve">Бюджет Ковылкинского сельского поселения, </w:t>
            </w: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autoSpaceDE w:val="0"/>
              <w:autoSpaceDN w:val="0"/>
              <w:adjustRightInd w:val="0"/>
              <w:rPr>
                <w:color w:val="auto"/>
                <w:kern w:val="2"/>
                <w:sz w:val="20"/>
                <w:szCs w:val="20"/>
                <w:lang w:val="ru-RU" w:eastAsia="ru-RU"/>
              </w:rPr>
            </w:pP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center"/>
              <w:rPr>
                <w:color w:val="auto"/>
                <w:spacing w:val="-10"/>
                <w:kern w:val="2"/>
                <w:sz w:val="20"/>
                <w:szCs w:val="20"/>
                <w:lang w:val="ru-RU" w:eastAsia="ru-RU"/>
              </w:rPr>
            </w:pP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center"/>
              <w:rPr>
                <w:color w:val="auto"/>
                <w:sz w:val="20"/>
                <w:szCs w:val="20"/>
                <w:lang w:val="ru-RU" w:eastAsia="ru-RU"/>
              </w:rPr>
            </w:pP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center"/>
              <w:rPr>
                <w:color w:val="auto"/>
                <w:sz w:val="20"/>
                <w:szCs w:val="20"/>
                <w:lang w:val="ru-RU" w:eastAsia="ru-RU"/>
              </w:rPr>
            </w:pPr>
          </w:p>
        </w:tc>
        <w:tc>
          <w:tcPr>
            <w:tcW w:w="932"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center"/>
              <w:rPr>
                <w:color w:val="auto"/>
                <w:spacing w:val="-10"/>
                <w:kern w:val="2"/>
                <w:sz w:val="20"/>
                <w:szCs w:val="20"/>
                <w:lang w:val="ru-RU" w:eastAsia="ru-RU"/>
              </w:rPr>
            </w:pPr>
          </w:p>
        </w:tc>
        <w:tc>
          <w:tcPr>
            <w:tcW w:w="886"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p>
        </w:tc>
        <w:tc>
          <w:tcPr>
            <w:tcW w:w="802"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p>
        </w:tc>
        <w:tc>
          <w:tcPr>
            <w:tcW w:w="734"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p>
        </w:tc>
        <w:tc>
          <w:tcPr>
            <w:tcW w:w="877"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p>
        </w:tc>
        <w:tc>
          <w:tcPr>
            <w:tcW w:w="783"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p>
        </w:tc>
        <w:tc>
          <w:tcPr>
            <w:tcW w:w="783"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p>
        </w:tc>
      </w:tr>
      <w:tr w:rsidR="00915FA6" w:rsidRPr="00915FA6" w:rsidTr="00915FA6">
        <w:trPr>
          <w:trHeight w:val="1211"/>
        </w:trPr>
        <w:tc>
          <w:tcPr>
            <w:tcW w:w="1899" w:type="dxa"/>
            <w:vMerge/>
            <w:shd w:val="clear" w:color="auto" w:fill="auto"/>
          </w:tcPr>
          <w:p w:rsidR="00915FA6" w:rsidRPr="00915FA6" w:rsidRDefault="00915FA6" w:rsidP="00915FA6">
            <w:pPr>
              <w:snapToGrid w:val="0"/>
              <w:ind w:firstLine="709"/>
              <w:jc w:val="both"/>
              <w:rPr>
                <w:color w:val="000000"/>
                <w:sz w:val="20"/>
                <w:szCs w:val="20"/>
                <w:lang w:val="ru-RU" w:eastAsia="ru-RU"/>
              </w:rPr>
            </w:pPr>
          </w:p>
        </w:tc>
        <w:tc>
          <w:tcPr>
            <w:tcW w:w="2212"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autoSpaceDE w:val="0"/>
              <w:autoSpaceDN w:val="0"/>
              <w:adjustRightInd w:val="0"/>
              <w:rPr>
                <w:color w:val="000000"/>
                <w:sz w:val="20"/>
                <w:szCs w:val="20"/>
                <w:lang w:val="ru-RU" w:eastAsia="ru-RU"/>
              </w:rPr>
            </w:pPr>
            <w:r w:rsidRPr="00915FA6">
              <w:rPr>
                <w:color w:val="000000"/>
                <w:sz w:val="20"/>
                <w:szCs w:val="20"/>
                <w:lang w:val="ru-RU" w:eastAsia="ru-RU"/>
              </w:rPr>
              <w:t xml:space="preserve">безвозмездные поступления в  бюджет Ковылкинского сельского поселения, </w:t>
            </w: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autoSpaceDE w:val="0"/>
              <w:autoSpaceDN w:val="0"/>
              <w:adjustRightInd w:val="0"/>
              <w:rPr>
                <w:color w:val="auto"/>
                <w:kern w:val="2"/>
                <w:sz w:val="20"/>
                <w:szCs w:val="20"/>
                <w:lang w:val="ru-RU" w:eastAsia="ru-RU"/>
              </w:rPr>
            </w:pPr>
            <w:r w:rsidRPr="00915FA6">
              <w:rPr>
                <w:color w:val="auto"/>
                <w:kern w:val="2"/>
                <w:sz w:val="20"/>
                <w:szCs w:val="20"/>
                <w:lang w:val="ru-RU" w:eastAsia="ru-RU"/>
              </w:rPr>
              <w:t>0</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center"/>
              <w:rPr>
                <w:color w:val="auto"/>
                <w:spacing w:val="-10"/>
                <w:kern w:val="2"/>
                <w:sz w:val="20"/>
                <w:szCs w:val="20"/>
                <w:lang w:val="ru-RU" w:eastAsia="ru-RU"/>
              </w:rPr>
            </w:pPr>
            <w:r w:rsidRPr="00915FA6">
              <w:rPr>
                <w:color w:val="auto"/>
                <w:spacing w:val="-10"/>
                <w:kern w:val="2"/>
                <w:sz w:val="20"/>
                <w:szCs w:val="20"/>
                <w:lang w:val="ru-RU" w:eastAsia="ru-RU"/>
              </w:rPr>
              <w:t>0</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center"/>
              <w:rPr>
                <w:color w:val="auto"/>
                <w:sz w:val="20"/>
                <w:szCs w:val="20"/>
                <w:lang w:val="ru-RU" w:eastAsia="ru-RU"/>
              </w:rPr>
            </w:pPr>
            <w:r w:rsidRPr="00915FA6">
              <w:rPr>
                <w:color w:val="auto"/>
                <w:sz w:val="20"/>
                <w:szCs w:val="20"/>
                <w:lang w:val="ru-RU" w:eastAsia="ru-RU"/>
              </w:rPr>
              <w:t>0</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center"/>
              <w:rPr>
                <w:color w:val="auto"/>
                <w:sz w:val="20"/>
                <w:szCs w:val="20"/>
                <w:lang w:val="ru-RU" w:eastAsia="ru-RU"/>
              </w:rPr>
            </w:pPr>
            <w:r w:rsidRPr="00915FA6">
              <w:rPr>
                <w:color w:val="auto"/>
                <w:sz w:val="20"/>
                <w:szCs w:val="20"/>
                <w:lang w:val="ru-RU" w:eastAsia="ru-RU"/>
              </w:rPr>
              <w:t>0</w:t>
            </w:r>
          </w:p>
        </w:tc>
        <w:tc>
          <w:tcPr>
            <w:tcW w:w="932"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center"/>
              <w:rPr>
                <w:color w:val="auto"/>
                <w:spacing w:val="-10"/>
                <w:kern w:val="2"/>
                <w:sz w:val="20"/>
                <w:szCs w:val="20"/>
                <w:lang w:val="ru-RU" w:eastAsia="ru-RU"/>
              </w:rPr>
            </w:pPr>
            <w:r w:rsidRPr="00915FA6">
              <w:rPr>
                <w:color w:val="auto"/>
                <w:spacing w:val="-10"/>
                <w:kern w:val="2"/>
                <w:sz w:val="20"/>
                <w:szCs w:val="20"/>
                <w:lang w:val="ru-RU" w:eastAsia="ru-RU"/>
              </w:rPr>
              <w:t>0</w:t>
            </w:r>
          </w:p>
        </w:tc>
        <w:tc>
          <w:tcPr>
            <w:tcW w:w="886"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0</w:t>
            </w:r>
          </w:p>
        </w:tc>
        <w:tc>
          <w:tcPr>
            <w:tcW w:w="802"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0</w:t>
            </w:r>
          </w:p>
        </w:tc>
        <w:tc>
          <w:tcPr>
            <w:tcW w:w="734"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0</w:t>
            </w:r>
          </w:p>
        </w:tc>
        <w:tc>
          <w:tcPr>
            <w:tcW w:w="877"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0</w:t>
            </w: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0</w:t>
            </w: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0</w:t>
            </w:r>
          </w:p>
        </w:tc>
        <w:tc>
          <w:tcPr>
            <w:tcW w:w="783"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0</w:t>
            </w:r>
          </w:p>
        </w:tc>
        <w:tc>
          <w:tcPr>
            <w:tcW w:w="783"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0</w:t>
            </w:r>
          </w:p>
        </w:tc>
      </w:tr>
      <w:tr w:rsidR="00915FA6" w:rsidRPr="005E64BA" w:rsidTr="00915FA6">
        <w:trPr>
          <w:trHeight w:val="545"/>
        </w:trPr>
        <w:tc>
          <w:tcPr>
            <w:tcW w:w="1899" w:type="dxa"/>
            <w:vMerge/>
            <w:shd w:val="clear" w:color="auto" w:fill="auto"/>
          </w:tcPr>
          <w:p w:rsidR="00915FA6" w:rsidRPr="00915FA6" w:rsidRDefault="00915FA6" w:rsidP="00915FA6">
            <w:pPr>
              <w:snapToGrid w:val="0"/>
              <w:ind w:firstLine="709"/>
              <w:jc w:val="both"/>
              <w:rPr>
                <w:color w:val="000000"/>
                <w:sz w:val="20"/>
                <w:szCs w:val="20"/>
                <w:lang w:val="ru-RU" w:eastAsia="ru-RU"/>
              </w:rPr>
            </w:pPr>
          </w:p>
        </w:tc>
        <w:tc>
          <w:tcPr>
            <w:tcW w:w="2212"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autoSpaceDE w:val="0"/>
              <w:autoSpaceDN w:val="0"/>
              <w:adjustRightInd w:val="0"/>
              <w:rPr>
                <w:color w:val="000000"/>
                <w:sz w:val="20"/>
                <w:szCs w:val="20"/>
                <w:lang w:val="ru-RU" w:eastAsia="ru-RU"/>
              </w:rPr>
            </w:pPr>
            <w:r w:rsidRPr="00915FA6">
              <w:rPr>
                <w:color w:val="000000"/>
                <w:sz w:val="20"/>
                <w:szCs w:val="20"/>
                <w:lang w:val="ru-RU" w:eastAsia="ru-RU"/>
              </w:rPr>
              <w:t>в том числе за счет средств:</w:t>
            </w: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autoSpaceDE w:val="0"/>
              <w:autoSpaceDN w:val="0"/>
              <w:adjustRightInd w:val="0"/>
              <w:rPr>
                <w:color w:val="auto"/>
                <w:kern w:val="2"/>
                <w:sz w:val="20"/>
                <w:szCs w:val="20"/>
                <w:lang w:val="ru-RU" w:eastAsia="ru-RU"/>
              </w:rPr>
            </w:pP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center"/>
              <w:rPr>
                <w:color w:val="auto"/>
                <w:spacing w:val="-10"/>
                <w:kern w:val="2"/>
                <w:sz w:val="20"/>
                <w:szCs w:val="20"/>
                <w:lang w:val="ru-RU" w:eastAsia="ru-RU"/>
              </w:rPr>
            </w:pP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center"/>
              <w:rPr>
                <w:color w:val="auto"/>
                <w:sz w:val="20"/>
                <w:szCs w:val="20"/>
                <w:lang w:val="ru-RU" w:eastAsia="ru-RU"/>
              </w:rPr>
            </w:pP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center"/>
              <w:rPr>
                <w:color w:val="auto"/>
                <w:sz w:val="20"/>
                <w:szCs w:val="20"/>
                <w:lang w:val="ru-RU" w:eastAsia="ru-RU"/>
              </w:rPr>
            </w:pPr>
          </w:p>
        </w:tc>
        <w:tc>
          <w:tcPr>
            <w:tcW w:w="932"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center"/>
              <w:rPr>
                <w:color w:val="auto"/>
                <w:spacing w:val="-10"/>
                <w:kern w:val="2"/>
                <w:sz w:val="20"/>
                <w:szCs w:val="20"/>
                <w:lang w:val="ru-RU" w:eastAsia="ru-RU"/>
              </w:rPr>
            </w:pPr>
          </w:p>
        </w:tc>
        <w:tc>
          <w:tcPr>
            <w:tcW w:w="886"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p>
        </w:tc>
        <w:tc>
          <w:tcPr>
            <w:tcW w:w="802"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p>
        </w:tc>
        <w:tc>
          <w:tcPr>
            <w:tcW w:w="734"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p>
        </w:tc>
        <w:tc>
          <w:tcPr>
            <w:tcW w:w="877"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p>
        </w:tc>
        <w:tc>
          <w:tcPr>
            <w:tcW w:w="783"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p>
        </w:tc>
        <w:tc>
          <w:tcPr>
            <w:tcW w:w="783"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p>
        </w:tc>
      </w:tr>
      <w:tr w:rsidR="00915FA6" w:rsidRPr="00915FA6" w:rsidTr="00915FA6">
        <w:trPr>
          <w:trHeight w:val="591"/>
        </w:trPr>
        <w:tc>
          <w:tcPr>
            <w:tcW w:w="1899" w:type="dxa"/>
            <w:vMerge/>
            <w:shd w:val="clear" w:color="auto" w:fill="auto"/>
          </w:tcPr>
          <w:p w:rsidR="00915FA6" w:rsidRPr="00915FA6" w:rsidRDefault="00915FA6" w:rsidP="00915FA6">
            <w:pPr>
              <w:snapToGrid w:val="0"/>
              <w:ind w:firstLine="709"/>
              <w:jc w:val="both"/>
              <w:rPr>
                <w:color w:val="000000"/>
                <w:sz w:val="20"/>
                <w:szCs w:val="20"/>
                <w:lang w:val="ru-RU" w:eastAsia="ru-RU"/>
              </w:rPr>
            </w:pPr>
          </w:p>
        </w:tc>
        <w:tc>
          <w:tcPr>
            <w:tcW w:w="2212"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autoSpaceDE w:val="0"/>
              <w:autoSpaceDN w:val="0"/>
              <w:adjustRightInd w:val="0"/>
              <w:rPr>
                <w:color w:val="000000"/>
                <w:sz w:val="20"/>
                <w:szCs w:val="20"/>
                <w:lang w:val="ru-RU" w:eastAsia="ru-RU"/>
              </w:rPr>
            </w:pPr>
            <w:r w:rsidRPr="00915FA6">
              <w:rPr>
                <w:color w:val="000000"/>
                <w:sz w:val="20"/>
                <w:szCs w:val="20"/>
                <w:lang w:val="ru-RU" w:eastAsia="ru-RU"/>
              </w:rPr>
              <w:t xml:space="preserve"> - областного бюджета</w:t>
            </w: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autoSpaceDE w:val="0"/>
              <w:autoSpaceDN w:val="0"/>
              <w:adjustRightInd w:val="0"/>
              <w:rPr>
                <w:color w:val="auto"/>
                <w:kern w:val="2"/>
                <w:sz w:val="20"/>
                <w:szCs w:val="20"/>
                <w:lang w:val="ru-RU" w:eastAsia="ru-RU"/>
              </w:rPr>
            </w:pPr>
            <w:r w:rsidRPr="00915FA6">
              <w:rPr>
                <w:color w:val="auto"/>
                <w:kern w:val="2"/>
                <w:sz w:val="20"/>
                <w:szCs w:val="20"/>
                <w:lang w:val="ru-RU" w:eastAsia="ru-RU"/>
              </w:rPr>
              <w:t>0</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center"/>
              <w:rPr>
                <w:color w:val="auto"/>
                <w:spacing w:val="-10"/>
                <w:kern w:val="2"/>
                <w:sz w:val="20"/>
                <w:szCs w:val="20"/>
                <w:lang w:val="ru-RU" w:eastAsia="ru-RU"/>
              </w:rPr>
            </w:pPr>
            <w:r w:rsidRPr="00915FA6">
              <w:rPr>
                <w:color w:val="auto"/>
                <w:spacing w:val="-10"/>
                <w:kern w:val="2"/>
                <w:sz w:val="20"/>
                <w:szCs w:val="20"/>
                <w:lang w:val="ru-RU" w:eastAsia="ru-RU"/>
              </w:rPr>
              <w:t>0</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center"/>
              <w:rPr>
                <w:color w:val="auto"/>
                <w:sz w:val="20"/>
                <w:szCs w:val="20"/>
                <w:lang w:val="ru-RU" w:eastAsia="ru-RU"/>
              </w:rPr>
            </w:pPr>
            <w:r w:rsidRPr="00915FA6">
              <w:rPr>
                <w:color w:val="auto"/>
                <w:sz w:val="20"/>
                <w:szCs w:val="20"/>
                <w:lang w:val="ru-RU" w:eastAsia="ru-RU"/>
              </w:rPr>
              <w:t>0</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center"/>
              <w:rPr>
                <w:color w:val="auto"/>
                <w:sz w:val="20"/>
                <w:szCs w:val="20"/>
                <w:lang w:val="ru-RU" w:eastAsia="ru-RU"/>
              </w:rPr>
            </w:pPr>
            <w:r w:rsidRPr="00915FA6">
              <w:rPr>
                <w:color w:val="auto"/>
                <w:sz w:val="20"/>
                <w:szCs w:val="20"/>
                <w:lang w:val="ru-RU" w:eastAsia="ru-RU"/>
              </w:rPr>
              <w:t>0</w:t>
            </w:r>
          </w:p>
        </w:tc>
        <w:tc>
          <w:tcPr>
            <w:tcW w:w="932"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center"/>
              <w:rPr>
                <w:color w:val="auto"/>
                <w:spacing w:val="-10"/>
                <w:kern w:val="2"/>
                <w:sz w:val="20"/>
                <w:szCs w:val="20"/>
                <w:lang w:val="ru-RU" w:eastAsia="ru-RU"/>
              </w:rPr>
            </w:pPr>
            <w:r w:rsidRPr="00915FA6">
              <w:rPr>
                <w:color w:val="auto"/>
                <w:spacing w:val="-10"/>
                <w:kern w:val="2"/>
                <w:sz w:val="20"/>
                <w:szCs w:val="20"/>
                <w:lang w:val="ru-RU" w:eastAsia="ru-RU"/>
              </w:rPr>
              <w:t>0</w:t>
            </w:r>
          </w:p>
        </w:tc>
        <w:tc>
          <w:tcPr>
            <w:tcW w:w="886"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0</w:t>
            </w:r>
          </w:p>
        </w:tc>
        <w:tc>
          <w:tcPr>
            <w:tcW w:w="802"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0</w:t>
            </w:r>
          </w:p>
        </w:tc>
        <w:tc>
          <w:tcPr>
            <w:tcW w:w="734"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0</w:t>
            </w:r>
          </w:p>
        </w:tc>
        <w:tc>
          <w:tcPr>
            <w:tcW w:w="877"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0</w:t>
            </w: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0</w:t>
            </w: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0</w:t>
            </w:r>
          </w:p>
        </w:tc>
        <w:tc>
          <w:tcPr>
            <w:tcW w:w="783"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0</w:t>
            </w:r>
          </w:p>
        </w:tc>
        <w:tc>
          <w:tcPr>
            <w:tcW w:w="783"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0</w:t>
            </w:r>
          </w:p>
        </w:tc>
      </w:tr>
      <w:tr w:rsidR="00915FA6" w:rsidRPr="00915FA6" w:rsidTr="00915FA6">
        <w:trPr>
          <w:trHeight w:val="509"/>
        </w:trPr>
        <w:tc>
          <w:tcPr>
            <w:tcW w:w="1899" w:type="dxa"/>
            <w:vMerge/>
            <w:shd w:val="clear" w:color="auto" w:fill="auto"/>
          </w:tcPr>
          <w:p w:rsidR="00915FA6" w:rsidRPr="00915FA6" w:rsidRDefault="00915FA6" w:rsidP="00915FA6">
            <w:pPr>
              <w:snapToGrid w:val="0"/>
              <w:ind w:firstLine="709"/>
              <w:jc w:val="both"/>
              <w:rPr>
                <w:color w:val="000000"/>
                <w:sz w:val="20"/>
                <w:szCs w:val="20"/>
                <w:lang w:val="ru-RU" w:eastAsia="ru-RU"/>
              </w:rPr>
            </w:pPr>
          </w:p>
        </w:tc>
        <w:tc>
          <w:tcPr>
            <w:tcW w:w="2212"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autoSpaceDE w:val="0"/>
              <w:autoSpaceDN w:val="0"/>
              <w:adjustRightInd w:val="0"/>
              <w:rPr>
                <w:color w:val="000000"/>
                <w:sz w:val="20"/>
                <w:szCs w:val="20"/>
                <w:lang w:val="ru-RU" w:eastAsia="ru-RU"/>
              </w:rPr>
            </w:pPr>
            <w:r w:rsidRPr="00915FA6">
              <w:rPr>
                <w:color w:val="000000"/>
                <w:sz w:val="20"/>
                <w:szCs w:val="20"/>
                <w:lang w:val="ru-RU" w:eastAsia="ru-RU"/>
              </w:rPr>
              <w:t xml:space="preserve">бюджет поселений </w:t>
            </w: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autoSpaceDE w:val="0"/>
              <w:autoSpaceDN w:val="0"/>
              <w:adjustRightInd w:val="0"/>
              <w:rPr>
                <w:color w:val="auto"/>
                <w:kern w:val="2"/>
                <w:sz w:val="20"/>
                <w:szCs w:val="20"/>
                <w:lang w:val="ru-RU" w:eastAsia="ru-RU"/>
              </w:rPr>
            </w:pPr>
            <w:r w:rsidRPr="00915FA6">
              <w:rPr>
                <w:color w:val="auto"/>
                <w:kern w:val="2"/>
                <w:sz w:val="20"/>
                <w:szCs w:val="20"/>
                <w:lang w:val="ru-RU" w:eastAsia="ru-RU"/>
              </w:rPr>
              <w:t>140,5</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center"/>
              <w:rPr>
                <w:color w:val="auto"/>
                <w:spacing w:val="-10"/>
                <w:kern w:val="2"/>
                <w:sz w:val="20"/>
                <w:szCs w:val="20"/>
                <w:lang w:val="ru-RU" w:eastAsia="ru-RU"/>
              </w:rPr>
            </w:pPr>
            <w:r w:rsidRPr="00915FA6">
              <w:rPr>
                <w:color w:val="auto"/>
                <w:spacing w:val="-10"/>
                <w:kern w:val="2"/>
                <w:sz w:val="20"/>
                <w:szCs w:val="20"/>
                <w:lang w:val="ru-RU" w:eastAsia="ru-RU"/>
              </w:rPr>
              <w:t>2,5</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center"/>
              <w:rPr>
                <w:color w:val="auto"/>
                <w:sz w:val="20"/>
                <w:szCs w:val="20"/>
                <w:lang w:val="ru-RU" w:eastAsia="ru-RU"/>
              </w:rPr>
            </w:pPr>
            <w:r w:rsidRPr="00915FA6">
              <w:rPr>
                <w:color w:val="auto"/>
                <w:sz w:val="20"/>
                <w:szCs w:val="20"/>
                <w:lang w:val="ru-RU" w:eastAsia="ru-RU"/>
              </w:rPr>
              <w:t>6,0</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center"/>
              <w:rPr>
                <w:color w:val="auto"/>
                <w:sz w:val="20"/>
                <w:szCs w:val="20"/>
                <w:lang w:val="ru-RU" w:eastAsia="ru-RU"/>
              </w:rPr>
            </w:pPr>
            <w:r w:rsidRPr="00915FA6">
              <w:rPr>
                <w:color w:val="auto"/>
                <w:sz w:val="20"/>
                <w:szCs w:val="20"/>
                <w:lang w:val="ru-RU" w:eastAsia="ru-RU"/>
              </w:rPr>
              <w:t>6,0</w:t>
            </w:r>
          </w:p>
        </w:tc>
        <w:tc>
          <w:tcPr>
            <w:tcW w:w="932"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center"/>
              <w:rPr>
                <w:color w:val="auto"/>
                <w:spacing w:val="-10"/>
                <w:kern w:val="2"/>
                <w:sz w:val="20"/>
                <w:szCs w:val="20"/>
                <w:lang w:val="ru-RU" w:eastAsia="ru-RU"/>
              </w:rPr>
            </w:pPr>
            <w:r w:rsidRPr="00915FA6">
              <w:rPr>
                <w:color w:val="auto"/>
                <w:spacing w:val="-10"/>
                <w:kern w:val="2"/>
                <w:sz w:val="20"/>
                <w:szCs w:val="20"/>
                <w:lang w:val="ru-RU" w:eastAsia="ru-RU"/>
              </w:rPr>
              <w:t>6,0</w:t>
            </w:r>
          </w:p>
        </w:tc>
        <w:tc>
          <w:tcPr>
            <w:tcW w:w="886"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15,0</w:t>
            </w:r>
          </w:p>
        </w:tc>
        <w:tc>
          <w:tcPr>
            <w:tcW w:w="802"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15,0</w:t>
            </w:r>
          </w:p>
        </w:tc>
        <w:tc>
          <w:tcPr>
            <w:tcW w:w="734"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15,0</w:t>
            </w:r>
          </w:p>
        </w:tc>
        <w:tc>
          <w:tcPr>
            <w:tcW w:w="877"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15,0</w:t>
            </w: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15,0</w:t>
            </w: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15,0</w:t>
            </w:r>
          </w:p>
        </w:tc>
        <w:tc>
          <w:tcPr>
            <w:tcW w:w="783"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15,0</w:t>
            </w:r>
          </w:p>
        </w:tc>
        <w:tc>
          <w:tcPr>
            <w:tcW w:w="783"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15,0</w:t>
            </w:r>
          </w:p>
        </w:tc>
      </w:tr>
      <w:tr w:rsidR="00915FA6" w:rsidRPr="00915FA6" w:rsidTr="00915FA6">
        <w:trPr>
          <w:trHeight w:val="569"/>
        </w:trPr>
        <w:tc>
          <w:tcPr>
            <w:tcW w:w="1899" w:type="dxa"/>
            <w:vMerge/>
            <w:shd w:val="clear" w:color="auto" w:fill="auto"/>
          </w:tcPr>
          <w:p w:rsidR="00915FA6" w:rsidRPr="00915FA6" w:rsidRDefault="00915FA6" w:rsidP="00915FA6">
            <w:pPr>
              <w:snapToGrid w:val="0"/>
              <w:ind w:firstLine="709"/>
              <w:jc w:val="both"/>
              <w:rPr>
                <w:color w:val="000000"/>
                <w:sz w:val="20"/>
                <w:szCs w:val="20"/>
                <w:lang w:val="ru-RU" w:eastAsia="ru-RU"/>
              </w:rPr>
            </w:pPr>
          </w:p>
        </w:tc>
        <w:tc>
          <w:tcPr>
            <w:tcW w:w="2212"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autoSpaceDE w:val="0"/>
              <w:autoSpaceDN w:val="0"/>
              <w:adjustRightInd w:val="0"/>
              <w:rPr>
                <w:color w:val="000000"/>
                <w:sz w:val="20"/>
                <w:szCs w:val="20"/>
                <w:lang w:val="ru-RU" w:eastAsia="ru-RU"/>
              </w:rPr>
            </w:pPr>
            <w:r w:rsidRPr="00915FA6">
              <w:rPr>
                <w:color w:val="000000"/>
                <w:sz w:val="20"/>
                <w:szCs w:val="20"/>
                <w:lang w:val="ru-RU" w:eastAsia="ru-RU"/>
              </w:rPr>
              <w:t xml:space="preserve">внебюджетные источники </w:t>
            </w: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autoSpaceDE w:val="0"/>
              <w:autoSpaceDN w:val="0"/>
              <w:adjustRightInd w:val="0"/>
              <w:rPr>
                <w:color w:val="auto"/>
                <w:kern w:val="2"/>
                <w:sz w:val="20"/>
                <w:szCs w:val="20"/>
                <w:lang w:val="ru-RU" w:eastAsia="ru-RU"/>
              </w:rPr>
            </w:pPr>
            <w:r w:rsidRPr="00915FA6">
              <w:rPr>
                <w:color w:val="auto"/>
                <w:kern w:val="2"/>
                <w:sz w:val="20"/>
                <w:szCs w:val="20"/>
                <w:lang w:val="ru-RU" w:eastAsia="ru-RU"/>
              </w:rPr>
              <w:t>0</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center"/>
              <w:rPr>
                <w:color w:val="auto"/>
                <w:spacing w:val="-10"/>
                <w:kern w:val="2"/>
                <w:sz w:val="20"/>
                <w:szCs w:val="20"/>
                <w:lang w:val="ru-RU" w:eastAsia="ru-RU"/>
              </w:rPr>
            </w:pPr>
            <w:r w:rsidRPr="00915FA6">
              <w:rPr>
                <w:color w:val="auto"/>
                <w:spacing w:val="-10"/>
                <w:kern w:val="2"/>
                <w:sz w:val="20"/>
                <w:szCs w:val="20"/>
                <w:lang w:val="ru-RU" w:eastAsia="ru-RU"/>
              </w:rPr>
              <w:t>0</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center"/>
              <w:rPr>
                <w:color w:val="auto"/>
                <w:sz w:val="20"/>
                <w:szCs w:val="20"/>
                <w:lang w:val="ru-RU" w:eastAsia="ru-RU"/>
              </w:rPr>
            </w:pPr>
            <w:r w:rsidRPr="00915FA6">
              <w:rPr>
                <w:color w:val="auto"/>
                <w:sz w:val="20"/>
                <w:szCs w:val="20"/>
                <w:lang w:val="ru-RU" w:eastAsia="ru-RU"/>
              </w:rPr>
              <w:t>0</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center"/>
              <w:rPr>
                <w:color w:val="auto"/>
                <w:sz w:val="20"/>
                <w:szCs w:val="20"/>
                <w:lang w:val="ru-RU" w:eastAsia="ru-RU"/>
              </w:rPr>
            </w:pPr>
            <w:r w:rsidRPr="00915FA6">
              <w:rPr>
                <w:color w:val="auto"/>
                <w:sz w:val="20"/>
                <w:szCs w:val="20"/>
                <w:lang w:val="ru-RU" w:eastAsia="ru-RU"/>
              </w:rPr>
              <w:t>0</w:t>
            </w:r>
          </w:p>
        </w:tc>
        <w:tc>
          <w:tcPr>
            <w:tcW w:w="932"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center"/>
              <w:rPr>
                <w:color w:val="auto"/>
                <w:spacing w:val="-10"/>
                <w:kern w:val="2"/>
                <w:sz w:val="20"/>
                <w:szCs w:val="20"/>
                <w:lang w:val="ru-RU" w:eastAsia="ru-RU"/>
              </w:rPr>
            </w:pPr>
            <w:r w:rsidRPr="00915FA6">
              <w:rPr>
                <w:color w:val="auto"/>
                <w:spacing w:val="-10"/>
                <w:kern w:val="2"/>
                <w:sz w:val="20"/>
                <w:szCs w:val="20"/>
                <w:lang w:val="ru-RU" w:eastAsia="ru-RU"/>
              </w:rPr>
              <w:t>0</w:t>
            </w:r>
          </w:p>
        </w:tc>
        <w:tc>
          <w:tcPr>
            <w:tcW w:w="886"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0</w:t>
            </w:r>
          </w:p>
        </w:tc>
        <w:tc>
          <w:tcPr>
            <w:tcW w:w="802"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0</w:t>
            </w:r>
          </w:p>
        </w:tc>
        <w:tc>
          <w:tcPr>
            <w:tcW w:w="734"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0</w:t>
            </w:r>
          </w:p>
        </w:tc>
        <w:tc>
          <w:tcPr>
            <w:tcW w:w="877"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0</w:t>
            </w: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0</w:t>
            </w: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0</w:t>
            </w:r>
          </w:p>
        </w:tc>
        <w:tc>
          <w:tcPr>
            <w:tcW w:w="783"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0</w:t>
            </w:r>
          </w:p>
        </w:tc>
        <w:tc>
          <w:tcPr>
            <w:tcW w:w="783"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0</w:t>
            </w:r>
          </w:p>
        </w:tc>
      </w:tr>
      <w:tr w:rsidR="00915FA6" w:rsidRPr="00915FA6" w:rsidTr="00915FA6">
        <w:trPr>
          <w:trHeight w:val="615"/>
        </w:trPr>
        <w:tc>
          <w:tcPr>
            <w:tcW w:w="1899" w:type="dxa"/>
            <w:vMerge w:val="restart"/>
            <w:shd w:val="clear" w:color="auto" w:fill="auto"/>
          </w:tcPr>
          <w:p w:rsidR="00915FA6" w:rsidRPr="00915FA6" w:rsidRDefault="00915FA6" w:rsidP="00915FA6">
            <w:pPr>
              <w:autoSpaceDE w:val="0"/>
              <w:autoSpaceDN w:val="0"/>
              <w:adjustRightInd w:val="0"/>
              <w:rPr>
                <w:color w:val="auto"/>
                <w:sz w:val="20"/>
                <w:szCs w:val="20"/>
                <w:lang w:val="ru-RU"/>
              </w:rPr>
            </w:pPr>
            <w:r w:rsidRPr="00915FA6">
              <w:rPr>
                <w:color w:val="000000"/>
                <w:sz w:val="20"/>
                <w:szCs w:val="20"/>
                <w:lang w:val="ru-RU" w:eastAsia="ru-RU"/>
              </w:rPr>
              <w:t>Подпрограмма 3 «Комплексные меры противодействия злоупотреблению наркотиками и их незаконному обороту на территории Ковылкинского сельского поселения»</w:t>
            </w:r>
          </w:p>
        </w:tc>
        <w:tc>
          <w:tcPr>
            <w:tcW w:w="2212"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autoSpaceDE w:val="0"/>
              <w:autoSpaceDN w:val="0"/>
              <w:adjustRightInd w:val="0"/>
              <w:rPr>
                <w:color w:val="000000"/>
                <w:sz w:val="20"/>
                <w:szCs w:val="20"/>
                <w:lang w:val="ru-RU" w:eastAsia="ru-RU"/>
              </w:rPr>
            </w:pPr>
            <w:r w:rsidRPr="00915FA6">
              <w:rPr>
                <w:color w:val="000000"/>
                <w:sz w:val="20"/>
                <w:szCs w:val="20"/>
                <w:lang w:val="ru-RU" w:eastAsia="ru-RU"/>
              </w:rPr>
              <w:t>Всего</w:t>
            </w: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autoSpaceDE w:val="0"/>
              <w:autoSpaceDN w:val="0"/>
              <w:adjustRightInd w:val="0"/>
              <w:rPr>
                <w:color w:val="auto"/>
                <w:kern w:val="2"/>
                <w:sz w:val="20"/>
                <w:szCs w:val="20"/>
                <w:lang w:val="ru-RU" w:eastAsia="ru-RU"/>
              </w:rPr>
            </w:pPr>
            <w:r w:rsidRPr="00915FA6">
              <w:rPr>
                <w:color w:val="auto"/>
                <w:kern w:val="2"/>
                <w:sz w:val="20"/>
                <w:szCs w:val="20"/>
                <w:lang w:val="ru-RU" w:eastAsia="ru-RU"/>
              </w:rPr>
              <w:t>0</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center"/>
              <w:rPr>
                <w:color w:val="auto"/>
                <w:spacing w:val="-10"/>
                <w:kern w:val="2"/>
                <w:sz w:val="20"/>
                <w:szCs w:val="20"/>
                <w:lang w:val="ru-RU" w:eastAsia="ru-RU"/>
              </w:rPr>
            </w:pPr>
            <w:r w:rsidRPr="00915FA6">
              <w:rPr>
                <w:color w:val="auto"/>
                <w:spacing w:val="-10"/>
                <w:kern w:val="2"/>
                <w:sz w:val="20"/>
                <w:szCs w:val="20"/>
                <w:lang w:val="ru-RU" w:eastAsia="ru-RU"/>
              </w:rPr>
              <w:t>0</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center"/>
              <w:rPr>
                <w:color w:val="auto"/>
                <w:sz w:val="20"/>
                <w:szCs w:val="20"/>
                <w:lang w:val="ru-RU" w:eastAsia="ru-RU"/>
              </w:rPr>
            </w:pPr>
            <w:r w:rsidRPr="00915FA6">
              <w:rPr>
                <w:color w:val="auto"/>
                <w:sz w:val="20"/>
                <w:szCs w:val="20"/>
                <w:lang w:val="ru-RU" w:eastAsia="ru-RU"/>
              </w:rPr>
              <w:t>0</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center"/>
              <w:rPr>
                <w:color w:val="auto"/>
                <w:sz w:val="20"/>
                <w:szCs w:val="20"/>
                <w:lang w:val="ru-RU" w:eastAsia="ru-RU"/>
              </w:rPr>
            </w:pPr>
            <w:r w:rsidRPr="00915FA6">
              <w:rPr>
                <w:color w:val="auto"/>
                <w:sz w:val="20"/>
                <w:szCs w:val="20"/>
                <w:lang w:val="ru-RU" w:eastAsia="ru-RU"/>
              </w:rPr>
              <w:t>0</w:t>
            </w:r>
          </w:p>
        </w:tc>
        <w:tc>
          <w:tcPr>
            <w:tcW w:w="932"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center"/>
              <w:rPr>
                <w:color w:val="auto"/>
                <w:spacing w:val="-10"/>
                <w:kern w:val="2"/>
                <w:sz w:val="20"/>
                <w:szCs w:val="20"/>
                <w:lang w:val="ru-RU" w:eastAsia="ru-RU"/>
              </w:rPr>
            </w:pPr>
            <w:r w:rsidRPr="00915FA6">
              <w:rPr>
                <w:color w:val="auto"/>
                <w:spacing w:val="-10"/>
                <w:kern w:val="2"/>
                <w:sz w:val="20"/>
                <w:szCs w:val="20"/>
                <w:lang w:val="ru-RU" w:eastAsia="ru-RU"/>
              </w:rPr>
              <w:t>0</w:t>
            </w:r>
          </w:p>
        </w:tc>
        <w:tc>
          <w:tcPr>
            <w:tcW w:w="886"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0</w:t>
            </w:r>
          </w:p>
        </w:tc>
        <w:tc>
          <w:tcPr>
            <w:tcW w:w="802"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0</w:t>
            </w:r>
          </w:p>
        </w:tc>
        <w:tc>
          <w:tcPr>
            <w:tcW w:w="734"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0</w:t>
            </w:r>
          </w:p>
        </w:tc>
        <w:tc>
          <w:tcPr>
            <w:tcW w:w="877"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0</w:t>
            </w: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0</w:t>
            </w: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0</w:t>
            </w:r>
          </w:p>
        </w:tc>
        <w:tc>
          <w:tcPr>
            <w:tcW w:w="783"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0</w:t>
            </w:r>
          </w:p>
        </w:tc>
        <w:tc>
          <w:tcPr>
            <w:tcW w:w="783"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0</w:t>
            </w:r>
          </w:p>
        </w:tc>
      </w:tr>
      <w:tr w:rsidR="00915FA6" w:rsidRPr="00915FA6" w:rsidTr="00915FA6">
        <w:trPr>
          <w:trHeight w:val="1211"/>
        </w:trPr>
        <w:tc>
          <w:tcPr>
            <w:tcW w:w="1899" w:type="dxa"/>
            <w:vMerge/>
            <w:shd w:val="clear" w:color="auto" w:fill="auto"/>
          </w:tcPr>
          <w:p w:rsidR="00915FA6" w:rsidRPr="00915FA6" w:rsidRDefault="00915FA6" w:rsidP="00915FA6">
            <w:pPr>
              <w:snapToGrid w:val="0"/>
              <w:ind w:firstLine="709"/>
              <w:jc w:val="both"/>
              <w:rPr>
                <w:color w:val="000000"/>
                <w:sz w:val="20"/>
                <w:szCs w:val="20"/>
                <w:lang w:val="ru-RU" w:eastAsia="ru-RU"/>
              </w:rPr>
            </w:pPr>
          </w:p>
        </w:tc>
        <w:tc>
          <w:tcPr>
            <w:tcW w:w="2212"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autoSpaceDE w:val="0"/>
              <w:autoSpaceDN w:val="0"/>
              <w:adjustRightInd w:val="0"/>
              <w:rPr>
                <w:color w:val="000000"/>
                <w:sz w:val="20"/>
                <w:szCs w:val="20"/>
                <w:lang w:val="ru-RU" w:eastAsia="ru-RU"/>
              </w:rPr>
            </w:pPr>
            <w:r w:rsidRPr="00915FA6">
              <w:rPr>
                <w:color w:val="000000"/>
                <w:sz w:val="20"/>
                <w:szCs w:val="20"/>
                <w:lang w:val="ru-RU" w:eastAsia="ru-RU"/>
              </w:rPr>
              <w:t xml:space="preserve">Бюджет Ковылкинского сельского поселения, </w:t>
            </w: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autoSpaceDE w:val="0"/>
              <w:autoSpaceDN w:val="0"/>
              <w:adjustRightInd w:val="0"/>
              <w:rPr>
                <w:color w:val="auto"/>
                <w:kern w:val="2"/>
                <w:sz w:val="20"/>
                <w:szCs w:val="20"/>
                <w:lang w:val="ru-RU" w:eastAsia="ru-RU"/>
              </w:rPr>
            </w:pP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center"/>
              <w:rPr>
                <w:color w:val="auto"/>
                <w:spacing w:val="-10"/>
                <w:kern w:val="2"/>
                <w:sz w:val="20"/>
                <w:szCs w:val="20"/>
                <w:lang w:val="ru-RU" w:eastAsia="ru-RU"/>
              </w:rPr>
            </w:pP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center"/>
              <w:rPr>
                <w:color w:val="auto"/>
                <w:sz w:val="20"/>
                <w:szCs w:val="20"/>
                <w:lang w:val="ru-RU" w:eastAsia="ru-RU"/>
              </w:rPr>
            </w:pP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center"/>
              <w:rPr>
                <w:color w:val="auto"/>
                <w:sz w:val="20"/>
                <w:szCs w:val="20"/>
                <w:lang w:val="ru-RU" w:eastAsia="ru-RU"/>
              </w:rPr>
            </w:pPr>
          </w:p>
        </w:tc>
        <w:tc>
          <w:tcPr>
            <w:tcW w:w="932"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center"/>
              <w:rPr>
                <w:color w:val="auto"/>
                <w:spacing w:val="-10"/>
                <w:kern w:val="2"/>
                <w:sz w:val="20"/>
                <w:szCs w:val="20"/>
                <w:lang w:val="ru-RU" w:eastAsia="ru-RU"/>
              </w:rPr>
            </w:pPr>
          </w:p>
        </w:tc>
        <w:tc>
          <w:tcPr>
            <w:tcW w:w="886"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p>
        </w:tc>
        <w:tc>
          <w:tcPr>
            <w:tcW w:w="802"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p>
        </w:tc>
        <w:tc>
          <w:tcPr>
            <w:tcW w:w="734"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p>
        </w:tc>
        <w:tc>
          <w:tcPr>
            <w:tcW w:w="877"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p>
        </w:tc>
        <w:tc>
          <w:tcPr>
            <w:tcW w:w="783"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p>
        </w:tc>
        <w:tc>
          <w:tcPr>
            <w:tcW w:w="783"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p>
        </w:tc>
      </w:tr>
      <w:tr w:rsidR="00915FA6" w:rsidRPr="00915FA6" w:rsidTr="00915FA6">
        <w:trPr>
          <w:trHeight w:val="1211"/>
        </w:trPr>
        <w:tc>
          <w:tcPr>
            <w:tcW w:w="1899" w:type="dxa"/>
            <w:vMerge/>
            <w:shd w:val="clear" w:color="auto" w:fill="auto"/>
          </w:tcPr>
          <w:p w:rsidR="00915FA6" w:rsidRPr="00915FA6" w:rsidRDefault="00915FA6" w:rsidP="00915FA6">
            <w:pPr>
              <w:snapToGrid w:val="0"/>
              <w:ind w:firstLine="709"/>
              <w:jc w:val="both"/>
              <w:rPr>
                <w:color w:val="000000"/>
                <w:sz w:val="20"/>
                <w:szCs w:val="20"/>
                <w:lang w:val="ru-RU" w:eastAsia="ru-RU"/>
              </w:rPr>
            </w:pPr>
          </w:p>
        </w:tc>
        <w:tc>
          <w:tcPr>
            <w:tcW w:w="2212"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autoSpaceDE w:val="0"/>
              <w:autoSpaceDN w:val="0"/>
              <w:adjustRightInd w:val="0"/>
              <w:rPr>
                <w:color w:val="000000"/>
                <w:sz w:val="20"/>
                <w:szCs w:val="20"/>
                <w:lang w:val="ru-RU" w:eastAsia="ru-RU"/>
              </w:rPr>
            </w:pPr>
            <w:r w:rsidRPr="00915FA6">
              <w:rPr>
                <w:color w:val="000000"/>
                <w:sz w:val="20"/>
                <w:szCs w:val="20"/>
                <w:lang w:val="ru-RU" w:eastAsia="ru-RU"/>
              </w:rPr>
              <w:t xml:space="preserve">безвозмездные поступления в  бюджет Ковылкинского  сельского поселения, </w:t>
            </w: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autoSpaceDE w:val="0"/>
              <w:autoSpaceDN w:val="0"/>
              <w:adjustRightInd w:val="0"/>
              <w:rPr>
                <w:color w:val="auto"/>
                <w:kern w:val="2"/>
                <w:sz w:val="20"/>
                <w:szCs w:val="20"/>
                <w:lang w:val="ru-RU" w:eastAsia="ru-RU"/>
              </w:rPr>
            </w:pPr>
            <w:r w:rsidRPr="00915FA6">
              <w:rPr>
                <w:color w:val="auto"/>
                <w:kern w:val="2"/>
                <w:sz w:val="20"/>
                <w:szCs w:val="20"/>
                <w:lang w:val="ru-RU" w:eastAsia="ru-RU"/>
              </w:rPr>
              <w:t>0</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center"/>
              <w:rPr>
                <w:color w:val="auto"/>
                <w:spacing w:val="-10"/>
                <w:kern w:val="2"/>
                <w:sz w:val="20"/>
                <w:szCs w:val="20"/>
                <w:lang w:val="ru-RU" w:eastAsia="ru-RU"/>
              </w:rPr>
            </w:pPr>
            <w:r w:rsidRPr="00915FA6">
              <w:rPr>
                <w:color w:val="auto"/>
                <w:spacing w:val="-10"/>
                <w:kern w:val="2"/>
                <w:sz w:val="20"/>
                <w:szCs w:val="20"/>
                <w:lang w:val="ru-RU" w:eastAsia="ru-RU"/>
              </w:rPr>
              <w:t>0</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center"/>
              <w:rPr>
                <w:color w:val="auto"/>
                <w:sz w:val="20"/>
                <w:szCs w:val="20"/>
                <w:lang w:val="ru-RU" w:eastAsia="ru-RU"/>
              </w:rPr>
            </w:pPr>
            <w:r w:rsidRPr="00915FA6">
              <w:rPr>
                <w:color w:val="auto"/>
                <w:sz w:val="20"/>
                <w:szCs w:val="20"/>
                <w:lang w:val="ru-RU" w:eastAsia="ru-RU"/>
              </w:rPr>
              <w:t>0</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center"/>
              <w:rPr>
                <w:color w:val="auto"/>
                <w:sz w:val="20"/>
                <w:szCs w:val="20"/>
                <w:lang w:val="ru-RU" w:eastAsia="ru-RU"/>
              </w:rPr>
            </w:pPr>
            <w:r w:rsidRPr="00915FA6">
              <w:rPr>
                <w:color w:val="auto"/>
                <w:sz w:val="20"/>
                <w:szCs w:val="20"/>
                <w:lang w:val="ru-RU" w:eastAsia="ru-RU"/>
              </w:rPr>
              <w:t>0</w:t>
            </w:r>
          </w:p>
        </w:tc>
        <w:tc>
          <w:tcPr>
            <w:tcW w:w="932"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center"/>
              <w:rPr>
                <w:color w:val="auto"/>
                <w:spacing w:val="-10"/>
                <w:kern w:val="2"/>
                <w:sz w:val="20"/>
                <w:szCs w:val="20"/>
                <w:lang w:val="ru-RU" w:eastAsia="ru-RU"/>
              </w:rPr>
            </w:pPr>
            <w:r w:rsidRPr="00915FA6">
              <w:rPr>
                <w:color w:val="auto"/>
                <w:spacing w:val="-10"/>
                <w:kern w:val="2"/>
                <w:sz w:val="20"/>
                <w:szCs w:val="20"/>
                <w:lang w:val="ru-RU" w:eastAsia="ru-RU"/>
              </w:rPr>
              <w:t>0</w:t>
            </w:r>
          </w:p>
        </w:tc>
        <w:tc>
          <w:tcPr>
            <w:tcW w:w="886"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0</w:t>
            </w:r>
          </w:p>
        </w:tc>
        <w:tc>
          <w:tcPr>
            <w:tcW w:w="802"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0</w:t>
            </w:r>
          </w:p>
        </w:tc>
        <w:tc>
          <w:tcPr>
            <w:tcW w:w="734"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0</w:t>
            </w:r>
          </w:p>
        </w:tc>
        <w:tc>
          <w:tcPr>
            <w:tcW w:w="877"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0</w:t>
            </w: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0</w:t>
            </w: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0</w:t>
            </w:r>
          </w:p>
        </w:tc>
        <w:tc>
          <w:tcPr>
            <w:tcW w:w="783"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0</w:t>
            </w:r>
          </w:p>
        </w:tc>
        <w:tc>
          <w:tcPr>
            <w:tcW w:w="783"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0</w:t>
            </w:r>
          </w:p>
        </w:tc>
      </w:tr>
      <w:tr w:rsidR="00915FA6" w:rsidRPr="005E64BA" w:rsidTr="00915FA6">
        <w:trPr>
          <w:trHeight w:val="545"/>
        </w:trPr>
        <w:tc>
          <w:tcPr>
            <w:tcW w:w="1899" w:type="dxa"/>
            <w:vMerge/>
            <w:shd w:val="clear" w:color="auto" w:fill="auto"/>
          </w:tcPr>
          <w:p w:rsidR="00915FA6" w:rsidRPr="00915FA6" w:rsidRDefault="00915FA6" w:rsidP="00915FA6">
            <w:pPr>
              <w:snapToGrid w:val="0"/>
              <w:ind w:firstLine="709"/>
              <w:jc w:val="both"/>
              <w:rPr>
                <w:color w:val="000000"/>
                <w:sz w:val="20"/>
                <w:szCs w:val="20"/>
                <w:lang w:val="ru-RU" w:eastAsia="ru-RU"/>
              </w:rPr>
            </w:pPr>
          </w:p>
        </w:tc>
        <w:tc>
          <w:tcPr>
            <w:tcW w:w="2212"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autoSpaceDE w:val="0"/>
              <w:autoSpaceDN w:val="0"/>
              <w:adjustRightInd w:val="0"/>
              <w:rPr>
                <w:color w:val="000000"/>
                <w:sz w:val="20"/>
                <w:szCs w:val="20"/>
                <w:lang w:val="ru-RU" w:eastAsia="ru-RU"/>
              </w:rPr>
            </w:pPr>
            <w:r w:rsidRPr="00915FA6">
              <w:rPr>
                <w:color w:val="000000"/>
                <w:sz w:val="20"/>
                <w:szCs w:val="20"/>
                <w:lang w:val="ru-RU" w:eastAsia="ru-RU"/>
              </w:rPr>
              <w:t>в том числе за счет средств:</w:t>
            </w: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autoSpaceDE w:val="0"/>
              <w:autoSpaceDN w:val="0"/>
              <w:adjustRightInd w:val="0"/>
              <w:rPr>
                <w:color w:val="auto"/>
                <w:kern w:val="2"/>
                <w:sz w:val="20"/>
                <w:szCs w:val="20"/>
                <w:lang w:val="ru-RU" w:eastAsia="ru-RU"/>
              </w:rPr>
            </w:pP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center"/>
              <w:rPr>
                <w:color w:val="auto"/>
                <w:spacing w:val="-10"/>
                <w:kern w:val="2"/>
                <w:sz w:val="20"/>
                <w:szCs w:val="20"/>
                <w:lang w:val="ru-RU" w:eastAsia="ru-RU"/>
              </w:rPr>
            </w:pP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center"/>
              <w:rPr>
                <w:color w:val="auto"/>
                <w:sz w:val="20"/>
                <w:szCs w:val="20"/>
                <w:lang w:val="ru-RU" w:eastAsia="ru-RU"/>
              </w:rPr>
            </w:pP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center"/>
              <w:rPr>
                <w:color w:val="auto"/>
                <w:sz w:val="20"/>
                <w:szCs w:val="20"/>
                <w:lang w:val="ru-RU" w:eastAsia="ru-RU"/>
              </w:rPr>
            </w:pPr>
          </w:p>
        </w:tc>
        <w:tc>
          <w:tcPr>
            <w:tcW w:w="932"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center"/>
              <w:rPr>
                <w:color w:val="auto"/>
                <w:spacing w:val="-10"/>
                <w:kern w:val="2"/>
                <w:sz w:val="20"/>
                <w:szCs w:val="20"/>
                <w:lang w:val="ru-RU" w:eastAsia="ru-RU"/>
              </w:rPr>
            </w:pPr>
          </w:p>
        </w:tc>
        <w:tc>
          <w:tcPr>
            <w:tcW w:w="886"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p>
        </w:tc>
        <w:tc>
          <w:tcPr>
            <w:tcW w:w="802"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p>
        </w:tc>
        <w:tc>
          <w:tcPr>
            <w:tcW w:w="734"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p>
        </w:tc>
        <w:tc>
          <w:tcPr>
            <w:tcW w:w="877"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p>
        </w:tc>
        <w:tc>
          <w:tcPr>
            <w:tcW w:w="783"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p>
        </w:tc>
        <w:tc>
          <w:tcPr>
            <w:tcW w:w="783"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p>
        </w:tc>
      </w:tr>
      <w:tr w:rsidR="00915FA6" w:rsidRPr="00915FA6" w:rsidTr="00915FA6">
        <w:trPr>
          <w:trHeight w:val="590"/>
        </w:trPr>
        <w:tc>
          <w:tcPr>
            <w:tcW w:w="1899" w:type="dxa"/>
            <w:vMerge/>
            <w:shd w:val="clear" w:color="auto" w:fill="auto"/>
          </w:tcPr>
          <w:p w:rsidR="00915FA6" w:rsidRPr="00915FA6" w:rsidRDefault="00915FA6" w:rsidP="00915FA6">
            <w:pPr>
              <w:snapToGrid w:val="0"/>
              <w:ind w:firstLine="709"/>
              <w:jc w:val="both"/>
              <w:rPr>
                <w:color w:val="000000"/>
                <w:sz w:val="20"/>
                <w:szCs w:val="20"/>
                <w:lang w:val="ru-RU" w:eastAsia="ru-RU"/>
              </w:rPr>
            </w:pPr>
          </w:p>
        </w:tc>
        <w:tc>
          <w:tcPr>
            <w:tcW w:w="2212"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autoSpaceDE w:val="0"/>
              <w:autoSpaceDN w:val="0"/>
              <w:adjustRightInd w:val="0"/>
              <w:rPr>
                <w:color w:val="000000"/>
                <w:sz w:val="20"/>
                <w:szCs w:val="20"/>
                <w:lang w:val="ru-RU" w:eastAsia="ru-RU"/>
              </w:rPr>
            </w:pPr>
            <w:r w:rsidRPr="00915FA6">
              <w:rPr>
                <w:color w:val="000000"/>
                <w:sz w:val="20"/>
                <w:szCs w:val="20"/>
                <w:lang w:val="ru-RU" w:eastAsia="ru-RU"/>
              </w:rPr>
              <w:t xml:space="preserve"> - областного бюджета</w:t>
            </w: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autoSpaceDE w:val="0"/>
              <w:autoSpaceDN w:val="0"/>
              <w:adjustRightInd w:val="0"/>
              <w:rPr>
                <w:color w:val="auto"/>
                <w:kern w:val="2"/>
                <w:sz w:val="20"/>
                <w:szCs w:val="20"/>
                <w:lang w:val="ru-RU" w:eastAsia="ru-RU"/>
              </w:rPr>
            </w:pPr>
            <w:r w:rsidRPr="00915FA6">
              <w:rPr>
                <w:color w:val="auto"/>
                <w:kern w:val="2"/>
                <w:sz w:val="20"/>
                <w:szCs w:val="20"/>
                <w:lang w:val="ru-RU" w:eastAsia="ru-RU"/>
              </w:rPr>
              <w:t>0</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center"/>
              <w:rPr>
                <w:color w:val="auto"/>
                <w:spacing w:val="-10"/>
                <w:kern w:val="2"/>
                <w:sz w:val="20"/>
                <w:szCs w:val="20"/>
                <w:lang w:val="ru-RU" w:eastAsia="ru-RU"/>
              </w:rPr>
            </w:pPr>
            <w:r w:rsidRPr="00915FA6">
              <w:rPr>
                <w:color w:val="auto"/>
                <w:spacing w:val="-10"/>
                <w:kern w:val="2"/>
                <w:sz w:val="20"/>
                <w:szCs w:val="20"/>
                <w:lang w:val="ru-RU" w:eastAsia="ru-RU"/>
              </w:rPr>
              <w:t>0</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center"/>
              <w:rPr>
                <w:color w:val="auto"/>
                <w:sz w:val="20"/>
                <w:szCs w:val="20"/>
                <w:lang w:val="ru-RU" w:eastAsia="ru-RU"/>
              </w:rPr>
            </w:pPr>
            <w:r w:rsidRPr="00915FA6">
              <w:rPr>
                <w:color w:val="auto"/>
                <w:sz w:val="20"/>
                <w:szCs w:val="20"/>
                <w:lang w:val="ru-RU" w:eastAsia="ru-RU"/>
              </w:rPr>
              <w:t>0</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center"/>
              <w:rPr>
                <w:color w:val="auto"/>
                <w:sz w:val="20"/>
                <w:szCs w:val="20"/>
                <w:lang w:val="ru-RU" w:eastAsia="ru-RU"/>
              </w:rPr>
            </w:pPr>
            <w:r w:rsidRPr="00915FA6">
              <w:rPr>
                <w:color w:val="auto"/>
                <w:sz w:val="20"/>
                <w:szCs w:val="20"/>
                <w:lang w:val="ru-RU" w:eastAsia="ru-RU"/>
              </w:rPr>
              <w:t>0</w:t>
            </w:r>
          </w:p>
        </w:tc>
        <w:tc>
          <w:tcPr>
            <w:tcW w:w="932"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center"/>
              <w:rPr>
                <w:color w:val="auto"/>
                <w:spacing w:val="-10"/>
                <w:kern w:val="2"/>
                <w:sz w:val="20"/>
                <w:szCs w:val="20"/>
                <w:lang w:val="ru-RU" w:eastAsia="ru-RU"/>
              </w:rPr>
            </w:pPr>
            <w:r w:rsidRPr="00915FA6">
              <w:rPr>
                <w:color w:val="auto"/>
                <w:spacing w:val="-10"/>
                <w:kern w:val="2"/>
                <w:sz w:val="20"/>
                <w:szCs w:val="20"/>
                <w:lang w:val="ru-RU" w:eastAsia="ru-RU"/>
              </w:rPr>
              <w:t>0</w:t>
            </w:r>
          </w:p>
        </w:tc>
        <w:tc>
          <w:tcPr>
            <w:tcW w:w="886"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0</w:t>
            </w:r>
          </w:p>
        </w:tc>
        <w:tc>
          <w:tcPr>
            <w:tcW w:w="802"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0</w:t>
            </w:r>
          </w:p>
        </w:tc>
        <w:tc>
          <w:tcPr>
            <w:tcW w:w="734"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0</w:t>
            </w:r>
          </w:p>
        </w:tc>
        <w:tc>
          <w:tcPr>
            <w:tcW w:w="877"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0</w:t>
            </w: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0</w:t>
            </w: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0</w:t>
            </w:r>
          </w:p>
        </w:tc>
        <w:tc>
          <w:tcPr>
            <w:tcW w:w="783"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0</w:t>
            </w:r>
          </w:p>
        </w:tc>
        <w:tc>
          <w:tcPr>
            <w:tcW w:w="783"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0</w:t>
            </w:r>
          </w:p>
        </w:tc>
      </w:tr>
      <w:tr w:rsidR="00915FA6" w:rsidRPr="00915FA6" w:rsidTr="00915FA6">
        <w:trPr>
          <w:trHeight w:val="509"/>
        </w:trPr>
        <w:tc>
          <w:tcPr>
            <w:tcW w:w="1899" w:type="dxa"/>
            <w:vMerge/>
            <w:shd w:val="clear" w:color="auto" w:fill="auto"/>
          </w:tcPr>
          <w:p w:rsidR="00915FA6" w:rsidRPr="00915FA6" w:rsidRDefault="00915FA6" w:rsidP="00915FA6">
            <w:pPr>
              <w:snapToGrid w:val="0"/>
              <w:ind w:firstLine="709"/>
              <w:jc w:val="both"/>
              <w:rPr>
                <w:color w:val="000000"/>
                <w:sz w:val="20"/>
                <w:szCs w:val="20"/>
                <w:lang w:val="ru-RU" w:eastAsia="ru-RU"/>
              </w:rPr>
            </w:pPr>
          </w:p>
        </w:tc>
        <w:tc>
          <w:tcPr>
            <w:tcW w:w="2212"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autoSpaceDE w:val="0"/>
              <w:autoSpaceDN w:val="0"/>
              <w:adjustRightInd w:val="0"/>
              <w:rPr>
                <w:color w:val="000000"/>
                <w:sz w:val="20"/>
                <w:szCs w:val="20"/>
                <w:lang w:val="ru-RU" w:eastAsia="ru-RU"/>
              </w:rPr>
            </w:pPr>
            <w:r w:rsidRPr="00915FA6">
              <w:rPr>
                <w:color w:val="000000"/>
                <w:sz w:val="20"/>
                <w:szCs w:val="20"/>
                <w:lang w:val="ru-RU" w:eastAsia="ru-RU"/>
              </w:rPr>
              <w:t xml:space="preserve">бюджет поселений </w:t>
            </w: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autoSpaceDE w:val="0"/>
              <w:autoSpaceDN w:val="0"/>
              <w:adjustRightInd w:val="0"/>
              <w:rPr>
                <w:color w:val="auto"/>
                <w:kern w:val="2"/>
                <w:sz w:val="20"/>
                <w:szCs w:val="20"/>
                <w:lang w:val="ru-RU" w:eastAsia="ru-RU"/>
              </w:rPr>
            </w:pPr>
            <w:r w:rsidRPr="00915FA6">
              <w:rPr>
                <w:color w:val="auto"/>
                <w:kern w:val="2"/>
                <w:sz w:val="20"/>
                <w:szCs w:val="20"/>
                <w:lang w:val="ru-RU" w:eastAsia="ru-RU"/>
              </w:rPr>
              <w:t>0</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center"/>
              <w:rPr>
                <w:color w:val="auto"/>
                <w:spacing w:val="-10"/>
                <w:kern w:val="2"/>
                <w:sz w:val="20"/>
                <w:szCs w:val="20"/>
                <w:lang w:val="ru-RU" w:eastAsia="ru-RU"/>
              </w:rPr>
            </w:pPr>
            <w:r w:rsidRPr="00915FA6">
              <w:rPr>
                <w:color w:val="auto"/>
                <w:spacing w:val="-10"/>
                <w:kern w:val="2"/>
                <w:sz w:val="20"/>
                <w:szCs w:val="20"/>
                <w:lang w:val="ru-RU" w:eastAsia="ru-RU"/>
              </w:rPr>
              <w:t>0</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center"/>
              <w:rPr>
                <w:color w:val="auto"/>
                <w:sz w:val="20"/>
                <w:szCs w:val="20"/>
                <w:lang w:val="ru-RU" w:eastAsia="ru-RU"/>
              </w:rPr>
            </w:pPr>
            <w:r w:rsidRPr="00915FA6">
              <w:rPr>
                <w:color w:val="auto"/>
                <w:sz w:val="20"/>
                <w:szCs w:val="20"/>
                <w:lang w:val="ru-RU" w:eastAsia="ru-RU"/>
              </w:rPr>
              <w:t>0</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center"/>
              <w:rPr>
                <w:color w:val="auto"/>
                <w:sz w:val="20"/>
                <w:szCs w:val="20"/>
                <w:lang w:val="ru-RU" w:eastAsia="ru-RU"/>
              </w:rPr>
            </w:pPr>
            <w:r w:rsidRPr="00915FA6">
              <w:rPr>
                <w:color w:val="auto"/>
                <w:sz w:val="20"/>
                <w:szCs w:val="20"/>
                <w:lang w:val="ru-RU" w:eastAsia="ru-RU"/>
              </w:rPr>
              <w:t>0</w:t>
            </w:r>
          </w:p>
        </w:tc>
        <w:tc>
          <w:tcPr>
            <w:tcW w:w="932"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center"/>
              <w:rPr>
                <w:color w:val="auto"/>
                <w:spacing w:val="-10"/>
                <w:kern w:val="2"/>
                <w:sz w:val="20"/>
                <w:szCs w:val="20"/>
                <w:lang w:val="ru-RU" w:eastAsia="ru-RU"/>
              </w:rPr>
            </w:pPr>
            <w:r w:rsidRPr="00915FA6">
              <w:rPr>
                <w:color w:val="auto"/>
                <w:spacing w:val="-10"/>
                <w:kern w:val="2"/>
                <w:sz w:val="20"/>
                <w:szCs w:val="20"/>
                <w:lang w:val="ru-RU" w:eastAsia="ru-RU"/>
              </w:rPr>
              <w:t>0</w:t>
            </w:r>
          </w:p>
        </w:tc>
        <w:tc>
          <w:tcPr>
            <w:tcW w:w="886"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0</w:t>
            </w:r>
          </w:p>
        </w:tc>
        <w:tc>
          <w:tcPr>
            <w:tcW w:w="802"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0</w:t>
            </w:r>
          </w:p>
        </w:tc>
        <w:tc>
          <w:tcPr>
            <w:tcW w:w="734"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0</w:t>
            </w:r>
          </w:p>
        </w:tc>
        <w:tc>
          <w:tcPr>
            <w:tcW w:w="877"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0</w:t>
            </w: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0</w:t>
            </w: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0</w:t>
            </w:r>
          </w:p>
        </w:tc>
        <w:tc>
          <w:tcPr>
            <w:tcW w:w="783"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0</w:t>
            </w:r>
          </w:p>
        </w:tc>
        <w:tc>
          <w:tcPr>
            <w:tcW w:w="783"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0</w:t>
            </w:r>
          </w:p>
        </w:tc>
      </w:tr>
      <w:tr w:rsidR="00915FA6" w:rsidRPr="00915FA6" w:rsidTr="00915FA6">
        <w:trPr>
          <w:trHeight w:val="569"/>
        </w:trPr>
        <w:tc>
          <w:tcPr>
            <w:tcW w:w="1899" w:type="dxa"/>
            <w:vMerge/>
            <w:tcBorders>
              <w:bottom w:val="single" w:sz="4" w:space="0" w:color="auto"/>
            </w:tcBorders>
            <w:shd w:val="clear" w:color="auto" w:fill="auto"/>
          </w:tcPr>
          <w:p w:rsidR="00915FA6" w:rsidRPr="00915FA6" w:rsidRDefault="00915FA6" w:rsidP="00915FA6">
            <w:pPr>
              <w:snapToGrid w:val="0"/>
              <w:ind w:firstLine="709"/>
              <w:jc w:val="both"/>
              <w:rPr>
                <w:color w:val="000000"/>
                <w:sz w:val="20"/>
                <w:szCs w:val="20"/>
                <w:lang w:val="ru-RU" w:eastAsia="ru-RU"/>
              </w:rPr>
            </w:pPr>
          </w:p>
        </w:tc>
        <w:tc>
          <w:tcPr>
            <w:tcW w:w="2212"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autoSpaceDE w:val="0"/>
              <w:autoSpaceDN w:val="0"/>
              <w:adjustRightInd w:val="0"/>
              <w:rPr>
                <w:color w:val="000000"/>
                <w:sz w:val="20"/>
                <w:szCs w:val="20"/>
                <w:lang w:val="ru-RU" w:eastAsia="ru-RU"/>
              </w:rPr>
            </w:pPr>
            <w:r w:rsidRPr="00915FA6">
              <w:rPr>
                <w:color w:val="000000"/>
                <w:sz w:val="20"/>
                <w:szCs w:val="20"/>
                <w:lang w:val="ru-RU" w:eastAsia="ru-RU"/>
              </w:rPr>
              <w:t xml:space="preserve">внебюджетные источники </w:t>
            </w: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autoSpaceDE w:val="0"/>
              <w:autoSpaceDN w:val="0"/>
              <w:adjustRightInd w:val="0"/>
              <w:rPr>
                <w:color w:val="auto"/>
                <w:kern w:val="2"/>
                <w:sz w:val="20"/>
                <w:szCs w:val="20"/>
                <w:lang w:val="ru-RU" w:eastAsia="ru-RU"/>
              </w:rPr>
            </w:pPr>
            <w:r w:rsidRPr="00915FA6">
              <w:rPr>
                <w:color w:val="auto"/>
                <w:kern w:val="2"/>
                <w:sz w:val="20"/>
                <w:szCs w:val="20"/>
                <w:lang w:val="ru-RU" w:eastAsia="ru-RU"/>
              </w:rPr>
              <w:t>0</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center"/>
              <w:rPr>
                <w:color w:val="auto"/>
                <w:spacing w:val="-10"/>
                <w:kern w:val="2"/>
                <w:sz w:val="20"/>
                <w:szCs w:val="20"/>
                <w:lang w:val="ru-RU" w:eastAsia="ru-RU"/>
              </w:rPr>
            </w:pPr>
            <w:r w:rsidRPr="00915FA6">
              <w:rPr>
                <w:color w:val="auto"/>
                <w:spacing w:val="-10"/>
                <w:kern w:val="2"/>
                <w:sz w:val="20"/>
                <w:szCs w:val="20"/>
                <w:lang w:val="ru-RU" w:eastAsia="ru-RU"/>
              </w:rPr>
              <w:t>0</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center"/>
              <w:rPr>
                <w:color w:val="auto"/>
                <w:sz w:val="20"/>
                <w:szCs w:val="20"/>
                <w:lang w:val="ru-RU" w:eastAsia="ru-RU"/>
              </w:rPr>
            </w:pPr>
            <w:r w:rsidRPr="00915FA6">
              <w:rPr>
                <w:color w:val="auto"/>
                <w:sz w:val="20"/>
                <w:szCs w:val="20"/>
                <w:lang w:val="ru-RU" w:eastAsia="ru-RU"/>
              </w:rPr>
              <w:t>0</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center"/>
              <w:rPr>
                <w:color w:val="auto"/>
                <w:sz w:val="20"/>
                <w:szCs w:val="20"/>
                <w:lang w:val="ru-RU" w:eastAsia="ru-RU"/>
              </w:rPr>
            </w:pPr>
            <w:r w:rsidRPr="00915FA6">
              <w:rPr>
                <w:color w:val="auto"/>
                <w:sz w:val="20"/>
                <w:szCs w:val="20"/>
                <w:lang w:val="ru-RU" w:eastAsia="ru-RU"/>
              </w:rPr>
              <w:t>0</w:t>
            </w:r>
          </w:p>
        </w:tc>
        <w:tc>
          <w:tcPr>
            <w:tcW w:w="932"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center"/>
              <w:rPr>
                <w:color w:val="auto"/>
                <w:spacing w:val="-10"/>
                <w:kern w:val="2"/>
                <w:sz w:val="20"/>
                <w:szCs w:val="20"/>
                <w:lang w:val="ru-RU" w:eastAsia="ru-RU"/>
              </w:rPr>
            </w:pPr>
            <w:r w:rsidRPr="00915FA6">
              <w:rPr>
                <w:color w:val="auto"/>
                <w:spacing w:val="-10"/>
                <w:kern w:val="2"/>
                <w:sz w:val="20"/>
                <w:szCs w:val="20"/>
                <w:lang w:val="ru-RU" w:eastAsia="ru-RU"/>
              </w:rPr>
              <w:t>0</w:t>
            </w:r>
          </w:p>
        </w:tc>
        <w:tc>
          <w:tcPr>
            <w:tcW w:w="886"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0</w:t>
            </w:r>
          </w:p>
        </w:tc>
        <w:tc>
          <w:tcPr>
            <w:tcW w:w="802"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0</w:t>
            </w:r>
          </w:p>
        </w:tc>
        <w:tc>
          <w:tcPr>
            <w:tcW w:w="734"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0</w:t>
            </w:r>
          </w:p>
        </w:tc>
        <w:tc>
          <w:tcPr>
            <w:tcW w:w="877"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0</w:t>
            </w: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0</w:t>
            </w: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0</w:t>
            </w:r>
          </w:p>
        </w:tc>
        <w:tc>
          <w:tcPr>
            <w:tcW w:w="783"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0</w:t>
            </w:r>
          </w:p>
        </w:tc>
        <w:tc>
          <w:tcPr>
            <w:tcW w:w="783"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0</w:t>
            </w:r>
          </w:p>
        </w:tc>
      </w:tr>
      <w:tr w:rsidR="00915FA6" w:rsidRPr="00915FA6" w:rsidTr="00915FA6">
        <w:trPr>
          <w:trHeight w:val="457"/>
        </w:trPr>
        <w:tc>
          <w:tcPr>
            <w:tcW w:w="1899" w:type="dxa"/>
            <w:tcBorders>
              <w:bottom w:val="nil"/>
            </w:tcBorders>
            <w:shd w:val="clear" w:color="auto" w:fill="auto"/>
          </w:tcPr>
          <w:p w:rsidR="00915FA6" w:rsidRPr="00915FA6" w:rsidRDefault="00915FA6" w:rsidP="00915FA6">
            <w:pPr>
              <w:spacing w:after="160" w:line="259" w:lineRule="auto"/>
              <w:rPr>
                <w:rFonts w:eastAsia="Calibri"/>
                <w:color w:val="auto"/>
                <w:sz w:val="20"/>
                <w:szCs w:val="20"/>
                <w:lang w:val="ru-RU"/>
              </w:rPr>
            </w:pPr>
            <w:r w:rsidRPr="00915FA6">
              <w:rPr>
                <w:rFonts w:eastAsia="Calibri"/>
                <w:color w:val="auto"/>
                <w:sz w:val="20"/>
                <w:szCs w:val="20"/>
                <w:lang w:val="ru-RU"/>
              </w:rPr>
              <w:t>Подпрограмма 4 «Противодействие коррупции в Ковылкинском сельском поселении»</w:t>
            </w:r>
          </w:p>
        </w:tc>
        <w:tc>
          <w:tcPr>
            <w:tcW w:w="2212"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spacing w:after="160" w:line="259" w:lineRule="auto"/>
              <w:rPr>
                <w:rFonts w:eastAsia="Calibri"/>
                <w:color w:val="auto"/>
                <w:sz w:val="20"/>
                <w:szCs w:val="20"/>
                <w:lang w:val="ru-RU"/>
              </w:rPr>
            </w:pPr>
            <w:r w:rsidRPr="00915FA6">
              <w:rPr>
                <w:rFonts w:eastAsia="Calibri"/>
                <w:color w:val="auto"/>
                <w:sz w:val="20"/>
                <w:szCs w:val="20"/>
                <w:lang w:val="ru-RU"/>
              </w:rPr>
              <w:t>всего</w:t>
            </w: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spacing w:after="160" w:line="259" w:lineRule="auto"/>
              <w:rPr>
                <w:rFonts w:eastAsia="Calibri"/>
                <w:color w:val="auto"/>
                <w:sz w:val="20"/>
                <w:szCs w:val="20"/>
                <w:lang w:val="ru-RU"/>
              </w:rPr>
            </w:pPr>
            <w:r w:rsidRPr="00915FA6">
              <w:rPr>
                <w:rFonts w:eastAsia="Calibri"/>
                <w:color w:val="auto"/>
                <w:sz w:val="20"/>
                <w:szCs w:val="20"/>
                <w:lang w:val="ru-RU"/>
              </w:rPr>
              <w:t>0,0</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spacing w:after="160" w:line="259" w:lineRule="auto"/>
              <w:rPr>
                <w:rFonts w:eastAsia="Calibri"/>
                <w:color w:val="auto"/>
                <w:sz w:val="20"/>
                <w:szCs w:val="20"/>
                <w:lang w:val="ru-RU"/>
              </w:rPr>
            </w:pPr>
            <w:r w:rsidRPr="00915FA6">
              <w:rPr>
                <w:rFonts w:eastAsia="Calibri"/>
                <w:color w:val="auto"/>
                <w:sz w:val="20"/>
                <w:szCs w:val="20"/>
                <w:lang w:val="ru-RU"/>
              </w:rPr>
              <w:t>0,0</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spacing w:after="160" w:line="259" w:lineRule="auto"/>
              <w:rPr>
                <w:rFonts w:eastAsia="Calibri"/>
                <w:color w:val="auto"/>
                <w:sz w:val="20"/>
                <w:szCs w:val="20"/>
                <w:lang w:val="ru-RU"/>
              </w:rPr>
            </w:pPr>
            <w:r w:rsidRPr="00915FA6">
              <w:rPr>
                <w:rFonts w:eastAsia="Calibri"/>
                <w:color w:val="auto"/>
                <w:sz w:val="20"/>
                <w:szCs w:val="20"/>
                <w:lang w:val="ru-RU"/>
              </w:rPr>
              <w:t>0,0</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spacing w:after="160" w:line="259" w:lineRule="auto"/>
              <w:rPr>
                <w:rFonts w:eastAsia="Calibri"/>
                <w:color w:val="auto"/>
                <w:sz w:val="20"/>
                <w:szCs w:val="20"/>
                <w:lang w:val="ru-RU"/>
              </w:rPr>
            </w:pPr>
            <w:r w:rsidRPr="00915FA6">
              <w:rPr>
                <w:rFonts w:eastAsia="Calibri"/>
                <w:color w:val="auto"/>
                <w:sz w:val="20"/>
                <w:szCs w:val="20"/>
                <w:lang w:val="ru-RU"/>
              </w:rPr>
              <w:t>0,0</w:t>
            </w:r>
          </w:p>
        </w:tc>
        <w:tc>
          <w:tcPr>
            <w:tcW w:w="932"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spacing w:after="160" w:line="259" w:lineRule="auto"/>
              <w:rPr>
                <w:rFonts w:eastAsia="Calibri"/>
                <w:color w:val="auto"/>
                <w:sz w:val="20"/>
                <w:szCs w:val="20"/>
                <w:lang w:val="ru-RU"/>
              </w:rPr>
            </w:pPr>
            <w:r w:rsidRPr="00915FA6">
              <w:rPr>
                <w:rFonts w:eastAsia="Calibri"/>
                <w:color w:val="auto"/>
                <w:sz w:val="20"/>
                <w:szCs w:val="20"/>
                <w:lang w:val="ru-RU"/>
              </w:rPr>
              <w:t>0,0</w:t>
            </w:r>
          </w:p>
        </w:tc>
        <w:tc>
          <w:tcPr>
            <w:tcW w:w="886"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spacing w:after="160" w:line="259" w:lineRule="auto"/>
              <w:rPr>
                <w:rFonts w:eastAsia="Calibri"/>
                <w:color w:val="auto"/>
                <w:sz w:val="20"/>
                <w:szCs w:val="20"/>
                <w:lang w:val="ru-RU"/>
              </w:rPr>
            </w:pPr>
            <w:r w:rsidRPr="00915FA6">
              <w:rPr>
                <w:rFonts w:eastAsia="Calibri"/>
                <w:color w:val="auto"/>
                <w:sz w:val="20"/>
                <w:szCs w:val="20"/>
                <w:lang w:val="ru-RU"/>
              </w:rPr>
              <w:t>0,0</w:t>
            </w:r>
          </w:p>
        </w:tc>
        <w:tc>
          <w:tcPr>
            <w:tcW w:w="802"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spacing w:after="160" w:line="259" w:lineRule="auto"/>
              <w:rPr>
                <w:rFonts w:eastAsia="Calibri"/>
                <w:color w:val="auto"/>
                <w:sz w:val="20"/>
                <w:szCs w:val="20"/>
                <w:lang w:val="ru-RU"/>
              </w:rPr>
            </w:pPr>
            <w:r w:rsidRPr="00915FA6">
              <w:rPr>
                <w:rFonts w:eastAsia="Calibri"/>
                <w:color w:val="auto"/>
                <w:sz w:val="20"/>
                <w:szCs w:val="20"/>
                <w:lang w:val="ru-RU"/>
              </w:rPr>
              <w:t>0,0</w:t>
            </w:r>
          </w:p>
        </w:tc>
        <w:tc>
          <w:tcPr>
            <w:tcW w:w="734"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spacing w:after="160" w:line="259" w:lineRule="auto"/>
              <w:rPr>
                <w:rFonts w:eastAsia="Calibri"/>
                <w:color w:val="auto"/>
                <w:sz w:val="20"/>
                <w:szCs w:val="20"/>
                <w:lang w:val="ru-RU"/>
              </w:rPr>
            </w:pPr>
            <w:r w:rsidRPr="00915FA6">
              <w:rPr>
                <w:rFonts w:eastAsia="Calibri"/>
                <w:color w:val="auto"/>
                <w:sz w:val="20"/>
                <w:szCs w:val="20"/>
                <w:lang w:val="ru-RU"/>
              </w:rPr>
              <w:t>0,0</w:t>
            </w:r>
          </w:p>
        </w:tc>
        <w:tc>
          <w:tcPr>
            <w:tcW w:w="877"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spacing w:after="160" w:line="259" w:lineRule="auto"/>
              <w:rPr>
                <w:rFonts w:eastAsia="Calibri"/>
                <w:color w:val="auto"/>
                <w:sz w:val="20"/>
                <w:szCs w:val="20"/>
                <w:lang w:val="ru-RU"/>
              </w:rPr>
            </w:pPr>
            <w:r w:rsidRPr="00915FA6">
              <w:rPr>
                <w:rFonts w:eastAsia="Calibri"/>
                <w:color w:val="auto"/>
                <w:sz w:val="20"/>
                <w:szCs w:val="20"/>
                <w:lang w:val="ru-RU"/>
              </w:rPr>
              <w:t>0,0</w:t>
            </w: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spacing w:after="160" w:line="259" w:lineRule="auto"/>
              <w:rPr>
                <w:rFonts w:eastAsia="Calibri"/>
                <w:color w:val="auto"/>
                <w:sz w:val="20"/>
                <w:szCs w:val="20"/>
                <w:lang w:val="ru-RU"/>
              </w:rPr>
            </w:pPr>
            <w:r w:rsidRPr="00915FA6">
              <w:rPr>
                <w:rFonts w:eastAsia="Calibri"/>
                <w:color w:val="auto"/>
                <w:sz w:val="20"/>
                <w:szCs w:val="20"/>
                <w:lang w:val="ru-RU"/>
              </w:rPr>
              <w:t>0,0</w:t>
            </w: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spacing w:after="160" w:line="259" w:lineRule="auto"/>
              <w:rPr>
                <w:rFonts w:eastAsia="Calibri"/>
                <w:color w:val="auto"/>
                <w:sz w:val="20"/>
                <w:szCs w:val="20"/>
                <w:lang w:val="ru-RU"/>
              </w:rPr>
            </w:pPr>
            <w:r w:rsidRPr="00915FA6">
              <w:rPr>
                <w:rFonts w:eastAsia="Calibri"/>
                <w:color w:val="auto"/>
                <w:sz w:val="20"/>
                <w:szCs w:val="20"/>
                <w:lang w:val="ru-RU"/>
              </w:rPr>
              <w:t>0,0</w:t>
            </w:r>
          </w:p>
        </w:tc>
        <w:tc>
          <w:tcPr>
            <w:tcW w:w="783"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spacing w:after="160" w:line="259" w:lineRule="auto"/>
              <w:rPr>
                <w:rFonts w:eastAsia="Calibri"/>
                <w:color w:val="auto"/>
                <w:sz w:val="20"/>
                <w:szCs w:val="20"/>
                <w:lang w:val="ru-RU"/>
              </w:rPr>
            </w:pPr>
            <w:r w:rsidRPr="00915FA6">
              <w:rPr>
                <w:rFonts w:eastAsia="Calibri"/>
                <w:color w:val="auto"/>
                <w:sz w:val="20"/>
                <w:szCs w:val="20"/>
                <w:lang w:val="ru-RU"/>
              </w:rPr>
              <w:t>0,0</w:t>
            </w:r>
          </w:p>
        </w:tc>
        <w:tc>
          <w:tcPr>
            <w:tcW w:w="783"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spacing w:after="160" w:line="259" w:lineRule="auto"/>
              <w:rPr>
                <w:rFonts w:eastAsia="Calibri"/>
                <w:color w:val="auto"/>
                <w:sz w:val="20"/>
                <w:szCs w:val="20"/>
                <w:lang w:val="ru-RU"/>
              </w:rPr>
            </w:pPr>
            <w:r w:rsidRPr="00915FA6">
              <w:rPr>
                <w:rFonts w:eastAsia="Calibri"/>
                <w:color w:val="auto"/>
                <w:sz w:val="20"/>
                <w:szCs w:val="20"/>
                <w:lang w:val="ru-RU"/>
              </w:rPr>
              <w:t>0,0</w:t>
            </w:r>
          </w:p>
        </w:tc>
      </w:tr>
      <w:tr w:rsidR="00915FA6" w:rsidRPr="005E64BA" w:rsidTr="00915FA6">
        <w:trPr>
          <w:trHeight w:val="507"/>
        </w:trPr>
        <w:tc>
          <w:tcPr>
            <w:tcW w:w="1899" w:type="dxa"/>
            <w:tcBorders>
              <w:top w:val="nil"/>
              <w:bottom w:val="nil"/>
            </w:tcBorders>
            <w:shd w:val="clear" w:color="auto" w:fill="auto"/>
          </w:tcPr>
          <w:p w:rsidR="00915FA6" w:rsidRPr="00915FA6" w:rsidRDefault="00915FA6" w:rsidP="00915FA6">
            <w:pPr>
              <w:spacing w:after="160" w:line="259" w:lineRule="auto"/>
              <w:rPr>
                <w:rFonts w:eastAsia="Calibri"/>
                <w:color w:val="auto"/>
                <w:sz w:val="20"/>
                <w:szCs w:val="20"/>
                <w:lang w:val="ru-RU"/>
              </w:rPr>
            </w:pPr>
          </w:p>
        </w:tc>
        <w:tc>
          <w:tcPr>
            <w:tcW w:w="2212"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autoSpaceDE w:val="0"/>
              <w:autoSpaceDN w:val="0"/>
              <w:adjustRightInd w:val="0"/>
              <w:rPr>
                <w:color w:val="000000"/>
                <w:sz w:val="20"/>
                <w:szCs w:val="20"/>
                <w:lang w:val="ru-RU" w:eastAsia="ru-RU"/>
              </w:rPr>
            </w:pPr>
            <w:r w:rsidRPr="00915FA6">
              <w:rPr>
                <w:color w:val="000000"/>
                <w:sz w:val="20"/>
                <w:szCs w:val="20"/>
                <w:lang w:val="ru-RU" w:eastAsia="ru-RU"/>
              </w:rPr>
              <w:t>в том числе за счет средств:</w:t>
            </w: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autoSpaceDE w:val="0"/>
              <w:autoSpaceDN w:val="0"/>
              <w:adjustRightInd w:val="0"/>
              <w:rPr>
                <w:color w:val="auto"/>
                <w:kern w:val="2"/>
                <w:sz w:val="20"/>
                <w:szCs w:val="20"/>
                <w:lang w:val="ru-RU" w:eastAsia="ru-RU"/>
              </w:rPr>
            </w:pP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center"/>
              <w:rPr>
                <w:color w:val="auto"/>
                <w:spacing w:val="-10"/>
                <w:kern w:val="2"/>
                <w:sz w:val="20"/>
                <w:szCs w:val="20"/>
                <w:lang w:val="ru-RU" w:eastAsia="ru-RU"/>
              </w:rPr>
            </w:pP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center"/>
              <w:rPr>
                <w:color w:val="auto"/>
                <w:sz w:val="20"/>
                <w:szCs w:val="20"/>
                <w:lang w:val="ru-RU" w:eastAsia="ru-RU"/>
              </w:rPr>
            </w:pP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center"/>
              <w:rPr>
                <w:color w:val="auto"/>
                <w:sz w:val="20"/>
                <w:szCs w:val="20"/>
                <w:lang w:val="ru-RU" w:eastAsia="ru-RU"/>
              </w:rPr>
            </w:pPr>
          </w:p>
        </w:tc>
        <w:tc>
          <w:tcPr>
            <w:tcW w:w="932"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center"/>
              <w:rPr>
                <w:color w:val="auto"/>
                <w:spacing w:val="-10"/>
                <w:kern w:val="2"/>
                <w:sz w:val="20"/>
                <w:szCs w:val="20"/>
                <w:lang w:val="ru-RU" w:eastAsia="ru-RU"/>
              </w:rPr>
            </w:pPr>
          </w:p>
        </w:tc>
        <w:tc>
          <w:tcPr>
            <w:tcW w:w="886"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p>
        </w:tc>
        <w:tc>
          <w:tcPr>
            <w:tcW w:w="802"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p>
        </w:tc>
        <w:tc>
          <w:tcPr>
            <w:tcW w:w="734"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p>
        </w:tc>
        <w:tc>
          <w:tcPr>
            <w:tcW w:w="877"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p>
        </w:tc>
        <w:tc>
          <w:tcPr>
            <w:tcW w:w="783"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p>
        </w:tc>
        <w:tc>
          <w:tcPr>
            <w:tcW w:w="783"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p>
        </w:tc>
      </w:tr>
      <w:tr w:rsidR="00915FA6" w:rsidRPr="00915FA6" w:rsidTr="00915FA6">
        <w:trPr>
          <w:trHeight w:val="567"/>
        </w:trPr>
        <w:tc>
          <w:tcPr>
            <w:tcW w:w="1899" w:type="dxa"/>
            <w:tcBorders>
              <w:top w:val="nil"/>
              <w:bottom w:val="nil"/>
            </w:tcBorders>
            <w:shd w:val="clear" w:color="auto" w:fill="auto"/>
          </w:tcPr>
          <w:p w:rsidR="00915FA6" w:rsidRPr="00915FA6" w:rsidRDefault="00915FA6" w:rsidP="00915FA6">
            <w:pPr>
              <w:spacing w:after="160" w:line="259" w:lineRule="auto"/>
              <w:rPr>
                <w:rFonts w:eastAsia="Calibri"/>
                <w:color w:val="auto"/>
                <w:sz w:val="20"/>
                <w:szCs w:val="20"/>
                <w:lang w:val="ru-RU"/>
              </w:rPr>
            </w:pPr>
          </w:p>
        </w:tc>
        <w:tc>
          <w:tcPr>
            <w:tcW w:w="2212"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autoSpaceDE w:val="0"/>
              <w:autoSpaceDN w:val="0"/>
              <w:adjustRightInd w:val="0"/>
              <w:rPr>
                <w:color w:val="000000"/>
                <w:sz w:val="20"/>
                <w:szCs w:val="20"/>
                <w:lang w:val="ru-RU" w:eastAsia="ru-RU"/>
              </w:rPr>
            </w:pPr>
            <w:r w:rsidRPr="00915FA6">
              <w:rPr>
                <w:color w:val="000000"/>
                <w:sz w:val="20"/>
                <w:szCs w:val="20"/>
                <w:lang w:val="ru-RU" w:eastAsia="ru-RU"/>
              </w:rPr>
              <w:t xml:space="preserve"> - областного бюджета</w:t>
            </w: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autoSpaceDE w:val="0"/>
              <w:autoSpaceDN w:val="0"/>
              <w:adjustRightInd w:val="0"/>
              <w:rPr>
                <w:color w:val="auto"/>
                <w:kern w:val="2"/>
                <w:sz w:val="20"/>
                <w:szCs w:val="20"/>
                <w:lang w:val="ru-RU" w:eastAsia="ru-RU"/>
              </w:rPr>
            </w:pPr>
            <w:r w:rsidRPr="00915FA6">
              <w:rPr>
                <w:color w:val="auto"/>
                <w:kern w:val="2"/>
                <w:sz w:val="20"/>
                <w:szCs w:val="20"/>
                <w:lang w:val="ru-RU" w:eastAsia="ru-RU"/>
              </w:rPr>
              <w:t>0</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center"/>
              <w:rPr>
                <w:color w:val="auto"/>
                <w:spacing w:val="-10"/>
                <w:kern w:val="2"/>
                <w:sz w:val="20"/>
                <w:szCs w:val="20"/>
                <w:lang w:val="ru-RU" w:eastAsia="ru-RU"/>
              </w:rPr>
            </w:pPr>
            <w:r w:rsidRPr="00915FA6">
              <w:rPr>
                <w:color w:val="auto"/>
                <w:spacing w:val="-10"/>
                <w:kern w:val="2"/>
                <w:sz w:val="20"/>
                <w:szCs w:val="20"/>
                <w:lang w:val="ru-RU" w:eastAsia="ru-RU"/>
              </w:rPr>
              <w:t>0</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center"/>
              <w:rPr>
                <w:color w:val="auto"/>
                <w:sz w:val="20"/>
                <w:szCs w:val="20"/>
                <w:lang w:val="ru-RU" w:eastAsia="ru-RU"/>
              </w:rPr>
            </w:pPr>
            <w:r w:rsidRPr="00915FA6">
              <w:rPr>
                <w:color w:val="auto"/>
                <w:sz w:val="20"/>
                <w:szCs w:val="20"/>
                <w:lang w:val="ru-RU" w:eastAsia="ru-RU"/>
              </w:rPr>
              <w:t>0</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center"/>
              <w:rPr>
                <w:color w:val="auto"/>
                <w:sz w:val="20"/>
                <w:szCs w:val="20"/>
                <w:lang w:val="ru-RU" w:eastAsia="ru-RU"/>
              </w:rPr>
            </w:pPr>
            <w:r w:rsidRPr="00915FA6">
              <w:rPr>
                <w:color w:val="auto"/>
                <w:sz w:val="20"/>
                <w:szCs w:val="20"/>
                <w:lang w:val="ru-RU" w:eastAsia="ru-RU"/>
              </w:rPr>
              <w:t>0</w:t>
            </w:r>
          </w:p>
        </w:tc>
        <w:tc>
          <w:tcPr>
            <w:tcW w:w="932"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center"/>
              <w:rPr>
                <w:color w:val="auto"/>
                <w:spacing w:val="-10"/>
                <w:kern w:val="2"/>
                <w:sz w:val="20"/>
                <w:szCs w:val="20"/>
                <w:lang w:val="ru-RU" w:eastAsia="ru-RU"/>
              </w:rPr>
            </w:pPr>
            <w:r w:rsidRPr="00915FA6">
              <w:rPr>
                <w:color w:val="auto"/>
                <w:spacing w:val="-10"/>
                <w:kern w:val="2"/>
                <w:sz w:val="20"/>
                <w:szCs w:val="20"/>
                <w:lang w:val="ru-RU" w:eastAsia="ru-RU"/>
              </w:rPr>
              <w:t>0</w:t>
            </w:r>
          </w:p>
        </w:tc>
        <w:tc>
          <w:tcPr>
            <w:tcW w:w="886"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0</w:t>
            </w:r>
          </w:p>
        </w:tc>
        <w:tc>
          <w:tcPr>
            <w:tcW w:w="802"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0</w:t>
            </w:r>
          </w:p>
        </w:tc>
        <w:tc>
          <w:tcPr>
            <w:tcW w:w="734"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0</w:t>
            </w:r>
          </w:p>
        </w:tc>
        <w:tc>
          <w:tcPr>
            <w:tcW w:w="877"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0</w:t>
            </w: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0</w:t>
            </w: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0</w:t>
            </w:r>
          </w:p>
        </w:tc>
        <w:tc>
          <w:tcPr>
            <w:tcW w:w="783"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0</w:t>
            </w:r>
          </w:p>
        </w:tc>
        <w:tc>
          <w:tcPr>
            <w:tcW w:w="783"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0</w:t>
            </w:r>
          </w:p>
        </w:tc>
      </w:tr>
      <w:tr w:rsidR="00915FA6" w:rsidRPr="00915FA6" w:rsidTr="00915FA6">
        <w:trPr>
          <w:trHeight w:val="471"/>
        </w:trPr>
        <w:tc>
          <w:tcPr>
            <w:tcW w:w="1899" w:type="dxa"/>
            <w:tcBorders>
              <w:top w:val="nil"/>
              <w:bottom w:val="nil"/>
            </w:tcBorders>
            <w:shd w:val="clear" w:color="auto" w:fill="auto"/>
          </w:tcPr>
          <w:p w:rsidR="00915FA6" w:rsidRPr="00915FA6" w:rsidRDefault="00915FA6" w:rsidP="00915FA6">
            <w:pPr>
              <w:spacing w:after="160" w:line="259" w:lineRule="auto"/>
              <w:rPr>
                <w:rFonts w:eastAsia="Calibri"/>
                <w:color w:val="auto"/>
                <w:sz w:val="20"/>
                <w:szCs w:val="20"/>
                <w:lang w:val="ru-RU"/>
              </w:rPr>
            </w:pPr>
          </w:p>
        </w:tc>
        <w:tc>
          <w:tcPr>
            <w:tcW w:w="2212"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autoSpaceDE w:val="0"/>
              <w:autoSpaceDN w:val="0"/>
              <w:adjustRightInd w:val="0"/>
              <w:rPr>
                <w:color w:val="000000"/>
                <w:sz w:val="20"/>
                <w:szCs w:val="20"/>
                <w:lang w:val="ru-RU" w:eastAsia="ru-RU"/>
              </w:rPr>
            </w:pPr>
            <w:r w:rsidRPr="00915FA6">
              <w:rPr>
                <w:color w:val="000000"/>
                <w:sz w:val="20"/>
                <w:szCs w:val="20"/>
                <w:lang w:val="ru-RU" w:eastAsia="ru-RU"/>
              </w:rPr>
              <w:t xml:space="preserve">бюджет поселений </w:t>
            </w: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autoSpaceDE w:val="0"/>
              <w:autoSpaceDN w:val="0"/>
              <w:adjustRightInd w:val="0"/>
              <w:rPr>
                <w:color w:val="auto"/>
                <w:kern w:val="2"/>
                <w:sz w:val="20"/>
                <w:szCs w:val="20"/>
                <w:lang w:val="ru-RU" w:eastAsia="ru-RU"/>
              </w:rPr>
            </w:pPr>
            <w:r w:rsidRPr="00915FA6">
              <w:rPr>
                <w:color w:val="auto"/>
                <w:kern w:val="2"/>
                <w:sz w:val="20"/>
                <w:szCs w:val="20"/>
                <w:lang w:val="ru-RU" w:eastAsia="ru-RU"/>
              </w:rPr>
              <w:t>0</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center"/>
              <w:rPr>
                <w:color w:val="auto"/>
                <w:spacing w:val="-10"/>
                <w:kern w:val="2"/>
                <w:sz w:val="20"/>
                <w:szCs w:val="20"/>
                <w:lang w:val="ru-RU" w:eastAsia="ru-RU"/>
              </w:rPr>
            </w:pPr>
            <w:r w:rsidRPr="00915FA6">
              <w:rPr>
                <w:color w:val="auto"/>
                <w:spacing w:val="-10"/>
                <w:kern w:val="2"/>
                <w:sz w:val="20"/>
                <w:szCs w:val="20"/>
                <w:lang w:val="ru-RU" w:eastAsia="ru-RU"/>
              </w:rPr>
              <w:t>0</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center"/>
              <w:rPr>
                <w:color w:val="auto"/>
                <w:sz w:val="20"/>
                <w:szCs w:val="20"/>
                <w:lang w:val="ru-RU" w:eastAsia="ru-RU"/>
              </w:rPr>
            </w:pPr>
            <w:r w:rsidRPr="00915FA6">
              <w:rPr>
                <w:color w:val="auto"/>
                <w:sz w:val="20"/>
                <w:szCs w:val="20"/>
                <w:lang w:val="ru-RU" w:eastAsia="ru-RU"/>
              </w:rPr>
              <w:t>0</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center"/>
              <w:rPr>
                <w:color w:val="auto"/>
                <w:sz w:val="20"/>
                <w:szCs w:val="20"/>
                <w:lang w:val="ru-RU" w:eastAsia="ru-RU"/>
              </w:rPr>
            </w:pPr>
            <w:r w:rsidRPr="00915FA6">
              <w:rPr>
                <w:color w:val="auto"/>
                <w:sz w:val="20"/>
                <w:szCs w:val="20"/>
                <w:lang w:val="ru-RU" w:eastAsia="ru-RU"/>
              </w:rPr>
              <w:t>0</w:t>
            </w:r>
          </w:p>
        </w:tc>
        <w:tc>
          <w:tcPr>
            <w:tcW w:w="932"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center"/>
              <w:rPr>
                <w:color w:val="auto"/>
                <w:spacing w:val="-10"/>
                <w:kern w:val="2"/>
                <w:sz w:val="20"/>
                <w:szCs w:val="20"/>
                <w:lang w:val="ru-RU" w:eastAsia="ru-RU"/>
              </w:rPr>
            </w:pPr>
            <w:r w:rsidRPr="00915FA6">
              <w:rPr>
                <w:color w:val="auto"/>
                <w:spacing w:val="-10"/>
                <w:kern w:val="2"/>
                <w:sz w:val="20"/>
                <w:szCs w:val="20"/>
                <w:lang w:val="ru-RU" w:eastAsia="ru-RU"/>
              </w:rPr>
              <w:t>0</w:t>
            </w:r>
          </w:p>
        </w:tc>
        <w:tc>
          <w:tcPr>
            <w:tcW w:w="886"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0</w:t>
            </w:r>
          </w:p>
        </w:tc>
        <w:tc>
          <w:tcPr>
            <w:tcW w:w="802"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0</w:t>
            </w:r>
          </w:p>
        </w:tc>
        <w:tc>
          <w:tcPr>
            <w:tcW w:w="734"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0</w:t>
            </w:r>
          </w:p>
        </w:tc>
        <w:tc>
          <w:tcPr>
            <w:tcW w:w="877"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0</w:t>
            </w: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0</w:t>
            </w: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0</w:t>
            </w:r>
          </w:p>
        </w:tc>
        <w:tc>
          <w:tcPr>
            <w:tcW w:w="783"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0</w:t>
            </w:r>
          </w:p>
        </w:tc>
        <w:tc>
          <w:tcPr>
            <w:tcW w:w="783"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0</w:t>
            </w:r>
          </w:p>
        </w:tc>
      </w:tr>
      <w:tr w:rsidR="00915FA6" w:rsidRPr="00915FA6" w:rsidTr="00915FA6">
        <w:trPr>
          <w:trHeight w:val="531"/>
        </w:trPr>
        <w:tc>
          <w:tcPr>
            <w:tcW w:w="1899" w:type="dxa"/>
            <w:tcBorders>
              <w:top w:val="nil"/>
            </w:tcBorders>
            <w:shd w:val="clear" w:color="auto" w:fill="auto"/>
          </w:tcPr>
          <w:p w:rsidR="00915FA6" w:rsidRPr="00915FA6" w:rsidRDefault="00915FA6" w:rsidP="00915FA6">
            <w:pPr>
              <w:spacing w:after="160" w:line="259" w:lineRule="auto"/>
              <w:rPr>
                <w:rFonts w:eastAsia="Calibri"/>
                <w:color w:val="auto"/>
                <w:sz w:val="20"/>
                <w:szCs w:val="20"/>
                <w:lang w:val="ru-RU"/>
              </w:rPr>
            </w:pPr>
          </w:p>
        </w:tc>
        <w:tc>
          <w:tcPr>
            <w:tcW w:w="2212"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autoSpaceDE w:val="0"/>
              <w:autoSpaceDN w:val="0"/>
              <w:adjustRightInd w:val="0"/>
              <w:rPr>
                <w:color w:val="000000"/>
                <w:sz w:val="20"/>
                <w:szCs w:val="20"/>
                <w:lang w:val="ru-RU" w:eastAsia="ru-RU"/>
              </w:rPr>
            </w:pPr>
            <w:r w:rsidRPr="00915FA6">
              <w:rPr>
                <w:color w:val="000000"/>
                <w:sz w:val="20"/>
                <w:szCs w:val="20"/>
                <w:lang w:val="ru-RU" w:eastAsia="ru-RU"/>
              </w:rPr>
              <w:t xml:space="preserve">внебюджетные источники </w:t>
            </w: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autoSpaceDE w:val="0"/>
              <w:autoSpaceDN w:val="0"/>
              <w:adjustRightInd w:val="0"/>
              <w:rPr>
                <w:color w:val="auto"/>
                <w:kern w:val="2"/>
                <w:sz w:val="20"/>
                <w:szCs w:val="20"/>
                <w:lang w:val="ru-RU" w:eastAsia="ru-RU"/>
              </w:rPr>
            </w:pPr>
            <w:r w:rsidRPr="00915FA6">
              <w:rPr>
                <w:color w:val="auto"/>
                <w:kern w:val="2"/>
                <w:sz w:val="20"/>
                <w:szCs w:val="20"/>
                <w:lang w:val="ru-RU" w:eastAsia="ru-RU"/>
              </w:rPr>
              <w:t>0</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center"/>
              <w:rPr>
                <w:color w:val="auto"/>
                <w:spacing w:val="-10"/>
                <w:kern w:val="2"/>
                <w:sz w:val="20"/>
                <w:szCs w:val="20"/>
                <w:lang w:val="ru-RU" w:eastAsia="ru-RU"/>
              </w:rPr>
            </w:pPr>
            <w:r w:rsidRPr="00915FA6">
              <w:rPr>
                <w:color w:val="auto"/>
                <w:spacing w:val="-10"/>
                <w:kern w:val="2"/>
                <w:sz w:val="20"/>
                <w:szCs w:val="20"/>
                <w:lang w:val="ru-RU" w:eastAsia="ru-RU"/>
              </w:rPr>
              <w:t>0</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center"/>
              <w:rPr>
                <w:color w:val="auto"/>
                <w:sz w:val="20"/>
                <w:szCs w:val="20"/>
                <w:lang w:val="ru-RU" w:eastAsia="ru-RU"/>
              </w:rPr>
            </w:pPr>
            <w:r w:rsidRPr="00915FA6">
              <w:rPr>
                <w:color w:val="auto"/>
                <w:sz w:val="20"/>
                <w:szCs w:val="20"/>
                <w:lang w:val="ru-RU" w:eastAsia="ru-RU"/>
              </w:rPr>
              <w:t>0</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center"/>
              <w:rPr>
                <w:color w:val="auto"/>
                <w:sz w:val="20"/>
                <w:szCs w:val="20"/>
                <w:lang w:val="ru-RU" w:eastAsia="ru-RU"/>
              </w:rPr>
            </w:pPr>
            <w:r w:rsidRPr="00915FA6">
              <w:rPr>
                <w:color w:val="auto"/>
                <w:sz w:val="20"/>
                <w:szCs w:val="20"/>
                <w:lang w:val="ru-RU" w:eastAsia="ru-RU"/>
              </w:rPr>
              <w:t>0</w:t>
            </w:r>
          </w:p>
        </w:tc>
        <w:tc>
          <w:tcPr>
            <w:tcW w:w="932"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center"/>
              <w:rPr>
                <w:color w:val="auto"/>
                <w:spacing w:val="-10"/>
                <w:kern w:val="2"/>
                <w:sz w:val="20"/>
                <w:szCs w:val="20"/>
                <w:lang w:val="ru-RU" w:eastAsia="ru-RU"/>
              </w:rPr>
            </w:pPr>
            <w:r w:rsidRPr="00915FA6">
              <w:rPr>
                <w:color w:val="auto"/>
                <w:spacing w:val="-10"/>
                <w:kern w:val="2"/>
                <w:sz w:val="20"/>
                <w:szCs w:val="20"/>
                <w:lang w:val="ru-RU" w:eastAsia="ru-RU"/>
              </w:rPr>
              <w:t>0</w:t>
            </w:r>
          </w:p>
        </w:tc>
        <w:tc>
          <w:tcPr>
            <w:tcW w:w="886"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0</w:t>
            </w:r>
          </w:p>
        </w:tc>
        <w:tc>
          <w:tcPr>
            <w:tcW w:w="802"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0</w:t>
            </w:r>
          </w:p>
        </w:tc>
        <w:tc>
          <w:tcPr>
            <w:tcW w:w="734"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0</w:t>
            </w:r>
          </w:p>
        </w:tc>
        <w:tc>
          <w:tcPr>
            <w:tcW w:w="877"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0</w:t>
            </w: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0</w:t>
            </w: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0</w:t>
            </w:r>
          </w:p>
        </w:tc>
        <w:tc>
          <w:tcPr>
            <w:tcW w:w="783"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0</w:t>
            </w:r>
          </w:p>
        </w:tc>
        <w:tc>
          <w:tcPr>
            <w:tcW w:w="783" w:type="dxa"/>
            <w:tcBorders>
              <w:top w:val="single" w:sz="4" w:space="0" w:color="auto"/>
              <w:left w:val="single" w:sz="4" w:space="0" w:color="auto"/>
              <w:bottom w:val="single" w:sz="4" w:space="0" w:color="auto"/>
              <w:right w:val="single" w:sz="4" w:space="0" w:color="auto"/>
            </w:tcBorders>
            <w:shd w:val="clear" w:color="auto" w:fill="auto"/>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0</w:t>
            </w:r>
          </w:p>
        </w:tc>
      </w:tr>
    </w:tbl>
    <w:p w:rsidR="00915FA6" w:rsidRPr="00915FA6" w:rsidRDefault="00915FA6" w:rsidP="00915FA6">
      <w:pPr>
        <w:widowControl w:val="0"/>
        <w:outlineLvl w:val="0"/>
        <w:rPr>
          <w:color w:val="auto"/>
          <w:sz w:val="20"/>
          <w:szCs w:val="20"/>
          <w:lang w:val="ru-RU" w:eastAsia="ru-RU"/>
        </w:rPr>
      </w:pPr>
    </w:p>
    <w:p w:rsidR="00915FA6" w:rsidRPr="00915FA6" w:rsidRDefault="00915FA6" w:rsidP="00915FA6">
      <w:pPr>
        <w:widowControl w:val="0"/>
        <w:outlineLvl w:val="0"/>
        <w:rPr>
          <w:color w:val="auto"/>
          <w:sz w:val="20"/>
          <w:szCs w:val="20"/>
          <w:lang w:val="ru-RU" w:eastAsia="ru-RU"/>
        </w:rPr>
      </w:pPr>
    </w:p>
    <w:p w:rsidR="00915FA6" w:rsidRPr="00915FA6" w:rsidRDefault="00915FA6" w:rsidP="00915FA6">
      <w:pPr>
        <w:widowControl w:val="0"/>
        <w:outlineLvl w:val="0"/>
        <w:rPr>
          <w:color w:val="auto"/>
          <w:sz w:val="20"/>
          <w:szCs w:val="20"/>
          <w:lang w:val="ru-RU" w:eastAsia="ru-RU"/>
        </w:rPr>
      </w:pPr>
    </w:p>
    <w:p w:rsidR="00915FA6" w:rsidRPr="00915FA6" w:rsidRDefault="00915FA6" w:rsidP="00915FA6">
      <w:pPr>
        <w:widowControl w:val="0"/>
        <w:outlineLvl w:val="0"/>
        <w:rPr>
          <w:color w:val="auto"/>
          <w:sz w:val="20"/>
          <w:szCs w:val="20"/>
          <w:lang w:val="ru-RU" w:eastAsia="ru-RU"/>
        </w:rPr>
      </w:pPr>
    </w:p>
    <w:tbl>
      <w:tblPr>
        <w:tblW w:w="0" w:type="auto"/>
        <w:tblBorders>
          <w:bottom w:val="single" w:sz="4" w:space="0" w:color="auto"/>
        </w:tblBorders>
        <w:tblLook w:val="01E0" w:firstRow="1" w:lastRow="1" w:firstColumn="1" w:lastColumn="1" w:noHBand="0" w:noVBand="0"/>
      </w:tblPr>
      <w:tblGrid>
        <w:gridCol w:w="9936"/>
      </w:tblGrid>
      <w:tr w:rsidR="00915FA6" w:rsidRPr="00915FA6" w:rsidTr="00915FA6">
        <w:tc>
          <w:tcPr>
            <w:tcW w:w="9936" w:type="dxa"/>
          </w:tcPr>
          <w:p w:rsidR="00915FA6" w:rsidRPr="00915FA6" w:rsidRDefault="00915FA6" w:rsidP="00915FA6">
            <w:pPr>
              <w:jc w:val="center"/>
              <w:rPr>
                <w:b/>
                <w:color w:val="auto"/>
                <w:sz w:val="20"/>
                <w:szCs w:val="20"/>
                <w:lang w:val="ru-RU" w:eastAsia="ru-RU"/>
              </w:rPr>
            </w:pPr>
            <w:r w:rsidRPr="00915FA6">
              <w:rPr>
                <w:b/>
                <w:color w:val="auto"/>
                <w:sz w:val="20"/>
                <w:szCs w:val="20"/>
                <w:lang w:val="ru-RU" w:eastAsia="ru-RU"/>
              </w:rPr>
              <w:t>РОССИЙСКАЯ ФЕДЕРАЦИЯ</w:t>
            </w:r>
          </w:p>
          <w:p w:rsidR="00915FA6" w:rsidRPr="00915FA6" w:rsidRDefault="00915FA6" w:rsidP="00915FA6">
            <w:pPr>
              <w:jc w:val="center"/>
              <w:rPr>
                <w:b/>
                <w:color w:val="auto"/>
                <w:sz w:val="20"/>
                <w:szCs w:val="20"/>
                <w:lang w:val="ru-RU" w:eastAsia="ru-RU"/>
              </w:rPr>
            </w:pPr>
          </w:p>
          <w:p w:rsidR="00915FA6" w:rsidRPr="00915FA6" w:rsidRDefault="00915FA6" w:rsidP="00915FA6">
            <w:pPr>
              <w:jc w:val="center"/>
              <w:rPr>
                <w:b/>
                <w:color w:val="auto"/>
                <w:sz w:val="20"/>
                <w:szCs w:val="20"/>
                <w:lang w:val="ru-RU" w:eastAsia="ru-RU"/>
              </w:rPr>
            </w:pPr>
            <w:r w:rsidRPr="00915FA6">
              <w:rPr>
                <w:b/>
                <w:color w:val="auto"/>
                <w:sz w:val="20"/>
                <w:szCs w:val="20"/>
                <w:lang w:val="ru-RU" w:eastAsia="ru-RU"/>
              </w:rPr>
              <w:t>РОСТОВСКАЯ ОБЛАСТЬ</w:t>
            </w:r>
          </w:p>
          <w:p w:rsidR="00915FA6" w:rsidRPr="00915FA6" w:rsidRDefault="00915FA6" w:rsidP="00915FA6">
            <w:pPr>
              <w:jc w:val="center"/>
              <w:rPr>
                <w:b/>
                <w:color w:val="auto"/>
                <w:sz w:val="20"/>
                <w:szCs w:val="20"/>
                <w:lang w:val="ru-RU" w:eastAsia="ru-RU"/>
              </w:rPr>
            </w:pPr>
          </w:p>
          <w:p w:rsidR="00915FA6" w:rsidRPr="00915FA6" w:rsidRDefault="00915FA6" w:rsidP="00915FA6">
            <w:pPr>
              <w:jc w:val="center"/>
              <w:rPr>
                <w:b/>
                <w:color w:val="auto"/>
                <w:sz w:val="20"/>
                <w:szCs w:val="20"/>
                <w:lang w:val="ru-RU" w:eastAsia="ru-RU"/>
              </w:rPr>
            </w:pPr>
            <w:r w:rsidRPr="00915FA6">
              <w:rPr>
                <w:b/>
                <w:color w:val="auto"/>
                <w:sz w:val="20"/>
                <w:szCs w:val="20"/>
                <w:lang w:val="ru-RU" w:eastAsia="ru-RU"/>
              </w:rPr>
              <w:t>ТАЦИНСКИЙ РАЙОН</w:t>
            </w:r>
          </w:p>
          <w:p w:rsidR="00915FA6" w:rsidRPr="00915FA6" w:rsidRDefault="00915FA6" w:rsidP="00915FA6">
            <w:pPr>
              <w:jc w:val="center"/>
              <w:rPr>
                <w:b/>
                <w:color w:val="auto"/>
                <w:sz w:val="20"/>
                <w:szCs w:val="20"/>
                <w:lang w:val="ru-RU" w:eastAsia="ru-RU"/>
              </w:rPr>
            </w:pPr>
          </w:p>
          <w:p w:rsidR="00915FA6" w:rsidRPr="00915FA6" w:rsidRDefault="00915FA6" w:rsidP="00915FA6">
            <w:pPr>
              <w:jc w:val="center"/>
              <w:rPr>
                <w:b/>
                <w:color w:val="auto"/>
                <w:sz w:val="20"/>
                <w:szCs w:val="20"/>
                <w:lang w:val="ru-RU" w:eastAsia="ru-RU"/>
              </w:rPr>
            </w:pPr>
            <w:r w:rsidRPr="00915FA6">
              <w:rPr>
                <w:b/>
                <w:color w:val="auto"/>
                <w:sz w:val="20"/>
                <w:szCs w:val="20"/>
                <w:lang w:val="ru-RU" w:eastAsia="ru-RU"/>
              </w:rPr>
              <w:t>МУНИЦИПАЛЬНОЕ ОБРАЗОВАНИЕ «КОВЫЛКИНСКОЕ СЕЛЬСКОЕ ПОСЕЛЕНИЕ»</w:t>
            </w:r>
          </w:p>
          <w:p w:rsidR="00915FA6" w:rsidRPr="00915FA6" w:rsidRDefault="00915FA6" w:rsidP="00915FA6">
            <w:pPr>
              <w:jc w:val="center"/>
              <w:rPr>
                <w:b/>
                <w:color w:val="auto"/>
                <w:sz w:val="20"/>
                <w:szCs w:val="20"/>
                <w:lang w:val="ru-RU" w:eastAsia="ru-RU"/>
              </w:rPr>
            </w:pPr>
          </w:p>
          <w:p w:rsidR="00915FA6" w:rsidRPr="00915FA6" w:rsidRDefault="00915FA6" w:rsidP="00915FA6">
            <w:pPr>
              <w:jc w:val="center"/>
              <w:rPr>
                <w:color w:val="auto"/>
                <w:sz w:val="20"/>
                <w:szCs w:val="20"/>
                <w:lang w:val="ru-RU" w:eastAsia="ru-RU"/>
              </w:rPr>
            </w:pPr>
            <w:r w:rsidRPr="00915FA6">
              <w:rPr>
                <w:b/>
                <w:color w:val="auto"/>
                <w:sz w:val="20"/>
                <w:szCs w:val="20"/>
                <w:lang w:val="ru-RU" w:eastAsia="ru-RU"/>
              </w:rPr>
              <w:t>АДМИНИСТРАЦИЯ КОВЫЛКИНСКОГО  СЕЛЬСКОГО  ПОСЕЛЕНИЯ</w:t>
            </w:r>
          </w:p>
        </w:tc>
      </w:tr>
    </w:tbl>
    <w:p w:rsidR="00915FA6" w:rsidRPr="00915FA6" w:rsidRDefault="00915FA6" w:rsidP="00915FA6">
      <w:pPr>
        <w:rPr>
          <w:color w:val="auto"/>
          <w:sz w:val="20"/>
          <w:szCs w:val="20"/>
          <w:lang w:val="ru-RU" w:eastAsia="ru-RU"/>
        </w:rPr>
      </w:pPr>
    </w:p>
    <w:p w:rsidR="00915FA6" w:rsidRPr="00915FA6" w:rsidRDefault="00915FA6" w:rsidP="00915FA6">
      <w:pPr>
        <w:jc w:val="center"/>
        <w:rPr>
          <w:b/>
          <w:color w:val="auto"/>
          <w:sz w:val="20"/>
          <w:szCs w:val="20"/>
          <w:lang w:val="ru-RU" w:eastAsia="ru-RU"/>
        </w:rPr>
      </w:pPr>
      <w:r w:rsidRPr="00915FA6">
        <w:rPr>
          <w:b/>
          <w:color w:val="auto"/>
          <w:sz w:val="20"/>
          <w:szCs w:val="20"/>
          <w:lang w:val="ru-RU" w:eastAsia="ru-RU"/>
        </w:rPr>
        <w:t>ПОСТАНОВЛЕНИЕ</w:t>
      </w:r>
    </w:p>
    <w:p w:rsidR="00915FA6" w:rsidRPr="00915FA6" w:rsidRDefault="00915FA6" w:rsidP="00915FA6">
      <w:pPr>
        <w:rPr>
          <w:b/>
          <w:color w:val="auto"/>
          <w:sz w:val="20"/>
          <w:szCs w:val="20"/>
          <w:lang w:val="ru-RU" w:eastAsia="ru-RU"/>
        </w:rPr>
      </w:pPr>
    </w:p>
    <w:p w:rsidR="00915FA6" w:rsidRPr="00915FA6" w:rsidRDefault="00915FA6" w:rsidP="00915FA6">
      <w:pPr>
        <w:jc w:val="both"/>
        <w:rPr>
          <w:color w:val="auto"/>
          <w:sz w:val="20"/>
          <w:szCs w:val="20"/>
          <w:lang w:val="ru-RU" w:eastAsia="ru-RU"/>
        </w:rPr>
      </w:pPr>
      <w:r w:rsidRPr="00915FA6">
        <w:rPr>
          <w:color w:val="auto"/>
          <w:sz w:val="20"/>
          <w:szCs w:val="20"/>
          <w:lang w:val="ru-RU" w:eastAsia="ru-RU"/>
        </w:rPr>
        <w:t xml:space="preserve">30 декабря 2019 г.              </w:t>
      </w:r>
      <w:r w:rsidRPr="00915FA6">
        <w:rPr>
          <w:color w:val="auto"/>
          <w:sz w:val="20"/>
          <w:szCs w:val="20"/>
          <w:lang w:val="ru-RU" w:eastAsia="ru-RU"/>
        </w:rPr>
        <w:tab/>
      </w:r>
      <w:r w:rsidRPr="00915FA6">
        <w:rPr>
          <w:color w:val="auto"/>
          <w:sz w:val="20"/>
          <w:szCs w:val="20"/>
          <w:lang w:val="ru-RU" w:eastAsia="ru-RU"/>
        </w:rPr>
        <w:tab/>
        <w:t xml:space="preserve">        № 85</w:t>
      </w:r>
      <w:r w:rsidRPr="00915FA6">
        <w:rPr>
          <w:color w:val="auto"/>
          <w:sz w:val="20"/>
          <w:szCs w:val="20"/>
          <w:lang w:val="ru-RU" w:eastAsia="ru-RU"/>
        </w:rPr>
        <w:tab/>
      </w:r>
      <w:r w:rsidRPr="00915FA6">
        <w:rPr>
          <w:color w:val="auto"/>
          <w:sz w:val="20"/>
          <w:szCs w:val="20"/>
          <w:lang w:val="ru-RU" w:eastAsia="ru-RU"/>
        </w:rPr>
        <w:tab/>
        <w:t xml:space="preserve">              х. Ковылкин</w:t>
      </w:r>
    </w:p>
    <w:p w:rsidR="00915FA6" w:rsidRPr="00915FA6" w:rsidRDefault="00915FA6" w:rsidP="00915FA6">
      <w:pPr>
        <w:jc w:val="both"/>
        <w:rPr>
          <w:color w:val="FF0000"/>
          <w:sz w:val="20"/>
          <w:szCs w:val="20"/>
          <w:lang w:val="ru-RU" w:eastAsia="ru-RU"/>
        </w:rPr>
      </w:pPr>
    </w:p>
    <w:tbl>
      <w:tblPr>
        <w:tblW w:w="0" w:type="auto"/>
        <w:tblLook w:val="04A0" w:firstRow="1" w:lastRow="0" w:firstColumn="1" w:lastColumn="0" w:noHBand="0" w:noVBand="1"/>
      </w:tblPr>
      <w:tblGrid>
        <w:gridCol w:w="4644"/>
      </w:tblGrid>
      <w:tr w:rsidR="00915FA6" w:rsidRPr="005E64BA" w:rsidTr="00915FA6">
        <w:tc>
          <w:tcPr>
            <w:tcW w:w="4644" w:type="dxa"/>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 xml:space="preserve">О внесении изменений в постановление № 85 от 28.12.2018г. «Об утверждении муниципальной программы </w:t>
            </w:r>
            <w:r w:rsidRPr="00915FA6">
              <w:rPr>
                <w:bCs/>
                <w:iCs/>
                <w:color w:val="auto"/>
                <w:sz w:val="20"/>
                <w:szCs w:val="20"/>
                <w:lang w:val="ru-RU" w:eastAsia="ru-RU"/>
              </w:rPr>
              <w:t>Ковылкинского сельского поселения</w:t>
            </w:r>
            <w:r w:rsidRPr="00915FA6">
              <w:rPr>
                <w:color w:val="auto"/>
                <w:sz w:val="20"/>
                <w:szCs w:val="20"/>
                <w:lang w:val="ru-RU" w:eastAsia="ru-RU"/>
              </w:rPr>
              <w:t xml:space="preserve"> «Защита населения и территории от чрезвычайных ситуаций, обеспечение пожарной безопасности и безопасности на водных объектах»» </w:t>
            </w:r>
          </w:p>
        </w:tc>
      </w:tr>
    </w:tbl>
    <w:p w:rsidR="00915FA6" w:rsidRPr="00915FA6" w:rsidRDefault="00915FA6" w:rsidP="00915FA6">
      <w:pPr>
        <w:rPr>
          <w:color w:val="auto"/>
          <w:sz w:val="20"/>
          <w:szCs w:val="20"/>
          <w:lang w:val="ru-RU" w:eastAsia="ru-RU"/>
        </w:rPr>
      </w:pPr>
    </w:p>
    <w:p w:rsidR="00915FA6" w:rsidRPr="00915FA6" w:rsidRDefault="00915FA6" w:rsidP="00915FA6">
      <w:pPr>
        <w:ind w:right="-139" w:firstLine="709"/>
        <w:jc w:val="both"/>
        <w:rPr>
          <w:color w:val="auto"/>
          <w:sz w:val="20"/>
          <w:szCs w:val="20"/>
          <w:lang w:val="ru-RU" w:eastAsia="ar-SA"/>
        </w:rPr>
      </w:pPr>
      <w:r w:rsidRPr="00915FA6">
        <w:rPr>
          <w:color w:val="auto"/>
          <w:sz w:val="20"/>
          <w:szCs w:val="20"/>
          <w:lang w:val="ru-RU" w:eastAsia="ar-SA"/>
        </w:rPr>
        <w:t xml:space="preserve">      В  соответствии с постановлением Администрации Ковылкинского сельского поселения от 15.10.2018  № 58 «</w:t>
      </w:r>
      <w:r w:rsidRPr="00915FA6">
        <w:rPr>
          <w:bCs/>
          <w:color w:val="auto"/>
          <w:sz w:val="20"/>
          <w:szCs w:val="20"/>
          <w:lang w:val="ru-RU" w:eastAsia="ru-RU"/>
        </w:rPr>
        <w:t>Об утверждении Методических рекомендаций по разработке и реализации муниципальных  программ Ковылкинского сельского поселения</w:t>
      </w:r>
      <w:r w:rsidRPr="00915FA6">
        <w:rPr>
          <w:color w:val="auto"/>
          <w:sz w:val="20"/>
          <w:szCs w:val="20"/>
          <w:lang w:val="ru-RU" w:eastAsia="ar-SA"/>
        </w:rPr>
        <w:t>», постановлением Администрации Ковылкинского сельского поселения от 16.07.2019 № 40 «</w:t>
      </w:r>
      <w:r w:rsidRPr="00915FA6">
        <w:rPr>
          <w:color w:val="auto"/>
          <w:sz w:val="20"/>
          <w:szCs w:val="20"/>
          <w:lang w:val="ru-RU" w:eastAsia="ru-RU"/>
        </w:rPr>
        <w:t>Об утверждении перечня муниципальных программ Ковылкинского сельского поселения</w:t>
      </w:r>
      <w:r w:rsidRPr="00915FA6">
        <w:rPr>
          <w:color w:val="auto"/>
          <w:sz w:val="20"/>
          <w:szCs w:val="20"/>
          <w:lang w:val="ru-RU" w:eastAsia="ar-SA"/>
        </w:rPr>
        <w:t>»,</w:t>
      </w:r>
    </w:p>
    <w:p w:rsidR="00915FA6" w:rsidRPr="00915FA6" w:rsidRDefault="00915FA6" w:rsidP="00915FA6">
      <w:pPr>
        <w:ind w:right="-139" w:firstLine="709"/>
        <w:jc w:val="both"/>
        <w:rPr>
          <w:color w:val="auto"/>
          <w:sz w:val="20"/>
          <w:szCs w:val="20"/>
          <w:lang w:val="ru-RU" w:eastAsia="ar-SA"/>
        </w:rPr>
      </w:pPr>
    </w:p>
    <w:p w:rsidR="00915FA6" w:rsidRPr="00915FA6" w:rsidRDefault="00915FA6" w:rsidP="00915FA6">
      <w:pPr>
        <w:ind w:firstLine="709"/>
        <w:jc w:val="both"/>
        <w:rPr>
          <w:color w:val="auto"/>
          <w:sz w:val="20"/>
          <w:szCs w:val="20"/>
          <w:lang w:val="ru-RU" w:eastAsia="x-none"/>
        </w:rPr>
      </w:pPr>
      <w:r w:rsidRPr="00915FA6">
        <w:rPr>
          <w:color w:val="auto"/>
          <w:sz w:val="20"/>
          <w:szCs w:val="20"/>
          <w:lang w:val="ru-RU" w:eastAsia="x-none"/>
        </w:rPr>
        <w:t xml:space="preserve">                                                    </w:t>
      </w:r>
      <w:r w:rsidRPr="00915FA6">
        <w:rPr>
          <w:color w:val="auto"/>
          <w:sz w:val="20"/>
          <w:szCs w:val="20"/>
          <w:lang w:val="x-none" w:eastAsia="x-none"/>
        </w:rPr>
        <w:t>ПОСТАНОВЛЯЮ:</w:t>
      </w:r>
    </w:p>
    <w:p w:rsidR="00915FA6" w:rsidRPr="00915FA6" w:rsidRDefault="00915FA6" w:rsidP="00915FA6">
      <w:pPr>
        <w:ind w:firstLine="709"/>
        <w:jc w:val="both"/>
        <w:rPr>
          <w:color w:val="auto"/>
          <w:sz w:val="20"/>
          <w:szCs w:val="20"/>
          <w:lang w:val="ru-RU" w:eastAsia="x-none"/>
        </w:rPr>
      </w:pPr>
      <w:r w:rsidRPr="00915FA6">
        <w:rPr>
          <w:color w:val="auto"/>
          <w:sz w:val="20"/>
          <w:szCs w:val="20"/>
          <w:lang w:val="ru-RU" w:eastAsia="x-none"/>
        </w:rPr>
        <w:t xml:space="preserve">       1. Внести в постановление Администрации Ковылкинского сельского поселения от 28.12.2018 года № 85 «Об утверждении муниципальной программы Ковылкинского сельского поселения  «Защита населения и территории от чрезвычайных ситуаций, обеспечение пожарной безопасности и безопасности на водных объектах»  следующие изменения:</w:t>
      </w:r>
    </w:p>
    <w:p w:rsidR="00915FA6" w:rsidRPr="00915FA6" w:rsidRDefault="00915FA6" w:rsidP="002C7F9F">
      <w:pPr>
        <w:numPr>
          <w:ilvl w:val="0"/>
          <w:numId w:val="3"/>
        </w:numPr>
        <w:spacing w:after="200" w:line="276" w:lineRule="auto"/>
        <w:jc w:val="both"/>
        <w:rPr>
          <w:color w:val="auto"/>
          <w:sz w:val="20"/>
          <w:szCs w:val="20"/>
          <w:lang w:val="ru-RU" w:eastAsia="x-none"/>
        </w:rPr>
      </w:pPr>
      <w:r w:rsidRPr="00915FA6">
        <w:rPr>
          <w:color w:val="auto"/>
          <w:sz w:val="20"/>
          <w:szCs w:val="20"/>
          <w:lang w:val="ru-RU" w:eastAsia="x-none"/>
        </w:rPr>
        <w:t>в приложении № 1 к постановлению Администрации Ковылкинского сельского поселения от 28.12.2018г № 85 пункт – «Ресурсное обеспечение  муниципальной программы» изложить в следующей редакции:</w:t>
      </w:r>
    </w:p>
    <w:p w:rsidR="00915FA6" w:rsidRPr="00915FA6" w:rsidRDefault="00915FA6" w:rsidP="00915FA6">
      <w:pPr>
        <w:suppressAutoHyphens/>
        <w:spacing w:line="276" w:lineRule="auto"/>
        <w:ind w:left="60"/>
        <w:jc w:val="both"/>
        <w:rPr>
          <w:rFonts w:eastAsia="Calibri"/>
          <w:color w:val="auto"/>
          <w:kern w:val="2"/>
          <w:sz w:val="20"/>
          <w:szCs w:val="20"/>
          <w:lang w:val="ru-RU" w:eastAsia="ru-RU"/>
        </w:rPr>
      </w:pPr>
      <w:r w:rsidRPr="00915FA6">
        <w:rPr>
          <w:color w:val="auto"/>
          <w:kern w:val="2"/>
          <w:sz w:val="20"/>
          <w:szCs w:val="20"/>
          <w:lang w:val="ru-RU" w:eastAsia="ru-RU"/>
        </w:rPr>
        <w:t xml:space="preserve">«Общий объем финансирования муниципальной программы составляет 243,2 тыс. рублей, в том числе </w:t>
      </w:r>
      <w:r w:rsidRPr="00915FA6">
        <w:rPr>
          <w:rFonts w:eastAsia="Calibri"/>
          <w:color w:val="auto"/>
          <w:kern w:val="2"/>
          <w:sz w:val="20"/>
          <w:szCs w:val="20"/>
          <w:lang w:val="ru-RU" w:eastAsia="ru-RU"/>
        </w:rPr>
        <w:t>(за счет средств местного бюджета)</w:t>
      </w:r>
      <w:r w:rsidRPr="00915FA6">
        <w:rPr>
          <w:color w:val="auto"/>
          <w:kern w:val="2"/>
          <w:sz w:val="20"/>
          <w:szCs w:val="20"/>
          <w:lang w:val="ru-RU" w:eastAsia="ru-RU"/>
        </w:rPr>
        <w:t>:</w:t>
      </w:r>
    </w:p>
    <w:p w:rsidR="00915FA6" w:rsidRPr="00915FA6" w:rsidRDefault="00915FA6" w:rsidP="002C7F9F">
      <w:pPr>
        <w:numPr>
          <w:ilvl w:val="0"/>
          <w:numId w:val="3"/>
        </w:numPr>
        <w:suppressAutoHyphens/>
        <w:autoSpaceDE w:val="0"/>
        <w:autoSpaceDN w:val="0"/>
        <w:adjustRightInd w:val="0"/>
        <w:spacing w:after="200" w:line="235" w:lineRule="auto"/>
        <w:jc w:val="both"/>
        <w:rPr>
          <w:rFonts w:eastAsia="Calibri"/>
          <w:color w:val="auto"/>
          <w:kern w:val="2"/>
          <w:sz w:val="20"/>
          <w:szCs w:val="20"/>
          <w:lang w:val="ru-RU" w:eastAsia="ru-RU"/>
        </w:rPr>
      </w:pPr>
      <w:r w:rsidRPr="00915FA6">
        <w:rPr>
          <w:rFonts w:eastAsia="Calibri"/>
          <w:color w:val="auto"/>
          <w:kern w:val="2"/>
          <w:sz w:val="20"/>
          <w:szCs w:val="20"/>
          <w:lang w:val="ru-RU" w:eastAsia="ru-RU"/>
        </w:rPr>
        <w:t>в 2019 году –   28,8 тыс. рублей;</w:t>
      </w:r>
    </w:p>
    <w:p w:rsidR="00915FA6" w:rsidRPr="00915FA6" w:rsidRDefault="00915FA6" w:rsidP="002C7F9F">
      <w:pPr>
        <w:numPr>
          <w:ilvl w:val="0"/>
          <w:numId w:val="3"/>
        </w:numPr>
        <w:suppressAutoHyphens/>
        <w:autoSpaceDE w:val="0"/>
        <w:autoSpaceDN w:val="0"/>
        <w:adjustRightInd w:val="0"/>
        <w:spacing w:after="200" w:line="235" w:lineRule="auto"/>
        <w:jc w:val="both"/>
        <w:rPr>
          <w:color w:val="auto"/>
          <w:kern w:val="2"/>
          <w:sz w:val="20"/>
          <w:szCs w:val="20"/>
          <w:lang w:val="ru-RU" w:eastAsia="ru-RU"/>
        </w:rPr>
      </w:pPr>
      <w:r w:rsidRPr="00915FA6">
        <w:rPr>
          <w:color w:val="auto"/>
          <w:kern w:val="2"/>
          <w:sz w:val="20"/>
          <w:szCs w:val="20"/>
          <w:lang w:val="ru-RU" w:eastAsia="ru-RU"/>
        </w:rPr>
        <w:t>в 2020 году –   11,5</w:t>
      </w:r>
      <w:r w:rsidRPr="00915FA6">
        <w:rPr>
          <w:rFonts w:eastAsia="Calibri"/>
          <w:color w:val="auto"/>
          <w:kern w:val="2"/>
          <w:sz w:val="20"/>
          <w:szCs w:val="20"/>
          <w:lang w:val="ru-RU" w:eastAsia="ru-RU"/>
        </w:rPr>
        <w:t xml:space="preserve"> </w:t>
      </w:r>
      <w:r w:rsidRPr="00915FA6">
        <w:rPr>
          <w:color w:val="auto"/>
          <w:kern w:val="2"/>
          <w:sz w:val="20"/>
          <w:szCs w:val="20"/>
          <w:lang w:val="ru-RU" w:eastAsia="ru-RU"/>
        </w:rPr>
        <w:t>тыс. рублей;</w:t>
      </w:r>
    </w:p>
    <w:p w:rsidR="00915FA6" w:rsidRPr="00915FA6" w:rsidRDefault="00915FA6" w:rsidP="002C7F9F">
      <w:pPr>
        <w:numPr>
          <w:ilvl w:val="0"/>
          <w:numId w:val="3"/>
        </w:numPr>
        <w:suppressAutoHyphens/>
        <w:autoSpaceDE w:val="0"/>
        <w:autoSpaceDN w:val="0"/>
        <w:adjustRightInd w:val="0"/>
        <w:spacing w:after="200" w:line="235" w:lineRule="auto"/>
        <w:jc w:val="both"/>
        <w:rPr>
          <w:color w:val="auto"/>
          <w:kern w:val="2"/>
          <w:sz w:val="20"/>
          <w:szCs w:val="20"/>
          <w:lang w:val="ru-RU" w:eastAsia="ru-RU"/>
        </w:rPr>
      </w:pPr>
      <w:r w:rsidRPr="00915FA6">
        <w:rPr>
          <w:color w:val="auto"/>
          <w:kern w:val="2"/>
          <w:sz w:val="20"/>
          <w:szCs w:val="20"/>
          <w:lang w:val="ru-RU" w:eastAsia="ru-RU"/>
        </w:rPr>
        <w:t xml:space="preserve">в 2021 году – </w:t>
      </w:r>
      <w:r w:rsidRPr="00915FA6">
        <w:rPr>
          <w:rFonts w:eastAsia="Calibri"/>
          <w:color w:val="auto"/>
          <w:kern w:val="2"/>
          <w:sz w:val="20"/>
          <w:szCs w:val="20"/>
          <w:lang w:val="ru-RU" w:eastAsia="ru-RU"/>
        </w:rPr>
        <w:t xml:space="preserve">  11,7 </w:t>
      </w:r>
      <w:r w:rsidRPr="00915FA6">
        <w:rPr>
          <w:color w:val="auto"/>
          <w:kern w:val="2"/>
          <w:sz w:val="20"/>
          <w:szCs w:val="20"/>
          <w:lang w:val="ru-RU" w:eastAsia="ru-RU"/>
        </w:rPr>
        <w:t>тыс. рублей;</w:t>
      </w:r>
    </w:p>
    <w:p w:rsidR="00915FA6" w:rsidRPr="00915FA6" w:rsidRDefault="00915FA6" w:rsidP="002C7F9F">
      <w:pPr>
        <w:numPr>
          <w:ilvl w:val="0"/>
          <w:numId w:val="3"/>
        </w:numPr>
        <w:suppressAutoHyphens/>
        <w:autoSpaceDE w:val="0"/>
        <w:autoSpaceDN w:val="0"/>
        <w:adjustRightInd w:val="0"/>
        <w:spacing w:after="200" w:line="235" w:lineRule="auto"/>
        <w:jc w:val="both"/>
        <w:rPr>
          <w:color w:val="auto"/>
          <w:kern w:val="2"/>
          <w:sz w:val="20"/>
          <w:szCs w:val="20"/>
          <w:lang w:val="ru-RU" w:eastAsia="ru-RU"/>
        </w:rPr>
      </w:pPr>
      <w:r w:rsidRPr="00915FA6">
        <w:rPr>
          <w:color w:val="auto"/>
          <w:kern w:val="2"/>
          <w:sz w:val="20"/>
          <w:szCs w:val="20"/>
          <w:lang w:val="ru-RU" w:eastAsia="ru-RU"/>
        </w:rPr>
        <w:t>в 2022 году –   12,0</w:t>
      </w:r>
      <w:r w:rsidRPr="00915FA6">
        <w:rPr>
          <w:rFonts w:eastAsia="Calibri"/>
          <w:color w:val="auto"/>
          <w:kern w:val="2"/>
          <w:sz w:val="20"/>
          <w:szCs w:val="20"/>
          <w:lang w:val="ru-RU" w:eastAsia="ru-RU"/>
        </w:rPr>
        <w:t xml:space="preserve"> </w:t>
      </w:r>
      <w:r w:rsidRPr="00915FA6">
        <w:rPr>
          <w:color w:val="auto"/>
          <w:kern w:val="2"/>
          <w:sz w:val="20"/>
          <w:szCs w:val="20"/>
          <w:lang w:val="ru-RU" w:eastAsia="ru-RU"/>
        </w:rPr>
        <w:t>тыс. рублей;</w:t>
      </w:r>
    </w:p>
    <w:p w:rsidR="00915FA6" w:rsidRPr="00915FA6" w:rsidRDefault="00915FA6" w:rsidP="002C7F9F">
      <w:pPr>
        <w:numPr>
          <w:ilvl w:val="0"/>
          <w:numId w:val="3"/>
        </w:numPr>
        <w:suppressAutoHyphens/>
        <w:autoSpaceDE w:val="0"/>
        <w:autoSpaceDN w:val="0"/>
        <w:adjustRightInd w:val="0"/>
        <w:spacing w:after="200" w:line="235" w:lineRule="auto"/>
        <w:jc w:val="both"/>
        <w:rPr>
          <w:color w:val="auto"/>
          <w:kern w:val="2"/>
          <w:sz w:val="20"/>
          <w:szCs w:val="20"/>
          <w:lang w:val="ru-RU" w:eastAsia="ru-RU"/>
        </w:rPr>
      </w:pPr>
      <w:r w:rsidRPr="00915FA6">
        <w:rPr>
          <w:color w:val="auto"/>
          <w:kern w:val="2"/>
          <w:sz w:val="20"/>
          <w:szCs w:val="20"/>
          <w:lang w:val="ru-RU" w:eastAsia="ru-RU"/>
        </w:rPr>
        <w:t>в 2023 году –   22,4</w:t>
      </w:r>
      <w:r w:rsidRPr="00915FA6">
        <w:rPr>
          <w:rFonts w:eastAsia="Calibri"/>
          <w:color w:val="auto"/>
          <w:kern w:val="2"/>
          <w:sz w:val="20"/>
          <w:szCs w:val="20"/>
          <w:lang w:val="ru-RU" w:eastAsia="ru-RU"/>
        </w:rPr>
        <w:t xml:space="preserve"> </w:t>
      </w:r>
      <w:r w:rsidRPr="00915FA6">
        <w:rPr>
          <w:color w:val="auto"/>
          <w:kern w:val="2"/>
          <w:sz w:val="20"/>
          <w:szCs w:val="20"/>
          <w:lang w:val="ru-RU" w:eastAsia="ru-RU"/>
        </w:rPr>
        <w:t>тыс. рублей;</w:t>
      </w:r>
    </w:p>
    <w:p w:rsidR="00915FA6" w:rsidRPr="00915FA6" w:rsidRDefault="00915FA6" w:rsidP="002C7F9F">
      <w:pPr>
        <w:numPr>
          <w:ilvl w:val="0"/>
          <w:numId w:val="3"/>
        </w:numPr>
        <w:suppressAutoHyphens/>
        <w:autoSpaceDE w:val="0"/>
        <w:autoSpaceDN w:val="0"/>
        <w:adjustRightInd w:val="0"/>
        <w:spacing w:after="200" w:line="235" w:lineRule="auto"/>
        <w:jc w:val="both"/>
        <w:rPr>
          <w:color w:val="auto"/>
          <w:kern w:val="2"/>
          <w:sz w:val="20"/>
          <w:szCs w:val="20"/>
          <w:lang w:val="ru-RU" w:eastAsia="ru-RU"/>
        </w:rPr>
      </w:pPr>
      <w:r w:rsidRPr="00915FA6">
        <w:rPr>
          <w:color w:val="auto"/>
          <w:kern w:val="2"/>
          <w:sz w:val="20"/>
          <w:szCs w:val="20"/>
          <w:lang w:val="ru-RU" w:eastAsia="ru-RU"/>
        </w:rPr>
        <w:t>в 2024 году –   22,4</w:t>
      </w:r>
      <w:r w:rsidRPr="00915FA6">
        <w:rPr>
          <w:rFonts w:eastAsia="Calibri"/>
          <w:color w:val="auto"/>
          <w:kern w:val="2"/>
          <w:sz w:val="20"/>
          <w:szCs w:val="20"/>
          <w:lang w:val="ru-RU" w:eastAsia="ru-RU"/>
        </w:rPr>
        <w:t xml:space="preserve"> </w:t>
      </w:r>
      <w:r w:rsidRPr="00915FA6">
        <w:rPr>
          <w:color w:val="auto"/>
          <w:kern w:val="2"/>
          <w:sz w:val="20"/>
          <w:szCs w:val="20"/>
          <w:lang w:val="ru-RU" w:eastAsia="ru-RU"/>
        </w:rPr>
        <w:t>тыс. рублей;</w:t>
      </w:r>
    </w:p>
    <w:p w:rsidR="00915FA6" w:rsidRPr="00915FA6" w:rsidRDefault="00915FA6" w:rsidP="002C7F9F">
      <w:pPr>
        <w:numPr>
          <w:ilvl w:val="0"/>
          <w:numId w:val="3"/>
        </w:numPr>
        <w:suppressAutoHyphens/>
        <w:autoSpaceDE w:val="0"/>
        <w:autoSpaceDN w:val="0"/>
        <w:adjustRightInd w:val="0"/>
        <w:spacing w:after="200" w:line="235" w:lineRule="auto"/>
        <w:jc w:val="both"/>
        <w:rPr>
          <w:color w:val="auto"/>
          <w:kern w:val="2"/>
          <w:sz w:val="20"/>
          <w:szCs w:val="20"/>
          <w:lang w:val="ru-RU" w:eastAsia="ru-RU"/>
        </w:rPr>
      </w:pPr>
      <w:r w:rsidRPr="00915FA6">
        <w:rPr>
          <w:color w:val="auto"/>
          <w:kern w:val="2"/>
          <w:sz w:val="20"/>
          <w:szCs w:val="20"/>
          <w:lang w:val="ru-RU" w:eastAsia="ru-RU"/>
        </w:rPr>
        <w:t>в 2025 году –   22,4</w:t>
      </w:r>
      <w:r w:rsidRPr="00915FA6">
        <w:rPr>
          <w:rFonts w:eastAsia="Calibri"/>
          <w:color w:val="auto"/>
          <w:kern w:val="2"/>
          <w:sz w:val="20"/>
          <w:szCs w:val="20"/>
          <w:lang w:val="ru-RU" w:eastAsia="ru-RU"/>
        </w:rPr>
        <w:t xml:space="preserve"> тыс.</w:t>
      </w:r>
      <w:r w:rsidRPr="00915FA6">
        <w:rPr>
          <w:color w:val="auto"/>
          <w:kern w:val="2"/>
          <w:sz w:val="20"/>
          <w:szCs w:val="20"/>
          <w:lang w:val="ru-RU" w:eastAsia="ru-RU"/>
        </w:rPr>
        <w:t xml:space="preserve"> рублей;</w:t>
      </w:r>
    </w:p>
    <w:p w:rsidR="00915FA6" w:rsidRPr="00915FA6" w:rsidRDefault="00915FA6" w:rsidP="002C7F9F">
      <w:pPr>
        <w:numPr>
          <w:ilvl w:val="0"/>
          <w:numId w:val="3"/>
        </w:numPr>
        <w:suppressAutoHyphens/>
        <w:autoSpaceDE w:val="0"/>
        <w:autoSpaceDN w:val="0"/>
        <w:adjustRightInd w:val="0"/>
        <w:spacing w:after="200" w:line="235" w:lineRule="auto"/>
        <w:jc w:val="both"/>
        <w:rPr>
          <w:color w:val="auto"/>
          <w:kern w:val="2"/>
          <w:sz w:val="20"/>
          <w:szCs w:val="20"/>
          <w:lang w:val="ru-RU" w:eastAsia="ru-RU"/>
        </w:rPr>
      </w:pPr>
      <w:r w:rsidRPr="00915FA6">
        <w:rPr>
          <w:color w:val="auto"/>
          <w:kern w:val="2"/>
          <w:sz w:val="20"/>
          <w:szCs w:val="20"/>
          <w:lang w:val="ru-RU" w:eastAsia="ru-RU"/>
        </w:rPr>
        <w:t xml:space="preserve">    в 2026 году –   22,4</w:t>
      </w:r>
      <w:r w:rsidRPr="00915FA6">
        <w:rPr>
          <w:rFonts w:eastAsia="Calibri"/>
          <w:color w:val="auto"/>
          <w:kern w:val="2"/>
          <w:sz w:val="20"/>
          <w:szCs w:val="20"/>
          <w:lang w:val="ru-RU" w:eastAsia="ru-RU"/>
        </w:rPr>
        <w:t xml:space="preserve">  тыс.</w:t>
      </w:r>
      <w:r w:rsidRPr="00915FA6">
        <w:rPr>
          <w:color w:val="auto"/>
          <w:kern w:val="2"/>
          <w:sz w:val="20"/>
          <w:szCs w:val="20"/>
          <w:lang w:val="ru-RU" w:eastAsia="ru-RU"/>
        </w:rPr>
        <w:t xml:space="preserve"> рублей;</w:t>
      </w:r>
    </w:p>
    <w:p w:rsidR="00915FA6" w:rsidRPr="00915FA6" w:rsidRDefault="00915FA6" w:rsidP="002C7F9F">
      <w:pPr>
        <w:numPr>
          <w:ilvl w:val="0"/>
          <w:numId w:val="3"/>
        </w:numPr>
        <w:suppressAutoHyphens/>
        <w:autoSpaceDE w:val="0"/>
        <w:autoSpaceDN w:val="0"/>
        <w:adjustRightInd w:val="0"/>
        <w:spacing w:after="200" w:line="235" w:lineRule="auto"/>
        <w:jc w:val="both"/>
        <w:rPr>
          <w:color w:val="auto"/>
          <w:kern w:val="2"/>
          <w:sz w:val="20"/>
          <w:szCs w:val="20"/>
          <w:lang w:val="ru-RU" w:eastAsia="ru-RU"/>
        </w:rPr>
      </w:pPr>
      <w:r w:rsidRPr="00915FA6">
        <w:rPr>
          <w:color w:val="auto"/>
          <w:kern w:val="2"/>
          <w:sz w:val="20"/>
          <w:szCs w:val="20"/>
          <w:lang w:val="ru-RU" w:eastAsia="ru-RU"/>
        </w:rPr>
        <w:t>в 2027 году –   22,4</w:t>
      </w:r>
      <w:r w:rsidRPr="00915FA6">
        <w:rPr>
          <w:rFonts w:eastAsia="Calibri"/>
          <w:color w:val="auto"/>
          <w:kern w:val="2"/>
          <w:sz w:val="20"/>
          <w:szCs w:val="20"/>
          <w:lang w:val="ru-RU" w:eastAsia="ru-RU"/>
        </w:rPr>
        <w:t xml:space="preserve"> тыс.</w:t>
      </w:r>
      <w:r w:rsidRPr="00915FA6">
        <w:rPr>
          <w:color w:val="auto"/>
          <w:kern w:val="2"/>
          <w:sz w:val="20"/>
          <w:szCs w:val="20"/>
          <w:lang w:val="ru-RU" w:eastAsia="ru-RU"/>
        </w:rPr>
        <w:t xml:space="preserve"> рублей;</w:t>
      </w:r>
    </w:p>
    <w:p w:rsidR="00915FA6" w:rsidRPr="00915FA6" w:rsidRDefault="00915FA6" w:rsidP="002C7F9F">
      <w:pPr>
        <w:numPr>
          <w:ilvl w:val="0"/>
          <w:numId w:val="3"/>
        </w:numPr>
        <w:suppressAutoHyphens/>
        <w:autoSpaceDE w:val="0"/>
        <w:autoSpaceDN w:val="0"/>
        <w:adjustRightInd w:val="0"/>
        <w:spacing w:after="200" w:line="235" w:lineRule="auto"/>
        <w:jc w:val="both"/>
        <w:rPr>
          <w:color w:val="auto"/>
          <w:kern w:val="2"/>
          <w:sz w:val="20"/>
          <w:szCs w:val="20"/>
          <w:lang w:val="ru-RU" w:eastAsia="ru-RU"/>
        </w:rPr>
      </w:pPr>
      <w:r w:rsidRPr="00915FA6">
        <w:rPr>
          <w:color w:val="auto"/>
          <w:kern w:val="2"/>
          <w:sz w:val="20"/>
          <w:szCs w:val="20"/>
          <w:lang w:val="ru-RU" w:eastAsia="ru-RU"/>
        </w:rPr>
        <w:t>в 2028 году –   22,4</w:t>
      </w:r>
      <w:r w:rsidRPr="00915FA6">
        <w:rPr>
          <w:rFonts w:eastAsia="Calibri"/>
          <w:color w:val="auto"/>
          <w:kern w:val="2"/>
          <w:sz w:val="20"/>
          <w:szCs w:val="20"/>
          <w:lang w:val="ru-RU" w:eastAsia="ru-RU"/>
        </w:rPr>
        <w:t xml:space="preserve"> тыс.</w:t>
      </w:r>
      <w:r w:rsidRPr="00915FA6">
        <w:rPr>
          <w:color w:val="auto"/>
          <w:kern w:val="2"/>
          <w:sz w:val="20"/>
          <w:szCs w:val="20"/>
          <w:lang w:val="ru-RU" w:eastAsia="ru-RU"/>
        </w:rPr>
        <w:t xml:space="preserve"> рублей;</w:t>
      </w:r>
    </w:p>
    <w:p w:rsidR="00915FA6" w:rsidRPr="00915FA6" w:rsidRDefault="00915FA6" w:rsidP="002C7F9F">
      <w:pPr>
        <w:numPr>
          <w:ilvl w:val="0"/>
          <w:numId w:val="3"/>
        </w:numPr>
        <w:suppressAutoHyphens/>
        <w:autoSpaceDE w:val="0"/>
        <w:autoSpaceDN w:val="0"/>
        <w:adjustRightInd w:val="0"/>
        <w:spacing w:after="200" w:line="235" w:lineRule="auto"/>
        <w:jc w:val="both"/>
        <w:rPr>
          <w:color w:val="auto"/>
          <w:kern w:val="2"/>
          <w:sz w:val="20"/>
          <w:szCs w:val="20"/>
          <w:lang w:val="ru-RU" w:eastAsia="ru-RU"/>
        </w:rPr>
      </w:pPr>
      <w:r w:rsidRPr="00915FA6">
        <w:rPr>
          <w:color w:val="auto"/>
          <w:kern w:val="2"/>
          <w:sz w:val="20"/>
          <w:szCs w:val="20"/>
          <w:lang w:val="ru-RU" w:eastAsia="ru-RU"/>
        </w:rPr>
        <w:lastRenderedPageBreak/>
        <w:t>в 2029 году –   22,4</w:t>
      </w:r>
      <w:r w:rsidRPr="00915FA6">
        <w:rPr>
          <w:rFonts w:eastAsia="Calibri"/>
          <w:color w:val="auto"/>
          <w:kern w:val="2"/>
          <w:sz w:val="20"/>
          <w:szCs w:val="20"/>
          <w:lang w:val="ru-RU" w:eastAsia="ru-RU"/>
        </w:rPr>
        <w:t xml:space="preserve"> тыс.</w:t>
      </w:r>
      <w:r w:rsidRPr="00915FA6">
        <w:rPr>
          <w:color w:val="auto"/>
          <w:kern w:val="2"/>
          <w:sz w:val="20"/>
          <w:szCs w:val="20"/>
          <w:lang w:val="ru-RU" w:eastAsia="ru-RU"/>
        </w:rPr>
        <w:t xml:space="preserve"> рублей;</w:t>
      </w:r>
    </w:p>
    <w:p w:rsidR="00915FA6" w:rsidRPr="00915FA6" w:rsidRDefault="00915FA6" w:rsidP="002C7F9F">
      <w:pPr>
        <w:numPr>
          <w:ilvl w:val="0"/>
          <w:numId w:val="3"/>
        </w:numPr>
        <w:suppressAutoHyphens/>
        <w:autoSpaceDE w:val="0"/>
        <w:autoSpaceDN w:val="0"/>
        <w:adjustRightInd w:val="0"/>
        <w:spacing w:after="200" w:line="235" w:lineRule="auto"/>
        <w:jc w:val="both"/>
        <w:rPr>
          <w:color w:val="auto"/>
          <w:kern w:val="2"/>
          <w:sz w:val="20"/>
          <w:szCs w:val="20"/>
          <w:lang w:val="ru-RU" w:eastAsia="ru-RU"/>
        </w:rPr>
      </w:pPr>
      <w:r w:rsidRPr="00915FA6">
        <w:rPr>
          <w:color w:val="auto"/>
          <w:kern w:val="2"/>
          <w:sz w:val="20"/>
          <w:szCs w:val="20"/>
          <w:lang w:val="ru-RU" w:eastAsia="ru-RU"/>
        </w:rPr>
        <w:t xml:space="preserve">в 2030 году – </w:t>
      </w:r>
      <w:r w:rsidRPr="00915FA6">
        <w:rPr>
          <w:rFonts w:eastAsia="Calibri"/>
          <w:color w:val="auto"/>
          <w:kern w:val="2"/>
          <w:sz w:val="20"/>
          <w:szCs w:val="20"/>
          <w:lang w:val="ru-RU" w:eastAsia="ru-RU"/>
        </w:rPr>
        <w:t xml:space="preserve">  22,4 тыс.</w:t>
      </w:r>
      <w:r w:rsidRPr="00915FA6">
        <w:rPr>
          <w:color w:val="auto"/>
          <w:kern w:val="2"/>
          <w:sz w:val="20"/>
          <w:szCs w:val="20"/>
          <w:lang w:val="ru-RU" w:eastAsia="ru-RU"/>
        </w:rPr>
        <w:t xml:space="preserve"> рублей;</w:t>
      </w:r>
    </w:p>
    <w:p w:rsidR="00915FA6" w:rsidRPr="00915FA6" w:rsidRDefault="00915FA6" w:rsidP="00915FA6">
      <w:pPr>
        <w:suppressAutoHyphens/>
        <w:autoSpaceDE w:val="0"/>
        <w:autoSpaceDN w:val="0"/>
        <w:adjustRightInd w:val="0"/>
        <w:spacing w:line="235" w:lineRule="auto"/>
        <w:ind w:left="420"/>
        <w:jc w:val="both"/>
        <w:rPr>
          <w:color w:val="auto"/>
          <w:kern w:val="2"/>
          <w:sz w:val="20"/>
          <w:szCs w:val="20"/>
          <w:lang w:val="ru-RU" w:eastAsia="ru-RU"/>
        </w:rPr>
      </w:pPr>
    </w:p>
    <w:p w:rsidR="00915FA6" w:rsidRPr="00915FA6" w:rsidRDefault="00915FA6" w:rsidP="00915FA6">
      <w:pPr>
        <w:jc w:val="both"/>
        <w:rPr>
          <w:color w:val="auto"/>
          <w:sz w:val="20"/>
          <w:szCs w:val="20"/>
          <w:lang w:val="ru-RU" w:eastAsia="x-none"/>
        </w:rPr>
      </w:pPr>
      <w:r w:rsidRPr="00915FA6">
        <w:rPr>
          <w:color w:val="auto"/>
          <w:sz w:val="20"/>
          <w:szCs w:val="20"/>
          <w:lang w:val="ru-RU" w:eastAsia="x-none"/>
        </w:rPr>
        <w:t>2) в приложении № 1 к постановлению Администрации Ковылкинского сельского поселения от 27.12.2018г № 85 пункт – «Ресурсное обеспечение   подпрограммы 1» изложить в следующей редакции:</w:t>
      </w:r>
    </w:p>
    <w:p w:rsidR="00915FA6" w:rsidRPr="00915FA6" w:rsidRDefault="00915FA6" w:rsidP="00915FA6">
      <w:pPr>
        <w:suppressAutoHyphens/>
        <w:spacing w:line="276" w:lineRule="auto"/>
        <w:jc w:val="both"/>
        <w:rPr>
          <w:rFonts w:eastAsia="Calibri"/>
          <w:color w:val="auto"/>
          <w:kern w:val="2"/>
          <w:sz w:val="20"/>
          <w:szCs w:val="20"/>
          <w:lang w:val="ru-RU" w:eastAsia="ru-RU"/>
        </w:rPr>
      </w:pPr>
      <w:r w:rsidRPr="00915FA6">
        <w:rPr>
          <w:color w:val="auto"/>
          <w:spacing w:val="-4"/>
          <w:kern w:val="2"/>
          <w:sz w:val="20"/>
          <w:szCs w:val="20"/>
          <w:lang w:val="ru-RU" w:eastAsia="ru-RU"/>
        </w:rPr>
        <w:t xml:space="preserve">«Объем финансирования </w:t>
      </w:r>
      <w:r w:rsidRPr="00915FA6">
        <w:rPr>
          <w:rFonts w:eastAsia="Calibri"/>
          <w:color w:val="auto"/>
          <w:spacing w:val="-4"/>
          <w:kern w:val="2"/>
          <w:sz w:val="20"/>
          <w:szCs w:val="20"/>
          <w:lang w:val="ru-RU" w:eastAsia="ru-RU"/>
        </w:rPr>
        <w:t>подпрограммы  1 составляет</w:t>
      </w:r>
      <w:r w:rsidRPr="00915FA6">
        <w:rPr>
          <w:rFonts w:eastAsia="Calibri"/>
          <w:color w:val="auto"/>
          <w:kern w:val="2"/>
          <w:sz w:val="20"/>
          <w:szCs w:val="20"/>
          <w:lang w:val="ru-RU" w:eastAsia="ru-RU"/>
        </w:rPr>
        <w:t xml:space="preserve"> 167,2 тыс. рублей, в том числе: (за счет средств местного бюджета)</w:t>
      </w:r>
    </w:p>
    <w:p w:rsidR="00915FA6" w:rsidRPr="00915FA6" w:rsidRDefault="00915FA6" w:rsidP="00915FA6">
      <w:pPr>
        <w:suppressAutoHyphens/>
        <w:autoSpaceDE w:val="0"/>
        <w:autoSpaceDN w:val="0"/>
        <w:adjustRightInd w:val="0"/>
        <w:spacing w:line="235" w:lineRule="auto"/>
        <w:jc w:val="both"/>
        <w:rPr>
          <w:rFonts w:eastAsia="Calibri"/>
          <w:color w:val="auto"/>
          <w:kern w:val="2"/>
          <w:sz w:val="20"/>
          <w:szCs w:val="20"/>
          <w:lang w:val="ru-RU" w:eastAsia="ru-RU"/>
        </w:rPr>
      </w:pPr>
      <w:r w:rsidRPr="00915FA6">
        <w:rPr>
          <w:rFonts w:eastAsia="Calibri"/>
          <w:color w:val="auto"/>
          <w:kern w:val="2"/>
          <w:sz w:val="20"/>
          <w:szCs w:val="20"/>
          <w:lang w:val="ru-RU" w:eastAsia="ru-RU"/>
        </w:rPr>
        <w:t>в 2019 году – 22,7 тыс. рублей;</w:t>
      </w:r>
    </w:p>
    <w:p w:rsidR="00915FA6" w:rsidRPr="00915FA6" w:rsidRDefault="00915FA6" w:rsidP="00915FA6">
      <w:pPr>
        <w:suppressAutoHyphens/>
        <w:autoSpaceDE w:val="0"/>
        <w:autoSpaceDN w:val="0"/>
        <w:adjustRightInd w:val="0"/>
        <w:spacing w:line="235" w:lineRule="auto"/>
        <w:jc w:val="both"/>
        <w:rPr>
          <w:color w:val="auto"/>
          <w:kern w:val="2"/>
          <w:sz w:val="20"/>
          <w:szCs w:val="20"/>
          <w:lang w:val="ru-RU" w:eastAsia="ru-RU"/>
        </w:rPr>
      </w:pPr>
      <w:r w:rsidRPr="00915FA6">
        <w:rPr>
          <w:color w:val="auto"/>
          <w:kern w:val="2"/>
          <w:sz w:val="20"/>
          <w:szCs w:val="20"/>
          <w:lang w:val="ru-RU" w:eastAsia="ru-RU"/>
        </w:rPr>
        <w:t>в 2020 году –  5,5</w:t>
      </w:r>
      <w:r w:rsidRPr="00915FA6">
        <w:rPr>
          <w:rFonts w:eastAsia="Calibri"/>
          <w:color w:val="auto"/>
          <w:kern w:val="2"/>
          <w:sz w:val="20"/>
          <w:szCs w:val="20"/>
          <w:lang w:val="ru-RU" w:eastAsia="ru-RU"/>
        </w:rPr>
        <w:t xml:space="preserve"> </w:t>
      </w:r>
      <w:r w:rsidRPr="00915FA6">
        <w:rPr>
          <w:color w:val="auto"/>
          <w:kern w:val="2"/>
          <w:sz w:val="20"/>
          <w:szCs w:val="20"/>
          <w:lang w:val="ru-RU" w:eastAsia="ru-RU"/>
        </w:rPr>
        <w:t>тыс. рублей;</w:t>
      </w:r>
    </w:p>
    <w:p w:rsidR="00915FA6" w:rsidRPr="00915FA6" w:rsidRDefault="00915FA6" w:rsidP="00915FA6">
      <w:pPr>
        <w:suppressAutoHyphens/>
        <w:autoSpaceDE w:val="0"/>
        <w:autoSpaceDN w:val="0"/>
        <w:adjustRightInd w:val="0"/>
        <w:spacing w:line="235" w:lineRule="auto"/>
        <w:jc w:val="both"/>
        <w:rPr>
          <w:color w:val="auto"/>
          <w:kern w:val="2"/>
          <w:sz w:val="20"/>
          <w:szCs w:val="20"/>
          <w:lang w:val="ru-RU" w:eastAsia="ru-RU"/>
        </w:rPr>
      </w:pPr>
      <w:r w:rsidRPr="00915FA6">
        <w:rPr>
          <w:color w:val="auto"/>
          <w:kern w:val="2"/>
          <w:sz w:val="20"/>
          <w:szCs w:val="20"/>
          <w:lang w:val="ru-RU" w:eastAsia="ru-RU"/>
        </w:rPr>
        <w:t xml:space="preserve">в 2021 году –  </w:t>
      </w:r>
      <w:r w:rsidRPr="00915FA6">
        <w:rPr>
          <w:rFonts w:eastAsia="Calibri"/>
          <w:color w:val="auto"/>
          <w:kern w:val="2"/>
          <w:sz w:val="20"/>
          <w:szCs w:val="20"/>
          <w:lang w:val="ru-RU" w:eastAsia="ru-RU"/>
        </w:rPr>
        <w:t xml:space="preserve">5,5 </w:t>
      </w:r>
      <w:r w:rsidRPr="00915FA6">
        <w:rPr>
          <w:color w:val="auto"/>
          <w:kern w:val="2"/>
          <w:sz w:val="20"/>
          <w:szCs w:val="20"/>
          <w:lang w:val="ru-RU" w:eastAsia="ru-RU"/>
        </w:rPr>
        <w:t>тыс. рублей;</w:t>
      </w:r>
    </w:p>
    <w:p w:rsidR="00915FA6" w:rsidRPr="00915FA6" w:rsidRDefault="00915FA6" w:rsidP="00915FA6">
      <w:pPr>
        <w:suppressAutoHyphens/>
        <w:autoSpaceDE w:val="0"/>
        <w:autoSpaceDN w:val="0"/>
        <w:adjustRightInd w:val="0"/>
        <w:spacing w:line="235" w:lineRule="auto"/>
        <w:jc w:val="both"/>
        <w:rPr>
          <w:color w:val="auto"/>
          <w:kern w:val="2"/>
          <w:sz w:val="20"/>
          <w:szCs w:val="20"/>
          <w:lang w:val="ru-RU" w:eastAsia="ru-RU"/>
        </w:rPr>
      </w:pPr>
      <w:r w:rsidRPr="00915FA6">
        <w:rPr>
          <w:color w:val="auto"/>
          <w:kern w:val="2"/>
          <w:sz w:val="20"/>
          <w:szCs w:val="20"/>
          <w:lang w:val="ru-RU" w:eastAsia="ru-RU"/>
        </w:rPr>
        <w:t xml:space="preserve">в 2022 году –  </w:t>
      </w:r>
      <w:r w:rsidRPr="00915FA6">
        <w:rPr>
          <w:rFonts w:eastAsia="Calibri"/>
          <w:color w:val="auto"/>
          <w:kern w:val="2"/>
          <w:sz w:val="20"/>
          <w:szCs w:val="20"/>
          <w:lang w:val="ru-RU" w:eastAsia="ru-RU"/>
        </w:rPr>
        <w:t xml:space="preserve">5,5 </w:t>
      </w:r>
      <w:r w:rsidRPr="00915FA6">
        <w:rPr>
          <w:color w:val="auto"/>
          <w:kern w:val="2"/>
          <w:sz w:val="20"/>
          <w:szCs w:val="20"/>
          <w:lang w:val="ru-RU" w:eastAsia="ru-RU"/>
        </w:rPr>
        <w:t>тыс. рублей;</w:t>
      </w:r>
    </w:p>
    <w:p w:rsidR="00915FA6" w:rsidRPr="00915FA6" w:rsidRDefault="00915FA6" w:rsidP="00915FA6">
      <w:pPr>
        <w:suppressAutoHyphens/>
        <w:autoSpaceDE w:val="0"/>
        <w:autoSpaceDN w:val="0"/>
        <w:adjustRightInd w:val="0"/>
        <w:spacing w:line="235" w:lineRule="auto"/>
        <w:jc w:val="both"/>
        <w:rPr>
          <w:color w:val="auto"/>
          <w:kern w:val="2"/>
          <w:sz w:val="20"/>
          <w:szCs w:val="20"/>
          <w:lang w:val="ru-RU" w:eastAsia="ru-RU"/>
        </w:rPr>
      </w:pPr>
      <w:r w:rsidRPr="00915FA6">
        <w:rPr>
          <w:color w:val="auto"/>
          <w:kern w:val="2"/>
          <w:sz w:val="20"/>
          <w:szCs w:val="20"/>
          <w:lang w:val="ru-RU" w:eastAsia="ru-RU"/>
        </w:rPr>
        <w:t xml:space="preserve">в 2023 году – </w:t>
      </w:r>
      <w:r w:rsidRPr="00915FA6">
        <w:rPr>
          <w:rFonts w:eastAsia="Calibri"/>
          <w:color w:val="auto"/>
          <w:kern w:val="2"/>
          <w:sz w:val="20"/>
          <w:szCs w:val="20"/>
          <w:lang w:val="ru-RU" w:eastAsia="ru-RU"/>
        </w:rPr>
        <w:t xml:space="preserve">16,0 </w:t>
      </w:r>
      <w:r w:rsidRPr="00915FA6">
        <w:rPr>
          <w:color w:val="auto"/>
          <w:kern w:val="2"/>
          <w:sz w:val="20"/>
          <w:szCs w:val="20"/>
          <w:lang w:val="ru-RU" w:eastAsia="ru-RU"/>
        </w:rPr>
        <w:t>тыс. рублей;</w:t>
      </w:r>
    </w:p>
    <w:p w:rsidR="00915FA6" w:rsidRPr="00915FA6" w:rsidRDefault="00915FA6" w:rsidP="00915FA6">
      <w:pPr>
        <w:suppressAutoHyphens/>
        <w:autoSpaceDE w:val="0"/>
        <w:autoSpaceDN w:val="0"/>
        <w:adjustRightInd w:val="0"/>
        <w:spacing w:line="235" w:lineRule="auto"/>
        <w:jc w:val="both"/>
        <w:rPr>
          <w:color w:val="auto"/>
          <w:kern w:val="2"/>
          <w:sz w:val="20"/>
          <w:szCs w:val="20"/>
          <w:lang w:val="ru-RU" w:eastAsia="ru-RU"/>
        </w:rPr>
      </w:pPr>
      <w:r w:rsidRPr="00915FA6">
        <w:rPr>
          <w:color w:val="auto"/>
          <w:kern w:val="2"/>
          <w:sz w:val="20"/>
          <w:szCs w:val="20"/>
          <w:lang w:val="ru-RU" w:eastAsia="ru-RU"/>
        </w:rPr>
        <w:t xml:space="preserve">в 2024 году – </w:t>
      </w:r>
      <w:r w:rsidRPr="00915FA6">
        <w:rPr>
          <w:rFonts w:eastAsia="Calibri"/>
          <w:color w:val="auto"/>
          <w:kern w:val="2"/>
          <w:sz w:val="20"/>
          <w:szCs w:val="20"/>
          <w:lang w:val="ru-RU" w:eastAsia="ru-RU"/>
        </w:rPr>
        <w:t xml:space="preserve">16,0 </w:t>
      </w:r>
      <w:r w:rsidRPr="00915FA6">
        <w:rPr>
          <w:color w:val="auto"/>
          <w:kern w:val="2"/>
          <w:sz w:val="20"/>
          <w:szCs w:val="20"/>
          <w:lang w:val="ru-RU" w:eastAsia="ru-RU"/>
        </w:rPr>
        <w:t>тыс. рублей;</w:t>
      </w:r>
    </w:p>
    <w:p w:rsidR="00915FA6" w:rsidRPr="00915FA6" w:rsidRDefault="00915FA6" w:rsidP="00915FA6">
      <w:pPr>
        <w:suppressAutoHyphens/>
        <w:autoSpaceDE w:val="0"/>
        <w:autoSpaceDN w:val="0"/>
        <w:adjustRightInd w:val="0"/>
        <w:spacing w:line="235" w:lineRule="auto"/>
        <w:jc w:val="both"/>
        <w:rPr>
          <w:color w:val="auto"/>
          <w:kern w:val="2"/>
          <w:sz w:val="20"/>
          <w:szCs w:val="20"/>
          <w:lang w:val="ru-RU" w:eastAsia="ru-RU"/>
        </w:rPr>
      </w:pPr>
      <w:r w:rsidRPr="00915FA6">
        <w:rPr>
          <w:color w:val="auto"/>
          <w:kern w:val="2"/>
          <w:sz w:val="20"/>
          <w:szCs w:val="20"/>
          <w:lang w:val="ru-RU" w:eastAsia="ru-RU"/>
        </w:rPr>
        <w:t xml:space="preserve">в 2025 году – </w:t>
      </w:r>
      <w:r w:rsidRPr="00915FA6">
        <w:rPr>
          <w:rFonts w:eastAsia="Calibri"/>
          <w:color w:val="auto"/>
          <w:kern w:val="2"/>
          <w:sz w:val="20"/>
          <w:szCs w:val="20"/>
          <w:lang w:val="ru-RU" w:eastAsia="ru-RU"/>
        </w:rPr>
        <w:t>16,0 тыс.</w:t>
      </w:r>
      <w:r w:rsidRPr="00915FA6">
        <w:rPr>
          <w:color w:val="auto"/>
          <w:kern w:val="2"/>
          <w:sz w:val="20"/>
          <w:szCs w:val="20"/>
          <w:lang w:val="ru-RU" w:eastAsia="ru-RU"/>
        </w:rPr>
        <w:t xml:space="preserve"> рублей;</w:t>
      </w:r>
    </w:p>
    <w:p w:rsidR="00915FA6" w:rsidRPr="00915FA6" w:rsidRDefault="00915FA6" w:rsidP="00915FA6">
      <w:pPr>
        <w:suppressAutoHyphens/>
        <w:autoSpaceDE w:val="0"/>
        <w:autoSpaceDN w:val="0"/>
        <w:adjustRightInd w:val="0"/>
        <w:spacing w:line="235" w:lineRule="auto"/>
        <w:jc w:val="both"/>
        <w:rPr>
          <w:color w:val="auto"/>
          <w:kern w:val="2"/>
          <w:sz w:val="20"/>
          <w:szCs w:val="20"/>
          <w:lang w:val="ru-RU" w:eastAsia="ru-RU"/>
        </w:rPr>
      </w:pPr>
      <w:r w:rsidRPr="00915FA6">
        <w:rPr>
          <w:color w:val="auto"/>
          <w:kern w:val="2"/>
          <w:sz w:val="20"/>
          <w:szCs w:val="20"/>
          <w:lang w:val="ru-RU" w:eastAsia="ru-RU"/>
        </w:rPr>
        <w:t xml:space="preserve">в 2026 году – </w:t>
      </w:r>
      <w:r w:rsidRPr="00915FA6">
        <w:rPr>
          <w:rFonts w:eastAsia="Calibri"/>
          <w:color w:val="auto"/>
          <w:kern w:val="2"/>
          <w:sz w:val="20"/>
          <w:szCs w:val="20"/>
          <w:lang w:val="ru-RU" w:eastAsia="ru-RU"/>
        </w:rPr>
        <w:t>16,0 тыс.</w:t>
      </w:r>
      <w:r w:rsidRPr="00915FA6">
        <w:rPr>
          <w:color w:val="auto"/>
          <w:kern w:val="2"/>
          <w:sz w:val="20"/>
          <w:szCs w:val="20"/>
          <w:lang w:val="ru-RU" w:eastAsia="ru-RU"/>
        </w:rPr>
        <w:t xml:space="preserve"> рублей;</w:t>
      </w:r>
    </w:p>
    <w:p w:rsidR="00915FA6" w:rsidRPr="00915FA6" w:rsidRDefault="00915FA6" w:rsidP="00915FA6">
      <w:pPr>
        <w:suppressAutoHyphens/>
        <w:autoSpaceDE w:val="0"/>
        <w:autoSpaceDN w:val="0"/>
        <w:adjustRightInd w:val="0"/>
        <w:spacing w:line="235" w:lineRule="auto"/>
        <w:jc w:val="both"/>
        <w:rPr>
          <w:color w:val="auto"/>
          <w:kern w:val="2"/>
          <w:sz w:val="20"/>
          <w:szCs w:val="20"/>
          <w:lang w:val="ru-RU" w:eastAsia="ru-RU"/>
        </w:rPr>
      </w:pPr>
      <w:r w:rsidRPr="00915FA6">
        <w:rPr>
          <w:color w:val="auto"/>
          <w:kern w:val="2"/>
          <w:sz w:val="20"/>
          <w:szCs w:val="20"/>
          <w:lang w:val="ru-RU" w:eastAsia="ru-RU"/>
        </w:rPr>
        <w:t xml:space="preserve">в 2027 году – </w:t>
      </w:r>
      <w:r w:rsidRPr="00915FA6">
        <w:rPr>
          <w:rFonts w:eastAsia="Calibri"/>
          <w:color w:val="auto"/>
          <w:kern w:val="2"/>
          <w:sz w:val="20"/>
          <w:szCs w:val="20"/>
          <w:lang w:val="ru-RU" w:eastAsia="ru-RU"/>
        </w:rPr>
        <w:t>16,0 тыс.</w:t>
      </w:r>
      <w:r w:rsidRPr="00915FA6">
        <w:rPr>
          <w:color w:val="auto"/>
          <w:kern w:val="2"/>
          <w:sz w:val="20"/>
          <w:szCs w:val="20"/>
          <w:lang w:val="ru-RU" w:eastAsia="ru-RU"/>
        </w:rPr>
        <w:t xml:space="preserve"> рублей;</w:t>
      </w:r>
    </w:p>
    <w:p w:rsidR="00915FA6" w:rsidRPr="00915FA6" w:rsidRDefault="00915FA6" w:rsidP="00915FA6">
      <w:pPr>
        <w:suppressAutoHyphens/>
        <w:autoSpaceDE w:val="0"/>
        <w:autoSpaceDN w:val="0"/>
        <w:adjustRightInd w:val="0"/>
        <w:spacing w:line="235" w:lineRule="auto"/>
        <w:jc w:val="both"/>
        <w:rPr>
          <w:color w:val="auto"/>
          <w:kern w:val="2"/>
          <w:sz w:val="20"/>
          <w:szCs w:val="20"/>
          <w:lang w:val="ru-RU" w:eastAsia="ru-RU"/>
        </w:rPr>
      </w:pPr>
      <w:r w:rsidRPr="00915FA6">
        <w:rPr>
          <w:color w:val="auto"/>
          <w:kern w:val="2"/>
          <w:sz w:val="20"/>
          <w:szCs w:val="20"/>
          <w:lang w:val="ru-RU" w:eastAsia="ru-RU"/>
        </w:rPr>
        <w:t xml:space="preserve">в 2028 году – </w:t>
      </w:r>
      <w:r w:rsidRPr="00915FA6">
        <w:rPr>
          <w:rFonts w:eastAsia="Calibri"/>
          <w:color w:val="auto"/>
          <w:kern w:val="2"/>
          <w:sz w:val="20"/>
          <w:szCs w:val="20"/>
          <w:lang w:val="ru-RU" w:eastAsia="ru-RU"/>
        </w:rPr>
        <w:t>16,0 тыс.</w:t>
      </w:r>
      <w:r w:rsidRPr="00915FA6">
        <w:rPr>
          <w:color w:val="auto"/>
          <w:kern w:val="2"/>
          <w:sz w:val="20"/>
          <w:szCs w:val="20"/>
          <w:lang w:val="ru-RU" w:eastAsia="ru-RU"/>
        </w:rPr>
        <w:t xml:space="preserve"> рублей;</w:t>
      </w:r>
    </w:p>
    <w:p w:rsidR="00915FA6" w:rsidRPr="00915FA6" w:rsidRDefault="00915FA6" w:rsidP="00915FA6">
      <w:pPr>
        <w:suppressAutoHyphens/>
        <w:autoSpaceDE w:val="0"/>
        <w:autoSpaceDN w:val="0"/>
        <w:adjustRightInd w:val="0"/>
        <w:spacing w:line="235" w:lineRule="auto"/>
        <w:jc w:val="both"/>
        <w:rPr>
          <w:color w:val="auto"/>
          <w:kern w:val="2"/>
          <w:sz w:val="20"/>
          <w:szCs w:val="20"/>
          <w:lang w:val="ru-RU" w:eastAsia="ru-RU"/>
        </w:rPr>
      </w:pPr>
      <w:r w:rsidRPr="00915FA6">
        <w:rPr>
          <w:color w:val="auto"/>
          <w:kern w:val="2"/>
          <w:sz w:val="20"/>
          <w:szCs w:val="20"/>
          <w:lang w:val="ru-RU" w:eastAsia="ru-RU"/>
        </w:rPr>
        <w:t xml:space="preserve">в 2029 году – </w:t>
      </w:r>
      <w:r w:rsidRPr="00915FA6">
        <w:rPr>
          <w:rFonts w:eastAsia="Calibri"/>
          <w:color w:val="auto"/>
          <w:kern w:val="2"/>
          <w:sz w:val="20"/>
          <w:szCs w:val="20"/>
          <w:lang w:val="ru-RU" w:eastAsia="ru-RU"/>
        </w:rPr>
        <w:t>16,0 тыс.</w:t>
      </w:r>
      <w:r w:rsidRPr="00915FA6">
        <w:rPr>
          <w:color w:val="auto"/>
          <w:kern w:val="2"/>
          <w:sz w:val="20"/>
          <w:szCs w:val="20"/>
          <w:lang w:val="ru-RU" w:eastAsia="ru-RU"/>
        </w:rPr>
        <w:t xml:space="preserve"> рублей;</w:t>
      </w:r>
    </w:p>
    <w:p w:rsidR="00915FA6" w:rsidRPr="00915FA6" w:rsidRDefault="00915FA6" w:rsidP="00915FA6">
      <w:pPr>
        <w:suppressAutoHyphens/>
        <w:autoSpaceDE w:val="0"/>
        <w:autoSpaceDN w:val="0"/>
        <w:adjustRightInd w:val="0"/>
        <w:spacing w:line="235" w:lineRule="auto"/>
        <w:jc w:val="both"/>
        <w:rPr>
          <w:color w:val="auto"/>
          <w:kern w:val="2"/>
          <w:sz w:val="20"/>
          <w:szCs w:val="20"/>
          <w:lang w:val="ru-RU" w:eastAsia="ru-RU"/>
        </w:rPr>
      </w:pPr>
      <w:r w:rsidRPr="00915FA6">
        <w:rPr>
          <w:color w:val="auto"/>
          <w:kern w:val="2"/>
          <w:sz w:val="20"/>
          <w:szCs w:val="20"/>
          <w:lang w:val="ru-RU" w:eastAsia="ru-RU"/>
        </w:rPr>
        <w:t xml:space="preserve">в 2030 году – </w:t>
      </w:r>
      <w:r w:rsidRPr="00915FA6">
        <w:rPr>
          <w:rFonts w:eastAsia="Calibri"/>
          <w:color w:val="auto"/>
          <w:kern w:val="2"/>
          <w:sz w:val="20"/>
          <w:szCs w:val="20"/>
          <w:lang w:val="ru-RU" w:eastAsia="ru-RU"/>
        </w:rPr>
        <w:t>16,0 тыс.</w:t>
      </w:r>
      <w:r w:rsidRPr="00915FA6">
        <w:rPr>
          <w:color w:val="auto"/>
          <w:kern w:val="2"/>
          <w:sz w:val="20"/>
          <w:szCs w:val="20"/>
          <w:lang w:val="ru-RU" w:eastAsia="ru-RU"/>
        </w:rPr>
        <w:t xml:space="preserve"> рублей;</w:t>
      </w:r>
    </w:p>
    <w:p w:rsidR="00915FA6" w:rsidRPr="00915FA6" w:rsidRDefault="00915FA6" w:rsidP="00915FA6">
      <w:pPr>
        <w:suppressAutoHyphens/>
        <w:autoSpaceDE w:val="0"/>
        <w:autoSpaceDN w:val="0"/>
        <w:adjustRightInd w:val="0"/>
        <w:spacing w:line="235" w:lineRule="auto"/>
        <w:jc w:val="both"/>
        <w:rPr>
          <w:color w:val="auto"/>
          <w:kern w:val="2"/>
          <w:sz w:val="20"/>
          <w:szCs w:val="20"/>
          <w:lang w:val="ru-RU" w:eastAsia="ru-RU"/>
        </w:rPr>
      </w:pPr>
    </w:p>
    <w:p w:rsidR="00915FA6" w:rsidRPr="00915FA6" w:rsidRDefault="00915FA6" w:rsidP="00915FA6">
      <w:pPr>
        <w:jc w:val="both"/>
        <w:rPr>
          <w:color w:val="auto"/>
          <w:sz w:val="20"/>
          <w:szCs w:val="20"/>
          <w:lang w:val="ru-RU" w:eastAsia="x-none"/>
        </w:rPr>
      </w:pPr>
      <w:r w:rsidRPr="00915FA6">
        <w:rPr>
          <w:color w:val="auto"/>
          <w:sz w:val="20"/>
          <w:szCs w:val="20"/>
          <w:lang w:val="ru-RU" w:eastAsia="x-none"/>
        </w:rPr>
        <w:t>3) в приложении № 1 к постановлению Администрации Ковылкинского сельского поселения от 27.12.2018г № 85 пункт – «Ресурсное обеспечение   подпрограммы 2» изложить в следующей редакции:</w:t>
      </w:r>
    </w:p>
    <w:p w:rsidR="00915FA6" w:rsidRPr="00915FA6" w:rsidRDefault="00915FA6" w:rsidP="00915FA6">
      <w:pPr>
        <w:suppressAutoHyphens/>
        <w:spacing w:line="276" w:lineRule="auto"/>
        <w:jc w:val="both"/>
        <w:rPr>
          <w:rFonts w:eastAsia="Calibri"/>
          <w:color w:val="auto"/>
          <w:kern w:val="2"/>
          <w:sz w:val="20"/>
          <w:szCs w:val="20"/>
          <w:lang w:val="ru-RU" w:eastAsia="ru-RU"/>
        </w:rPr>
      </w:pPr>
      <w:r w:rsidRPr="00915FA6">
        <w:rPr>
          <w:color w:val="auto"/>
          <w:kern w:val="2"/>
          <w:sz w:val="20"/>
          <w:szCs w:val="20"/>
          <w:lang w:val="ru-RU" w:eastAsia="ru-RU"/>
        </w:rPr>
        <w:t xml:space="preserve">«Объем финансирования </w:t>
      </w:r>
      <w:r w:rsidRPr="00915FA6">
        <w:rPr>
          <w:rFonts w:eastAsia="Calibri"/>
          <w:color w:val="auto"/>
          <w:kern w:val="2"/>
          <w:sz w:val="20"/>
          <w:szCs w:val="20"/>
          <w:lang w:val="ru-RU" w:eastAsia="ru-RU"/>
        </w:rPr>
        <w:t>подпрограммы 2 составляет 76,0 тыс. рублей, в том числе (за счет средств местного бюджета):</w:t>
      </w:r>
    </w:p>
    <w:p w:rsidR="00915FA6" w:rsidRPr="00915FA6" w:rsidRDefault="00915FA6" w:rsidP="00915FA6">
      <w:pPr>
        <w:suppressAutoHyphens/>
        <w:spacing w:line="276" w:lineRule="auto"/>
        <w:jc w:val="both"/>
        <w:rPr>
          <w:rFonts w:eastAsia="Calibri"/>
          <w:color w:val="auto"/>
          <w:kern w:val="2"/>
          <w:sz w:val="20"/>
          <w:szCs w:val="20"/>
          <w:lang w:val="ru-RU" w:eastAsia="ru-RU"/>
        </w:rPr>
      </w:pPr>
      <w:r w:rsidRPr="00915FA6">
        <w:rPr>
          <w:rFonts w:eastAsia="Calibri"/>
          <w:color w:val="auto"/>
          <w:kern w:val="2"/>
          <w:sz w:val="20"/>
          <w:szCs w:val="20"/>
          <w:lang w:val="ru-RU" w:eastAsia="ru-RU"/>
        </w:rPr>
        <w:t>в 2019 году – 6,1 тыс. рублей;</w:t>
      </w:r>
    </w:p>
    <w:p w:rsidR="00915FA6" w:rsidRPr="00915FA6" w:rsidRDefault="00915FA6" w:rsidP="00915FA6">
      <w:pPr>
        <w:suppressAutoHyphens/>
        <w:autoSpaceDE w:val="0"/>
        <w:autoSpaceDN w:val="0"/>
        <w:adjustRightInd w:val="0"/>
        <w:spacing w:line="276" w:lineRule="auto"/>
        <w:jc w:val="both"/>
        <w:rPr>
          <w:rFonts w:eastAsia="Calibri"/>
          <w:color w:val="auto"/>
          <w:kern w:val="2"/>
          <w:sz w:val="20"/>
          <w:szCs w:val="20"/>
          <w:lang w:val="ru-RU" w:eastAsia="ru-RU"/>
        </w:rPr>
      </w:pPr>
      <w:r w:rsidRPr="00915FA6">
        <w:rPr>
          <w:rFonts w:eastAsia="Calibri"/>
          <w:color w:val="auto"/>
          <w:kern w:val="2"/>
          <w:sz w:val="20"/>
          <w:szCs w:val="20"/>
          <w:lang w:val="ru-RU" w:eastAsia="ru-RU"/>
        </w:rPr>
        <w:t>в 2020 году – 6,0 тыс. рублей;</w:t>
      </w:r>
    </w:p>
    <w:p w:rsidR="00915FA6" w:rsidRPr="00915FA6" w:rsidRDefault="00915FA6" w:rsidP="00915FA6">
      <w:pPr>
        <w:suppressAutoHyphens/>
        <w:autoSpaceDE w:val="0"/>
        <w:autoSpaceDN w:val="0"/>
        <w:adjustRightInd w:val="0"/>
        <w:spacing w:line="235" w:lineRule="auto"/>
        <w:jc w:val="both"/>
        <w:rPr>
          <w:color w:val="auto"/>
          <w:kern w:val="2"/>
          <w:sz w:val="20"/>
          <w:szCs w:val="20"/>
          <w:lang w:val="ru-RU" w:eastAsia="ru-RU"/>
        </w:rPr>
      </w:pPr>
      <w:r w:rsidRPr="00915FA6">
        <w:rPr>
          <w:color w:val="auto"/>
          <w:kern w:val="2"/>
          <w:sz w:val="20"/>
          <w:szCs w:val="20"/>
          <w:lang w:val="ru-RU" w:eastAsia="ru-RU"/>
        </w:rPr>
        <w:t xml:space="preserve">в 2021 году – </w:t>
      </w:r>
      <w:r w:rsidRPr="00915FA6">
        <w:rPr>
          <w:rFonts w:eastAsia="Calibri"/>
          <w:color w:val="auto"/>
          <w:kern w:val="2"/>
          <w:sz w:val="20"/>
          <w:szCs w:val="20"/>
          <w:lang w:val="ru-RU" w:eastAsia="ru-RU"/>
        </w:rPr>
        <w:t xml:space="preserve">6,2 </w:t>
      </w:r>
      <w:r w:rsidRPr="00915FA6">
        <w:rPr>
          <w:color w:val="auto"/>
          <w:kern w:val="2"/>
          <w:sz w:val="20"/>
          <w:szCs w:val="20"/>
          <w:lang w:val="ru-RU" w:eastAsia="ru-RU"/>
        </w:rPr>
        <w:t>тыс. рублей;</w:t>
      </w:r>
    </w:p>
    <w:p w:rsidR="00915FA6" w:rsidRPr="00915FA6" w:rsidRDefault="00915FA6" w:rsidP="00915FA6">
      <w:pPr>
        <w:suppressAutoHyphens/>
        <w:autoSpaceDE w:val="0"/>
        <w:autoSpaceDN w:val="0"/>
        <w:adjustRightInd w:val="0"/>
        <w:spacing w:line="235" w:lineRule="auto"/>
        <w:jc w:val="both"/>
        <w:rPr>
          <w:color w:val="auto"/>
          <w:kern w:val="2"/>
          <w:sz w:val="20"/>
          <w:szCs w:val="20"/>
          <w:lang w:val="ru-RU" w:eastAsia="ru-RU"/>
        </w:rPr>
      </w:pPr>
      <w:r w:rsidRPr="00915FA6">
        <w:rPr>
          <w:color w:val="auto"/>
          <w:kern w:val="2"/>
          <w:sz w:val="20"/>
          <w:szCs w:val="20"/>
          <w:lang w:val="ru-RU" w:eastAsia="ru-RU"/>
        </w:rPr>
        <w:t xml:space="preserve">в 2022 году – </w:t>
      </w:r>
      <w:r w:rsidRPr="00915FA6">
        <w:rPr>
          <w:rFonts w:eastAsia="Calibri"/>
          <w:color w:val="auto"/>
          <w:kern w:val="2"/>
          <w:sz w:val="20"/>
          <w:szCs w:val="20"/>
          <w:lang w:val="ru-RU" w:eastAsia="ru-RU"/>
        </w:rPr>
        <w:t>6,5 тыс.</w:t>
      </w:r>
      <w:r w:rsidRPr="00915FA6">
        <w:rPr>
          <w:color w:val="auto"/>
          <w:kern w:val="2"/>
          <w:sz w:val="20"/>
          <w:szCs w:val="20"/>
          <w:lang w:val="ru-RU" w:eastAsia="ru-RU"/>
        </w:rPr>
        <w:t xml:space="preserve"> рублей;</w:t>
      </w:r>
    </w:p>
    <w:p w:rsidR="00915FA6" w:rsidRPr="00915FA6" w:rsidRDefault="00915FA6" w:rsidP="00915FA6">
      <w:pPr>
        <w:suppressAutoHyphens/>
        <w:autoSpaceDE w:val="0"/>
        <w:autoSpaceDN w:val="0"/>
        <w:adjustRightInd w:val="0"/>
        <w:spacing w:line="235" w:lineRule="auto"/>
        <w:jc w:val="both"/>
        <w:rPr>
          <w:color w:val="auto"/>
          <w:kern w:val="2"/>
          <w:sz w:val="20"/>
          <w:szCs w:val="20"/>
          <w:lang w:val="ru-RU" w:eastAsia="ru-RU"/>
        </w:rPr>
      </w:pPr>
      <w:r w:rsidRPr="00915FA6">
        <w:rPr>
          <w:color w:val="auto"/>
          <w:kern w:val="2"/>
          <w:sz w:val="20"/>
          <w:szCs w:val="20"/>
          <w:lang w:val="ru-RU" w:eastAsia="ru-RU"/>
        </w:rPr>
        <w:t xml:space="preserve">в 2023 году – </w:t>
      </w:r>
      <w:r w:rsidRPr="00915FA6">
        <w:rPr>
          <w:rFonts w:eastAsia="Calibri"/>
          <w:color w:val="auto"/>
          <w:kern w:val="2"/>
          <w:sz w:val="20"/>
          <w:szCs w:val="20"/>
          <w:lang w:val="ru-RU" w:eastAsia="ru-RU"/>
        </w:rPr>
        <w:t>6,4 тыс.</w:t>
      </w:r>
      <w:r w:rsidRPr="00915FA6">
        <w:rPr>
          <w:color w:val="auto"/>
          <w:kern w:val="2"/>
          <w:sz w:val="20"/>
          <w:szCs w:val="20"/>
          <w:lang w:val="ru-RU" w:eastAsia="ru-RU"/>
        </w:rPr>
        <w:t xml:space="preserve"> рублей;</w:t>
      </w:r>
    </w:p>
    <w:p w:rsidR="00915FA6" w:rsidRPr="00915FA6" w:rsidRDefault="00915FA6" w:rsidP="00915FA6">
      <w:pPr>
        <w:suppressAutoHyphens/>
        <w:autoSpaceDE w:val="0"/>
        <w:autoSpaceDN w:val="0"/>
        <w:adjustRightInd w:val="0"/>
        <w:spacing w:line="235" w:lineRule="auto"/>
        <w:jc w:val="both"/>
        <w:rPr>
          <w:color w:val="auto"/>
          <w:kern w:val="2"/>
          <w:sz w:val="20"/>
          <w:szCs w:val="20"/>
          <w:lang w:val="ru-RU" w:eastAsia="ru-RU"/>
        </w:rPr>
      </w:pPr>
      <w:r w:rsidRPr="00915FA6">
        <w:rPr>
          <w:color w:val="auto"/>
          <w:kern w:val="2"/>
          <w:sz w:val="20"/>
          <w:szCs w:val="20"/>
          <w:lang w:val="ru-RU" w:eastAsia="ru-RU"/>
        </w:rPr>
        <w:t xml:space="preserve">в 2024 году – </w:t>
      </w:r>
      <w:r w:rsidRPr="00915FA6">
        <w:rPr>
          <w:rFonts w:eastAsia="Calibri"/>
          <w:color w:val="auto"/>
          <w:kern w:val="2"/>
          <w:sz w:val="20"/>
          <w:szCs w:val="20"/>
          <w:lang w:val="ru-RU" w:eastAsia="ru-RU"/>
        </w:rPr>
        <w:t>6,4 тыс.</w:t>
      </w:r>
      <w:r w:rsidRPr="00915FA6">
        <w:rPr>
          <w:color w:val="auto"/>
          <w:kern w:val="2"/>
          <w:sz w:val="20"/>
          <w:szCs w:val="20"/>
          <w:lang w:val="ru-RU" w:eastAsia="ru-RU"/>
        </w:rPr>
        <w:t xml:space="preserve"> рублей;</w:t>
      </w:r>
    </w:p>
    <w:p w:rsidR="00915FA6" w:rsidRPr="00915FA6" w:rsidRDefault="00915FA6" w:rsidP="00915FA6">
      <w:pPr>
        <w:suppressAutoHyphens/>
        <w:autoSpaceDE w:val="0"/>
        <w:autoSpaceDN w:val="0"/>
        <w:adjustRightInd w:val="0"/>
        <w:spacing w:line="235" w:lineRule="auto"/>
        <w:jc w:val="both"/>
        <w:rPr>
          <w:color w:val="auto"/>
          <w:kern w:val="2"/>
          <w:sz w:val="20"/>
          <w:szCs w:val="20"/>
          <w:lang w:val="ru-RU" w:eastAsia="ru-RU"/>
        </w:rPr>
      </w:pPr>
      <w:r w:rsidRPr="00915FA6">
        <w:rPr>
          <w:color w:val="auto"/>
          <w:kern w:val="2"/>
          <w:sz w:val="20"/>
          <w:szCs w:val="20"/>
          <w:lang w:val="ru-RU" w:eastAsia="ru-RU"/>
        </w:rPr>
        <w:t xml:space="preserve">в 2025 году – </w:t>
      </w:r>
      <w:r w:rsidRPr="00915FA6">
        <w:rPr>
          <w:rFonts w:eastAsia="Calibri"/>
          <w:color w:val="auto"/>
          <w:kern w:val="2"/>
          <w:sz w:val="20"/>
          <w:szCs w:val="20"/>
          <w:lang w:val="ru-RU" w:eastAsia="ru-RU"/>
        </w:rPr>
        <w:t>6,4 тыс.</w:t>
      </w:r>
      <w:r w:rsidRPr="00915FA6">
        <w:rPr>
          <w:color w:val="auto"/>
          <w:kern w:val="2"/>
          <w:sz w:val="20"/>
          <w:szCs w:val="20"/>
          <w:lang w:val="ru-RU" w:eastAsia="ru-RU"/>
        </w:rPr>
        <w:t xml:space="preserve"> рублей;</w:t>
      </w:r>
    </w:p>
    <w:p w:rsidR="00915FA6" w:rsidRPr="00915FA6" w:rsidRDefault="00915FA6" w:rsidP="00915FA6">
      <w:pPr>
        <w:suppressAutoHyphens/>
        <w:autoSpaceDE w:val="0"/>
        <w:autoSpaceDN w:val="0"/>
        <w:adjustRightInd w:val="0"/>
        <w:spacing w:line="235" w:lineRule="auto"/>
        <w:jc w:val="both"/>
        <w:rPr>
          <w:color w:val="auto"/>
          <w:kern w:val="2"/>
          <w:sz w:val="20"/>
          <w:szCs w:val="20"/>
          <w:lang w:val="ru-RU" w:eastAsia="ru-RU"/>
        </w:rPr>
      </w:pPr>
      <w:r w:rsidRPr="00915FA6">
        <w:rPr>
          <w:color w:val="auto"/>
          <w:kern w:val="2"/>
          <w:sz w:val="20"/>
          <w:szCs w:val="20"/>
          <w:lang w:val="ru-RU" w:eastAsia="ru-RU"/>
        </w:rPr>
        <w:t xml:space="preserve">в 2026 году – </w:t>
      </w:r>
      <w:r w:rsidRPr="00915FA6">
        <w:rPr>
          <w:rFonts w:eastAsia="Calibri"/>
          <w:color w:val="auto"/>
          <w:kern w:val="2"/>
          <w:sz w:val="20"/>
          <w:szCs w:val="20"/>
          <w:lang w:val="ru-RU" w:eastAsia="ru-RU"/>
        </w:rPr>
        <w:t xml:space="preserve">6,4 </w:t>
      </w:r>
      <w:r w:rsidRPr="00915FA6">
        <w:rPr>
          <w:color w:val="auto"/>
          <w:kern w:val="2"/>
          <w:sz w:val="20"/>
          <w:szCs w:val="20"/>
          <w:lang w:val="ru-RU" w:eastAsia="ru-RU"/>
        </w:rPr>
        <w:t>тыс. рублей;</w:t>
      </w:r>
    </w:p>
    <w:p w:rsidR="00915FA6" w:rsidRPr="00915FA6" w:rsidRDefault="00915FA6" w:rsidP="00915FA6">
      <w:pPr>
        <w:suppressAutoHyphens/>
        <w:autoSpaceDE w:val="0"/>
        <w:autoSpaceDN w:val="0"/>
        <w:adjustRightInd w:val="0"/>
        <w:spacing w:line="235" w:lineRule="auto"/>
        <w:jc w:val="both"/>
        <w:rPr>
          <w:color w:val="auto"/>
          <w:kern w:val="2"/>
          <w:sz w:val="20"/>
          <w:szCs w:val="20"/>
          <w:lang w:val="ru-RU" w:eastAsia="ru-RU"/>
        </w:rPr>
      </w:pPr>
      <w:r w:rsidRPr="00915FA6">
        <w:rPr>
          <w:color w:val="auto"/>
          <w:kern w:val="2"/>
          <w:sz w:val="20"/>
          <w:szCs w:val="20"/>
          <w:lang w:val="ru-RU" w:eastAsia="ru-RU"/>
        </w:rPr>
        <w:t xml:space="preserve">в 2027 году – </w:t>
      </w:r>
      <w:r w:rsidRPr="00915FA6">
        <w:rPr>
          <w:rFonts w:eastAsia="Calibri"/>
          <w:color w:val="auto"/>
          <w:kern w:val="2"/>
          <w:sz w:val="20"/>
          <w:szCs w:val="20"/>
          <w:lang w:val="ru-RU" w:eastAsia="ru-RU"/>
        </w:rPr>
        <w:t xml:space="preserve">6,4 </w:t>
      </w:r>
      <w:r w:rsidRPr="00915FA6">
        <w:rPr>
          <w:color w:val="auto"/>
          <w:kern w:val="2"/>
          <w:sz w:val="20"/>
          <w:szCs w:val="20"/>
          <w:lang w:val="ru-RU" w:eastAsia="ru-RU"/>
        </w:rPr>
        <w:t>тыс. рублей;</w:t>
      </w:r>
    </w:p>
    <w:p w:rsidR="00915FA6" w:rsidRPr="00915FA6" w:rsidRDefault="00915FA6" w:rsidP="00915FA6">
      <w:pPr>
        <w:suppressAutoHyphens/>
        <w:autoSpaceDE w:val="0"/>
        <w:autoSpaceDN w:val="0"/>
        <w:adjustRightInd w:val="0"/>
        <w:spacing w:line="235" w:lineRule="auto"/>
        <w:jc w:val="both"/>
        <w:rPr>
          <w:color w:val="auto"/>
          <w:kern w:val="2"/>
          <w:sz w:val="20"/>
          <w:szCs w:val="20"/>
          <w:lang w:val="ru-RU" w:eastAsia="ru-RU"/>
        </w:rPr>
      </w:pPr>
      <w:r w:rsidRPr="00915FA6">
        <w:rPr>
          <w:color w:val="auto"/>
          <w:kern w:val="2"/>
          <w:sz w:val="20"/>
          <w:szCs w:val="20"/>
          <w:lang w:val="ru-RU" w:eastAsia="ru-RU"/>
        </w:rPr>
        <w:t xml:space="preserve">в 2028 году – </w:t>
      </w:r>
      <w:r w:rsidRPr="00915FA6">
        <w:rPr>
          <w:rFonts w:eastAsia="Calibri"/>
          <w:color w:val="auto"/>
          <w:kern w:val="2"/>
          <w:sz w:val="20"/>
          <w:szCs w:val="20"/>
          <w:lang w:val="ru-RU" w:eastAsia="ru-RU"/>
        </w:rPr>
        <w:t xml:space="preserve">6,4 </w:t>
      </w:r>
      <w:r w:rsidRPr="00915FA6">
        <w:rPr>
          <w:color w:val="auto"/>
          <w:kern w:val="2"/>
          <w:sz w:val="20"/>
          <w:szCs w:val="20"/>
          <w:lang w:val="ru-RU" w:eastAsia="ru-RU"/>
        </w:rPr>
        <w:t>тыс. рублей;</w:t>
      </w:r>
    </w:p>
    <w:p w:rsidR="00915FA6" w:rsidRPr="00915FA6" w:rsidRDefault="00915FA6" w:rsidP="00915FA6">
      <w:pPr>
        <w:suppressAutoHyphens/>
        <w:autoSpaceDE w:val="0"/>
        <w:autoSpaceDN w:val="0"/>
        <w:adjustRightInd w:val="0"/>
        <w:spacing w:line="235" w:lineRule="auto"/>
        <w:jc w:val="both"/>
        <w:rPr>
          <w:color w:val="auto"/>
          <w:kern w:val="2"/>
          <w:sz w:val="20"/>
          <w:szCs w:val="20"/>
          <w:lang w:val="ru-RU" w:eastAsia="ru-RU"/>
        </w:rPr>
      </w:pPr>
      <w:r w:rsidRPr="00915FA6">
        <w:rPr>
          <w:color w:val="auto"/>
          <w:kern w:val="2"/>
          <w:sz w:val="20"/>
          <w:szCs w:val="20"/>
          <w:lang w:val="ru-RU" w:eastAsia="ru-RU"/>
        </w:rPr>
        <w:t xml:space="preserve">в 2029 году – </w:t>
      </w:r>
      <w:r w:rsidRPr="00915FA6">
        <w:rPr>
          <w:rFonts w:eastAsia="Calibri"/>
          <w:color w:val="auto"/>
          <w:kern w:val="2"/>
          <w:sz w:val="20"/>
          <w:szCs w:val="20"/>
          <w:lang w:val="ru-RU" w:eastAsia="ru-RU"/>
        </w:rPr>
        <w:t xml:space="preserve">6,4 </w:t>
      </w:r>
      <w:r w:rsidRPr="00915FA6">
        <w:rPr>
          <w:color w:val="auto"/>
          <w:kern w:val="2"/>
          <w:sz w:val="20"/>
          <w:szCs w:val="20"/>
          <w:lang w:val="ru-RU" w:eastAsia="ru-RU"/>
        </w:rPr>
        <w:t>тыс. рублей;</w:t>
      </w:r>
    </w:p>
    <w:p w:rsidR="00915FA6" w:rsidRPr="00915FA6" w:rsidRDefault="00915FA6" w:rsidP="00915FA6">
      <w:pPr>
        <w:suppressAutoHyphens/>
        <w:autoSpaceDE w:val="0"/>
        <w:autoSpaceDN w:val="0"/>
        <w:adjustRightInd w:val="0"/>
        <w:spacing w:line="235" w:lineRule="auto"/>
        <w:jc w:val="both"/>
        <w:rPr>
          <w:color w:val="auto"/>
          <w:kern w:val="2"/>
          <w:sz w:val="20"/>
          <w:szCs w:val="20"/>
          <w:lang w:val="ru-RU" w:eastAsia="ru-RU"/>
        </w:rPr>
      </w:pPr>
      <w:r w:rsidRPr="00915FA6">
        <w:rPr>
          <w:color w:val="auto"/>
          <w:kern w:val="2"/>
          <w:sz w:val="20"/>
          <w:szCs w:val="20"/>
          <w:lang w:val="ru-RU" w:eastAsia="ru-RU"/>
        </w:rPr>
        <w:t xml:space="preserve">в 2030 году – </w:t>
      </w:r>
      <w:r w:rsidRPr="00915FA6">
        <w:rPr>
          <w:rFonts w:eastAsia="Calibri"/>
          <w:color w:val="auto"/>
          <w:kern w:val="2"/>
          <w:sz w:val="20"/>
          <w:szCs w:val="20"/>
          <w:lang w:val="ru-RU" w:eastAsia="ru-RU"/>
        </w:rPr>
        <w:t xml:space="preserve">6,4 </w:t>
      </w:r>
      <w:r w:rsidRPr="00915FA6">
        <w:rPr>
          <w:color w:val="auto"/>
          <w:kern w:val="2"/>
          <w:sz w:val="20"/>
          <w:szCs w:val="20"/>
          <w:lang w:val="ru-RU" w:eastAsia="ru-RU"/>
        </w:rPr>
        <w:t>тыс. рублей;</w:t>
      </w:r>
    </w:p>
    <w:p w:rsidR="00915FA6" w:rsidRPr="00915FA6" w:rsidRDefault="00915FA6" w:rsidP="00915FA6">
      <w:pPr>
        <w:suppressAutoHyphens/>
        <w:autoSpaceDE w:val="0"/>
        <w:autoSpaceDN w:val="0"/>
        <w:adjustRightInd w:val="0"/>
        <w:spacing w:line="235" w:lineRule="auto"/>
        <w:jc w:val="both"/>
        <w:rPr>
          <w:color w:val="auto"/>
          <w:kern w:val="2"/>
          <w:sz w:val="20"/>
          <w:szCs w:val="20"/>
          <w:lang w:val="ru-RU" w:eastAsia="ru-RU"/>
        </w:rPr>
      </w:pPr>
    </w:p>
    <w:p w:rsidR="00915FA6" w:rsidRPr="00915FA6" w:rsidRDefault="00915FA6" w:rsidP="00915FA6">
      <w:pPr>
        <w:jc w:val="both"/>
        <w:rPr>
          <w:color w:val="auto"/>
          <w:sz w:val="20"/>
          <w:szCs w:val="20"/>
          <w:lang w:val="ru-RU" w:eastAsia="x-none"/>
        </w:rPr>
      </w:pPr>
      <w:r w:rsidRPr="00915FA6">
        <w:rPr>
          <w:color w:val="auto"/>
          <w:sz w:val="20"/>
          <w:szCs w:val="20"/>
          <w:lang w:val="ru-RU" w:eastAsia="x-none"/>
        </w:rPr>
        <w:t>4)</w:t>
      </w:r>
      <w:r w:rsidRPr="00915FA6">
        <w:rPr>
          <w:color w:val="auto"/>
          <w:sz w:val="20"/>
          <w:szCs w:val="20"/>
          <w:lang w:val="x-none" w:eastAsia="x-none"/>
        </w:rPr>
        <w:t xml:space="preserve"> </w:t>
      </w:r>
      <w:r w:rsidRPr="00915FA6">
        <w:rPr>
          <w:color w:val="auto"/>
          <w:sz w:val="20"/>
          <w:szCs w:val="20"/>
          <w:lang w:val="ru-RU" w:eastAsia="x-none"/>
        </w:rPr>
        <w:t>Приложение №3 и №4 к муниципальной программ Ковылкинского сельского поселения «Защита населения и территории от чрезвычайных ситуаций, обеспечение пожарной безопасности и безопасности на водных объектах» изложить в новой редакции согласно приложений №1и №2 к настоящему постановлению.</w:t>
      </w:r>
    </w:p>
    <w:p w:rsidR="00915FA6" w:rsidRPr="00915FA6" w:rsidRDefault="00915FA6" w:rsidP="00915FA6">
      <w:pPr>
        <w:widowControl w:val="0"/>
        <w:ind w:firstLine="709"/>
        <w:jc w:val="both"/>
        <w:rPr>
          <w:color w:val="auto"/>
          <w:sz w:val="20"/>
          <w:szCs w:val="20"/>
          <w:lang w:val="ru-RU" w:eastAsia="ru-RU"/>
        </w:rPr>
      </w:pPr>
      <w:r w:rsidRPr="00915FA6">
        <w:rPr>
          <w:color w:val="auto"/>
          <w:sz w:val="20"/>
          <w:szCs w:val="20"/>
          <w:lang w:val="ru-RU" w:eastAsia="x-none"/>
        </w:rPr>
        <w:t xml:space="preserve"> </w:t>
      </w:r>
      <w:r w:rsidRPr="00915FA6">
        <w:rPr>
          <w:color w:val="auto"/>
          <w:sz w:val="20"/>
          <w:szCs w:val="20"/>
          <w:lang w:val="x-none" w:eastAsia="x-none"/>
        </w:rPr>
        <w:t xml:space="preserve"> </w:t>
      </w:r>
      <w:r w:rsidRPr="00915FA6">
        <w:rPr>
          <w:color w:val="auto"/>
          <w:sz w:val="20"/>
          <w:szCs w:val="20"/>
          <w:lang w:val="ru-RU" w:eastAsia="x-none"/>
        </w:rPr>
        <w:t xml:space="preserve"> </w:t>
      </w:r>
      <w:r w:rsidRPr="00915FA6">
        <w:rPr>
          <w:color w:val="auto"/>
          <w:sz w:val="20"/>
          <w:szCs w:val="20"/>
          <w:lang w:val="ru-RU" w:eastAsia="ru-RU"/>
        </w:rPr>
        <w:t>2.</w:t>
      </w:r>
      <w:r w:rsidRPr="00915FA6">
        <w:rPr>
          <w:color w:val="auto"/>
          <w:sz w:val="20"/>
          <w:szCs w:val="20"/>
          <w:lang w:val="ru-RU" w:eastAsia="ru-RU"/>
        </w:rPr>
        <w:tab/>
        <w:t>Настоящее постановление вступает в силу со дня его официального опубликования, но не ранее 1 января 2020 г.</w:t>
      </w:r>
    </w:p>
    <w:p w:rsidR="00915FA6" w:rsidRPr="00915FA6" w:rsidRDefault="00915FA6" w:rsidP="00915FA6">
      <w:pPr>
        <w:widowControl w:val="0"/>
        <w:ind w:firstLine="709"/>
        <w:jc w:val="both"/>
        <w:rPr>
          <w:color w:val="auto"/>
          <w:sz w:val="20"/>
          <w:szCs w:val="20"/>
          <w:lang w:val="ru-RU" w:eastAsia="ru-RU"/>
        </w:rPr>
      </w:pPr>
      <w:r w:rsidRPr="00915FA6">
        <w:rPr>
          <w:color w:val="auto"/>
          <w:sz w:val="20"/>
          <w:szCs w:val="20"/>
          <w:lang w:val="ru-RU" w:eastAsia="ru-RU"/>
        </w:rPr>
        <w:t>3.</w:t>
      </w:r>
      <w:r w:rsidRPr="00915FA6">
        <w:rPr>
          <w:color w:val="auto"/>
          <w:sz w:val="20"/>
          <w:szCs w:val="20"/>
          <w:lang w:val="ru-RU" w:eastAsia="ru-RU"/>
        </w:rPr>
        <w:tab/>
        <w:t>Контроль за выполнением настоящего постановления оставляю за собой.</w:t>
      </w:r>
    </w:p>
    <w:p w:rsidR="00915FA6" w:rsidRPr="00915FA6" w:rsidRDefault="00915FA6" w:rsidP="00915FA6">
      <w:pPr>
        <w:ind w:firstLine="709"/>
        <w:jc w:val="both"/>
        <w:rPr>
          <w:color w:val="auto"/>
          <w:sz w:val="20"/>
          <w:szCs w:val="20"/>
          <w:lang w:val="ru-RU" w:eastAsia="x-none"/>
        </w:rPr>
      </w:pPr>
    </w:p>
    <w:p w:rsidR="00915FA6" w:rsidRPr="00915FA6" w:rsidRDefault="00915FA6" w:rsidP="00915FA6">
      <w:pPr>
        <w:ind w:firstLine="709"/>
        <w:jc w:val="both"/>
        <w:rPr>
          <w:color w:val="auto"/>
          <w:sz w:val="20"/>
          <w:szCs w:val="20"/>
          <w:lang w:val="x-none" w:eastAsia="x-none"/>
        </w:rPr>
      </w:pPr>
    </w:p>
    <w:p w:rsidR="00915FA6" w:rsidRPr="00915FA6" w:rsidRDefault="00915FA6" w:rsidP="00915FA6">
      <w:pPr>
        <w:ind w:firstLine="709"/>
        <w:jc w:val="both"/>
        <w:rPr>
          <w:color w:val="auto"/>
          <w:sz w:val="20"/>
          <w:szCs w:val="20"/>
          <w:lang w:val="ru-RU" w:eastAsia="x-none"/>
        </w:rPr>
      </w:pPr>
    </w:p>
    <w:p w:rsidR="00915FA6" w:rsidRPr="00915FA6" w:rsidRDefault="00915FA6" w:rsidP="00915FA6">
      <w:pPr>
        <w:ind w:firstLine="709"/>
        <w:jc w:val="both"/>
        <w:rPr>
          <w:color w:val="auto"/>
          <w:sz w:val="20"/>
          <w:szCs w:val="20"/>
          <w:lang w:val="ru-RU" w:eastAsia="x-none"/>
        </w:rPr>
      </w:pPr>
      <w:r w:rsidRPr="00915FA6">
        <w:rPr>
          <w:color w:val="auto"/>
          <w:sz w:val="20"/>
          <w:szCs w:val="20"/>
          <w:lang w:val="ru-RU" w:eastAsia="x-none"/>
        </w:rPr>
        <w:t>Глава Администрации</w:t>
      </w:r>
    </w:p>
    <w:p w:rsidR="00915FA6" w:rsidRPr="00915FA6" w:rsidRDefault="00915FA6" w:rsidP="00915FA6">
      <w:pPr>
        <w:ind w:firstLine="709"/>
        <w:jc w:val="both"/>
        <w:rPr>
          <w:color w:val="auto"/>
          <w:sz w:val="20"/>
          <w:szCs w:val="20"/>
          <w:lang w:val="ru-RU" w:eastAsia="x-none"/>
        </w:rPr>
      </w:pPr>
      <w:r w:rsidRPr="00915FA6">
        <w:rPr>
          <w:color w:val="auto"/>
          <w:sz w:val="20"/>
          <w:szCs w:val="20"/>
          <w:lang w:val="ru-RU" w:eastAsia="x-none"/>
        </w:rPr>
        <w:t xml:space="preserve">Ковылкинского сельского поселения                                  Т.В. Лачугина </w:t>
      </w:r>
      <w:r w:rsidRPr="00915FA6">
        <w:rPr>
          <w:color w:val="auto"/>
          <w:sz w:val="20"/>
          <w:szCs w:val="20"/>
          <w:lang w:val="ru-RU" w:eastAsia="x-none"/>
        </w:rPr>
        <w:tab/>
      </w:r>
      <w:r w:rsidRPr="00915FA6">
        <w:rPr>
          <w:color w:val="auto"/>
          <w:sz w:val="20"/>
          <w:szCs w:val="20"/>
          <w:lang w:val="ru-RU" w:eastAsia="x-none"/>
        </w:rPr>
        <w:tab/>
      </w:r>
      <w:r w:rsidRPr="00915FA6">
        <w:rPr>
          <w:color w:val="auto"/>
          <w:sz w:val="20"/>
          <w:szCs w:val="20"/>
          <w:lang w:val="ru-RU" w:eastAsia="x-none"/>
        </w:rPr>
        <w:tab/>
      </w:r>
      <w:r w:rsidRPr="00915FA6">
        <w:rPr>
          <w:color w:val="auto"/>
          <w:sz w:val="20"/>
          <w:szCs w:val="20"/>
          <w:lang w:val="ru-RU" w:eastAsia="x-none"/>
        </w:rPr>
        <w:tab/>
      </w:r>
      <w:r w:rsidRPr="00915FA6">
        <w:rPr>
          <w:color w:val="auto"/>
          <w:sz w:val="20"/>
          <w:szCs w:val="20"/>
          <w:lang w:val="ru-RU" w:eastAsia="x-none"/>
        </w:rPr>
        <w:tab/>
      </w:r>
      <w:r w:rsidRPr="00915FA6">
        <w:rPr>
          <w:color w:val="auto"/>
          <w:sz w:val="20"/>
          <w:szCs w:val="20"/>
          <w:lang w:val="ru-RU" w:eastAsia="x-none"/>
        </w:rPr>
        <w:tab/>
      </w:r>
      <w:r w:rsidRPr="00915FA6">
        <w:rPr>
          <w:color w:val="auto"/>
          <w:sz w:val="20"/>
          <w:szCs w:val="20"/>
          <w:lang w:val="ru-RU" w:eastAsia="x-none"/>
        </w:rPr>
        <w:tab/>
        <w:t xml:space="preserve">              </w:t>
      </w:r>
    </w:p>
    <w:p w:rsidR="00915FA6" w:rsidRPr="00915FA6" w:rsidRDefault="00915FA6" w:rsidP="00915FA6">
      <w:pPr>
        <w:ind w:left="6237"/>
        <w:jc w:val="right"/>
        <w:rPr>
          <w:color w:val="auto"/>
          <w:sz w:val="20"/>
          <w:szCs w:val="20"/>
          <w:lang w:val="ru-RU" w:eastAsia="ru-RU"/>
        </w:rPr>
      </w:pPr>
    </w:p>
    <w:p w:rsidR="00915FA6" w:rsidRPr="00915FA6" w:rsidRDefault="00915FA6" w:rsidP="00915FA6">
      <w:pPr>
        <w:ind w:left="6237"/>
        <w:jc w:val="right"/>
        <w:rPr>
          <w:color w:val="auto"/>
          <w:sz w:val="20"/>
          <w:szCs w:val="20"/>
          <w:lang w:val="ru-RU" w:eastAsia="ru-RU"/>
        </w:rPr>
      </w:pPr>
    </w:p>
    <w:p w:rsidR="00915FA6" w:rsidRPr="00915FA6" w:rsidRDefault="00915FA6" w:rsidP="00915FA6">
      <w:pPr>
        <w:ind w:left="6237"/>
        <w:jc w:val="right"/>
        <w:rPr>
          <w:color w:val="auto"/>
          <w:sz w:val="20"/>
          <w:szCs w:val="20"/>
          <w:lang w:val="ru-RU" w:eastAsia="ru-RU"/>
        </w:rPr>
      </w:pPr>
    </w:p>
    <w:p w:rsidR="00915FA6" w:rsidRPr="00915FA6" w:rsidRDefault="00915FA6" w:rsidP="00915FA6">
      <w:pPr>
        <w:ind w:left="6237"/>
        <w:jc w:val="right"/>
        <w:rPr>
          <w:color w:val="auto"/>
          <w:sz w:val="20"/>
          <w:szCs w:val="20"/>
          <w:lang w:val="ru-RU" w:eastAsia="ru-RU"/>
        </w:rPr>
      </w:pPr>
    </w:p>
    <w:p w:rsidR="00915FA6" w:rsidRPr="00915FA6" w:rsidRDefault="00915FA6" w:rsidP="00915FA6">
      <w:pPr>
        <w:spacing w:line="216" w:lineRule="auto"/>
        <w:rPr>
          <w:color w:val="auto"/>
          <w:sz w:val="20"/>
          <w:szCs w:val="20"/>
          <w:lang w:val="ru-RU" w:eastAsia="ru-RU"/>
        </w:rPr>
        <w:sectPr w:rsidR="00915FA6" w:rsidRPr="00915FA6" w:rsidSect="00915FA6">
          <w:headerReference w:type="default" r:id="rId17"/>
          <w:footerReference w:type="default" r:id="rId18"/>
          <w:pgSz w:w="11906" w:h="16838"/>
          <w:pgMar w:top="425" w:right="851" w:bottom="284" w:left="1134" w:header="720" w:footer="397" w:gutter="0"/>
          <w:cols w:space="720"/>
          <w:formProt w:val="0"/>
          <w:docGrid w:linePitch="299" w:charSpace="-2049"/>
        </w:sectPr>
      </w:pPr>
    </w:p>
    <w:p w:rsidR="00915FA6" w:rsidRPr="00915FA6" w:rsidRDefault="00915FA6" w:rsidP="00915FA6">
      <w:pPr>
        <w:widowControl w:val="0"/>
        <w:autoSpaceDE w:val="0"/>
        <w:spacing w:after="200" w:line="276" w:lineRule="auto"/>
        <w:ind w:left="10635" w:firstLine="709"/>
        <w:rPr>
          <w:color w:val="auto"/>
          <w:sz w:val="20"/>
          <w:szCs w:val="20"/>
          <w:lang w:val="ru-RU" w:eastAsia="ru-RU"/>
        </w:rPr>
      </w:pPr>
    </w:p>
    <w:p w:rsidR="00915FA6" w:rsidRPr="00915FA6" w:rsidRDefault="00915FA6" w:rsidP="00915FA6">
      <w:pPr>
        <w:widowControl w:val="0"/>
        <w:autoSpaceDE w:val="0"/>
        <w:rPr>
          <w:color w:val="auto"/>
          <w:sz w:val="20"/>
          <w:szCs w:val="20"/>
          <w:lang w:val="ru-RU" w:eastAsia="ru-RU"/>
        </w:rPr>
      </w:pPr>
    </w:p>
    <w:p w:rsidR="00915FA6" w:rsidRPr="00915FA6" w:rsidRDefault="00915FA6" w:rsidP="00915FA6">
      <w:pPr>
        <w:widowControl w:val="0"/>
        <w:autoSpaceDE w:val="0"/>
        <w:ind w:left="10635" w:firstLine="709"/>
        <w:rPr>
          <w:color w:val="auto"/>
          <w:sz w:val="20"/>
          <w:szCs w:val="20"/>
          <w:lang w:val="ru-RU" w:eastAsia="ru-RU"/>
        </w:rPr>
      </w:pPr>
    </w:p>
    <w:p w:rsidR="00915FA6" w:rsidRPr="00915FA6" w:rsidRDefault="00915FA6" w:rsidP="00915FA6">
      <w:pPr>
        <w:widowControl w:val="0"/>
        <w:suppressAutoHyphens/>
        <w:autoSpaceDE w:val="0"/>
        <w:spacing w:line="276" w:lineRule="auto"/>
        <w:jc w:val="center"/>
        <w:rPr>
          <w:bCs/>
          <w:color w:val="auto"/>
          <w:sz w:val="20"/>
          <w:szCs w:val="20"/>
          <w:lang w:val="ru-RU" w:eastAsia="ru-RU"/>
        </w:rPr>
      </w:pPr>
      <w:r w:rsidRPr="00915FA6">
        <w:rPr>
          <w:bCs/>
          <w:color w:val="auto"/>
          <w:sz w:val="20"/>
          <w:szCs w:val="20"/>
          <w:lang w:val="ru-RU" w:eastAsia="ru-RU"/>
        </w:rPr>
        <w:t>РАСХОДЫ</w:t>
      </w:r>
      <w:r w:rsidRPr="00915FA6">
        <w:rPr>
          <w:bCs/>
          <w:color w:val="auto"/>
          <w:sz w:val="20"/>
          <w:szCs w:val="20"/>
          <w:lang w:val="ru-RU" w:eastAsia="ru-RU"/>
        </w:rPr>
        <w:br/>
        <w:t xml:space="preserve"> местного бюджета поселения на реализацию муниципальной программы </w:t>
      </w:r>
    </w:p>
    <w:tbl>
      <w:tblPr>
        <w:tblW w:w="16359" w:type="dxa"/>
        <w:tblInd w:w="-918" w:type="dxa"/>
        <w:tblLayout w:type="fixed"/>
        <w:tblCellMar>
          <w:left w:w="75" w:type="dxa"/>
          <w:right w:w="75" w:type="dxa"/>
        </w:tblCellMar>
        <w:tblLook w:val="0000" w:firstRow="0" w:lastRow="0" w:firstColumn="0" w:lastColumn="0" w:noHBand="0" w:noVBand="0"/>
      </w:tblPr>
      <w:tblGrid>
        <w:gridCol w:w="2553"/>
        <w:gridCol w:w="1843"/>
        <w:gridCol w:w="567"/>
        <w:gridCol w:w="425"/>
        <w:gridCol w:w="1275"/>
        <w:gridCol w:w="568"/>
        <w:gridCol w:w="851"/>
        <w:gridCol w:w="709"/>
        <w:gridCol w:w="708"/>
        <w:gridCol w:w="709"/>
        <w:gridCol w:w="709"/>
        <w:gridCol w:w="708"/>
        <w:gridCol w:w="709"/>
        <w:gridCol w:w="709"/>
        <w:gridCol w:w="709"/>
        <w:gridCol w:w="652"/>
        <w:gridCol w:w="623"/>
        <w:gridCol w:w="709"/>
        <w:gridCol w:w="623"/>
      </w:tblGrid>
      <w:tr w:rsidR="00915FA6" w:rsidRPr="00915FA6" w:rsidTr="00915FA6">
        <w:trPr>
          <w:cantSplit/>
          <w:trHeight w:val="559"/>
        </w:trPr>
        <w:tc>
          <w:tcPr>
            <w:tcW w:w="2553" w:type="dxa"/>
            <w:vMerge w:val="restart"/>
            <w:tcBorders>
              <w:top w:val="single" w:sz="4" w:space="0" w:color="000000"/>
              <w:left w:val="single" w:sz="4" w:space="0" w:color="000000"/>
              <w:bottom w:val="single" w:sz="4" w:space="0" w:color="000000"/>
            </w:tcBorders>
          </w:tcPr>
          <w:p w:rsidR="00915FA6" w:rsidRPr="00915FA6" w:rsidRDefault="00915FA6" w:rsidP="00915FA6">
            <w:pPr>
              <w:suppressAutoHyphens/>
              <w:autoSpaceDE w:val="0"/>
              <w:jc w:val="center"/>
              <w:rPr>
                <w:color w:val="auto"/>
                <w:spacing w:val="-6"/>
                <w:sz w:val="20"/>
                <w:szCs w:val="20"/>
                <w:lang w:val="ru-RU" w:eastAsia="ru-RU"/>
              </w:rPr>
            </w:pPr>
            <w:r w:rsidRPr="00915FA6">
              <w:rPr>
                <w:color w:val="auto"/>
                <w:kern w:val="2"/>
                <w:sz w:val="20"/>
                <w:szCs w:val="20"/>
                <w:lang w:val="ru-RU" w:eastAsia="ru-RU"/>
              </w:rPr>
              <w:t>Номер и наименование подпрограммы, основного мероприятия подпрограммы, мероприятия ведомственной целевой программы</w:t>
            </w:r>
          </w:p>
        </w:tc>
        <w:tc>
          <w:tcPr>
            <w:tcW w:w="1843" w:type="dxa"/>
            <w:vMerge w:val="restart"/>
            <w:tcBorders>
              <w:top w:val="single" w:sz="4" w:space="0" w:color="000000"/>
              <w:left w:val="single" w:sz="4" w:space="0" w:color="000000"/>
              <w:bottom w:val="single" w:sz="4" w:space="0" w:color="000000"/>
            </w:tcBorders>
          </w:tcPr>
          <w:p w:rsidR="00915FA6" w:rsidRPr="00915FA6" w:rsidRDefault="00915FA6" w:rsidP="00915FA6">
            <w:pPr>
              <w:suppressAutoHyphens/>
              <w:autoSpaceDE w:val="0"/>
              <w:snapToGrid w:val="0"/>
              <w:jc w:val="center"/>
              <w:rPr>
                <w:color w:val="auto"/>
                <w:spacing w:val="-6"/>
                <w:sz w:val="20"/>
                <w:szCs w:val="20"/>
                <w:lang w:val="ru-RU" w:eastAsia="ru-RU"/>
              </w:rPr>
            </w:pPr>
            <w:r w:rsidRPr="00915FA6">
              <w:rPr>
                <w:color w:val="auto"/>
                <w:spacing w:val="-6"/>
                <w:sz w:val="20"/>
                <w:szCs w:val="20"/>
                <w:lang w:val="ru-RU" w:eastAsia="ru-RU"/>
              </w:rPr>
              <w:t>Ответственный исполнитель</w:t>
            </w:r>
          </w:p>
        </w:tc>
        <w:tc>
          <w:tcPr>
            <w:tcW w:w="2835" w:type="dxa"/>
            <w:gridSpan w:val="4"/>
            <w:tcBorders>
              <w:top w:val="single" w:sz="4" w:space="0" w:color="000000"/>
              <w:left w:val="single" w:sz="4" w:space="0" w:color="000000"/>
              <w:bottom w:val="single" w:sz="4" w:space="0" w:color="000000"/>
            </w:tcBorders>
          </w:tcPr>
          <w:p w:rsidR="00915FA6" w:rsidRPr="00915FA6" w:rsidRDefault="00915FA6" w:rsidP="00915FA6">
            <w:pPr>
              <w:suppressAutoHyphens/>
              <w:autoSpaceDE w:val="0"/>
              <w:snapToGrid w:val="0"/>
              <w:jc w:val="center"/>
              <w:rPr>
                <w:color w:val="auto"/>
                <w:spacing w:val="-6"/>
                <w:sz w:val="20"/>
                <w:szCs w:val="20"/>
                <w:lang w:val="ru-RU" w:eastAsia="ru-RU"/>
              </w:rPr>
            </w:pPr>
            <w:r w:rsidRPr="00915FA6">
              <w:rPr>
                <w:color w:val="auto"/>
                <w:spacing w:val="-6"/>
                <w:sz w:val="20"/>
                <w:szCs w:val="20"/>
                <w:lang w:val="ru-RU" w:eastAsia="ru-RU"/>
              </w:rPr>
              <w:t xml:space="preserve">Код бюджетной   </w:t>
            </w:r>
            <w:r w:rsidRPr="00915FA6">
              <w:rPr>
                <w:color w:val="auto"/>
                <w:spacing w:val="-6"/>
                <w:sz w:val="20"/>
                <w:szCs w:val="20"/>
                <w:lang w:val="ru-RU" w:eastAsia="ru-RU"/>
              </w:rPr>
              <w:br/>
              <w:t xml:space="preserve">   классификации</w:t>
            </w:r>
          </w:p>
        </w:tc>
        <w:tc>
          <w:tcPr>
            <w:tcW w:w="851" w:type="dxa"/>
            <w:vMerge w:val="restart"/>
            <w:tcBorders>
              <w:top w:val="single" w:sz="4" w:space="0" w:color="000000"/>
              <w:left w:val="single" w:sz="4" w:space="0" w:color="000000"/>
              <w:right w:val="single" w:sz="4" w:space="0" w:color="auto"/>
            </w:tcBorders>
          </w:tcPr>
          <w:p w:rsidR="00915FA6" w:rsidRPr="00915FA6" w:rsidRDefault="00915FA6" w:rsidP="00915FA6">
            <w:pPr>
              <w:suppressAutoHyphens/>
              <w:jc w:val="center"/>
              <w:rPr>
                <w:color w:val="auto"/>
                <w:kern w:val="2"/>
                <w:sz w:val="20"/>
                <w:szCs w:val="20"/>
                <w:lang w:val="ru-RU" w:eastAsia="ru-RU"/>
              </w:rPr>
            </w:pPr>
            <w:r w:rsidRPr="00915FA6">
              <w:rPr>
                <w:color w:val="auto"/>
                <w:kern w:val="2"/>
                <w:sz w:val="20"/>
                <w:szCs w:val="20"/>
                <w:lang w:val="ru-RU" w:eastAsia="ru-RU"/>
              </w:rPr>
              <w:t xml:space="preserve">Объем расходов, всего </w:t>
            </w:r>
          </w:p>
          <w:p w:rsidR="00915FA6" w:rsidRPr="00915FA6" w:rsidRDefault="00915FA6" w:rsidP="00915FA6">
            <w:pPr>
              <w:suppressAutoHyphens/>
              <w:autoSpaceDE w:val="0"/>
              <w:autoSpaceDN w:val="0"/>
              <w:adjustRightInd w:val="0"/>
              <w:jc w:val="center"/>
              <w:rPr>
                <w:color w:val="auto"/>
                <w:kern w:val="2"/>
                <w:sz w:val="20"/>
                <w:szCs w:val="20"/>
                <w:lang w:val="ru-RU" w:eastAsia="ru-RU"/>
              </w:rPr>
            </w:pPr>
            <w:r w:rsidRPr="00915FA6">
              <w:rPr>
                <w:color w:val="auto"/>
                <w:kern w:val="2"/>
                <w:sz w:val="20"/>
                <w:szCs w:val="20"/>
                <w:lang w:val="ru-RU" w:eastAsia="ru-RU"/>
              </w:rPr>
              <w:t>(тыс. руб.)</w:t>
            </w:r>
          </w:p>
          <w:p w:rsidR="00915FA6" w:rsidRPr="00915FA6" w:rsidRDefault="00915FA6" w:rsidP="00915FA6">
            <w:pPr>
              <w:suppressAutoHyphens/>
              <w:autoSpaceDE w:val="0"/>
              <w:snapToGrid w:val="0"/>
              <w:jc w:val="center"/>
              <w:rPr>
                <w:color w:val="auto"/>
                <w:spacing w:val="-6"/>
                <w:sz w:val="20"/>
                <w:szCs w:val="20"/>
                <w:lang w:val="ru-RU" w:eastAsia="ru-RU"/>
              </w:rPr>
            </w:pPr>
            <w:r w:rsidRPr="00915FA6">
              <w:rPr>
                <w:color w:val="auto"/>
                <w:kern w:val="2"/>
                <w:sz w:val="20"/>
                <w:szCs w:val="20"/>
                <w:lang w:val="ru-RU" w:eastAsia="ru-RU"/>
              </w:rPr>
              <w:t>2019-2030 г.г.</w:t>
            </w:r>
          </w:p>
        </w:tc>
        <w:tc>
          <w:tcPr>
            <w:tcW w:w="8277" w:type="dxa"/>
            <w:gridSpan w:val="12"/>
            <w:tcBorders>
              <w:top w:val="single" w:sz="4" w:space="0" w:color="000000"/>
              <w:left w:val="single" w:sz="4" w:space="0" w:color="000000"/>
              <w:bottom w:val="single" w:sz="4" w:space="0" w:color="000000"/>
              <w:right w:val="single" w:sz="4" w:space="0" w:color="auto"/>
            </w:tcBorders>
          </w:tcPr>
          <w:p w:rsidR="00915FA6" w:rsidRPr="00915FA6" w:rsidRDefault="00915FA6" w:rsidP="00915FA6">
            <w:pPr>
              <w:suppressAutoHyphens/>
              <w:autoSpaceDE w:val="0"/>
              <w:snapToGrid w:val="0"/>
              <w:jc w:val="center"/>
              <w:rPr>
                <w:color w:val="auto"/>
                <w:spacing w:val="-6"/>
                <w:sz w:val="20"/>
                <w:szCs w:val="20"/>
                <w:lang w:val="ru-RU" w:eastAsia="ru-RU"/>
              </w:rPr>
            </w:pPr>
            <w:r w:rsidRPr="00915FA6">
              <w:rPr>
                <w:color w:val="auto"/>
                <w:spacing w:val="-6"/>
                <w:sz w:val="20"/>
                <w:szCs w:val="20"/>
                <w:lang w:val="ru-RU" w:eastAsia="ru-RU"/>
              </w:rPr>
              <w:t>Расходы (тыс. рублей), годы</w:t>
            </w:r>
          </w:p>
        </w:tc>
      </w:tr>
      <w:tr w:rsidR="00915FA6" w:rsidRPr="00915FA6" w:rsidTr="00915FA6">
        <w:trPr>
          <w:cantSplit/>
          <w:trHeight w:val="928"/>
        </w:trPr>
        <w:tc>
          <w:tcPr>
            <w:tcW w:w="2553" w:type="dxa"/>
            <w:vMerge/>
            <w:tcBorders>
              <w:left w:val="single" w:sz="4" w:space="0" w:color="000000"/>
              <w:bottom w:val="single" w:sz="4" w:space="0" w:color="000000"/>
            </w:tcBorders>
          </w:tcPr>
          <w:p w:rsidR="00915FA6" w:rsidRPr="00915FA6" w:rsidRDefault="00915FA6" w:rsidP="00915FA6">
            <w:pPr>
              <w:suppressAutoHyphens/>
              <w:autoSpaceDE w:val="0"/>
              <w:snapToGrid w:val="0"/>
              <w:jc w:val="center"/>
              <w:rPr>
                <w:color w:val="auto"/>
                <w:spacing w:val="-6"/>
                <w:sz w:val="20"/>
                <w:szCs w:val="20"/>
                <w:lang w:val="ru-RU" w:eastAsia="ru-RU"/>
              </w:rPr>
            </w:pPr>
          </w:p>
        </w:tc>
        <w:tc>
          <w:tcPr>
            <w:tcW w:w="1843" w:type="dxa"/>
            <w:vMerge/>
            <w:tcBorders>
              <w:left w:val="single" w:sz="4" w:space="0" w:color="000000"/>
              <w:bottom w:val="single" w:sz="4" w:space="0" w:color="000000"/>
            </w:tcBorders>
          </w:tcPr>
          <w:p w:rsidR="00915FA6" w:rsidRPr="00915FA6" w:rsidRDefault="00915FA6" w:rsidP="00915FA6">
            <w:pPr>
              <w:suppressAutoHyphens/>
              <w:autoSpaceDE w:val="0"/>
              <w:snapToGrid w:val="0"/>
              <w:jc w:val="center"/>
              <w:rPr>
                <w:color w:val="auto"/>
                <w:spacing w:val="-6"/>
                <w:sz w:val="20"/>
                <w:szCs w:val="20"/>
                <w:lang w:val="ru-RU" w:eastAsia="ru-RU"/>
              </w:rPr>
            </w:pPr>
          </w:p>
        </w:tc>
        <w:tc>
          <w:tcPr>
            <w:tcW w:w="567" w:type="dxa"/>
            <w:tcBorders>
              <w:left w:val="single" w:sz="4" w:space="0" w:color="000000"/>
              <w:bottom w:val="single" w:sz="4" w:space="0" w:color="000000"/>
            </w:tcBorders>
          </w:tcPr>
          <w:p w:rsidR="00915FA6" w:rsidRPr="00915FA6" w:rsidRDefault="00915FA6" w:rsidP="00915FA6">
            <w:pPr>
              <w:suppressAutoHyphens/>
              <w:autoSpaceDE w:val="0"/>
              <w:snapToGrid w:val="0"/>
              <w:jc w:val="center"/>
              <w:rPr>
                <w:color w:val="auto"/>
                <w:spacing w:val="-6"/>
                <w:sz w:val="20"/>
                <w:szCs w:val="20"/>
                <w:lang w:val="ru-RU" w:eastAsia="ru-RU"/>
              </w:rPr>
            </w:pPr>
            <w:r w:rsidRPr="00915FA6">
              <w:rPr>
                <w:color w:val="auto"/>
                <w:spacing w:val="-6"/>
                <w:sz w:val="20"/>
                <w:szCs w:val="20"/>
                <w:lang w:val="ru-RU" w:eastAsia="ru-RU"/>
              </w:rPr>
              <w:t>ГРБС</w:t>
            </w:r>
          </w:p>
        </w:tc>
        <w:tc>
          <w:tcPr>
            <w:tcW w:w="425" w:type="dxa"/>
            <w:tcBorders>
              <w:left w:val="single" w:sz="4" w:space="0" w:color="000000"/>
              <w:bottom w:val="single" w:sz="4" w:space="0" w:color="000000"/>
            </w:tcBorders>
          </w:tcPr>
          <w:p w:rsidR="00915FA6" w:rsidRPr="00915FA6" w:rsidRDefault="00915FA6" w:rsidP="00915FA6">
            <w:pPr>
              <w:suppressAutoHyphens/>
              <w:autoSpaceDE w:val="0"/>
              <w:snapToGrid w:val="0"/>
              <w:jc w:val="center"/>
              <w:rPr>
                <w:color w:val="auto"/>
                <w:spacing w:val="-6"/>
                <w:sz w:val="20"/>
                <w:szCs w:val="20"/>
                <w:lang w:val="ru-RU" w:eastAsia="ru-RU"/>
              </w:rPr>
            </w:pPr>
            <w:r w:rsidRPr="00915FA6">
              <w:rPr>
                <w:color w:val="auto"/>
                <w:spacing w:val="-6"/>
                <w:sz w:val="20"/>
                <w:szCs w:val="20"/>
                <w:lang w:val="ru-RU" w:eastAsia="ru-RU"/>
              </w:rPr>
              <w:t>РзПр</w:t>
            </w:r>
          </w:p>
        </w:tc>
        <w:tc>
          <w:tcPr>
            <w:tcW w:w="1275" w:type="dxa"/>
            <w:tcBorders>
              <w:left w:val="single" w:sz="4" w:space="0" w:color="000000"/>
              <w:bottom w:val="single" w:sz="4" w:space="0" w:color="000000"/>
            </w:tcBorders>
          </w:tcPr>
          <w:p w:rsidR="00915FA6" w:rsidRPr="00915FA6" w:rsidRDefault="00915FA6" w:rsidP="00915FA6">
            <w:pPr>
              <w:suppressAutoHyphens/>
              <w:autoSpaceDE w:val="0"/>
              <w:snapToGrid w:val="0"/>
              <w:jc w:val="center"/>
              <w:rPr>
                <w:color w:val="auto"/>
                <w:spacing w:val="-6"/>
                <w:sz w:val="20"/>
                <w:szCs w:val="20"/>
                <w:lang w:val="ru-RU" w:eastAsia="ru-RU"/>
              </w:rPr>
            </w:pPr>
            <w:r w:rsidRPr="00915FA6">
              <w:rPr>
                <w:color w:val="auto"/>
                <w:spacing w:val="-6"/>
                <w:sz w:val="20"/>
                <w:szCs w:val="20"/>
                <w:lang w:val="ru-RU" w:eastAsia="ru-RU"/>
              </w:rPr>
              <w:t>ЦСР</w:t>
            </w:r>
          </w:p>
        </w:tc>
        <w:tc>
          <w:tcPr>
            <w:tcW w:w="568" w:type="dxa"/>
            <w:tcBorders>
              <w:left w:val="single" w:sz="4" w:space="0" w:color="000000"/>
              <w:bottom w:val="single" w:sz="4" w:space="0" w:color="000000"/>
            </w:tcBorders>
          </w:tcPr>
          <w:p w:rsidR="00915FA6" w:rsidRPr="00915FA6" w:rsidRDefault="00915FA6" w:rsidP="00915FA6">
            <w:pPr>
              <w:suppressAutoHyphens/>
              <w:autoSpaceDE w:val="0"/>
              <w:snapToGrid w:val="0"/>
              <w:jc w:val="center"/>
              <w:rPr>
                <w:color w:val="auto"/>
                <w:spacing w:val="-6"/>
                <w:sz w:val="20"/>
                <w:szCs w:val="20"/>
                <w:lang w:val="ru-RU" w:eastAsia="ru-RU"/>
              </w:rPr>
            </w:pPr>
            <w:r w:rsidRPr="00915FA6">
              <w:rPr>
                <w:color w:val="auto"/>
                <w:spacing w:val="-6"/>
                <w:sz w:val="20"/>
                <w:szCs w:val="20"/>
                <w:lang w:val="ru-RU" w:eastAsia="ru-RU"/>
              </w:rPr>
              <w:t>ВР</w:t>
            </w:r>
          </w:p>
        </w:tc>
        <w:tc>
          <w:tcPr>
            <w:tcW w:w="851" w:type="dxa"/>
            <w:vMerge/>
            <w:tcBorders>
              <w:left w:val="single" w:sz="4" w:space="0" w:color="000000"/>
              <w:bottom w:val="single" w:sz="4" w:space="0" w:color="000000"/>
              <w:right w:val="single" w:sz="4" w:space="0" w:color="auto"/>
            </w:tcBorders>
          </w:tcPr>
          <w:p w:rsidR="00915FA6" w:rsidRPr="00915FA6" w:rsidRDefault="00915FA6" w:rsidP="00915FA6">
            <w:pPr>
              <w:suppressAutoHyphens/>
              <w:autoSpaceDE w:val="0"/>
              <w:jc w:val="center"/>
              <w:rPr>
                <w:color w:val="auto"/>
                <w:spacing w:val="-6"/>
                <w:sz w:val="20"/>
                <w:szCs w:val="20"/>
                <w:lang w:val="ru-RU" w:eastAsia="ru-RU"/>
              </w:rPr>
            </w:pPr>
          </w:p>
        </w:tc>
        <w:tc>
          <w:tcPr>
            <w:tcW w:w="709" w:type="dxa"/>
            <w:tcBorders>
              <w:left w:val="single" w:sz="4" w:space="0" w:color="auto"/>
              <w:bottom w:val="single" w:sz="4" w:space="0" w:color="000000"/>
              <w:right w:val="single" w:sz="4" w:space="0" w:color="000000"/>
            </w:tcBorders>
          </w:tcPr>
          <w:p w:rsidR="00915FA6" w:rsidRPr="00915FA6" w:rsidRDefault="00915FA6" w:rsidP="00915FA6">
            <w:pPr>
              <w:suppressAutoHyphens/>
              <w:autoSpaceDE w:val="0"/>
              <w:jc w:val="center"/>
              <w:rPr>
                <w:color w:val="auto"/>
                <w:spacing w:val="-6"/>
                <w:sz w:val="20"/>
                <w:szCs w:val="20"/>
                <w:lang w:val="ru-RU" w:eastAsia="ru-RU"/>
              </w:rPr>
            </w:pPr>
            <w:r w:rsidRPr="00915FA6">
              <w:rPr>
                <w:color w:val="auto"/>
                <w:spacing w:val="-6"/>
                <w:sz w:val="20"/>
                <w:szCs w:val="20"/>
                <w:lang w:val="ru-RU" w:eastAsia="ru-RU"/>
              </w:rPr>
              <w:t>2019</w:t>
            </w:r>
          </w:p>
        </w:tc>
        <w:tc>
          <w:tcPr>
            <w:tcW w:w="708" w:type="dxa"/>
            <w:tcBorders>
              <w:left w:val="single" w:sz="4" w:space="0" w:color="000000"/>
              <w:bottom w:val="single" w:sz="4" w:space="0" w:color="000000"/>
            </w:tcBorders>
          </w:tcPr>
          <w:p w:rsidR="00915FA6" w:rsidRPr="00915FA6" w:rsidRDefault="00915FA6" w:rsidP="00915FA6">
            <w:pPr>
              <w:suppressAutoHyphens/>
              <w:autoSpaceDE w:val="0"/>
              <w:jc w:val="center"/>
              <w:rPr>
                <w:color w:val="auto"/>
                <w:spacing w:val="-6"/>
                <w:sz w:val="20"/>
                <w:szCs w:val="20"/>
                <w:lang w:val="ru-RU" w:eastAsia="ru-RU"/>
              </w:rPr>
            </w:pPr>
            <w:r w:rsidRPr="00915FA6">
              <w:rPr>
                <w:color w:val="auto"/>
                <w:spacing w:val="-6"/>
                <w:sz w:val="20"/>
                <w:szCs w:val="20"/>
                <w:lang w:val="ru-RU" w:eastAsia="ru-RU"/>
              </w:rPr>
              <w:t>2020</w:t>
            </w:r>
          </w:p>
        </w:tc>
        <w:tc>
          <w:tcPr>
            <w:tcW w:w="709" w:type="dxa"/>
            <w:tcBorders>
              <w:left w:val="single" w:sz="4" w:space="0" w:color="000000"/>
              <w:bottom w:val="single" w:sz="4" w:space="0" w:color="000000"/>
            </w:tcBorders>
          </w:tcPr>
          <w:p w:rsidR="00915FA6" w:rsidRPr="00915FA6" w:rsidRDefault="00915FA6" w:rsidP="00915FA6">
            <w:pPr>
              <w:suppressAutoHyphens/>
              <w:autoSpaceDE w:val="0"/>
              <w:jc w:val="center"/>
              <w:rPr>
                <w:color w:val="auto"/>
                <w:spacing w:val="-6"/>
                <w:sz w:val="20"/>
                <w:szCs w:val="20"/>
                <w:lang w:val="ru-RU" w:eastAsia="ru-RU"/>
              </w:rPr>
            </w:pPr>
            <w:r w:rsidRPr="00915FA6">
              <w:rPr>
                <w:color w:val="auto"/>
                <w:spacing w:val="-6"/>
                <w:sz w:val="20"/>
                <w:szCs w:val="20"/>
                <w:lang w:val="ru-RU" w:eastAsia="ru-RU"/>
              </w:rPr>
              <w:t>2021</w:t>
            </w:r>
          </w:p>
        </w:tc>
        <w:tc>
          <w:tcPr>
            <w:tcW w:w="709" w:type="dxa"/>
            <w:tcBorders>
              <w:left w:val="single" w:sz="4" w:space="0" w:color="000000"/>
              <w:bottom w:val="single" w:sz="4" w:space="0" w:color="000000"/>
            </w:tcBorders>
          </w:tcPr>
          <w:p w:rsidR="00915FA6" w:rsidRPr="00915FA6" w:rsidRDefault="00915FA6" w:rsidP="00915FA6">
            <w:pPr>
              <w:suppressAutoHyphens/>
              <w:autoSpaceDE w:val="0"/>
              <w:snapToGrid w:val="0"/>
              <w:jc w:val="center"/>
              <w:rPr>
                <w:color w:val="auto"/>
                <w:spacing w:val="-6"/>
                <w:sz w:val="20"/>
                <w:szCs w:val="20"/>
                <w:lang w:val="ru-RU" w:eastAsia="ru-RU"/>
              </w:rPr>
            </w:pPr>
            <w:r w:rsidRPr="00915FA6">
              <w:rPr>
                <w:color w:val="auto"/>
                <w:spacing w:val="-6"/>
                <w:sz w:val="20"/>
                <w:szCs w:val="20"/>
                <w:lang w:val="ru-RU" w:eastAsia="ru-RU"/>
              </w:rPr>
              <w:t>2022</w:t>
            </w:r>
          </w:p>
        </w:tc>
        <w:tc>
          <w:tcPr>
            <w:tcW w:w="708" w:type="dxa"/>
            <w:tcBorders>
              <w:left w:val="single" w:sz="4" w:space="0" w:color="000000"/>
              <w:bottom w:val="single" w:sz="4" w:space="0" w:color="000000"/>
            </w:tcBorders>
          </w:tcPr>
          <w:p w:rsidR="00915FA6" w:rsidRPr="00915FA6" w:rsidRDefault="00915FA6" w:rsidP="00915FA6">
            <w:pPr>
              <w:suppressAutoHyphens/>
              <w:autoSpaceDE w:val="0"/>
              <w:snapToGrid w:val="0"/>
              <w:jc w:val="center"/>
              <w:rPr>
                <w:color w:val="auto"/>
                <w:spacing w:val="-6"/>
                <w:sz w:val="20"/>
                <w:szCs w:val="20"/>
                <w:lang w:val="ru-RU" w:eastAsia="ru-RU"/>
              </w:rPr>
            </w:pPr>
            <w:r w:rsidRPr="00915FA6">
              <w:rPr>
                <w:color w:val="auto"/>
                <w:spacing w:val="-6"/>
                <w:sz w:val="20"/>
                <w:szCs w:val="20"/>
                <w:lang w:val="ru-RU" w:eastAsia="ru-RU"/>
              </w:rPr>
              <w:t>2023</w:t>
            </w:r>
          </w:p>
        </w:tc>
        <w:tc>
          <w:tcPr>
            <w:tcW w:w="709" w:type="dxa"/>
            <w:tcBorders>
              <w:left w:val="single" w:sz="4" w:space="0" w:color="000000"/>
              <w:bottom w:val="single" w:sz="4" w:space="0" w:color="000000"/>
            </w:tcBorders>
          </w:tcPr>
          <w:p w:rsidR="00915FA6" w:rsidRPr="00915FA6" w:rsidRDefault="00915FA6" w:rsidP="00915FA6">
            <w:pPr>
              <w:suppressAutoHyphens/>
              <w:autoSpaceDE w:val="0"/>
              <w:snapToGrid w:val="0"/>
              <w:jc w:val="center"/>
              <w:rPr>
                <w:color w:val="auto"/>
                <w:spacing w:val="-6"/>
                <w:sz w:val="20"/>
                <w:szCs w:val="20"/>
                <w:lang w:val="ru-RU" w:eastAsia="ru-RU"/>
              </w:rPr>
            </w:pPr>
            <w:r w:rsidRPr="00915FA6">
              <w:rPr>
                <w:color w:val="auto"/>
                <w:spacing w:val="-6"/>
                <w:sz w:val="20"/>
                <w:szCs w:val="20"/>
                <w:lang w:val="ru-RU" w:eastAsia="ru-RU"/>
              </w:rPr>
              <w:t>2024</w:t>
            </w:r>
          </w:p>
        </w:tc>
        <w:tc>
          <w:tcPr>
            <w:tcW w:w="709" w:type="dxa"/>
            <w:tcBorders>
              <w:left w:val="single" w:sz="4" w:space="0" w:color="000000"/>
              <w:bottom w:val="single" w:sz="4" w:space="0" w:color="000000"/>
              <w:right w:val="single" w:sz="4" w:space="0" w:color="000000"/>
            </w:tcBorders>
          </w:tcPr>
          <w:p w:rsidR="00915FA6" w:rsidRPr="00915FA6" w:rsidRDefault="00915FA6" w:rsidP="00915FA6">
            <w:pPr>
              <w:suppressAutoHyphens/>
              <w:autoSpaceDE w:val="0"/>
              <w:snapToGrid w:val="0"/>
              <w:jc w:val="center"/>
              <w:rPr>
                <w:color w:val="auto"/>
                <w:sz w:val="20"/>
                <w:szCs w:val="20"/>
                <w:lang w:val="ru-RU" w:eastAsia="ru-RU"/>
              </w:rPr>
            </w:pPr>
            <w:r w:rsidRPr="00915FA6">
              <w:rPr>
                <w:color w:val="auto"/>
                <w:spacing w:val="-6"/>
                <w:sz w:val="20"/>
                <w:szCs w:val="20"/>
                <w:lang w:val="ru-RU" w:eastAsia="ru-RU"/>
              </w:rPr>
              <w:t>2025</w:t>
            </w:r>
          </w:p>
        </w:tc>
        <w:tc>
          <w:tcPr>
            <w:tcW w:w="709" w:type="dxa"/>
            <w:tcBorders>
              <w:left w:val="single" w:sz="4" w:space="0" w:color="000000"/>
              <w:bottom w:val="single" w:sz="4" w:space="0" w:color="000000"/>
              <w:right w:val="single" w:sz="4" w:space="0" w:color="000000"/>
            </w:tcBorders>
          </w:tcPr>
          <w:p w:rsidR="00915FA6" w:rsidRPr="00915FA6" w:rsidRDefault="00915FA6" w:rsidP="00915FA6">
            <w:pPr>
              <w:suppressAutoHyphens/>
              <w:autoSpaceDE w:val="0"/>
              <w:snapToGrid w:val="0"/>
              <w:jc w:val="center"/>
              <w:rPr>
                <w:color w:val="auto"/>
                <w:spacing w:val="-6"/>
                <w:sz w:val="20"/>
                <w:szCs w:val="20"/>
                <w:lang w:val="ru-RU" w:eastAsia="ru-RU"/>
              </w:rPr>
            </w:pPr>
            <w:r w:rsidRPr="00915FA6">
              <w:rPr>
                <w:color w:val="auto"/>
                <w:spacing w:val="-6"/>
                <w:sz w:val="20"/>
                <w:szCs w:val="20"/>
                <w:lang w:val="ru-RU" w:eastAsia="ru-RU"/>
              </w:rPr>
              <w:t>2026</w:t>
            </w:r>
          </w:p>
        </w:tc>
        <w:tc>
          <w:tcPr>
            <w:tcW w:w="652" w:type="dxa"/>
            <w:tcBorders>
              <w:left w:val="single" w:sz="4" w:space="0" w:color="000000"/>
              <w:bottom w:val="single" w:sz="4" w:space="0" w:color="000000"/>
              <w:right w:val="single" w:sz="4" w:space="0" w:color="000000"/>
            </w:tcBorders>
          </w:tcPr>
          <w:p w:rsidR="00915FA6" w:rsidRPr="00915FA6" w:rsidRDefault="00915FA6" w:rsidP="00915FA6">
            <w:pPr>
              <w:suppressAutoHyphens/>
              <w:autoSpaceDE w:val="0"/>
              <w:snapToGrid w:val="0"/>
              <w:jc w:val="center"/>
              <w:rPr>
                <w:color w:val="auto"/>
                <w:spacing w:val="-6"/>
                <w:sz w:val="20"/>
                <w:szCs w:val="20"/>
                <w:lang w:val="ru-RU" w:eastAsia="ru-RU"/>
              </w:rPr>
            </w:pPr>
            <w:r w:rsidRPr="00915FA6">
              <w:rPr>
                <w:color w:val="auto"/>
                <w:spacing w:val="-6"/>
                <w:sz w:val="20"/>
                <w:szCs w:val="20"/>
                <w:lang w:val="ru-RU" w:eastAsia="ru-RU"/>
              </w:rPr>
              <w:t>2027</w:t>
            </w:r>
          </w:p>
        </w:tc>
        <w:tc>
          <w:tcPr>
            <w:tcW w:w="623" w:type="dxa"/>
            <w:tcBorders>
              <w:left w:val="single" w:sz="4" w:space="0" w:color="000000"/>
              <w:bottom w:val="single" w:sz="4" w:space="0" w:color="000000"/>
              <w:right w:val="single" w:sz="4" w:space="0" w:color="000000"/>
            </w:tcBorders>
          </w:tcPr>
          <w:p w:rsidR="00915FA6" w:rsidRPr="00915FA6" w:rsidRDefault="00915FA6" w:rsidP="00915FA6">
            <w:pPr>
              <w:suppressAutoHyphens/>
              <w:autoSpaceDE w:val="0"/>
              <w:snapToGrid w:val="0"/>
              <w:jc w:val="center"/>
              <w:rPr>
                <w:color w:val="auto"/>
                <w:spacing w:val="-6"/>
                <w:sz w:val="20"/>
                <w:szCs w:val="20"/>
                <w:lang w:val="ru-RU" w:eastAsia="ru-RU"/>
              </w:rPr>
            </w:pPr>
            <w:r w:rsidRPr="00915FA6">
              <w:rPr>
                <w:color w:val="auto"/>
                <w:spacing w:val="-6"/>
                <w:sz w:val="20"/>
                <w:szCs w:val="20"/>
                <w:lang w:val="ru-RU" w:eastAsia="ru-RU"/>
              </w:rPr>
              <w:t>2028</w:t>
            </w:r>
          </w:p>
        </w:tc>
        <w:tc>
          <w:tcPr>
            <w:tcW w:w="709" w:type="dxa"/>
            <w:tcBorders>
              <w:left w:val="single" w:sz="4" w:space="0" w:color="000000"/>
              <w:bottom w:val="single" w:sz="4" w:space="0" w:color="000000"/>
              <w:right w:val="single" w:sz="4" w:space="0" w:color="000000"/>
            </w:tcBorders>
          </w:tcPr>
          <w:p w:rsidR="00915FA6" w:rsidRPr="00915FA6" w:rsidRDefault="00915FA6" w:rsidP="00915FA6">
            <w:pPr>
              <w:suppressAutoHyphens/>
              <w:autoSpaceDE w:val="0"/>
              <w:snapToGrid w:val="0"/>
              <w:jc w:val="center"/>
              <w:rPr>
                <w:color w:val="auto"/>
                <w:spacing w:val="-6"/>
                <w:sz w:val="20"/>
                <w:szCs w:val="20"/>
                <w:lang w:val="ru-RU" w:eastAsia="ru-RU"/>
              </w:rPr>
            </w:pPr>
            <w:r w:rsidRPr="00915FA6">
              <w:rPr>
                <w:color w:val="auto"/>
                <w:spacing w:val="-6"/>
                <w:sz w:val="20"/>
                <w:szCs w:val="20"/>
                <w:lang w:val="ru-RU" w:eastAsia="ru-RU"/>
              </w:rPr>
              <w:t>2029</w:t>
            </w:r>
          </w:p>
        </w:tc>
        <w:tc>
          <w:tcPr>
            <w:tcW w:w="623" w:type="dxa"/>
            <w:tcBorders>
              <w:left w:val="single" w:sz="4" w:space="0" w:color="000000"/>
              <w:bottom w:val="single" w:sz="4" w:space="0" w:color="000000"/>
              <w:right w:val="single" w:sz="4" w:space="0" w:color="000000"/>
            </w:tcBorders>
          </w:tcPr>
          <w:p w:rsidR="00915FA6" w:rsidRPr="00915FA6" w:rsidRDefault="00915FA6" w:rsidP="00915FA6">
            <w:pPr>
              <w:suppressAutoHyphens/>
              <w:autoSpaceDE w:val="0"/>
              <w:snapToGrid w:val="0"/>
              <w:jc w:val="center"/>
              <w:rPr>
                <w:color w:val="auto"/>
                <w:spacing w:val="-6"/>
                <w:sz w:val="20"/>
                <w:szCs w:val="20"/>
                <w:lang w:val="ru-RU" w:eastAsia="ru-RU"/>
              </w:rPr>
            </w:pPr>
            <w:r w:rsidRPr="00915FA6">
              <w:rPr>
                <w:color w:val="auto"/>
                <w:spacing w:val="-6"/>
                <w:sz w:val="20"/>
                <w:szCs w:val="20"/>
                <w:lang w:val="ru-RU" w:eastAsia="ru-RU"/>
              </w:rPr>
              <w:t>2030</w:t>
            </w:r>
          </w:p>
        </w:tc>
      </w:tr>
      <w:tr w:rsidR="00915FA6" w:rsidRPr="00915FA6" w:rsidTr="00915FA6">
        <w:trPr>
          <w:trHeight w:val="261"/>
          <w:tblHeader/>
        </w:trPr>
        <w:tc>
          <w:tcPr>
            <w:tcW w:w="2553" w:type="dxa"/>
            <w:tcBorders>
              <w:top w:val="single" w:sz="4" w:space="0" w:color="000000"/>
              <w:left w:val="single" w:sz="4" w:space="0" w:color="000000"/>
              <w:bottom w:val="single" w:sz="4" w:space="0" w:color="000000"/>
            </w:tcBorders>
          </w:tcPr>
          <w:p w:rsidR="00915FA6" w:rsidRPr="00915FA6" w:rsidRDefault="00915FA6" w:rsidP="00915FA6">
            <w:pPr>
              <w:suppressAutoHyphens/>
              <w:autoSpaceDE w:val="0"/>
              <w:snapToGrid w:val="0"/>
              <w:jc w:val="center"/>
              <w:rPr>
                <w:color w:val="auto"/>
                <w:sz w:val="20"/>
                <w:szCs w:val="20"/>
                <w:lang w:val="ru-RU" w:eastAsia="ru-RU"/>
              </w:rPr>
            </w:pPr>
            <w:r w:rsidRPr="00915FA6">
              <w:rPr>
                <w:color w:val="auto"/>
                <w:sz w:val="20"/>
                <w:szCs w:val="20"/>
                <w:lang w:val="ru-RU" w:eastAsia="ru-RU"/>
              </w:rPr>
              <w:t>1</w:t>
            </w:r>
          </w:p>
        </w:tc>
        <w:tc>
          <w:tcPr>
            <w:tcW w:w="1843" w:type="dxa"/>
            <w:tcBorders>
              <w:top w:val="single" w:sz="4" w:space="0" w:color="000000"/>
              <w:left w:val="single" w:sz="4" w:space="0" w:color="000000"/>
              <w:bottom w:val="single" w:sz="4" w:space="0" w:color="000000"/>
            </w:tcBorders>
          </w:tcPr>
          <w:p w:rsidR="00915FA6" w:rsidRPr="00915FA6" w:rsidRDefault="00915FA6" w:rsidP="00915FA6">
            <w:pPr>
              <w:suppressAutoHyphens/>
              <w:autoSpaceDE w:val="0"/>
              <w:snapToGrid w:val="0"/>
              <w:jc w:val="center"/>
              <w:rPr>
                <w:color w:val="auto"/>
                <w:sz w:val="20"/>
                <w:szCs w:val="20"/>
                <w:lang w:val="ru-RU" w:eastAsia="ru-RU"/>
              </w:rPr>
            </w:pPr>
            <w:r w:rsidRPr="00915FA6">
              <w:rPr>
                <w:color w:val="auto"/>
                <w:sz w:val="20"/>
                <w:szCs w:val="20"/>
                <w:lang w:val="ru-RU" w:eastAsia="ru-RU"/>
              </w:rPr>
              <w:t>2</w:t>
            </w:r>
          </w:p>
        </w:tc>
        <w:tc>
          <w:tcPr>
            <w:tcW w:w="567" w:type="dxa"/>
            <w:tcBorders>
              <w:top w:val="single" w:sz="4" w:space="0" w:color="000000"/>
              <w:left w:val="single" w:sz="4" w:space="0" w:color="000000"/>
              <w:bottom w:val="single" w:sz="4" w:space="0" w:color="000000"/>
            </w:tcBorders>
          </w:tcPr>
          <w:p w:rsidR="00915FA6" w:rsidRPr="00915FA6" w:rsidRDefault="00915FA6" w:rsidP="00915FA6">
            <w:pPr>
              <w:suppressAutoHyphens/>
              <w:autoSpaceDE w:val="0"/>
              <w:snapToGrid w:val="0"/>
              <w:jc w:val="center"/>
              <w:rPr>
                <w:color w:val="auto"/>
                <w:sz w:val="20"/>
                <w:szCs w:val="20"/>
                <w:lang w:val="ru-RU" w:eastAsia="ru-RU"/>
              </w:rPr>
            </w:pPr>
            <w:r w:rsidRPr="00915FA6">
              <w:rPr>
                <w:color w:val="auto"/>
                <w:sz w:val="20"/>
                <w:szCs w:val="20"/>
                <w:lang w:val="ru-RU" w:eastAsia="ru-RU"/>
              </w:rPr>
              <w:t>3</w:t>
            </w:r>
          </w:p>
        </w:tc>
        <w:tc>
          <w:tcPr>
            <w:tcW w:w="425" w:type="dxa"/>
            <w:tcBorders>
              <w:top w:val="single" w:sz="4" w:space="0" w:color="000000"/>
              <w:left w:val="single" w:sz="4" w:space="0" w:color="000000"/>
              <w:bottom w:val="single" w:sz="4" w:space="0" w:color="000000"/>
            </w:tcBorders>
          </w:tcPr>
          <w:p w:rsidR="00915FA6" w:rsidRPr="00915FA6" w:rsidRDefault="00915FA6" w:rsidP="00915FA6">
            <w:pPr>
              <w:suppressAutoHyphens/>
              <w:autoSpaceDE w:val="0"/>
              <w:snapToGrid w:val="0"/>
              <w:jc w:val="center"/>
              <w:rPr>
                <w:color w:val="auto"/>
                <w:sz w:val="20"/>
                <w:szCs w:val="20"/>
                <w:lang w:val="ru-RU" w:eastAsia="ru-RU"/>
              </w:rPr>
            </w:pPr>
            <w:r w:rsidRPr="00915FA6">
              <w:rPr>
                <w:color w:val="auto"/>
                <w:sz w:val="20"/>
                <w:szCs w:val="20"/>
                <w:lang w:val="ru-RU" w:eastAsia="ru-RU"/>
              </w:rPr>
              <w:t>4</w:t>
            </w:r>
          </w:p>
        </w:tc>
        <w:tc>
          <w:tcPr>
            <w:tcW w:w="1275" w:type="dxa"/>
            <w:tcBorders>
              <w:top w:val="single" w:sz="4" w:space="0" w:color="000000"/>
              <w:left w:val="single" w:sz="4" w:space="0" w:color="000000"/>
              <w:bottom w:val="single" w:sz="4" w:space="0" w:color="000000"/>
            </w:tcBorders>
          </w:tcPr>
          <w:p w:rsidR="00915FA6" w:rsidRPr="00915FA6" w:rsidRDefault="00915FA6" w:rsidP="00915FA6">
            <w:pPr>
              <w:suppressAutoHyphens/>
              <w:autoSpaceDE w:val="0"/>
              <w:snapToGrid w:val="0"/>
              <w:jc w:val="center"/>
              <w:rPr>
                <w:color w:val="auto"/>
                <w:sz w:val="20"/>
                <w:szCs w:val="20"/>
                <w:lang w:val="ru-RU" w:eastAsia="ru-RU"/>
              </w:rPr>
            </w:pPr>
            <w:r w:rsidRPr="00915FA6">
              <w:rPr>
                <w:color w:val="auto"/>
                <w:sz w:val="20"/>
                <w:szCs w:val="20"/>
                <w:lang w:val="ru-RU" w:eastAsia="ru-RU"/>
              </w:rPr>
              <w:t>5</w:t>
            </w:r>
          </w:p>
        </w:tc>
        <w:tc>
          <w:tcPr>
            <w:tcW w:w="568" w:type="dxa"/>
            <w:tcBorders>
              <w:top w:val="single" w:sz="4" w:space="0" w:color="000000"/>
              <w:left w:val="single" w:sz="4" w:space="0" w:color="000000"/>
              <w:bottom w:val="single" w:sz="4" w:space="0" w:color="000000"/>
            </w:tcBorders>
          </w:tcPr>
          <w:p w:rsidR="00915FA6" w:rsidRPr="00915FA6" w:rsidRDefault="00915FA6" w:rsidP="00915FA6">
            <w:pPr>
              <w:suppressAutoHyphens/>
              <w:autoSpaceDE w:val="0"/>
              <w:snapToGrid w:val="0"/>
              <w:jc w:val="center"/>
              <w:rPr>
                <w:color w:val="auto"/>
                <w:sz w:val="20"/>
                <w:szCs w:val="20"/>
                <w:lang w:val="ru-RU" w:eastAsia="ru-RU"/>
              </w:rPr>
            </w:pPr>
            <w:r w:rsidRPr="00915FA6">
              <w:rPr>
                <w:color w:val="auto"/>
                <w:sz w:val="20"/>
                <w:szCs w:val="20"/>
                <w:lang w:val="ru-RU" w:eastAsia="ru-RU"/>
              </w:rPr>
              <w:t>6</w:t>
            </w:r>
          </w:p>
        </w:tc>
        <w:tc>
          <w:tcPr>
            <w:tcW w:w="851" w:type="dxa"/>
            <w:tcBorders>
              <w:top w:val="single" w:sz="4" w:space="0" w:color="000000"/>
              <w:left w:val="single" w:sz="4" w:space="0" w:color="000000"/>
              <w:bottom w:val="single" w:sz="4" w:space="0" w:color="000000"/>
            </w:tcBorders>
          </w:tcPr>
          <w:p w:rsidR="00915FA6" w:rsidRPr="00915FA6" w:rsidRDefault="00915FA6" w:rsidP="00915FA6">
            <w:pPr>
              <w:suppressAutoHyphens/>
              <w:autoSpaceDE w:val="0"/>
              <w:snapToGrid w:val="0"/>
              <w:jc w:val="center"/>
              <w:rPr>
                <w:color w:val="auto"/>
                <w:sz w:val="20"/>
                <w:szCs w:val="20"/>
                <w:lang w:val="ru-RU" w:eastAsia="ru-RU"/>
              </w:rPr>
            </w:pPr>
            <w:r w:rsidRPr="00915FA6">
              <w:rPr>
                <w:color w:val="auto"/>
                <w:sz w:val="20"/>
                <w:szCs w:val="20"/>
                <w:lang w:val="ru-RU" w:eastAsia="ru-RU"/>
              </w:rPr>
              <w:t>7</w:t>
            </w:r>
          </w:p>
        </w:tc>
        <w:tc>
          <w:tcPr>
            <w:tcW w:w="709" w:type="dxa"/>
            <w:tcBorders>
              <w:top w:val="single" w:sz="4" w:space="0" w:color="000000"/>
              <w:left w:val="single" w:sz="4" w:space="0" w:color="000000"/>
              <w:bottom w:val="single" w:sz="4" w:space="0" w:color="000000"/>
              <w:right w:val="single" w:sz="4" w:space="0" w:color="000000"/>
            </w:tcBorders>
          </w:tcPr>
          <w:p w:rsidR="00915FA6" w:rsidRPr="00915FA6" w:rsidRDefault="00915FA6" w:rsidP="00915FA6">
            <w:pPr>
              <w:suppressAutoHyphens/>
              <w:autoSpaceDE w:val="0"/>
              <w:snapToGrid w:val="0"/>
              <w:jc w:val="center"/>
              <w:rPr>
                <w:color w:val="auto"/>
                <w:sz w:val="20"/>
                <w:szCs w:val="20"/>
                <w:lang w:val="ru-RU" w:eastAsia="ru-RU"/>
              </w:rPr>
            </w:pPr>
            <w:r w:rsidRPr="00915FA6">
              <w:rPr>
                <w:color w:val="auto"/>
                <w:sz w:val="20"/>
                <w:szCs w:val="20"/>
                <w:lang w:val="ru-RU" w:eastAsia="ru-RU"/>
              </w:rPr>
              <w:t>8</w:t>
            </w:r>
          </w:p>
        </w:tc>
        <w:tc>
          <w:tcPr>
            <w:tcW w:w="708" w:type="dxa"/>
            <w:tcBorders>
              <w:top w:val="single" w:sz="4" w:space="0" w:color="000000"/>
              <w:left w:val="single" w:sz="4" w:space="0" w:color="000000"/>
              <w:bottom w:val="single" w:sz="4" w:space="0" w:color="000000"/>
            </w:tcBorders>
          </w:tcPr>
          <w:p w:rsidR="00915FA6" w:rsidRPr="00915FA6" w:rsidRDefault="00915FA6" w:rsidP="00915FA6">
            <w:pPr>
              <w:suppressAutoHyphens/>
              <w:autoSpaceDE w:val="0"/>
              <w:snapToGrid w:val="0"/>
              <w:jc w:val="center"/>
              <w:rPr>
                <w:color w:val="auto"/>
                <w:sz w:val="20"/>
                <w:szCs w:val="20"/>
                <w:lang w:val="ru-RU" w:eastAsia="ru-RU"/>
              </w:rPr>
            </w:pPr>
            <w:r w:rsidRPr="00915FA6">
              <w:rPr>
                <w:color w:val="auto"/>
                <w:sz w:val="20"/>
                <w:szCs w:val="20"/>
                <w:lang w:val="ru-RU" w:eastAsia="ru-RU"/>
              </w:rPr>
              <w:t>9</w:t>
            </w:r>
          </w:p>
        </w:tc>
        <w:tc>
          <w:tcPr>
            <w:tcW w:w="709" w:type="dxa"/>
            <w:tcBorders>
              <w:top w:val="single" w:sz="4" w:space="0" w:color="000000"/>
              <w:left w:val="single" w:sz="4" w:space="0" w:color="000000"/>
              <w:bottom w:val="single" w:sz="4" w:space="0" w:color="000000"/>
            </w:tcBorders>
          </w:tcPr>
          <w:p w:rsidR="00915FA6" w:rsidRPr="00915FA6" w:rsidRDefault="00915FA6" w:rsidP="00915FA6">
            <w:pPr>
              <w:suppressAutoHyphens/>
              <w:autoSpaceDE w:val="0"/>
              <w:snapToGrid w:val="0"/>
              <w:jc w:val="center"/>
              <w:rPr>
                <w:color w:val="auto"/>
                <w:sz w:val="20"/>
                <w:szCs w:val="20"/>
                <w:lang w:val="ru-RU" w:eastAsia="ru-RU"/>
              </w:rPr>
            </w:pPr>
            <w:r w:rsidRPr="00915FA6">
              <w:rPr>
                <w:color w:val="auto"/>
                <w:sz w:val="20"/>
                <w:szCs w:val="20"/>
                <w:lang w:val="ru-RU" w:eastAsia="ru-RU"/>
              </w:rPr>
              <w:t>10</w:t>
            </w:r>
          </w:p>
        </w:tc>
        <w:tc>
          <w:tcPr>
            <w:tcW w:w="709" w:type="dxa"/>
            <w:tcBorders>
              <w:top w:val="single" w:sz="4" w:space="0" w:color="000000"/>
              <w:left w:val="single" w:sz="4" w:space="0" w:color="000000"/>
              <w:bottom w:val="single" w:sz="4" w:space="0" w:color="000000"/>
            </w:tcBorders>
          </w:tcPr>
          <w:p w:rsidR="00915FA6" w:rsidRPr="00915FA6" w:rsidRDefault="00915FA6" w:rsidP="00915FA6">
            <w:pPr>
              <w:suppressAutoHyphens/>
              <w:autoSpaceDE w:val="0"/>
              <w:snapToGrid w:val="0"/>
              <w:jc w:val="center"/>
              <w:rPr>
                <w:color w:val="auto"/>
                <w:sz w:val="20"/>
                <w:szCs w:val="20"/>
                <w:lang w:val="ru-RU" w:eastAsia="ru-RU"/>
              </w:rPr>
            </w:pPr>
            <w:r w:rsidRPr="00915FA6">
              <w:rPr>
                <w:color w:val="auto"/>
                <w:sz w:val="20"/>
                <w:szCs w:val="20"/>
                <w:lang w:val="ru-RU" w:eastAsia="ru-RU"/>
              </w:rPr>
              <w:t>11</w:t>
            </w:r>
          </w:p>
        </w:tc>
        <w:tc>
          <w:tcPr>
            <w:tcW w:w="708" w:type="dxa"/>
            <w:tcBorders>
              <w:top w:val="single" w:sz="4" w:space="0" w:color="000000"/>
              <w:left w:val="single" w:sz="4" w:space="0" w:color="000000"/>
              <w:bottom w:val="single" w:sz="4" w:space="0" w:color="000000"/>
            </w:tcBorders>
          </w:tcPr>
          <w:p w:rsidR="00915FA6" w:rsidRPr="00915FA6" w:rsidRDefault="00915FA6" w:rsidP="00915FA6">
            <w:pPr>
              <w:suppressAutoHyphens/>
              <w:autoSpaceDE w:val="0"/>
              <w:snapToGrid w:val="0"/>
              <w:jc w:val="center"/>
              <w:rPr>
                <w:color w:val="auto"/>
                <w:sz w:val="20"/>
                <w:szCs w:val="20"/>
                <w:lang w:val="ru-RU" w:eastAsia="ru-RU"/>
              </w:rPr>
            </w:pPr>
            <w:r w:rsidRPr="00915FA6">
              <w:rPr>
                <w:color w:val="auto"/>
                <w:sz w:val="20"/>
                <w:szCs w:val="20"/>
                <w:lang w:val="ru-RU" w:eastAsia="ru-RU"/>
              </w:rPr>
              <w:t>12</w:t>
            </w:r>
          </w:p>
        </w:tc>
        <w:tc>
          <w:tcPr>
            <w:tcW w:w="709" w:type="dxa"/>
            <w:tcBorders>
              <w:top w:val="single" w:sz="4" w:space="0" w:color="000000"/>
              <w:left w:val="single" w:sz="4" w:space="0" w:color="000000"/>
              <w:bottom w:val="single" w:sz="4" w:space="0" w:color="000000"/>
            </w:tcBorders>
          </w:tcPr>
          <w:p w:rsidR="00915FA6" w:rsidRPr="00915FA6" w:rsidRDefault="00915FA6" w:rsidP="00915FA6">
            <w:pPr>
              <w:suppressAutoHyphens/>
              <w:autoSpaceDE w:val="0"/>
              <w:snapToGrid w:val="0"/>
              <w:jc w:val="center"/>
              <w:rPr>
                <w:color w:val="auto"/>
                <w:sz w:val="20"/>
                <w:szCs w:val="20"/>
                <w:lang w:val="ru-RU" w:eastAsia="ru-RU"/>
              </w:rPr>
            </w:pPr>
            <w:r w:rsidRPr="00915FA6">
              <w:rPr>
                <w:color w:val="auto"/>
                <w:sz w:val="20"/>
                <w:szCs w:val="20"/>
                <w:lang w:val="ru-RU" w:eastAsia="ru-RU"/>
              </w:rPr>
              <w:t>13</w:t>
            </w:r>
          </w:p>
        </w:tc>
        <w:tc>
          <w:tcPr>
            <w:tcW w:w="709" w:type="dxa"/>
            <w:tcBorders>
              <w:top w:val="single" w:sz="4" w:space="0" w:color="000000"/>
              <w:left w:val="single" w:sz="4" w:space="0" w:color="000000"/>
              <w:bottom w:val="single" w:sz="4" w:space="0" w:color="000000"/>
              <w:right w:val="single" w:sz="4" w:space="0" w:color="000000"/>
            </w:tcBorders>
          </w:tcPr>
          <w:p w:rsidR="00915FA6" w:rsidRPr="00915FA6" w:rsidRDefault="00915FA6" w:rsidP="00915FA6">
            <w:pPr>
              <w:suppressAutoHyphens/>
              <w:autoSpaceDE w:val="0"/>
              <w:snapToGrid w:val="0"/>
              <w:jc w:val="center"/>
              <w:rPr>
                <w:color w:val="auto"/>
                <w:sz w:val="20"/>
                <w:szCs w:val="20"/>
                <w:lang w:val="ru-RU" w:eastAsia="ru-RU"/>
              </w:rPr>
            </w:pPr>
            <w:r w:rsidRPr="00915FA6">
              <w:rPr>
                <w:color w:val="auto"/>
                <w:sz w:val="20"/>
                <w:szCs w:val="20"/>
                <w:lang w:val="ru-RU" w:eastAsia="ru-RU"/>
              </w:rPr>
              <w:t>14</w:t>
            </w:r>
          </w:p>
        </w:tc>
        <w:tc>
          <w:tcPr>
            <w:tcW w:w="709" w:type="dxa"/>
            <w:tcBorders>
              <w:top w:val="single" w:sz="4" w:space="0" w:color="000000"/>
              <w:left w:val="single" w:sz="4" w:space="0" w:color="000000"/>
              <w:bottom w:val="single" w:sz="4" w:space="0" w:color="000000"/>
              <w:right w:val="single" w:sz="4" w:space="0" w:color="000000"/>
            </w:tcBorders>
          </w:tcPr>
          <w:p w:rsidR="00915FA6" w:rsidRPr="00915FA6" w:rsidRDefault="00915FA6" w:rsidP="00915FA6">
            <w:pPr>
              <w:suppressAutoHyphens/>
              <w:autoSpaceDE w:val="0"/>
              <w:snapToGrid w:val="0"/>
              <w:jc w:val="center"/>
              <w:rPr>
                <w:color w:val="auto"/>
                <w:sz w:val="20"/>
                <w:szCs w:val="20"/>
                <w:lang w:val="ru-RU" w:eastAsia="ru-RU"/>
              </w:rPr>
            </w:pPr>
            <w:r w:rsidRPr="00915FA6">
              <w:rPr>
                <w:color w:val="auto"/>
                <w:sz w:val="20"/>
                <w:szCs w:val="20"/>
                <w:lang w:val="ru-RU" w:eastAsia="ru-RU"/>
              </w:rPr>
              <w:t>15</w:t>
            </w:r>
          </w:p>
        </w:tc>
        <w:tc>
          <w:tcPr>
            <w:tcW w:w="652" w:type="dxa"/>
            <w:tcBorders>
              <w:top w:val="single" w:sz="4" w:space="0" w:color="000000"/>
              <w:left w:val="single" w:sz="4" w:space="0" w:color="000000"/>
              <w:bottom w:val="single" w:sz="4" w:space="0" w:color="000000"/>
              <w:right w:val="single" w:sz="4" w:space="0" w:color="000000"/>
            </w:tcBorders>
          </w:tcPr>
          <w:p w:rsidR="00915FA6" w:rsidRPr="00915FA6" w:rsidRDefault="00915FA6" w:rsidP="00915FA6">
            <w:pPr>
              <w:suppressAutoHyphens/>
              <w:autoSpaceDE w:val="0"/>
              <w:snapToGrid w:val="0"/>
              <w:jc w:val="center"/>
              <w:rPr>
                <w:color w:val="auto"/>
                <w:sz w:val="20"/>
                <w:szCs w:val="20"/>
                <w:lang w:val="ru-RU" w:eastAsia="ru-RU"/>
              </w:rPr>
            </w:pPr>
            <w:r w:rsidRPr="00915FA6">
              <w:rPr>
                <w:color w:val="auto"/>
                <w:sz w:val="20"/>
                <w:szCs w:val="20"/>
                <w:lang w:val="ru-RU" w:eastAsia="ru-RU"/>
              </w:rPr>
              <w:t>16</w:t>
            </w:r>
          </w:p>
        </w:tc>
        <w:tc>
          <w:tcPr>
            <w:tcW w:w="623" w:type="dxa"/>
            <w:tcBorders>
              <w:top w:val="single" w:sz="4" w:space="0" w:color="000000"/>
              <w:left w:val="single" w:sz="4" w:space="0" w:color="000000"/>
              <w:bottom w:val="single" w:sz="4" w:space="0" w:color="000000"/>
              <w:right w:val="single" w:sz="4" w:space="0" w:color="000000"/>
            </w:tcBorders>
          </w:tcPr>
          <w:p w:rsidR="00915FA6" w:rsidRPr="00915FA6" w:rsidRDefault="00915FA6" w:rsidP="00915FA6">
            <w:pPr>
              <w:suppressAutoHyphens/>
              <w:autoSpaceDE w:val="0"/>
              <w:snapToGrid w:val="0"/>
              <w:jc w:val="center"/>
              <w:rPr>
                <w:color w:val="auto"/>
                <w:sz w:val="20"/>
                <w:szCs w:val="20"/>
                <w:lang w:val="ru-RU" w:eastAsia="ru-RU"/>
              </w:rPr>
            </w:pPr>
            <w:r w:rsidRPr="00915FA6">
              <w:rPr>
                <w:color w:val="auto"/>
                <w:sz w:val="20"/>
                <w:szCs w:val="20"/>
                <w:lang w:val="ru-RU" w:eastAsia="ru-RU"/>
              </w:rPr>
              <w:t>17</w:t>
            </w:r>
          </w:p>
        </w:tc>
        <w:tc>
          <w:tcPr>
            <w:tcW w:w="709" w:type="dxa"/>
            <w:tcBorders>
              <w:top w:val="single" w:sz="4" w:space="0" w:color="000000"/>
              <w:left w:val="single" w:sz="4" w:space="0" w:color="000000"/>
              <w:bottom w:val="single" w:sz="4" w:space="0" w:color="000000"/>
              <w:right w:val="single" w:sz="4" w:space="0" w:color="000000"/>
            </w:tcBorders>
          </w:tcPr>
          <w:p w:rsidR="00915FA6" w:rsidRPr="00915FA6" w:rsidRDefault="00915FA6" w:rsidP="00915FA6">
            <w:pPr>
              <w:suppressAutoHyphens/>
              <w:autoSpaceDE w:val="0"/>
              <w:snapToGrid w:val="0"/>
              <w:jc w:val="center"/>
              <w:rPr>
                <w:color w:val="auto"/>
                <w:sz w:val="20"/>
                <w:szCs w:val="20"/>
                <w:lang w:val="ru-RU" w:eastAsia="ru-RU"/>
              </w:rPr>
            </w:pPr>
            <w:r w:rsidRPr="00915FA6">
              <w:rPr>
                <w:color w:val="auto"/>
                <w:sz w:val="20"/>
                <w:szCs w:val="20"/>
                <w:lang w:val="ru-RU" w:eastAsia="ru-RU"/>
              </w:rPr>
              <w:t>18</w:t>
            </w:r>
          </w:p>
        </w:tc>
        <w:tc>
          <w:tcPr>
            <w:tcW w:w="623" w:type="dxa"/>
            <w:tcBorders>
              <w:top w:val="single" w:sz="4" w:space="0" w:color="000000"/>
              <w:left w:val="single" w:sz="4" w:space="0" w:color="000000"/>
              <w:bottom w:val="single" w:sz="4" w:space="0" w:color="000000"/>
              <w:right w:val="single" w:sz="4" w:space="0" w:color="000000"/>
            </w:tcBorders>
          </w:tcPr>
          <w:p w:rsidR="00915FA6" w:rsidRPr="00915FA6" w:rsidRDefault="00915FA6" w:rsidP="00915FA6">
            <w:pPr>
              <w:suppressAutoHyphens/>
              <w:autoSpaceDE w:val="0"/>
              <w:snapToGrid w:val="0"/>
              <w:jc w:val="center"/>
              <w:rPr>
                <w:color w:val="auto"/>
                <w:sz w:val="20"/>
                <w:szCs w:val="20"/>
                <w:lang w:val="ru-RU" w:eastAsia="ru-RU"/>
              </w:rPr>
            </w:pPr>
            <w:r w:rsidRPr="00915FA6">
              <w:rPr>
                <w:color w:val="auto"/>
                <w:sz w:val="20"/>
                <w:szCs w:val="20"/>
                <w:lang w:val="ru-RU" w:eastAsia="ru-RU"/>
              </w:rPr>
              <w:t>19</w:t>
            </w:r>
          </w:p>
        </w:tc>
      </w:tr>
      <w:tr w:rsidR="00915FA6" w:rsidRPr="00915FA6" w:rsidTr="00915FA6">
        <w:trPr>
          <w:cantSplit/>
          <w:trHeight w:val="270"/>
        </w:trPr>
        <w:tc>
          <w:tcPr>
            <w:tcW w:w="2553" w:type="dxa"/>
            <w:vMerge w:val="restart"/>
            <w:tcBorders>
              <w:top w:val="single" w:sz="4" w:space="0" w:color="000000"/>
              <w:left w:val="single" w:sz="4" w:space="0" w:color="000000"/>
              <w:bottom w:val="single" w:sz="4" w:space="0" w:color="000000"/>
            </w:tcBorders>
          </w:tcPr>
          <w:p w:rsidR="00915FA6" w:rsidRPr="00915FA6" w:rsidRDefault="00915FA6" w:rsidP="00915FA6">
            <w:pPr>
              <w:suppressAutoHyphens/>
              <w:autoSpaceDE w:val="0"/>
              <w:snapToGrid w:val="0"/>
              <w:rPr>
                <w:color w:val="auto"/>
                <w:sz w:val="20"/>
                <w:szCs w:val="20"/>
                <w:lang w:val="ru-RU" w:eastAsia="ru-RU"/>
              </w:rPr>
            </w:pPr>
            <w:r w:rsidRPr="00915FA6">
              <w:rPr>
                <w:color w:val="auto"/>
                <w:sz w:val="20"/>
                <w:szCs w:val="20"/>
                <w:lang w:val="ru-RU" w:eastAsia="ru-RU"/>
              </w:rPr>
              <w:t>Муниципальная программа «Защита населения и территории от чрез</w:t>
            </w:r>
            <w:r w:rsidRPr="00915FA6">
              <w:rPr>
                <w:color w:val="auto"/>
                <w:sz w:val="20"/>
                <w:szCs w:val="20"/>
                <w:lang w:val="ru-RU" w:eastAsia="ru-RU"/>
              </w:rPr>
              <w:softHyphen/>
              <w:t>вычайных ситуаций, пожаров и обеспечение безопасности людей на водных объектах»</w:t>
            </w:r>
          </w:p>
        </w:tc>
        <w:tc>
          <w:tcPr>
            <w:tcW w:w="1843" w:type="dxa"/>
            <w:tcBorders>
              <w:top w:val="single" w:sz="4" w:space="0" w:color="000000"/>
              <w:left w:val="single" w:sz="4" w:space="0" w:color="000000"/>
              <w:bottom w:val="single" w:sz="4" w:space="0" w:color="000000"/>
            </w:tcBorders>
          </w:tcPr>
          <w:p w:rsidR="00915FA6" w:rsidRPr="00915FA6" w:rsidRDefault="00915FA6" w:rsidP="00915FA6">
            <w:pPr>
              <w:suppressAutoHyphens/>
              <w:autoSpaceDE w:val="0"/>
              <w:snapToGrid w:val="0"/>
              <w:jc w:val="center"/>
              <w:rPr>
                <w:color w:val="auto"/>
                <w:sz w:val="20"/>
                <w:szCs w:val="20"/>
                <w:lang w:val="ru-RU" w:eastAsia="ru-RU"/>
              </w:rPr>
            </w:pPr>
            <w:r w:rsidRPr="00915FA6">
              <w:rPr>
                <w:color w:val="auto"/>
                <w:sz w:val="20"/>
                <w:szCs w:val="20"/>
                <w:lang w:val="ru-RU" w:eastAsia="ru-RU"/>
              </w:rPr>
              <w:t>всего,</w:t>
            </w:r>
          </w:p>
          <w:p w:rsidR="00915FA6" w:rsidRPr="00915FA6" w:rsidRDefault="00915FA6" w:rsidP="00915FA6">
            <w:pPr>
              <w:suppressAutoHyphens/>
              <w:autoSpaceDE w:val="0"/>
              <w:jc w:val="center"/>
              <w:rPr>
                <w:color w:val="auto"/>
                <w:sz w:val="20"/>
                <w:szCs w:val="20"/>
                <w:lang w:val="ru-RU" w:eastAsia="ru-RU"/>
              </w:rPr>
            </w:pPr>
            <w:r w:rsidRPr="00915FA6">
              <w:rPr>
                <w:color w:val="auto"/>
                <w:sz w:val="20"/>
                <w:szCs w:val="20"/>
                <w:lang w:val="ru-RU" w:eastAsia="ru-RU"/>
              </w:rPr>
              <w:t>в том числе:</w:t>
            </w:r>
          </w:p>
        </w:tc>
        <w:tc>
          <w:tcPr>
            <w:tcW w:w="567" w:type="dxa"/>
            <w:tcBorders>
              <w:top w:val="single" w:sz="4" w:space="0" w:color="000000"/>
              <w:left w:val="single" w:sz="4" w:space="0" w:color="000000"/>
              <w:bottom w:val="single" w:sz="4" w:space="0" w:color="000000"/>
            </w:tcBorders>
          </w:tcPr>
          <w:p w:rsidR="00915FA6" w:rsidRPr="00915FA6" w:rsidRDefault="00915FA6" w:rsidP="00915FA6">
            <w:pPr>
              <w:suppressAutoHyphens/>
              <w:autoSpaceDE w:val="0"/>
              <w:snapToGrid w:val="0"/>
              <w:jc w:val="center"/>
              <w:rPr>
                <w:color w:val="auto"/>
                <w:sz w:val="20"/>
                <w:szCs w:val="20"/>
                <w:lang w:val="ru-RU" w:eastAsia="ru-RU"/>
              </w:rPr>
            </w:pPr>
            <w:r w:rsidRPr="00915FA6">
              <w:rPr>
                <w:color w:val="auto"/>
                <w:sz w:val="20"/>
                <w:szCs w:val="20"/>
                <w:lang w:val="ru-RU" w:eastAsia="ru-RU"/>
              </w:rPr>
              <w:t>X</w:t>
            </w:r>
          </w:p>
        </w:tc>
        <w:tc>
          <w:tcPr>
            <w:tcW w:w="425" w:type="dxa"/>
            <w:tcBorders>
              <w:top w:val="single" w:sz="4" w:space="0" w:color="000000"/>
              <w:left w:val="single" w:sz="4" w:space="0" w:color="000000"/>
              <w:bottom w:val="single" w:sz="4" w:space="0" w:color="000000"/>
            </w:tcBorders>
          </w:tcPr>
          <w:p w:rsidR="00915FA6" w:rsidRPr="00915FA6" w:rsidRDefault="00915FA6" w:rsidP="00915FA6">
            <w:pPr>
              <w:suppressAutoHyphens/>
              <w:autoSpaceDE w:val="0"/>
              <w:snapToGrid w:val="0"/>
              <w:jc w:val="center"/>
              <w:rPr>
                <w:color w:val="auto"/>
                <w:sz w:val="20"/>
                <w:szCs w:val="20"/>
                <w:lang w:val="ru-RU" w:eastAsia="ru-RU"/>
              </w:rPr>
            </w:pPr>
            <w:r w:rsidRPr="00915FA6">
              <w:rPr>
                <w:color w:val="auto"/>
                <w:sz w:val="20"/>
                <w:szCs w:val="20"/>
                <w:lang w:val="ru-RU" w:eastAsia="ru-RU"/>
              </w:rPr>
              <w:t>X</w:t>
            </w:r>
          </w:p>
        </w:tc>
        <w:tc>
          <w:tcPr>
            <w:tcW w:w="1275" w:type="dxa"/>
            <w:tcBorders>
              <w:top w:val="single" w:sz="4" w:space="0" w:color="000000"/>
              <w:left w:val="single" w:sz="4" w:space="0" w:color="000000"/>
              <w:bottom w:val="single" w:sz="4" w:space="0" w:color="000000"/>
            </w:tcBorders>
          </w:tcPr>
          <w:p w:rsidR="00915FA6" w:rsidRPr="00915FA6" w:rsidRDefault="00915FA6" w:rsidP="00915FA6">
            <w:pPr>
              <w:suppressAutoHyphens/>
              <w:autoSpaceDE w:val="0"/>
              <w:snapToGrid w:val="0"/>
              <w:jc w:val="center"/>
              <w:rPr>
                <w:color w:val="auto"/>
                <w:sz w:val="20"/>
                <w:szCs w:val="20"/>
                <w:lang w:val="ru-RU" w:eastAsia="ru-RU"/>
              </w:rPr>
            </w:pPr>
            <w:r w:rsidRPr="00915FA6">
              <w:rPr>
                <w:color w:val="auto"/>
                <w:sz w:val="20"/>
                <w:szCs w:val="20"/>
                <w:lang w:val="ru-RU" w:eastAsia="ru-RU"/>
              </w:rPr>
              <w:t>X</w:t>
            </w:r>
          </w:p>
        </w:tc>
        <w:tc>
          <w:tcPr>
            <w:tcW w:w="568" w:type="dxa"/>
            <w:tcBorders>
              <w:top w:val="single" w:sz="4" w:space="0" w:color="000000"/>
              <w:left w:val="single" w:sz="4" w:space="0" w:color="000000"/>
              <w:bottom w:val="single" w:sz="4" w:space="0" w:color="000000"/>
            </w:tcBorders>
          </w:tcPr>
          <w:p w:rsidR="00915FA6" w:rsidRPr="00915FA6" w:rsidRDefault="00915FA6" w:rsidP="00915FA6">
            <w:pPr>
              <w:suppressAutoHyphens/>
              <w:autoSpaceDE w:val="0"/>
              <w:snapToGrid w:val="0"/>
              <w:jc w:val="center"/>
              <w:rPr>
                <w:bCs/>
                <w:color w:val="auto"/>
                <w:spacing w:val="-8"/>
                <w:sz w:val="20"/>
                <w:szCs w:val="20"/>
                <w:lang w:val="ru-RU" w:eastAsia="ru-RU"/>
              </w:rPr>
            </w:pPr>
            <w:r w:rsidRPr="00915FA6">
              <w:rPr>
                <w:color w:val="auto"/>
                <w:sz w:val="20"/>
                <w:szCs w:val="20"/>
                <w:lang w:val="ru-RU" w:eastAsia="ru-RU"/>
              </w:rPr>
              <w:t>X</w:t>
            </w:r>
          </w:p>
        </w:tc>
        <w:tc>
          <w:tcPr>
            <w:tcW w:w="851" w:type="dxa"/>
            <w:tcBorders>
              <w:top w:val="single" w:sz="4" w:space="0" w:color="000000"/>
              <w:left w:val="single" w:sz="4" w:space="0" w:color="000000"/>
              <w:bottom w:val="single" w:sz="4" w:space="0" w:color="000000"/>
            </w:tcBorders>
          </w:tcPr>
          <w:p w:rsidR="00915FA6" w:rsidRPr="00915FA6" w:rsidRDefault="00915FA6" w:rsidP="00915FA6">
            <w:pPr>
              <w:suppressAutoHyphens/>
              <w:jc w:val="center"/>
              <w:rPr>
                <w:color w:val="auto"/>
                <w:sz w:val="20"/>
                <w:szCs w:val="20"/>
                <w:lang w:val="ru-RU" w:eastAsia="ru-RU"/>
              </w:rPr>
            </w:pPr>
            <w:r w:rsidRPr="00915FA6">
              <w:rPr>
                <w:color w:val="auto"/>
                <w:sz w:val="20"/>
                <w:szCs w:val="20"/>
                <w:lang w:val="ru-RU" w:eastAsia="ru-RU"/>
              </w:rPr>
              <w:t>243,2</w:t>
            </w:r>
          </w:p>
        </w:tc>
        <w:tc>
          <w:tcPr>
            <w:tcW w:w="709" w:type="dxa"/>
            <w:tcBorders>
              <w:top w:val="single" w:sz="4" w:space="0" w:color="000000"/>
              <w:left w:val="single" w:sz="4" w:space="0" w:color="000000"/>
              <w:bottom w:val="single" w:sz="4" w:space="0" w:color="000000"/>
              <w:right w:val="single" w:sz="4" w:space="0" w:color="000000"/>
            </w:tcBorders>
          </w:tcPr>
          <w:p w:rsidR="00915FA6" w:rsidRPr="00915FA6" w:rsidRDefault="00915FA6" w:rsidP="00915FA6">
            <w:pPr>
              <w:suppressAutoHyphens/>
              <w:jc w:val="center"/>
              <w:rPr>
                <w:color w:val="auto"/>
                <w:sz w:val="20"/>
                <w:szCs w:val="20"/>
                <w:lang w:val="ru-RU" w:eastAsia="ru-RU"/>
              </w:rPr>
            </w:pPr>
            <w:r w:rsidRPr="00915FA6">
              <w:rPr>
                <w:color w:val="auto"/>
                <w:sz w:val="20"/>
                <w:szCs w:val="20"/>
                <w:lang w:val="ru-RU" w:eastAsia="ru-RU"/>
              </w:rPr>
              <w:t>28,8</w:t>
            </w:r>
          </w:p>
        </w:tc>
        <w:tc>
          <w:tcPr>
            <w:tcW w:w="708" w:type="dxa"/>
            <w:tcBorders>
              <w:top w:val="single" w:sz="4" w:space="0" w:color="000000"/>
              <w:left w:val="single" w:sz="4" w:space="0" w:color="000000"/>
              <w:bottom w:val="single" w:sz="4" w:space="0" w:color="000000"/>
            </w:tcBorders>
          </w:tcPr>
          <w:p w:rsidR="00915FA6" w:rsidRPr="00915FA6" w:rsidRDefault="00915FA6" w:rsidP="00915FA6">
            <w:pPr>
              <w:suppressAutoHyphens/>
              <w:jc w:val="center"/>
              <w:rPr>
                <w:color w:val="auto"/>
                <w:sz w:val="20"/>
                <w:szCs w:val="20"/>
                <w:lang w:val="ru-RU" w:eastAsia="ru-RU"/>
              </w:rPr>
            </w:pPr>
            <w:r w:rsidRPr="00915FA6">
              <w:rPr>
                <w:color w:val="auto"/>
                <w:sz w:val="20"/>
                <w:szCs w:val="20"/>
                <w:lang w:val="ru-RU" w:eastAsia="ru-RU"/>
              </w:rPr>
              <w:t>11,5</w:t>
            </w:r>
          </w:p>
        </w:tc>
        <w:tc>
          <w:tcPr>
            <w:tcW w:w="709" w:type="dxa"/>
            <w:tcBorders>
              <w:top w:val="single" w:sz="4" w:space="0" w:color="000000"/>
              <w:left w:val="single" w:sz="4" w:space="0" w:color="000000"/>
              <w:bottom w:val="single" w:sz="4" w:space="0" w:color="000000"/>
            </w:tcBorders>
          </w:tcPr>
          <w:p w:rsidR="00915FA6" w:rsidRPr="00915FA6" w:rsidRDefault="00915FA6" w:rsidP="00915FA6">
            <w:pPr>
              <w:suppressAutoHyphens/>
              <w:jc w:val="center"/>
              <w:rPr>
                <w:color w:val="auto"/>
                <w:sz w:val="20"/>
                <w:szCs w:val="20"/>
                <w:lang w:val="ru-RU" w:eastAsia="ru-RU"/>
              </w:rPr>
            </w:pPr>
            <w:r w:rsidRPr="00915FA6">
              <w:rPr>
                <w:color w:val="auto"/>
                <w:sz w:val="20"/>
                <w:szCs w:val="20"/>
                <w:lang w:val="ru-RU" w:eastAsia="ru-RU"/>
              </w:rPr>
              <w:t>11,7</w:t>
            </w:r>
          </w:p>
        </w:tc>
        <w:tc>
          <w:tcPr>
            <w:tcW w:w="709" w:type="dxa"/>
            <w:tcBorders>
              <w:top w:val="single" w:sz="4" w:space="0" w:color="000000"/>
              <w:left w:val="single" w:sz="4" w:space="0" w:color="000000"/>
              <w:bottom w:val="single" w:sz="4" w:space="0" w:color="000000"/>
            </w:tcBorders>
          </w:tcPr>
          <w:p w:rsidR="00915FA6" w:rsidRPr="00915FA6" w:rsidRDefault="00915FA6" w:rsidP="00915FA6">
            <w:pPr>
              <w:suppressAutoHyphens/>
              <w:spacing w:after="200" w:line="276" w:lineRule="auto"/>
              <w:jc w:val="center"/>
              <w:rPr>
                <w:color w:val="auto"/>
                <w:sz w:val="20"/>
                <w:szCs w:val="20"/>
                <w:lang w:val="ru-RU" w:eastAsia="ru-RU"/>
              </w:rPr>
            </w:pPr>
            <w:r w:rsidRPr="00915FA6">
              <w:rPr>
                <w:color w:val="auto"/>
                <w:sz w:val="20"/>
                <w:szCs w:val="20"/>
                <w:lang w:val="ru-RU" w:eastAsia="ru-RU"/>
              </w:rPr>
              <w:t>12,0</w:t>
            </w:r>
          </w:p>
        </w:tc>
        <w:tc>
          <w:tcPr>
            <w:tcW w:w="708" w:type="dxa"/>
            <w:tcBorders>
              <w:top w:val="single" w:sz="4" w:space="0" w:color="000000"/>
              <w:left w:val="single" w:sz="4" w:space="0" w:color="000000"/>
              <w:bottom w:val="single" w:sz="4" w:space="0" w:color="000000"/>
            </w:tcBorders>
          </w:tcPr>
          <w:p w:rsidR="00915FA6" w:rsidRPr="00915FA6" w:rsidRDefault="00915FA6" w:rsidP="00915FA6">
            <w:pPr>
              <w:spacing w:after="200" w:line="276" w:lineRule="auto"/>
              <w:rPr>
                <w:color w:val="auto"/>
                <w:sz w:val="20"/>
                <w:szCs w:val="20"/>
                <w:lang w:val="ru-RU" w:eastAsia="ru-RU"/>
              </w:rPr>
            </w:pPr>
            <w:r w:rsidRPr="00915FA6">
              <w:rPr>
                <w:color w:val="auto"/>
                <w:sz w:val="20"/>
                <w:szCs w:val="20"/>
                <w:lang w:val="ru-RU" w:eastAsia="ru-RU"/>
              </w:rPr>
              <w:t>22,4</w:t>
            </w:r>
          </w:p>
        </w:tc>
        <w:tc>
          <w:tcPr>
            <w:tcW w:w="709" w:type="dxa"/>
            <w:tcBorders>
              <w:top w:val="single" w:sz="4" w:space="0" w:color="000000"/>
              <w:left w:val="single" w:sz="4" w:space="0" w:color="000000"/>
              <w:bottom w:val="single" w:sz="4" w:space="0" w:color="000000"/>
            </w:tcBorders>
          </w:tcPr>
          <w:p w:rsidR="00915FA6" w:rsidRPr="00915FA6" w:rsidRDefault="00915FA6" w:rsidP="00915FA6">
            <w:pPr>
              <w:spacing w:after="200" w:line="276" w:lineRule="auto"/>
              <w:rPr>
                <w:color w:val="auto"/>
                <w:sz w:val="20"/>
                <w:szCs w:val="20"/>
                <w:lang w:val="ru-RU" w:eastAsia="ru-RU"/>
              </w:rPr>
            </w:pPr>
            <w:r w:rsidRPr="00915FA6">
              <w:rPr>
                <w:color w:val="auto"/>
                <w:sz w:val="20"/>
                <w:szCs w:val="20"/>
                <w:lang w:val="ru-RU" w:eastAsia="ru-RU"/>
              </w:rPr>
              <w:t>22,4</w:t>
            </w:r>
          </w:p>
        </w:tc>
        <w:tc>
          <w:tcPr>
            <w:tcW w:w="709" w:type="dxa"/>
            <w:tcBorders>
              <w:top w:val="single" w:sz="4" w:space="0" w:color="000000"/>
              <w:left w:val="single" w:sz="4" w:space="0" w:color="000000"/>
              <w:bottom w:val="single" w:sz="4" w:space="0" w:color="000000"/>
              <w:right w:val="single" w:sz="4" w:space="0" w:color="000000"/>
            </w:tcBorders>
          </w:tcPr>
          <w:p w:rsidR="00915FA6" w:rsidRPr="00915FA6" w:rsidRDefault="00915FA6" w:rsidP="00915FA6">
            <w:pPr>
              <w:spacing w:after="200" w:line="276" w:lineRule="auto"/>
              <w:rPr>
                <w:color w:val="auto"/>
                <w:sz w:val="20"/>
                <w:szCs w:val="20"/>
                <w:lang w:val="ru-RU" w:eastAsia="ru-RU"/>
              </w:rPr>
            </w:pPr>
            <w:r w:rsidRPr="00915FA6">
              <w:rPr>
                <w:color w:val="auto"/>
                <w:sz w:val="20"/>
                <w:szCs w:val="20"/>
                <w:lang w:val="ru-RU" w:eastAsia="ru-RU"/>
              </w:rPr>
              <w:t>22,4</w:t>
            </w:r>
          </w:p>
        </w:tc>
        <w:tc>
          <w:tcPr>
            <w:tcW w:w="709" w:type="dxa"/>
            <w:tcBorders>
              <w:top w:val="single" w:sz="4" w:space="0" w:color="000000"/>
              <w:left w:val="single" w:sz="4" w:space="0" w:color="000000"/>
              <w:bottom w:val="single" w:sz="4" w:space="0" w:color="000000"/>
              <w:right w:val="single" w:sz="4" w:space="0" w:color="000000"/>
            </w:tcBorders>
          </w:tcPr>
          <w:p w:rsidR="00915FA6" w:rsidRPr="00915FA6" w:rsidRDefault="00915FA6" w:rsidP="00915FA6">
            <w:pPr>
              <w:spacing w:after="200" w:line="276" w:lineRule="auto"/>
              <w:rPr>
                <w:color w:val="auto"/>
                <w:sz w:val="20"/>
                <w:szCs w:val="20"/>
                <w:lang w:val="ru-RU" w:eastAsia="ru-RU"/>
              </w:rPr>
            </w:pPr>
            <w:r w:rsidRPr="00915FA6">
              <w:rPr>
                <w:color w:val="auto"/>
                <w:sz w:val="20"/>
                <w:szCs w:val="20"/>
                <w:lang w:val="ru-RU" w:eastAsia="ru-RU"/>
              </w:rPr>
              <w:t>22,4</w:t>
            </w:r>
          </w:p>
        </w:tc>
        <w:tc>
          <w:tcPr>
            <w:tcW w:w="652" w:type="dxa"/>
            <w:tcBorders>
              <w:top w:val="single" w:sz="4" w:space="0" w:color="000000"/>
              <w:left w:val="single" w:sz="4" w:space="0" w:color="000000"/>
              <w:bottom w:val="single" w:sz="4" w:space="0" w:color="000000"/>
              <w:right w:val="single" w:sz="4" w:space="0" w:color="000000"/>
            </w:tcBorders>
          </w:tcPr>
          <w:p w:rsidR="00915FA6" w:rsidRPr="00915FA6" w:rsidRDefault="00915FA6" w:rsidP="00915FA6">
            <w:pPr>
              <w:spacing w:after="200" w:line="276" w:lineRule="auto"/>
              <w:rPr>
                <w:color w:val="auto"/>
                <w:sz w:val="20"/>
                <w:szCs w:val="20"/>
                <w:lang w:val="ru-RU" w:eastAsia="ru-RU"/>
              </w:rPr>
            </w:pPr>
            <w:r w:rsidRPr="00915FA6">
              <w:rPr>
                <w:color w:val="auto"/>
                <w:sz w:val="20"/>
                <w:szCs w:val="20"/>
                <w:lang w:val="ru-RU" w:eastAsia="ru-RU"/>
              </w:rPr>
              <w:t>22,4</w:t>
            </w:r>
          </w:p>
        </w:tc>
        <w:tc>
          <w:tcPr>
            <w:tcW w:w="623" w:type="dxa"/>
            <w:tcBorders>
              <w:top w:val="single" w:sz="4" w:space="0" w:color="000000"/>
              <w:left w:val="single" w:sz="4" w:space="0" w:color="000000"/>
              <w:bottom w:val="single" w:sz="4" w:space="0" w:color="000000"/>
              <w:right w:val="single" w:sz="4" w:space="0" w:color="000000"/>
            </w:tcBorders>
          </w:tcPr>
          <w:p w:rsidR="00915FA6" w:rsidRPr="00915FA6" w:rsidRDefault="00915FA6" w:rsidP="00915FA6">
            <w:pPr>
              <w:spacing w:after="200" w:line="276" w:lineRule="auto"/>
              <w:rPr>
                <w:color w:val="auto"/>
                <w:sz w:val="20"/>
                <w:szCs w:val="20"/>
                <w:lang w:val="ru-RU" w:eastAsia="ru-RU"/>
              </w:rPr>
            </w:pPr>
            <w:r w:rsidRPr="00915FA6">
              <w:rPr>
                <w:color w:val="auto"/>
                <w:sz w:val="20"/>
                <w:szCs w:val="20"/>
                <w:lang w:val="ru-RU" w:eastAsia="ru-RU"/>
              </w:rPr>
              <w:t>22,4</w:t>
            </w:r>
          </w:p>
        </w:tc>
        <w:tc>
          <w:tcPr>
            <w:tcW w:w="709" w:type="dxa"/>
            <w:tcBorders>
              <w:top w:val="single" w:sz="4" w:space="0" w:color="000000"/>
              <w:left w:val="single" w:sz="4" w:space="0" w:color="000000"/>
              <w:bottom w:val="single" w:sz="4" w:space="0" w:color="000000"/>
              <w:right w:val="single" w:sz="4" w:space="0" w:color="000000"/>
            </w:tcBorders>
          </w:tcPr>
          <w:p w:rsidR="00915FA6" w:rsidRPr="00915FA6" w:rsidRDefault="00915FA6" w:rsidP="00915FA6">
            <w:pPr>
              <w:spacing w:after="200" w:line="276" w:lineRule="auto"/>
              <w:rPr>
                <w:color w:val="auto"/>
                <w:sz w:val="20"/>
                <w:szCs w:val="20"/>
                <w:lang w:val="ru-RU" w:eastAsia="ru-RU"/>
              </w:rPr>
            </w:pPr>
            <w:r w:rsidRPr="00915FA6">
              <w:rPr>
                <w:color w:val="auto"/>
                <w:sz w:val="20"/>
                <w:szCs w:val="20"/>
                <w:lang w:val="ru-RU" w:eastAsia="ru-RU"/>
              </w:rPr>
              <w:t>22,4</w:t>
            </w:r>
          </w:p>
        </w:tc>
        <w:tc>
          <w:tcPr>
            <w:tcW w:w="623" w:type="dxa"/>
            <w:tcBorders>
              <w:top w:val="single" w:sz="4" w:space="0" w:color="000000"/>
              <w:left w:val="single" w:sz="4" w:space="0" w:color="000000"/>
              <w:bottom w:val="single" w:sz="4" w:space="0" w:color="000000"/>
              <w:right w:val="single" w:sz="4" w:space="0" w:color="000000"/>
            </w:tcBorders>
          </w:tcPr>
          <w:p w:rsidR="00915FA6" w:rsidRPr="00915FA6" w:rsidRDefault="00915FA6" w:rsidP="00915FA6">
            <w:pPr>
              <w:spacing w:after="200" w:line="276" w:lineRule="auto"/>
              <w:rPr>
                <w:color w:val="auto"/>
                <w:sz w:val="20"/>
                <w:szCs w:val="20"/>
                <w:lang w:val="ru-RU" w:eastAsia="ru-RU"/>
              </w:rPr>
            </w:pPr>
            <w:r w:rsidRPr="00915FA6">
              <w:rPr>
                <w:color w:val="auto"/>
                <w:sz w:val="20"/>
                <w:szCs w:val="20"/>
                <w:lang w:val="ru-RU" w:eastAsia="ru-RU"/>
              </w:rPr>
              <w:t>22,4</w:t>
            </w:r>
          </w:p>
        </w:tc>
      </w:tr>
      <w:tr w:rsidR="00915FA6" w:rsidRPr="00915FA6" w:rsidTr="00915FA6">
        <w:trPr>
          <w:cantSplit/>
          <w:trHeight w:val="541"/>
        </w:trPr>
        <w:tc>
          <w:tcPr>
            <w:tcW w:w="2553" w:type="dxa"/>
            <w:vMerge/>
            <w:tcBorders>
              <w:left w:val="single" w:sz="4" w:space="0" w:color="000000"/>
              <w:bottom w:val="single" w:sz="4" w:space="0" w:color="000000"/>
            </w:tcBorders>
          </w:tcPr>
          <w:p w:rsidR="00915FA6" w:rsidRPr="00915FA6" w:rsidRDefault="00915FA6" w:rsidP="00915FA6">
            <w:pPr>
              <w:suppressAutoHyphens/>
              <w:autoSpaceDE w:val="0"/>
              <w:snapToGrid w:val="0"/>
              <w:rPr>
                <w:color w:val="auto"/>
                <w:sz w:val="20"/>
                <w:szCs w:val="20"/>
                <w:lang w:val="ru-RU" w:eastAsia="ru-RU"/>
              </w:rPr>
            </w:pPr>
          </w:p>
        </w:tc>
        <w:tc>
          <w:tcPr>
            <w:tcW w:w="1843" w:type="dxa"/>
            <w:tcBorders>
              <w:top w:val="single" w:sz="4" w:space="0" w:color="000000"/>
              <w:left w:val="single" w:sz="4" w:space="0" w:color="000000"/>
            </w:tcBorders>
          </w:tcPr>
          <w:p w:rsidR="00915FA6" w:rsidRPr="00915FA6" w:rsidRDefault="00915FA6" w:rsidP="00915FA6">
            <w:pPr>
              <w:suppressAutoHyphens/>
              <w:autoSpaceDE w:val="0"/>
              <w:snapToGrid w:val="0"/>
              <w:jc w:val="center"/>
              <w:rPr>
                <w:color w:val="auto"/>
                <w:sz w:val="20"/>
                <w:szCs w:val="20"/>
                <w:lang w:val="ru-RU" w:eastAsia="ru-RU"/>
              </w:rPr>
            </w:pPr>
            <w:r w:rsidRPr="00915FA6">
              <w:rPr>
                <w:color w:val="auto"/>
                <w:sz w:val="20"/>
                <w:szCs w:val="20"/>
                <w:lang w:val="ru-RU" w:eastAsia="ru-RU"/>
              </w:rPr>
              <w:t xml:space="preserve">Администрация Ковылкинского сельского       поселения </w:t>
            </w:r>
          </w:p>
        </w:tc>
        <w:tc>
          <w:tcPr>
            <w:tcW w:w="567" w:type="dxa"/>
            <w:tcBorders>
              <w:top w:val="single" w:sz="4" w:space="0" w:color="000000"/>
              <w:left w:val="single" w:sz="4" w:space="0" w:color="000000"/>
              <w:bottom w:val="single" w:sz="4" w:space="0" w:color="000000"/>
            </w:tcBorders>
          </w:tcPr>
          <w:p w:rsidR="00915FA6" w:rsidRPr="00915FA6" w:rsidRDefault="00915FA6" w:rsidP="00915FA6">
            <w:pPr>
              <w:suppressAutoHyphens/>
              <w:ind w:right="-75"/>
              <w:rPr>
                <w:color w:val="auto"/>
                <w:sz w:val="20"/>
                <w:szCs w:val="20"/>
                <w:lang w:val="ru-RU" w:eastAsia="ru-RU"/>
              </w:rPr>
            </w:pPr>
            <w:r w:rsidRPr="00915FA6">
              <w:rPr>
                <w:color w:val="auto"/>
                <w:sz w:val="20"/>
                <w:szCs w:val="20"/>
                <w:lang w:val="ru-RU" w:eastAsia="ru-RU"/>
              </w:rPr>
              <w:t>951</w:t>
            </w:r>
          </w:p>
        </w:tc>
        <w:tc>
          <w:tcPr>
            <w:tcW w:w="425" w:type="dxa"/>
            <w:tcBorders>
              <w:top w:val="single" w:sz="4" w:space="0" w:color="000000"/>
              <w:left w:val="single" w:sz="4" w:space="0" w:color="000000"/>
              <w:bottom w:val="single" w:sz="4" w:space="0" w:color="000000"/>
            </w:tcBorders>
          </w:tcPr>
          <w:p w:rsidR="00915FA6" w:rsidRPr="00915FA6" w:rsidRDefault="00915FA6" w:rsidP="00915FA6">
            <w:pPr>
              <w:suppressAutoHyphens/>
              <w:autoSpaceDE w:val="0"/>
              <w:snapToGrid w:val="0"/>
              <w:jc w:val="center"/>
              <w:rPr>
                <w:color w:val="auto"/>
                <w:sz w:val="20"/>
                <w:szCs w:val="20"/>
                <w:lang w:val="ru-RU" w:eastAsia="ru-RU"/>
              </w:rPr>
            </w:pPr>
            <w:r w:rsidRPr="00915FA6">
              <w:rPr>
                <w:color w:val="auto"/>
                <w:sz w:val="20"/>
                <w:szCs w:val="20"/>
                <w:lang w:val="ru-RU" w:eastAsia="ru-RU"/>
              </w:rPr>
              <w:t>X</w:t>
            </w:r>
          </w:p>
        </w:tc>
        <w:tc>
          <w:tcPr>
            <w:tcW w:w="1275" w:type="dxa"/>
            <w:tcBorders>
              <w:top w:val="single" w:sz="4" w:space="0" w:color="000000"/>
              <w:left w:val="single" w:sz="4" w:space="0" w:color="000000"/>
              <w:bottom w:val="single" w:sz="4" w:space="0" w:color="000000"/>
            </w:tcBorders>
          </w:tcPr>
          <w:p w:rsidR="00915FA6" w:rsidRPr="00915FA6" w:rsidRDefault="00915FA6" w:rsidP="00915FA6">
            <w:pPr>
              <w:suppressAutoHyphens/>
              <w:autoSpaceDE w:val="0"/>
              <w:snapToGrid w:val="0"/>
              <w:jc w:val="center"/>
              <w:rPr>
                <w:color w:val="auto"/>
                <w:sz w:val="20"/>
                <w:szCs w:val="20"/>
                <w:lang w:val="ru-RU" w:eastAsia="ru-RU"/>
              </w:rPr>
            </w:pPr>
            <w:r w:rsidRPr="00915FA6">
              <w:rPr>
                <w:color w:val="auto"/>
                <w:sz w:val="20"/>
                <w:szCs w:val="20"/>
                <w:lang w:val="ru-RU" w:eastAsia="ru-RU"/>
              </w:rPr>
              <w:t>07 0 00 00000</w:t>
            </w:r>
          </w:p>
        </w:tc>
        <w:tc>
          <w:tcPr>
            <w:tcW w:w="568" w:type="dxa"/>
            <w:tcBorders>
              <w:top w:val="single" w:sz="4" w:space="0" w:color="000000"/>
              <w:left w:val="single" w:sz="4" w:space="0" w:color="000000"/>
              <w:bottom w:val="single" w:sz="4" w:space="0" w:color="000000"/>
            </w:tcBorders>
          </w:tcPr>
          <w:p w:rsidR="00915FA6" w:rsidRPr="00915FA6" w:rsidRDefault="00915FA6" w:rsidP="00915FA6">
            <w:pPr>
              <w:suppressAutoHyphens/>
              <w:autoSpaceDE w:val="0"/>
              <w:snapToGrid w:val="0"/>
              <w:jc w:val="center"/>
              <w:rPr>
                <w:bCs/>
                <w:color w:val="auto"/>
                <w:spacing w:val="-8"/>
                <w:sz w:val="20"/>
                <w:szCs w:val="20"/>
                <w:lang w:val="ru-RU" w:eastAsia="ru-RU"/>
              </w:rPr>
            </w:pPr>
            <w:r w:rsidRPr="00915FA6">
              <w:rPr>
                <w:color w:val="auto"/>
                <w:sz w:val="20"/>
                <w:szCs w:val="20"/>
                <w:lang w:val="ru-RU" w:eastAsia="ru-RU"/>
              </w:rPr>
              <w:t>X</w:t>
            </w:r>
          </w:p>
        </w:tc>
        <w:tc>
          <w:tcPr>
            <w:tcW w:w="851" w:type="dxa"/>
            <w:tcBorders>
              <w:top w:val="single" w:sz="4" w:space="0" w:color="000000"/>
              <w:left w:val="single" w:sz="4" w:space="0" w:color="000000"/>
              <w:bottom w:val="single" w:sz="4" w:space="0" w:color="000000"/>
            </w:tcBorders>
          </w:tcPr>
          <w:p w:rsidR="00915FA6" w:rsidRPr="00915FA6" w:rsidRDefault="00915FA6" w:rsidP="00915FA6">
            <w:pPr>
              <w:suppressAutoHyphens/>
              <w:jc w:val="center"/>
              <w:rPr>
                <w:color w:val="auto"/>
                <w:sz w:val="20"/>
                <w:szCs w:val="20"/>
                <w:lang w:val="ru-RU" w:eastAsia="ru-RU"/>
              </w:rPr>
            </w:pPr>
            <w:r w:rsidRPr="00915FA6">
              <w:rPr>
                <w:color w:val="auto"/>
                <w:sz w:val="20"/>
                <w:szCs w:val="20"/>
                <w:lang w:val="ru-RU" w:eastAsia="ru-RU"/>
              </w:rPr>
              <w:t>243,2</w:t>
            </w:r>
          </w:p>
        </w:tc>
        <w:tc>
          <w:tcPr>
            <w:tcW w:w="709" w:type="dxa"/>
            <w:tcBorders>
              <w:top w:val="single" w:sz="4" w:space="0" w:color="000000"/>
              <w:left w:val="single" w:sz="4" w:space="0" w:color="000000"/>
              <w:bottom w:val="single" w:sz="4" w:space="0" w:color="000000"/>
              <w:right w:val="single" w:sz="4" w:space="0" w:color="000000"/>
            </w:tcBorders>
          </w:tcPr>
          <w:p w:rsidR="00915FA6" w:rsidRPr="00915FA6" w:rsidRDefault="00915FA6" w:rsidP="00915FA6">
            <w:pPr>
              <w:suppressAutoHyphens/>
              <w:jc w:val="center"/>
              <w:rPr>
                <w:color w:val="auto"/>
                <w:sz w:val="20"/>
                <w:szCs w:val="20"/>
                <w:lang w:val="ru-RU" w:eastAsia="ru-RU"/>
              </w:rPr>
            </w:pPr>
            <w:r w:rsidRPr="00915FA6">
              <w:rPr>
                <w:color w:val="auto"/>
                <w:sz w:val="20"/>
                <w:szCs w:val="20"/>
                <w:lang w:val="ru-RU" w:eastAsia="ru-RU"/>
              </w:rPr>
              <w:t>28,8</w:t>
            </w:r>
          </w:p>
        </w:tc>
        <w:tc>
          <w:tcPr>
            <w:tcW w:w="708" w:type="dxa"/>
            <w:tcBorders>
              <w:top w:val="single" w:sz="4" w:space="0" w:color="000000"/>
              <w:left w:val="single" w:sz="4" w:space="0" w:color="000000"/>
              <w:bottom w:val="single" w:sz="4" w:space="0" w:color="000000"/>
            </w:tcBorders>
          </w:tcPr>
          <w:p w:rsidR="00915FA6" w:rsidRPr="00915FA6" w:rsidRDefault="00915FA6" w:rsidP="00915FA6">
            <w:pPr>
              <w:suppressAutoHyphens/>
              <w:jc w:val="center"/>
              <w:rPr>
                <w:color w:val="auto"/>
                <w:sz w:val="20"/>
                <w:szCs w:val="20"/>
                <w:lang w:val="ru-RU" w:eastAsia="ru-RU"/>
              </w:rPr>
            </w:pPr>
            <w:r w:rsidRPr="00915FA6">
              <w:rPr>
                <w:color w:val="auto"/>
                <w:sz w:val="20"/>
                <w:szCs w:val="20"/>
                <w:lang w:val="ru-RU" w:eastAsia="ru-RU"/>
              </w:rPr>
              <w:t>11,5</w:t>
            </w:r>
          </w:p>
        </w:tc>
        <w:tc>
          <w:tcPr>
            <w:tcW w:w="709" w:type="dxa"/>
            <w:tcBorders>
              <w:top w:val="single" w:sz="4" w:space="0" w:color="000000"/>
              <w:left w:val="single" w:sz="4" w:space="0" w:color="000000"/>
              <w:bottom w:val="single" w:sz="4" w:space="0" w:color="000000"/>
            </w:tcBorders>
          </w:tcPr>
          <w:p w:rsidR="00915FA6" w:rsidRPr="00915FA6" w:rsidRDefault="00915FA6" w:rsidP="00915FA6">
            <w:pPr>
              <w:suppressAutoHyphens/>
              <w:jc w:val="center"/>
              <w:rPr>
                <w:color w:val="auto"/>
                <w:sz w:val="20"/>
                <w:szCs w:val="20"/>
                <w:lang w:val="ru-RU" w:eastAsia="ru-RU"/>
              </w:rPr>
            </w:pPr>
            <w:r w:rsidRPr="00915FA6">
              <w:rPr>
                <w:color w:val="auto"/>
                <w:sz w:val="20"/>
                <w:szCs w:val="20"/>
                <w:lang w:val="ru-RU" w:eastAsia="ru-RU"/>
              </w:rPr>
              <w:t>11,7</w:t>
            </w:r>
          </w:p>
        </w:tc>
        <w:tc>
          <w:tcPr>
            <w:tcW w:w="709" w:type="dxa"/>
            <w:tcBorders>
              <w:top w:val="single" w:sz="4" w:space="0" w:color="000000"/>
              <w:left w:val="single" w:sz="4" w:space="0" w:color="000000"/>
              <w:bottom w:val="single" w:sz="4" w:space="0" w:color="000000"/>
            </w:tcBorders>
          </w:tcPr>
          <w:p w:rsidR="00915FA6" w:rsidRPr="00915FA6" w:rsidRDefault="00915FA6" w:rsidP="00915FA6">
            <w:pPr>
              <w:suppressAutoHyphens/>
              <w:spacing w:after="200" w:line="276" w:lineRule="auto"/>
              <w:jc w:val="center"/>
              <w:rPr>
                <w:color w:val="auto"/>
                <w:sz w:val="20"/>
                <w:szCs w:val="20"/>
                <w:lang w:val="ru-RU" w:eastAsia="ru-RU"/>
              </w:rPr>
            </w:pPr>
            <w:r w:rsidRPr="00915FA6">
              <w:rPr>
                <w:color w:val="auto"/>
                <w:sz w:val="20"/>
                <w:szCs w:val="20"/>
                <w:lang w:val="ru-RU" w:eastAsia="ru-RU"/>
              </w:rPr>
              <w:t>12,0</w:t>
            </w:r>
          </w:p>
        </w:tc>
        <w:tc>
          <w:tcPr>
            <w:tcW w:w="708" w:type="dxa"/>
            <w:tcBorders>
              <w:top w:val="single" w:sz="4" w:space="0" w:color="000000"/>
              <w:left w:val="single" w:sz="4" w:space="0" w:color="000000"/>
              <w:bottom w:val="single" w:sz="4" w:space="0" w:color="000000"/>
            </w:tcBorders>
          </w:tcPr>
          <w:p w:rsidR="00915FA6" w:rsidRPr="00915FA6" w:rsidRDefault="00915FA6" w:rsidP="00915FA6">
            <w:pPr>
              <w:spacing w:after="200" w:line="276" w:lineRule="auto"/>
              <w:rPr>
                <w:color w:val="auto"/>
                <w:sz w:val="20"/>
                <w:szCs w:val="20"/>
                <w:lang w:val="ru-RU" w:eastAsia="ru-RU"/>
              </w:rPr>
            </w:pPr>
            <w:r w:rsidRPr="00915FA6">
              <w:rPr>
                <w:color w:val="auto"/>
                <w:sz w:val="20"/>
                <w:szCs w:val="20"/>
                <w:lang w:val="ru-RU" w:eastAsia="ru-RU"/>
              </w:rPr>
              <w:t>22,4</w:t>
            </w:r>
          </w:p>
        </w:tc>
        <w:tc>
          <w:tcPr>
            <w:tcW w:w="709" w:type="dxa"/>
            <w:tcBorders>
              <w:top w:val="single" w:sz="4" w:space="0" w:color="000000"/>
              <w:left w:val="single" w:sz="4" w:space="0" w:color="000000"/>
              <w:bottom w:val="single" w:sz="4" w:space="0" w:color="000000"/>
            </w:tcBorders>
          </w:tcPr>
          <w:p w:rsidR="00915FA6" w:rsidRPr="00915FA6" w:rsidRDefault="00915FA6" w:rsidP="00915FA6">
            <w:pPr>
              <w:spacing w:after="200" w:line="276" w:lineRule="auto"/>
              <w:rPr>
                <w:color w:val="auto"/>
                <w:sz w:val="20"/>
                <w:szCs w:val="20"/>
                <w:lang w:val="ru-RU" w:eastAsia="ru-RU"/>
              </w:rPr>
            </w:pPr>
            <w:r w:rsidRPr="00915FA6">
              <w:rPr>
                <w:color w:val="auto"/>
                <w:sz w:val="20"/>
                <w:szCs w:val="20"/>
                <w:lang w:val="ru-RU" w:eastAsia="ru-RU"/>
              </w:rPr>
              <w:t>22,4</w:t>
            </w:r>
          </w:p>
        </w:tc>
        <w:tc>
          <w:tcPr>
            <w:tcW w:w="709" w:type="dxa"/>
            <w:tcBorders>
              <w:top w:val="single" w:sz="4" w:space="0" w:color="000000"/>
              <w:left w:val="single" w:sz="4" w:space="0" w:color="000000"/>
              <w:bottom w:val="single" w:sz="4" w:space="0" w:color="000000"/>
              <w:right w:val="single" w:sz="4" w:space="0" w:color="000000"/>
            </w:tcBorders>
          </w:tcPr>
          <w:p w:rsidR="00915FA6" w:rsidRPr="00915FA6" w:rsidRDefault="00915FA6" w:rsidP="00915FA6">
            <w:pPr>
              <w:spacing w:after="200" w:line="276" w:lineRule="auto"/>
              <w:rPr>
                <w:color w:val="auto"/>
                <w:sz w:val="20"/>
                <w:szCs w:val="20"/>
                <w:lang w:val="ru-RU" w:eastAsia="ru-RU"/>
              </w:rPr>
            </w:pPr>
            <w:r w:rsidRPr="00915FA6">
              <w:rPr>
                <w:color w:val="auto"/>
                <w:sz w:val="20"/>
                <w:szCs w:val="20"/>
                <w:lang w:val="ru-RU" w:eastAsia="ru-RU"/>
              </w:rPr>
              <w:t>22,4</w:t>
            </w:r>
          </w:p>
        </w:tc>
        <w:tc>
          <w:tcPr>
            <w:tcW w:w="709" w:type="dxa"/>
            <w:tcBorders>
              <w:top w:val="single" w:sz="4" w:space="0" w:color="000000"/>
              <w:left w:val="single" w:sz="4" w:space="0" w:color="000000"/>
              <w:bottom w:val="single" w:sz="4" w:space="0" w:color="000000"/>
              <w:right w:val="single" w:sz="4" w:space="0" w:color="000000"/>
            </w:tcBorders>
          </w:tcPr>
          <w:p w:rsidR="00915FA6" w:rsidRPr="00915FA6" w:rsidRDefault="00915FA6" w:rsidP="00915FA6">
            <w:pPr>
              <w:spacing w:after="200" w:line="276" w:lineRule="auto"/>
              <w:rPr>
                <w:color w:val="auto"/>
                <w:sz w:val="20"/>
                <w:szCs w:val="20"/>
                <w:lang w:val="ru-RU" w:eastAsia="ru-RU"/>
              </w:rPr>
            </w:pPr>
            <w:r w:rsidRPr="00915FA6">
              <w:rPr>
                <w:color w:val="auto"/>
                <w:sz w:val="20"/>
                <w:szCs w:val="20"/>
                <w:lang w:val="ru-RU" w:eastAsia="ru-RU"/>
              </w:rPr>
              <w:t>22,4</w:t>
            </w:r>
          </w:p>
        </w:tc>
        <w:tc>
          <w:tcPr>
            <w:tcW w:w="652" w:type="dxa"/>
            <w:tcBorders>
              <w:top w:val="single" w:sz="4" w:space="0" w:color="000000"/>
              <w:left w:val="single" w:sz="4" w:space="0" w:color="000000"/>
              <w:bottom w:val="single" w:sz="4" w:space="0" w:color="000000"/>
              <w:right w:val="single" w:sz="4" w:space="0" w:color="000000"/>
            </w:tcBorders>
          </w:tcPr>
          <w:p w:rsidR="00915FA6" w:rsidRPr="00915FA6" w:rsidRDefault="00915FA6" w:rsidP="00915FA6">
            <w:pPr>
              <w:spacing w:after="200" w:line="276" w:lineRule="auto"/>
              <w:rPr>
                <w:color w:val="auto"/>
                <w:sz w:val="20"/>
                <w:szCs w:val="20"/>
                <w:lang w:val="ru-RU" w:eastAsia="ru-RU"/>
              </w:rPr>
            </w:pPr>
            <w:r w:rsidRPr="00915FA6">
              <w:rPr>
                <w:color w:val="auto"/>
                <w:sz w:val="20"/>
                <w:szCs w:val="20"/>
                <w:lang w:val="ru-RU" w:eastAsia="ru-RU"/>
              </w:rPr>
              <w:t>22,4</w:t>
            </w:r>
          </w:p>
        </w:tc>
        <w:tc>
          <w:tcPr>
            <w:tcW w:w="623" w:type="dxa"/>
            <w:tcBorders>
              <w:top w:val="single" w:sz="4" w:space="0" w:color="000000"/>
              <w:left w:val="single" w:sz="4" w:space="0" w:color="000000"/>
              <w:bottom w:val="single" w:sz="4" w:space="0" w:color="000000"/>
              <w:right w:val="single" w:sz="4" w:space="0" w:color="000000"/>
            </w:tcBorders>
          </w:tcPr>
          <w:p w:rsidR="00915FA6" w:rsidRPr="00915FA6" w:rsidRDefault="00915FA6" w:rsidP="00915FA6">
            <w:pPr>
              <w:spacing w:after="200" w:line="276" w:lineRule="auto"/>
              <w:rPr>
                <w:color w:val="auto"/>
                <w:sz w:val="20"/>
                <w:szCs w:val="20"/>
                <w:lang w:val="ru-RU" w:eastAsia="ru-RU"/>
              </w:rPr>
            </w:pPr>
            <w:r w:rsidRPr="00915FA6">
              <w:rPr>
                <w:color w:val="auto"/>
                <w:sz w:val="20"/>
                <w:szCs w:val="20"/>
                <w:lang w:val="ru-RU" w:eastAsia="ru-RU"/>
              </w:rPr>
              <w:t>22,4</w:t>
            </w:r>
          </w:p>
        </w:tc>
        <w:tc>
          <w:tcPr>
            <w:tcW w:w="709" w:type="dxa"/>
            <w:tcBorders>
              <w:top w:val="single" w:sz="4" w:space="0" w:color="000000"/>
              <w:left w:val="single" w:sz="4" w:space="0" w:color="000000"/>
              <w:bottom w:val="single" w:sz="4" w:space="0" w:color="000000"/>
              <w:right w:val="single" w:sz="4" w:space="0" w:color="000000"/>
            </w:tcBorders>
          </w:tcPr>
          <w:p w:rsidR="00915FA6" w:rsidRPr="00915FA6" w:rsidRDefault="00915FA6" w:rsidP="00915FA6">
            <w:pPr>
              <w:spacing w:after="200" w:line="276" w:lineRule="auto"/>
              <w:rPr>
                <w:color w:val="auto"/>
                <w:sz w:val="20"/>
                <w:szCs w:val="20"/>
                <w:lang w:val="ru-RU" w:eastAsia="ru-RU"/>
              </w:rPr>
            </w:pPr>
            <w:r w:rsidRPr="00915FA6">
              <w:rPr>
                <w:color w:val="auto"/>
                <w:sz w:val="20"/>
                <w:szCs w:val="20"/>
                <w:lang w:val="ru-RU" w:eastAsia="ru-RU"/>
              </w:rPr>
              <w:t>22,4</w:t>
            </w:r>
          </w:p>
        </w:tc>
        <w:tc>
          <w:tcPr>
            <w:tcW w:w="623" w:type="dxa"/>
            <w:tcBorders>
              <w:top w:val="single" w:sz="4" w:space="0" w:color="000000"/>
              <w:left w:val="single" w:sz="4" w:space="0" w:color="000000"/>
              <w:bottom w:val="single" w:sz="4" w:space="0" w:color="000000"/>
              <w:right w:val="single" w:sz="4" w:space="0" w:color="000000"/>
            </w:tcBorders>
          </w:tcPr>
          <w:p w:rsidR="00915FA6" w:rsidRPr="00915FA6" w:rsidRDefault="00915FA6" w:rsidP="00915FA6">
            <w:pPr>
              <w:spacing w:after="200" w:line="276" w:lineRule="auto"/>
              <w:rPr>
                <w:color w:val="auto"/>
                <w:sz w:val="20"/>
                <w:szCs w:val="20"/>
                <w:lang w:val="ru-RU" w:eastAsia="ru-RU"/>
              </w:rPr>
            </w:pPr>
            <w:r w:rsidRPr="00915FA6">
              <w:rPr>
                <w:color w:val="auto"/>
                <w:sz w:val="20"/>
                <w:szCs w:val="20"/>
                <w:lang w:val="ru-RU" w:eastAsia="ru-RU"/>
              </w:rPr>
              <w:t>22,4</w:t>
            </w:r>
          </w:p>
        </w:tc>
      </w:tr>
      <w:tr w:rsidR="00915FA6" w:rsidRPr="00915FA6" w:rsidTr="00915FA6">
        <w:trPr>
          <w:cantSplit/>
          <w:trHeight w:val="360"/>
        </w:trPr>
        <w:tc>
          <w:tcPr>
            <w:tcW w:w="2553" w:type="dxa"/>
            <w:vMerge w:val="restart"/>
            <w:tcBorders>
              <w:top w:val="single" w:sz="4" w:space="0" w:color="000000"/>
              <w:left w:val="single" w:sz="4" w:space="0" w:color="000000"/>
            </w:tcBorders>
          </w:tcPr>
          <w:p w:rsidR="00915FA6" w:rsidRPr="00915FA6" w:rsidRDefault="00915FA6" w:rsidP="00915FA6">
            <w:pPr>
              <w:suppressAutoHyphens/>
              <w:autoSpaceDE w:val="0"/>
              <w:snapToGrid w:val="0"/>
              <w:rPr>
                <w:color w:val="auto"/>
                <w:sz w:val="20"/>
                <w:szCs w:val="20"/>
                <w:lang w:val="ru-RU" w:eastAsia="ru-RU"/>
              </w:rPr>
            </w:pPr>
            <w:r w:rsidRPr="00915FA6">
              <w:rPr>
                <w:color w:val="auto"/>
                <w:kern w:val="2"/>
                <w:sz w:val="20"/>
                <w:szCs w:val="20"/>
                <w:lang w:val="ru-RU" w:eastAsia="ru-RU"/>
              </w:rPr>
              <w:t>Подпрограмма 1 «</w:t>
            </w:r>
            <w:r w:rsidRPr="00915FA6">
              <w:rPr>
                <w:color w:val="auto"/>
                <w:sz w:val="20"/>
                <w:szCs w:val="20"/>
                <w:lang w:val="ru-RU" w:eastAsia="ru-RU"/>
              </w:rPr>
              <w:t>Пожарная безопасность»</w:t>
            </w:r>
          </w:p>
        </w:tc>
        <w:tc>
          <w:tcPr>
            <w:tcW w:w="1843" w:type="dxa"/>
            <w:tcBorders>
              <w:top w:val="single" w:sz="4" w:space="0" w:color="000000"/>
              <w:left w:val="single" w:sz="4" w:space="0" w:color="000000"/>
              <w:bottom w:val="single" w:sz="4" w:space="0" w:color="000000"/>
            </w:tcBorders>
          </w:tcPr>
          <w:p w:rsidR="00915FA6" w:rsidRPr="00915FA6" w:rsidRDefault="00915FA6" w:rsidP="00915FA6">
            <w:pPr>
              <w:suppressAutoHyphens/>
              <w:autoSpaceDE w:val="0"/>
              <w:snapToGrid w:val="0"/>
              <w:jc w:val="center"/>
              <w:rPr>
                <w:color w:val="auto"/>
                <w:sz w:val="20"/>
                <w:szCs w:val="20"/>
                <w:lang w:val="ru-RU" w:eastAsia="ru-RU"/>
              </w:rPr>
            </w:pPr>
            <w:r w:rsidRPr="00915FA6">
              <w:rPr>
                <w:color w:val="auto"/>
                <w:sz w:val="20"/>
                <w:szCs w:val="20"/>
                <w:lang w:val="ru-RU" w:eastAsia="ru-RU"/>
              </w:rPr>
              <w:t>всего, в том числе:</w:t>
            </w:r>
          </w:p>
        </w:tc>
        <w:tc>
          <w:tcPr>
            <w:tcW w:w="567" w:type="dxa"/>
            <w:tcBorders>
              <w:top w:val="single" w:sz="4" w:space="0" w:color="000000"/>
              <w:left w:val="single" w:sz="4" w:space="0" w:color="000000"/>
              <w:bottom w:val="single" w:sz="4" w:space="0" w:color="000000"/>
            </w:tcBorders>
          </w:tcPr>
          <w:p w:rsidR="00915FA6" w:rsidRPr="00915FA6" w:rsidRDefault="00915FA6" w:rsidP="00915FA6">
            <w:pPr>
              <w:suppressAutoHyphens/>
              <w:rPr>
                <w:color w:val="auto"/>
                <w:sz w:val="20"/>
                <w:szCs w:val="20"/>
                <w:lang w:val="ru-RU" w:eastAsia="ru-RU"/>
              </w:rPr>
            </w:pPr>
            <w:r w:rsidRPr="00915FA6">
              <w:rPr>
                <w:color w:val="auto"/>
                <w:sz w:val="20"/>
                <w:szCs w:val="20"/>
                <w:lang w:val="ru-RU" w:eastAsia="ru-RU"/>
              </w:rPr>
              <w:t>X</w:t>
            </w:r>
          </w:p>
        </w:tc>
        <w:tc>
          <w:tcPr>
            <w:tcW w:w="425" w:type="dxa"/>
            <w:tcBorders>
              <w:top w:val="single" w:sz="4" w:space="0" w:color="000000"/>
              <w:left w:val="single" w:sz="4" w:space="0" w:color="000000"/>
              <w:bottom w:val="single" w:sz="4" w:space="0" w:color="000000"/>
            </w:tcBorders>
          </w:tcPr>
          <w:p w:rsidR="00915FA6" w:rsidRPr="00915FA6" w:rsidRDefault="00915FA6" w:rsidP="00915FA6">
            <w:pPr>
              <w:suppressAutoHyphens/>
              <w:autoSpaceDE w:val="0"/>
              <w:snapToGrid w:val="0"/>
              <w:jc w:val="center"/>
              <w:rPr>
                <w:color w:val="auto"/>
                <w:sz w:val="20"/>
                <w:szCs w:val="20"/>
                <w:lang w:val="ru-RU" w:eastAsia="ru-RU"/>
              </w:rPr>
            </w:pPr>
            <w:r w:rsidRPr="00915FA6">
              <w:rPr>
                <w:color w:val="auto"/>
                <w:sz w:val="20"/>
                <w:szCs w:val="20"/>
                <w:lang w:val="ru-RU" w:eastAsia="ru-RU"/>
              </w:rPr>
              <w:t>Х</w:t>
            </w:r>
          </w:p>
        </w:tc>
        <w:tc>
          <w:tcPr>
            <w:tcW w:w="1275" w:type="dxa"/>
            <w:tcBorders>
              <w:top w:val="single" w:sz="4" w:space="0" w:color="000000"/>
              <w:left w:val="single" w:sz="4" w:space="0" w:color="000000"/>
              <w:bottom w:val="single" w:sz="4" w:space="0" w:color="000000"/>
            </w:tcBorders>
          </w:tcPr>
          <w:p w:rsidR="00915FA6" w:rsidRPr="00915FA6" w:rsidRDefault="00915FA6" w:rsidP="00915FA6">
            <w:pPr>
              <w:suppressAutoHyphens/>
              <w:autoSpaceDE w:val="0"/>
              <w:snapToGrid w:val="0"/>
              <w:jc w:val="center"/>
              <w:rPr>
                <w:color w:val="auto"/>
                <w:sz w:val="20"/>
                <w:szCs w:val="20"/>
                <w:lang w:val="ru-RU" w:eastAsia="ru-RU"/>
              </w:rPr>
            </w:pPr>
            <w:r w:rsidRPr="00915FA6">
              <w:rPr>
                <w:color w:val="auto"/>
                <w:sz w:val="20"/>
                <w:szCs w:val="20"/>
                <w:lang w:val="ru-RU" w:eastAsia="ru-RU"/>
              </w:rPr>
              <w:t>Х</w:t>
            </w:r>
          </w:p>
        </w:tc>
        <w:tc>
          <w:tcPr>
            <w:tcW w:w="568" w:type="dxa"/>
            <w:tcBorders>
              <w:top w:val="single" w:sz="4" w:space="0" w:color="000000"/>
              <w:left w:val="single" w:sz="4" w:space="0" w:color="000000"/>
              <w:bottom w:val="single" w:sz="4" w:space="0" w:color="000000"/>
            </w:tcBorders>
          </w:tcPr>
          <w:p w:rsidR="00915FA6" w:rsidRPr="00915FA6" w:rsidRDefault="00915FA6" w:rsidP="00915FA6">
            <w:pPr>
              <w:suppressAutoHyphens/>
              <w:autoSpaceDE w:val="0"/>
              <w:snapToGrid w:val="0"/>
              <w:jc w:val="center"/>
              <w:rPr>
                <w:bCs/>
                <w:color w:val="auto"/>
                <w:spacing w:val="-8"/>
                <w:sz w:val="20"/>
                <w:szCs w:val="20"/>
                <w:lang w:val="ru-RU" w:eastAsia="ru-RU"/>
              </w:rPr>
            </w:pPr>
            <w:r w:rsidRPr="00915FA6">
              <w:rPr>
                <w:color w:val="auto"/>
                <w:sz w:val="20"/>
                <w:szCs w:val="20"/>
                <w:lang w:val="ru-RU" w:eastAsia="ru-RU"/>
              </w:rPr>
              <w:t>Х</w:t>
            </w:r>
          </w:p>
        </w:tc>
        <w:tc>
          <w:tcPr>
            <w:tcW w:w="851" w:type="dxa"/>
            <w:tcBorders>
              <w:top w:val="single" w:sz="4" w:space="0" w:color="000000"/>
              <w:left w:val="single" w:sz="4" w:space="0" w:color="000000"/>
              <w:bottom w:val="single" w:sz="4" w:space="0" w:color="000000"/>
            </w:tcBorders>
          </w:tcPr>
          <w:p w:rsidR="00915FA6" w:rsidRPr="00915FA6" w:rsidRDefault="00915FA6" w:rsidP="00915FA6">
            <w:pPr>
              <w:suppressAutoHyphens/>
              <w:jc w:val="center"/>
              <w:rPr>
                <w:color w:val="auto"/>
                <w:sz w:val="20"/>
                <w:szCs w:val="20"/>
                <w:lang w:val="ru-RU" w:eastAsia="ru-RU"/>
              </w:rPr>
            </w:pPr>
            <w:r w:rsidRPr="00915FA6">
              <w:rPr>
                <w:color w:val="auto"/>
                <w:sz w:val="20"/>
                <w:szCs w:val="20"/>
                <w:lang w:val="ru-RU" w:eastAsia="ru-RU"/>
              </w:rPr>
              <w:t>167,2</w:t>
            </w:r>
          </w:p>
        </w:tc>
        <w:tc>
          <w:tcPr>
            <w:tcW w:w="709" w:type="dxa"/>
            <w:tcBorders>
              <w:top w:val="single" w:sz="4" w:space="0" w:color="000000"/>
              <w:left w:val="single" w:sz="4" w:space="0" w:color="000000"/>
              <w:bottom w:val="single" w:sz="4" w:space="0" w:color="000000"/>
              <w:right w:val="single" w:sz="4" w:space="0" w:color="000000"/>
            </w:tcBorders>
          </w:tcPr>
          <w:p w:rsidR="00915FA6" w:rsidRPr="00915FA6" w:rsidRDefault="00915FA6" w:rsidP="00915FA6">
            <w:pPr>
              <w:suppressAutoHyphens/>
              <w:jc w:val="center"/>
              <w:rPr>
                <w:color w:val="auto"/>
                <w:sz w:val="20"/>
                <w:szCs w:val="20"/>
                <w:lang w:val="ru-RU" w:eastAsia="ru-RU"/>
              </w:rPr>
            </w:pPr>
            <w:r w:rsidRPr="00915FA6">
              <w:rPr>
                <w:color w:val="auto"/>
                <w:sz w:val="20"/>
                <w:szCs w:val="20"/>
                <w:lang w:val="ru-RU" w:eastAsia="ru-RU"/>
              </w:rPr>
              <w:t>22,7</w:t>
            </w:r>
          </w:p>
        </w:tc>
        <w:tc>
          <w:tcPr>
            <w:tcW w:w="708" w:type="dxa"/>
            <w:tcBorders>
              <w:top w:val="single" w:sz="4" w:space="0" w:color="000000"/>
              <w:left w:val="single" w:sz="4" w:space="0" w:color="000000"/>
              <w:bottom w:val="single" w:sz="4" w:space="0" w:color="000000"/>
            </w:tcBorders>
          </w:tcPr>
          <w:p w:rsidR="00915FA6" w:rsidRPr="00915FA6" w:rsidRDefault="00915FA6" w:rsidP="00915FA6">
            <w:pPr>
              <w:spacing w:after="200" w:line="276" w:lineRule="auto"/>
              <w:rPr>
                <w:color w:val="auto"/>
                <w:sz w:val="20"/>
                <w:szCs w:val="20"/>
                <w:lang w:val="ru-RU" w:eastAsia="ru-RU"/>
              </w:rPr>
            </w:pPr>
            <w:r w:rsidRPr="00915FA6">
              <w:rPr>
                <w:color w:val="auto"/>
                <w:sz w:val="20"/>
                <w:szCs w:val="20"/>
                <w:lang w:val="ru-RU" w:eastAsia="ru-RU"/>
              </w:rPr>
              <w:t>5,5</w:t>
            </w:r>
          </w:p>
        </w:tc>
        <w:tc>
          <w:tcPr>
            <w:tcW w:w="709" w:type="dxa"/>
            <w:tcBorders>
              <w:top w:val="single" w:sz="4" w:space="0" w:color="000000"/>
              <w:left w:val="single" w:sz="4" w:space="0" w:color="000000"/>
              <w:bottom w:val="single" w:sz="4" w:space="0" w:color="000000"/>
            </w:tcBorders>
          </w:tcPr>
          <w:p w:rsidR="00915FA6" w:rsidRPr="00915FA6" w:rsidRDefault="00915FA6" w:rsidP="00915FA6">
            <w:pPr>
              <w:spacing w:after="200" w:line="276" w:lineRule="auto"/>
              <w:rPr>
                <w:color w:val="auto"/>
                <w:sz w:val="20"/>
                <w:szCs w:val="20"/>
                <w:lang w:val="ru-RU" w:eastAsia="ru-RU"/>
              </w:rPr>
            </w:pPr>
            <w:r w:rsidRPr="00915FA6">
              <w:rPr>
                <w:color w:val="auto"/>
                <w:sz w:val="20"/>
                <w:szCs w:val="20"/>
                <w:lang w:val="ru-RU" w:eastAsia="ru-RU"/>
              </w:rPr>
              <w:t>5,5</w:t>
            </w:r>
          </w:p>
        </w:tc>
        <w:tc>
          <w:tcPr>
            <w:tcW w:w="709" w:type="dxa"/>
            <w:tcBorders>
              <w:top w:val="single" w:sz="4" w:space="0" w:color="000000"/>
              <w:left w:val="single" w:sz="4" w:space="0" w:color="000000"/>
              <w:bottom w:val="single" w:sz="4" w:space="0" w:color="000000"/>
            </w:tcBorders>
          </w:tcPr>
          <w:p w:rsidR="00915FA6" w:rsidRPr="00915FA6" w:rsidRDefault="00915FA6" w:rsidP="00915FA6">
            <w:pPr>
              <w:spacing w:after="200" w:line="276" w:lineRule="auto"/>
              <w:rPr>
                <w:color w:val="auto"/>
                <w:sz w:val="20"/>
                <w:szCs w:val="20"/>
                <w:lang w:val="ru-RU" w:eastAsia="ru-RU"/>
              </w:rPr>
            </w:pPr>
            <w:r w:rsidRPr="00915FA6">
              <w:rPr>
                <w:color w:val="auto"/>
                <w:sz w:val="20"/>
                <w:szCs w:val="20"/>
                <w:lang w:val="ru-RU" w:eastAsia="ru-RU"/>
              </w:rPr>
              <w:t>5,5</w:t>
            </w:r>
          </w:p>
        </w:tc>
        <w:tc>
          <w:tcPr>
            <w:tcW w:w="708" w:type="dxa"/>
            <w:tcBorders>
              <w:top w:val="single" w:sz="4" w:space="0" w:color="000000"/>
              <w:left w:val="single" w:sz="4" w:space="0" w:color="000000"/>
              <w:bottom w:val="single" w:sz="4" w:space="0" w:color="000000"/>
            </w:tcBorders>
          </w:tcPr>
          <w:p w:rsidR="00915FA6" w:rsidRPr="00915FA6" w:rsidRDefault="00915FA6" w:rsidP="00915FA6">
            <w:pPr>
              <w:spacing w:after="200" w:line="276" w:lineRule="auto"/>
              <w:rPr>
                <w:color w:val="auto"/>
                <w:sz w:val="20"/>
                <w:szCs w:val="20"/>
                <w:lang w:val="ru-RU" w:eastAsia="ru-RU"/>
              </w:rPr>
            </w:pPr>
            <w:r w:rsidRPr="00915FA6">
              <w:rPr>
                <w:color w:val="auto"/>
                <w:sz w:val="20"/>
                <w:szCs w:val="20"/>
                <w:lang w:val="ru-RU" w:eastAsia="ru-RU"/>
              </w:rPr>
              <w:t>16,0</w:t>
            </w:r>
          </w:p>
        </w:tc>
        <w:tc>
          <w:tcPr>
            <w:tcW w:w="709" w:type="dxa"/>
            <w:tcBorders>
              <w:top w:val="single" w:sz="4" w:space="0" w:color="000000"/>
              <w:left w:val="single" w:sz="4" w:space="0" w:color="000000"/>
              <w:bottom w:val="single" w:sz="4" w:space="0" w:color="000000"/>
            </w:tcBorders>
          </w:tcPr>
          <w:p w:rsidR="00915FA6" w:rsidRPr="00915FA6" w:rsidRDefault="00915FA6" w:rsidP="00915FA6">
            <w:pPr>
              <w:spacing w:after="200" w:line="276" w:lineRule="auto"/>
              <w:rPr>
                <w:color w:val="auto"/>
                <w:sz w:val="20"/>
                <w:szCs w:val="20"/>
                <w:lang w:val="ru-RU" w:eastAsia="ru-RU"/>
              </w:rPr>
            </w:pPr>
            <w:r w:rsidRPr="00915FA6">
              <w:rPr>
                <w:color w:val="auto"/>
                <w:sz w:val="20"/>
                <w:szCs w:val="20"/>
                <w:lang w:val="ru-RU" w:eastAsia="ru-RU"/>
              </w:rPr>
              <w:t>16,0</w:t>
            </w:r>
          </w:p>
        </w:tc>
        <w:tc>
          <w:tcPr>
            <w:tcW w:w="709" w:type="dxa"/>
            <w:tcBorders>
              <w:top w:val="single" w:sz="4" w:space="0" w:color="000000"/>
              <w:left w:val="single" w:sz="4" w:space="0" w:color="000000"/>
              <w:bottom w:val="single" w:sz="4" w:space="0" w:color="000000"/>
              <w:right w:val="single" w:sz="4" w:space="0" w:color="000000"/>
            </w:tcBorders>
          </w:tcPr>
          <w:p w:rsidR="00915FA6" w:rsidRPr="00915FA6" w:rsidRDefault="00915FA6" w:rsidP="00915FA6">
            <w:pPr>
              <w:spacing w:after="200" w:line="276" w:lineRule="auto"/>
              <w:rPr>
                <w:color w:val="auto"/>
                <w:sz w:val="20"/>
                <w:szCs w:val="20"/>
                <w:lang w:val="ru-RU" w:eastAsia="ru-RU"/>
              </w:rPr>
            </w:pPr>
            <w:r w:rsidRPr="00915FA6">
              <w:rPr>
                <w:color w:val="auto"/>
                <w:sz w:val="20"/>
                <w:szCs w:val="20"/>
                <w:lang w:val="ru-RU" w:eastAsia="ru-RU"/>
              </w:rPr>
              <w:t>16,0</w:t>
            </w:r>
          </w:p>
        </w:tc>
        <w:tc>
          <w:tcPr>
            <w:tcW w:w="709" w:type="dxa"/>
            <w:tcBorders>
              <w:top w:val="single" w:sz="4" w:space="0" w:color="000000"/>
              <w:left w:val="single" w:sz="4" w:space="0" w:color="000000"/>
              <w:bottom w:val="single" w:sz="4" w:space="0" w:color="000000"/>
              <w:right w:val="single" w:sz="4" w:space="0" w:color="000000"/>
            </w:tcBorders>
          </w:tcPr>
          <w:p w:rsidR="00915FA6" w:rsidRPr="00915FA6" w:rsidRDefault="00915FA6" w:rsidP="00915FA6">
            <w:pPr>
              <w:spacing w:after="200" w:line="276" w:lineRule="auto"/>
              <w:rPr>
                <w:color w:val="auto"/>
                <w:sz w:val="20"/>
                <w:szCs w:val="20"/>
                <w:lang w:val="ru-RU" w:eastAsia="ru-RU"/>
              </w:rPr>
            </w:pPr>
            <w:r w:rsidRPr="00915FA6">
              <w:rPr>
                <w:color w:val="auto"/>
                <w:sz w:val="20"/>
                <w:szCs w:val="20"/>
                <w:lang w:val="ru-RU" w:eastAsia="ru-RU"/>
              </w:rPr>
              <w:t>16,0</w:t>
            </w:r>
          </w:p>
        </w:tc>
        <w:tc>
          <w:tcPr>
            <w:tcW w:w="652" w:type="dxa"/>
            <w:tcBorders>
              <w:top w:val="single" w:sz="4" w:space="0" w:color="000000"/>
              <w:left w:val="single" w:sz="4" w:space="0" w:color="000000"/>
              <w:bottom w:val="single" w:sz="4" w:space="0" w:color="000000"/>
              <w:right w:val="single" w:sz="4" w:space="0" w:color="000000"/>
            </w:tcBorders>
          </w:tcPr>
          <w:p w:rsidR="00915FA6" w:rsidRPr="00915FA6" w:rsidRDefault="00915FA6" w:rsidP="00915FA6">
            <w:pPr>
              <w:spacing w:after="200" w:line="276" w:lineRule="auto"/>
              <w:rPr>
                <w:color w:val="auto"/>
                <w:sz w:val="20"/>
                <w:szCs w:val="20"/>
                <w:lang w:val="ru-RU" w:eastAsia="ru-RU"/>
              </w:rPr>
            </w:pPr>
            <w:r w:rsidRPr="00915FA6">
              <w:rPr>
                <w:color w:val="auto"/>
                <w:sz w:val="20"/>
                <w:szCs w:val="20"/>
                <w:lang w:val="ru-RU" w:eastAsia="ru-RU"/>
              </w:rPr>
              <w:t>16,0</w:t>
            </w:r>
          </w:p>
        </w:tc>
        <w:tc>
          <w:tcPr>
            <w:tcW w:w="623" w:type="dxa"/>
            <w:tcBorders>
              <w:top w:val="single" w:sz="4" w:space="0" w:color="000000"/>
              <w:left w:val="single" w:sz="4" w:space="0" w:color="000000"/>
              <w:bottom w:val="single" w:sz="4" w:space="0" w:color="000000"/>
              <w:right w:val="single" w:sz="4" w:space="0" w:color="000000"/>
            </w:tcBorders>
          </w:tcPr>
          <w:p w:rsidR="00915FA6" w:rsidRPr="00915FA6" w:rsidRDefault="00915FA6" w:rsidP="00915FA6">
            <w:pPr>
              <w:spacing w:after="200" w:line="276" w:lineRule="auto"/>
              <w:rPr>
                <w:color w:val="auto"/>
                <w:sz w:val="20"/>
                <w:szCs w:val="20"/>
                <w:lang w:val="ru-RU" w:eastAsia="ru-RU"/>
              </w:rPr>
            </w:pPr>
            <w:r w:rsidRPr="00915FA6">
              <w:rPr>
                <w:color w:val="auto"/>
                <w:sz w:val="20"/>
                <w:szCs w:val="20"/>
                <w:lang w:val="ru-RU" w:eastAsia="ru-RU"/>
              </w:rPr>
              <w:t>16,0</w:t>
            </w:r>
          </w:p>
        </w:tc>
        <w:tc>
          <w:tcPr>
            <w:tcW w:w="709" w:type="dxa"/>
            <w:tcBorders>
              <w:top w:val="single" w:sz="4" w:space="0" w:color="000000"/>
              <w:left w:val="single" w:sz="4" w:space="0" w:color="000000"/>
              <w:bottom w:val="single" w:sz="4" w:space="0" w:color="000000"/>
              <w:right w:val="single" w:sz="4" w:space="0" w:color="000000"/>
            </w:tcBorders>
          </w:tcPr>
          <w:p w:rsidR="00915FA6" w:rsidRPr="00915FA6" w:rsidRDefault="00915FA6" w:rsidP="00915FA6">
            <w:pPr>
              <w:spacing w:after="200" w:line="276" w:lineRule="auto"/>
              <w:rPr>
                <w:color w:val="auto"/>
                <w:sz w:val="20"/>
                <w:szCs w:val="20"/>
                <w:lang w:val="ru-RU" w:eastAsia="ru-RU"/>
              </w:rPr>
            </w:pPr>
            <w:r w:rsidRPr="00915FA6">
              <w:rPr>
                <w:color w:val="auto"/>
                <w:sz w:val="20"/>
                <w:szCs w:val="20"/>
                <w:lang w:val="ru-RU" w:eastAsia="ru-RU"/>
              </w:rPr>
              <w:t>16,0</w:t>
            </w:r>
          </w:p>
        </w:tc>
        <w:tc>
          <w:tcPr>
            <w:tcW w:w="623" w:type="dxa"/>
            <w:tcBorders>
              <w:top w:val="single" w:sz="4" w:space="0" w:color="000000"/>
              <w:left w:val="single" w:sz="4" w:space="0" w:color="000000"/>
              <w:bottom w:val="single" w:sz="4" w:space="0" w:color="000000"/>
              <w:right w:val="single" w:sz="4" w:space="0" w:color="000000"/>
            </w:tcBorders>
          </w:tcPr>
          <w:p w:rsidR="00915FA6" w:rsidRPr="00915FA6" w:rsidRDefault="00915FA6" w:rsidP="00915FA6">
            <w:pPr>
              <w:spacing w:after="200" w:line="276" w:lineRule="auto"/>
              <w:rPr>
                <w:color w:val="auto"/>
                <w:sz w:val="20"/>
                <w:szCs w:val="20"/>
                <w:lang w:val="ru-RU" w:eastAsia="ru-RU"/>
              </w:rPr>
            </w:pPr>
            <w:r w:rsidRPr="00915FA6">
              <w:rPr>
                <w:color w:val="auto"/>
                <w:sz w:val="20"/>
                <w:szCs w:val="20"/>
                <w:lang w:val="ru-RU" w:eastAsia="ru-RU"/>
              </w:rPr>
              <w:t>16,0</w:t>
            </w:r>
          </w:p>
        </w:tc>
      </w:tr>
      <w:tr w:rsidR="00915FA6" w:rsidRPr="00915FA6" w:rsidTr="00915FA6">
        <w:trPr>
          <w:cantSplit/>
          <w:trHeight w:val="360"/>
        </w:trPr>
        <w:tc>
          <w:tcPr>
            <w:tcW w:w="2553" w:type="dxa"/>
            <w:vMerge/>
            <w:tcBorders>
              <w:left w:val="single" w:sz="4" w:space="0" w:color="000000"/>
              <w:bottom w:val="single" w:sz="4" w:space="0" w:color="000000"/>
            </w:tcBorders>
          </w:tcPr>
          <w:p w:rsidR="00915FA6" w:rsidRPr="00915FA6" w:rsidRDefault="00915FA6" w:rsidP="00915FA6">
            <w:pPr>
              <w:suppressAutoHyphens/>
              <w:autoSpaceDE w:val="0"/>
              <w:snapToGrid w:val="0"/>
              <w:rPr>
                <w:color w:val="auto"/>
                <w:sz w:val="20"/>
                <w:szCs w:val="20"/>
                <w:lang w:val="ru-RU" w:eastAsia="ru-RU"/>
              </w:rPr>
            </w:pPr>
          </w:p>
        </w:tc>
        <w:tc>
          <w:tcPr>
            <w:tcW w:w="1843" w:type="dxa"/>
            <w:tcBorders>
              <w:top w:val="single" w:sz="4" w:space="0" w:color="000000"/>
              <w:left w:val="single" w:sz="4" w:space="0" w:color="000000"/>
              <w:bottom w:val="single" w:sz="4" w:space="0" w:color="000000"/>
            </w:tcBorders>
          </w:tcPr>
          <w:p w:rsidR="00915FA6" w:rsidRPr="00915FA6" w:rsidRDefault="00915FA6" w:rsidP="00915FA6">
            <w:pPr>
              <w:suppressAutoHyphens/>
              <w:autoSpaceDE w:val="0"/>
              <w:snapToGrid w:val="0"/>
              <w:jc w:val="center"/>
              <w:rPr>
                <w:color w:val="auto"/>
                <w:sz w:val="20"/>
                <w:szCs w:val="20"/>
                <w:lang w:val="ru-RU" w:eastAsia="ru-RU"/>
              </w:rPr>
            </w:pPr>
            <w:r w:rsidRPr="00915FA6">
              <w:rPr>
                <w:color w:val="auto"/>
                <w:sz w:val="20"/>
                <w:szCs w:val="20"/>
                <w:lang w:val="ru-RU" w:eastAsia="ru-RU"/>
              </w:rPr>
              <w:t>Администрация Ковылкинского сельского       поселения</w:t>
            </w:r>
          </w:p>
        </w:tc>
        <w:tc>
          <w:tcPr>
            <w:tcW w:w="567" w:type="dxa"/>
            <w:tcBorders>
              <w:top w:val="single" w:sz="4" w:space="0" w:color="000000"/>
              <w:left w:val="single" w:sz="4" w:space="0" w:color="000000"/>
              <w:bottom w:val="single" w:sz="4" w:space="0" w:color="000000"/>
            </w:tcBorders>
          </w:tcPr>
          <w:p w:rsidR="00915FA6" w:rsidRPr="00915FA6" w:rsidRDefault="00915FA6" w:rsidP="00915FA6">
            <w:pPr>
              <w:suppressAutoHyphens/>
              <w:rPr>
                <w:color w:val="auto"/>
                <w:sz w:val="20"/>
                <w:szCs w:val="20"/>
                <w:lang w:val="ru-RU" w:eastAsia="ru-RU"/>
              </w:rPr>
            </w:pPr>
            <w:r w:rsidRPr="00915FA6">
              <w:rPr>
                <w:color w:val="auto"/>
                <w:sz w:val="20"/>
                <w:szCs w:val="20"/>
                <w:lang w:val="ru-RU" w:eastAsia="ru-RU"/>
              </w:rPr>
              <w:t>X</w:t>
            </w:r>
          </w:p>
        </w:tc>
        <w:tc>
          <w:tcPr>
            <w:tcW w:w="425" w:type="dxa"/>
            <w:tcBorders>
              <w:top w:val="single" w:sz="4" w:space="0" w:color="000000"/>
              <w:left w:val="single" w:sz="4" w:space="0" w:color="000000"/>
              <w:bottom w:val="single" w:sz="4" w:space="0" w:color="000000"/>
            </w:tcBorders>
          </w:tcPr>
          <w:p w:rsidR="00915FA6" w:rsidRPr="00915FA6" w:rsidRDefault="00915FA6" w:rsidP="00915FA6">
            <w:pPr>
              <w:suppressAutoHyphens/>
              <w:autoSpaceDE w:val="0"/>
              <w:snapToGrid w:val="0"/>
              <w:jc w:val="center"/>
              <w:rPr>
                <w:color w:val="auto"/>
                <w:sz w:val="20"/>
                <w:szCs w:val="20"/>
                <w:lang w:val="ru-RU" w:eastAsia="ru-RU"/>
              </w:rPr>
            </w:pPr>
            <w:r w:rsidRPr="00915FA6">
              <w:rPr>
                <w:color w:val="auto"/>
                <w:sz w:val="20"/>
                <w:szCs w:val="20"/>
                <w:lang w:val="ru-RU" w:eastAsia="ru-RU"/>
              </w:rPr>
              <w:t>Х</w:t>
            </w:r>
          </w:p>
        </w:tc>
        <w:tc>
          <w:tcPr>
            <w:tcW w:w="1275" w:type="dxa"/>
            <w:tcBorders>
              <w:top w:val="single" w:sz="4" w:space="0" w:color="000000"/>
              <w:left w:val="single" w:sz="4" w:space="0" w:color="000000"/>
              <w:bottom w:val="single" w:sz="4" w:space="0" w:color="000000"/>
            </w:tcBorders>
          </w:tcPr>
          <w:p w:rsidR="00915FA6" w:rsidRPr="00915FA6" w:rsidRDefault="00915FA6" w:rsidP="00915FA6">
            <w:pPr>
              <w:suppressAutoHyphens/>
              <w:autoSpaceDE w:val="0"/>
              <w:snapToGrid w:val="0"/>
              <w:jc w:val="center"/>
              <w:rPr>
                <w:color w:val="auto"/>
                <w:sz w:val="20"/>
                <w:szCs w:val="20"/>
                <w:lang w:val="ru-RU" w:eastAsia="ru-RU"/>
              </w:rPr>
            </w:pPr>
            <w:r w:rsidRPr="00915FA6">
              <w:rPr>
                <w:color w:val="auto"/>
                <w:sz w:val="20"/>
                <w:szCs w:val="20"/>
                <w:lang w:val="ru-RU" w:eastAsia="ru-RU"/>
              </w:rPr>
              <w:t>Х</w:t>
            </w:r>
          </w:p>
        </w:tc>
        <w:tc>
          <w:tcPr>
            <w:tcW w:w="568" w:type="dxa"/>
            <w:tcBorders>
              <w:top w:val="single" w:sz="4" w:space="0" w:color="000000"/>
              <w:left w:val="single" w:sz="4" w:space="0" w:color="000000"/>
              <w:bottom w:val="single" w:sz="4" w:space="0" w:color="000000"/>
            </w:tcBorders>
          </w:tcPr>
          <w:p w:rsidR="00915FA6" w:rsidRPr="00915FA6" w:rsidRDefault="00915FA6" w:rsidP="00915FA6">
            <w:pPr>
              <w:suppressAutoHyphens/>
              <w:autoSpaceDE w:val="0"/>
              <w:snapToGrid w:val="0"/>
              <w:jc w:val="center"/>
              <w:rPr>
                <w:bCs/>
                <w:color w:val="auto"/>
                <w:spacing w:val="-8"/>
                <w:sz w:val="20"/>
                <w:szCs w:val="20"/>
                <w:lang w:val="ru-RU" w:eastAsia="ru-RU"/>
              </w:rPr>
            </w:pPr>
            <w:r w:rsidRPr="00915FA6">
              <w:rPr>
                <w:color w:val="auto"/>
                <w:sz w:val="20"/>
                <w:szCs w:val="20"/>
                <w:lang w:val="ru-RU" w:eastAsia="ru-RU"/>
              </w:rPr>
              <w:t>Х</w:t>
            </w:r>
          </w:p>
        </w:tc>
        <w:tc>
          <w:tcPr>
            <w:tcW w:w="851" w:type="dxa"/>
            <w:tcBorders>
              <w:top w:val="single" w:sz="4" w:space="0" w:color="000000"/>
              <w:left w:val="single" w:sz="4" w:space="0" w:color="000000"/>
              <w:bottom w:val="single" w:sz="4" w:space="0" w:color="000000"/>
            </w:tcBorders>
          </w:tcPr>
          <w:p w:rsidR="00915FA6" w:rsidRPr="00915FA6" w:rsidRDefault="00915FA6" w:rsidP="00915FA6">
            <w:pPr>
              <w:suppressAutoHyphens/>
              <w:jc w:val="center"/>
              <w:rPr>
                <w:color w:val="auto"/>
                <w:sz w:val="20"/>
                <w:szCs w:val="20"/>
                <w:lang w:val="ru-RU" w:eastAsia="ru-RU"/>
              </w:rPr>
            </w:pPr>
            <w:r w:rsidRPr="00915FA6">
              <w:rPr>
                <w:color w:val="auto"/>
                <w:sz w:val="20"/>
                <w:szCs w:val="20"/>
                <w:lang w:val="ru-RU" w:eastAsia="ru-RU"/>
              </w:rPr>
              <w:t>167,2</w:t>
            </w:r>
          </w:p>
        </w:tc>
        <w:tc>
          <w:tcPr>
            <w:tcW w:w="709" w:type="dxa"/>
            <w:tcBorders>
              <w:top w:val="single" w:sz="4" w:space="0" w:color="000000"/>
              <w:left w:val="single" w:sz="4" w:space="0" w:color="000000"/>
              <w:bottom w:val="single" w:sz="4" w:space="0" w:color="000000"/>
              <w:right w:val="single" w:sz="4" w:space="0" w:color="000000"/>
            </w:tcBorders>
          </w:tcPr>
          <w:p w:rsidR="00915FA6" w:rsidRPr="00915FA6" w:rsidRDefault="00915FA6" w:rsidP="00915FA6">
            <w:pPr>
              <w:suppressAutoHyphens/>
              <w:jc w:val="center"/>
              <w:rPr>
                <w:color w:val="auto"/>
                <w:sz w:val="20"/>
                <w:szCs w:val="20"/>
                <w:lang w:val="ru-RU" w:eastAsia="ru-RU"/>
              </w:rPr>
            </w:pPr>
            <w:r w:rsidRPr="00915FA6">
              <w:rPr>
                <w:color w:val="auto"/>
                <w:sz w:val="20"/>
                <w:szCs w:val="20"/>
                <w:lang w:val="ru-RU" w:eastAsia="ru-RU"/>
              </w:rPr>
              <w:t>22,7</w:t>
            </w:r>
          </w:p>
        </w:tc>
        <w:tc>
          <w:tcPr>
            <w:tcW w:w="708" w:type="dxa"/>
            <w:tcBorders>
              <w:top w:val="single" w:sz="4" w:space="0" w:color="000000"/>
              <w:left w:val="single" w:sz="4" w:space="0" w:color="000000"/>
              <w:bottom w:val="single" w:sz="4" w:space="0" w:color="000000"/>
            </w:tcBorders>
          </w:tcPr>
          <w:p w:rsidR="00915FA6" w:rsidRPr="00915FA6" w:rsidRDefault="00915FA6" w:rsidP="00915FA6">
            <w:pPr>
              <w:spacing w:after="200" w:line="276" w:lineRule="auto"/>
              <w:rPr>
                <w:color w:val="auto"/>
                <w:sz w:val="20"/>
                <w:szCs w:val="20"/>
                <w:lang w:val="ru-RU" w:eastAsia="ru-RU"/>
              </w:rPr>
            </w:pPr>
            <w:r w:rsidRPr="00915FA6">
              <w:rPr>
                <w:color w:val="auto"/>
                <w:sz w:val="20"/>
                <w:szCs w:val="20"/>
                <w:lang w:val="ru-RU" w:eastAsia="ru-RU"/>
              </w:rPr>
              <w:t>5,5</w:t>
            </w:r>
          </w:p>
        </w:tc>
        <w:tc>
          <w:tcPr>
            <w:tcW w:w="709" w:type="dxa"/>
            <w:tcBorders>
              <w:top w:val="single" w:sz="4" w:space="0" w:color="000000"/>
              <w:left w:val="single" w:sz="4" w:space="0" w:color="000000"/>
              <w:bottom w:val="single" w:sz="4" w:space="0" w:color="000000"/>
            </w:tcBorders>
          </w:tcPr>
          <w:p w:rsidR="00915FA6" w:rsidRPr="00915FA6" w:rsidRDefault="00915FA6" w:rsidP="00915FA6">
            <w:pPr>
              <w:spacing w:after="200" w:line="276" w:lineRule="auto"/>
              <w:rPr>
                <w:color w:val="auto"/>
                <w:sz w:val="20"/>
                <w:szCs w:val="20"/>
                <w:lang w:val="ru-RU" w:eastAsia="ru-RU"/>
              </w:rPr>
            </w:pPr>
            <w:r w:rsidRPr="00915FA6">
              <w:rPr>
                <w:color w:val="auto"/>
                <w:sz w:val="20"/>
                <w:szCs w:val="20"/>
                <w:lang w:val="ru-RU" w:eastAsia="ru-RU"/>
              </w:rPr>
              <w:t>5,5</w:t>
            </w:r>
          </w:p>
        </w:tc>
        <w:tc>
          <w:tcPr>
            <w:tcW w:w="709" w:type="dxa"/>
            <w:tcBorders>
              <w:top w:val="single" w:sz="4" w:space="0" w:color="000000"/>
              <w:left w:val="single" w:sz="4" w:space="0" w:color="000000"/>
              <w:bottom w:val="single" w:sz="4" w:space="0" w:color="000000"/>
            </w:tcBorders>
          </w:tcPr>
          <w:p w:rsidR="00915FA6" w:rsidRPr="00915FA6" w:rsidRDefault="00915FA6" w:rsidP="00915FA6">
            <w:pPr>
              <w:spacing w:after="200" w:line="276" w:lineRule="auto"/>
              <w:rPr>
                <w:color w:val="auto"/>
                <w:sz w:val="20"/>
                <w:szCs w:val="20"/>
                <w:lang w:val="ru-RU" w:eastAsia="ru-RU"/>
              </w:rPr>
            </w:pPr>
            <w:r w:rsidRPr="00915FA6">
              <w:rPr>
                <w:color w:val="auto"/>
                <w:sz w:val="20"/>
                <w:szCs w:val="20"/>
                <w:lang w:val="ru-RU" w:eastAsia="ru-RU"/>
              </w:rPr>
              <w:t>5,5</w:t>
            </w:r>
          </w:p>
        </w:tc>
        <w:tc>
          <w:tcPr>
            <w:tcW w:w="708" w:type="dxa"/>
            <w:tcBorders>
              <w:top w:val="single" w:sz="4" w:space="0" w:color="000000"/>
              <w:left w:val="single" w:sz="4" w:space="0" w:color="000000"/>
              <w:bottom w:val="single" w:sz="4" w:space="0" w:color="000000"/>
            </w:tcBorders>
          </w:tcPr>
          <w:p w:rsidR="00915FA6" w:rsidRPr="00915FA6" w:rsidRDefault="00915FA6" w:rsidP="00915FA6">
            <w:pPr>
              <w:spacing w:after="200" w:line="276" w:lineRule="auto"/>
              <w:rPr>
                <w:color w:val="auto"/>
                <w:sz w:val="20"/>
                <w:szCs w:val="20"/>
                <w:lang w:val="ru-RU" w:eastAsia="ru-RU"/>
              </w:rPr>
            </w:pPr>
            <w:r w:rsidRPr="00915FA6">
              <w:rPr>
                <w:color w:val="auto"/>
                <w:sz w:val="20"/>
                <w:szCs w:val="20"/>
                <w:lang w:val="ru-RU" w:eastAsia="ru-RU"/>
              </w:rPr>
              <w:t>16,0</w:t>
            </w:r>
          </w:p>
        </w:tc>
        <w:tc>
          <w:tcPr>
            <w:tcW w:w="709" w:type="dxa"/>
            <w:tcBorders>
              <w:top w:val="single" w:sz="4" w:space="0" w:color="000000"/>
              <w:left w:val="single" w:sz="4" w:space="0" w:color="000000"/>
              <w:bottom w:val="single" w:sz="4" w:space="0" w:color="000000"/>
            </w:tcBorders>
          </w:tcPr>
          <w:p w:rsidR="00915FA6" w:rsidRPr="00915FA6" w:rsidRDefault="00915FA6" w:rsidP="00915FA6">
            <w:pPr>
              <w:spacing w:after="200" w:line="276" w:lineRule="auto"/>
              <w:rPr>
                <w:color w:val="auto"/>
                <w:sz w:val="20"/>
                <w:szCs w:val="20"/>
                <w:lang w:val="ru-RU" w:eastAsia="ru-RU"/>
              </w:rPr>
            </w:pPr>
            <w:r w:rsidRPr="00915FA6">
              <w:rPr>
                <w:color w:val="auto"/>
                <w:sz w:val="20"/>
                <w:szCs w:val="20"/>
                <w:lang w:val="ru-RU" w:eastAsia="ru-RU"/>
              </w:rPr>
              <w:t>16,0</w:t>
            </w:r>
          </w:p>
        </w:tc>
        <w:tc>
          <w:tcPr>
            <w:tcW w:w="709" w:type="dxa"/>
            <w:tcBorders>
              <w:top w:val="single" w:sz="4" w:space="0" w:color="000000"/>
              <w:left w:val="single" w:sz="4" w:space="0" w:color="000000"/>
              <w:bottom w:val="single" w:sz="4" w:space="0" w:color="000000"/>
              <w:right w:val="single" w:sz="4" w:space="0" w:color="000000"/>
            </w:tcBorders>
          </w:tcPr>
          <w:p w:rsidR="00915FA6" w:rsidRPr="00915FA6" w:rsidRDefault="00915FA6" w:rsidP="00915FA6">
            <w:pPr>
              <w:spacing w:after="200" w:line="276" w:lineRule="auto"/>
              <w:rPr>
                <w:color w:val="auto"/>
                <w:sz w:val="20"/>
                <w:szCs w:val="20"/>
                <w:lang w:val="ru-RU" w:eastAsia="ru-RU"/>
              </w:rPr>
            </w:pPr>
            <w:r w:rsidRPr="00915FA6">
              <w:rPr>
                <w:color w:val="auto"/>
                <w:sz w:val="20"/>
                <w:szCs w:val="20"/>
                <w:lang w:val="ru-RU" w:eastAsia="ru-RU"/>
              </w:rPr>
              <w:t>16,0</w:t>
            </w:r>
          </w:p>
        </w:tc>
        <w:tc>
          <w:tcPr>
            <w:tcW w:w="709" w:type="dxa"/>
            <w:tcBorders>
              <w:top w:val="single" w:sz="4" w:space="0" w:color="000000"/>
              <w:left w:val="single" w:sz="4" w:space="0" w:color="000000"/>
              <w:bottom w:val="single" w:sz="4" w:space="0" w:color="000000"/>
              <w:right w:val="single" w:sz="4" w:space="0" w:color="000000"/>
            </w:tcBorders>
          </w:tcPr>
          <w:p w:rsidR="00915FA6" w:rsidRPr="00915FA6" w:rsidRDefault="00915FA6" w:rsidP="00915FA6">
            <w:pPr>
              <w:spacing w:after="200" w:line="276" w:lineRule="auto"/>
              <w:rPr>
                <w:color w:val="auto"/>
                <w:sz w:val="20"/>
                <w:szCs w:val="20"/>
                <w:lang w:val="ru-RU" w:eastAsia="ru-RU"/>
              </w:rPr>
            </w:pPr>
            <w:r w:rsidRPr="00915FA6">
              <w:rPr>
                <w:color w:val="auto"/>
                <w:sz w:val="20"/>
                <w:szCs w:val="20"/>
                <w:lang w:val="ru-RU" w:eastAsia="ru-RU"/>
              </w:rPr>
              <w:t>16,0</w:t>
            </w:r>
          </w:p>
        </w:tc>
        <w:tc>
          <w:tcPr>
            <w:tcW w:w="652" w:type="dxa"/>
            <w:tcBorders>
              <w:top w:val="single" w:sz="4" w:space="0" w:color="000000"/>
              <w:left w:val="single" w:sz="4" w:space="0" w:color="000000"/>
              <w:bottom w:val="single" w:sz="4" w:space="0" w:color="000000"/>
              <w:right w:val="single" w:sz="4" w:space="0" w:color="000000"/>
            </w:tcBorders>
          </w:tcPr>
          <w:p w:rsidR="00915FA6" w:rsidRPr="00915FA6" w:rsidRDefault="00915FA6" w:rsidP="00915FA6">
            <w:pPr>
              <w:spacing w:after="200" w:line="276" w:lineRule="auto"/>
              <w:rPr>
                <w:color w:val="auto"/>
                <w:sz w:val="20"/>
                <w:szCs w:val="20"/>
                <w:lang w:val="ru-RU" w:eastAsia="ru-RU"/>
              </w:rPr>
            </w:pPr>
            <w:r w:rsidRPr="00915FA6">
              <w:rPr>
                <w:color w:val="auto"/>
                <w:sz w:val="20"/>
                <w:szCs w:val="20"/>
                <w:lang w:val="ru-RU" w:eastAsia="ru-RU"/>
              </w:rPr>
              <w:t>16,0</w:t>
            </w:r>
          </w:p>
        </w:tc>
        <w:tc>
          <w:tcPr>
            <w:tcW w:w="623" w:type="dxa"/>
            <w:tcBorders>
              <w:top w:val="single" w:sz="4" w:space="0" w:color="000000"/>
              <w:left w:val="single" w:sz="4" w:space="0" w:color="000000"/>
              <w:bottom w:val="single" w:sz="4" w:space="0" w:color="000000"/>
              <w:right w:val="single" w:sz="4" w:space="0" w:color="000000"/>
            </w:tcBorders>
          </w:tcPr>
          <w:p w:rsidR="00915FA6" w:rsidRPr="00915FA6" w:rsidRDefault="00915FA6" w:rsidP="00915FA6">
            <w:pPr>
              <w:spacing w:after="200" w:line="276" w:lineRule="auto"/>
              <w:rPr>
                <w:color w:val="auto"/>
                <w:sz w:val="20"/>
                <w:szCs w:val="20"/>
                <w:lang w:val="ru-RU" w:eastAsia="ru-RU"/>
              </w:rPr>
            </w:pPr>
            <w:r w:rsidRPr="00915FA6">
              <w:rPr>
                <w:color w:val="auto"/>
                <w:sz w:val="20"/>
                <w:szCs w:val="20"/>
                <w:lang w:val="ru-RU" w:eastAsia="ru-RU"/>
              </w:rPr>
              <w:t>16,0</w:t>
            </w:r>
          </w:p>
        </w:tc>
        <w:tc>
          <w:tcPr>
            <w:tcW w:w="709" w:type="dxa"/>
            <w:tcBorders>
              <w:top w:val="single" w:sz="4" w:space="0" w:color="000000"/>
              <w:left w:val="single" w:sz="4" w:space="0" w:color="000000"/>
              <w:bottom w:val="single" w:sz="4" w:space="0" w:color="000000"/>
              <w:right w:val="single" w:sz="4" w:space="0" w:color="000000"/>
            </w:tcBorders>
          </w:tcPr>
          <w:p w:rsidR="00915FA6" w:rsidRPr="00915FA6" w:rsidRDefault="00915FA6" w:rsidP="00915FA6">
            <w:pPr>
              <w:spacing w:after="200" w:line="276" w:lineRule="auto"/>
              <w:rPr>
                <w:color w:val="auto"/>
                <w:sz w:val="20"/>
                <w:szCs w:val="20"/>
                <w:lang w:val="ru-RU" w:eastAsia="ru-RU"/>
              </w:rPr>
            </w:pPr>
            <w:r w:rsidRPr="00915FA6">
              <w:rPr>
                <w:color w:val="auto"/>
                <w:sz w:val="20"/>
                <w:szCs w:val="20"/>
                <w:lang w:val="ru-RU" w:eastAsia="ru-RU"/>
              </w:rPr>
              <w:t>16,0</w:t>
            </w:r>
          </w:p>
        </w:tc>
        <w:tc>
          <w:tcPr>
            <w:tcW w:w="623" w:type="dxa"/>
            <w:tcBorders>
              <w:top w:val="single" w:sz="4" w:space="0" w:color="000000"/>
              <w:left w:val="single" w:sz="4" w:space="0" w:color="000000"/>
              <w:bottom w:val="single" w:sz="4" w:space="0" w:color="000000"/>
              <w:right w:val="single" w:sz="4" w:space="0" w:color="000000"/>
            </w:tcBorders>
          </w:tcPr>
          <w:p w:rsidR="00915FA6" w:rsidRPr="00915FA6" w:rsidRDefault="00915FA6" w:rsidP="00915FA6">
            <w:pPr>
              <w:spacing w:after="200" w:line="276" w:lineRule="auto"/>
              <w:rPr>
                <w:color w:val="auto"/>
                <w:sz w:val="20"/>
                <w:szCs w:val="20"/>
                <w:lang w:val="ru-RU" w:eastAsia="ru-RU"/>
              </w:rPr>
            </w:pPr>
            <w:r w:rsidRPr="00915FA6">
              <w:rPr>
                <w:color w:val="auto"/>
                <w:sz w:val="20"/>
                <w:szCs w:val="20"/>
                <w:lang w:val="ru-RU" w:eastAsia="ru-RU"/>
              </w:rPr>
              <w:t>16,0</w:t>
            </w:r>
          </w:p>
        </w:tc>
      </w:tr>
      <w:tr w:rsidR="00915FA6" w:rsidRPr="00915FA6" w:rsidTr="00915FA6">
        <w:trPr>
          <w:trHeight w:val="360"/>
        </w:trPr>
        <w:tc>
          <w:tcPr>
            <w:tcW w:w="2553" w:type="dxa"/>
            <w:tcBorders>
              <w:top w:val="single" w:sz="4" w:space="0" w:color="000000"/>
              <w:left w:val="single" w:sz="4" w:space="0" w:color="000000"/>
              <w:bottom w:val="single" w:sz="4" w:space="0" w:color="000000"/>
            </w:tcBorders>
          </w:tcPr>
          <w:p w:rsidR="00915FA6" w:rsidRPr="00915FA6" w:rsidRDefault="00915FA6" w:rsidP="00915FA6">
            <w:pPr>
              <w:suppressAutoHyphens/>
              <w:autoSpaceDE w:val="0"/>
              <w:snapToGrid w:val="0"/>
              <w:rPr>
                <w:color w:val="auto"/>
                <w:sz w:val="20"/>
                <w:szCs w:val="20"/>
                <w:lang w:val="ru-RU" w:eastAsia="ru-RU"/>
              </w:rPr>
            </w:pPr>
            <w:r w:rsidRPr="00915FA6">
              <w:rPr>
                <w:color w:val="auto"/>
                <w:sz w:val="20"/>
                <w:szCs w:val="20"/>
                <w:lang w:val="ru-RU" w:eastAsia="ru-RU"/>
              </w:rPr>
              <w:t>Основное мероприятие 1.1. Мероприятия по обеспечению первичных мер пожарной безопасности в границах населения</w:t>
            </w:r>
          </w:p>
        </w:tc>
        <w:tc>
          <w:tcPr>
            <w:tcW w:w="1843" w:type="dxa"/>
            <w:tcBorders>
              <w:top w:val="single" w:sz="4" w:space="0" w:color="000000"/>
              <w:left w:val="single" w:sz="4" w:space="0" w:color="000000"/>
              <w:bottom w:val="single" w:sz="4" w:space="0" w:color="000000"/>
            </w:tcBorders>
          </w:tcPr>
          <w:p w:rsidR="00915FA6" w:rsidRPr="00915FA6" w:rsidRDefault="00915FA6" w:rsidP="00915FA6">
            <w:pPr>
              <w:suppressAutoHyphens/>
              <w:autoSpaceDE w:val="0"/>
              <w:snapToGrid w:val="0"/>
              <w:jc w:val="center"/>
              <w:rPr>
                <w:color w:val="auto"/>
                <w:sz w:val="20"/>
                <w:szCs w:val="20"/>
                <w:lang w:val="ru-RU" w:eastAsia="ru-RU"/>
              </w:rPr>
            </w:pPr>
            <w:r w:rsidRPr="00915FA6">
              <w:rPr>
                <w:color w:val="auto"/>
                <w:sz w:val="20"/>
                <w:szCs w:val="20"/>
                <w:lang w:val="ru-RU" w:eastAsia="ru-RU"/>
              </w:rPr>
              <w:t>Администрация Ковылкинского сельского       поселения</w:t>
            </w:r>
          </w:p>
        </w:tc>
        <w:tc>
          <w:tcPr>
            <w:tcW w:w="567" w:type="dxa"/>
            <w:tcBorders>
              <w:top w:val="single" w:sz="4" w:space="0" w:color="000000"/>
              <w:left w:val="single" w:sz="4" w:space="0" w:color="000000"/>
              <w:bottom w:val="single" w:sz="4" w:space="0" w:color="000000"/>
            </w:tcBorders>
          </w:tcPr>
          <w:p w:rsidR="00915FA6" w:rsidRPr="00915FA6" w:rsidRDefault="00915FA6" w:rsidP="00915FA6">
            <w:pPr>
              <w:suppressAutoHyphens/>
              <w:rPr>
                <w:color w:val="auto"/>
                <w:sz w:val="20"/>
                <w:szCs w:val="20"/>
                <w:lang w:val="ru-RU" w:eastAsia="ru-RU"/>
              </w:rPr>
            </w:pPr>
            <w:r w:rsidRPr="00915FA6">
              <w:rPr>
                <w:color w:val="auto"/>
                <w:sz w:val="20"/>
                <w:szCs w:val="20"/>
                <w:lang w:val="ru-RU" w:eastAsia="ru-RU"/>
              </w:rPr>
              <w:t>951</w:t>
            </w:r>
          </w:p>
        </w:tc>
        <w:tc>
          <w:tcPr>
            <w:tcW w:w="425" w:type="dxa"/>
            <w:tcBorders>
              <w:top w:val="single" w:sz="4" w:space="0" w:color="000000"/>
              <w:left w:val="single" w:sz="4" w:space="0" w:color="000000"/>
              <w:bottom w:val="single" w:sz="4" w:space="0" w:color="000000"/>
            </w:tcBorders>
          </w:tcPr>
          <w:p w:rsidR="00915FA6" w:rsidRPr="00915FA6" w:rsidRDefault="00915FA6" w:rsidP="00915FA6">
            <w:pPr>
              <w:suppressAutoHyphens/>
              <w:autoSpaceDE w:val="0"/>
              <w:snapToGrid w:val="0"/>
              <w:jc w:val="center"/>
              <w:rPr>
                <w:color w:val="auto"/>
                <w:sz w:val="20"/>
                <w:szCs w:val="20"/>
                <w:lang w:val="ru-RU" w:eastAsia="ru-RU"/>
              </w:rPr>
            </w:pPr>
            <w:r w:rsidRPr="00915FA6">
              <w:rPr>
                <w:color w:val="auto"/>
                <w:sz w:val="20"/>
                <w:szCs w:val="20"/>
                <w:lang w:val="ru-RU" w:eastAsia="ru-RU"/>
              </w:rPr>
              <w:t>0310</w:t>
            </w:r>
          </w:p>
        </w:tc>
        <w:tc>
          <w:tcPr>
            <w:tcW w:w="1275" w:type="dxa"/>
            <w:tcBorders>
              <w:top w:val="single" w:sz="4" w:space="0" w:color="000000"/>
              <w:left w:val="single" w:sz="4" w:space="0" w:color="000000"/>
              <w:bottom w:val="single" w:sz="4" w:space="0" w:color="000000"/>
            </w:tcBorders>
          </w:tcPr>
          <w:p w:rsidR="00915FA6" w:rsidRPr="00915FA6" w:rsidRDefault="00915FA6" w:rsidP="00915FA6">
            <w:pPr>
              <w:suppressAutoHyphens/>
              <w:autoSpaceDE w:val="0"/>
              <w:snapToGrid w:val="0"/>
              <w:jc w:val="center"/>
              <w:rPr>
                <w:color w:val="auto"/>
                <w:sz w:val="20"/>
                <w:szCs w:val="20"/>
                <w:lang w:val="ru-RU" w:eastAsia="ru-RU"/>
              </w:rPr>
            </w:pPr>
            <w:r w:rsidRPr="00915FA6">
              <w:rPr>
                <w:color w:val="auto"/>
                <w:sz w:val="20"/>
                <w:szCs w:val="20"/>
                <w:lang w:val="ru-RU" w:eastAsia="ru-RU"/>
              </w:rPr>
              <w:t>0700025060</w:t>
            </w:r>
          </w:p>
        </w:tc>
        <w:tc>
          <w:tcPr>
            <w:tcW w:w="568" w:type="dxa"/>
            <w:tcBorders>
              <w:top w:val="single" w:sz="4" w:space="0" w:color="000000"/>
              <w:left w:val="single" w:sz="4" w:space="0" w:color="000000"/>
              <w:bottom w:val="single" w:sz="4" w:space="0" w:color="000000"/>
            </w:tcBorders>
          </w:tcPr>
          <w:p w:rsidR="00915FA6" w:rsidRPr="00915FA6" w:rsidRDefault="00915FA6" w:rsidP="00915FA6">
            <w:pPr>
              <w:suppressAutoHyphens/>
              <w:autoSpaceDE w:val="0"/>
              <w:snapToGrid w:val="0"/>
              <w:jc w:val="center"/>
              <w:rPr>
                <w:bCs/>
                <w:color w:val="auto"/>
                <w:spacing w:val="-8"/>
                <w:sz w:val="20"/>
                <w:szCs w:val="20"/>
                <w:lang w:val="ru-RU" w:eastAsia="ru-RU"/>
              </w:rPr>
            </w:pPr>
            <w:r w:rsidRPr="00915FA6">
              <w:rPr>
                <w:color w:val="auto"/>
                <w:sz w:val="20"/>
                <w:szCs w:val="20"/>
                <w:lang w:val="ru-RU" w:eastAsia="ru-RU"/>
              </w:rPr>
              <w:t>244</w:t>
            </w:r>
          </w:p>
        </w:tc>
        <w:tc>
          <w:tcPr>
            <w:tcW w:w="851" w:type="dxa"/>
            <w:tcBorders>
              <w:top w:val="single" w:sz="4" w:space="0" w:color="000000"/>
              <w:left w:val="single" w:sz="4" w:space="0" w:color="000000"/>
              <w:bottom w:val="single" w:sz="4" w:space="0" w:color="000000"/>
            </w:tcBorders>
          </w:tcPr>
          <w:p w:rsidR="00915FA6" w:rsidRPr="00915FA6" w:rsidRDefault="00915FA6" w:rsidP="00915FA6">
            <w:pPr>
              <w:suppressAutoHyphens/>
              <w:jc w:val="center"/>
              <w:rPr>
                <w:color w:val="auto"/>
                <w:sz w:val="20"/>
                <w:szCs w:val="20"/>
                <w:lang w:val="ru-RU" w:eastAsia="ru-RU"/>
              </w:rPr>
            </w:pPr>
            <w:r w:rsidRPr="00915FA6">
              <w:rPr>
                <w:color w:val="auto"/>
                <w:sz w:val="20"/>
                <w:szCs w:val="20"/>
                <w:lang w:val="ru-RU" w:eastAsia="ru-RU"/>
              </w:rPr>
              <w:t>167,2</w:t>
            </w:r>
          </w:p>
        </w:tc>
        <w:tc>
          <w:tcPr>
            <w:tcW w:w="709" w:type="dxa"/>
            <w:tcBorders>
              <w:top w:val="single" w:sz="4" w:space="0" w:color="000000"/>
              <w:left w:val="single" w:sz="4" w:space="0" w:color="000000"/>
              <w:bottom w:val="single" w:sz="4" w:space="0" w:color="000000"/>
              <w:right w:val="single" w:sz="4" w:space="0" w:color="000000"/>
            </w:tcBorders>
          </w:tcPr>
          <w:p w:rsidR="00915FA6" w:rsidRPr="00915FA6" w:rsidRDefault="00915FA6" w:rsidP="00915FA6">
            <w:pPr>
              <w:spacing w:after="200" w:line="276" w:lineRule="auto"/>
              <w:rPr>
                <w:color w:val="auto"/>
                <w:sz w:val="20"/>
                <w:szCs w:val="20"/>
                <w:lang w:val="ru-RU" w:eastAsia="ru-RU"/>
              </w:rPr>
            </w:pPr>
            <w:r w:rsidRPr="00915FA6">
              <w:rPr>
                <w:color w:val="auto"/>
                <w:sz w:val="20"/>
                <w:szCs w:val="20"/>
                <w:lang w:val="ru-RU" w:eastAsia="ru-RU"/>
              </w:rPr>
              <w:t>22,7</w:t>
            </w:r>
          </w:p>
        </w:tc>
        <w:tc>
          <w:tcPr>
            <w:tcW w:w="708" w:type="dxa"/>
            <w:tcBorders>
              <w:top w:val="single" w:sz="4" w:space="0" w:color="000000"/>
              <w:left w:val="single" w:sz="4" w:space="0" w:color="000000"/>
              <w:bottom w:val="single" w:sz="4" w:space="0" w:color="000000"/>
            </w:tcBorders>
          </w:tcPr>
          <w:p w:rsidR="00915FA6" w:rsidRPr="00915FA6" w:rsidRDefault="00915FA6" w:rsidP="00915FA6">
            <w:pPr>
              <w:spacing w:after="200" w:line="276" w:lineRule="auto"/>
              <w:rPr>
                <w:color w:val="auto"/>
                <w:sz w:val="20"/>
                <w:szCs w:val="20"/>
                <w:lang w:val="ru-RU" w:eastAsia="ru-RU"/>
              </w:rPr>
            </w:pPr>
            <w:r w:rsidRPr="00915FA6">
              <w:rPr>
                <w:color w:val="auto"/>
                <w:sz w:val="20"/>
                <w:szCs w:val="20"/>
                <w:lang w:val="ru-RU" w:eastAsia="ru-RU"/>
              </w:rPr>
              <w:t>5,5</w:t>
            </w:r>
          </w:p>
        </w:tc>
        <w:tc>
          <w:tcPr>
            <w:tcW w:w="709" w:type="dxa"/>
            <w:tcBorders>
              <w:top w:val="single" w:sz="4" w:space="0" w:color="000000"/>
              <w:left w:val="single" w:sz="4" w:space="0" w:color="000000"/>
              <w:bottom w:val="single" w:sz="4" w:space="0" w:color="000000"/>
            </w:tcBorders>
          </w:tcPr>
          <w:p w:rsidR="00915FA6" w:rsidRPr="00915FA6" w:rsidRDefault="00915FA6" w:rsidP="00915FA6">
            <w:pPr>
              <w:spacing w:after="200" w:line="276" w:lineRule="auto"/>
              <w:rPr>
                <w:color w:val="auto"/>
                <w:sz w:val="20"/>
                <w:szCs w:val="20"/>
                <w:lang w:val="ru-RU" w:eastAsia="ru-RU"/>
              </w:rPr>
            </w:pPr>
            <w:r w:rsidRPr="00915FA6">
              <w:rPr>
                <w:color w:val="auto"/>
                <w:sz w:val="20"/>
                <w:szCs w:val="20"/>
                <w:lang w:val="ru-RU" w:eastAsia="ru-RU"/>
              </w:rPr>
              <w:t>5,5</w:t>
            </w:r>
          </w:p>
        </w:tc>
        <w:tc>
          <w:tcPr>
            <w:tcW w:w="709" w:type="dxa"/>
            <w:tcBorders>
              <w:top w:val="single" w:sz="4" w:space="0" w:color="000000"/>
              <w:left w:val="single" w:sz="4" w:space="0" w:color="000000"/>
              <w:bottom w:val="single" w:sz="4" w:space="0" w:color="000000"/>
            </w:tcBorders>
          </w:tcPr>
          <w:p w:rsidR="00915FA6" w:rsidRPr="00915FA6" w:rsidRDefault="00915FA6" w:rsidP="00915FA6">
            <w:pPr>
              <w:spacing w:after="200" w:line="276" w:lineRule="auto"/>
              <w:rPr>
                <w:color w:val="auto"/>
                <w:sz w:val="20"/>
                <w:szCs w:val="20"/>
                <w:lang w:val="ru-RU" w:eastAsia="ru-RU"/>
              </w:rPr>
            </w:pPr>
            <w:r w:rsidRPr="00915FA6">
              <w:rPr>
                <w:color w:val="auto"/>
                <w:sz w:val="20"/>
                <w:szCs w:val="20"/>
                <w:lang w:val="ru-RU" w:eastAsia="ru-RU"/>
              </w:rPr>
              <w:t>5,5</w:t>
            </w:r>
          </w:p>
        </w:tc>
        <w:tc>
          <w:tcPr>
            <w:tcW w:w="708" w:type="dxa"/>
            <w:tcBorders>
              <w:top w:val="single" w:sz="4" w:space="0" w:color="000000"/>
              <w:left w:val="single" w:sz="4" w:space="0" w:color="000000"/>
              <w:bottom w:val="single" w:sz="4" w:space="0" w:color="000000"/>
            </w:tcBorders>
          </w:tcPr>
          <w:p w:rsidR="00915FA6" w:rsidRPr="00915FA6" w:rsidRDefault="00915FA6" w:rsidP="00915FA6">
            <w:pPr>
              <w:spacing w:after="200" w:line="276" w:lineRule="auto"/>
              <w:rPr>
                <w:color w:val="auto"/>
                <w:sz w:val="20"/>
                <w:szCs w:val="20"/>
                <w:lang w:val="ru-RU" w:eastAsia="ru-RU"/>
              </w:rPr>
            </w:pPr>
            <w:r w:rsidRPr="00915FA6">
              <w:rPr>
                <w:color w:val="auto"/>
                <w:sz w:val="20"/>
                <w:szCs w:val="20"/>
                <w:lang w:val="ru-RU" w:eastAsia="ru-RU"/>
              </w:rPr>
              <w:t>16,0</w:t>
            </w:r>
          </w:p>
        </w:tc>
        <w:tc>
          <w:tcPr>
            <w:tcW w:w="709" w:type="dxa"/>
            <w:tcBorders>
              <w:top w:val="single" w:sz="4" w:space="0" w:color="000000"/>
              <w:left w:val="single" w:sz="4" w:space="0" w:color="000000"/>
              <w:bottom w:val="single" w:sz="4" w:space="0" w:color="000000"/>
            </w:tcBorders>
          </w:tcPr>
          <w:p w:rsidR="00915FA6" w:rsidRPr="00915FA6" w:rsidRDefault="00915FA6" w:rsidP="00915FA6">
            <w:pPr>
              <w:spacing w:after="200" w:line="276" w:lineRule="auto"/>
              <w:rPr>
                <w:color w:val="auto"/>
                <w:sz w:val="20"/>
                <w:szCs w:val="20"/>
                <w:lang w:val="ru-RU" w:eastAsia="ru-RU"/>
              </w:rPr>
            </w:pPr>
            <w:r w:rsidRPr="00915FA6">
              <w:rPr>
                <w:color w:val="auto"/>
                <w:sz w:val="20"/>
                <w:szCs w:val="20"/>
                <w:lang w:val="ru-RU" w:eastAsia="ru-RU"/>
              </w:rPr>
              <w:t>16,0</w:t>
            </w:r>
          </w:p>
        </w:tc>
        <w:tc>
          <w:tcPr>
            <w:tcW w:w="709" w:type="dxa"/>
            <w:tcBorders>
              <w:top w:val="single" w:sz="4" w:space="0" w:color="000000"/>
              <w:left w:val="single" w:sz="4" w:space="0" w:color="000000"/>
              <w:bottom w:val="single" w:sz="4" w:space="0" w:color="000000"/>
              <w:right w:val="single" w:sz="4" w:space="0" w:color="000000"/>
            </w:tcBorders>
          </w:tcPr>
          <w:p w:rsidR="00915FA6" w:rsidRPr="00915FA6" w:rsidRDefault="00915FA6" w:rsidP="00915FA6">
            <w:pPr>
              <w:spacing w:after="200" w:line="276" w:lineRule="auto"/>
              <w:rPr>
                <w:color w:val="auto"/>
                <w:sz w:val="20"/>
                <w:szCs w:val="20"/>
                <w:lang w:val="ru-RU" w:eastAsia="ru-RU"/>
              </w:rPr>
            </w:pPr>
            <w:r w:rsidRPr="00915FA6">
              <w:rPr>
                <w:color w:val="auto"/>
                <w:sz w:val="20"/>
                <w:szCs w:val="20"/>
                <w:lang w:val="ru-RU" w:eastAsia="ru-RU"/>
              </w:rPr>
              <w:t>16,0</w:t>
            </w:r>
          </w:p>
        </w:tc>
        <w:tc>
          <w:tcPr>
            <w:tcW w:w="709" w:type="dxa"/>
            <w:tcBorders>
              <w:top w:val="single" w:sz="4" w:space="0" w:color="000000"/>
              <w:left w:val="single" w:sz="4" w:space="0" w:color="000000"/>
              <w:bottom w:val="single" w:sz="4" w:space="0" w:color="000000"/>
              <w:right w:val="single" w:sz="4" w:space="0" w:color="000000"/>
            </w:tcBorders>
          </w:tcPr>
          <w:p w:rsidR="00915FA6" w:rsidRPr="00915FA6" w:rsidRDefault="00915FA6" w:rsidP="00915FA6">
            <w:pPr>
              <w:spacing w:after="200" w:line="276" w:lineRule="auto"/>
              <w:rPr>
                <w:color w:val="auto"/>
                <w:sz w:val="20"/>
                <w:szCs w:val="20"/>
                <w:lang w:val="ru-RU" w:eastAsia="ru-RU"/>
              </w:rPr>
            </w:pPr>
            <w:r w:rsidRPr="00915FA6">
              <w:rPr>
                <w:color w:val="auto"/>
                <w:sz w:val="20"/>
                <w:szCs w:val="20"/>
                <w:lang w:val="ru-RU" w:eastAsia="ru-RU"/>
              </w:rPr>
              <w:t>16,0</w:t>
            </w:r>
          </w:p>
        </w:tc>
        <w:tc>
          <w:tcPr>
            <w:tcW w:w="652" w:type="dxa"/>
            <w:tcBorders>
              <w:top w:val="single" w:sz="4" w:space="0" w:color="000000"/>
              <w:left w:val="single" w:sz="4" w:space="0" w:color="000000"/>
              <w:bottom w:val="single" w:sz="4" w:space="0" w:color="000000"/>
              <w:right w:val="single" w:sz="4" w:space="0" w:color="000000"/>
            </w:tcBorders>
          </w:tcPr>
          <w:p w:rsidR="00915FA6" w:rsidRPr="00915FA6" w:rsidRDefault="00915FA6" w:rsidP="00915FA6">
            <w:pPr>
              <w:spacing w:after="200" w:line="276" w:lineRule="auto"/>
              <w:rPr>
                <w:color w:val="auto"/>
                <w:sz w:val="20"/>
                <w:szCs w:val="20"/>
                <w:lang w:val="ru-RU" w:eastAsia="ru-RU"/>
              </w:rPr>
            </w:pPr>
            <w:r w:rsidRPr="00915FA6">
              <w:rPr>
                <w:color w:val="auto"/>
                <w:sz w:val="20"/>
                <w:szCs w:val="20"/>
                <w:lang w:val="ru-RU" w:eastAsia="ru-RU"/>
              </w:rPr>
              <w:t>16,0</w:t>
            </w:r>
          </w:p>
        </w:tc>
        <w:tc>
          <w:tcPr>
            <w:tcW w:w="623" w:type="dxa"/>
            <w:tcBorders>
              <w:top w:val="single" w:sz="4" w:space="0" w:color="000000"/>
              <w:left w:val="single" w:sz="4" w:space="0" w:color="000000"/>
              <w:bottom w:val="single" w:sz="4" w:space="0" w:color="000000"/>
              <w:right w:val="single" w:sz="4" w:space="0" w:color="000000"/>
            </w:tcBorders>
          </w:tcPr>
          <w:p w:rsidR="00915FA6" w:rsidRPr="00915FA6" w:rsidRDefault="00915FA6" w:rsidP="00915FA6">
            <w:pPr>
              <w:spacing w:after="200" w:line="276" w:lineRule="auto"/>
              <w:rPr>
                <w:color w:val="auto"/>
                <w:sz w:val="20"/>
                <w:szCs w:val="20"/>
                <w:lang w:val="ru-RU" w:eastAsia="ru-RU"/>
              </w:rPr>
            </w:pPr>
            <w:r w:rsidRPr="00915FA6">
              <w:rPr>
                <w:color w:val="auto"/>
                <w:sz w:val="20"/>
                <w:szCs w:val="20"/>
                <w:lang w:val="ru-RU" w:eastAsia="ru-RU"/>
              </w:rPr>
              <w:t>16,0</w:t>
            </w:r>
          </w:p>
        </w:tc>
        <w:tc>
          <w:tcPr>
            <w:tcW w:w="709" w:type="dxa"/>
            <w:tcBorders>
              <w:top w:val="single" w:sz="4" w:space="0" w:color="000000"/>
              <w:left w:val="single" w:sz="4" w:space="0" w:color="000000"/>
              <w:bottom w:val="single" w:sz="4" w:space="0" w:color="000000"/>
              <w:right w:val="single" w:sz="4" w:space="0" w:color="000000"/>
            </w:tcBorders>
          </w:tcPr>
          <w:p w:rsidR="00915FA6" w:rsidRPr="00915FA6" w:rsidRDefault="00915FA6" w:rsidP="00915FA6">
            <w:pPr>
              <w:spacing w:after="200" w:line="276" w:lineRule="auto"/>
              <w:rPr>
                <w:color w:val="auto"/>
                <w:sz w:val="20"/>
                <w:szCs w:val="20"/>
                <w:lang w:val="ru-RU" w:eastAsia="ru-RU"/>
              </w:rPr>
            </w:pPr>
            <w:r w:rsidRPr="00915FA6">
              <w:rPr>
                <w:color w:val="auto"/>
                <w:sz w:val="20"/>
                <w:szCs w:val="20"/>
                <w:lang w:val="ru-RU" w:eastAsia="ru-RU"/>
              </w:rPr>
              <w:t>16,0</w:t>
            </w:r>
          </w:p>
        </w:tc>
        <w:tc>
          <w:tcPr>
            <w:tcW w:w="623" w:type="dxa"/>
            <w:tcBorders>
              <w:top w:val="single" w:sz="4" w:space="0" w:color="000000"/>
              <w:left w:val="single" w:sz="4" w:space="0" w:color="000000"/>
              <w:bottom w:val="single" w:sz="4" w:space="0" w:color="000000"/>
              <w:right w:val="single" w:sz="4" w:space="0" w:color="000000"/>
            </w:tcBorders>
          </w:tcPr>
          <w:p w:rsidR="00915FA6" w:rsidRPr="00915FA6" w:rsidRDefault="00915FA6" w:rsidP="00915FA6">
            <w:pPr>
              <w:spacing w:after="200" w:line="276" w:lineRule="auto"/>
              <w:rPr>
                <w:color w:val="auto"/>
                <w:sz w:val="20"/>
                <w:szCs w:val="20"/>
                <w:lang w:val="ru-RU" w:eastAsia="ru-RU"/>
              </w:rPr>
            </w:pPr>
            <w:r w:rsidRPr="00915FA6">
              <w:rPr>
                <w:color w:val="auto"/>
                <w:sz w:val="20"/>
                <w:szCs w:val="20"/>
                <w:lang w:val="ru-RU" w:eastAsia="ru-RU"/>
              </w:rPr>
              <w:t>16,0</w:t>
            </w:r>
          </w:p>
        </w:tc>
      </w:tr>
      <w:tr w:rsidR="00915FA6" w:rsidRPr="00915FA6" w:rsidTr="00915FA6">
        <w:trPr>
          <w:trHeight w:val="360"/>
        </w:trPr>
        <w:tc>
          <w:tcPr>
            <w:tcW w:w="2553" w:type="dxa"/>
            <w:tcBorders>
              <w:top w:val="single" w:sz="4" w:space="0" w:color="000000"/>
              <w:left w:val="single" w:sz="4" w:space="0" w:color="000000"/>
              <w:bottom w:val="single" w:sz="4" w:space="0" w:color="000000"/>
            </w:tcBorders>
          </w:tcPr>
          <w:p w:rsidR="00915FA6" w:rsidRPr="00915FA6" w:rsidRDefault="00915FA6" w:rsidP="00915FA6">
            <w:pPr>
              <w:suppressAutoHyphens/>
              <w:autoSpaceDE w:val="0"/>
              <w:snapToGrid w:val="0"/>
              <w:rPr>
                <w:color w:val="auto"/>
                <w:sz w:val="20"/>
                <w:szCs w:val="20"/>
                <w:lang w:val="ru-RU" w:eastAsia="ru-RU"/>
              </w:rPr>
            </w:pPr>
            <w:r w:rsidRPr="00915FA6">
              <w:rPr>
                <w:color w:val="auto"/>
                <w:sz w:val="20"/>
                <w:szCs w:val="20"/>
                <w:lang w:val="ru-RU" w:eastAsia="ru-RU"/>
              </w:rPr>
              <w:t>Мероприятие 1.1.1. Повышение уровня пожарной безопасности населения и территории поселения</w:t>
            </w:r>
          </w:p>
        </w:tc>
        <w:tc>
          <w:tcPr>
            <w:tcW w:w="1843" w:type="dxa"/>
            <w:tcBorders>
              <w:top w:val="single" w:sz="4" w:space="0" w:color="000000"/>
              <w:left w:val="single" w:sz="4" w:space="0" w:color="000000"/>
              <w:bottom w:val="single" w:sz="4" w:space="0" w:color="000000"/>
            </w:tcBorders>
          </w:tcPr>
          <w:p w:rsidR="00915FA6" w:rsidRPr="00915FA6" w:rsidRDefault="00915FA6" w:rsidP="00915FA6">
            <w:pPr>
              <w:suppressAutoHyphens/>
              <w:autoSpaceDE w:val="0"/>
              <w:snapToGrid w:val="0"/>
              <w:jc w:val="center"/>
              <w:rPr>
                <w:color w:val="auto"/>
                <w:sz w:val="20"/>
                <w:szCs w:val="20"/>
                <w:lang w:val="ru-RU" w:eastAsia="ru-RU"/>
              </w:rPr>
            </w:pPr>
            <w:r w:rsidRPr="00915FA6">
              <w:rPr>
                <w:color w:val="auto"/>
                <w:sz w:val="20"/>
                <w:szCs w:val="20"/>
                <w:lang w:val="ru-RU" w:eastAsia="ru-RU"/>
              </w:rPr>
              <w:t>Администрация Ковылкинского сельского       поселения</w:t>
            </w:r>
          </w:p>
        </w:tc>
        <w:tc>
          <w:tcPr>
            <w:tcW w:w="567" w:type="dxa"/>
            <w:tcBorders>
              <w:top w:val="single" w:sz="4" w:space="0" w:color="000000"/>
              <w:left w:val="single" w:sz="4" w:space="0" w:color="000000"/>
              <w:bottom w:val="single" w:sz="4" w:space="0" w:color="000000"/>
            </w:tcBorders>
          </w:tcPr>
          <w:p w:rsidR="00915FA6" w:rsidRPr="00915FA6" w:rsidRDefault="00915FA6" w:rsidP="00915FA6">
            <w:pPr>
              <w:suppressAutoHyphens/>
              <w:rPr>
                <w:color w:val="auto"/>
                <w:sz w:val="20"/>
                <w:szCs w:val="20"/>
                <w:lang w:val="ru-RU" w:eastAsia="ru-RU"/>
              </w:rPr>
            </w:pPr>
            <w:r w:rsidRPr="00915FA6">
              <w:rPr>
                <w:color w:val="auto"/>
                <w:sz w:val="20"/>
                <w:szCs w:val="20"/>
                <w:lang w:val="ru-RU" w:eastAsia="ru-RU"/>
              </w:rPr>
              <w:t>X</w:t>
            </w:r>
          </w:p>
        </w:tc>
        <w:tc>
          <w:tcPr>
            <w:tcW w:w="425" w:type="dxa"/>
            <w:tcBorders>
              <w:top w:val="single" w:sz="4" w:space="0" w:color="000000"/>
              <w:left w:val="single" w:sz="4" w:space="0" w:color="000000"/>
              <w:bottom w:val="single" w:sz="4" w:space="0" w:color="000000"/>
            </w:tcBorders>
          </w:tcPr>
          <w:p w:rsidR="00915FA6" w:rsidRPr="00915FA6" w:rsidRDefault="00915FA6" w:rsidP="00915FA6">
            <w:pPr>
              <w:suppressAutoHyphens/>
              <w:autoSpaceDE w:val="0"/>
              <w:snapToGrid w:val="0"/>
              <w:jc w:val="center"/>
              <w:rPr>
                <w:color w:val="auto"/>
                <w:sz w:val="20"/>
                <w:szCs w:val="20"/>
                <w:lang w:val="ru-RU" w:eastAsia="ru-RU"/>
              </w:rPr>
            </w:pPr>
            <w:r w:rsidRPr="00915FA6">
              <w:rPr>
                <w:color w:val="auto"/>
                <w:sz w:val="20"/>
                <w:szCs w:val="20"/>
                <w:lang w:val="ru-RU" w:eastAsia="ru-RU"/>
              </w:rPr>
              <w:t>Х</w:t>
            </w:r>
          </w:p>
        </w:tc>
        <w:tc>
          <w:tcPr>
            <w:tcW w:w="1275" w:type="dxa"/>
            <w:tcBorders>
              <w:top w:val="single" w:sz="4" w:space="0" w:color="000000"/>
              <w:left w:val="single" w:sz="4" w:space="0" w:color="000000"/>
              <w:bottom w:val="single" w:sz="4" w:space="0" w:color="000000"/>
            </w:tcBorders>
          </w:tcPr>
          <w:p w:rsidR="00915FA6" w:rsidRPr="00915FA6" w:rsidRDefault="00915FA6" w:rsidP="00915FA6">
            <w:pPr>
              <w:suppressAutoHyphens/>
              <w:autoSpaceDE w:val="0"/>
              <w:snapToGrid w:val="0"/>
              <w:jc w:val="center"/>
              <w:rPr>
                <w:color w:val="auto"/>
                <w:sz w:val="20"/>
                <w:szCs w:val="20"/>
                <w:lang w:val="ru-RU" w:eastAsia="ru-RU"/>
              </w:rPr>
            </w:pPr>
            <w:r w:rsidRPr="00915FA6">
              <w:rPr>
                <w:color w:val="auto"/>
                <w:sz w:val="20"/>
                <w:szCs w:val="20"/>
                <w:lang w:val="ru-RU" w:eastAsia="ru-RU"/>
              </w:rPr>
              <w:t>Х</w:t>
            </w:r>
          </w:p>
        </w:tc>
        <w:tc>
          <w:tcPr>
            <w:tcW w:w="568" w:type="dxa"/>
            <w:tcBorders>
              <w:top w:val="single" w:sz="4" w:space="0" w:color="000000"/>
              <w:left w:val="single" w:sz="4" w:space="0" w:color="000000"/>
              <w:bottom w:val="single" w:sz="4" w:space="0" w:color="000000"/>
            </w:tcBorders>
          </w:tcPr>
          <w:p w:rsidR="00915FA6" w:rsidRPr="00915FA6" w:rsidRDefault="00915FA6" w:rsidP="00915FA6">
            <w:pPr>
              <w:suppressAutoHyphens/>
              <w:autoSpaceDE w:val="0"/>
              <w:snapToGrid w:val="0"/>
              <w:jc w:val="center"/>
              <w:rPr>
                <w:bCs/>
                <w:color w:val="auto"/>
                <w:spacing w:val="-8"/>
                <w:sz w:val="20"/>
                <w:szCs w:val="20"/>
                <w:lang w:val="ru-RU" w:eastAsia="ru-RU"/>
              </w:rPr>
            </w:pPr>
            <w:r w:rsidRPr="00915FA6">
              <w:rPr>
                <w:color w:val="auto"/>
                <w:sz w:val="20"/>
                <w:szCs w:val="20"/>
                <w:lang w:val="ru-RU" w:eastAsia="ru-RU"/>
              </w:rPr>
              <w:t>Х</w:t>
            </w:r>
          </w:p>
        </w:tc>
        <w:tc>
          <w:tcPr>
            <w:tcW w:w="851" w:type="dxa"/>
            <w:tcBorders>
              <w:top w:val="single" w:sz="4" w:space="0" w:color="000000"/>
              <w:left w:val="single" w:sz="4" w:space="0" w:color="000000"/>
              <w:bottom w:val="single" w:sz="4" w:space="0" w:color="000000"/>
            </w:tcBorders>
          </w:tcPr>
          <w:p w:rsidR="00915FA6" w:rsidRPr="00915FA6" w:rsidRDefault="00915FA6" w:rsidP="00915FA6">
            <w:pPr>
              <w:suppressAutoHyphens/>
              <w:rPr>
                <w:color w:val="auto"/>
                <w:sz w:val="20"/>
                <w:szCs w:val="20"/>
                <w:lang w:val="ru-RU" w:eastAsia="ru-RU"/>
              </w:rPr>
            </w:pPr>
            <w:r w:rsidRPr="00915FA6">
              <w:rPr>
                <w:color w:val="auto"/>
                <w:sz w:val="20"/>
                <w:szCs w:val="20"/>
                <w:lang w:val="ru-RU" w:eastAsia="ru-RU"/>
              </w:rPr>
              <w:t>0,0</w:t>
            </w:r>
          </w:p>
        </w:tc>
        <w:tc>
          <w:tcPr>
            <w:tcW w:w="709" w:type="dxa"/>
            <w:tcBorders>
              <w:top w:val="single" w:sz="4" w:space="0" w:color="000000"/>
              <w:left w:val="single" w:sz="4" w:space="0" w:color="000000"/>
              <w:bottom w:val="single" w:sz="4" w:space="0" w:color="000000"/>
              <w:right w:val="single" w:sz="4" w:space="0" w:color="000000"/>
            </w:tcBorders>
          </w:tcPr>
          <w:p w:rsidR="00915FA6" w:rsidRPr="00915FA6" w:rsidRDefault="00915FA6" w:rsidP="00915FA6">
            <w:pPr>
              <w:suppressAutoHyphens/>
              <w:rPr>
                <w:color w:val="auto"/>
                <w:sz w:val="20"/>
                <w:szCs w:val="20"/>
                <w:lang w:val="ru-RU" w:eastAsia="ru-RU"/>
              </w:rPr>
            </w:pPr>
            <w:r w:rsidRPr="00915FA6">
              <w:rPr>
                <w:bCs/>
                <w:color w:val="auto"/>
                <w:spacing w:val="-8"/>
                <w:sz w:val="20"/>
                <w:szCs w:val="20"/>
                <w:lang w:val="ru-RU" w:eastAsia="ru-RU"/>
              </w:rPr>
              <w:t>0,0</w:t>
            </w:r>
          </w:p>
        </w:tc>
        <w:tc>
          <w:tcPr>
            <w:tcW w:w="708" w:type="dxa"/>
            <w:tcBorders>
              <w:top w:val="single" w:sz="4" w:space="0" w:color="000000"/>
              <w:left w:val="single" w:sz="4" w:space="0" w:color="000000"/>
              <w:bottom w:val="single" w:sz="4" w:space="0" w:color="000000"/>
            </w:tcBorders>
          </w:tcPr>
          <w:p w:rsidR="00915FA6" w:rsidRPr="00915FA6" w:rsidRDefault="00915FA6" w:rsidP="00915FA6">
            <w:pPr>
              <w:suppressAutoHyphens/>
              <w:rPr>
                <w:color w:val="auto"/>
                <w:sz w:val="20"/>
                <w:szCs w:val="20"/>
                <w:lang w:val="ru-RU" w:eastAsia="ru-RU"/>
              </w:rPr>
            </w:pPr>
            <w:r w:rsidRPr="00915FA6">
              <w:rPr>
                <w:bCs/>
                <w:color w:val="auto"/>
                <w:spacing w:val="-8"/>
                <w:sz w:val="20"/>
                <w:szCs w:val="20"/>
                <w:lang w:val="ru-RU" w:eastAsia="ru-RU"/>
              </w:rPr>
              <w:t>0,0</w:t>
            </w:r>
          </w:p>
        </w:tc>
        <w:tc>
          <w:tcPr>
            <w:tcW w:w="709" w:type="dxa"/>
            <w:tcBorders>
              <w:top w:val="single" w:sz="4" w:space="0" w:color="000000"/>
              <w:left w:val="single" w:sz="4" w:space="0" w:color="000000"/>
              <w:bottom w:val="single" w:sz="4" w:space="0" w:color="000000"/>
            </w:tcBorders>
          </w:tcPr>
          <w:p w:rsidR="00915FA6" w:rsidRPr="00915FA6" w:rsidRDefault="00915FA6" w:rsidP="00915FA6">
            <w:pPr>
              <w:suppressAutoHyphens/>
              <w:rPr>
                <w:color w:val="auto"/>
                <w:sz w:val="20"/>
                <w:szCs w:val="20"/>
                <w:lang w:val="ru-RU" w:eastAsia="ru-RU"/>
              </w:rPr>
            </w:pPr>
            <w:r w:rsidRPr="00915FA6">
              <w:rPr>
                <w:bCs/>
                <w:color w:val="auto"/>
                <w:spacing w:val="-8"/>
                <w:sz w:val="20"/>
                <w:szCs w:val="20"/>
                <w:lang w:val="ru-RU" w:eastAsia="ru-RU"/>
              </w:rPr>
              <w:t>0,0</w:t>
            </w:r>
          </w:p>
        </w:tc>
        <w:tc>
          <w:tcPr>
            <w:tcW w:w="709" w:type="dxa"/>
            <w:tcBorders>
              <w:top w:val="single" w:sz="4" w:space="0" w:color="000000"/>
              <w:left w:val="single" w:sz="4" w:space="0" w:color="000000"/>
              <w:bottom w:val="single" w:sz="4" w:space="0" w:color="000000"/>
            </w:tcBorders>
          </w:tcPr>
          <w:p w:rsidR="00915FA6" w:rsidRPr="00915FA6" w:rsidRDefault="00915FA6" w:rsidP="00915FA6">
            <w:pPr>
              <w:suppressAutoHyphens/>
              <w:rPr>
                <w:color w:val="auto"/>
                <w:sz w:val="20"/>
                <w:szCs w:val="20"/>
                <w:lang w:val="ru-RU" w:eastAsia="ru-RU"/>
              </w:rPr>
            </w:pPr>
            <w:r w:rsidRPr="00915FA6">
              <w:rPr>
                <w:bCs/>
                <w:color w:val="auto"/>
                <w:spacing w:val="-8"/>
                <w:sz w:val="20"/>
                <w:szCs w:val="20"/>
                <w:lang w:val="ru-RU" w:eastAsia="ru-RU"/>
              </w:rPr>
              <w:t>0,0</w:t>
            </w:r>
          </w:p>
        </w:tc>
        <w:tc>
          <w:tcPr>
            <w:tcW w:w="708" w:type="dxa"/>
            <w:tcBorders>
              <w:top w:val="single" w:sz="4" w:space="0" w:color="000000"/>
              <w:left w:val="single" w:sz="4" w:space="0" w:color="000000"/>
              <w:bottom w:val="single" w:sz="4" w:space="0" w:color="000000"/>
            </w:tcBorders>
          </w:tcPr>
          <w:p w:rsidR="00915FA6" w:rsidRPr="00915FA6" w:rsidRDefault="00915FA6" w:rsidP="00915FA6">
            <w:pPr>
              <w:suppressAutoHyphens/>
              <w:rPr>
                <w:color w:val="auto"/>
                <w:sz w:val="20"/>
                <w:szCs w:val="20"/>
                <w:lang w:val="ru-RU" w:eastAsia="ru-RU"/>
              </w:rPr>
            </w:pPr>
            <w:r w:rsidRPr="00915FA6">
              <w:rPr>
                <w:bCs/>
                <w:color w:val="auto"/>
                <w:spacing w:val="-8"/>
                <w:sz w:val="20"/>
                <w:szCs w:val="20"/>
                <w:lang w:val="ru-RU" w:eastAsia="ru-RU"/>
              </w:rPr>
              <w:t>0,0</w:t>
            </w:r>
          </w:p>
        </w:tc>
        <w:tc>
          <w:tcPr>
            <w:tcW w:w="709" w:type="dxa"/>
            <w:tcBorders>
              <w:top w:val="single" w:sz="4" w:space="0" w:color="000000"/>
              <w:left w:val="single" w:sz="4" w:space="0" w:color="000000"/>
              <w:bottom w:val="single" w:sz="4" w:space="0" w:color="000000"/>
            </w:tcBorders>
          </w:tcPr>
          <w:p w:rsidR="00915FA6" w:rsidRPr="00915FA6" w:rsidRDefault="00915FA6" w:rsidP="00915FA6">
            <w:pPr>
              <w:suppressAutoHyphens/>
              <w:rPr>
                <w:color w:val="auto"/>
                <w:sz w:val="20"/>
                <w:szCs w:val="20"/>
                <w:lang w:val="ru-RU" w:eastAsia="ru-RU"/>
              </w:rPr>
            </w:pPr>
            <w:r w:rsidRPr="00915FA6">
              <w:rPr>
                <w:bCs/>
                <w:color w:val="auto"/>
                <w:spacing w:val="-8"/>
                <w:sz w:val="20"/>
                <w:szCs w:val="20"/>
                <w:lang w:val="ru-RU" w:eastAsia="ru-RU"/>
              </w:rPr>
              <w:t>0,0</w:t>
            </w:r>
          </w:p>
        </w:tc>
        <w:tc>
          <w:tcPr>
            <w:tcW w:w="709" w:type="dxa"/>
            <w:tcBorders>
              <w:top w:val="single" w:sz="4" w:space="0" w:color="000000"/>
              <w:left w:val="single" w:sz="4" w:space="0" w:color="000000"/>
              <w:bottom w:val="single" w:sz="4" w:space="0" w:color="000000"/>
              <w:right w:val="single" w:sz="4" w:space="0" w:color="000000"/>
            </w:tcBorders>
          </w:tcPr>
          <w:p w:rsidR="00915FA6" w:rsidRPr="00915FA6" w:rsidRDefault="00915FA6" w:rsidP="00915FA6">
            <w:pPr>
              <w:suppressAutoHyphens/>
              <w:rPr>
                <w:color w:val="auto"/>
                <w:sz w:val="20"/>
                <w:szCs w:val="20"/>
                <w:lang w:val="ru-RU" w:eastAsia="ru-RU"/>
              </w:rPr>
            </w:pPr>
            <w:r w:rsidRPr="00915FA6">
              <w:rPr>
                <w:bCs/>
                <w:color w:val="auto"/>
                <w:spacing w:val="-8"/>
                <w:sz w:val="20"/>
                <w:szCs w:val="20"/>
                <w:lang w:val="ru-RU" w:eastAsia="ru-RU"/>
              </w:rPr>
              <w:t>0,0</w:t>
            </w:r>
          </w:p>
        </w:tc>
        <w:tc>
          <w:tcPr>
            <w:tcW w:w="709" w:type="dxa"/>
            <w:tcBorders>
              <w:top w:val="single" w:sz="4" w:space="0" w:color="000000"/>
              <w:left w:val="single" w:sz="4" w:space="0" w:color="000000"/>
              <w:bottom w:val="single" w:sz="4" w:space="0" w:color="000000"/>
              <w:right w:val="single" w:sz="4" w:space="0" w:color="000000"/>
            </w:tcBorders>
          </w:tcPr>
          <w:p w:rsidR="00915FA6" w:rsidRPr="00915FA6" w:rsidRDefault="00915FA6" w:rsidP="00915FA6">
            <w:pPr>
              <w:suppressAutoHyphens/>
              <w:rPr>
                <w:color w:val="auto"/>
                <w:sz w:val="20"/>
                <w:szCs w:val="20"/>
                <w:lang w:val="ru-RU" w:eastAsia="ru-RU"/>
              </w:rPr>
            </w:pPr>
            <w:r w:rsidRPr="00915FA6">
              <w:rPr>
                <w:bCs/>
                <w:color w:val="auto"/>
                <w:spacing w:val="-8"/>
                <w:sz w:val="20"/>
                <w:szCs w:val="20"/>
                <w:lang w:val="ru-RU" w:eastAsia="ru-RU"/>
              </w:rPr>
              <w:t>0,0</w:t>
            </w:r>
          </w:p>
        </w:tc>
        <w:tc>
          <w:tcPr>
            <w:tcW w:w="652" w:type="dxa"/>
            <w:tcBorders>
              <w:top w:val="single" w:sz="4" w:space="0" w:color="000000"/>
              <w:left w:val="single" w:sz="4" w:space="0" w:color="000000"/>
              <w:bottom w:val="single" w:sz="4" w:space="0" w:color="000000"/>
              <w:right w:val="single" w:sz="4" w:space="0" w:color="000000"/>
            </w:tcBorders>
          </w:tcPr>
          <w:p w:rsidR="00915FA6" w:rsidRPr="00915FA6" w:rsidRDefault="00915FA6" w:rsidP="00915FA6">
            <w:pPr>
              <w:suppressAutoHyphens/>
              <w:rPr>
                <w:color w:val="auto"/>
                <w:sz w:val="20"/>
                <w:szCs w:val="20"/>
                <w:lang w:val="ru-RU" w:eastAsia="ru-RU"/>
              </w:rPr>
            </w:pPr>
            <w:r w:rsidRPr="00915FA6">
              <w:rPr>
                <w:bCs/>
                <w:color w:val="auto"/>
                <w:spacing w:val="-8"/>
                <w:sz w:val="20"/>
                <w:szCs w:val="20"/>
                <w:lang w:val="ru-RU" w:eastAsia="ru-RU"/>
              </w:rPr>
              <w:t>0,0</w:t>
            </w:r>
          </w:p>
        </w:tc>
        <w:tc>
          <w:tcPr>
            <w:tcW w:w="623" w:type="dxa"/>
            <w:tcBorders>
              <w:top w:val="single" w:sz="4" w:space="0" w:color="000000"/>
              <w:left w:val="single" w:sz="4" w:space="0" w:color="000000"/>
              <w:bottom w:val="single" w:sz="4" w:space="0" w:color="000000"/>
              <w:right w:val="single" w:sz="4" w:space="0" w:color="000000"/>
            </w:tcBorders>
          </w:tcPr>
          <w:p w:rsidR="00915FA6" w:rsidRPr="00915FA6" w:rsidRDefault="00915FA6" w:rsidP="00915FA6">
            <w:pPr>
              <w:suppressAutoHyphens/>
              <w:rPr>
                <w:color w:val="auto"/>
                <w:sz w:val="20"/>
                <w:szCs w:val="20"/>
                <w:lang w:val="ru-RU" w:eastAsia="ru-RU"/>
              </w:rPr>
            </w:pPr>
            <w:r w:rsidRPr="00915FA6">
              <w:rPr>
                <w:bCs/>
                <w:color w:val="auto"/>
                <w:spacing w:val="-8"/>
                <w:sz w:val="20"/>
                <w:szCs w:val="20"/>
                <w:lang w:val="ru-RU" w:eastAsia="ru-RU"/>
              </w:rPr>
              <w:t>0,0</w:t>
            </w:r>
          </w:p>
        </w:tc>
        <w:tc>
          <w:tcPr>
            <w:tcW w:w="709" w:type="dxa"/>
            <w:tcBorders>
              <w:top w:val="single" w:sz="4" w:space="0" w:color="000000"/>
              <w:left w:val="single" w:sz="4" w:space="0" w:color="000000"/>
              <w:bottom w:val="single" w:sz="4" w:space="0" w:color="000000"/>
              <w:right w:val="single" w:sz="4" w:space="0" w:color="000000"/>
            </w:tcBorders>
          </w:tcPr>
          <w:p w:rsidR="00915FA6" w:rsidRPr="00915FA6" w:rsidRDefault="00915FA6" w:rsidP="00915FA6">
            <w:pPr>
              <w:suppressAutoHyphens/>
              <w:rPr>
                <w:color w:val="auto"/>
                <w:sz w:val="20"/>
                <w:szCs w:val="20"/>
                <w:lang w:val="ru-RU" w:eastAsia="ru-RU"/>
              </w:rPr>
            </w:pPr>
            <w:r w:rsidRPr="00915FA6">
              <w:rPr>
                <w:bCs/>
                <w:color w:val="auto"/>
                <w:spacing w:val="-8"/>
                <w:sz w:val="20"/>
                <w:szCs w:val="20"/>
                <w:lang w:val="ru-RU" w:eastAsia="ru-RU"/>
              </w:rPr>
              <w:t>0,0</w:t>
            </w:r>
          </w:p>
        </w:tc>
        <w:tc>
          <w:tcPr>
            <w:tcW w:w="623" w:type="dxa"/>
            <w:tcBorders>
              <w:top w:val="single" w:sz="4" w:space="0" w:color="000000"/>
              <w:left w:val="single" w:sz="4" w:space="0" w:color="000000"/>
              <w:bottom w:val="single" w:sz="4" w:space="0" w:color="000000"/>
              <w:right w:val="single" w:sz="4" w:space="0" w:color="000000"/>
            </w:tcBorders>
          </w:tcPr>
          <w:p w:rsidR="00915FA6" w:rsidRPr="00915FA6" w:rsidRDefault="00915FA6" w:rsidP="00915FA6">
            <w:pPr>
              <w:suppressAutoHyphens/>
              <w:rPr>
                <w:color w:val="auto"/>
                <w:sz w:val="20"/>
                <w:szCs w:val="20"/>
                <w:lang w:val="ru-RU" w:eastAsia="ru-RU"/>
              </w:rPr>
            </w:pPr>
            <w:r w:rsidRPr="00915FA6">
              <w:rPr>
                <w:bCs/>
                <w:color w:val="auto"/>
                <w:spacing w:val="-8"/>
                <w:sz w:val="20"/>
                <w:szCs w:val="20"/>
                <w:lang w:val="ru-RU" w:eastAsia="ru-RU"/>
              </w:rPr>
              <w:t>0,0</w:t>
            </w:r>
          </w:p>
        </w:tc>
      </w:tr>
      <w:tr w:rsidR="00915FA6" w:rsidRPr="00915FA6" w:rsidTr="00915FA6">
        <w:trPr>
          <w:cantSplit/>
          <w:trHeight w:val="360"/>
        </w:trPr>
        <w:tc>
          <w:tcPr>
            <w:tcW w:w="2553" w:type="dxa"/>
            <w:vMerge w:val="restart"/>
            <w:tcBorders>
              <w:top w:val="single" w:sz="4" w:space="0" w:color="000000"/>
              <w:left w:val="single" w:sz="4" w:space="0" w:color="000000"/>
              <w:bottom w:val="single" w:sz="4" w:space="0" w:color="000000"/>
            </w:tcBorders>
          </w:tcPr>
          <w:p w:rsidR="00915FA6" w:rsidRPr="00915FA6" w:rsidRDefault="00915FA6" w:rsidP="00915FA6">
            <w:pPr>
              <w:suppressAutoHyphens/>
              <w:autoSpaceDE w:val="0"/>
              <w:snapToGrid w:val="0"/>
              <w:rPr>
                <w:color w:val="auto"/>
                <w:sz w:val="20"/>
                <w:szCs w:val="20"/>
                <w:lang w:val="ru-RU" w:eastAsia="ru-RU"/>
              </w:rPr>
            </w:pPr>
            <w:r w:rsidRPr="00915FA6">
              <w:rPr>
                <w:color w:val="auto"/>
                <w:sz w:val="20"/>
                <w:szCs w:val="20"/>
                <w:lang w:val="ru-RU" w:eastAsia="ru-RU"/>
              </w:rPr>
              <w:t>Программа 2 «Защита населения от чрезвы</w:t>
            </w:r>
            <w:r w:rsidRPr="00915FA6">
              <w:rPr>
                <w:color w:val="auto"/>
                <w:sz w:val="20"/>
                <w:szCs w:val="20"/>
                <w:lang w:val="ru-RU" w:eastAsia="ru-RU"/>
              </w:rPr>
              <w:softHyphen/>
              <w:t>чайных ситуаций»</w:t>
            </w:r>
          </w:p>
          <w:p w:rsidR="00915FA6" w:rsidRPr="00915FA6" w:rsidRDefault="00915FA6" w:rsidP="00915FA6">
            <w:pPr>
              <w:suppressAutoHyphens/>
              <w:autoSpaceDE w:val="0"/>
              <w:rPr>
                <w:color w:val="auto"/>
                <w:sz w:val="20"/>
                <w:szCs w:val="20"/>
                <w:lang w:val="ru-RU" w:eastAsia="ru-RU"/>
              </w:rPr>
            </w:pPr>
          </w:p>
        </w:tc>
        <w:tc>
          <w:tcPr>
            <w:tcW w:w="1843" w:type="dxa"/>
            <w:tcBorders>
              <w:top w:val="single" w:sz="4" w:space="0" w:color="000000"/>
              <w:left w:val="single" w:sz="4" w:space="0" w:color="000000"/>
              <w:bottom w:val="single" w:sz="4" w:space="0" w:color="000000"/>
            </w:tcBorders>
          </w:tcPr>
          <w:p w:rsidR="00915FA6" w:rsidRPr="00915FA6" w:rsidRDefault="00915FA6" w:rsidP="00915FA6">
            <w:pPr>
              <w:suppressAutoHyphens/>
              <w:autoSpaceDE w:val="0"/>
              <w:snapToGrid w:val="0"/>
              <w:jc w:val="center"/>
              <w:rPr>
                <w:color w:val="auto"/>
                <w:sz w:val="20"/>
                <w:szCs w:val="20"/>
                <w:lang w:val="ru-RU" w:eastAsia="ru-RU"/>
              </w:rPr>
            </w:pPr>
            <w:r w:rsidRPr="00915FA6">
              <w:rPr>
                <w:color w:val="auto"/>
                <w:sz w:val="20"/>
                <w:szCs w:val="20"/>
                <w:lang w:val="ru-RU" w:eastAsia="ru-RU"/>
              </w:rPr>
              <w:t>всего,</w:t>
            </w:r>
          </w:p>
          <w:p w:rsidR="00915FA6" w:rsidRPr="00915FA6" w:rsidRDefault="00915FA6" w:rsidP="00915FA6">
            <w:pPr>
              <w:suppressAutoHyphens/>
              <w:autoSpaceDE w:val="0"/>
              <w:jc w:val="center"/>
              <w:rPr>
                <w:color w:val="auto"/>
                <w:sz w:val="20"/>
                <w:szCs w:val="20"/>
                <w:lang w:val="ru-RU" w:eastAsia="ru-RU"/>
              </w:rPr>
            </w:pPr>
            <w:r w:rsidRPr="00915FA6">
              <w:rPr>
                <w:color w:val="auto"/>
                <w:sz w:val="20"/>
                <w:szCs w:val="20"/>
                <w:lang w:val="ru-RU" w:eastAsia="ru-RU"/>
              </w:rPr>
              <w:t>в том числе:</w:t>
            </w:r>
          </w:p>
        </w:tc>
        <w:tc>
          <w:tcPr>
            <w:tcW w:w="567" w:type="dxa"/>
            <w:tcBorders>
              <w:top w:val="single" w:sz="4" w:space="0" w:color="000000"/>
              <w:left w:val="single" w:sz="4" w:space="0" w:color="000000"/>
              <w:bottom w:val="single" w:sz="4" w:space="0" w:color="000000"/>
            </w:tcBorders>
          </w:tcPr>
          <w:p w:rsidR="00915FA6" w:rsidRPr="00915FA6" w:rsidRDefault="00915FA6" w:rsidP="00915FA6">
            <w:pPr>
              <w:suppressAutoHyphens/>
              <w:rPr>
                <w:color w:val="auto"/>
                <w:sz w:val="20"/>
                <w:szCs w:val="20"/>
                <w:lang w:val="ru-RU" w:eastAsia="ru-RU"/>
              </w:rPr>
            </w:pPr>
            <w:r w:rsidRPr="00915FA6">
              <w:rPr>
                <w:color w:val="auto"/>
                <w:sz w:val="20"/>
                <w:szCs w:val="20"/>
                <w:lang w:val="ru-RU" w:eastAsia="ru-RU"/>
              </w:rPr>
              <w:t>X</w:t>
            </w:r>
          </w:p>
        </w:tc>
        <w:tc>
          <w:tcPr>
            <w:tcW w:w="425" w:type="dxa"/>
            <w:tcBorders>
              <w:top w:val="single" w:sz="4" w:space="0" w:color="000000"/>
              <w:left w:val="single" w:sz="4" w:space="0" w:color="000000"/>
              <w:bottom w:val="single" w:sz="4" w:space="0" w:color="000000"/>
            </w:tcBorders>
          </w:tcPr>
          <w:p w:rsidR="00915FA6" w:rsidRPr="00915FA6" w:rsidRDefault="00915FA6" w:rsidP="00915FA6">
            <w:pPr>
              <w:suppressAutoHyphens/>
              <w:autoSpaceDE w:val="0"/>
              <w:snapToGrid w:val="0"/>
              <w:jc w:val="center"/>
              <w:rPr>
                <w:color w:val="auto"/>
                <w:sz w:val="20"/>
                <w:szCs w:val="20"/>
                <w:lang w:val="ru-RU" w:eastAsia="ru-RU"/>
              </w:rPr>
            </w:pPr>
            <w:r w:rsidRPr="00915FA6">
              <w:rPr>
                <w:color w:val="auto"/>
                <w:sz w:val="20"/>
                <w:szCs w:val="20"/>
                <w:lang w:val="ru-RU" w:eastAsia="ru-RU"/>
              </w:rPr>
              <w:t>X</w:t>
            </w:r>
          </w:p>
        </w:tc>
        <w:tc>
          <w:tcPr>
            <w:tcW w:w="1275" w:type="dxa"/>
            <w:tcBorders>
              <w:top w:val="single" w:sz="4" w:space="0" w:color="000000"/>
              <w:left w:val="single" w:sz="4" w:space="0" w:color="000000"/>
              <w:bottom w:val="single" w:sz="4" w:space="0" w:color="000000"/>
            </w:tcBorders>
          </w:tcPr>
          <w:p w:rsidR="00915FA6" w:rsidRPr="00915FA6" w:rsidRDefault="00915FA6" w:rsidP="00915FA6">
            <w:pPr>
              <w:suppressAutoHyphens/>
              <w:autoSpaceDE w:val="0"/>
              <w:snapToGrid w:val="0"/>
              <w:jc w:val="center"/>
              <w:rPr>
                <w:color w:val="auto"/>
                <w:sz w:val="20"/>
                <w:szCs w:val="20"/>
                <w:lang w:val="ru-RU" w:eastAsia="ru-RU"/>
              </w:rPr>
            </w:pPr>
            <w:r w:rsidRPr="00915FA6">
              <w:rPr>
                <w:color w:val="auto"/>
                <w:sz w:val="20"/>
                <w:szCs w:val="20"/>
                <w:lang w:val="ru-RU" w:eastAsia="ru-RU"/>
              </w:rPr>
              <w:t>X</w:t>
            </w:r>
          </w:p>
        </w:tc>
        <w:tc>
          <w:tcPr>
            <w:tcW w:w="568" w:type="dxa"/>
            <w:tcBorders>
              <w:top w:val="single" w:sz="4" w:space="0" w:color="000000"/>
              <w:left w:val="single" w:sz="4" w:space="0" w:color="000000"/>
              <w:bottom w:val="single" w:sz="4" w:space="0" w:color="000000"/>
            </w:tcBorders>
          </w:tcPr>
          <w:p w:rsidR="00915FA6" w:rsidRPr="00915FA6" w:rsidRDefault="00915FA6" w:rsidP="00915FA6">
            <w:pPr>
              <w:suppressAutoHyphens/>
              <w:autoSpaceDE w:val="0"/>
              <w:snapToGrid w:val="0"/>
              <w:jc w:val="center"/>
              <w:rPr>
                <w:bCs/>
                <w:color w:val="auto"/>
                <w:spacing w:val="-8"/>
                <w:sz w:val="20"/>
                <w:szCs w:val="20"/>
                <w:lang w:val="ru-RU" w:eastAsia="ru-RU"/>
              </w:rPr>
            </w:pPr>
            <w:r w:rsidRPr="00915FA6">
              <w:rPr>
                <w:color w:val="auto"/>
                <w:sz w:val="20"/>
                <w:szCs w:val="20"/>
                <w:lang w:val="ru-RU" w:eastAsia="ru-RU"/>
              </w:rPr>
              <w:t>X</w:t>
            </w:r>
          </w:p>
        </w:tc>
        <w:tc>
          <w:tcPr>
            <w:tcW w:w="851" w:type="dxa"/>
            <w:tcBorders>
              <w:top w:val="single" w:sz="4" w:space="0" w:color="000000"/>
              <w:left w:val="single" w:sz="4" w:space="0" w:color="000000"/>
            </w:tcBorders>
          </w:tcPr>
          <w:p w:rsidR="00915FA6" w:rsidRPr="00915FA6" w:rsidRDefault="00915FA6" w:rsidP="00915FA6">
            <w:pPr>
              <w:suppressAutoHyphens/>
              <w:rPr>
                <w:color w:val="auto"/>
                <w:sz w:val="20"/>
                <w:szCs w:val="20"/>
                <w:lang w:val="ru-RU" w:eastAsia="ru-RU"/>
              </w:rPr>
            </w:pPr>
            <w:r w:rsidRPr="00915FA6">
              <w:rPr>
                <w:color w:val="auto"/>
                <w:sz w:val="20"/>
                <w:szCs w:val="20"/>
                <w:lang w:val="ru-RU" w:eastAsia="ru-RU"/>
              </w:rPr>
              <w:t>76,0</w:t>
            </w:r>
          </w:p>
        </w:tc>
        <w:tc>
          <w:tcPr>
            <w:tcW w:w="709" w:type="dxa"/>
            <w:tcBorders>
              <w:top w:val="single" w:sz="4" w:space="0" w:color="000000"/>
              <w:left w:val="single" w:sz="4" w:space="0" w:color="000000"/>
              <w:right w:val="single" w:sz="4" w:space="0" w:color="000000"/>
            </w:tcBorders>
          </w:tcPr>
          <w:p w:rsidR="00915FA6" w:rsidRPr="00915FA6" w:rsidRDefault="00915FA6" w:rsidP="00915FA6">
            <w:pPr>
              <w:suppressAutoHyphens/>
              <w:rPr>
                <w:color w:val="auto"/>
                <w:sz w:val="20"/>
                <w:szCs w:val="20"/>
                <w:lang w:val="ru-RU" w:eastAsia="ru-RU"/>
              </w:rPr>
            </w:pPr>
            <w:r w:rsidRPr="00915FA6">
              <w:rPr>
                <w:color w:val="auto"/>
                <w:sz w:val="20"/>
                <w:szCs w:val="20"/>
                <w:lang w:val="ru-RU" w:eastAsia="ru-RU"/>
              </w:rPr>
              <w:t>6,1</w:t>
            </w:r>
          </w:p>
        </w:tc>
        <w:tc>
          <w:tcPr>
            <w:tcW w:w="708" w:type="dxa"/>
            <w:tcBorders>
              <w:top w:val="single" w:sz="4" w:space="0" w:color="000000"/>
              <w:left w:val="single" w:sz="4" w:space="0" w:color="000000"/>
            </w:tcBorders>
          </w:tcPr>
          <w:p w:rsidR="00915FA6" w:rsidRPr="00915FA6" w:rsidRDefault="00915FA6" w:rsidP="00915FA6">
            <w:pPr>
              <w:spacing w:after="200" w:line="276" w:lineRule="auto"/>
              <w:rPr>
                <w:color w:val="auto"/>
                <w:sz w:val="20"/>
                <w:szCs w:val="20"/>
                <w:lang w:val="ru-RU" w:eastAsia="ru-RU"/>
              </w:rPr>
            </w:pPr>
            <w:r w:rsidRPr="00915FA6">
              <w:rPr>
                <w:color w:val="auto"/>
                <w:sz w:val="20"/>
                <w:szCs w:val="20"/>
                <w:lang w:val="ru-RU" w:eastAsia="ru-RU"/>
              </w:rPr>
              <w:t>6,0</w:t>
            </w:r>
          </w:p>
        </w:tc>
        <w:tc>
          <w:tcPr>
            <w:tcW w:w="709" w:type="dxa"/>
            <w:tcBorders>
              <w:top w:val="single" w:sz="4" w:space="0" w:color="000000"/>
              <w:left w:val="single" w:sz="4" w:space="0" w:color="000000"/>
            </w:tcBorders>
          </w:tcPr>
          <w:p w:rsidR="00915FA6" w:rsidRPr="00915FA6" w:rsidRDefault="00915FA6" w:rsidP="00915FA6">
            <w:pPr>
              <w:spacing w:after="200" w:line="276" w:lineRule="auto"/>
              <w:rPr>
                <w:color w:val="auto"/>
                <w:sz w:val="20"/>
                <w:szCs w:val="20"/>
                <w:lang w:val="ru-RU" w:eastAsia="ru-RU"/>
              </w:rPr>
            </w:pPr>
            <w:r w:rsidRPr="00915FA6">
              <w:rPr>
                <w:color w:val="auto"/>
                <w:sz w:val="20"/>
                <w:szCs w:val="20"/>
                <w:lang w:val="ru-RU" w:eastAsia="ru-RU"/>
              </w:rPr>
              <w:t>6,2</w:t>
            </w:r>
          </w:p>
        </w:tc>
        <w:tc>
          <w:tcPr>
            <w:tcW w:w="709" w:type="dxa"/>
            <w:tcBorders>
              <w:top w:val="single" w:sz="4" w:space="0" w:color="000000"/>
              <w:left w:val="single" w:sz="4" w:space="0" w:color="000000"/>
              <w:bottom w:val="single" w:sz="4" w:space="0" w:color="000000"/>
            </w:tcBorders>
          </w:tcPr>
          <w:p w:rsidR="00915FA6" w:rsidRPr="00915FA6" w:rsidRDefault="00915FA6" w:rsidP="00915FA6">
            <w:pPr>
              <w:spacing w:after="200" w:line="276" w:lineRule="auto"/>
              <w:rPr>
                <w:color w:val="auto"/>
                <w:sz w:val="20"/>
                <w:szCs w:val="20"/>
                <w:lang w:val="ru-RU" w:eastAsia="ru-RU"/>
              </w:rPr>
            </w:pPr>
            <w:r w:rsidRPr="00915FA6">
              <w:rPr>
                <w:color w:val="auto"/>
                <w:sz w:val="20"/>
                <w:szCs w:val="20"/>
                <w:lang w:val="ru-RU" w:eastAsia="ru-RU"/>
              </w:rPr>
              <w:t>6,5</w:t>
            </w:r>
          </w:p>
        </w:tc>
        <w:tc>
          <w:tcPr>
            <w:tcW w:w="708" w:type="dxa"/>
            <w:tcBorders>
              <w:top w:val="single" w:sz="4" w:space="0" w:color="000000"/>
              <w:left w:val="single" w:sz="4" w:space="0" w:color="000000"/>
              <w:bottom w:val="single" w:sz="4" w:space="0" w:color="000000"/>
            </w:tcBorders>
          </w:tcPr>
          <w:p w:rsidR="00915FA6" w:rsidRPr="00915FA6" w:rsidRDefault="00915FA6" w:rsidP="00915FA6">
            <w:pPr>
              <w:spacing w:after="200" w:line="276" w:lineRule="auto"/>
              <w:rPr>
                <w:color w:val="auto"/>
                <w:sz w:val="20"/>
                <w:szCs w:val="20"/>
                <w:lang w:val="ru-RU" w:eastAsia="ru-RU"/>
              </w:rPr>
            </w:pPr>
            <w:r w:rsidRPr="00915FA6">
              <w:rPr>
                <w:color w:val="auto"/>
                <w:sz w:val="20"/>
                <w:szCs w:val="20"/>
                <w:lang w:val="ru-RU" w:eastAsia="ru-RU"/>
              </w:rPr>
              <w:t>6,4</w:t>
            </w:r>
          </w:p>
        </w:tc>
        <w:tc>
          <w:tcPr>
            <w:tcW w:w="709" w:type="dxa"/>
            <w:tcBorders>
              <w:top w:val="single" w:sz="4" w:space="0" w:color="000000"/>
              <w:left w:val="single" w:sz="4" w:space="0" w:color="000000"/>
              <w:bottom w:val="single" w:sz="4" w:space="0" w:color="000000"/>
            </w:tcBorders>
          </w:tcPr>
          <w:p w:rsidR="00915FA6" w:rsidRPr="00915FA6" w:rsidRDefault="00915FA6" w:rsidP="00915FA6">
            <w:pPr>
              <w:spacing w:after="200" w:line="276" w:lineRule="auto"/>
              <w:rPr>
                <w:color w:val="auto"/>
                <w:sz w:val="20"/>
                <w:szCs w:val="20"/>
                <w:lang w:val="ru-RU" w:eastAsia="ru-RU"/>
              </w:rPr>
            </w:pPr>
            <w:r w:rsidRPr="00915FA6">
              <w:rPr>
                <w:color w:val="auto"/>
                <w:sz w:val="20"/>
                <w:szCs w:val="20"/>
                <w:lang w:val="ru-RU" w:eastAsia="ru-RU"/>
              </w:rPr>
              <w:t>6,4</w:t>
            </w:r>
          </w:p>
        </w:tc>
        <w:tc>
          <w:tcPr>
            <w:tcW w:w="709" w:type="dxa"/>
            <w:tcBorders>
              <w:top w:val="single" w:sz="4" w:space="0" w:color="000000"/>
              <w:left w:val="single" w:sz="4" w:space="0" w:color="000000"/>
              <w:bottom w:val="single" w:sz="4" w:space="0" w:color="000000"/>
              <w:right w:val="single" w:sz="4" w:space="0" w:color="000000"/>
            </w:tcBorders>
          </w:tcPr>
          <w:p w:rsidR="00915FA6" w:rsidRPr="00915FA6" w:rsidRDefault="00915FA6" w:rsidP="00915FA6">
            <w:pPr>
              <w:spacing w:after="200" w:line="276" w:lineRule="auto"/>
              <w:rPr>
                <w:color w:val="auto"/>
                <w:sz w:val="20"/>
                <w:szCs w:val="20"/>
                <w:lang w:val="ru-RU" w:eastAsia="ru-RU"/>
              </w:rPr>
            </w:pPr>
            <w:r w:rsidRPr="00915FA6">
              <w:rPr>
                <w:color w:val="auto"/>
                <w:sz w:val="20"/>
                <w:szCs w:val="20"/>
                <w:lang w:val="ru-RU" w:eastAsia="ru-RU"/>
              </w:rPr>
              <w:t>6,4</w:t>
            </w:r>
          </w:p>
        </w:tc>
        <w:tc>
          <w:tcPr>
            <w:tcW w:w="709" w:type="dxa"/>
            <w:tcBorders>
              <w:top w:val="single" w:sz="4" w:space="0" w:color="000000"/>
              <w:left w:val="single" w:sz="4" w:space="0" w:color="000000"/>
              <w:bottom w:val="single" w:sz="4" w:space="0" w:color="000000"/>
              <w:right w:val="single" w:sz="4" w:space="0" w:color="000000"/>
            </w:tcBorders>
          </w:tcPr>
          <w:p w:rsidR="00915FA6" w:rsidRPr="00915FA6" w:rsidRDefault="00915FA6" w:rsidP="00915FA6">
            <w:pPr>
              <w:spacing w:after="200" w:line="276" w:lineRule="auto"/>
              <w:rPr>
                <w:color w:val="auto"/>
                <w:sz w:val="20"/>
                <w:szCs w:val="20"/>
                <w:lang w:val="ru-RU" w:eastAsia="ru-RU"/>
              </w:rPr>
            </w:pPr>
            <w:r w:rsidRPr="00915FA6">
              <w:rPr>
                <w:color w:val="auto"/>
                <w:sz w:val="20"/>
                <w:szCs w:val="20"/>
                <w:lang w:val="ru-RU" w:eastAsia="ru-RU"/>
              </w:rPr>
              <w:t>6,4</w:t>
            </w:r>
          </w:p>
        </w:tc>
        <w:tc>
          <w:tcPr>
            <w:tcW w:w="652" w:type="dxa"/>
            <w:tcBorders>
              <w:top w:val="single" w:sz="4" w:space="0" w:color="000000"/>
              <w:left w:val="single" w:sz="4" w:space="0" w:color="000000"/>
              <w:bottom w:val="single" w:sz="4" w:space="0" w:color="000000"/>
              <w:right w:val="single" w:sz="4" w:space="0" w:color="000000"/>
            </w:tcBorders>
          </w:tcPr>
          <w:p w:rsidR="00915FA6" w:rsidRPr="00915FA6" w:rsidRDefault="00915FA6" w:rsidP="00915FA6">
            <w:pPr>
              <w:spacing w:after="200" w:line="276" w:lineRule="auto"/>
              <w:rPr>
                <w:color w:val="auto"/>
                <w:sz w:val="20"/>
                <w:szCs w:val="20"/>
                <w:lang w:val="ru-RU" w:eastAsia="ru-RU"/>
              </w:rPr>
            </w:pPr>
            <w:r w:rsidRPr="00915FA6">
              <w:rPr>
                <w:color w:val="auto"/>
                <w:sz w:val="20"/>
                <w:szCs w:val="20"/>
                <w:lang w:val="ru-RU" w:eastAsia="ru-RU"/>
              </w:rPr>
              <w:t>6,4</w:t>
            </w:r>
          </w:p>
        </w:tc>
        <w:tc>
          <w:tcPr>
            <w:tcW w:w="623" w:type="dxa"/>
            <w:tcBorders>
              <w:top w:val="single" w:sz="4" w:space="0" w:color="000000"/>
              <w:left w:val="single" w:sz="4" w:space="0" w:color="000000"/>
              <w:bottom w:val="single" w:sz="4" w:space="0" w:color="000000"/>
              <w:right w:val="single" w:sz="4" w:space="0" w:color="000000"/>
            </w:tcBorders>
          </w:tcPr>
          <w:p w:rsidR="00915FA6" w:rsidRPr="00915FA6" w:rsidRDefault="00915FA6" w:rsidP="00915FA6">
            <w:pPr>
              <w:spacing w:after="200" w:line="276" w:lineRule="auto"/>
              <w:rPr>
                <w:color w:val="auto"/>
                <w:sz w:val="20"/>
                <w:szCs w:val="20"/>
                <w:lang w:val="ru-RU" w:eastAsia="ru-RU"/>
              </w:rPr>
            </w:pPr>
            <w:r w:rsidRPr="00915FA6">
              <w:rPr>
                <w:color w:val="auto"/>
                <w:sz w:val="20"/>
                <w:szCs w:val="20"/>
                <w:lang w:val="ru-RU" w:eastAsia="ru-RU"/>
              </w:rPr>
              <w:t>6,4</w:t>
            </w:r>
          </w:p>
        </w:tc>
        <w:tc>
          <w:tcPr>
            <w:tcW w:w="709" w:type="dxa"/>
            <w:tcBorders>
              <w:top w:val="single" w:sz="4" w:space="0" w:color="000000"/>
              <w:left w:val="single" w:sz="4" w:space="0" w:color="000000"/>
              <w:bottom w:val="single" w:sz="4" w:space="0" w:color="000000"/>
              <w:right w:val="single" w:sz="4" w:space="0" w:color="000000"/>
            </w:tcBorders>
          </w:tcPr>
          <w:p w:rsidR="00915FA6" w:rsidRPr="00915FA6" w:rsidRDefault="00915FA6" w:rsidP="00915FA6">
            <w:pPr>
              <w:spacing w:after="200" w:line="276" w:lineRule="auto"/>
              <w:rPr>
                <w:color w:val="auto"/>
                <w:sz w:val="20"/>
                <w:szCs w:val="20"/>
                <w:lang w:val="ru-RU" w:eastAsia="ru-RU"/>
              </w:rPr>
            </w:pPr>
            <w:r w:rsidRPr="00915FA6">
              <w:rPr>
                <w:color w:val="auto"/>
                <w:sz w:val="20"/>
                <w:szCs w:val="20"/>
                <w:lang w:val="ru-RU" w:eastAsia="ru-RU"/>
              </w:rPr>
              <w:t>6,4</w:t>
            </w:r>
          </w:p>
        </w:tc>
        <w:tc>
          <w:tcPr>
            <w:tcW w:w="623" w:type="dxa"/>
            <w:tcBorders>
              <w:top w:val="single" w:sz="4" w:space="0" w:color="000000"/>
              <w:left w:val="single" w:sz="4" w:space="0" w:color="000000"/>
              <w:bottom w:val="single" w:sz="4" w:space="0" w:color="000000"/>
              <w:right w:val="single" w:sz="4" w:space="0" w:color="000000"/>
            </w:tcBorders>
          </w:tcPr>
          <w:p w:rsidR="00915FA6" w:rsidRPr="00915FA6" w:rsidRDefault="00915FA6" w:rsidP="00915FA6">
            <w:pPr>
              <w:spacing w:after="200" w:line="276" w:lineRule="auto"/>
              <w:rPr>
                <w:color w:val="auto"/>
                <w:sz w:val="20"/>
                <w:szCs w:val="20"/>
                <w:lang w:val="ru-RU" w:eastAsia="ru-RU"/>
              </w:rPr>
            </w:pPr>
            <w:r w:rsidRPr="00915FA6">
              <w:rPr>
                <w:color w:val="auto"/>
                <w:sz w:val="20"/>
                <w:szCs w:val="20"/>
                <w:lang w:val="ru-RU" w:eastAsia="ru-RU"/>
              </w:rPr>
              <w:t>6,4</w:t>
            </w:r>
          </w:p>
        </w:tc>
      </w:tr>
      <w:tr w:rsidR="00915FA6" w:rsidRPr="00915FA6" w:rsidTr="00915FA6">
        <w:trPr>
          <w:cantSplit/>
          <w:trHeight w:val="623"/>
        </w:trPr>
        <w:tc>
          <w:tcPr>
            <w:tcW w:w="2553" w:type="dxa"/>
            <w:vMerge/>
            <w:tcBorders>
              <w:left w:val="single" w:sz="4" w:space="0" w:color="000000"/>
              <w:bottom w:val="single" w:sz="4" w:space="0" w:color="000000"/>
            </w:tcBorders>
          </w:tcPr>
          <w:p w:rsidR="00915FA6" w:rsidRPr="00915FA6" w:rsidRDefault="00915FA6" w:rsidP="00915FA6">
            <w:pPr>
              <w:suppressAutoHyphens/>
              <w:autoSpaceDE w:val="0"/>
              <w:snapToGrid w:val="0"/>
              <w:rPr>
                <w:color w:val="auto"/>
                <w:sz w:val="20"/>
                <w:szCs w:val="20"/>
                <w:lang w:val="ru-RU" w:eastAsia="ru-RU"/>
              </w:rPr>
            </w:pPr>
          </w:p>
        </w:tc>
        <w:tc>
          <w:tcPr>
            <w:tcW w:w="1843" w:type="dxa"/>
            <w:tcBorders>
              <w:top w:val="single" w:sz="4" w:space="0" w:color="000000"/>
              <w:left w:val="single" w:sz="4" w:space="0" w:color="000000"/>
            </w:tcBorders>
          </w:tcPr>
          <w:p w:rsidR="00915FA6" w:rsidRPr="00915FA6" w:rsidRDefault="00915FA6" w:rsidP="00915FA6">
            <w:pPr>
              <w:suppressAutoHyphens/>
              <w:autoSpaceDE w:val="0"/>
              <w:snapToGrid w:val="0"/>
              <w:jc w:val="center"/>
              <w:rPr>
                <w:color w:val="auto"/>
                <w:sz w:val="20"/>
                <w:szCs w:val="20"/>
                <w:lang w:val="ru-RU" w:eastAsia="ru-RU"/>
              </w:rPr>
            </w:pPr>
            <w:r w:rsidRPr="00915FA6">
              <w:rPr>
                <w:color w:val="auto"/>
                <w:sz w:val="20"/>
                <w:szCs w:val="20"/>
                <w:lang w:val="ru-RU" w:eastAsia="ru-RU"/>
              </w:rPr>
              <w:t xml:space="preserve">Администрация Ковылкинского сельского       поселения </w:t>
            </w:r>
          </w:p>
        </w:tc>
        <w:tc>
          <w:tcPr>
            <w:tcW w:w="567" w:type="dxa"/>
            <w:tcBorders>
              <w:top w:val="single" w:sz="4" w:space="0" w:color="000000"/>
              <w:left w:val="single" w:sz="4" w:space="0" w:color="000000"/>
            </w:tcBorders>
          </w:tcPr>
          <w:p w:rsidR="00915FA6" w:rsidRPr="00915FA6" w:rsidRDefault="00915FA6" w:rsidP="00915FA6">
            <w:pPr>
              <w:suppressAutoHyphens/>
              <w:rPr>
                <w:color w:val="auto"/>
                <w:sz w:val="20"/>
                <w:szCs w:val="20"/>
                <w:lang w:val="ru-RU" w:eastAsia="ru-RU"/>
              </w:rPr>
            </w:pPr>
            <w:r w:rsidRPr="00915FA6">
              <w:rPr>
                <w:color w:val="auto"/>
                <w:sz w:val="20"/>
                <w:szCs w:val="20"/>
                <w:lang w:val="ru-RU" w:eastAsia="ru-RU"/>
              </w:rPr>
              <w:t>951</w:t>
            </w:r>
          </w:p>
        </w:tc>
        <w:tc>
          <w:tcPr>
            <w:tcW w:w="425" w:type="dxa"/>
            <w:tcBorders>
              <w:top w:val="single" w:sz="4" w:space="0" w:color="000000"/>
              <w:left w:val="single" w:sz="4" w:space="0" w:color="000000"/>
            </w:tcBorders>
          </w:tcPr>
          <w:p w:rsidR="00915FA6" w:rsidRPr="00915FA6" w:rsidRDefault="00915FA6" w:rsidP="00915FA6">
            <w:pPr>
              <w:suppressAutoHyphens/>
              <w:autoSpaceDE w:val="0"/>
              <w:snapToGrid w:val="0"/>
              <w:jc w:val="center"/>
              <w:rPr>
                <w:color w:val="auto"/>
                <w:sz w:val="20"/>
                <w:szCs w:val="20"/>
                <w:lang w:val="ru-RU" w:eastAsia="ru-RU"/>
              </w:rPr>
            </w:pPr>
            <w:r w:rsidRPr="00915FA6">
              <w:rPr>
                <w:color w:val="auto"/>
                <w:sz w:val="20"/>
                <w:szCs w:val="20"/>
                <w:lang w:val="ru-RU" w:eastAsia="ru-RU"/>
              </w:rPr>
              <w:t>X</w:t>
            </w:r>
          </w:p>
        </w:tc>
        <w:tc>
          <w:tcPr>
            <w:tcW w:w="1275" w:type="dxa"/>
            <w:tcBorders>
              <w:top w:val="single" w:sz="4" w:space="0" w:color="000000"/>
              <w:left w:val="single" w:sz="4" w:space="0" w:color="000000"/>
            </w:tcBorders>
          </w:tcPr>
          <w:p w:rsidR="00915FA6" w:rsidRPr="00915FA6" w:rsidRDefault="00915FA6" w:rsidP="00915FA6">
            <w:pPr>
              <w:suppressAutoHyphens/>
              <w:autoSpaceDE w:val="0"/>
              <w:snapToGrid w:val="0"/>
              <w:jc w:val="center"/>
              <w:rPr>
                <w:color w:val="auto"/>
                <w:sz w:val="20"/>
                <w:szCs w:val="20"/>
                <w:lang w:val="ru-RU" w:eastAsia="ru-RU"/>
              </w:rPr>
            </w:pPr>
            <w:r w:rsidRPr="00915FA6">
              <w:rPr>
                <w:color w:val="auto"/>
                <w:sz w:val="20"/>
                <w:szCs w:val="20"/>
                <w:lang w:val="ru-RU" w:eastAsia="ru-RU"/>
              </w:rPr>
              <w:t>07 0 00 00000</w:t>
            </w:r>
          </w:p>
        </w:tc>
        <w:tc>
          <w:tcPr>
            <w:tcW w:w="568" w:type="dxa"/>
            <w:tcBorders>
              <w:top w:val="single" w:sz="4" w:space="0" w:color="000000"/>
              <w:left w:val="single" w:sz="4" w:space="0" w:color="000000"/>
            </w:tcBorders>
          </w:tcPr>
          <w:p w:rsidR="00915FA6" w:rsidRPr="00915FA6" w:rsidRDefault="00915FA6" w:rsidP="00915FA6">
            <w:pPr>
              <w:suppressAutoHyphens/>
              <w:autoSpaceDE w:val="0"/>
              <w:snapToGrid w:val="0"/>
              <w:jc w:val="center"/>
              <w:rPr>
                <w:bCs/>
                <w:color w:val="auto"/>
                <w:spacing w:val="-8"/>
                <w:sz w:val="20"/>
                <w:szCs w:val="20"/>
                <w:lang w:val="ru-RU" w:eastAsia="ru-RU"/>
              </w:rPr>
            </w:pPr>
            <w:r w:rsidRPr="00915FA6">
              <w:rPr>
                <w:color w:val="auto"/>
                <w:sz w:val="20"/>
                <w:szCs w:val="20"/>
                <w:lang w:val="ru-RU" w:eastAsia="ru-RU"/>
              </w:rPr>
              <w:t>X</w:t>
            </w:r>
          </w:p>
        </w:tc>
        <w:tc>
          <w:tcPr>
            <w:tcW w:w="851" w:type="dxa"/>
            <w:tcBorders>
              <w:top w:val="single" w:sz="4" w:space="0" w:color="000000"/>
              <w:left w:val="single" w:sz="4" w:space="0" w:color="000000"/>
              <w:bottom w:val="single" w:sz="4" w:space="0" w:color="000000"/>
            </w:tcBorders>
          </w:tcPr>
          <w:p w:rsidR="00915FA6" w:rsidRPr="00915FA6" w:rsidRDefault="00915FA6" w:rsidP="00915FA6">
            <w:pPr>
              <w:suppressAutoHyphens/>
              <w:rPr>
                <w:color w:val="auto"/>
                <w:sz w:val="20"/>
                <w:szCs w:val="20"/>
                <w:lang w:val="ru-RU" w:eastAsia="ru-RU"/>
              </w:rPr>
            </w:pPr>
            <w:r w:rsidRPr="00915FA6">
              <w:rPr>
                <w:color w:val="auto"/>
                <w:sz w:val="20"/>
                <w:szCs w:val="20"/>
                <w:lang w:val="ru-RU" w:eastAsia="ru-RU"/>
              </w:rPr>
              <w:t>76,0</w:t>
            </w:r>
          </w:p>
        </w:tc>
        <w:tc>
          <w:tcPr>
            <w:tcW w:w="709" w:type="dxa"/>
            <w:tcBorders>
              <w:top w:val="single" w:sz="4" w:space="0" w:color="000000"/>
              <w:left w:val="single" w:sz="4" w:space="0" w:color="000000"/>
              <w:bottom w:val="single" w:sz="4" w:space="0" w:color="000000"/>
              <w:right w:val="single" w:sz="4" w:space="0" w:color="000000"/>
            </w:tcBorders>
          </w:tcPr>
          <w:p w:rsidR="00915FA6" w:rsidRPr="00915FA6" w:rsidRDefault="00915FA6" w:rsidP="00915FA6">
            <w:pPr>
              <w:spacing w:after="200" w:line="276" w:lineRule="auto"/>
              <w:rPr>
                <w:color w:val="auto"/>
                <w:sz w:val="20"/>
                <w:szCs w:val="20"/>
                <w:lang w:val="ru-RU" w:eastAsia="ru-RU"/>
              </w:rPr>
            </w:pPr>
            <w:r w:rsidRPr="00915FA6">
              <w:rPr>
                <w:color w:val="auto"/>
                <w:sz w:val="20"/>
                <w:szCs w:val="20"/>
                <w:lang w:val="ru-RU" w:eastAsia="ru-RU"/>
              </w:rPr>
              <w:t>6,1</w:t>
            </w:r>
          </w:p>
        </w:tc>
        <w:tc>
          <w:tcPr>
            <w:tcW w:w="708" w:type="dxa"/>
            <w:tcBorders>
              <w:top w:val="single" w:sz="4" w:space="0" w:color="000000"/>
              <w:left w:val="single" w:sz="4" w:space="0" w:color="000000"/>
              <w:bottom w:val="single" w:sz="4" w:space="0" w:color="000000"/>
            </w:tcBorders>
          </w:tcPr>
          <w:p w:rsidR="00915FA6" w:rsidRPr="00915FA6" w:rsidRDefault="00915FA6" w:rsidP="00915FA6">
            <w:pPr>
              <w:spacing w:after="200" w:line="276" w:lineRule="auto"/>
              <w:rPr>
                <w:color w:val="auto"/>
                <w:sz w:val="20"/>
                <w:szCs w:val="20"/>
                <w:lang w:val="ru-RU" w:eastAsia="ru-RU"/>
              </w:rPr>
            </w:pPr>
            <w:r w:rsidRPr="00915FA6">
              <w:rPr>
                <w:color w:val="auto"/>
                <w:sz w:val="20"/>
                <w:szCs w:val="20"/>
                <w:lang w:val="ru-RU" w:eastAsia="ru-RU"/>
              </w:rPr>
              <w:t>6,0</w:t>
            </w:r>
          </w:p>
        </w:tc>
        <w:tc>
          <w:tcPr>
            <w:tcW w:w="709" w:type="dxa"/>
            <w:tcBorders>
              <w:top w:val="single" w:sz="4" w:space="0" w:color="000000"/>
              <w:left w:val="single" w:sz="4" w:space="0" w:color="000000"/>
              <w:bottom w:val="single" w:sz="4" w:space="0" w:color="000000"/>
            </w:tcBorders>
          </w:tcPr>
          <w:p w:rsidR="00915FA6" w:rsidRPr="00915FA6" w:rsidRDefault="00915FA6" w:rsidP="00915FA6">
            <w:pPr>
              <w:spacing w:after="200" w:line="276" w:lineRule="auto"/>
              <w:rPr>
                <w:color w:val="auto"/>
                <w:sz w:val="20"/>
                <w:szCs w:val="20"/>
                <w:lang w:val="ru-RU" w:eastAsia="ru-RU"/>
              </w:rPr>
            </w:pPr>
            <w:r w:rsidRPr="00915FA6">
              <w:rPr>
                <w:color w:val="auto"/>
                <w:sz w:val="20"/>
                <w:szCs w:val="20"/>
                <w:lang w:val="ru-RU" w:eastAsia="ru-RU"/>
              </w:rPr>
              <w:t>6,2</w:t>
            </w:r>
          </w:p>
        </w:tc>
        <w:tc>
          <w:tcPr>
            <w:tcW w:w="709" w:type="dxa"/>
            <w:tcBorders>
              <w:top w:val="single" w:sz="4" w:space="0" w:color="000000"/>
              <w:left w:val="single" w:sz="4" w:space="0" w:color="000000"/>
              <w:bottom w:val="single" w:sz="4" w:space="0" w:color="000000"/>
            </w:tcBorders>
          </w:tcPr>
          <w:p w:rsidR="00915FA6" w:rsidRPr="00915FA6" w:rsidRDefault="00915FA6" w:rsidP="00915FA6">
            <w:pPr>
              <w:spacing w:after="200" w:line="276" w:lineRule="auto"/>
              <w:rPr>
                <w:color w:val="auto"/>
                <w:sz w:val="20"/>
                <w:szCs w:val="20"/>
                <w:lang w:val="ru-RU" w:eastAsia="ru-RU"/>
              </w:rPr>
            </w:pPr>
            <w:r w:rsidRPr="00915FA6">
              <w:rPr>
                <w:color w:val="auto"/>
                <w:sz w:val="20"/>
                <w:szCs w:val="20"/>
                <w:lang w:val="ru-RU" w:eastAsia="ru-RU"/>
              </w:rPr>
              <w:t>6,5</w:t>
            </w:r>
          </w:p>
        </w:tc>
        <w:tc>
          <w:tcPr>
            <w:tcW w:w="708" w:type="dxa"/>
            <w:tcBorders>
              <w:top w:val="single" w:sz="4" w:space="0" w:color="000000"/>
              <w:left w:val="single" w:sz="4" w:space="0" w:color="000000"/>
              <w:bottom w:val="single" w:sz="4" w:space="0" w:color="000000"/>
            </w:tcBorders>
          </w:tcPr>
          <w:p w:rsidR="00915FA6" w:rsidRPr="00915FA6" w:rsidRDefault="00915FA6" w:rsidP="00915FA6">
            <w:pPr>
              <w:spacing w:after="200" w:line="276" w:lineRule="auto"/>
              <w:rPr>
                <w:color w:val="auto"/>
                <w:sz w:val="20"/>
                <w:szCs w:val="20"/>
                <w:lang w:val="ru-RU" w:eastAsia="ru-RU"/>
              </w:rPr>
            </w:pPr>
            <w:r w:rsidRPr="00915FA6">
              <w:rPr>
                <w:color w:val="auto"/>
                <w:sz w:val="20"/>
                <w:szCs w:val="20"/>
                <w:lang w:val="ru-RU" w:eastAsia="ru-RU"/>
              </w:rPr>
              <w:t>6,4</w:t>
            </w:r>
          </w:p>
        </w:tc>
        <w:tc>
          <w:tcPr>
            <w:tcW w:w="709" w:type="dxa"/>
            <w:tcBorders>
              <w:top w:val="single" w:sz="4" w:space="0" w:color="000000"/>
              <w:left w:val="single" w:sz="4" w:space="0" w:color="000000"/>
              <w:bottom w:val="single" w:sz="4" w:space="0" w:color="000000"/>
            </w:tcBorders>
          </w:tcPr>
          <w:p w:rsidR="00915FA6" w:rsidRPr="00915FA6" w:rsidRDefault="00915FA6" w:rsidP="00915FA6">
            <w:pPr>
              <w:spacing w:after="200" w:line="276" w:lineRule="auto"/>
              <w:rPr>
                <w:color w:val="auto"/>
                <w:sz w:val="20"/>
                <w:szCs w:val="20"/>
                <w:lang w:val="ru-RU" w:eastAsia="ru-RU"/>
              </w:rPr>
            </w:pPr>
            <w:r w:rsidRPr="00915FA6">
              <w:rPr>
                <w:color w:val="auto"/>
                <w:sz w:val="20"/>
                <w:szCs w:val="20"/>
                <w:lang w:val="ru-RU" w:eastAsia="ru-RU"/>
              </w:rPr>
              <w:t>6,4</w:t>
            </w:r>
          </w:p>
        </w:tc>
        <w:tc>
          <w:tcPr>
            <w:tcW w:w="709" w:type="dxa"/>
            <w:tcBorders>
              <w:top w:val="single" w:sz="4" w:space="0" w:color="000000"/>
              <w:left w:val="single" w:sz="4" w:space="0" w:color="000000"/>
              <w:bottom w:val="single" w:sz="4" w:space="0" w:color="000000"/>
              <w:right w:val="single" w:sz="4" w:space="0" w:color="000000"/>
            </w:tcBorders>
          </w:tcPr>
          <w:p w:rsidR="00915FA6" w:rsidRPr="00915FA6" w:rsidRDefault="00915FA6" w:rsidP="00915FA6">
            <w:pPr>
              <w:spacing w:after="200" w:line="276" w:lineRule="auto"/>
              <w:rPr>
                <w:color w:val="auto"/>
                <w:sz w:val="20"/>
                <w:szCs w:val="20"/>
                <w:lang w:val="ru-RU" w:eastAsia="ru-RU"/>
              </w:rPr>
            </w:pPr>
            <w:r w:rsidRPr="00915FA6">
              <w:rPr>
                <w:color w:val="auto"/>
                <w:sz w:val="20"/>
                <w:szCs w:val="20"/>
                <w:lang w:val="ru-RU" w:eastAsia="ru-RU"/>
              </w:rPr>
              <w:t>6,4</w:t>
            </w:r>
          </w:p>
        </w:tc>
        <w:tc>
          <w:tcPr>
            <w:tcW w:w="709" w:type="dxa"/>
            <w:tcBorders>
              <w:top w:val="single" w:sz="4" w:space="0" w:color="000000"/>
              <w:left w:val="single" w:sz="4" w:space="0" w:color="000000"/>
              <w:bottom w:val="single" w:sz="4" w:space="0" w:color="000000"/>
              <w:right w:val="single" w:sz="4" w:space="0" w:color="000000"/>
            </w:tcBorders>
          </w:tcPr>
          <w:p w:rsidR="00915FA6" w:rsidRPr="00915FA6" w:rsidRDefault="00915FA6" w:rsidP="00915FA6">
            <w:pPr>
              <w:spacing w:after="200" w:line="276" w:lineRule="auto"/>
              <w:rPr>
                <w:color w:val="auto"/>
                <w:sz w:val="20"/>
                <w:szCs w:val="20"/>
                <w:lang w:val="ru-RU" w:eastAsia="ru-RU"/>
              </w:rPr>
            </w:pPr>
            <w:r w:rsidRPr="00915FA6">
              <w:rPr>
                <w:color w:val="auto"/>
                <w:sz w:val="20"/>
                <w:szCs w:val="20"/>
                <w:lang w:val="ru-RU" w:eastAsia="ru-RU"/>
              </w:rPr>
              <w:t>6,4</w:t>
            </w:r>
          </w:p>
        </w:tc>
        <w:tc>
          <w:tcPr>
            <w:tcW w:w="652" w:type="dxa"/>
            <w:tcBorders>
              <w:top w:val="single" w:sz="4" w:space="0" w:color="000000"/>
              <w:left w:val="single" w:sz="4" w:space="0" w:color="000000"/>
              <w:bottom w:val="single" w:sz="4" w:space="0" w:color="000000"/>
              <w:right w:val="single" w:sz="4" w:space="0" w:color="000000"/>
            </w:tcBorders>
          </w:tcPr>
          <w:p w:rsidR="00915FA6" w:rsidRPr="00915FA6" w:rsidRDefault="00915FA6" w:rsidP="00915FA6">
            <w:pPr>
              <w:spacing w:after="200" w:line="276" w:lineRule="auto"/>
              <w:rPr>
                <w:color w:val="auto"/>
                <w:sz w:val="20"/>
                <w:szCs w:val="20"/>
                <w:lang w:val="ru-RU" w:eastAsia="ru-RU"/>
              </w:rPr>
            </w:pPr>
            <w:r w:rsidRPr="00915FA6">
              <w:rPr>
                <w:color w:val="auto"/>
                <w:sz w:val="20"/>
                <w:szCs w:val="20"/>
                <w:lang w:val="ru-RU" w:eastAsia="ru-RU"/>
              </w:rPr>
              <w:t>6,4</w:t>
            </w:r>
          </w:p>
        </w:tc>
        <w:tc>
          <w:tcPr>
            <w:tcW w:w="623" w:type="dxa"/>
            <w:tcBorders>
              <w:top w:val="single" w:sz="4" w:space="0" w:color="000000"/>
              <w:left w:val="single" w:sz="4" w:space="0" w:color="000000"/>
              <w:bottom w:val="single" w:sz="4" w:space="0" w:color="000000"/>
              <w:right w:val="single" w:sz="4" w:space="0" w:color="000000"/>
            </w:tcBorders>
          </w:tcPr>
          <w:p w:rsidR="00915FA6" w:rsidRPr="00915FA6" w:rsidRDefault="00915FA6" w:rsidP="00915FA6">
            <w:pPr>
              <w:spacing w:after="200" w:line="276" w:lineRule="auto"/>
              <w:rPr>
                <w:color w:val="auto"/>
                <w:sz w:val="20"/>
                <w:szCs w:val="20"/>
                <w:lang w:val="ru-RU" w:eastAsia="ru-RU"/>
              </w:rPr>
            </w:pPr>
            <w:r w:rsidRPr="00915FA6">
              <w:rPr>
                <w:color w:val="auto"/>
                <w:sz w:val="20"/>
                <w:szCs w:val="20"/>
                <w:lang w:val="ru-RU" w:eastAsia="ru-RU"/>
              </w:rPr>
              <w:t>6,4</w:t>
            </w:r>
          </w:p>
        </w:tc>
        <w:tc>
          <w:tcPr>
            <w:tcW w:w="709" w:type="dxa"/>
            <w:tcBorders>
              <w:top w:val="single" w:sz="4" w:space="0" w:color="000000"/>
              <w:left w:val="single" w:sz="4" w:space="0" w:color="000000"/>
              <w:bottom w:val="single" w:sz="4" w:space="0" w:color="000000"/>
              <w:right w:val="single" w:sz="4" w:space="0" w:color="000000"/>
            </w:tcBorders>
          </w:tcPr>
          <w:p w:rsidR="00915FA6" w:rsidRPr="00915FA6" w:rsidRDefault="00915FA6" w:rsidP="00915FA6">
            <w:pPr>
              <w:spacing w:after="200" w:line="276" w:lineRule="auto"/>
              <w:rPr>
                <w:color w:val="auto"/>
                <w:sz w:val="20"/>
                <w:szCs w:val="20"/>
                <w:lang w:val="ru-RU" w:eastAsia="ru-RU"/>
              </w:rPr>
            </w:pPr>
            <w:r w:rsidRPr="00915FA6">
              <w:rPr>
                <w:color w:val="auto"/>
                <w:sz w:val="20"/>
                <w:szCs w:val="20"/>
                <w:lang w:val="ru-RU" w:eastAsia="ru-RU"/>
              </w:rPr>
              <w:t>6,4</w:t>
            </w:r>
          </w:p>
        </w:tc>
        <w:tc>
          <w:tcPr>
            <w:tcW w:w="623" w:type="dxa"/>
            <w:tcBorders>
              <w:top w:val="single" w:sz="4" w:space="0" w:color="000000"/>
              <w:left w:val="single" w:sz="4" w:space="0" w:color="000000"/>
              <w:bottom w:val="single" w:sz="4" w:space="0" w:color="000000"/>
              <w:right w:val="single" w:sz="4" w:space="0" w:color="000000"/>
            </w:tcBorders>
          </w:tcPr>
          <w:p w:rsidR="00915FA6" w:rsidRPr="00915FA6" w:rsidRDefault="00915FA6" w:rsidP="00915FA6">
            <w:pPr>
              <w:spacing w:after="200" w:line="276" w:lineRule="auto"/>
              <w:rPr>
                <w:color w:val="auto"/>
                <w:sz w:val="20"/>
                <w:szCs w:val="20"/>
                <w:lang w:val="ru-RU" w:eastAsia="ru-RU"/>
              </w:rPr>
            </w:pPr>
            <w:r w:rsidRPr="00915FA6">
              <w:rPr>
                <w:color w:val="auto"/>
                <w:sz w:val="20"/>
                <w:szCs w:val="20"/>
                <w:lang w:val="ru-RU" w:eastAsia="ru-RU"/>
              </w:rPr>
              <w:t>6,4</w:t>
            </w:r>
          </w:p>
        </w:tc>
      </w:tr>
      <w:tr w:rsidR="00915FA6" w:rsidRPr="00915FA6" w:rsidTr="00915FA6">
        <w:trPr>
          <w:trHeight w:val="468"/>
        </w:trPr>
        <w:tc>
          <w:tcPr>
            <w:tcW w:w="2553" w:type="dxa"/>
            <w:tcBorders>
              <w:left w:val="single" w:sz="4" w:space="0" w:color="000000"/>
              <w:bottom w:val="single" w:sz="4" w:space="0" w:color="000000"/>
            </w:tcBorders>
          </w:tcPr>
          <w:p w:rsidR="00915FA6" w:rsidRPr="00915FA6" w:rsidRDefault="00915FA6" w:rsidP="00915FA6">
            <w:pPr>
              <w:suppressAutoHyphens/>
              <w:rPr>
                <w:color w:val="auto"/>
                <w:sz w:val="20"/>
                <w:szCs w:val="20"/>
                <w:lang w:val="ru-RU" w:eastAsia="ru-RU"/>
              </w:rPr>
            </w:pPr>
            <w:r w:rsidRPr="00915FA6">
              <w:rPr>
                <w:bCs/>
                <w:color w:val="auto"/>
                <w:sz w:val="20"/>
                <w:szCs w:val="20"/>
                <w:lang w:val="ru-RU" w:eastAsia="ru-RU"/>
              </w:rPr>
              <w:t xml:space="preserve">Основное мероприятие 2.1. Мероприятия по обеспечению первичных мер при защите населения при чрезвычайных ситуациях в мирное и военное время </w:t>
            </w:r>
          </w:p>
        </w:tc>
        <w:tc>
          <w:tcPr>
            <w:tcW w:w="1843" w:type="dxa"/>
            <w:tcBorders>
              <w:top w:val="single" w:sz="4" w:space="0" w:color="000000"/>
              <w:left w:val="single" w:sz="4" w:space="0" w:color="000000"/>
              <w:bottom w:val="single" w:sz="4" w:space="0" w:color="000000"/>
            </w:tcBorders>
          </w:tcPr>
          <w:p w:rsidR="00915FA6" w:rsidRPr="00915FA6" w:rsidRDefault="00915FA6" w:rsidP="00915FA6">
            <w:pPr>
              <w:suppressAutoHyphens/>
              <w:autoSpaceDE w:val="0"/>
              <w:snapToGrid w:val="0"/>
              <w:jc w:val="center"/>
              <w:rPr>
                <w:color w:val="auto"/>
                <w:sz w:val="20"/>
                <w:szCs w:val="20"/>
                <w:lang w:val="ru-RU" w:eastAsia="ru-RU"/>
              </w:rPr>
            </w:pPr>
            <w:r w:rsidRPr="00915FA6">
              <w:rPr>
                <w:color w:val="auto"/>
                <w:sz w:val="20"/>
                <w:szCs w:val="20"/>
                <w:lang w:val="ru-RU" w:eastAsia="ru-RU"/>
              </w:rPr>
              <w:t>Администрация Ковылкинского сельского       поселения</w:t>
            </w:r>
          </w:p>
        </w:tc>
        <w:tc>
          <w:tcPr>
            <w:tcW w:w="567" w:type="dxa"/>
            <w:tcBorders>
              <w:top w:val="single" w:sz="4" w:space="0" w:color="000000"/>
              <w:left w:val="single" w:sz="4" w:space="0" w:color="000000"/>
              <w:bottom w:val="single" w:sz="4" w:space="0" w:color="000000"/>
            </w:tcBorders>
          </w:tcPr>
          <w:p w:rsidR="00915FA6" w:rsidRPr="00915FA6" w:rsidRDefault="00915FA6" w:rsidP="00915FA6">
            <w:pPr>
              <w:suppressAutoHyphens/>
              <w:rPr>
                <w:color w:val="auto"/>
                <w:sz w:val="20"/>
                <w:szCs w:val="20"/>
                <w:lang w:val="ru-RU" w:eastAsia="ru-RU"/>
              </w:rPr>
            </w:pPr>
            <w:r w:rsidRPr="00915FA6">
              <w:rPr>
                <w:color w:val="auto"/>
                <w:sz w:val="20"/>
                <w:szCs w:val="20"/>
                <w:lang w:val="ru-RU" w:eastAsia="ru-RU"/>
              </w:rPr>
              <w:t>951</w:t>
            </w:r>
          </w:p>
        </w:tc>
        <w:tc>
          <w:tcPr>
            <w:tcW w:w="425" w:type="dxa"/>
            <w:tcBorders>
              <w:top w:val="single" w:sz="4" w:space="0" w:color="000000"/>
              <w:left w:val="single" w:sz="4" w:space="0" w:color="000000"/>
              <w:bottom w:val="single" w:sz="4" w:space="0" w:color="000000"/>
            </w:tcBorders>
          </w:tcPr>
          <w:p w:rsidR="00915FA6" w:rsidRPr="00915FA6" w:rsidRDefault="00915FA6" w:rsidP="00915FA6">
            <w:pPr>
              <w:suppressAutoHyphens/>
              <w:autoSpaceDE w:val="0"/>
              <w:snapToGrid w:val="0"/>
              <w:jc w:val="center"/>
              <w:rPr>
                <w:color w:val="auto"/>
                <w:sz w:val="20"/>
                <w:szCs w:val="20"/>
                <w:lang w:val="ru-RU" w:eastAsia="ru-RU"/>
              </w:rPr>
            </w:pPr>
            <w:r w:rsidRPr="00915FA6">
              <w:rPr>
                <w:color w:val="auto"/>
                <w:sz w:val="20"/>
                <w:szCs w:val="20"/>
                <w:lang w:val="ru-RU" w:eastAsia="ru-RU"/>
              </w:rPr>
              <w:t>0309</w:t>
            </w:r>
          </w:p>
        </w:tc>
        <w:tc>
          <w:tcPr>
            <w:tcW w:w="1275" w:type="dxa"/>
            <w:tcBorders>
              <w:top w:val="single" w:sz="4" w:space="0" w:color="000000"/>
              <w:left w:val="single" w:sz="4" w:space="0" w:color="000000"/>
              <w:bottom w:val="single" w:sz="4" w:space="0" w:color="000000"/>
            </w:tcBorders>
          </w:tcPr>
          <w:p w:rsidR="00915FA6" w:rsidRPr="00915FA6" w:rsidRDefault="00915FA6" w:rsidP="00915FA6">
            <w:pPr>
              <w:suppressAutoHyphens/>
              <w:autoSpaceDE w:val="0"/>
              <w:snapToGrid w:val="0"/>
              <w:jc w:val="center"/>
              <w:rPr>
                <w:color w:val="auto"/>
                <w:sz w:val="20"/>
                <w:szCs w:val="20"/>
                <w:lang w:val="ru-RU" w:eastAsia="ru-RU"/>
              </w:rPr>
            </w:pPr>
            <w:r w:rsidRPr="00915FA6">
              <w:rPr>
                <w:color w:val="auto"/>
                <w:sz w:val="20"/>
                <w:szCs w:val="20"/>
                <w:lang w:val="ru-RU" w:eastAsia="ru-RU"/>
              </w:rPr>
              <w:t>0700089060</w:t>
            </w:r>
          </w:p>
        </w:tc>
        <w:tc>
          <w:tcPr>
            <w:tcW w:w="568" w:type="dxa"/>
            <w:tcBorders>
              <w:top w:val="single" w:sz="4" w:space="0" w:color="000000"/>
              <w:left w:val="single" w:sz="4" w:space="0" w:color="000000"/>
              <w:bottom w:val="single" w:sz="4" w:space="0" w:color="000000"/>
            </w:tcBorders>
          </w:tcPr>
          <w:p w:rsidR="00915FA6" w:rsidRPr="00915FA6" w:rsidRDefault="00915FA6" w:rsidP="00915FA6">
            <w:pPr>
              <w:suppressAutoHyphens/>
              <w:autoSpaceDE w:val="0"/>
              <w:snapToGrid w:val="0"/>
              <w:jc w:val="center"/>
              <w:rPr>
                <w:bCs/>
                <w:color w:val="auto"/>
                <w:sz w:val="20"/>
                <w:szCs w:val="20"/>
                <w:lang w:val="ru-RU" w:eastAsia="ru-RU"/>
              </w:rPr>
            </w:pPr>
            <w:r w:rsidRPr="00915FA6">
              <w:rPr>
                <w:color w:val="auto"/>
                <w:sz w:val="20"/>
                <w:szCs w:val="20"/>
                <w:lang w:val="ru-RU" w:eastAsia="ru-RU"/>
              </w:rPr>
              <w:t>540</w:t>
            </w:r>
          </w:p>
        </w:tc>
        <w:tc>
          <w:tcPr>
            <w:tcW w:w="851" w:type="dxa"/>
            <w:tcBorders>
              <w:top w:val="single" w:sz="4" w:space="0" w:color="000000"/>
              <w:left w:val="single" w:sz="4" w:space="0" w:color="000000"/>
            </w:tcBorders>
          </w:tcPr>
          <w:p w:rsidR="00915FA6" w:rsidRPr="00915FA6" w:rsidRDefault="00915FA6" w:rsidP="00915FA6">
            <w:pPr>
              <w:suppressAutoHyphens/>
              <w:rPr>
                <w:color w:val="auto"/>
                <w:sz w:val="20"/>
                <w:szCs w:val="20"/>
                <w:lang w:val="ru-RU" w:eastAsia="ru-RU"/>
              </w:rPr>
            </w:pPr>
            <w:r w:rsidRPr="00915FA6">
              <w:rPr>
                <w:color w:val="auto"/>
                <w:sz w:val="20"/>
                <w:szCs w:val="20"/>
                <w:lang w:val="ru-RU" w:eastAsia="ru-RU"/>
              </w:rPr>
              <w:t>76,0</w:t>
            </w:r>
          </w:p>
        </w:tc>
        <w:tc>
          <w:tcPr>
            <w:tcW w:w="709" w:type="dxa"/>
            <w:tcBorders>
              <w:top w:val="single" w:sz="4" w:space="0" w:color="000000"/>
              <w:left w:val="single" w:sz="4" w:space="0" w:color="000000"/>
              <w:right w:val="single" w:sz="4" w:space="0" w:color="000000"/>
            </w:tcBorders>
          </w:tcPr>
          <w:p w:rsidR="00915FA6" w:rsidRPr="00915FA6" w:rsidRDefault="00915FA6" w:rsidP="00915FA6">
            <w:pPr>
              <w:spacing w:after="200" w:line="276" w:lineRule="auto"/>
              <w:rPr>
                <w:color w:val="auto"/>
                <w:sz w:val="20"/>
                <w:szCs w:val="20"/>
                <w:lang w:val="ru-RU" w:eastAsia="ru-RU"/>
              </w:rPr>
            </w:pPr>
            <w:r w:rsidRPr="00915FA6">
              <w:rPr>
                <w:color w:val="auto"/>
                <w:sz w:val="20"/>
                <w:szCs w:val="20"/>
                <w:lang w:val="ru-RU" w:eastAsia="ru-RU"/>
              </w:rPr>
              <w:t>6,1</w:t>
            </w:r>
          </w:p>
        </w:tc>
        <w:tc>
          <w:tcPr>
            <w:tcW w:w="708" w:type="dxa"/>
            <w:tcBorders>
              <w:top w:val="single" w:sz="4" w:space="0" w:color="000000"/>
              <w:left w:val="single" w:sz="4" w:space="0" w:color="000000"/>
            </w:tcBorders>
          </w:tcPr>
          <w:p w:rsidR="00915FA6" w:rsidRPr="00915FA6" w:rsidRDefault="00915FA6" w:rsidP="00915FA6">
            <w:pPr>
              <w:spacing w:after="200" w:line="276" w:lineRule="auto"/>
              <w:rPr>
                <w:color w:val="auto"/>
                <w:sz w:val="20"/>
                <w:szCs w:val="20"/>
                <w:lang w:val="ru-RU" w:eastAsia="ru-RU"/>
              </w:rPr>
            </w:pPr>
            <w:r w:rsidRPr="00915FA6">
              <w:rPr>
                <w:color w:val="auto"/>
                <w:sz w:val="20"/>
                <w:szCs w:val="20"/>
                <w:lang w:val="ru-RU" w:eastAsia="ru-RU"/>
              </w:rPr>
              <w:t>6,0</w:t>
            </w:r>
          </w:p>
        </w:tc>
        <w:tc>
          <w:tcPr>
            <w:tcW w:w="709" w:type="dxa"/>
            <w:tcBorders>
              <w:top w:val="single" w:sz="4" w:space="0" w:color="000000"/>
              <w:left w:val="single" w:sz="4" w:space="0" w:color="000000"/>
            </w:tcBorders>
          </w:tcPr>
          <w:p w:rsidR="00915FA6" w:rsidRPr="00915FA6" w:rsidRDefault="00915FA6" w:rsidP="00915FA6">
            <w:pPr>
              <w:spacing w:after="200" w:line="276" w:lineRule="auto"/>
              <w:rPr>
                <w:color w:val="auto"/>
                <w:sz w:val="20"/>
                <w:szCs w:val="20"/>
                <w:lang w:val="ru-RU" w:eastAsia="ru-RU"/>
              </w:rPr>
            </w:pPr>
            <w:r w:rsidRPr="00915FA6">
              <w:rPr>
                <w:color w:val="auto"/>
                <w:sz w:val="20"/>
                <w:szCs w:val="20"/>
                <w:lang w:val="ru-RU" w:eastAsia="ru-RU"/>
              </w:rPr>
              <w:t>6,2</w:t>
            </w:r>
          </w:p>
        </w:tc>
        <w:tc>
          <w:tcPr>
            <w:tcW w:w="709" w:type="dxa"/>
            <w:tcBorders>
              <w:top w:val="single" w:sz="4" w:space="0" w:color="000000"/>
              <w:left w:val="single" w:sz="4" w:space="0" w:color="000000"/>
              <w:bottom w:val="single" w:sz="4" w:space="0" w:color="000000"/>
            </w:tcBorders>
          </w:tcPr>
          <w:p w:rsidR="00915FA6" w:rsidRPr="00915FA6" w:rsidRDefault="00915FA6" w:rsidP="00915FA6">
            <w:pPr>
              <w:spacing w:after="200" w:line="276" w:lineRule="auto"/>
              <w:rPr>
                <w:color w:val="auto"/>
                <w:sz w:val="20"/>
                <w:szCs w:val="20"/>
                <w:lang w:val="ru-RU" w:eastAsia="ru-RU"/>
              </w:rPr>
            </w:pPr>
            <w:r w:rsidRPr="00915FA6">
              <w:rPr>
                <w:color w:val="auto"/>
                <w:sz w:val="20"/>
                <w:szCs w:val="20"/>
                <w:lang w:val="ru-RU" w:eastAsia="ru-RU"/>
              </w:rPr>
              <w:t>6,5</w:t>
            </w:r>
          </w:p>
        </w:tc>
        <w:tc>
          <w:tcPr>
            <w:tcW w:w="708" w:type="dxa"/>
            <w:tcBorders>
              <w:top w:val="single" w:sz="4" w:space="0" w:color="000000"/>
              <w:left w:val="single" w:sz="4" w:space="0" w:color="000000"/>
              <w:bottom w:val="single" w:sz="4" w:space="0" w:color="000000"/>
            </w:tcBorders>
          </w:tcPr>
          <w:p w:rsidR="00915FA6" w:rsidRPr="00915FA6" w:rsidRDefault="00915FA6" w:rsidP="00915FA6">
            <w:pPr>
              <w:spacing w:after="200" w:line="276" w:lineRule="auto"/>
              <w:rPr>
                <w:color w:val="auto"/>
                <w:sz w:val="20"/>
                <w:szCs w:val="20"/>
                <w:lang w:val="ru-RU" w:eastAsia="ru-RU"/>
              </w:rPr>
            </w:pPr>
            <w:r w:rsidRPr="00915FA6">
              <w:rPr>
                <w:color w:val="auto"/>
                <w:sz w:val="20"/>
                <w:szCs w:val="20"/>
                <w:lang w:val="ru-RU" w:eastAsia="ru-RU"/>
              </w:rPr>
              <w:t>6,4</w:t>
            </w:r>
          </w:p>
        </w:tc>
        <w:tc>
          <w:tcPr>
            <w:tcW w:w="709" w:type="dxa"/>
            <w:tcBorders>
              <w:top w:val="single" w:sz="4" w:space="0" w:color="000000"/>
              <w:left w:val="single" w:sz="4" w:space="0" w:color="000000"/>
              <w:bottom w:val="single" w:sz="4" w:space="0" w:color="000000"/>
            </w:tcBorders>
          </w:tcPr>
          <w:p w:rsidR="00915FA6" w:rsidRPr="00915FA6" w:rsidRDefault="00915FA6" w:rsidP="00915FA6">
            <w:pPr>
              <w:spacing w:after="200" w:line="276" w:lineRule="auto"/>
              <w:rPr>
                <w:color w:val="auto"/>
                <w:sz w:val="20"/>
                <w:szCs w:val="20"/>
                <w:lang w:val="ru-RU" w:eastAsia="ru-RU"/>
              </w:rPr>
            </w:pPr>
            <w:r w:rsidRPr="00915FA6">
              <w:rPr>
                <w:color w:val="auto"/>
                <w:sz w:val="20"/>
                <w:szCs w:val="20"/>
                <w:lang w:val="ru-RU" w:eastAsia="ru-RU"/>
              </w:rPr>
              <w:t>6,4</w:t>
            </w:r>
          </w:p>
        </w:tc>
        <w:tc>
          <w:tcPr>
            <w:tcW w:w="709" w:type="dxa"/>
            <w:tcBorders>
              <w:top w:val="single" w:sz="4" w:space="0" w:color="000000"/>
              <w:left w:val="single" w:sz="4" w:space="0" w:color="000000"/>
              <w:bottom w:val="single" w:sz="4" w:space="0" w:color="000000"/>
              <w:right w:val="single" w:sz="4" w:space="0" w:color="000000"/>
            </w:tcBorders>
          </w:tcPr>
          <w:p w:rsidR="00915FA6" w:rsidRPr="00915FA6" w:rsidRDefault="00915FA6" w:rsidP="00915FA6">
            <w:pPr>
              <w:spacing w:after="200" w:line="276" w:lineRule="auto"/>
              <w:rPr>
                <w:color w:val="auto"/>
                <w:sz w:val="20"/>
                <w:szCs w:val="20"/>
                <w:lang w:val="ru-RU" w:eastAsia="ru-RU"/>
              </w:rPr>
            </w:pPr>
            <w:r w:rsidRPr="00915FA6">
              <w:rPr>
                <w:color w:val="auto"/>
                <w:sz w:val="20"/>
                <w:szCs w:val="20"/>
                <w:lang w:val="ru-RU" w:eastAsia="ru-RU"/>
              </w:rPr>
              <w:t>6,4</w:t>
            </w:r>
          </w:p>
        </w:tc>
        <w:tc>
          <w:tcPr>
            <w:tcW w:w="709" w:type="dxa"/>
            <w:tcBorders>
              <w:top w:val="single" w:sz="4" w:space="0" w:color="000000"/>
              <w:left w:val="single" w:sz="4" w:space="0" w:color="000000"/>
              <w:bottom w:val="single" w:sz="4" w:space="0" w:color="000000"/>
              <w:right w:val="single" w:sz="4" w:space="0" w:color="000000"/>
            </w:tcBorders>
          </w:tcPr>
          <w:p w:rsidR="00915FA6" w:rsidRPr="00915FA6" w:rsidRDefault="00915FA6" w:rsidP="00915FA6">
            <w:pPr>
              <w:spacing w:after="200" w:line="276" w:lineRule="auto"/>
              <w:rPr>
                <w:color w:val="auto"/>
                <w:sz w:val="20"/>
                <w:szCs w:val="20"/>
                <w:lang w:val="ru-RU" w:eastAsia="ru-RU"/>
              </w:rPr>
            </w:pPr>
            <w:r w:rsidRPr="00915FA6">
              <w:rPr>
                <w:color w:val="auto"/>
                <w:sz w:val="20"/>
                <w:szCs w:val="20"/>
                <w:lang w:val="ru-RU" w:eastAsia="ru-RU"/>
              </w:rPr>
              <w:t>6,4</w:t>
            </w:r>
          </w:p>
        </w:tc>
        <w:tc>
          <w:tcPr>
            <w:tcW w:w="652" w:type="dxa"/>
            <w:tcBorders>
              <w:top w:val="single" w:sz="4" w:space="0" w:color="000000"/>
              <w:left w:val="single" w:sz="4" w:space="0" w:color="000000"/>
              <w:bottom w:val="single" w:sz="4" w:space="0" w:color="000000"/>
              <w:right w:val="single" w:sz="4" w:space="0" w:color="000000"/>
            </w:tcBorders>
          </w:tcPr>
          <w:p w:rsidR="00915FA6" w:rsidRPr="00915FA6" w:rsidRDefault="00915FA6" w:rsidP="00915FA6">
            <w:pPr>
              <w:spacing w:after="200" w:line="276" w:lineRule="auto"/>
              <w:rPr>
                <w:color w:val="auto"/>
                <w:sz w:val="20"/>
                <w:szCs w:val="20"/>
                <w:lang w:val="ru-RU" w:eastAsia="ru-RU"/>
              </w:rPr>
            </w:pPr>
            <w:r w:rsidRPr="00915FA6">
              <w:rPr>
                <w:color w:val="auto"/>
                <w:sz w:val="20"/>
                <w:szCs w:val="20"/>
                <w:lang w:val="ru-RU" w:eastAsia="ru-RU"/>
              </w:rPr>
              <w:t>6,4</w:t>
            </w:r>
          </w:p>
        </w:tc>
        <w:tc>
          <w:tcPr>
            <w:tcW w:w="623" w:type="dxa"/>
            <w:tcBorders>
              <w:top w:val="single" w:sz="4" w:space="0" w:color="000000"/>
              <w:left w:val="single" w:sz="4" w:space="0" w:color="000000"/>
              <w:bottom w:val="single" w:sz="4" w:space="0" w:color="000000"/>
              <w:right w:val="single" w:sz="4" w:space="0" w:color="000000"/>
            </w:tcBorders>
          </w:tcPr>
          <w:p w:rsidR="00915FA6" w:rsidRPr="00915FA6" w:rsidRDefault="00915FA6" w:rsidP="00915FA6">
            <w:pPr>
              <w:spacing w:after="200" w:line="276" w:lineRule="auto"/>
              <w:rPr>
                <w:color w:val="auto"/>
                <w:sz w:val="20"/>
                <w:szCs w:val="20"/>
                <w:lang w:val="ru-RU" w:eastAsia="ru-RU"/>
              </w:rPr>
            </w:pPr>
            <w:r w:rsidRPr="00915FA6">
              <w:rPr>
                <w:color w:val="auto"/>
                <w:sz w:val="20"/>
                <w:szCs w:val="20"/>
                <w:lang w:val="ru-RU" w:eastAsia="ru-RU"/>
              </w:rPr>
              <w:t>6,4</w:t>
            </w:r>
          </w:p>
        </w:tc>
        <w:tc>
          <w:tcPr>
            <w:tcW w:w="709" w:type="dxa"/>
            <w:tcBorders>
              <w:top w:val="single" w:sz="4" w:space="0" w:color="000000"/>
              <w:left w:val="single" w:sz="4" w:space="0" w:color="000000"/>
              <w:bottom w:val="single" w:sz="4" w:space="0" w:color="000000"/>
              <w:right w:val="single" w:sz="4" w:space="0" w:color="000000"/>
            </w:tcBorders>
          </w:tcPr>
          <w:p w:rsidR="00915FA6" w:rsidRPr="00915FA6" w:rsidRDefault="00915FA6" w:rsidP="00915FA6">
            <w:pPr>
              <w:spacing w:after="200" w:line="276" w:lineRule="auto"/>
              <w:rPr>
                <w:color w:val="auto"/>
                <w:sz w:val="20"/>
                <w:szCs w:val="20"/>
                <w:lang w:val="ru-RU" w:eastAsia="ru-RU"/>
              </w:rPr>
            </w:pPr>
            <w:r w:rsidRPr="00915FA6">
              <w:rPr>
                <w:color w:val="auto"/>
                <w:sz w:val="20"/>
                <w:szCs w:val="20"/>
                <w:lang w:val="ru-RU" w:eastAsia="ru-RU"/>
              </w:rPr>
              <w:t>6,4</w:t>
            </w:r>
          </w:p>
        </w:tc>
        <w:tc>
          <w:tcPr>
            <w:tcW w:w="623" w:type="dxa"/>
            <w:tcBorders>
              <w:top w:val="single" w:sz="4" w:space="0" w:color="000000"/>
              <w:left w:val="single" w:sz="4" w:space="0" w:color="000000"/>
              <w:bottom w:val="single" w:sz="4" w:space="0" w:color="000000"/>
              <w:right w:val="single" w:sz="4" w:space="0" w:color="000000"/>
            </w:tcBorders>
          </w:tcPr>
          <w:p w:rsidR="00915FA6" w:rsidRPr="00915FA6" w:rsidRDefault="00915FA6" w:rsidP="00915FA6">
            <w:pPr>
              <w:spacing w:after="200" w:line="276" w:lineRule="auto"/>
              <w:rPr>
                <w:color w:val="auto"/>
                <w:sz w:val="20"/>
                <w:szCs w:val="20"/>
                <w:lang w:val="ru-RU" w:eastAsia="ru-RU"/>
              </w:rPr>
            </w:pPr>
            <w:r w:rsidRPr="00915FA6">
              <w:rPr>
                <w:color w:val="auto"/>
                <w:sz w:val="20"/>
                <w:szCs w:val="20"/>
                <w:lang w:val="ru-RU" w:eastAsia="ru-RU"/>
              </w:rPr>
              <w:t>6,4</w:t>
            </w:r>
          </w:p>
        </w:tc>
      </w:tr>
      <w:tr w:rsidR="00915FA6" w:rsidRPr="00915FA6" w:rsidTr="00915FA6">
        <w:trPr>
          <w:cantSplit/>
          <w:trHeight w:val="468"/>
        </w:trPr>
        <w:tc>
          <w:tcPr>
            <w:tcW w:w="2553" w:type="dxa"/>
            <w:tcBorders>
              <w:top w:val="single" w:sz="4" w:space="0" w:color="000000"/>
              <w:left w:val="single" w:sz="4" w:space="0" w:color="000000"/>
              <w:bottom w:val="single" w:sz="4" w:space="0" w:color="auto"/>
            </w:tcBorders>
          </w:tcPr>
          <w:p w:rsidR="00915FA6" w:rsidRPr="00915FA6" w:rsidRDefault="00915FA6" w:rsidP="00915FA6">
            <w:pPr>
              <w:suppressAutoHyphens/>
              <w:rPr>
                <w:color w:val="auto"/>
                <w:sz w:val="20"/>
                <w:szCs w:val="20"/>
                <w:lang w:val="ru-RU" w:eastAsia="ru-RU"/>
              </w:rPr>
            </w:pPr>
            <w:r w:rsidRPr="00915FA6">
              <w:rPr>
                <w:color w:val="auto"/>
                <w:sz w:val="20"/>
                <w:szCs w:val="20"/>
                <w:lang w:val="ru-RU" w:eastAsia="ru-RU"/>
              </w:rPr>
              <w:t>Мероприятие 2.1.1.  Обучение населения действиям при чрезвычайных ситуациях</w:t>
            </w:r>
          </w:p>
        </w:tc>
        <w:tc>
          <w:tcPr>
            <w:tcW w:w="1843" w:type="dxa"/>
            <w:tcBorders>
              <w:top w:val="single" w:sz="4" w:space="0" w:color="000000"/>
              <w:left w:val="single" w:sz="4" w:space="0" w:color="000000"/>
              <w:bottom w:val="single" w:sz="4" w:space="0" w:color="000000"/>
            </w:tcBorders>
          </w:tcPr>
          <w:p w:rsidR="00915FA6" w:rsidRPr="00915FA6" w:rsidRDefault="00915FA6" w:rsidP="00915FA6">
            <w:pPr>
              <w:suppressAutoHyphens/>
              <w:autoSpaceDE w:val="0"/>
              <w:snapToGrid w:val="0"/>
              <w:jc w:val="center"/>
              <w:rPr>
                <w:color w:val="auto"/>
                <w:sz w:val="20"/>
                <w:szCs w:val="20"/>
                <w:lang w:val="ru-RU" w:eastAsia="ru-RU"/>
              </w:rPr>
            </w:pPr>
            <w:r w:rsidRPr="00915FA6">
              <w:rPr>
                <w:color w:val="auto"/>
                <w:sz w:val="20"/>
                <w:szCs w:val="20"/>
                <w:lang w:val="ru-RU" w:eastAsia="ru-RU"/>
              </w:rPr>
              <w:t>Администрация Ковылкинского сельского       поселения</w:t>
            </w:r>
          </w:p>
        </w:tc>
        <w:tc>
          <w:tcPr>
            <w:tcW w:w="567" w:type="dxa"/>
            <w:tcBorders>
              <w:top w:val="single" w:sz="4" w:space="0" w:color="000000"/>
              <w:left w:val="single" w:sz="4" w:space="0" w:color="000000"/>
              <w:bottom w:val="single" w:sz="4" w:space="0" w:color="000000"/>
            </w:tcBorders>
          </w:tcPr>
          <w:p w:rsidR="00915FA6" w:rsidRPr="00915FA6" w:rsidRDefault="00915FA6" w:rsidP="00915FA6">
            <w:pPr>
              <w:suppressAutoHyphens/>
              <w:rPr>
                <w:color w:val="auto"/>
                <w:sz w:val="20"/>
                <w:szCs w:val="20"/>
                <w:lang w:val="ru-RU" w:eastAsia="ru-RU"/>
              </w:rPr>
            </w:pPr>
            <w:r w:rsidRPr="00915FA6">
              <w:rPr>
                <w:color w:val="auto"/>
                <w:sz w:val="20"/>
                <w:szCs w:val="20"/>
                <w:lang w:val="ru-RU" w:eastAsia="ru-RU"/>
              </w:rPr>
              <w:t>X</w:t>
            </w:r>
          </w:p>
        </w:tc>
        <w:tc>
          <w:tcPr>
            <w:tcW w:w="425" w:type="dxa"/>
            <w:tcBorders>
              <w:top w:val="single" w:sz="4" w:space="0" w:color="000000"/>
              <w:left w:val="single" w:sz="4" w:space="0" w:color="000000"/>
              <w:bottom w:val="single" w:sz="4" w:space="0" w:color="000000"/>
            </w:tcBorders>
          </w:tcPr>
          <w:p w:rsidR="00915FA6" w:rsidRPr="00915FA6" w:rsidRDefault="00915FA6" w:rsidP="00915FA6">
            <w:pPr>
              <w:suppressAutoHyphens/>
              <w:autoSpaceDE w:val="0"/>
              <w:snapToGrid w:val="0"/>
              <w:jc w:val="center"/>
              <w:rPr>
                <w:color w:val="auto"/>
                <w:sz w:val="20"/>
                <w:szCs w:val="20"/>
                <w:lang w:val="ru-RU" w:eastAsia="ru-RU"/>
              </w:rPr>
            </w:pPr>
            <w:r w:rsidRPr="00915FA6">
              <w:rPr>
                <w:color w:val="auto"/>
                <w:sz w:val="20"/>
                <w:szCs w:val="20"/>
                <w:lang w:val="ru-RU" w:eastAsia="ru-RU"/>
              </w:rPr>
              <w:t>X</w:t>
            </w:r>
          </w:p>
        </w:tc>
        <w:tc>
          <w:tcPr>
            <w:tcW w:w="1275" w:type="dxa"/>
            <w:tcBorders>
              <w:top w:val="single" w:sz="4" w:space="0" w:color="000000"/>
              <w:left w:val="single" w:sz="4" w:space="0" w:color="000000"/>
              <w:bottom w:val="single" w:sz="4" w:space="0" w:color="000000"/>
            </w:tcBorders>
          </w:tcPr>
          <w:p w:rsidR="00915FA6" w:rsidRPr="00915FA6" w:rsidRDefault="00915FA6" w:rsidP="00915FA6">
            <w:pPr>
              <w:suppressAutoHyphens/>
              <w:autoSpaceDE w:val="0"/>
              <w:snapToGrid w:val="0"/>
              <w:jc w:val="center"/>
              <w:rPr>
                <w:color w:val="auto"/>
                <w:sz w:val="20"/>
                <w:szCs w:val="20"/>
                <w:lang w:val="ru-RU" w:eastAsia="ru-RU"/>
              </w:rPr>
            </w:pPr>
            <w:r w:rsidRPr="00915FA6">
              <w:rPr>
                <w:color w:val="auto"/>
                <w:sz w:val="20"/>
                <w:szCs w:val="20"/>
                <w:lang w:val="ru-RU" w:eastAsia="ru-RU"/>
              </w:rPr>
              <w:t>X</w:t>
            </w:r>
          </w:p>
        </w:tc>
        <w:tc>
          <w:tcPr>
            <w:tcW w:w="568" w:type="dxa"/>
            <w:tcBorders>
              <w:top w:val="single" w:sz="4" w:space="0" w:color="000000"/>
              <w:left w:val="single" w:sz="4" w:space="0" w:color="000000"/>
              <w:bottom w:val="single" w:sz="4" w:space="0" w:color="000000"/>
            </w:tcBorders>
          </w:tcPr>
          <w:p w:rsidR="00915FA6" w:rsidRPr="00915FA6" w:rsidRDefault="00915FA6" w:rsidP="00915FA6">
            <w:pPr>
              <w:suppressAutoHyphens/>
              <w:autoSpaceDE w:val="0"/>
              <w:snapToGrid w:val="0"/>
              <w:jc w:val="center"/>
              <w:rPr>
                <w:bCs/>
                <w:color w:val="auto"/>
                <w:spacing w:val="-8"/>
                <w:sz w:val="20"/>
                <w:szCs w:val="20"/>
                <w:lang w:val="ru-RU" w:eastAsia="ru-RU"/>
              </w:rPr>
            </w:pPr>
            <w:r w:rsidRPr="00915FA6">
              <w:rPr>
                <w:color w:val="auto"/>
                <w:sz w:val="20"/>
                <w:szCs w:val="20"/>
                <w:lang w:val="ru-RU" w:eastAsia="ru-RU"/>
              </w:rPr>
              <w:t>X</w:t>
            </w:r>
          </w:p>
        </w:tc>
        <w:tc>
          <w:tcPr>
            <w:tcW w:w="851" w:type="dxa"/>
            <w:tcBorders>
              <w:top w:val="single" w:sz="4" w:space="0" w:color="000000"/>
              <w:left w:val="single" w:sz="4" w:space="0" w:color="000000"/>
              <w:bottom w:val="single" w:sz="4" w:space="0" w:color="000000"/>
            </w:tcBorders>
          </w:tcPr>
          <w:p w:rsidR="00915FA6" w:rsidRPr="00915FA6" w:rsidRDefault="00915FA6" w:rsidP="00915FA6">
            <w:pPr>
              <w:suppressAutoHyphens/>
              <w:rPr>
                <w:color w:val="auto"/>
                <w:sz w:val="20"/>
                <w:szCs w:val="20"/>
                <w:lang w:val="ru-RU" w:eastAsia="ru-RU"/>
              </w:rPr>
            </w:pPr>
            <w:r w:rsidRPr="00915FA6">
              <w:rPr>
                <w:color w:val="auto"/>
                <w:sz w:val="20"/>
                <w:szCs w:val="20"/>
                <w:lang w:val="ru-RU" w:eastAsia="ru-RU"/>
              </w:rPr>
              <w:t>0,0</w:t>
            </w:r>
          </w:p>
        </w:tc>
        <w:tc>
          <w:tcPr>
            <w:tcW w:w="709" w:type="dxa"/>
            <w:tcBorders>
              <w:top w:val="single" w:sz="4" w:space="0" w:color="000000"/>
              <w:left w:val="single" w:sz="4" w:space="0" w:color="000000"/>
              <w:bottom w:val="single" w:sz="4" w:space="0" w:color="000000"/>
              <w:right w:val="single" w:sz="4" w:space="0" w:color="000000"/>
            </w:tcBorders>
          </w:tcPr>
          <w:p w:rsidR="00915FA6" w:rsidRPr="00915FA6" w:rsidRDefault="00915FA6" w:rsidP="00915FA6">
            <w:pPr>
              <w:suppressAutoHyphens/>
              <w:rPr>
                <w:color w:val="auto"/>
                <w:sz w:val="20"/>
                <w:szCs w:val="20"/>
                <w:lang w:val="ru-RU" w:eastAsia="ru-RU"/>
              </w:rPr>
            </w:pPr>
            <w:r w:rsidRPr="00915FA6">
              <w:rPr>
                <w:color w:val="auto"/>
                <w:sz w:val="20"/>
                <w:szCs w:val="20"/>
                <w:lang w:val="ru-RU" w:eastAsia="ru-RU"/>
              </w:rPr>
              <w:t>0,0</w:t>
            </w:r>
          </w:p>
        </w:tc>
        <w:tc>
          <w:tcPr>
            <w:tcW w:w="708" w:type="dxa"/>
            <w:tcBorders>
              <w:top w:val="single" w:sz="4" w:space="0" w:color="000000"/>
              <w:left w:val="single" w:sz="4" w:space="0" w:color="000000"/>
              <w:bottom w:val="single" w:sz="4" w:space="0" w:color="000000"/>
            </w:tcBorders>
          </w:tcPr>
          <w:p w:rsidR="00915FA6" w:rsidRPr="00915FA6" w:rsidRDefault="00915FA6" w:rsidP="00915FA6">
            <w:pPr>
              <w:suppressAutoHyphens/>
              <w:rPr>
                <w:color w:val="auto"/>
                <w:sz w:val="20"/>
                <w:szCs w:val="20"/>
                <w:lang w:val="ru-RU" w:eastAsia="ru-RU"/>
              </w:rPr>
            </w:pPr>
            <w:r w:rsidRPr="00915FA6">
              <w:rPr>
                <w:color w:val="auto"/>
                <w:sz w:val="20"/>
                <w:szCs w:val="20"/>
                <w:lang w:val="ru-RU" w:eastAsia="ru-RU"/>
              </w:rPr>
              <w:t>0,0</w:t>
            </w:r>
          </w:p>
        </w:tc>
        <w:tc>
          <w:tcPr>
            <w:tcW w:w="709" w:type="dxa"/>
            <w:tcBorders>
              <w:top w:val="single" w:sz="4" w:space="0" w:color="000000"/>
              <w:left w:val="single" w:sz="4" w:space="0" w:color="000000"/>
              <w:bottom w:val="single" w:sz="4" w:space="0" w:color="000000"/>
            </w:tcBorders>
          </w:tcPr>
          <w:p w:rsidR="00915FA6" w:rsidRPr="00915FA6" w:rsidRDefault="00915FA6" w:rsidP="00915FA6">
            <w:pPr>
              <w:suppressAutoHyphens/>
              <w:rPr>
                <w:color w:val="auto"/>
                <w:sz w:val="20"/>
                <w:szCs w:val="20"/>
                <w:lang w:val="ru-RU" w:eastAsia="ru-RU"/>
              </w:rPr>
            </w:pPr>
            <w:r w:rsidRPr="00915FA6">
              <w:rPr>
                <w:color w:val="auto"/>
                <w:sz w:val="20"/>
                <w:szCs w:val="20"/>
                <w:lang w:val="ru-RU" w:eastAsia="ru-RU"/>
              </w:rPr>
              <w:t>0,0</w:t>
            </w:r>
          </w:p>
        </w:tc>
        <w:tc>
          <w:tcPr>
            <w:tcW w:w="709" w:type="dxa"/>
            <w:tcBorders>
              <w:top w:val="single" w:sz="4" w:space="0" w:color="000000"/>
              <w:left w:val="single" w:sz="4" w:space="0" w:color="000000"/>
              <w:bottom w:val="single" w:sz="4" w:space="0" w:color="000000"/>
            </w:tcBorders>
          </w:tcPr>
          <w:p w:rsidR="00915FA6" w:rsidRPr="00915FA6" w:rsidRDefault="00915FA6" w:rsidP="00915FA6">
            <w:pPr>
              <w:suppressAutoHyphens/>
              <w:rPr>
                <w:color w:val="auto"/>
                <w:sz w:val="20"/>
                <w:szCs w:val="20"/>
                <w:lang w:val="ru-RU" w:eastAsia="ru-RU"/>
              </w:rPr>
            </w:pPr>
            <w:r w:rsidRPr="00915FA6">
              <w:rPr>
                <w:color w:val="auto"/>
                <w:sz w:val="20"/>
                <w:szCs w:val="20"/>
                <w:lang w:val="ru-RU" w:eastAsia="ru-RU"/>
              </w:rPr>
              <w:t>0,0</w:t>
            </w:r>
          </w:p>
        </w:tc>
        <w:tc>
          <w:tcPr>
            <w:tcW w:w="708" w:type="dxa"/>
            <w:tcBorders>
              <w:top w:val="single" w:sz="4" w:space="0" w:color="000000"/>
              <w:left w:val="single" w:sz="4" w:space="0" w:color="000000"/>
              <w:bottom w:val="single" w:sz="4" w:space="0" w:color="000000"/>
            </w:tcBorders>
          </w:tcPr>
          <w:p w:rsidR="00915FA6" w:rsidRPr="00915FA6" w:rsidRDefault="00915FA6" w:rsidP="00915FA6">
            <w:pPr>
              <w:suppressAutoHyphens/>
              <w:rPr>
                <w:color w:val="auto"/>
                <w:sz w:val="20"/>
                <w:szCs w:val="20"/>
                <w:lang w:val="ru-RU" w:eastAsia="ru-RU"/>
              </w:rPr>
            </w:pPr>
            <w:r w:rsidRPr="00915FA6">
              <w:rPr>
                <w:color w:val="auto"/>
                <w:sz w:val="20"/>
                <w:szCs w:val="20"/>
                <w:lang w:val="ru-RU" w:eastAsia="ru-RU"/>
              </w:rPr>
              <w:t>0,0</w:t>
            </w:r>
          </w:p>
        </w:tc>
        <w:tc>
          <w:tcPr>
            <w:tcW w:w="709" w:type="dxa"/>
            <w:tcBorders>
              <w:top w:val="single" w:sz="4" w:space="0" w:color="000000"/>
              <w:left w:val="single" w:sz="4" w:space="0" w:color="000000"/>
              <w:bottom w:val="single" w:sz="4" w:space="0" w:color="000000"/>
            </w:tcBorders>
          </w:tcPr>
          <w:p w:rsidR="00915FA6" w:rsidRPr="00915FA6" w:rsidRDefault="00915FA6" w:rsidP="00915FA6">
            <w:pPr>
              <w:suppressAutoHyphens/>
              <w:rPr>
                <w:color w:val="auto"/>
                <w:sz w:val="20"/>
                <w:szCs w:val="20"/>
                <w:lang w:val="ru-RU" w:eastAsia="ru-RU"/>
              </w:rPr>
            </w:pPr>
            <w:r w:rsidRPr="00915FA6">
              <w:rPr>
                <w:color w:val="auto"/>
                <w:sz w:val="20"/>
                <w:szCs w:val="20"/>
                <w:lang w:val="ru-RU" w:eastAsia="ru-RU"/>
              </w:rPr>
              <w:t>0,0</w:t>
            </w:r>
          </w:p>
        </w:tc>
        <w:tc>
          <w:tcPr>
            <w:tcW w:w="709" w:type="dxa"/>
            <w:tcBorders>
              <w:top w:val="single" w:sz="4" w:space="0" w:color="000000"/>
              <w:left w:val="single" w:sz="4" w:space="0" w:color="000000"/>
              <w:bottom w:val="single" w:sz="4" w:space="0" w:color="000000"/>
              <w:right w:val="single" w:sz="4" w:space="0" w:color="000000"/>
            </w:tcBorders>
          </w:tcPr>
          <w:p w:rsidR="00915FA6" w:rsidRPr="00915FA6" w:rsidRDefault="00915FA6" w:rsidP="00915FA6">
            <w:pPr>
              <w:suppressAutoHyphens/>
              <w:rPr>
                <w:color w:val="auto"/>
                <w:sz w:val="20"/>
                <w:szCs w:val="20"/>
                <w:lang w:val="ru-RU" w:eastAsia="ru-RU"/>
              </w:rPr>
            </w:pPr>
            <w:r w:rsidRPr="00915FA6">
              <w:rPr>
                <w:color w:val="auto"/>
                <w:sz w:val="20"/>
                <w:szCs w:val="20"/>
                <w:lang w:val="ru-RU" w:eastAsia="ru-RU"/>
              </w:rPr>
              <w:t>0,0</w:t>
            </w:r>
          </w:p>
        </w:tc>
        <w:tc>
          <w:tcPr>
            <w:tcW w:w="709" w:type="dxa"/>
            <w:tcBorders>
              <w:top w:val="single" w:sz="4" w:space="0" w:color="000000"/>
              <w:left w:val="single" w:sz="4" w:space="0" w:color="000000"/>
              <w:bottom w:val="single" w:sz="4" w:space="0" w:color="000000"/>
              <w:right w:val="single" w:sz="4" w:space="0" w:color="000000"/>
            </w:tcBorders>
          </w:tcPr>
          <w:p w:rsidR="00915FA6" w:rsidRPr="00915FA6" w:rsidRDefault="00915FA6" w:rsidP="00915FA6">
            <w:pPr>
              <w:suppressAutoHyphens/>
              <w:rPr>
                <w:color w:val="auto"/>
                <w:sz w:val="20"/>
                <w:szCs w:val="20"/>
                <w:lang w:val="ru-RU" w:eastAsia="ru-RU"/>
              </w:rPr>
            </w:pPr>
            <w:r w:rsidRPr="00915FA6">
              <w:rPr>
                <w:color w:val="auto"/>
                <w:sz w:val="20"/>
                <w:szCs w:val="20"/>
                <w:lang w:val="ru-RU" w:eastAsia="ru-RU"/>
              </w:rPr>
              <w:t>0,0</w:t>
            </w:r>
          </w:p>
        </w:tc>
        <w:tc>
          <w:tcPr>
            <w:tcW w:w="652" w:type="dxa"/>
            <w:tcBorders>
              <w:top w:val="single" w:sz="4" w:space="0" w:color="000000"/>
              <w:left w:val="single" w:sz="4" w:space="0" w:color="000000"/>
              <w:bottom w:val="single" w:sz="4" w:space="0" w:color="000000"/>
              <w:right w:val="single" w:sz="4" w:space="0" w:color="000000"/>
            </w:tcBorders>
          </w:tcPr>
          <w:p w:rsidR="00915FA6" w:rsidRPr="00915FA6" w:rsidRDefault="00915FA6" w:rsidP="00915FA6">
            <w:pPr>
              <w:suppressAutoHyphens/>
              <w:rPr>
                <w:color w:val="auto"/>
                <w:sz w:val="20"/>
                <w:szCs w:val="20"/>
                <w:lang w:val="ru-RU" w:eastAsia="ru-RU"/>
              </w:rPr>
            </w:pPr>
            <w:r w:rsidRPr="00915FA6">
              <w:rPr>
                <w:color w:val="auto"/>
                <w:sz w:val="20"/>
                <w:szCs w:val="20"/>
                <w:lang w:val="ru-RU" w:eastAsia="ru-RU"/>
              </w:rPr>
              <w:t>0,0</w:t>
            </w:r>
          </w:p>
        </w:tc>
        <w:tc>
          <w:tcPr>
            <w:tcW w:w="623" w:type="dxa"/>
            <w:tcBorders>
              <w:top w:val="single" w:sz="4" w:space="0" w:color="000000"/>
              <w:left w:val="single" w:sz="4" w:space="0" w:color="000000"/>
              <w:bottom w:val="single" w:sz="4" w:space="0" w:color="000000"/>
              <w:right w:val="single" w:sz="4" w:space="0" w:color="000000"/>
            </w:tcBorders>
          </w:tcPr>
          <w:p w:rsidR="00915FA6" w:rsidRPr="00915FA6" w:rsidRDefault="00915FA6" w:rsidP="00915FA6">
            <w:pPr>
              <w:suppressAutoHyphens/>
              <w:rPr>
                <w:color w:val="auto"/>
                <w:sz w:val="20"/>
                <w:szCs w:val="20"/>
                <w:lang w:val="ru-RU" w:eastAsia="ru-RU"/>
              </w:rPr>
            </w:pPr>
            <w:r w:rsidRPr="00915FA6">
              <w:rPr>
                <w:color w:val="auto"/>
                <w:sz w:val="20"/>
                <w:szCs w:val="20"/>
                <w:lang w:val="ru-RU" w:eastAsia="ru-RU"/>
              </w:rPr>
              <w:t>0,0</w:t>
            </w:r>
          </w:p>
        </w:tc>
        <w:tc>
          <w:tcPr>
            <w:tcW w:w="709" w:type="dxa"/>
            <w:tcBorders>
              <w:top w:val="single" w:sz="4" w:space="0" w:color="000000"/>
              <w:left w:val="single" w:sz="4" w:space="0" w:color="000000"/>
              <w:bottom w:val="single" w:sz="4" w:space="0" w:color="000000"/>
              <w:right w:val="single" w:sz="4" w:space="0" w:color="000000"/>
            </w:tcBorders>
          </w:tcPr>
          <w:p w:rsidR="00915FA6" w:rsidRPr="00915FA6" w:rsidRDefault="00915FA6" w:rsidP="00915FA6">
            <w:pPr>
              <w:suppressAutoHyphens/>
              <w:rPr>
                <w:color w:val="auto"/>
                <w:sz w:val="20"/>
                <w:szCs w:val="20"/>
                <w:lang w:val="ru-RU" w:eastAsia="ru-RU"/>
              </w:rPr>
            </w:pPr>
            <w:r w:rsidRPr="00915FA6">
              <w:rPr>
                <w:color w:val="auto"/>
                <w:sz w:val="20"/>
                <w:szCs w:val="20"/>
                <w:lang w:val="ru-RU" w:eastAsia="ru-RU"/>
              </w:rPr>
              <w:t>0,0</w:t>
            </w:r>
          </w:p>
        </w:tc>
        <w:tc>
          <w:tcPr>
            <w:tcW w:w="623" w:type="dxa"/>
            <w:tcBorders>
              <w:top w:val="single" w:sz="4" w:space="0" w:color="000000"/>
              <w:left w:val="single" w:sz="4" w:space="0" w:color="000000"/>
              <w:bottom w:val="single" w:sz="4" w:space="0" w:color="000000"/>
              <w:right w:val="single" w:sz="4" w:space="0" w:color="000000"/>
            </w:tcBorders>
          </w:tcPr>
          <w:p w:rsidR="00915FA6" w:rsidRPr="00915FA6" w:rsidRDefault="00915FA6" w:rsidP="00915FA6">
            <w:pPr>
              <w:suppressAutoHyphens/>
              <w:rPr>
                <w:color w:val="auto"/>
                <w:sz w:val="20"/>
                <w:szCs w:val="20"/>
                <w:lang w:val="ru-RU" w:eastAsia="ru-RU"/>
              </w:rPr>
            </w:pPr>
            <w:r w:rsidRPr="00915FA6">
              <w:rPr>
                <w:color w:val="auto"/>
                <w:sz w:val="20"/>
                <w:szCs w:val="20"/>
                <w:lang w:val="ru-RU" w:eastAsia="ru-RU"/>
              </w:rPr>
              <w:t>0,0</w:t>
            </w:r>
          </w:p>
        </w:tc>
      </w:tr>
    </w:tbl>
    <w:p w:rsidR="00915FA6" w:rsidRPr="00915FA6" w:rsidRDefault="00915FA6" w:rsidP="00915FA6">
      <w:pPr>
        <w:widowControl w:val="0"/>
        <w:suppressAutoHyphens/>
        <w:autoSpaceDE w:val="0"/>
        <w:spacing w:line="276" w:lineRule="auto"/>
        <w:ind w:left="901"/>
        <w:jc w:val="right"/>
        <w:rPr>
          <w:color w:val="FF0000"/>
          <w:sz w:val="20"/>
          <w:szCs w:val="20"/>
          <w:lang w:val="ru-RU" w:eastAsia="ru-RU"/>
        </w:rPr>
      </w:pPr>
    </w:p>
    <w:p w:rsidR="00915FA6" w:rsidRPr="00915FA6" w:rsidRDefault="00915FA6" w:rsidP="002C7F9F">
      <w:pPr>
        <w:widowControl w:val="0"/>
        <w:suppressAutoHyphens/>
        <w:autoSpaceDE w:val="0"/>
        <w:spacing w:line="276" w:lineRule="auto"/>
        <w:rPr>
          <w:color w:val="auto"/>
          <w:sz w:val="20"/>
          <w:szCs w:val="20"/>
          <w:lang w:val="ru-RU" w:eastAsia="ru-RU"/>
        </w:rPr>
      </w:pPr>
    </w:p>
    <w:p w:rsidR="00915FA6" w:rsidRPr="00915FA6" w:rsidRDefault="00915FA6" w:rsidP="00915FA6">
      <w:pPr>
        <w:widowControl w:val="0"/>
        <w:suppressAutoHyphens/>
        <w:autoSpaceDE w:val="0"/>
        <w:spacing w:line="276" w:lineRule="auto"/>
        <w:jc w:val="right"/>
        <w:rPr>
          <w:bCs/>
          <w:color w:val="FF0000"/>
          <w:sz w:val="20"/>
          <w:szCs w:val="20"/>
          <w:lang w:val="ru-RU" w:eastAsia="ru-RU"/>
        </w:rPr>
      </w:pPr>
    </w:p>
    <w:p w:rsidR="00915FA6" w:rsidRPr="00915FA6" w:rsidRDefault="00915FA6" w:rsidP="00915FA6">
      <w:pPr>
        <w:suppressAutoHyphens/>
        <w:spacing w:line="276" w:lineRule="auto"/>
        <w:jc w:val="center"/>
        <w:rPr>
          <w:color w:val="auto"/>
          <w:kern w:val="2"/>
          <w:sz w:val="20"/>
          <w:szCs w:val="20"/>
          <w:lang w:val="ru-RU" w:eastAsia="ru-RU"/>
        </w:rPr>
      </w:pPr>
      <w:r w:rsidRPr="00915FA6">
        <w:rPr>
          <w:color w:val="auto"/>
          <w:kern w:val="2"/>
          <w:sz w:val="20"/>
          <w:szCs w:val="20"/>
          <w:lang w:val="ru-RU" w:eastAsia="ru-RU"/>
        </w:rPr>
        <w:lastRenderedPageBreak/>
        <w:t>РАСХОДЫ</w:t>
      </w:r>
      <w:r w:rsidRPr="00915FA6">
        <w:rPr>
          <w:color w:val="auto"/>
          <w:kern w:val="2"/>
          <w:sz w:val="20"/>
          <w:szCs w:val="20"/>
          <w:lang w:val="ru-RU" w:eastAsia="ru-RU"/>
        </w:rPr>
        <w:br/>
        <w:t xml:space="preserve">местного бюджета на реализацию муниципальной программы Ковылкинского сельского поселения </w:t>
      </w:r>
    </w:p>
    <w:p w:rsidR="00915FA6" w:rsidRPr="00915FA6" w:rsidRDefault="00915FA6" w:rsidP="00915FA6">
      <w:pPr>
        <w:widowControl w:val="0"/>
        <w:suppressAutoHyphens/>
        <w:autoSpaceDE w:val="0"/>
        <w:spacing w:line="276" w:lineRule="auto"/>
        <w:jc w:val="right"/>
        <w:rPr>
          <w:color w:val="auto"/>
          <w:sz w:val="20"/>
          <w:szCs w:val="20"/>
          <w:lang w:val="ru-RU" w:eastAsia="ru-RU"/>
        </w:rPr>
      </w:pPr>
      <w:r w:rsidRPr="00915FA6">
        <w:rPr>
          <w:color w:val="auto"/>
          <w:sz w:val="20"/>
          <w:szCs w:val="20"/>
          <w:lang w:val="ru-RU" w:eastAsia="ru-RU"/>
        </w:rPr>
        <w:t>«Защита населения и территории от чрезвычайных ситуаций, обеспечение пожарной безопасности и безопасности</w:t>
      </w:r>
    </w:p>
    <w:p w:rsidR="00915FA6" w:rsidRPr="00915FA6" w:rsidRDefault="00915FA6" w:rsidP="00915FA6">
      <w:pPr>
        <w:widowControl w:val="0"/>
        <w:tabs>
          <w:tab w:val="left" w:pos="9610"/>
        </w:tabs>
        <w:suppressAutoHyphens/>
        <w:autoSpaceDE w:val="0"/>
        <w:autoSpaceDN w:val="0"/>
        <w:adjustRightInd w:val="0"/>
        <w:spacing w:line="276" w:lineRule="auto"/>
        <w:jc w:val="center"/>
        <w:rPr>
          <w:color w:val="auto"/>
          <w:sz w:val="20"/>
          <w:szCs w:val="20"/>
          <w:lang w:val="ru-RU" w:eastAsia="ru-RU"/>
        </w:rPr>
      </w:pPr>
      <w:r w:rsidRPr="00915FA6">
        <w:rPr>
          <w:color w:val="auto"/>
          <w:sz w:val="20"/>
          <w:szCs w:val="20"/>
          <w:lang w:val="ru-RU" w:eastAsia="ru-RU"/>
        </w:rPr>
        <w:t>людей на водных объектах»</w:t>
      </w:r>
    </w:p>
    <w:tbl>
      <w:tblPr>
        <w:tblW w:w="54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2088"/>
        <w:gridCol w:w="1642"/>
        <w:gridCol w:w="1177"/>
        <w:gridCol w:w="507"/>
        <w:gridCol w:w="500"/>
        <w:gridCol w:w="532"/>
        <w:gridCol w:w="454"/>
        <w:gridCol w:w="453"/>
        <w:gridCol w:w="456"/>
        <w:gridCol w:w="451"/>
        <w:gridCol w:w="516"/>
        <w:gridCol w:w="465"/>
        <w:gridCol w:w="484"/>
        <w:gridCol w:w="484"/>
        <w:gridCol w:w="484"/>
      </w:tblGrid>
      <w:tr w:rsidR="00915FA6" w:rsidRPr="00915FA6" w:rsidTr="00915FA6">
        <w:trPr>
          <w:trHeight w:val="57"/>
          <w:jc w:val="center"/>
        </w:trPr>
        <w:tc>
          <w:tcPr>
            <w:tcW w:w="3316" w:type="dxa"/>
            <w:vMerge w:val="restart"/>
          </w:tcPr>
          <w:p w:rsidR="00915FA6" w:rsidRPr="00915FA6" w:rsidRDefault="00915FA6" w:rsidP="00915FA6">
            <w:pPr>
              <w:suppressAutoHyphens/>
              <w:autoSpaceDE w:val="0"/>
              <w:autoSpaceDN w:val="0"/>
              <w:adjustRightInd w:val="0"/>
              <w:spacing w:line="216" w:lineRule="auto"/>
              <w:jc w:val="center"/>
              <w:rPr>
                <w:rFonts w:eastAsia="Calibri"/>
                <w:color w:val="auto"/>
                <w:kern w:val="2"/>
                <w:sz w:val="20"/>
                <w:szCs w:val="20"/>
                <w:lang w:val="ru-RU"/>
              </w:rPr>
            </w:pPr>
            <w:r w:rsidRPr="00915FA6">
              <w:rPr>
                <w:color w:val="auto"/>
                <w:sz w:val="20"/>
                <w:szCs w:val="20"/>
                <w:lang w:val="ru-RU" w:eastAsia="ru-RU"/>
              </w:rPr>
              <w:t xml:space="preserve">Наименование </w:t>
            </w:r>
            <w:r w:rsidRPr="00915FA6">
              <w:rPr>
                <w:color w:val="auto"/>
                <w:sz w:val="20"/>
                <w:szCs w:val="20"/>
                <w:lang w:val="ru-RU" w:eastAsia="ru-RU"/>
              </w:rPr>
              <w:br/>
              <w:t xml:space="preserve">муниципальной </w:t>
            </w:r>
            <w:r w:rsidRPr="00915FA6">
              <w:rPr>
                <w:color w:val="auto"/>
                <w:sz w:val="20"/>
                <w:szCs w:val="20"/>
                <w:lang w:val="ru-RU" w:eastAsia="ru-RU"/>
              </w:rPr>
              <w:br/>
              <w:t xml:space="preserve">программы, </w:t>
            </w:r>
            <w:r w:rsidRPr="00915FA6">
              <w:rPr>
                <w:rFonts w:eastAsia="Calibri"/>
                <w:color w:val="auto"/>
                <w:kern w:val="2"/>
                <w:sz w:val="20"/>
                <w:szCs w:val="20"/>
                <w:lang w:val="ru-RU"/>
              </w:rPr>
              <w:t>номер</w:t>
            </w:r>
          </w:p>
          <w:p w:rsidR="00915FA6" w:rsidRPr="00915FA6" w:rsidRDefault="00915FA6" w:rsidP="00915FA6">
            <w:pPr>
              <w:suppressAutoHyphens/>
              <w:spacing w:line="276" w:lineRule="auto"/>
              <w:jc w:val="center"/>
              <w:rPr>
                <w:color w:val="auto"/>
                <w:sz w:val="20"/>
                <w:szCs w:val="20"/>
                <w:lang w:val="ru-RU" w:eastAsia="ru-RU"/>
              </w:rPr>
            </w:pPr>
            <w:r w:rsidRPr="00915FA6">
              <w:rPr>
                <w:rFonts w:eastAsia="Calibri"/>
                <w:color w:val="auto"/>
                <w:kern w:val="2"/>
                <w:sz w:val="20"/>
                <w:szCs w:val="20"/>
                <w:lang w:val="ru-RU"/>
              </w:rPr>
              <w:t>и наименование подпрограммы</w:t>
            </w:r>
          </w:p>
        </w:tc>
        <w:tc>
          <w:tcPr>
            <w:tcW w:w="2590" w:type="dxa"/>
            <w:vMerge w:val="restart"/>
          </w:tcPr>
          <w:p w:rsidR="00915FA6" w:rsidRPr="00915FA6" w:rsidRDefault="00915FA6" w:rsidP="00915FA6">
            <w:pPr>
              <w:suppressAutoHyphens/>
              <w:autoSpaceDE w:val="0"/>
              <w:autoSpaceDN w:val="0"/>
              <w:adjustRightInd w:val="0"/>
              <w:spacing w:line="216" w:lineRule="auto"/>
              <w:jc w:val="center"/>
              <w:rPr>
                <w:rFonts w:eastAsia="Calibri"/>
                <w:bCs/>
                <w:color w:val="auto"/>
                <w:kern w:val="2"/>
                <w:sz w:val="20"/>
                <w:szCs w:val="20"/>
                <w:lang w:val="ru-RU"/>
              </w:rPr>
            </w:pPr>
            <w:r w:rsidRPr="00915FA6">
              <w:rPr>
                <w:rFonts w:eastAsia="Calibri"/>
                <w:bCs/>
                <w:color w:val="auto"/>
                <w:kern w:val="2"/>
                <w:sz w:val="20"/>
                <w:szCs w:val="20"/>
                <w:lang w:val="ru-RU"/>
              </w:rPr>
              <w:t>Источники</w:t>
            </w:r>
          </w:p>
          <w:p w:rsidR="00915FA6" w:rsidRPr="00915FA6" w:rsidRDefault="00915FA6" w:rsidP="00915FA6">
            <w:pPr>
              <w:suppressAutoHyphens/>
              <w:spacing w:line="276" w:lineRule="auto"/>
              <w:jc w:val="center"/>
              <w:rPr>
                <w:color w:val="auto"/>
                <w:sz w:val="20"/>
                <w:szCs w:val="20"/>
                <w:lang w:val="ru-RU" w:eastAsia="ru-RU"/>
              </w:rPr>
            </w:pPr>
            <w:r w:rsidRPr="00915FA6">
              <w:rPr>
                <w:rFonts w:eastAsia="Calibri"/>
                <w:bCs/>
                <w:color w:val="auto"/>
                <w:kern w:val="2"/>
                <w:sz w:val="20"/>
                <w:szCs w:val="20"/>
                <w:lang w:val="ru-RU"/>
              </w:rPr>
              <w:t>финансирования</w:t>
            </w:r>
          </w:p>
        </w:tc>
        <w:tc>
          <w:tcPr>
            <w:tcW w:w="1833" w:type="dxa"/>
            <w:vMerge w:val="restart"/>
          </w:tcPr>
          <w:p w:rsidR="00915FA6" w:rsidRPr="00915FA6" w:rsidRDefault="00915FA6" w:rsidP="00915FA6">
            <w:pPr>
              <w:suppressAutoHyphens/>
              <w:spacing w:after="200" w:line="276" w:lineRule="auto"/>
              <w:jc w:val="center"/>
              <w:rPr>
                <w:color w:val="auto"/>
                <w:sz w:val="20"/>
                <w:szCs w:val="20"/>
                <w:lang w:val="ru-RU" w:eastAsia="ru-RU"/>
              </w:rPr>
            </w:pPr>
            <w:r w:rsidRPr="00915FA6">
              <w:rPr>
                <w:rFonts w:eastAsia="Calibri"/>
                <w:color w:val="auto"/>
                <w:kern w:val="2"/>
                <w:sz w:val="20"/>
                <w:szCs w:val="20"/>
                <w:lang w:val="ru-RU"/>
              </w:rPr>
              <w:t>Объем расходов, всего (тыс. рублей)</w:t>
            </w:r>
          </w:p>
        </w:tc>
        <w:tc>
          <w:tcPr>
            <w:tcW w:w="8417" w:type="dxa"/>
            <w:gridSpan w:val="12"/>
          </w:tcPr>
          <w:p w:rsidR="00915FA6" w:rsidRPr="00915FA6" w:rsidRDefault="00915FA6" w:rsidP="00915FA6">
            <w:pPr>
              <w:suppressAutoHyphens/>
              <w:spacing w:line="276" w:lineRule="auto"/>
              <w:jc w:val="center"/>
              <w:rPr>
                <w:color w:val="auto"/>
                <w:sz w:val="20"/>
                <w:szCs w:val="20"/>
                <w:lang w:val="ru-RU" w:eastAsia="ru-RU"/>
              </w:rPr>
            </w:pPr>
            <w:r w:rsidRPr="00915FA6">
              <w:rPr>
                <w:color w:val="auto"/>
                <w:sz w:val="20"/>
                <w:szCs w:val="20"/>
                <w:lang w:val="ru-RU" w:eastAsia="ru-RU"/>
              </w:rPr>
              <w:t>Расходы (тыс. рублей), годы</w:t>
            </w:r>
          </w:p>
        </w:tc>
      </w:tr>
      <w:tr w:rsidR="00915FA6" w:rsidRPr="00915FA6" w:rsidTr="00915FA6">
        <w:trPr>
          <w:trHeight w:val="57"/>
          <w:jc w:val="center"/>
        </w:trPr>
        <w:tc>
          <w:tcPr>
            <w:tcW w:w="3316" w:type="dxa"/>
            <w:vMerge/>
          </w:tcPr>
          <w:p w:rsidR="00915FA6" w:rsidRPr="00915FA6" w:rsidRDefault="00915FA6" w:rsidP="00915FA6">
            <w:pPr>
              <w:suppressAutoHyphens/>
              <w:spacing w:line="276" w:lineRule="auto"/>
              <w:rPr>
                <w:color w:val="auto"/>
                <w:sz w:val="20"/>
                <w:szCs w:val="20"/>
                <w:lang w:val="ru-RU" w:eastAsia="ru-RU"/>
              </w:rPr>
            </w:pPr>
          </w:p>
        </w:tc>
        <w:tc>
          <w:tcPr>
            <w:tcW w:w="2590" w:type="dxa"/>
            <w:vMerge/>
          </w:tcPr>
          <w:p w:rsidR="00915FA6" w:rsidRPr="00915FA6" w:rsidRDefault="00915FA6" w:rsidP="00915FA6">
            <w:pPr>
              <w:suppressAutoHyphens/>
              <w:spacing w:line="276" w:lineRule="auto"/>
              <w:rPr>
                <w:color w:val="auto"/>
                <w:sz w:val="20"/>
                <w:szCs w:val="20"/>
                <w:lang w:val="ru-RU" w:eastAsia="ru-RU"/>
              </w:rPr>
            </w:pPr>
          </w:p>
        </w:tc>
        <w:tc>
          <w:tcPr>
            <w:tcW w:w="1833" w:type="dxa"/>
            <w:vMerge/>
          </w:tcPr>
          <w:p w:rsidR="00915FA6" w:rsidRPr="00915FA6" w:rsidRDefault="00915FA6" w:rsidP="00915FA6">
            <w:pPr>
              <w:suppressAutoHyphens/>
              <w:spacing w:line="276" w:lineRule="auto"/>
              <w:rPr>
                <w:color w:val="auto"/>
                <w:sz w:val="20"/>
                <w:szCs w:val="20"/>
                <w:lang w:val="ru-RU" w:eastAsia="ru-RU"/>
              </w:rPr>
            </w:pPr>
          </w:p>
        </w:tc>
        <w:tc>
          <w:tcPr>
            <w:tcW w:w="742" w:type="dxa"/>
          </w:tcPr>
          <w:p w:rsidR="00915FA6" w:rsidRPr="00915FA6" w:rsidRDefault="00915FA6" w:rsidP="00915FA6">
            <w:pPr>
              <w:suppressAutoHyphens/>
              <w:spacing w:line="276" w:lineRule="auto"/>
              <w:rPr>
                <w:color w:val="auto"/>
                <w:sz w:val="20"/>
                <w:szCs w:val="20"/>
                <w:lang w:val="ru-RU" w:eastAsia="ru-RU"/>
              </w:rPr>
            </w:pPr>
            <w:r w:rsidRPr="00915FA6">
              <w:rPr>
                <w:color w:val="auto"/>
                <w:sz w:val="20"/>
                <w:szCs w:val="20"/>
                <w:lang w:val="ru-RU" w:eastAsia="ru-RU"/>
              </w:rPr>
              <w:t>2019</w:t>
            </w:r>
          </w:p>
        </w:tc>
        <w:tc>
          <w:tcPr>
            <w:tcW w:w="730" w:type="dxa"/>
          </w:tcPr>
          <w:p w:rsidR="00915FA6" w:rsidRPr="00915FA6" w:rsidRDefault="00915FA6" w:rsidP="00915FA6">
            <w:pPr>
              <w:suppressAutoHyphens/>
              <w:spacing w:line="276" w:lineRule="auto"/>
              <w:rPr>
                <w:color w:val="auto"/>
                <w:sz w:val="20"/>
                <w:szCs w:val="20"/>
                <w:lang w:val="ru-RU" w:eastAsia="ru-RU"/>
              </w:rPr>
            </w:pPr>
            <w:r w:rsidRPr="00915FA6">
              <w:rPr>
                <w:color w:val="auto"/>
                <w:sz w:val="20"/>
                <w:szCs w:val="20"/>
                <w:lang w:val="ru-RU" w:eastAsia="ru-RU"/>
              </w:rPr>
              <w:t>2020</w:t>
            </w:r>
          </w:p>
        </w:tc>
        <w:tc>
          <w:tcPr>
            <w:tcW w:w="782" w:type="dxa"/>
          </w:tcPr>
          <w:p w:rsidR="00915FA6" w:rsidRPr="00915FA6" w:rsidRDefault="00915FA6" w:rsidP="00915FA6">
            <w:pPr>
              <w:suppressAutoHyphens/>
              <w:spacing w:line="276" w:lineRule="auto"/>
              <w:rPr>
                <w:color w:val="auto"/>
                <w:sz w:val="20"/>
                <w:szCs w:val="20"/>
                <w:lang w:val="ru-RU" w:eastAsia="ru-RU"/>
              </w:rPr>
            </w:pPr>
            <w:r w:rsidRPr="00915FA6">
              <w:rPr>
                <w:color w:val="auto"/>
                <w:sz w:val="20"/>
                <w:szCs w:val="20"/>
                <w:lang w:val="ru-RU" w:eastAsia="ru-RU"/>
              </w:rPr>
              <w:t>2021</w:t>
            </w:r>
          </w:p>
        </w:tc>
        <w:tc>
          <w:tcPr>
            <w:tcW w:w="655" w:type="dxa"/>
          </w:tcPr>
          <w:p w:rsidR="00915FA6" w:rsidRPr="00915FA6" w:rsidRDefault="00915FA6" w:rsidP="00915FA6">
            <w:pPr>
              <w:suppressAutoHyphens/>
              <w:spacing w:line="276" w:lineRule="auto"/>
              <w:rPr>
                <w:color w:val="auto"/>
                <w:sz w:val="20"/>
                <w:szCs w:val="20"/>
                <w:lang w:val="ru-RU" w:eastAsia="ru-RU"/>
              </w:rPr>
            </w:pPr>
            <w:r w:rsidRPr="00915FA6">
              <w:rPr>
                <w:color w:val="auto"/>
                <w:sz w:val="20"/>
                <w:szCs w:val="20"/>
                <w:lang w:val="ru-RU" w:eastAsia="ru-RU"/>
              </w:rPr>
              <w:t>2022</w:t>
            </w:r>
          </w:p>
        </w:tc>
        <w:tc>
          <w:tcPr>
            <w:tcW w:w="654" w:type="dxa"/>
          </w:tcPr>
          <w:p w:rsidR="00915FA6" w:rsidRPr="00915FA6" w:rsidRDefault="00915FA6" w:rsidP="00915FA6">
            <w:pPr>
              <w:suppressAutoHyphens/>
              <w:spacing w:line="276" w:lineRule="auto"/>
              <w:rPr>
                <w:color w:val="auto"/>
                <w:sz w:val="20"/>
                <w:szCs w:val="20"/>
                <w:lang w:val="ru-RU" w:eastAsia="ru-RU"/>
              </w:rPr>
            </w:pPr>
            <w:r w:rsidRPr="00915FA6">
              <w:rPr>
                <w:color w:val="auto"/>
                <w:sz w:val="20"/>
                <w:szCs w:val="20"/>
                <w:lang w:val="ru-RU" w:eastAsia="ru-RU"/>
              </w:rPr>
              <w:t>2023</w:t>
            </w:r>
          </w:p>
        </w:tc>
        <w:tc>
          <w:tcPr>
            <w:tcW w:w="659" w:type="dxa"/>
          </w:tcPr>
          <w:p w:rsidR="00915FA6" w:rsidRPr="00915FA6" w:rsidRDefault="00915FA6" w:rsidP="00915FA6">
            <w:pPr>
              <w:suppressAutoHyphens/>
              <w:spacing w:line="276" w:lineRule="auto"/>
              <w:rPr>
                <w:color w:val="auto"/>
                <w:sz w:val="20"/>
                <w:szCs w:val="20"/>
                <w:lang w:val="ru-RU" w:eastAsia="ru-RU"/>
              </w:rPr>
            </w:pPr>
            <w:r w:rsidRPr="00915FA6">
              <w:rPr>
                <w:color w:val="auto"/>
                <w:sz w:val="20"/>
                <w:szCs w:val="20"/>
                <w:lang w:val="ru-RU" w:eastAsia="ru-RU"/>
              </w:rPr>
              <w:t>2024</w:t>
            </w:r>
          </w:p>
        </w:tc>
        <w:tc>
          <w:tcPr>
            <w:tcW w:w="650" w:type="dxa"/>
          </w:tcPr>
          <w:p w:rsidR="00915FA6" w:rsidRPr="00915FA6" w:rsidRDefault="00915FA6" w:rsidP="00915FA6">
            <w:pPr>
              <w:suppressAutoHyphens/>
              <w:spacing w:line="276" w:lineRule="auto"/>
              <w:rPr>
                <w:color w:val="auto"/>
                <w:sz w:val="20"/>
                <w:szCs w:val="20"/>
                <w:lang w:val="ru-RU" w:eastAsia="ru-RU"/>
              </w:rPr>
            </w:pPr>
            <w:r w:rsidRPr="00915FA6">
              <w:rPr>
                <w:color w:val="auto"/>
                <w:sz w:val="20"/>
                <w:szCs w:val="20"/>
                <w:lang w:val="ru-RU" w:eastAsia="ru-RU"/>
              </w:rPr>
              <w:t>2025</w:t>
            </w:r>
          </w:p>
        </w:tc>
        <w:tc>
          <w:tcPr>
            <w:tcW w:w="757" w:type="dxa"/>
          </w:tcPr>
          <w:p w:rsidR="00915FA6" w:rsidRPr="00915FA6" w:rsidRDefault="00915FA6" w:rsidP="00915FA6">
            <w:pPr>
              <w:suppressAutoHyphens/>
              <w:spacing w:line="276" w:lineRule="auto"/>
              <w:rPr>
                <w:color w:val="auto"/>
                <w:sz w:val="20"/>
                <w:szCs w:val="20"/>
                <w:lang w:val="ru-RU" w:eastAsia="ru-RU"/>
              </w:rPr>
            </w:pPr>
            <w:r w:rsidRPr="00915FA6">
              <w:rPr>
                <w:color w:val="auto"/>
                <w:sz w:val="20"/>
                <w:szCs w:val="20"/>
                <w:lang w:val="ru-RU" w:eastAsia="ru-RU"/>
              </w:rPr>
              <w:t>2026</w:t>
            </w:r>
          </w:p>
        </w:tc>
        <w:tc>
          <w:tcPr>
            <w:tcW w:w="674" w:type="dxa"/>
          </w:tcPr>
          <w:p w:rsidR="00915FA6" w:rsidRPr="00915FA6" w:rsidRDefault="00915FA6" w:rsidP="00915FA6">
            <w:pPr>
              <w:suppressAutoHyphens/>
              <w:spacing w:line="276" w:lineRule="auto"/>
              <w:rPr>
                <w:color w:val="auto"/>
                <w:sz w:val="20"/>
                <w:szCs w:val="20"/>
                <w:lang w:val="ru-RU" w:eastAsia="ru-RU"/>
              </w:rPr>
            </w:pPr>
            <w:r w:rsidRPr="00915FA6">
              <w:rPr>
                <w:color w:val="auto"/>
                <w:sz w:val="20"/>
                <w:szCs w:val="20"/>
                <w:lang w:val="ru-RU" w:eastAsia="ru-RU"/>
              </w:rPr>
              <w:t>2027</w:t>
            </w:r>
          </w:p>
        </w:tc>
        <w:tc>
          <w:tcPr>
            <w:tcW w:w="705" w:type="dxa"/>
          </w:tcPr>
          <w:p w:rsidR="00915FA6" w:rsidRPr="00915FA6" w:rsidRDefault="00915FA6" w:rsidP="00915FA6">
            <w:pPr>
              <w:suppressAutoHyphens/>
              <w:spacing w:line="276" w:lineRule="auto"/>
              <w:rPr>
                <w:color w:val="auto"/>
                <w:sz w:val="20"/>
                <w:szCs w:val="20"/>
                <w:lang w:val="ru-RU" w:eastAsia="ru-RU"/>
              </w:rPr>
            </w:pPr>
            <w:r w:rsidRPr="00915FA6">
              <w:rPr>
                <w:color w:val="auto"/>
                <w:sz w:val="20"/>
                <w:szCs w:val="20"/>
                <w:lang w:val="ru-RU" w:eastAsia="ru-RU"/>
              </w:rPr>
              <w:t>2028</w:t>
            </w:r>
          </w:p>
        </w:tc>
        <w:tc>
          <w:tcPr>
            <w:tcW w:w="705" w:type="dxa"/>
          </w:tcPr>
          <w:p w:rsidR="00915FA6" w:rsidRPr="00915FA6" w:rsidRDefault="00915FA6" w:rsidP="00915FA6">
            <w:pPr>
              <w:suppressAutoHyphens/>
              <w:spacing w:line="276" w:lineRule="auto"/>
              <w:rPr>
                <w:color w:val="auto"/>
                <w:sz w:val="20"/>
                <w:szCs w:val="20"/>
                <w:lang w:val="ru-RU" w:eastAsia="ru-RU"/>
              </w:rPr>
            </w:pPr>
            <w:r w:rsidRPr="00915FA6">
              <w:rPr>
                <w:color w:val="auto"/>
                <w:sz w:val="20"/>
                <w:szCs w:val="20"/>
                <w:lang w:val="ru-RU" w:eastAsia="ru-RU"/>
              </w:rPr>
              <w:t>2029</w:t>
            </w:r>
          </w:p>
        </w:tc>
        <w:tc>
          <w:tcPr>
            <w:tcW w:w="704" w:type="dxa"/>
          </w:tcPr>
          <w:p w:rsidR="00915FA6" w:rsidRPr="00915FA6" w:rsidRDefault="00915FA6" w:rsidP="00915FA6">
            <w:pPr>
              <w:suppressAutoHyphens/>
              <w:spacing w:line="276" w:lineRule="auto"/>
              <w:rPr>
                <w:color w:val="auto"/>
                <w:sz w:val="20"/>
                <w:szCs w:val="20"/>
                <w:lang w:val="ru-RU" w:eastAsia="ru-RU"/>
              </w:rPr>
            </w:pPr>
            <w:r w:rsidRPr="00915FA6">
              <w:rPr>
                <w:color w:val="auto"/>
                <w:sz w:val="20"/>
                <w:szCs w:val="20"/>
                <w:lang w:val="ru-RU" w:eastAsia="ru-RU"/>
              </w:rPr>
              <w:t>2030</w:t>
            </w:r>
          </w:p>
        </w:tc>
      </w:tr>
      <w:tr w:rsidR="00915FA6" w:rsidRPr="00915FA6" w:rsidTr="00915FA6">
        <w:trPr>
          <w:trHeight w:val="57"/>
          <w:jc w:val="center"/>
        </w:trPr>
        <w:tc>
          <w:tcPr>
            <w:tcW w:w="3316" w:type="dxa"/>
          </w:tcPr>
          <w:p w:rsidR="00915FA6" w:rsidRPr="00915FA6" w:rsidRDefault="00915FA6" w:rsidP="00915FA6">
            <w:pPr>
              <w:suppressAutoHyphens/>
              <w:spacing w:line="276" w:lineRule="auto"/>
              <w:jc w:val="center"/>
              <w:rPr>
                <w:color w:val="auto"/>
                <w:sz w:val="20"/>
                <w:szCs w:val="20"/>
                <w:lang w:val="ru-RU" w:eastAsia="ru-RU"/>
              </w:rPr>
            </w:pPr>
            <w:r w:rsidRPr="00915FA6">
              <w:rPr>
                <w:color w:val="auto"/>
                <w:sz w:val="20"/>
                <w:szCs w:val="20"/>
                <w:lang w:val="ru-RU" w:eastAsia="ru-RU"/>
              </w:rPr>
              <w:t>1</w:t>
            </w:r>
          </w:p>
        </w:tc>
        <w:tc>
          <w:tcPr>
            <w:tcW w:w="2590" w:type="dxa"/>
          </w:tcPr>
          <w:p w:rsidR="00915FA6" w:rsidRPr="00915FA6" w:rsidRDefault="00915FA6" w:rsidP="00915FA6">
            <w:pPr>
              <w:suppressAutoHyphens/>
              <w:spacing w:line="276" w:lineRule="auto"/>
              <w:jc w:val="center"/>
              <w:rPr>
                <w:color w:val="auto"/>
                <w:sz w:val="20"/>
                <w:szCs w:val="20"/>
                <w:lang w:val="ru-RU" w:eastAsia="ru-RU"/>
              </w:rPr>
            </w:pPr>
            <w:r w:rsidRPr="00915FA6">
              <w:rPr>
                <w:color w:val="auto"/>
                <w:sz w:val="20"/>
                <w:szCs w:val="20"/>
                <w:lang w:val="ru-RU" w:eastAsia="ru-RU"/>
              </w:rPr>
              <w:t>2</w:t>
            </w:r>
          </w:p>
        </w:tc>
        <w:tc>
          <w:tcPr>
            <w:tcW w:w="1833" w:type="dxa"/>
          </w:tcPr>
          <w:p w:rsidR="00915FA6" w:rsidRPr="00915FA6" w:rsidRDefault="00915FA6" w:rsidP="00915FA6">
            <w:pPr>
              <w:suppressAutoHyphens/>
              <w:spacing w:line="276" w:lineRule="auto"/>
              <w:jc w:val="center"/>
              <w:rPr>
                <w:color w:val="auto"/>
                <w:sz w:val="20"/>
                <w:szCs w:val="20"/>
                <w:lang w:val="ru-RU" w:eastAsia="ru-RU"/>
              </w:rPr>
            </w:pPr>
            <w:r w:rsidRPr="00915FA6">
              <w:rPr>
                <w:color w:val="auto"/>
                <w:sz w:val="20"/>
                <w:szCs w:val="20"/>
                <w:lang w:val="ru-RU" w:eastAsia="ru-RU"/>
              </w:rPr>
              <w:t>3</w:t>
            </w:r>
          </w:p>
        </w:tc>
        <w:tc>
          <w:tcPr>
            <w:tcW w:w="742" w:type="dxa"/>
          </w:tcPr>
          <w:p w:rsidR="00915FA6" w:rsidRPr="00915FA6" w:rsidRDefault="00915FA6" w:rsidP="00915FA6">
            <w:pPr>
              <w:suppressAutoHyphens/>
              <w:spacing w:line="276" w:lineRule="auto"/>
              <w:jc w:val="center"/>
              <w:rPr>
                <w:color w:val="auto"/>
                <w:sz w:val="20"/>
                <w:szCs w:val="20"/>
                <w:lang w:val="ru-RU" w:eastAsia="ru-RU"/>
              </w:rPr>
            </w:pPr>
            <w:r w:rsidRPr="00915FA6">
              <w:rPr>
                <w:color w:val="auto"/>
                <w:sz w:val="20"/>
                <w:szCs w:val="20"/>
                <w:lang w:val="ru-RU" w:eastAsia="ru-RU"/>
              </w:rPr>
              <w:t>4</w:t>
            </w:r>
          </w:p>
        </w:tc>
        <w:tc>
          <w:tcPr>
            <w:tcW w:w="730" w:type="dxa"/>
          </w:tcPr>
          <w:p w:rsidR="00915FA6" w:rsidRPr="00915FA6" w:rsidRDefault="00915FA6" w:rsidP="00915FA6">
            <w:pPr>
              <w:suppressAutoHyphens/>
              <w:spacing w:line="276" w:lineRule="auto"/>
              <w:jc w:val="center"/>
              <w:rPr>
                <w:color w:val="auto"/>
                <w:sz w:val="20"/>
                <w:szCs w:val="20"/>
                <w:lang w:val="ru-RU" w:eastAsia="ru-RU"/>
              </w:rPr>
            </w:pPr>
            <w:r w:rsidRPr="00915FA6">
              <w:rPr>
                <w:color w:val="auto"/>
                <w:sz w:val="20"/>
                <w:szCs w:val="20"/>
                <w:lang w:val="ru-RU" w:eastAsia="ru-RU"/>
              </w:rPr>
              <w:t>5</w:t>
            </w:r>
          </w:p>
        </w:tc>
        <w:tc>
          <w:tcPr>
            <w:tcW w:w="782" w:type="dxa"/>
          </w:tcPr>
          <w:p w:rsidR="00915FA6" w:rsidRPr="00915FA6" w:rsidRDefault="00915FA6" w:rsidP="00915FA6">
            <w:pPr>
              <w:suppressAutoHyphens/>
              <w:spacing w:line="276" w:lineRule="auto"/>
              <w:jc w:val="center"/>
              <w:rPr>
                <w:color w:val="auto"/>
                <w:sz w:val="20"/>
                <w:szCs w:val="20"/>
                <w:lang w:val="ru-RU" w:eastAsia="ru-RU"/>
              </w:rPr>
            </w:pPr>
            <w:r w:rsidRPr="00915FA6">
              <w:rPr>
                <w:color w:val="auto"/>
                <w:sz w:val="20"/>
                <w:szCs w:val="20"/>
                <w:lang w:val="ru-RU" w:eastAsia="ru-RU"/>
              </w:rPr>
              <w:t>6</w:t>
            </w:r>
          </w:p>
        </w:tc>
        <w:tc>
          <w:tcPr>
            <w:tcW w:w="655" w:type="dxa"/>
          </w:tcPr>
          <w:p w:rsidR="00915FA6" w:rsidRPr="00915FA6" w:rsidRDefault="00915FA6" w:rsidP="00915FA6">
            <w:pPr>
              <w:suppressAutoHyphens/>
              <w:spacing w:line="276" w:lineRule="auto"/>
              <w:jc w:val="center"/>
              <w:rPr>
                <w:color w:val="auto"/>
                <w:sz w:val="20"/>
                <w:szCs w:val="20"/>
                <w:lang w:val="ru-RU" w:eastAsia="ru-RU"/>
              </w:rPr>
            </w:pPr>
            <w:r w:rsidRPr="00915FA6">
              <w:rPr>
                <w:color w:val="auto"/>
                <w:sz w:val="20"/>
                <w:szCs w:val="20"/>
                <w:lang w:val="ru-RU" w:eastAsia="ru-RU"/>
              </w:rPr>
              <w:t>7</w:t>
            </w:r>
          </w:p>
        </w:tc>
        <w:tc>
          <w:tcPr>
            <w:tcW w:w="654" w:type="dxa"/>
          </w:tcPr>
          <w:p w:rsidR="00915FA6" w:rsidRPr="00915FA6" w:rsidRDefault="00915FA6" w:rsidP="00915FA6">
            <w:pPr>
              <w:suppressAutoHyphens/>
              <w:spacing w:line="276" w:lineRule="auto"/>
              <w:jc w:val="center"/>
              <w:rPr>
                <w:color w:val="auto"/>
                <w:sz w:val="20"/>
                <w:szCs w:val="20"/>
                <w:lang w:val="ru-RU" w:eastAsia="ru-RU"/>
              </w:rPr>
            </w:pPr>
            <w:r w:rsidRPr="00915FA6">
              <w:rPr>
                <w:color w:val="auto"/>
                <w:sz w:val="20"/>
                <w:szCs w:val="20"/>
                <w:lang w:val="ru-RU" w:eastAsia="ru-RU"/>
              </w:rPr>
              <w:t>8</w:t>
            </w:r>
          </w:p>
        </w:tc>
        <w:tc>
          <w:tcPr>
            <w:tcW w:w="659" w:type="dxa"/>
          </w:tcPr>
          <w:p w:rsidR="00915FA6" w:rsidRPr="00915FA6" w:rsidRDefault="00915FA6" w:rsidP="00915FA6">
            <w:pPr>
              <w:suppressAutoHyphens/>
              <w:spacing w:line="276" w:lineRule="auto"/>
              <w:jc w:val="center"/>
              <w:rPr>
                <w:color w:val="auto"/>
                <w:sz w:val="20"/>
                <w:szCs w:val="20"/>
                <w:lang w:val="ru-RU" w:eastAsia="ru-RU"/>
              </w:rPr>
            </w:pPr>
            <w:r w:rsidRPr="00915FA6">
              <w:rPr>
                <w:color w:val="auto"/>
                <w:sz w:val="20"/>
                <w:szCs w:val="20"/>
                <w:lang w:val="ru-RU" w:eastAsia="ru-RU"/>
              </w:rPr>
              <w:t>9</w:t>
            </w:r>
          </w:p>
        </w:tc>
        <w:tc>
          <w:tcPr>
            <w:tcW w:w="650" w:type="dxa"/>
          </w:tcPr>
          <w:p w:rsidR="00915FA6" w:rsidRPr="00915FA6" w:rsidRDefault="00915FA6" w:rsidP="00915FA6">
            <w:pPr>
              <w:suppressAutoHyphens/>
              <w:spacing w:line="276" w:lineRule="auto"/>
              <w:jc w:val="center"/>
              <w:rPr>
                <w:color w:val="auto"/>
                <w:sz w:val="20"/>
                <w:szCs w:val="20"/>
                <w:lang w:val="ru-RU" w:eastAsia="ru-RU"/>
              </w:rPr>
            </w:pPr>
            <w:r w:rsidRPr="00915FA6">
              <w:rPr>
                <w:color w:val="auto"/>
                <w:sz w:val="20"/>
                <w:szCs w:val="20"/>
                <w:lang w:val="ru-RU" w:eastAsia="ru-RU"/>
              </w:rPr>
              <w:t>10</w:t>
            </w:r>
          </w:p>
        </w:tc>
        <w:tc>
          <w:tcPr>
            <w:tcW w:w="757" w:type="dxa"/>
          </w:tcPr>
          <w:p w:rsidR="00915FA6" w:rsidRPr="00915FA6" w:rsidRDefault="00915FA6" w:rsidP="00915FA6">
            <w:pPr>
              <w:suppressAutoHyphens/>
              <w:spacing w:line="276" w:lineRule="auto"/>
              <w:jc w:val="center"/>
              <w:rPr>
                <w:color w:val="auto"/>
                <w:sz w:val="20"/>
                <w:szCs w:val="20"/>
                <w:lang w:val="ru-RU" w:eastAsia="ru-RU"/>
              </w:rPr>
            </w:pPr>
            <w:r w:rsidRPr="00915FA6">
              <w:rPr>
                <w:color w:val="auto"/>
                <w:sz w:val="20"/>
                <w:szCs w:val="20"/>
                <w:lang w:val="ru-RU" w:eastAsia="ru-RU"/>
              </w:rPr>
              <w:t>11</w:t>
            </w:r>
          </w:p>
        </w:tc>
        <w:tc>
          <w:tcPr>
            <w:tcW w:w="674" w:type="dxa"/>
          </w:tcPr>
          <w:p w:rsidR="00915FA6" w:rsidRPr="00915FA6" w:rsidRDefault="00915FA6" w:rsidP="00915FA6">
            <w:pPr>
              <w:suppressAutoHyphens/>
              <w:spacing w:line="276" w:lineRule="auto"/>
              <w:jc w:val="center"/>
              <w:rPr>
                <w:color w:val="auto"/>
                <w:sz w:val="20"/>
                <w:szCs w:val="20"/>
                <w:lang w:val="ru-RU" w:eastAsia="ru-RU"/>
              </w:rPr>
            </w:pPr>
            <w:r w:rsidRPr="00915FA6">
              <w:rPr>
                <w:color w:val="auto"/>
                <w:sz w:val="20"/>
                <w:szCs w:val="20"/>
                <w:lang w:val="ru-RU" w:eastAsia="ru-RU"/>
              </w:rPr>
              <w:t>12</w:t>
            </w:r>
          </w:p>
        </w:tc>
        <w:tc>
          <w:tcPr>
            <w:tcW w:w="705" w:type="dxa"/>
          </w:tcPr>
          <w:p w:rsidR="00915FA6" w:rsidRPr="00915FA6" w:rsidRDefault="00915FA6" w:rsidP="00915FA6">
            <w:pPr>
              <w:suppressAutoHyphens/>
              <w:spacing w:line="276" w:lineRule="auto"/>
              <w:jc w:val="center"/>
              <w:rPr>
                <w:color w:val="auto"/>
                <w:sz w:val="20"/>
                <w:szCs w:val="20"/>
                <w:lang w:val="ru-RU" w:eastAsia="ru-RU"/>
              </w:rPr>
            </w:pPr>
            <w:r w:rsidRPr="00915FA6">
              <w:rPr>
                <w:color w:val="auto"/>
                <w:sz w:val="20"/>
                <w:szCs w:val="20"/>
                <w:lang w:val="ru-RU" w:eastAsia="ru-RU"/>
              </w:rPr>
              <w:t>13</w:t>
            </w:r>
          </w:p>
        </w:tc>
        <w:tc>
          <w:tcPr>
            <w:tcW w:w="705" w:type="dxa"/>
          </w:tcPr>
          <w:p w:rsidR="00915FA6" w:rsidRPr="00915FA6" w:rsidRDefault="00915FA6" w:rsidP="00915FA6">
            <w:pPr>
              <w:suppressAutoHyphens/>
              <w:spacing w:line="276" w:lineRule="auto"/>
              <w:jc w:val="center"/>
              <w:rPr>
                <w:color w:val="auto"/>
                <w:sz w:val="20"/>
                <w:szCs w:val="20"/>
                <w:lang w:val="ru-RU" w:eastAsia="ru-RU"/>
              </w:rPr>
            </w:pPr>
            <w:r w:rsidRPr="00915FA6">
              <w:rPr>
                <w:color w:val="auto"/>
                <w:sz w:val="20"/>
                <w:szCs w:val="20"/>
                <w:lang w:val="ru-RU" w:eastAsia="ru-RU"/>
              </w:rPr>
              <w:t>14</w:t>
            </w:r>
          </w:p>
        </w:tc>
        <w:tc>
          <w:tcPr>
            <w:tcW w:w="704" w:type="dxa"/>
          </w:tcPr>
          <w:p w:rsidR="00915FA6" w:rsidRPr="00915FA6" w:rsidRDefault="00915FA6" w:rsidP="00915FA6">
            <w:pPr>
              <w:suppressAutoHyphens/>
              <w:spacing w:line="276" w:lineRule="auto"/>
              <w:jc w:val="center"/>
              <w:rPr>
                <w:color w:val="auto"/>
                <w:sz w:val="20"/>
                <w:szCs w:val="20"/>
                <w:lang w:val="ru-RU" w:eastAsia="ru-RU"/>
              </w:rPr>
            </w:pPr>
            <w:r w:rsidRPr="00915FA6">
              <w:rPr>
                <w:color w:val="auto"/>
                <w:sz w:val="20"/>
                <w:szCs w:val="20"/>
                <w:lang w:val="ru-RU" w:eastAsia="ru-RU"/>
              </w:rPr>
              <w:t>15</w:t>
            </w:r>
          </w:p>
        </w:tc>
      </w:tr>
      <w:tr w:rsidR="00915FA6" w:rsidRPr="00915FA6" w:rsidTr="00915FA6">
        <w:trPr>
          <w:trHeight w:val="300"/>
          <w:jc w:val="center"/>
        </w:trPr>
        <w:tc>
          <w:tcPr>
            <w:tcW w:w="3316" w:type="dxa"/>
            <w:vMerge w:val="restart"/>
          </w:tcPr>
          <w:p w:rsidR="00915FA6" w:rsidRPr="00915FA6" w:rsidRDefault="00915FA6" w:rsidP="00915FA6">
            <w:pPr>
              <w:widowControl w:val="0"/>
              <w:tabs>
                <w:tab w:val="left" w:pos="9610"/>
              </w:tabs>
              <w:suppressAutoHyphens/>
              <w:autoSpaceDE w:val="0"/>
              <w:autoSpaceDN w:val="0"/>
              <w:adjustRightInd w:val="0"/>
              <w:spacing w:line="276" w:lineRule="auto"/>
              <w:jc w:val="center"/>
              <w:rPr>
                <w:color w:val="auto"/>
                <w:sz w:val="20"/>
                <w:szCs w:val="20"/>
                <w:lang w:val="ru-RU" w:eastAsia="ru-RU"/>
              </w:rPr>
            </w:pPr>
            <w:r w:rsidRPr="00915FA6">
              <w:rPr>
                <w:color w:val="auto"/>
                <w:sz w:val="20"/>
                <w:szCs w:val="20"/>
                <w:lang w:val="ru-RU" w:eastAsia="ru-RU"/>
              </w:rPr>
              <w:t>Муниципальная программа «Защита населения и территории от чрез</w:t>
            </w:r>
            <w:r w:rsidRPr="00915FA6">
              <w:rPr>
                <w:color w:val="auto"/>
                <w:sz w:val="20"/>
                <w:szCs w:val="20"/>
                <w:lang w:val="ru-RU" w:eastAsia="ru-RU"/>
              </w:rPr>
              <w:softHyphen/>
              <w:t>вычайных ситуаций, пожаров и обеспечение безопасности людей на водных объектах»</w:t>
            </w:r>
          </w:p>
          <w:p w:rsidR="00915FA6" w:rsidRPr="00915FA6" w:rsidRDefault="00915FA6" w:rsidP="00915FA6">
            <w:pPr>
              <w:widowControl w:val="0"/>
              <w:tabs>
                <w:tab w:val="left" w:pos="9610"/>
              </w:tabs>
              <w:suppressAutoHyphens/>
              <w:autoSpaceDE w:val="0"/>
              <w:autoSpaceDN w:val="0"/>
              <w:adjustRightInd w:val="0"/>
              <w:spacing w:line="276" w:lineRule="auto"/>
              <w:jc w:val="center"/>
              <w:rPr>
                <w:color w:val="auto"/>
                <w:sz w:val="20"/>
                <w:szCs w:val="20"/>
                <w:lang w:val="ru-RU" w:eastAsia="ru-RU"/>
              </w:rPr>
            </w:pPr>
          </w:p>
        </w:tc>
        <w:tc>
          <w:tcPr>
            <w:tcW w:w="2590" w:type="dxa"/>
          </w:tcPr>
          <w:p w:rsidR="00915FA6" w:rsidRPr="00915FA6" w:rsidRDefault="00915FA6" w:rsidP="00915FA6">
            <w:pPr>
              <w:suppressAutoHyphens/>
              <w:rPr>
                <w:color w:val="auto"/>
                <w:sz w:val="20"/>
                <w:szCs w:val="20"/>
                <w:lang w:val="ru-RU" w:eastAsia="ru-RU"/>
              </w:rPr>
            </w:pPr>
            <w:r w:rsidRPr="00915FA6">
              <w:rPr>
                <w:color w:val="auto"/>
                <w:sz w:val="20"/>
                <w:szCs w:val="20"/>
                <w:lang w:val="ru-RU" w:eastAsia="ru-RU"/>
              </w:rPr>
              <w:t>Всего:</w:t>
            </w:r>
          </w:p>
        </w:tc>
        <w:tc>
          <w:tcPr>
            <w:tcW w:w="1833" w:type="dxa"/>
          </w:tcPr>
          <w:p w:rsidR="00915FA6" w:rsidRPr="00915FA6" w:rsidRDefault="00915FA6" w:rsidP="00915FA6">
            <w:pPr>
              <w:suppressAutoHyphens/>
              <w:jc w:val="center"/>
              <w:rPr>
                <w:color w:val="auto"/>
                <w:sz w:val="20"/>
                <w:szCs w:val="20"/>
                <w:lang w:val="ru-RU" w:eastAsia="ru-RU"/>
              </w:rPr>
            </w:pPr>
            <w:r w:rsidRPr="00915FA6">
              <w:rPr>
                <w:color w:val="auto"/>
                <w:sz w:val="20"/>
                <w:szCs w:val="20"/>
                <w:lang w:val="ru-RU" w:eastAsia="ru-RU"/>
              </w:rPr>
              <w:t>243,2</w:t>
            </w:r>
          </w:p>
        </w:tc>
        <w:tc>
          <w:tcPr>
            <w:tcW w:w="742" w:type="dxa"/>
          </w:tcPr>
          <w:p w:rsidR="00915FA6" w:rsidRPr="00915FA6" w:rsidRDefault="00915FA6" w:rsidP="00915FA6">
            <w:pPr>
              <w:suppressAutoHyphens/>
              <w:jc w:val="center"/>
              <w:rPr>
                <w:color w:val="auto"/>
                <w:sz w:val="20"/>
                <w:szCs w:val="20"/>
                <w:lang w:val="ru-RU" w:eastAsia="ru-RU"/>
              </w:rPr>
            </w:pPr>
            <w:r w:rsidRPr="00915FA6">
              <w:rPr>
                <w:color w:val="auto"/>
                <w:sz w:val="20"/>
                <w:szCs w:val="20"/>
                <w:lang w:val="ru-RU" w:eastAsia="ru-RU"/>
              </w:rPr>
              <w:t>28,8</w:t>
            </w:r>
          </w:p>
        </w:tc>
        <w:tc>
          <w:tcPr>
            <w:tcW w:w="730" w:type="dxa"/>
          </w:tcPr>
          <w:p w:rsidR="00915FA6" w:rsidRPr="00915FA6" w:rsidRDefault="00915FA6" w:rsidP="00915FA6">
            <w:pPr>
              <w:suppressAutoHyphens/>
              <w:jc w:val="center"/>
              <w:rPr>
                <w:color w:val="auto"/>
                <w:sz w:val="20"/>
                <w:szCs w:val="20"/>
                <w:lang w:val="ru-RU" w:eastAsia="ru-RU"/>
              </w:rPr>
            </w:pPr>
            <w:r w:rsidRPr="00915FA6">
              <w:rPr>
                <w:color w:val="auto"/>
                <w:sz w:val="20"/>
                <w:szCs w:val="20"/>
                <w:lang w:val="ru-RU" w:eastAsia="ru-RU"/>
              </w:rPr>
              <w:t>11,5</w:t>
            </w:r>
          </w:p>
        </w:tc>
        <w:tc>
          <w:tcPr>
            <w:tcW w:w="782" w:type="dxa"/>
          </w:tcPr>
          <w:p w:rsidR="00915FA6" w:rsidRPr="00915FA6" w:rsidRDefault="00915FA6" w:rsidP="00915FA6">
            <w:pPr>
              <w:suppressAutoHyphens/>
              <w:jc w:val="center"/>
              <w:rPr>
                <w:color w:val="auto"/>
                <w:sz w:val="20"/>
                <w:szCs w:val="20"/>
                <w:lang w:val="ru-RU" w:eastAsia="ru-RU"/>
              </w:rPr>
            </w:pPr>
            <w:r w:rsidRPr="00915FA6">
              <w:rPr>
                <w:color w:val="auto"/>
                <w:sz w:val="20"/>
                <w:szCs w:val="20"/>
                <w:lang w:val="ru-RU" w:eastAsia="ru-RU"/>
              </w:rPr>
              <w:t>11,7</w:t>
            </w:r>
          </w:p>
        </w:tc>
        <w:tc>
          <w:tcPr>
            <w:tcW w:w="655" w:type="dxa"/>
          </w:tcPr>
          <w:p w:rsidR="00915FA6" w:rsidRPr="00915FA6" w:rsidRDefault="00915FA6" w:rsidP="00915FA6">
            <w:pPr>
              <w:suppressAutoHyphens/>
              <w:spacing w:after="200" w:line="276" w:lineRule="auto"/>
              <w:jc w:val="center"/>
              <w:rPr>
                <w:color w:val="auto"/>
                <w:sz w:val="20"/>
                <w:szCs w:val="20"/>
                <w:lang w:val="ru-RU" w:eastAsia="ru-RU"/>
              </w:rPr>
            </w:pPr>
            <w:r w:rsidRPr="00915FA6">
              <w:rPr>
                <w:color w:val="auto"/>
                <w:sz w:val="20"/>
                <w:szCs w:val="20"/>
                <w:lang w:val="ru-RU" w:eastAsia="ru-RU"/>
              </w:rPr>
              <w:t>12,0</w:t>
            </w:r>
          </w:p>
        </w:tc>
        <w:tc>
          <w:tcPr>
            <w:tcW w:w="654" w:type="dxa"/>
          </w:tcPr>
          <w:p w:rsidR="00915FA6" w:rsidRPr="00915FA6" w:rsidRDefault="00915FA6" w:rsidP="00915FA6">
            <w:pPr>
              <w:spacing w:after="200" w:line="276" w:lineRule="auto"/>
              <w:rPr>
                <w:color w:val="auto"/>
                <w:sz w:val="20"/>
                <w:szCs w:val="20"/>
                <w:lang w:val="ru-RU" w:eastAsia="ru-RU"/>
              </w:rPr>
            </w:pPr>
            <w:r w:rsidRPr="00915FA6">
              <w:rPr>
                <w:color w:val="auto"/>
                <w:sz w:val="20"/>
                <w:szCs w:val="20"/>
                <w:lang w:val="ru-RU" w:eastAsia="ru-RU"/>
              </w:rPr>
              <w:t>22,4</w:t>
            </w:r>
          </w:p>
        </w:tc>
        <w:tc>
          <w:tcPr>
            <w:tcW w:w="659" w:type="dxa"/>
          </w:tcPr>
          <w:p w:rsidR="00915FA6" w:rsidRPr="00915FA6" w:rsidRDefault="00915FA6" w:rsidP="00915FA6">
            <w:pPr>
              <w:spacing w:after="200" w:line="276" w:lineRule="auto"/>
              <w:rPr>
                <w:color w:val="auto"/>
                <w:sz w:val="20"/>
                <w:szCs w:val="20"/>
                <w:lang w:val="ru-RU" w:eastAsia="ru-RU"/>
              </w:rPr>
            </w:pPr>
            <w:r w:rsidRPr="00915FA6">
              <w:rPr>
                <w:color w:val="auto"/>
                <w:sz w:val="20"/>
                <w:szCs w:val="20"/>
                <w:lang w:val="ru-RU" w:eastAsia="ru-RU"/>
              </w:rPr>
              <w:t>22,4</w:t>
            </w:r>
          </w:p>
        </w:tc>
        <w:tc>
          <w:tcPr>
            <w:tcW w:w="650" w:type="dxa"/>
          </w:tcPr>
          <w:p w:rsidR="00915FA6" w:rsidRPr="00915FA6" w:rsidRDefault="00915FA6" w:rsidP="00915FA6">
            <w:pPr>
              <w:spacing w:after="200" w:line="276" w:lineRule="auto"/>
              <w:rPr>
                <w:color w:val="auto"/>
                <w:sz w:val="20"/>
                <w:szCs w:val="20"/>
                <w:lang w:val="ru-RU" w:eastAsia="ru-RU"/>
              </w:rPr>
            </w:pPr>
            <w:r w:rsidRPr="00915FA6">
              <w:rPr>
                <w:color w:val="auto"/>
                <w:sz w:val="20"/>
                <w:szCs w:val="20"/>
                <w:lang w:val="ru-RU" w:eastAsia="ru-RU"/>
              </w:rPr>
              <w:t>22,4</w:t>
            </w:r>
          </w:p>
        </w:tc>
        <w:tc>
          <w:tcPr>
            <w:tcW w:w="757" w:type="dxa"/>
          </w:tcPr>
          <w:p w:rsidR="00915FA6" w:rsidRPr="00915FA6" w:rsidRDefault="00915FA6" w:rsidP="00915FA6">
            <w:pPr>
              <w:spacing w:after="200" w:line="276" w:lineRule="auto"/>
              <w:rPr>
                <w:color w:val="auto"/>
                <w:sz w:val="20"/>
                <w:szCs w:val="20"/>
                <w:lang w:val="ru-RU" w:eastAsia="ru-RU"/>
              </w:rPr>
            </w:pPr>
            <w:r w:rsidRPr="00915FA6">
              <w:rPr>
                <w:color w:val="auto"/>
                <w:sz w:val="20"/>
                <w:szCs w:val="20"/>
                <w:lang w:val="ru-RU" w:eastAsia="ru-RU"/>
              </w:rPr>
              <w:t>22,4</w:t>
            </w:r>
          </w:p>
        </w:tc>
        <w:tc>
          <w:tcPr>
            <w:tcW w:w="674" w:type="dxa"/>
          </w:tcPr>
          <w:p w:rsidR="00915FA6" w:rsidRPr="00915FA6" w:rsidRDefault="00915FA6" w:rsidP="00915FA6">
            <w:pPr>
              <w:spacing w:after="200" w:line="276" w:lineRule="auto"/>
              <w:rPr>
                <w:color w:val="auto"/>
                <w:sz w:val="20"/>
                <w:szCs w:val="20"/>
                <w:lang w:val="ru-RU" w:eastAsia="ru-RU"/>
              </w:rPr>
            </w:pPr>
            <w:r w:rsidRPr="00915FA6">
              <w:rPr>
                <w:color w:val="auto"/>
                <w:sz w:val="20"/>
                <w:szCs w:val="20"/>
                <w:lang w:val="ru-RU" w:eastAsia="ru-RU"/>
              </w:rPr>
              <w:t>22,4</w:t>
            </w:r>
          </w:p>
        </w:tc>
        <w:tc>
          <w:tcPr>
            <w:tcW w:w="705" w:type="dxa"/>
          </w:tcPr>
          <w:p w:rsidR="00915FA6" w:rsidRPr="00915FA6" w:rsidRDefault="00915FA6" w:rsidP="00915FA6">
            <w:pPr>
              <w:spacing w:after="200" w:line="276" w:lineRule="auto"/>
              <w:rPr>
                <w:color w:val="auto"/>
                <w:sz w:val="20"/>
                <w:szCs w:val="20"/>
                <w:lang w:val="ru-RU" w:eastAsia="ru-RU"/>
              </w:rPr>
            </w:pPr>
            <w:r w:rsidRPr="00915FA6">
              <w:rPr>
                <w:color w:val="auto"/>
                <w:sz w:val="20"/>
                <w:szCs w:val="20"/>
                <w:lang w:val="ru-RU" w:eastAsia="ru-RU"/>
              </w:rPr>
              <w:t>22,4</w:t>
            </w:r>
          </w:p>
        </w:tc>
        <w:tc>
          <w:tcPr>
            <w:tcW w:w="705" w:type="dxa"/>
          </w:tcPr>
          <w:p w:rsidR="00915FA6" w:rsidRPr="00915FA6" w:rsidRDefault="00915FA6" w:rsidP="00915FA6">
            <w:pPr>
              <w:spacing w:after="200" w:line="276" w:lineRule="auto"/>
              <w:rPr>
                <w:color w:val="auto"/>
                <w:sz w:val="20"/>
                <w:szCs w:val="20"/>
                <w:lang w:val="ru-RU" w:eastAsia="ru-RU"/>
              </w:rPr>
            </w:pPr>
            <w:r w:rsidRPr="00915FA6">
              <w:rPr>
                <w:color w:val="auto"/>
                <w:sz w:val="20"/>
                <w:szCs w:val="20"/>
                <w:lang w:val="ru-RU" w:eastAsia="ru-RU"/>
              </w:rPr>
              <w:t>22,4</w:t>
            </w:r>
          </w:p>
        </w:tc>
        <w:tc>
          <w:tcPr>
            <w:tcW w:w="704" w:type="dxa"/>
          </w:tcPr>
          <w:p w:rsidR="00915FA6" w:rsidRPr="00915FA6" w:rsidRDefault="00915FA6" w:rsidP="00915FA6">
            <w:pPr>
              <w:spacing w:after="200" w:line="276" w:lineRule="auto"/>
              <w:rPr>
                <w:color w:val="auto"/>
                <w:sz w:val="20"/>
                <w:szCs w:val="20"/>
                <w:lang w:val="ru-RU" w:eastAsia="ru-RU"/>
              </w:rPr>
            </w:pPr>
            <w:r w:rsidRPr="00915FA6">
              <w:rPr>
                <w:color w:val="auto"/>
                <w:sz w:val="20"/>
                <w:szCs w:val="20"/>
                <w:lang w:val="ru-RU" w:eastAsia="ru-RU"/>
              </w:rPr>
              <w:t>22,4</w:t>
            </w:r>
          </w:p>
        </w:tc>
      </w:tr>
      <w:tr w:rsidR="00915FA6" w:rsidRPr="005E64BA" w:rsidTr="00915FA6">
        <w:trPr>
          <w:trHeight w:val="467"/>
          <w:jc w:val="center"/>
        </w:trPr>
        <w:tc>
          <w:tcPr>
            <w:tcW w:w="3316" w:type="dxa"/>
            <w:vMerge/>
          </w:tcPr>
          <w:p w:rsidR="00915FA6" w:rsidRPr="00915FA6" w:rsidRDefault="00915FA6" w:rsidP="00915FA6">
            <w:pPr>
              <w:widowControl w:val="0"/>
              <w:tabs>
                <w:tab w:val="left" w:pos="9610"/>
              </w:tabs>
              <w:suppressAutoHyphens/>
              <w:autoSpaceDE w:val="0"/>
              <w:autoSpaceDN w:val="0"/>
              <w:adjustRightInd w:val="0"/>
              <w:spacing w:line="276" w:lineRule="auto"/>
              <w:jc w:val="center"/>
              <w:rPr>
                <w:color w:val="auto"/>
                <w:sz w:val="20"/>
                <w:szCs w:val="20"/>
                <w:lang w:val="ru-RU" w:eastAsia="ru-RU"/>
              </w:rPr>
            </w:pPr>
          </w:p>
        </w:tc>
        <w:tc>
          <w:tcPr>
            <w:tcW w:w="2590" w:type="dxa"/>
          </w:tcPr>
          <w:p w:rsidR="00915FA6" w:rsidRPr="00915FA6" w:rsidRDefault="00915FA6" w:rsidP="00915FA6">
            <w:pPr>
              <w:suppressAutoHyphens/>
              <w:rPr>
                <w:color w:val="auto"/>
                <w:sz w:val="20"/>
                <w:szCs w:val="20"/>
                <w:lang w:val="ru-RU" w:eastAsia="ru-RU"/>
              </w:rPr>
            </w:pPr>
            <w:r w:rsidRPr="00915FA6">
              <w:rPr>
                <w:color w:val="auto"/>
                <w:sz w:val="20"/>
                <w:szCs w:val="20"/>
                <w:lang w:val="ru-RU" w:eastAsia="ru-RU"/>
              </w:rPr>
              <w:t>в том числе за счет средств:</w:t>
            </w:r>
          </w:p>
        </w:tc>
        <w:tc>
          <w:tcPr>
            <w:tcW w:w="1833" w:type="dxa"/>
          </w:tcPr>
          <w:p w:rsidR="00915FA6" w:rsidRPr="00915FA6" w:rsidRDefault="00915FA6" w:rsidP="00915FA6">
            <w:pPr>
              <w:suppressAutoHyphens/>
              <w:spacing w:line="276" w:lineRule="auto"/>
              <w:jc w:val="center"/>
              <w:rPr>
                <w:bCs/>
                <w:color w:val="auto"/>
                <w:spacing w:val="-8"/>
                <w:sz w:val="20"/>
                <w:szCs w:val="20"/>
                <w:lang w:val="ru-RU" w:eastAsia="ru-RU"/>
              </w:rPr>
            </w:pPr>
          </w:p>
        </w:tc>
        <w:tc>
          <w:tcPr>
            <w:tcW w:w="742" w:type="dxa"/>
          </w:tcPr>
          <w:p w:rsidR="00915FA6" w:rsidRPr="00915FA6" w:rsidRDefault="00915FA6" w:rsidP="00915FA6">
            <w:pPr>
              <w:suppressAutoHyphens/>
              <w:spacing w:line="276" w:lineRule="auto"/>
              <w:jc w:val="center"/>
              <w:rPr>
                <w:bCs/>
                <w:color w:val="auto"/>
                <w:spacing w:val="-8"/>
                <w:sz w:val="20"/>
                <w:szCs w:val="20"/>
                <w:lang w:val="ru-RU" w:eastAsia="ru-RU"/>
              </w:rPr>
            </w:pPr>
          </w:p>
        </w:tc>
        <w:tc>
          <w:tcPr>
            <w:tcW w:w="730" w:type="dxa"/>
          </w:tcPr>
          <w:p w:rsidR="00915FA6" w:rsidRPr="00915FA6" w:rsidRDefault="00915FA6" w:rsidP="00915FA6">
            <w:pPr>
              <w:suppressAutoHyphens/>
              <w:spacing w:line="276" w:lineRule="auto"/>
              <w:jc w:val="center"/>
              <w:rPr>
                <w:bCs/>
                <w:color w:val="auto"/>
                <w:spacing w:val="-8"/>
                <w:sz w:val="20"/>
                <w:szCs w:val="20"/>
                <w:lang w:val="ru-RU" w:eastAsia="ru-RU"/>
              </w:rPr>
            </w:pPr>
          </w:p>
        </w:tc>
        <w:tc>
          <w:tcPr>
            <w:tcW w:w="782" w:type="dxa"/>
          </w:tcPr>
          <w:p w:rsidR="00915FA6" w:rsidRPr="00915FA6" w:rsidRDefault="00915FA6" w:rsidP="00915FA6">
            <w:pPr>
              <w:suppressAutoHyphens/>
              <w:spacing w:line="276" w:lineRule="auto"/>
              <w:jc w:val="center"/>
              <w:rPr>
                <w:bCs/>
                <w:color w:val="auto"/>
                <w:spacing w:val="-8"/>
                <w:sz w:val="20"/>
                <w:szCs w:val="20"/>
                <w:lang w:val="ru-RU" w:eastAsia="ru-RU"/>
              </w:rPr>
            </w:pPr>
          </w:p>
        </w:tc>
        <w:tc>
          <w:tcPr>
            <w:tcW w:w="655" w:type="dxa"/>
          </w:tcPr>
          <w:p w:rsidR="00915FA6" w:rsidRPr="00915FA6" w:rsidRDefault="00915FA6" w:rsidP="00915FA6">
            <w:pPr>
              <w:suppressAutoHyphens/>
              <w:spacing w:line="276" w:lineRule="auto"/>
              <w:jc w:val="center"/>
              <w:rPr>
                <w:bCs/>
                <w:color w:val="auto"/>
                <w:spacing w:val="-8"/>
                <w:sz w:val="20"/>
                <w:szCs w:val="20"/>
                <w:lang w:val="ru-RU" w:eastAsia="ru-RU"/>
              </w:rPr>
            </w:pPr>
          </w:p>
        </w:tc>
        <w:tc>
          <w:tcPr>
            <w:tcW w:w="654" w:type="dxa"/>
          </w:tcPr>
          <w:p w:rsidR="00915FA6" w:rsidRPr="00915FA6" w:rsidRDefault="00915FA6" w:rsidP="00915FA6">
            <w:pPr>
              <w:suppressAutoHyphens/>
              <w:spacing w:line="276" w:lineRule="auto"/>
              <w:jc w:val="center"/>
              <w:rPr>
                <w:bCs/>
                <w:color w:val="auto"/>
                <w:spacing w:val="-8"/>
                <w:sz w:val="20"/>
                <w:szCs w:val="20"/>
                <w:lang w:val="ru-RU" w:eastAsia="ru-RU"/>
              </w:rPr>
            </w:pPr>
          </w:p>
        </w:tc>
        <w:tc>
          <w:tcPr>
            <w:tcW w:w="659" w:type="dxa"/>
          </w:tcPr>
          <w:p w:rsidR="00915FA6" w:rsidRPr="00915FA6" w:rsidRDefault="00915FA6" w:rsidP="00915FA6">
            <w:pPr>
              <w:suppressAutoHyphens/>
              <w:spacing w:line="276" w:lineRule="auto"/>
              <w:jc w:val="center"/>
              <w:rPr>
                <w:bCs/>
                <w:color w:val="auto"/>
                <w:spacing w:val="-8"/>
                <w:sz w:val="20"/>
                <w:szCs w:val="20"/>
                <w:lang w:val="ru-RU" w:eastAsia="ru-RU"/>
              </w:rPr>
            </w:pPr>
          </w:p>
        </w:tc>
        <w:tc>
          <w:tcPr>
            <w:tcW w:w="650" w:type="dxa"/>
          </w:tcPr>
          <w:p w:rsidR="00915FA6" w:rsidRPr="00915FA6" w:rsidRDefault="00915FA6" w:rsidP="00915FA6">
            <w:pPr>
              <w:suppressAutoHyphens/>
              <w:spacing w:line="276" w:lineRule="auto"/>
              <w:jc w:val="center"/>
              <w:rPr>
                <w:bCs/>
                <w:color w:val="auto"/>
                <w:spacing w:val="-8"/>
                <w:sz w:val="20"/>
                <w:szCs w:val="20"/>
                <w:lang w:val="ru-RU" w:eastAsia="ru-RU"/>
              </w:rPr>
            </w:pPr>
          </w:p>
        </w:tc>
        <w:tc>
          <w:tcPr>
            <w:tcW w:w="757" w:type="dxa"/>
          </w:tcPr>
          <w:p w:rsidR="00915FA6" w:rsidRPr="00915FA6" w:rsidRDefault="00915FA6" w:rsidP="00915FA6">
            <w:pPr>
              <w:suppressAutoHyphens/>
              <w:spacing w:line="276" w:lineRule="auto"/>
              <w:jc w:val="center"/>
              <w:rPr>
                <w:bCs/>
                <w:color w:val="auto"/>
                <w:spacing w:val="-8"/>
                <w:sz w:val="20"/>
                <w:szCs w:val="20"/>
                <w:lang w:val="ru-RU" w:eastAsia="ru-RU"/>
              </w:rPr>
            </w:pPr>
          </w:p>
        </w:tc>
        <w:tc>
          <w:tcPr>
            <w:tcW w:w="674" w:type="dxa"/>
          </w:tcPr>
          <w:p w:rsidR="00915FA6" w:rsidRPr="00915FA6" w:rsidRDefault="00915FA6" w:rsidP="00915FA6">
            <w:pPr>
              <w:suppressAutoHyphens/>
              <w:spacing w:line="276" w:lineRule="auto"/>
              <w:jc w:val="center"/>
              <w:rPr>
                <w:bCs/>
                <w:color w:val="auto"/>
                <w:spacing w:val="-8"/>
                <w:sz w:val="20"/>
                <w:szCs w:val="20"/>
                <w:lang w:val="ru-RU" w:eastAsia="ru-RU"/>
              </w:rPr>
            </w:pPr>
          </w:p>
        </w:tc>
        <w:tc>
          <w:tcPr>
            <w:tcW w:w="705" w:type="dxa"/>
          </w:tcPr>
          <w:p w:rsidR="00915FA6" w:rsidRPr="00915FA6" w:rsidRDefault="00915FA6" w:rsidP="00915FA6">
            <w:pPr>
              <w:suppressAutoHyphens/>
              <w:spacing w:line="276" w:lineRule="auto"/>
              <w:jc w:val="center"/>
              <w:rPr>
                <w:bCs/>
                <w:color w:val="auto"/>
                <w:spacing w:val="-8"/>
                <w:sz w:val="20"/>
                <w:szCs w:val="20"/>
                <w:lang w:val="ru-RU" w:eastAsia="ru-RU"/>
              </w:rPr>
            </w:pPr>
          </w:p>
        </w:tc>
        <w:tc>
          <w:tcPr>
            <w:tcW w:w="705" w:type="dxa"/>
          </w:tcPr>
          <w:p w:rsidR="00915FA6" w:rsidRPr="00915FA6" w:rsidRDefault="00915FA6" w:rsidP="00915FA6">
            <w:pPr>
              <w:suppressAutoHyphens/>
              <w:spacing w:line="276" w:lineRule="auto"/>
              <w:jc w:val="center"/>
              <w:rPr>
                <w:bCs/>
                <w:color w:val="auto"/>
                <w:spacing w:val="-8"/>
                <w:sz w:val="20"/>
                <w:szCs w:val="20"/>
                <w:lang w:val="ru-RU" w:eastAsia="ru-RU"/>
              </w:rPr>
            </w:pPr>
          </w:p>
        </w:tc>
        <w:tc>
          <w:tcPr>
            <w:tcW w:w="704" w:type="dxa"/>
          </w:tcPr>
          <w:p w:rsidR="00915FA6" w:rsidRPr="00915FA6" w:rsidRDefault="00915FA6" w:rsidP="00915FA6">
            <w:pPr>
              <w:suppressAutoHyphens/>
              <w:spacing w:line="276" w:lineRule="auto"/>
              <w:jc w:val="center"/>
              <w:rPr>
                <w:bCs/>
                <w:color w:val="auto"/>
                <w:spacing w:val="-8"/>
                <w:sz w:val="20"/>
                <w:szCs w:val="20"/>
                <w:lang w:val="ru-RU" w:eastAsia="ru-RU"/>
              </w:rPr>
            </w:pPr>
          </w:p>
        </w:tc>
      </w:tr>
      <w:tr w:rsidR="00915FA6" w:rsidRPr="00915FA6" w:rsidTr="00915FA6">
        <w:trPr>
          <w:trHeight w:val="293"/>
          <w:jc w:val="center"/>
        </w:trPr>
        <w:tc>
          <w:tcPr>
            <w:tcW w:w="3316" w:type="dxa"/>
            <w:vMerge/>
          </w:tcPr>
          <w:p w:rsidR="00915FA6" w:rsidRPr="00915FA6" w:rsidRDefault="00915FA6" w:rsidP="00915FA6">
            <w:pPr>
              <w:suppressAutoHyphens/>
              <w:spacing w:line="276" w:lineRule="auto"/>
              <w:rPr>
                <w:color w:val="auto"/>
                <w:sz w:val="20"/>
                <w:szCs w:val="20"/>
                <w:lang w:val="ru-RU" w:eastAsia="ru-RU"/>
              </w:rPr>
            </w:pPr>
          </w:p>
        </w:tc>
        <w:tc>
          <w:tcPr>
            <w:tcW w:w="2590" w:type="dxa"/>
          </w:tcPr>
          <w:p w:rsidR="00915FA6" w:rsidRPr="00915FA6" w:rsidRDefault="00915FA6" w:rsidP="00915FA6">
            <w:pPr>
              <w:suppressAutoHyphens/>
              <w:rPr>
                <w:color w:val="auto"/>
                <w:sz w:val="20"/>
                <w:szCs w:val="20"/>
                <w:lang w:val="ru-RU" w:eastAsia="ru-RU"/>
              </w:rPr>
            </w:pPr>
            <w:r w:rsidRPr="00915FA6">
              <w:rPr>
                <w:color w:val="auto"/>
                <w:sz w:val="20"/>
                <w:szCs w:val="20"/>
                <w:lang w:val="ru-RU" w:eastAsia="ru-RU"/>
              </w:rPr>
              <w:t>местный бюджет</w:t>
            </w:r>
          </w:p>
        </w:tc>
        <w:tc>
          <w:tcPr>
            <w:tcW w:w="1833" w:type="dxa"/>
          </w:tcPr>
          <w:p w:rsidR="00915FA6" w:rsidRPr="00915FA6" w:rsidRDefault="00915FA6" w:rsidP="00915FA6">
            <w:pPr>
              <w:suppressAutoHyphens/>
              <w:jc w:val="center"/>
              <w:rPr>
                <w:color w:val="auto"/>
                <w:sz w:val="20"/>
                <w:szCs w:val="20"/>
                <w:lang w:val="ru-RU" w:eastAsia="ru-RU"/>
              </w:rPr>
            </w:pPr>
            <w:r w:rsidRPr="00915FA6">
              <w:rPr>
                <w:color w:val="auto"/>
                <w:sz w:val="20"/>
                <w:szCs w:val="20"/>
                <w:lang w:val="ru-RU" w:eastAsia="ru-RU"/>
              </w:rPr>
              <w:t>243,2</w:t>
            </w:r>
          </w:p>
        </w:tc>
        <w:tc>
          <w:tcPr>
            <w:tcW w:w="742" w:type="dxa"/>
          </w:tcPr>
          <w:p w:rsidR="00915FA6" w:rsidRPr="00915FA6" w:rsidRDefault="00915FA6" w:rsidP="00915FA6">
            <w:pPr>
              <w:suppressAutoHyphens/>
              <w:jc w:val="center"/>
              <w:rPr>
                <w:color w:val="auto"/>
                <w:sz w:val="20"/>
                <w:szCs w:val="20"/>
                <w:lang w:val="ru-RU" w:eastAsia="ru-RU"/>
              </w:rPr>
            </w:pPr>
            <w:r w:rsidRPr="00915FA6">
              <w:rPr>
                <w:color w:val="auto"/>
                <w:sz w:val="20"/>
                <w:szCs w:val="20"/>
                <w:lang w:val="ru-RU" w:eastAsia="ru-RU"/>
              </w:rPr>
              <w:t>28,8</w:t>
            </w:r>
          </w:p>
        </w:tc>
        <w:tc>
          <w:tcPr>
            <w:tcW w:w="730" w:type="dxa"/>
          </w:tcPr>
          <w:p w:rsidR="00915FA6" w:rsidRPr="00915FA6" w:rsidRDefault="00915FA6" w:rsidP="00915FA6">
            <w:pPr>
              <w:suppressAutoHyphens/>
              <w:jc w:val="center"/>
              <w:rPr>
                <w:color w:val="auto"/>
                <w:sz w:val="20"/>
                <w:szCs w:val="20"/>
                <w:lang w:val="ru-RU" w:eastAsia="ru-RU"/>
              </w:rPr>
            </w:pPr>
            <w:r w:rsidRPr="00915FA6">
              <w:rPr>
                <w:color w:val="auto"/>
                <w:sz w:val="20"/>
                <w:szCs w:val="20"/>
                <w:lang w:val="ru-RU" w:eastAsia="ru-RU"/>
              </w:rPr>
              <w:t>11,5</w:t>
            </w:r>
          </w:p>
        </w:tc>
        <w:tc>
          <w:tcPr>
            <w:tcW w:w="782" w:type="dxa"/>
          </w:tcPr>
          <w:p w:rsidR="00915FA6" w:rsidRPr="00915FA6" w:rsidRDefault="00915FA6" w:rsidP="00915FA6">
            <w:pPr>
              <w:suppressAutoHyphens/>
              <w:jc w:val="center"/>
              <w:rPr>
                <w:color w:val="auto"/>
                <w:sz w:val="20"/>
                <w:szCs w:val="20"/>
                <w:lang w:val="ru-RU" w:eastAsia="ru-RU"/>
              </w:rPr>
            </w:pPr>
            <w:r w:rsidRPr="00915FA6">
              <w:rPr>
                <w:color w:val="auto"/>
                <w:sz w:val="20"/>
                <w:szCs w:val="20"/>
                <w:lang w:val="ru-RU" w:eastAsia="ru-RU"/>
              </w:rPr>
              <w:t>11,7</w:t>
            </w:r>
          </w:p>
        </w:tc>
        <w:tc>
          <w:tcPr>
            <w:tcW w:w="655" w:type="dxa"/>
          </w:tcPr>
          <w:p w:rsidR="00915FA6" w:rsidRPr="00915FA6" w:rsidRDefault="00915FA6" w:rsidP="00915FA6">
            <w:pPr>
              <w:suppressAutoHyphens/>
              <w:spacing w:after="200" w:line="276" w:lineRule="auto"/>
              <w:jc w:val="center"/>
              <w:rPr>
                <w:color w:val="auto"/>
                <w:sz w:val="20"/>
                <w:szCs w:val="20"/>
                <w:lang w:val="ru-RU" w:eastAsia="ru-RU"/>
              </w:rPr>
            </w:pPr>
            <w:r w:rsidRPr="00915FA6">
              <w:rPr>
                <w:color w:val="auto"/>
                <w:sz w:val="20"/>
                <w:szCs w:val="20"/>
                <w:lang w:val="ru-RU" w:eastAsia="ru-RU"/>
              </w:rPr>
              <w:t>12,0</w:t>
            </w:r>
          </w:p>
        </w:tc>
        <w:tc>
          <w:tcPr>
            <w:tcW w:w="654" w:type="dxa"/>
          </w:tcPr>
          <w:p w:rsidR="00915FA6" w:rsidRPr="00915FA6" w:rsidRDefault="00915FA6" w:rsidP="00915FA6">
            <w:pPr>
              <w:spacing w:after="200" w:line="276" w:lineRule="auto"/>
              <w:rPr>
                <w:color w:val="auto"/>
                <w:sz w:val="20"/>
                <w:szCs w:val="20"/>
                <w:lang w:val="ru-RU" w:eastAsia="ru-RU"/>
              </w:rPr>
            </w:pPr>
            <w:r w:rsidRPr="00915FA6">
              <w:rPr>
                <w:color w:val="auto"/>
                <w:sz w:val="20"/>
                <w:szCs w:val="20"/>
                <w:lang w:val="ru-RU" w:eastAsia="ru-RU"/>
              </w:rPr>
              <w:t>22,4</w:t>
            </w:r>
          </w:p>
        </w:tc>
        <w:tc>
          <w:tcPr>
            <w:tcW w:w="659" w:type="dxa"/>
          </w:tcPr>
          <w:p w:rsidR="00915FA6" w:rsidRPr="00915FA6" w:rsidRDefault="00915FA6" w:rsidP="00915FA6">
            <w:pPr>
              <w:spacing w:after="200" w:line="276" w:lineRule="auto"/>
              <w:rPr>
                <w:color w:val="auto"/>
                <w:sz w:val="20"/>
                <w:szCs w:val="20"/>
                <w:lang w:val="ru-RU" w:eastAsia="ru-RU"/>
              </w:rPr>
            </w:pPr>
            <w:r w:rsidRPr="00915FA6">
              <w:rPr>
                <w:color w:val="auto"/>
                <w:sz w:val="20"/>
                <w:szCs w:val="20"/>
                <w:lang w:val="ru-RU" w:eastAsia="ru-RU"/>
              </w:rPr>
              <w:t>22,4</w:t>
            </w:r>
          </w:p>
        </w:tc>
        <w:tc>
          <w:tcPr>
            <w:tcW w:w="650" w:type="dxa"/>
          </w:tcPr>
          <w:p w:rsidR="00915FA6" w:rsidRPr="00915FA6" w:rsidRDefault="00915FA6" w:rsidP="00915FA6">
            <w:pPr>
              <w:spacing w:after="200" w:line="276" w:lineRule="auto"/>
              <w:rPr>
                <w:color w:val="auto"/>
                <w:sz w:val="20"/>
                <w:szCs w:val="20"/>
                <w:lang w:val="ru-RU" w:eastAsia="ru-RU"/>
              </w:rPr>
            </w:pPr>
            <w:r w:rsidRPr="00915FA6">
              <w:rPr>
                <w:color w:val="auto"/>
                <w:sz w:val="20"/>
                <w:szCs w:val="20"/>
                <w:lang w:val="ru-RU" w:eastAsia="ru-RU"/>
              </w:rPr>
              <w:t>22,4</w:t>
            </w:r>
          </w:p>
        </w:tc>
        <w:tc>
          <w:tcPr>
            <w:tcW w:w="757" w:type="dxa"/>
          </w:tcPr>
          <w:p w:rsidR="00915FA6" w:rsidRPr="00915FA6" w:rsidRDefault="00915FA6" w:rsidP="00915FA6">
            <w:pPr>
              <w:spacing w:after="200" w:line="276" w:lineRule="auto"/>
              <w:rPr>
                <w:color w:val="auto"/>
                <w:sz w:val="20"/>
                <w:szCs w:val="20"/>
                <w:lang w:val="ru-RU" w:eastAsia="ru-RU"/>
              </w:rPr>
            </w:pPr>
            <w:r w:rsidRPr="00915FA6">
              <w:rPr>
                <w:color w:val="auto"/>
                <w:sz w:val="20"/>
                <w:szCs w:val="20"/>
                <w:lang w:val="ru-RU" w:eastAsia="ru-RU"/>
              </w:rPr>
              <w:t>22,4</w:t>
            </w:r>
          </w:p>
        </w:tc>
        <w:tc>
          <w:tcPr>
            <w:tcW w:w="674" w:type="dxa"/>
          </w:tcPr>
          <w:p w:rsidR="00915FA6" w:rsidRPr="00915FA6" w:rsidRDefault="00915FA6" w:rsidP="00915FA6">
            <w:pPr>
              <w:spacing w:after="200" w:line="276" w:lineRule="auto"/>
              <w:rPr>
                <w:color w:val="auto"/>
                <w:sz w:val="20"/>
                <w:szCs w:val="20"/>
                <w:lang w:val="ru-RU" w:eastAsia="ru-RU"/>
              </w:rPr>
            </w:pPr>
            <w:r w:rsidRPr="00915FA6">
              <w:rPr>
                <w:color w:val="auto"/>
                <w:sz w:val="20"/>
                <w:szCs w:val="20"/>
                <w:lang w:val="ru-RU" w:eastAsia="ru-RU"/>
              </w:rPr>
              <w:t>22,4</w:t>
            </w:r>
          </w:p>
        </w:tc>
        <w:tc>
          <w:tcPr>
            <w:tcW w:w="705" w:type="dxa"/>
          </w:tcPr>
          <w:p w:rsidR="00915FA6" w:rsidRPr="00915FA6" w:rsidRDefault="00915FA6" w:rsidP="00915FA6">
            <w:pPr>
              <w:spacing w:after="200" w:line="276" w:lineRule="auto"/>
              <w:rPr>
                <w:color w:val="auto"/>
                <w:sz w:val="20"/>
                <w:szCs w:val="20"/>
                <w:lang w:val="ru-RU" w:eastAsia="ru-RU"/>
              </w:rPr>
            </w:pPr>
            <w:r w:rsidRPr="00915FA6">
              <w:rPr>
                <w:color w:val="auto"/>
                <w:sz w:val="20"/>
                <w:szCs w:val="20"/>
                <w:lang w:val="ru-RU" w:eastAsia="ru-RU"/>
              </w:rPr>
              <w:t>22,4</w:t>
            </w:r>
          </w:p>
        </w:tc>
        <w:tc>
          <w:tcPr>
            <w:tcW w:w="705" w:type="dxa"/>
          </w:tcPr>
          <w:p w:rsidR="00915FA6" w:rsidRPr="00915FA6" w:rsidRDefault="00915FA6" w:rsidP="00915FA6">
            <w:pPr>
              <w:spacing w:after="200" w:line="276" w:lineRule="auto"/>
              <w:rPr>
                <w:color w:val="auto"/>
                <w:sz w:val="20"/>
                <w:szCs w:val="20"/>
                <w:lang w:val="ru-RU" w:eastAsia="ru-RU"/>
              </w:rPr>
            </w:pPr>
            <w:r w:rsidRPr="00915FA6">
              <w:rPr>
                <w:color w:val="auto"/>
                <w:sz w:val="20"/>
                <w:szCs w:val="20"/>
                <w:lang w:val="ru-RU" w:eastAsia="ru-RU"/>
              </w:rPr>
              <w:t>22,4</w:t>
            </w:r>
          </w:p>
        </w:tc>
        <w:tc>
          <w:tcPr>
            <w:tcW w:w="704" w:type="dxa"/>
          </w:tcPr>
          <w:p w:rsidR="00915FA6" w:rsidRPr="00915FA6" w:rsidRDefault="00915FA6" w:rsidP="00915FA6">
            <w:pPr>
              <w:spacing w:after="200" w:line="276" w:lineRule="auto"/>
              <w:rPr>
                <w:color w:val="auto"/>
                <w:sz w:val="20"/>
                <w:szCs w:val="20"/>
                <w:lang w:val="ru-RU" w:eastAsia="ru-RU"/>
              </w:rPr>
            </w:pPr>
            <w:r w:rsidRPr="00915FA6">
              <w:rPr>
                <w:color w:val="auto"/>
                <w:sz w:val="20"/>
                <w:szCs w:val="20"/>
                <w:lang w:val="ru-RU" w:eastAsia="ru-RU"/>
              </w:rPr>
              <w:t>22,4</w:t>
            </w:r>
          </w:p>
        </w:tc>
      </w:tr>
      <w:tr w:rsidR="00915FA6" w:rsidRPr="00915FA6" w:rsidTr="00915FA6">
        <w:trPr>
          <w:trHeight w:val="270"/>
          <w:jc w:val="center"/>
        </w:trPr>
        <w:tc>
          <w:tcPr>
            <w:tcW w:w="3316" w:type="dxa"/>
            <w:vMerge w:val="restart"/>
          </w:tcPr>
          <w:p w:rsidR="00915FA6" w:rsidRPr="00915FA6" w:rsidRDefault="00915FA6" w:rsidP="00915FA6">
            <w:pPr>
              <w:suppressAutoHyphens/>
              <w:spacing w:line="276" w:lineRule="auto"/>
              <w:rPr>
                <w:color w:val="auto"/>
                <w:sz w:val="20"/>
                <w:szCs w:val="20"/>
                <w:lang w:val="ru-RU" w:eastAsia="ru-RU"/>
              </w:rPr>
            </w:pPr>
            <w:r w:rsidRPr="00915FA6">
              <w:rPr>
                <w:color w:val="auto"/>
                <w:kern w:val="2"/>
                <w:sz w:val="20"/>
                <w:szCs w:val="20"/>
                <w:lang w:val="ru-RU" w:eastAsia="ru-RU"/>
              </w:rPr>
              <w:t xml:space="preserve">Подпрограмма 1 </w:t>
            </w:r>
            <w:r w:rsidRPr="00915FA6">
              <w:rPr>
                <w:color w:val="auto"/>
                <w:sz w:val="20"/>
                <w:szCs w:val="20"/>
                <w:lang w:val="ru-RU" w:eastAsia="ru-RU"/>
              </w:rPr>
              <w:t>«Пожарная безопасность»</w:t>
            </w:r>
          </w:p>
        </w:tc>
        <w:tc>
          <w:tcPr>
            <w:tcW w:w="2590" w:type="dxa"/>
          </w:tcPr>
          <w:p w:rsidR="00915FA6" w:rsidRPr="00915FA6" w:rsidRDefault="00915FA6" w:rsidP="00915FA6">
            <w:pPr>
              <w:suppressAutoHyphens/>
              <w:spacing w:line="276" w:lineRule="auto"/>
              <w:rPr>
                <w:color w:val="auto"/>
                <w:sz w:val="20"/>
                <w:szCs w:val="20"/>
                <w:lang w:val="ru-RU" w:eastAsia="ru-RU"/>
              </w:rPr>
            </w:pPr>
            <w:r w:rsidRPr="00915FA6">
              <w:rPr>
                <w:color w:val="auto"/>
                <w:sz w:val="20"/>
                <w:szCs w:val="20"/>
                <w:lang w:val="ru-RU" w:eastAsia="ru-RU"/>
              </w:rPr>
              <w:t>всего:</w:t>
            </w:r>
          </w:p>
        </w:tc>
        <w:tc>
          <w:tcPr>
            <w:tcW w:w="1833" w:type="dxa"/>
          </w:tcPr>
          <w:p w:rsidR="00915FA6" w:rsidRPr="00915FA6" w:rsidRDefault="00915FA6" w:rsidP="00915FA6">
            <w:pPr>
              <w:suppressAutoHyphens/>
              <w:jc w:val="center"/>
              <w:rPr>
                <w:color w:val="auto"/>
                <w:sz w:val="20"/>
                <w:szCs w:val="20"/>
                <w:lang w:val="ru-RU" w:eastAsia="ru-RU"/>
              </w:rPr>
            </w:pPr>
            <w:r w:rsidRPr="00915FA6">
              <w:rPr>
                <w:color w:val="auto"/>
                <w:sz w:val="20"/>
                <w:szCs w:val="20"/>
                <w:lang w:val="ru-RU" w:eastAsia="ru-RU"/>
              </w:rPr>
              <w:t>167,2</w:t>
            </w:r>
          </w:p>
        </w:tc>
        <w:tc>
          <w:tcPr>
            <w:tcW w:w="742" w:type="dxa"/>
          </w:tcPr>
          <w:p w:rsidR="00915FA6" w:rsidRPr="00915FA6" w:rsidRDefault="00915FA6" w:rsidP="00915FA6">
            <w:pPr>
              <w:suppressAutoHyphens/>
              <w:jc w:val="center"/>
              <w:rPr>
                <w:color w:val="auto"/>
                <w:sz w:val="20"/>
                <w:szCs w:val="20"/>
                <w:lang w:val="ru-RU" w:eastAsia="ru-RU"/>
              </w:rPr>
            </w:pPr>
            <w:r w:rsidRPr="00915FA6">
              <w:rPr>
                <w:color w:val="auto"/>
                <w:sz w:val="20"/>
                <w:szCs w:val="20"/>
                <w:lang w:val="ru-RU" w:eastAsia="ru-RU"/>
              </w:rPr>
              <w:t>22,7</w:t>
            </w:r>
          </w:p>
        </w:tc>
        <w:tc>
          <w:tcPr>
            <w:tcW w:w="730" w:type="dxa"/>
          </w:tcPr>
          <w:p w:rsidR="00915FA6" w:rsidRPr="00915FA6" w:rsidRDefault="00915FA6" w:rsidP="00915FA6">
            <w:pPr>
              <w:spacing w:after="200" w:line="276" w:lineRule="auto"/>
              <w:rPr>
                <w:color w:val="auto"/>
                <w:sz w:val="20"/>
                <w:szCs w:val="20"/>
                <w:lang w:val="ru-RU" w:eastAsia="ru-RU"/>
              </w:rPr>
            </w:pPr>
            <w:r w:rsidRPr="00915FA6">
              <w:rPr>
                <w:color w:val="auto"/>
                <w:sz w:val="20"/>
                <w:szCs w:val="20"/>
                <w:lang w:val="ru-RU" w:eastAsia="ru-RU"/>
              </w:rPr>
              <w:t>5,5</w:t>
            </w:r>
          </w:p>
        </w:tc>
        <w:tc>
          <w:tcPr>
            <w:tcW w:w="782" w:type="dxa"/>
          </w:tcPr>
          <w:p w:rsidR="00915FA6" w:rsidRPr="00915FA6" w:rsidRDefault="00915FA6" w:rsidP="00915FA6">
            <w:pPr>
              <w:spacing w:after="200" w:line="276" w:lineRule="auto"/>
              <w:rPr>
                <w:color w:val="auto"/>
                <w:sz w:val="20"/>
                <w:szCs w:val="20"/>
                <w:lang w:val="ru-RU" w:eastAsia="ru-RU"/>
              </w:rPr>
            </w:pPr>
            <w:r w:rsidRPr="00915FA6">
              <w:rPr>
                <w:color w:val="auto"/>
                <w:sz w:val="20"/>
                <w:szCs w:val="20"/>
                <w:lang w:val="ru-RU" w:eastAsia="ru-RU"/>
              </w:rPr>
              <w:t>5,5</w:t>
            </w:r>
          </w:p>
        </w:tc>
        <w:tc>
          <w:tcPr>
            <w:tcW w:w="655" w:type="dxa"/>
          </w:tcPr>
          <w:p w:rsidR="00915FA6" w:rsidRPr="00915FA6" w:rsidRDefault="00915FA6" w:rsidP="00915FA6">
            <w:pPr>
              <w:spacing w:after="200" w:line="276" w:lineRule="auto"/>
              <w:rPr>
                <w:color w:val="auto"/>
                <w:sz w:val="20"/>
                <w:szCs w:val="20"/>
                <w:lang w:val="ru-RU" w:eastAsia="ru-RU"/>
              </w:rPr>
            </w:pPr>
            <w:r w:rsidRPr="00915FA6">
              <w:rPr>
                <w:color w:val="auto"/>
                <w:sz w:val="20"/>
                <w:szCs w:val="20"/>
                <w:lang w:val="ru-RU" w:eastAsia="ru-RU"/>
              </w:rPr>
              <w:t>5,5</w:t>
            </w:r>
          </w:p>
        </w:tc>
        <w:tc>
          <w:tcPr>
            <w:tcW w:w="654" w:type="dxa"/>
          </w:tcPr>
          <w:p w:rsidR="00915FA6" w:rsidRPr="00915FA6" w:rsidRDefault="00915FA6" w:rsidP="00915FA6">
            <w:pPr>
              <w:spacing w:after="200" w:line="276" w:lineRule="auto"/>
              <w:jc w:val="center"/>
              <w:rPr>
                <w:color w:val="auto"/>
                <w:sz w:val="20"/>
                <w:szCs w:val="20"/>
                <w:lang w:val="ru-RU" w:eastAsia="ru-RU"/>
              </w:rPr>
            </w:pPr>
            <w:r w:rsidRPr="00915FA6">
              <w:rPr>
                <w:color w:val="auto"/>
                <w:sz w:val="20"/>
                <w:szCs w:val="20"/>
                <w:lang w:val="ru-RU" w:eastAsia="ru-RU"/>
              </w:rPr>
              <w:t>16,0</w:t>
            </w:r>
          </w:p>
        </w:tc>
        <w:tc>
          <w:tcPr>
            <w:tcW w:w="659" w:type="dxa"/>
          </w:tcPr>
          <w:p w:rsidR="00915FA6" w:rsidRPr="00915FA6" w:rsidRDefault="00915FA6" w:rsidP="00915FA6">
            <w:pPr>
              <w:spacing w:after="200" w:line="276" w:lineRule="auto"/>
              <w:jc w:val="center"/>
              <w:rPr>
                <w:color w:val="auto"/>
                <w:sz w:val="20"/>
                <w:szCs w:val="20"/>
                <w:lang w:val="ru-RU" w:eastAsia="ru-RU"/>
              </w:rPr>
            </w:pPr>
            <w:r w:rsidRPr="00915FA6">
              <w:rPr>
                <w:color w:val="auto"/>
                <w:sz w:val="20"/>
                <w:szCs w:val="20"/>
                <w:lang w:val="ru-RU" w:eastAsia="ru-RU"/>
              </w:rPr>
              <w:t>16,0</w:t>
            </w:r>
          </w:p>
        </w:tc>
        <w:tc>
          <w:tcPr>
            <w:tcW w:w="650" w:type="dxa"/>
          </w:tcPr>
          <w:p w:rsidR="00915FA6" w:rsidRPr="00915FA6" w:rsidRDefault="00915FA6" w:rsidP="00915FA6">
            <w:pPr>
              <w:spacing w:after="200" w:line="276" w:lineRule="auto"/>
              <w:jc w:val="center"/>
              <w:rPr>
                <w:color w:val="auto"/>
                <w:sz w:val="20"/>
                <w:szCs w:val="20"/>
                <w:lang w:val="ru-RU" w:eastAsia="ru-RU"/>
              </w:rPr>
            </w:pPr>
            <w:r w:rsidRPr="00915FA6">
              <w:rPr>
                <w:color w:val="auto"/>
                <w:sz w:val="20"/>
                <w:szCs w:val="20"/>
                <w:lang w:val="ru-RU" w:eastAsia="ru-RU"/>
              </w:rPr>
              <w:t>16,0</w:t>
            </w:r>
          </w:p>
        </w:tc>
        <w:tc>
          <w:tcPr>
            <w:tcW w:w="757" w:type="dxa"/>
          </w:tcPr>
          <w:p w:rsidR="00915FA6" w:rsidRPr="00915FA6" w:rsidRDefault="00915FA6" w:rsidP="00915FA6">
            <w:pPr>
              <w:spacing w:after="200" w:line="276" w:lineRule="auto"/>
              <w:jc w:val="center"/>
              <w:rPr>
                <w:color w:val="auto"/>
                <w:sz w:val="20"/>
                <w:szCs w:val="20"/>
                <w:lang w:val="ru-RU" w:eastAsia="ru-RU"/>
              </w:rPr>
            </w:pPr>
            <w:r w:rsidRPr="00915FA6">
              <w:rPr>
                <w:color w:val="auto"/>
                <w:sz w:val="20"/>
                <w:szCs w:val="20"/>
                <w:lang w:val="ru-RU" w:eastAsia="ru-RU"/>
              </w:rPr>
              <w:t>16,0</w:t>
            </w:r>
          </w:p>
        </w:tc>
        <w:tc>
          <w:tcPr>
            <w:tcW w:w="674" w:type="dxa"/>
          </w:tcPr>
          <w:p w:rsidR="00915FA6" w:rsidRPr="00915FA6" w:rsidRDefault="00915FA6" w:rsidP="00915FA6">
            <w:pPr>
              <w:spacing w:after="200" w:line="276" w:lineRule="auto"/>
              <w:jc w:val="center"/>
              <w:rPr>
                <w:color w:val="auto"/>
                <w:sz w:val="20"/>
                <w:szCs w:val="20"/>
                <w:lang w:val="ru-RU" w:eastAsia="ru-RU"/>
              </w:rPr>
            </w:pPr>
            <w:r w:rsidRPr="00915FA6">
              <w:rPr>
                <w:color w:val="auto"/>
                <w:sz w:val="20"/>
                <w:szCs w:val="20"/>
                <w:lang w:val="ru-RU" w:eastAsia="ru-RU"/>
              </w:rPr>
              <w:t>16,0</w:t>
            </w:r>
          </w:p>
        </w:tc>
        <w:tc>
          <w:tcPr>
            <w:tcW w:w="705" w:type="dxa"/>
          </w:tcPr>
          <w:p w:rsidR="00915FA6" w:rsidRPr="00915FA6" w:rsidRDefault="00915FA6" w:rsidP="00915FA6">
            <w:pPr>
              <w:spacing w:after="200" w:line="276" w:lineRule="auto"/>
              <w:jc w:val="center"/>
              <w:rPr>
                <w:color w:val="auto"/>
                <w:sz w:val="20"/>
                <w:szCs w:val="20"/>
                <w:lang w:val="ru-RU" w:eastAsia="ru-RU"/>
              </w:rPr>
            </w:pPr>
            <w:r w:rsidRPr="00915FA6">
              <w:rPr>
                <w:color w:val="auto"/>
                <w:sz w:val="20"/>
                <w:szCs w:val="20"/>
                <w:lang w:val="ru-RU" w:eastAsia="ru-RU"/>
              </w:rPr>
              <w:t>16,0</w:t>
            </w:r>
          </w:p>
        </w:tc>
        <w:tc>
          <w:tcPr>
            <w:tcW w:w="705" w:type="dxa"/>
          </w:tcPr>
          <w:p w:rsidR="00915FA6" w:rsidRPr="00915FA6" w:rsidRDefault="00915FA6" w:rsidP="00915FA6">
            <w:pPr>
              <w:spacing w:after="200" w:line="276" w:lineRule="auto"/>
              <w:jc w:val="center"/>
              <w:rPr>
                <w:color w:val="auto"/>
                <w:sz w:val="20"/>
                <w:szCs w:val="20"/>
                <w:lang w:val="ru-RU" w:eastAsia="ru-RU"/>
              </w:rPr>
            </w:pPr>
            <w:r w:rsidRPr="00915FA6">
              <w:rPr>
                <w:color w:val="auto"/>
                <w:sz w:val="20"/>
                <w:szCs w:val="20"/>
                <w:lang w:val="ru-RU" w:eastAsia="ru-RU"/>
              </w:rPr>
              <w:t>16,0</w:t>
            </w:r>
          </w:p>
        </w:tc>
        <w:tc>
          <w:tcPr>
            <w:tcW w:w="704" w:type="dxa"/>
          </w:tcPr>
          <w:p w:rsidR="00915FA6" w:rsidRPr="00915FA6" w:rsidRDefault="00915FA6" w:rsidP="00915FA6">
            <w:pPr>
              <w:spacing w:after="200" w:line="276" w:lineRule="auto"/>
              <w:jc w:val="center"/>
              <w:rPr>
                <w:color w:val="auto"/>
                <w:sz w:val="20"/>
                <w:szCs w:val="20"/>
                <w:lang w:val="ru-RU" w:eastAsia="ru-RU"/>
              </w:rPr>
            </w:pPr>
            <w:r w:rsidRPr="00915FA6">
              <w:rPr>
                <w:color w:val="auto"/>
                <w:sz w:val="20"/>
                <w:szCs w:val="20"/>
                <w:lang w:val="ru-RU" w:eastAsia="ru-RU"/>
              </w:rPr>
              <w:t>16,0</w:t>
            </w:r>
          </w:p>
        </w:tc>
      </w:tr>
      <w:tr w:rsidR="00915FA6" w:rsidRPr="005E64BA" w:rsidTr="00915FA6">
        <w:trPr>
          <w:trHeight w:val="240"/>
          <w:jc w:val="center"/>
        </w:trPr>
        <w:tc>
          <w:tcPr>
            <w:tcW w:w="3316" w:type="dxa"/>
            <w:vMerge/>
          </w:tcPr>
          <w:p w:rsidR="00915FA6" w:rsidRPr="00915FA6" w:rsidRDefault="00915FA6" w:rsidP="00915FA6">
            <w:pPr>
              <w:suppressAutoHyphens/>
              <w:spacing w:line="276" w:lineRule="auto"/>
              <w:rPr>
                <w:color w:val="auto"/>
                <w:sz w:val="20"/>
                <w:szCs w:val="20"/>
                <w:lang w:val="ru-RU" w:eastAsia="ru-RU"/>
              </w:rPr>
            </w:pPr>
          </w:p>
        </w:tc>
        <w:tc>
          <w:tcPr>
            <w:tcW w:w="2590" w:type="dxa"/>
          </w:tcPr>
          <w:p w:rsidR="00915FA6" w:rsidRPr="00915FA6" w:rsidRDefault="00915FA6" w:rsidP="00915FA6">
            <w:pPr>
              <w:suppressAutoHyphens/>
              <w:spacing w:line="276" w:lineRule="auto"/>
              <w:rPr>
                <w:color w:val="auto"/>
                <w:sz w:val="20"/>
                <w:szCs w:val="20"/>
                <w:lang w:val="ru-RU" w:eastAsia="ru-RU"/>
              </w:rPr>
            </w:pPr>
            <w:r w:rsidRPr="00915FA6">
              <w:rPr>
                <w:color w:val="auto"/>
                <w:sz w:val="20"/>
                <w:szCs w:val="20"/>
                <w:lang w:val="ru-RU" w:eastAsia="ru-RU"/>
              </w:rPr>
              <w:t xml:space="preserve"> в том числе за счет средств:</w:t>
            </w:r>
          </w:p>
        </w:tc>
        <w:tc>
          <w:tcPr>
            <w:tcW w:w="1833" w:type="dxa"/>
          </w:tcPr>
          <w:p w:rsidR="00915FA6" w:rsidRPr="00915FA6" w:rsidRDefault="00915FA6" w:rsidP="00915FA6">
            <w:pPr>
              <w:suppressAutoHyphens/>
              <w:spacing w:line="276" w:lineRule="auto"/>
              <w:jc w:val="center"/>
              <w:rPr>
                <w:bCs/>
                <w:color w:val="auto"/>
                <w:spacing w:val="-8"/>
                <w:sz w:val="20"/>
                <w:szCs w:val="20"/>
                <w:lang w:val="ru-RU" w:eastAsia="ru-RU"/>
              </w:rPr>
            </w:pPr>
          </w:p>
        </w:tc>
        <w:tc>
          <w:tcPr>
            <w:tcW w:w="742" w:type="dxa"/>
          </w:tcPr>
          <w:p w:rsidR="00915FA6" w:rsidRPr="00915FA6" w:rsidRDefault="00915FA6" w:rsidP="00915FA6">
            <w:pPr>
              <w:suppressAutoHyphens/>
              <w:spacing w:line="276" w:lineRule="auto"/>
              <w:jc w:val="center"/>
              <w:rPr>
                <w:bCs/>
                <w:color w:val="auto"/>
                <w:spacing w:val="-8"/>
                <w:sz w:val="20"/>
                <w:szCs w:val="20"/>
                <w:lang w:val="ru-RU" w:eastAsia="ru-RU"/>
              </w:rPr>
            </w:pPr>
          </w:p>
        </w:tc>
        <w:tc>
          <w:tcPr>
            <w:tcW w:w="730" w:type="dxa"/>
          </w:tcPr>
          <w:p w:rsidR="00915FA6" w:rsidRPr="00915FA6" w:rsidRDefault="00915FA6" w:rsidP="00915FA6">
            <w:pPr>
              <w:suppressAutoHyphens/>
              <w:spacing w:line="276" w:lineRule="auto"/>
              <w:jc w:val="center"/>
              <w:rPr>
                <w:bCs/>
                <w:color w:val="auto"/>
                <w:spacing w:val="-8"/>
                <w:sz w:val="20"/>
                <w:szCs w:val="20"/>
                <w:lang w:val="ru-RU" w:eastAsia="ru-RU"/>
              </w:rPr>
            </w:pPr>
          </w:p>
        </w:tc>
        <w:tc>
          <w:tcPr>
            <w:tcW w:w="782" w:type="dxa"/>
          </w:tcPr>
          <w:p w:rsidR="00915FA6" w:rsidRPr="00915FA6" w:rsidRDefault="00915FA6" w:rsidP="00915FA6">
            <w:pPr>
              <w:suppressAutoHyphens/>
              <w:spacing w:line="276" w:lineRule="auto"/>
              <w:jc w:val="center"/>
              <w:rPr>
                <w:bCs/>
                <w:color w:val="auto"/>
                <w:spacing w:val="-8"/>
                <w:sz w:val="20"/>
                <w:szCs w:val="20"/>
                <w:lang w:val="ru-RU" w:eastAsia="ru-RU"/>
              </w:rPr>
            </w:pPr>
          </w:p>
        </w:tc>
        <w:tc>
          <w:tcPr>
            <w:tcW w:w="655" w:type="dxa"/>
          </w:tcPr>
          <w:p w:rsidR="00915FA6" w:rsidRPr="00915FA6" w:rsidRDefault="00915FA6" w:rsidP="00915FA6">
            <w:pPr>
              <w:suppressAutoHyphens/>
              <w:spacing w:line="276" w:lineRule="auto"/>
              <w:jc w:val="center"/>
              <w:rPr>
                <w:bCs/>
                <w:color w:val="auto"/>
                <w:spacing w:val="-8"/>
                <w:sz w:val="20"/>
                <w:szCs w:val="20"/>
                <w:lang w:val="ru-RU" w:eastAsia="ru-RU"/>
              </w:rPr>
            </w:pPr>
          </w:p>
        </w:tc>
        <w:tc>
          <w:tcPr>
            <w:tcW w:w="654" w:type="dxa"/>
          </w:tcPr>
          <w:p w:rsidR="00915FA6" w:rsidRPr="00915FA6" w:rsidRDefault="00915FA6" w:rsidP="00915FA6">
            <w:pPr>
              <w:suppressAutoHyphens/>
              <w:spacing w:line="276" w:lineRule="auto"/>
              <w:jc w:val="center"/>
              <w:rPr>
                <w:bCs/>
                <w:color w:val="auto"/>
                <w:spacing w:val="-8"/>
                <w:sz w:val="20"/>
                <w:szCs w:val="20"/>
                <w:lang w:val="ru-RU" w:eastAsia="ru-RU"/>
              </w:rPr>
            </w:pPr>
          </w:p>
        </w:tc>
        <w:tc>
          <w:tcPr>
            <w:tcW w:w="659" w:type="dxa"/>
          </w:tcPr>
          <w:p w:rsidR="00915FA6" w:rsidRPr="00915FA6" w:rsidRDefault="00915FA6" w:rsidP="00915FA6">
            <w:pPr>
              <w:suppressAutoHyphens/>
              <w:spacing w:line="276" w:lineRule="auto"/>
              <w:jc w:val="center"/>
              <w:rPr>
                <w:bCs/>
                <w:color w:val="auto"/>
                <w:spacing w:val="-8"/>
                <w:sz w:val="20"/>
                <w:szCs w:val="20"/>
                <w:lang w:val="ru-RU" w:eastAsia="ru-RU"/>
              </w:rPr>
            </w:pPr>
          </w:p>
        </w:tc>
        <w:tc>
          <w:tcPr>
            <w:tcW w:w="650" w:type="dxa"/>
          </w:tcPr>
          <w:p w:rsidR="00915FA6" w:rsidRPr="00915FA6" w:rsidRDefault="00915FA6" w:rsidP="00915FA6">
            <w:pPr>
              <w:suppressAutoHyphens/>
              <w:spacing w:line="276" w:lineRule="auto"/>
              <w:jc w:val="center"/>
              <w:rPr>
                <w:bCs/>
                <w:color w:val="auto"/>
                <w:spacing w:val="-8"/>
                <w:sz w:val="20"/>
                <w:szCs w:val="20"/>
                <w:lang w:val="ru-RU" w:eastAsia="ru-RU"/>
              </w:rPr>
            </w:pPr>
          </w:p>
        </w:tc>
        <w:tc>
          <w:tcPr>
            <w:tcW w:w="757" w:type="dxa"/>
          </w:tcPr>
          <w:p w:rsidR="00915FA6" w:rsidRPr="00915FA6" w:rsidRDefault="00915FA6" w:rsidP="00915FA6">
            <w:pPr>
              <w:suppressAutoHyphens/>
              <w:spacing w:line="276" w:lineRule="auto"/>
              <w:jc w:val="center"/>
              <w:rPr>
                <w:bCs/>
                <w:color w:val="auto"/>
                <w:spacing w:val="-8"/>
                <w:sz w:val="20"/>
                <w:szCs w:val="20"/>
                <w:lang w:val="ru-RU" w:eastAsia="ru-RU"/>
              </w:rPr>
            </w:pPr>
          </w:p>
        </w:tc>
        <w:tc>
          <w:tcPr>
            <w:tcW w:w="674" w:type="dxa"/>
          </w:tcPr>
          <w:p w:rsidR="00915FA6" w:rsidRPr="00915FA6" w:rsidRDefault="00915FA6" w:rsidP="00915FA6">
            <w:pPr>
              <w:suppressAutoHyphens/>
              <w:spacing w:line="276" w:lineRule="auto"/>
              <w:jc w:val="center"/>
              <w:rPr>
                <w:bCs/>
                <w:color w:val="auto"/>
                <w:spacing w:val="-8"/>
                <w:sz w:val="20"/>
                <w:szCs w:val="20"/>
                <w:lang w:val="ru-RU" w:eastAsia="ru-RU"/>
              </w:rPr>
            </w:pPr>
          </w:p>
        </w:tc>
        <w:tc>
          <w:tcPr>
            <w:tcW w:w="705" w:type="dxa"/>
          </w:tcPr>
          <w:p w:rsidR="00915FA6" w:rsidRPr="00915FA6" w:rsidRDefault="00915FA6" w:rsidP="00915FA6">
            <w:pPr>
              <w:suppressAutoHyphens/>
              <w:spacing w:line="276" w:lineRule="auto"/>
              <w:jc w:val="center"/>
              <w:rPr>
                <w:bCs/>
                <w:color w:val="auto"/>
                <w:spacing w:val="-8"/>
                <w:sz w:val="20"/>
                <w:szCs w:val="20"/>
                <w:lang w:val="ru-RU" w:eastAsia="ru-RU"/>
              </w:rPr>
            </w:pPr>
          </w:p>
        </w:tc>
        <w:tc>
          <w:tcPr>
            <w:tcW w:w="705" w:type="dxa"/>
          </w:tcPr>
          <w:p w:rsidR="00915FA6" w:rsidRPr="00915FA6" w:rsidRDefault="00915FA6" w:rsidP="00915FA6">
            <w:pPr>
              <w:suppressAutoHyphens/>
              <w:spacing w:line="276" w:lineRule="auto"/>
              <w:jc w:val="center"/>
              <w:rPr>
                <w:bCs/>
                <w:color w:val="auto"/>
                <w:spacing w:val="-8"/>
                <w:sz w:val="20"/>
                <w:szCs w:val="20"/>
                <w:lang w:val="ru-RU" w:eastAsia="ru-RU"/>
              </w:rPr>
            </w:pPr>
          </w:p>
        </w:tc>
        <w:tc>
          <w:tcPr>
            <w:tcW w:w="704" w:type="dxa"/>
          </w:tcPr>
          <w:p w:rsidR="00915FA6" w:rsidRPr="00915FA6" w:rsidRDefault="00915FA6" w:rsidP="00915FA6">
            <w:pPr>
              <w:suppressAutoHyphens/>
              <w:spacing w:line="276" w:lineRule="auto"/>
              <w:jc w:val="center"/>
              <w:rPr>
                <w:bCs/>
                <w:color w:val="auto"/>
                <w:spacing w:val="-8"/>
                <w:sz w:val="20"/>
                <w:szCs w:val="20"/>
                <w:lang w:val="ru-RU" w:eastAsia="ru-RU"/>
              </w:rPr>
            </w:pPr>
          </w:p>
        </w:tc>
      </w:tr>
      <w:tr w:rsidR="00915FA6" w:rsidRPr="00915FA6" w:rsidTr="00915FA6">
        <w:trPr>
          <w:trHeight w:val="57"/>
          <w:jc w:val="center"/>
        </w:trPr>
        <w:tc>
          <w:tcPr>
            <w:tcW w:w="3316" w:type="dxa"/>
            <w:vMerge/>
          </w:tcPr>
          <w:p w:rsidR="00915FA6" w:rsidRPr="00915FA6" w:rsidRDefault="00915FA6" w:rsidP="00915FA6">
            <w:pPr>
              <w:suppressAutoHyphens/>
              <w:spacing w:line="276" w:lineRule="auto"/>
              <w:rPr>
                <w:color w:val="auto"/>
                <w:sz w:val="20"/>
                <w:szCs w:val="20"/>
                <w:lang w:val="ru-RU" w:eastAsia="ru-RU"/>
              </w:rPr>
            </w:pPr>
          </w:p>
        </w:tc>
        <w:tc>
          <w:tcPr>
            <w:tcW w:w="2590" w:type="dxa"/>
          </w:tcPr>
          <w:p w:rsidR="00915FA6" w:rsidRPr="00915FA6" w:rsidRDefault="00915FA6" w:rsidP="00915FA6">
            <w:pPr>
              <w:suppressAutoHyphens/>
              <w:spacing w:line="276" w:lineRule="auto"/>
              <w:rPr>
                <w:color w:val="auto"/>
                <w:sz w:val="20"/>
                <w:szCs w:val="20"/>
                <w:lang w:val="ru-RU" w:eastAsia="ru-RU"/>
              </w:rPr>
            </w:pPr>
            <w:r w:rsidRPr="00915FA6">
              <w:rPr>
                <w:color w:val="auto"/>
                <w:kern w:val="2"/>
                <w:sz w:val="20"/>
                <w:szCs w:val="20"/>
                <w:lang w:val="ru-RU" w:eastAsia="ru-RU"/>
              </w:rPr>
              <w:t>местный бюджет</w:t>
            </w:r>
          </w:p>
        </w:tc>
        <w:tc>
          <w:tcPr>
            <w:tcW w:w="1833" w:type="dxa"/>
          </w:tcPr>
          <w:p w:rsidR="00915FA6" w:rsidRPr="00915FA6" w:rsidRDefault="00915FA6" w:rsidP="00915FA6">
            <w:pPr>
              <w:suppressAutoHyphens/>
              <w:jc w:val="center"/>
              <w:rPr>
                <w:color w:val="auto"/>
                <w:sz w:val="20"/>
                <w:szCs w:val="20"/>
                <w:lang w:val="ru-RU" w:eastAsia="ru-RU"/>
              </w:rPr>
            </w:pPr>
            <w:r w:rsidRPr="00915FA6">
              <w:rPr>
                <w:color w:val="auto"/>
                <w:sz w:val="20"/>
                <w:szCs w:val="20"/>
                <w:lang w:val="ru-RU" w:eastAsia="ru-RU"/>
              </w:rPr>
              <w:t>167,2</w:t>
            </w:r>
          </w:p>
        </w:tc>
        <w:tc>
          <w:tcPr>
            <w:tcW w:w="742" w:type="dxa"/>
          </w:tcPr>
          <w:p w:rsidR="00915FA6" w:rsidRPr="00915FA6" w:rsidRDefault="00915FA6" w:rsidP="00915FA6">
            <w:pPr>
              <w:suppressAutoHyphens/>
              <w:jc w:val="center"/>
              <w:rPr>
                <w:color w:val="auto"/>
                <w:sz w:val="20"/>
                <w:szCs w:val="20"/>
                <w:lang w:val="ru-RU" w:eastAsia="ru-RU"/>
              </w:rPr>
            </w:pPr>
            <w:r w:rsidRPr="00915FA6">
              <w:rPr>
                <w:color w:val="auto"/>
                <w:sz w:val="20"/>
                <w:szCs w:val="20"/>
                <w:lang w:val="ru-RU" w:eastAsia="ru-RU"/>
              </w:rPr>
              <w:t>22,7</w:t>
            </w:r>
          </w:p>
        </w:tc>
        <w:tc>
          <w:tcPr>
            <w:tcW w:w="730" w:type="dxa"/>
          </w:tcPr>
          <w:p w:rsidR="00915FA6" w:rsidRPr="00915FA6" w:rsidRDefault="00915FA6" w:rsidP="00915FA6">
            <w:pPr>
              <w:spacing w:after="200" w:line="276" w:lineRule="auto"/>
              <w:rPr>
                <w:color w:val="auto"/>
                <w:sz w:val="20"/>
                <w:szCs w:val="20"/>
                <w:lang w:val="ru-RU" w:eastAsia="ru-RU"/>
              </w:rPr>
            </w:pPr>
            <w:r w:rsidRPr="00915FA6">
              <w:rPr>
                <w:color w:val="auto"/>
                <w:sz w:val="20"/>
                <w:szCs w:val="20"/>
                <w:lang w:val="ru-RU" w:eastAsia="ru-RU"/>
              </w:rPr>
              <w:t>5,5</w:t>
            </w:r>
          </w:p>
        </w:tc>
        <w:tc>
          <w:tcPr>
            <w:tcW w:w="782" w:type="dxa"/>
          </w:tcPr>
          <w:p w:rsidR="00915FA6" w:rsidRPr="00915FA6" w:rsidRDefault="00915FA6" w:rsidP="00915FA6">
            <w:pPr>
              <w:spacing w:after="200" w:line="276" w:lineRule="auto"/>
              <w:rPr>
                <w:color w:val="auto"/>
                <w:sz w:val="20"/>
                <w:szCs w:val="20"/>
                <w:lang w:val="ru-RU" w:eastAsia="ru-RU"/>
              </w:rPr>
            </w:pPr>
            <w:r w:rsidRPr="00915FA6">
              <w:rPr>
                <w:color w:val="auto"/>
                <w:sz w:val="20"/>
                <w:szCs w:val="20"/>
                <w:lang w:val="ru-RU" w:eastAsia="ru-RU"/>
              </w:rPr>
              <w:t>5,5</w:t>
            </w:r>
          </w:p>
        </w:tc>
        <w:tc>
          <w:tcPr>
            <w:tcW w:w="655" w:type="dxa"/>
          </w:tcPr>
          <w:p w:rsidR="00915FA6" w:rsidRPr="00915FA6" w:rsidRDefault="00915FA6" w:rsidP="00915FA6">
            <w:pPr>
              <w:spacing w:after="200" w:line="276" w:lineRule="auto"/>
              <w:rPr>
                <w:color w:val="auto"/>
                <w:sz w:val="20"/>
                <w:szCs w:val="20"/>
                <w:lang w:val="ru-RU" w:eastAsia="ru-RU"/>
              </w:rPr>
            </w:pPr>
            <w:r w:rsidRPr="00915FA6">
              <w:rPr>
                <w:color w:val="auto"/>
                <w:sz w:val="20"/>
                <w:szCs w:val="20"/>
                <w:lang w:val="ru-RU" w:eastAsia="ru-RU"/>
              </w:rPr>
              <w:t>5,5</w:t>
            </w:r>
          </w:p>
        </w:tc>
        <w:tc>
          <w:tcPr>
            <w:tcW w:w="654" w:type="dxa"/>
          </w:tcPr>
          <w:p w:rsidR="00915FA6" w:rsidRPr="00915FA6" w:rsidRDefault="00915FA6" w:rsidP="00915FA6">
            <w:pPr>
              <w:spacing w:after="200" w:line="276" w:lineRule="auto"/>
              <w:jc w:val="center"/>
              <w:rPr>
                <w:color w:val="auto"/>
                <w:sz w:val="20"/>
                <w:szCs w:val="20"/>
                <w:lang w:val="ru-RU" w:eastAsia="ru-RU"/>
              </w:rPr>
            </w:pPr>
            <w:r w:rsidRPr="00915FA6">
              <w:rPr>
                <w:color w:val="auto"/>
                <w:sz w:val="20"/>
                <w:szCs w:val="20"/>
                <w:lang w:val="ru-RU" w:eastAsia="ru-RU"/>
              </w:rPr>
              <w:t>16,0</w:t>
            </w:r>
          </w:p>
        </w:tc>
        <w:tc>
          <w:tcPr>
            <w:tcW w:w="659" w:type="dxa"/>
          </w:tcPr>
          <w:p w:rsidR="00915FA6" w:rsidRPr="00915FA6" w:rsidRDefault="00915FA6" w:rsidP="00915FA6">
            <w:pPr>
              <w:spacing w:after="200" w:line="276" w:lineRule="auto"/>
              <w:jc w:val="center"/>
              <w:rPr>
                <w:color w:val="auto"/>
                <w:sz w:val="20"/>
                <w:szCs w:val="20"/>
                <w:lang w:val="ru-RU" w:eastAsia="ru-RU"/>
              </w:rPr>
            </w:pPr>
            <w:r w:rsidRPr="00915FA6">
              <w:rPr>
                <w:color w:val="auto"/>
                <w:sz w:val="20"/>
                <w:szCs w:val="20"/>
                <w:lang w:val="ru-RU" w:eastAsia="ru-RU"/>
              </w:rPr>
              <w:t>16,0</w:t>
            </w:r>
          </w:p>
        </w:tc>
        <w:tc>
          <w:tcPr>
            <w:tcW w:w="650" w:type="dxa"/>
          </w:tcPr>
          <w:p w:rsidR="00915FA6" w:rsidRPr="00915FA6" w:rsidRDefault="00915FA6" w:rsidP="00915FA6">
            <w:pPr>
              <w:spacing w:after="200" w:line="276" w:lineRule="auto"/>
              <w:jc w:val="center"/>
              <w:rPr>
                <w:color w:val="auto"/>
                <w:sz w:val="20"/>
                <w:szCs w:val="20"/>
                <w:lang w:val="ru-RU" w:eastAsia="ru-RU"/>
              </w:rPr>
            </w:pPr>
            <w:r w:rsidRPr="00915FA6">
              <w:rPr>
                <w:color w:val="auto"/>
                <w:sz w:val="20"/>
                <w:szCs w:val="20"/>
                <w:lang w:val="ru-RU" w:eastAsia="ru-RU"/>
              </w:rPr>
              <w:t>16,0</w:t>
            </w:r>
          </w:p>
        </w:tc>
        <w:tc>
          <w:tcPr>
            <w:tcW w:w="757" w:type="dxa"/>
          </w:tcPr>
          <w:p w:rsidR="00915FA6" w:rsidRPr="00915FA6" w:rsidRDefault="00915FA6" w:rsidP="00915FA6">
            <w:pPr>
              <w:spacing w:after="200" w:line="276" w:lineRule="auto"/>
              <w:jc w:val="center"/>
              <w:rPr>
                <w:color w:val="auto"/>
                <w:sz w:val="20"/>
                <w:szCs w:val="20"/>
                <w:lang w:val="ru-RU" w:eastAsia="ru-RU"/>
              </w:rPr>
            </w:pPr>
            <w:r w:rsidRPr="00915FA6">
              <w:rPr>
                <w:color w:val="auto"/>
                <w:sz w:val="20"/>
                <w:szCs w:val="20"/>
                <w:lang w:val="ru-RU" w:eastAsia="ru-RU"/>
              </w:rPr>
              <w:t>16,0</w:t>
            </w:r>
          </w:p>
        </w:tc>
        <w:tc>
          <w:tcPr>
            <w:tcW w:w="674" w:type="dxa"/>
          </w:tcPr>
          <w:p w:rsidR="00915FA6" w:rsidRPr="00915FA6" w:rsidRDefault="00915FA6" w:rsidP="00915FA6">
            <w:pPr>
              <w:spacing w:after="200" w:line="276" w:lineRule="auto"/>
              <w:jc w:val="center"/>
              <w:rPr>
                <w:color w:val="auto"/>
                <w:sz w:val="20"/>
                <w:szCs w:val="20"/>
                <w:lang w:val="ru-RU" w:eastAsia="ru-RU"/>
              </w:rPr>
            </w:pPr>
            <w:r w:rsidRPr="00915FA6">
              <w:rPr>
                <w:color w:val="auto"/>
                <w:sz w:val="20"/>
                <w:szCs w:val="20"/>
                <w:lang w:val="ru-RU" w:eastAsia="ru-RU"/>
              </w:rPr>
              <w:t>16,0</w:t>
            </w:r>
          </w:p>
        </w:tc>
        <w:tc>
          <w:tcPr>
            <w:tcW w:w="705" w:type="dxa"/>
          </w:tcPr>
          <w:p w:rsidR="00915FA6" w:rsidRPr="00915FA6" w:rsidRDefault="00915FA6" w:rsidP="00915FA6">
            <w:pPr>
              <w:spacing w:after="200" w:line="276" w:lineRule="auto"/>
              <w:jc w:val="center"/>
              <w:rPr>
                <w:color w:val="auto"/>
                <w:sz w:val="20"/>
                <w:szCs w:val="20"/>
                <w:lang w:val="ru-RU" w:eastAsia="ru-RU"/>
              </w:rPr>
            </w:pPr>
            <w:r w:rsidRPr="00915FA6">
              <w:rPr>
                <w:color w:val="auto"/>
                <w:sz w:val="20"/>
                <w:szCs w:val="20"/>
                <w:lang w:val="ru-RU" w:eastAsia="ru-RU"/>
              </w:rPr>
              <w:t>16,0</w:t>
            </w:r>
          </w:p>
        </w:tc>
        <w:tc>
          <w:tcPr>
            <w:tcW w:w="705" w:type="dxa"/>
          </w:tcPr>
          <w:p w:rsidR="00915FA6" w:rsidRPr="00915FA6" w:rsidRDefault="00915FA6" w:rsidP="00915FA6">
            <w:pPr>
              <w:spacing w:after="200" w:line="276" w:lineRule="auto"/>
              <w:jc w:val="center"/>
              <w:rPr>
                <w:color w:val="auto"/>
                <w:sz w:val="20"/>
                <w:szCs w:val="20"/>
                <w:lang w:val="ru-RU" w:eastAsia="ru-RU"/>
              </w:rPr>
            </w:pPr>
            <w:r w:rsidRPr="00915FA6">
              <w:rPr>
                <w:color w:val="auto"/>
                <w:sz w:val="20"/>
                <w:szCs w:val="20"/>
                <w:lang w:val="ru-RU" w:eastAsia="ru-RU"/>
              </w:rPr>
              <w:t>16,0</w:t>
            </w:r>
          </w:p>
        </w:tc>
        <w:tc>
          <w:tcPr>
            <w:tcW w:w="704" w:type="dxa"/>
          </w:tcPr>
          <w:p w:rsidR="00915FA6" w:rsidRPr="00915FA6" w:rsidRDefault="00915FA6" w:rsidP="00915FA6">
            <w:pPr>
              <w:spacing w:after="200" w:line="276" w:lineRule="auto"/>
              <w:jc w:val="center"/>
              <w:rPr>
                <w:color w:val="auto"/>
                <w:sz w:val="20"/>
                <w:szCs w:val="20"/>
                <w:lang w:val="ru-RU" w:eastAsia="ru-RU"/>
              </w:rPr>
            </w:pPr>
            <w:r w:rsidRPr="00915FA6">
              <w:rPr>
                <w:color w:val="auto"/>
                <w:sz w:val="20"/>
                <w:szCs w:val="20"/>
                <w:lang w:val="ru-RU" w:eastAsia="ru-RU"/>
              </w:rPr>
              <w:t>16,0</w:t>
            </w:r>
          </w:p>
        </w:tc>
      </w:tr>
      <w:tr w:rsidR="00915FA6" w:rsidRPr="00915FA6" w:rsidTr="00915FA6">
        <w:trPr>
          <w:trHeight w:val="281"/>
          <w:jc w:val="center"/>
        </w:trPr>
        <w:tc>
          <w:tcPr>
            <w:tcW w:w="3316" w:type="dxa"/>
            <w:vMerge w:val="restart"/>
          </w:tcPr>
          <w:p w:rsidR="00915FA6" w:rsidRPr="00915FA6" w:rsidRDefault="00915FA6" w:rsidP="00915FA6">
            <w:pPr>
              <w:suppressAutoHyphens/>
              <w:spacing w:line="276" w:lineRule="auto"/>
              <w:rPr>
                <w:color w:val="auto"/>
                <w:sz w:val="20"/>
                <w:szCs w:val="20"/>
                <w:lang w:val="ru-RU" w:eastAsia="ru-RU"/>
              </w:rPr>
            </w:pPr>
            <w:r w:rsidRPr="00915FA6">
              <w:rPr>
                <w:color w:val="auto"/>
                <w:kern w:val="2"/>
                <w:sz w:val="20"/>
                <w:szCs w:val="20"/>
                <w:lang w:val="ru-RU" w:eastAsia="ru-RU"/>
              </w:rPr>
              <w:t>Подпрограмма 2 «</w:t>
            </w:r>
            <w:r w:rsidRPr="00915FA6">
              <w:rPr>
                <w:color w:val="auto"/>
                <w:sz w:val="20"/>
                <w:szCs w:val="20"/>
                <w:lang w:val="ru-RU" w:eastAsia="ru-RU"/>
              </w:rPr>
              <w:t>Защита населения от чрезвычайных ситуаций»</w:t>
            </w:r>
          </w:p>
        </w:tc>
        <w:tc>
          <w:tcPr>
            <w:tcW w:w="2590" w:type="dxa"/>
          </w:tcPr>
          <w:p w:rsidR="00915FA6" w:rsidRPr="00915FA6" w:rsidRDefault="00915FA6" w:rsidP="00915FA6">
            <w:pPr>
              <w:suppressAutoHyphens/>
              <w:spacing w:line="276" w:lineRule="auto"/>
              <w:rPr>
                <w:color w:val="auto"/>
                <w:sz w:val="20"/>
                <w:szCs w:val="20"/>
                <w:lang w:val="ru-RU" w:eastAsia="ru-RU"/>
              </w:rPr>
            </w:pPr>
            <w:r w:rsidRPr="00915FA6">
              <w:rPr>
                <w:color w:val="auto"/>
                <w:sz w:val="20"/>
                <w:szCs w:val="20"/>
                <w:lang w:val="ru-RU" w:eastAsia="ru-RU"/>
              </w:rPr>
              <w:t xml:space="preserve"> Всего:</w:t>
            </w:r>
          </w:p>
        </w:tc>
        <w:tc>
          <w:tcPr>
            <w:tcW w:w="1833" w:type="dxa"/>
          </w:tcPr>
          <w:p w:rsidR="00915FA6" w:rsidRPr="00915FA6" w:rsidRDefault="00915FA6" w:rsidP="00915FA6">
            <w:pPr>
              <w:suppressAutoHyphens/>
              <w:jc w:val="center"/>
              <w:rPr>
                <w:color w:val="auto"/>
                <w:sz w:val="20"/>
                <w:szCs w:val="20"/>
                <w:lang w:val="ru-RU" w:eastAsia="ru-RU"/>
              </w:rPr>
            </w:pPr>
            <w:r w:rsidRPr="00915FA6">
              <w:rPr>
                <w:color w:val="auto"/>
                <w:sz w:val="20"/>
                <w:szCs w:val="20"/>
                <w:lang w:val="ru-RU" w:eastAsia="ru-RU"/>
              </w:rPr>
              <w:t>76,0</w:t>
            </w:r>
          </w:p>
        </w:tc>
        <w:tc>
          <w:tcPr>
            <w:tcW w:w="742" w:type="dxa"/>
          </w:tcPr>
          <w:p w:rsidR="00915FA6" w:rsidRPr="00915FA6" w:rsidRDefault="00915FA6" w:rsidP="00915FA6">
            <w:pPr>
              <w:suppressAutoHyphens/>
              <w:rPr>
                <w:color w:val="auto"/>
                <w:sz w:val="20"/>
                <w:szCs w:val="20"/>
                <w:lang w:val="ru-RU" w:eastAsia="ru-RU"/>
              </w:rPr>
            </w:pPr>
            <w:r w:rsidRPr="00915FA6">
              <w:rPr>
                <w:color w:val="auto"/>
                <w:sz w:val="20"/>
                <w:szCs w:val="20"/>
                <w:lang w:val="ru-RU" w:eastAsia="ru-RU"/>
              </w:rPr>
              <w:t>6,1</w:t>
            </w:r>
          </w:p>
        </w:tc>
        <w:tc>
          <w:tcPr>
            <w:tcW w:w="730" w:type="dxa"/>
          </w:tcPr>
          <w:p w:rsidR="00915FA6" w:rsidRPr="00915FA6" w:rsidRDefault="00915FA6" w:rsidP="00915FA6">
            <w:pPr>
              <w:spacing w:after="200" w:line="276" w:lineRule="auto"/>
              <w:rPr>
                <w:color w:val="auto"/>
                <w:sz w:val="20"/>
                <w:szCs w:val="20"/>
                <w:lang w:val="ru-RU" w:eastAsia="ru-RU"/>
              </w:rPr>
            </w:pPr>
            <w:r w:rsidRPr="00915FA6">
              <w:rPr>
                <w:color w:val="auto"/>
                <w:sz w:val="20"/>
                <w:szCs w:val="20"/>
                <w:lang w:val="ru-RU" w:eastAsia="ru-RU"/>
              </w:rPr>
              <w:t>6,0</w:t>
            </w:r>
          </w:p>
        </w:tc>
        <w:tc>
          <w:tcPr>
            <w:tcW w:w="782" w:type="dxa"/>
          </w:tcPr>
          <w:p w:rsidR="00915FA6" w:rsidRPr="00915FA6" w:rsidRDefault="00915FA6" w:rsidP="00915FA6">
            <w:pPr>
              <w:spacing w:after="200" w:line="276" w:lineRule="auto"/>
              <w:rPr>
                <w:color w:val="auto"/>
                <w:sz w:val="20"/>
                <w:szCs w:val="20"/>
                <w:lang w:val="ru-RU" w:eastAsia="ru-RU"/>
              </w:rPr>
            </w:pPr>
            <w:r w:rsidRPr="00915FA6">
              <w:rPr>
                <w:color w:val="auto"/>
                <w:sz w:val="20"/>
                <w:szCs w:val="20"/>
                <w:lang w:val="ru-RU" w:eastAsia="ru-RU"/>
              </w:rPr>
              <w:t>6,2</w:t>
            </w:r>
          </w:p>
        </w:tc>
        <w:tc>
          <w:tcPr>
            <w:tcW w:w="655" w:type="dxa"/>
          </w:tcPr>
          <w:p w:rsidR="00915FA6" w:rsidRPr="00915FA6" w:rsidRDefault="00915FA6" w:rsidP="00915FA6">
            <w:pPr>
              <w:spacing w:after="200" w:line="276" w:lineRule="auto"/>
              <w:rPr>
                <w:color w:val="auto"/>
                <w:sz w:val="20"/>
                <w:szCs w:val="20"/>
                <w:lang w:val="ru-RU" w:eastAsia="ru-RU"/>
              </w:rPr>
            </w:pPr>
            <w:r w:rsidRPr="00915FA6">
              <w:rPr>
                <w:color w:val="auto"/>
                <w:sz w:val="20"/>
                <w:szCs w:val="20"/>
                <w:lang w:val="ru-RU" w:eastAsia="ru-RU"/>
              </w:rPr>
              <w:t>6,5</w:t>
            </w:r>
          </w:p>
        </w:tc>
        <w:tc>
          <w:tcPr>
            <w:tcW w:w="654" w:type="dxa"/>
          </w:tcPr>
          <w:p w:rsidR="00915FA6" w:rsidRPr="00915FA6" w:rsidRDefault="00915FA6" w:rsidP="00915FA6">
            <w:pPr>
              <w:spacing w:after="200" w:line="276" w:lineRule="auto"/>
              <w:jc w:val="center"/>
              <w:rPr>
                <w:color w:val="auto"/>
                <w:sz w:val="20"/>
                <w:szCs w:val="20"/>
                <w:lang w:val="ru-RU" w:eastAsia="ru-RU"/>
              </w:rPr>
            </w:pPr>
            <w:r w:rsidRPr="00915FA6">
              <w:rPr>
                <w:color w:val="auto"/>
                <w:sz w:val="20"/>
                <w:szCs w:val="20"/>
                <w:lang w:val="ru-RU" w:eastAsia="ru-RU"/>
              </w:rPr>
              <w:t>6,4</w:t>
            </w:r>
          </w:p>
        </w:tc>
        <w:tc>
          <w:tcPr>
            <w:tcW w:w="659" w:type="dxa"/>
          </w:tcPr>
          <w:p w:rsidR="00915FA6" w:rsidRPr="00915FA6" w:rsidRDefault="00915FA6" w:rsidP="00915FA6">
            <w:pPr>
              <w:spacing w:after="200" w:line="276" w:lineRule="auto"/>
              <w:jc w:val="center"/>
              <w:rPr>
                <w:color w:val="auto"/>
                <w:sz w:val="20"/>
                <w:szCs w:val="20"/>
                <w:lang w:val="ru-RU" w:eastAsia="ru-RU"/>
              </w:rPr>
            </w:pPr>
            <w:r w:rsidRPr="00915FA6">
              <w:rPr>
                <w:color w:val="auto"/>
                <w:sz w:val="20"/>
                <w:szCs w:val="20"/>
                <w:lang w:val="ru-RU" w:eastAsia="ru-RU"/>
              </w:rPr>
              <w:t>6,4</w:t>
            </w:r>
          </w:p>
        </w:tc>
        <w:tc>
          <w:tcPr>
            <w:tcW w:w="650" w:type="dxa"/>
          </w:tcPr>
          <w:p w:rsidR="00915FA6" w:rsidRPr="00915FA6" w:rsidRDefault="00915FA6" w:rsidP="00915FA6">
            <w:pPr>
              <w:spacing w:after="200" w:line="276" w:lineRule="auto"/>
              <w:jc w:val="center"/>
              <w:rPr>
                <w:color w:val="auto"/>
                <w:sz w:val="20"/>
                <w:szCs w:val="20"/>
                <w:lang w:val="ru-RU" w:eastAsia="ru-RU"/>
              </w:rPr>
            </w:pPr>
            <w:r w:rsidRPr="00915FA6">
              <w:rPr>
                <w:color w:val="auto"/>
                <w:sz w:val="20"/>
                <w:szCs w:val="20"/>
                <w:lang w:val="ru-RU" w:eastAsia="ru-RU"/>
              </w:rPr>
              <w:t>6,4</w:t>
            </w:r>
          </w:p>
        </w:tc>
        <w:tc>
          <w:tcPr>
            <w:tcW w:w="757" w:type="dxa"/>
          </w:tcPr>
          <w:p w:rsidR="00915FA6" w:rsidRPr="00915FA6" w:rsidRDefault="00915FA6" w:rsidP="00915FA6">
            <w:pPr>
              <w:spacing w:after="200" w:line="276" w:lineRule="auto"/>
              <w:jc w:val="center"/>
              <w:rPr>
                <w:color w:val="auto"/>
                <w:sz w:val="20"/>
                <w:szCs w:val="20"/>
                <w:lang w:val="ru-RU" w:eastAsia="ru-RU"/>
              </w:rPr>
            </w:pPr>
            <w:r w:rsidRPr="00915FA6">
              <w:rPr>
                <w:color w:val="auto"/>
                <w:sz w:val="20"/>
                <w:szCs w:val="20"/>
                <w:lang w:val="ru-RU" w:eastAsia="ru-RU"/>
              </w:rPr>
              <w:t>6,4</w:t>
            </w:r>
          </w:p>
        </w:tc>
        <w:tc>
          <w:tcPr>
            <w:tcW w:w="674" w:type="dxa"/>
          </w:tcPr>
          <w:p w:rsidR="00915FA6" w:rsidRPr="00915FA6" w:rsidRDefault="00915FA6" w:rsidP="00915FA6">
            <w:pPr>
              <w:spacing w:after="200" w:line="276" w:lineRule="auto"/>
              <w:jc w:val="center"/>
              <w:rPr>
                <w:color w:val="auto"/>
                <w:sz w:val="20"/>
                <w:szCs w:val="20"/>
                <w:lang w:val="ru-RU" w:eastAsia="ru-RU"/>
              </w:rPr>
            </w:pPr>
            <w:r w:rsidRPr="00915FA6">
              <w:rPr>
                <w:color w:val="auto"/>
                <w:sz w:val="20"/>
                <w:szCs w:val="20"/>
                <w:lang w:val="ru-RU" w:eastAsia="ru-RU"/>
              </w:rPr>
              <w:t>6,4</w:t>
            </w:r>
          </w:p>
        </w:tc>
        <w:tc>
          <w:tcPr>
            <w:tcW w:w="705" w:type="dxa"/>
          </w:tcPr>
          <w:p w:rsidR="00915FA6" w:rsidRPr="00915FA6" w:rsidRDefault="00915FA6" w:rsidP="00915FA6">
            <w:pPr>
              <w:spacing w:after="200" w:line="276" w:lineRule="auto"/>
              <w:jc w:val="center"/>
              <w:rPr>
                <w:color w:val="auto"/>
                <w:sz w:val="20"/>
                <w:szCs w:val="20"/>
                <w:lang w:val="ru-RU" w:eastAsia="ru-RU"/>
              </w:rPr>
            </w:pPr>
            <w:r w:rsidRPr="00915FA6">
              <w:rPr>
                <w:color w:val="auto"/>
                <w:sz w:val="20"/>
                <w:szCs w:val="20"/>
                <w:lang w:val="ru-RU" w:eastAsia="ru-RU"/>
              </w:rPr>
              <w:t>6,4</w:t>
            </w:r>
          </w:p>
        </w:tc>
        <w:tc>
          <w:tcPr>
            <w:tcW w:w="705" w:type="dxa"/>
          </w:tcPr>
          <w:p w:rsidR="00915FA6" w:rsidRPr="00915FA6" w:rsidRDefault="00915FA6" w:rsidP="00915FA6">
            <w:pPr>
              <w:spacing w:after="200" w:line="276" w:lineRule="auto"/>
              <w:jc w:val="center"/>
              <w:rPr>
                <w:color w:val="auto"/>
                <w:sz w:val="20"/>
                <w:szCs w:val="20"/>
                <w:lang w:val="ru-RU" w:eastAsia="ru-RU"/>
              </w:rPr>
            </w:pPr>
            <w:r w:rsidRPr="00915FA6">
              <w:rPr>
                <w:color w:val="auto"/>
                <w:sz w:val="20"/>
                <w:szCs w:val="20"/>
                <w:lang w:val="ru-RU" w:eastAsia="ru-RU"/>
              </w:rPr>
              <w:t>6,4</w:t>
            </w:r>
          </w:p>
        </w:tc>
        <w:tc>
          <w:tcPr>
            <w:tcW w:w="704" w:type="dxa"/>
          </w:tcPr>
          <w:p w:rsidR="00915FA6" w:rsidRPr="00915FA6" w:rsidRDefault="00915FA6" w:rsidP="00915FA6">
            <w:pPr>
              <w:spacing w:after="200" w:line="276" w:lineRule="auto"/>
              <w:jc w:val="center"/>
              <w:rPr>
                <w:color w:val="auto"/>
                <w:sz w:val="20"/>
                <w:szCs w:val="20"/>
                <w:lang w:val="ru-RU" w:eastAsia="ru-RU"/>
              </w:rPr>
            </w:pPr>
            <w:r w:rsidRPr="00915FA6">
              <w:rPr>
                <w:color w:val="auto"/>
                <w:sz w:val="20"/>
                <w:szCs w:val="20"/>
                <w:lang w:val="ru-RU" w:eastAsia="ru-RU"/>
              </w:rPr>
              <w:t>6,4</w:t>
            </w:r>
          </w:p>
        </w:tc>
      </w:tr>
      <w:tr w:rsidR="00915FA6" w:rsidRPr="005E64BA" w:rsidTr="00915FA6">
        <w:trPr>
          <w:trHeight w:val="281"/>
          <w:jc w:val="center"/>
        </w:trPr>
        <w:tc>
          <w:tcPr>
            <w:tcW w:w="3316" w:type="dxa"/>
            <w:vMerge/>
          </w:tcPr>
          <w:p w:rsidR="00915FA6" w:rsidRPr="00915FA6" w:rsidRDefault="00915FA6" w:rsidP="00915FA6">
            <w:pPr>
              <w:suppressAutoHyphens/>
              <w:spacing w:line="276" w:lineRule="auto"/>
              <w:rPr>
                <w:color w:val="auto"/>
                <w:kern w:val="2"/>
                <w:sz w:val="20"/>
                <w:szCs w:val="20"/>
                <w:lang w:val="ru-RU" w:eastAsia="ru-RU"/>
              </w:rPr>
            </w:pPr>
          </w:p>
        </w:tc>
        <w:tc>
          <w:tcPr>
            <w:tcW w:w="2590" w:type="dxa"/>
          </w:tcPr>
          <w:p w:rsidR="00915FA6" w:rsidRPr="00915FA6" w:rsidRDefault="00915FA6" w:rsidP="00915FA6">
            <w:pPr>
              <w:suppressAutoHyphens/>
              <w:rPr>
                <w:color w:val="auto"/>
                <w:sz w:val="20"/>
                <w:szCs w:val="20"/>
                <w:lang w:val="ru-RU" w:eastAsia="ru-RU"/>
              </w:rPr>
            </w:pPr>
            <w:r w:rsidRPr="00915FA6">
              <w:rPr>
                <w:color w:val="auto"/>
                <w:sz w:val="20"/>
                <w:szCs w:val="20"/>
                <w:lang w:val="ru-RU" w:eastAsia="ru-RU"/>
              </w:rPr>
              <w:t>в том числе за счет средств:</w:t>
            </w:r>
          </w:p>
        </w:tc>
        <w:tc>
          <w:tcPr>
            <w:tcW w:w="1833" w:type="dxa"/>
          </w:tcPr>
          <w:p w:rsidR="00915FA6" w:rsidRPr="00915FA6" w:rsidRDefault="00915FA6" w:rsidP="00915FA6">
            <w:pPr>
              <w:suppressAutoHyphens/>
              <w:spacing w:line="276" w:lineRule="auto"/>
              <w:jc w:val="center"/>
              <w:rPr>
                <w:bCs/>
                <w:color w:val="auto"/>
                <w:spacing w:val="-8"/>
                <w:sz w:val="20"/>
                <w:szCs w:val="20"/>
                <w:lang w:val="ru-RU" w:eastAsia="ru-RU"/>
              </w:rPr>
            </w:pPr>
          </w:p>
        </w:tc>
        <w:tc>
          <w:tcPr>
            <w:tcW w:w="742" w:type="dxa"/>
          </w:tcPr>
          <w:p w:rsidR="00915FA6" w:rsidRPr="00915FA6" w:rsidRDefault="00915FA6" w:rsidP="00915FA6">
            <w:pPr>
              <w:suppressAutoHyphens/>
              <w:spacing w:line="276" w:lineRule="auto"/>
              <w:jc w:val="center"/>
              <w:rPr>
                <w:bCs/>
                <w:color w:val="auto"/>
                <w:spacing w:val="-8"/>
                <w:sz w:val="20"/>
                <w:szCs w:val="20"/>
                <w:lang w:val="ru-RU" w:eastAsia="ru-RU"/>
              </w:rPr>
            </w:pPr>
          </w:p>
        </w:tc>
        <w:tc>
          <w:tcPr>
            <w:tcW w:w="730" w:type="dxa"/>
          </w:tcPr>
          <w:p w:rsidR="00915FA6" w:rsidRPr="00915FA6" w:rsidRDefault="00915FA6" w:rsidP="00915FA6">
            <w:pPr>
              <w:spacing w:after="200" w:line="276" w:lineRule="auto"/>
              <w:rPr>
                <w:color w:val="auto"/>
                <w:sz w:val="20"/>
                <w:szCs w:val="20"/>
                <w:lang w:val="ru-RU" w:eastAsia="ru-RU"/>
              </w:rPr>
            </w:pPr>
          </w:p>
        </w:tc>
        <w:tc>
          <w:tcPr>
            <w:tcW w:w="782" w:type="dxa"/>
          </w:tcPr>
          <w:p w:rsidR="00915FA6" w:rsidRPr="00915FA6" w:rsidRDefault="00915FA6" w:rsidP="00915FA6">
            <w:pPr>
              <w:spacing w:after="200" w:line="276" w:lineRule="auto"/>
              <w:rPr>
                <w:color w:val="auto"/>
                <w:sz w:val="20"/>
                <w:szCs w:val="20"/>
                <w:lang w:val="ru-RU" w:eastAsia="ru-RU"/>
              </w:rPr>
            </w:pPr>
          </w:p>
        </w:tc>
        <w:tc>
          <w:tcPr>
            <w:tcW w:w="655" w:type="dxa"/>
          </w:tcPr>
          <w:p w:rsidR="00915FA6" w:rsidRPr="00915FA6" w:rsidRDefault="00915FA6" w:rsidP="00915FA6">
            <w:pPr>
              <w:spacing w:after="200" w:line="276" w:lineRule="auto"/>
              <w:rPr>
                <w:color w:val="auto"/>
                <w:sz w:val="20"/>
                <w:szCs w:val="20"/>
                <w:lang w:val="ru-RU" w:eastAsia="ru-RU"/>
              </w:rPr>
            </w:pPr>
          </w:p>
        </w:tc>
        <w:tc>
          <w:tcPr>
            <w:tcW w:w="654" w:type="dxa"/>
          </w:tcPr>
          <w:p w:rsidR="00915FA6" w:rsidRPr="00915FA6" w:rsidRDefault="00915FA6" w:rsidP="00915FA6">
            <w:pPr>
              <w:spacing w:after="200" w:line="276" w:lineRule="auto"/>
              <w:rPr>
                <w:color w:val="auto"/>
                <w:sz w:val="20"/>
                <w:szCs w:val="20"/>
                <w:lang w:val="ru-RU" w:eastAsia="ru-RU"/>
              </w:rPr>
            </w:pPr>
          </w:p>
        </w:tc>
        <w:tc>
          <w:tcPr>
            <w:tcW w:w="659" w:type="dxa"/>
          </w:tcPr>
          <w:p w:rsidR="00915FA6" w:rsidRPr="00915FA6" w:rsidRDefault="00915FA6" w:rsidP="00915FA6">
            <w:pPr>
              <w:spacing w:after="200" w:line="276" w:lineRule="auto"/>
              <w:rPr>
                <w:color w:val="auto"/>
                <w:sz w:val="20"/>
                <w:szCs w:val="20"/>
                <w:lang w:val="ru-RU" w:eastAsia="ru-RU"/>
              </w:rPr>
            </w:pPr>
          </w:p>
        </w:tc>
        <w:tc>
          <w:tcPr>
            <w:tcW w:w="650" w:type="dxa"/>
          </w:tcPr>
          <w:p w:rsidR="00915FA6" w:rsidRPr="00915FA6" w:rsidRDefault="00915FA6" w:rsidP="00915FA6">
            <w:pPr>
              <w:spacing w:after="200" w:line="276" w:lineRule="auto"/>
              <w:rPr>
                <w:color w:val="auto"/>
                <w:sz w:val="20"/>
                <w:szCs w:val="20"/>
                <w:lang w:val="ru-RU" w:eastAsia="ru-RU"/>
              </w:rPr>
            </w:pPr>
          </w:p>
        </w:tc>
        <w:tc>
          <w:tcPr>
            <w:tcW w:w="757" w:type="dxa"/>
          </w:tcPr>
          <w:p w:rsidR="00915FA6" w:rsidRPr="00915FA6" w:rsidRDefault="00915FA6" w:rsidP="00915FA6">
            <w:pPr>
              <w:spacing w:after="200" w:line="276" w:lineRule="auto"/>
              <w:rPr>
                <w:color w:val="auto"/>
                <w:sz w:val="20"/>
                <w:szCs w:val="20"/>
                <w:lang w:val="ru-RU" w:eastAsia="ru-RU"/>
              </w:rPr>
            </w:pPr>
          </w:p>
        </w:tc>
        <w:tc>
          <w:tcPr>
            <w:tcW w:w="674" w:type="dxa"/>
          </w:tcPr>
          <w:p w:rsidR="00915FA6" w:rsidRPr="00915FA6" w:rsidRDefault="00915FA6" w:rsidP="00915FA6">
            <w:pPr>
              <w:spacing w:after="200" w:line="276" w:lineRule="auto"/>
              <w:rPr>
                <w:color w:val="auto"/>
                <w:sz w:val="20"/>
                <w:szCs w:val="20"/>
                <w:lang w:val="ru-RU" w:eastAsia="ru-RU"/>
              </w:rPr>
            </w:pPr>
          </w:p>
        </w:tc>
        <w:tc>
          <w:tcPr>
            <w:tcW w:w="705" w:type="dxa"/>
          </w:tcPr>
          <w:p w:rsidR="00915FA6" w:rsidRPr="00915FA6" w:rsidRDefault="00915FA6" w:rsidP="00915FA6">
            <w:pPr>
              <w:spacing w:after="200" w:line="276" w:lineRule="auto"/>
              <w:rPr>
                <w:color w:val="auto"/>
                <w:sz w:val="20"/>
                <w:szCs w:val="20"/>
                <w:lang w:val="ru-RU" w:eastAsia="ru-RU"/>
              </w:rPr>
            </w:pPr>
          </w:p>
        </w:tc>
        <w:tc>
          <w:tcPr>
            <w:tcW w:w="705" w:type="dxa"/>
          </w:tcPr>
          <w:p w:rsidR="00915FA6" w:rsidRPr="00915FA6" w:rsidRDefault="00915FA6" w:rsidP="00915FA6">
            <w:pPr>
              <w:spacing w:after="200" w:line="276" w:lineRule="auto"/>
              <w:rPr>
                <w:color w:val="auto"/>
                <w:sz w:val="20"/>
                <w:szCs w:val="20"/>
                <w:lang w:val="ru-RU" w:eastAsia="ru-RU"/>
              </w:rPr>
            </w:pPr>
          </w:p>
        </w:tc>
        <w:tc>
          <w:tcPr>
            <w:tcW w:w="704" w:type="dxa"/>
          </w:tcPr>
          <w:p w:rsidR="00915FA6" w:rsidRPr="00915FA6" w:rsidRDefault="00915FA6" w:rsidP="00915FA6">
            <w:pPr>
              <w:spacing w:after="200" w:line="276" w:lineRule="auto"/>
              <w:rPr>
                <w:color w:val="auto"/>
                <w:sz w:val="20"/>
                <w:szCs w:val="20"/>
                <w:lang w:val="ru-RU" w:eastAsia="ru-RU"/>
              </w:rPr>
            </w:pPr>
          </w:p>
        </w:tc>
      </w:tr>
      <w:tr w:rsidR="00915FA6" w:rsidRPr="00915FA6" w:rsidTr="00915FA6">
        <w:trPr>
          <w:trHeight w:val="527"/>
          <w:jc w:val="center"/>
        </w:trPr>
        <w:tc>
          <w:tcPr>
            <w:tcW w:w="3316" w:type="dxa"/>
            <w:vMerge/>
          </w:tcPr>
          <w:p w:rsidR="00915FA6" w:rsidRPr="00915FA6" w:rsidRDefault="00915FA6" w:rsidP="00915FA6">
            <w:pPr>
              <w:suppressAutoHyphens/>
              <w:spacing w:line="276" w:lineRule="auto"/>
              <w:rPr>
                <w:color w:val="auto"/>
                <w:sz w:val="20"/>
                <w:szCs w:val="20"/>
                <w:lang w:val="ru-RU" w:eastAsia="ru-RU"/>
              </w:rPr>
            </w:pPr>
          </w:p>
        </w:tc>
        <w:tc>
          <w:tcPr>
            <w:tcW w:w="2590" w:type="dxa"/>
          </w:tcPr>
          <w:p w:rsidR="00915FA6" w:rsidRPr="00915FA6" w:rsidRDefault="00915FA6" w:rsidP="00915FA6">
            <w:pPr>
              <w:suppressAutoHyphens/>
              <w:rPr>
                <w:color w:val="auto"/>
                <w:sz w:val="20"/>
                <w:szCs w:val="20"/>
                <w:lang w:val="ru-RU" w:eastAsia="ru-RU"/>
              </w:rPr>
            </w:pPr>
            <w:r w:rsidRPr="00915FA6">
              <w:rPr>
                <w:color w:val="auto"/>
                <w:sz w:val="20"/>
                <w:szCs w:val="20"/>
                <w:lang w:val="ru-RU" w:eastAsia="ru-RU"/>
              </w:rPr>
              <w:t>местный бюджет</w:t>
            </w:r>
          </w:p>
        </w:tc>
        <w:tc>
          <w:tcPr>
            <w:tcW w:w="1833" w:type="dxa"/>
          </w:tcPr>
          <w:p w:rsidR="00915FA6" w:rsidRPr="00915FA6" w:rsidRDefault="00915FA6" w:rsidP="00915FA6">
            <w:pPr>
              <w:suppressAutoHyphens/>
              <w:jc w:val="center"/>
              <w:rPr>
                <w:color w:val="auto"/>
                <w:sz w:val="20"/>
                <w:szCs w:val="20"/>
                <w:lang w:val="ru-RU" w:eastAsia="ru-RU"/>
              </w:rPr>
            </w:pPr>
            <w:r w:rsidRPr="00915FA6">
              <w:rPr>
                <w:color w:val="auto"/>
                <w:sz w:val="20"/>
                <w:szCs w:val="20"/>
                <w:lang w:val="ru-RU" w:eastAsia="ru-RU"/>
              </w:rPr>
              <w:t>76,6</w:t>
            </w:r>
          </w:p>
        </w:tc>
        <w:tc>
          <w:tcPr>
            <w:tcW w:w="742" w:type="dxa"/>
          </w:tcPr>
          <w:p w:rsidR="00915FA6" w:rsidRPr="00915FA6" w:rsidRDefault="00915FA6" w:rsidP="00915FA6">
            <w:pPr>
              <w:suppressAutoHyphens/>
              <w:rPr>
                <w:color w:val="auto"/>
                <w:sz w:val="20"/>
                <w:szCs w:val="20"/>
                <w:lang w:val="ru-RU" w:eastAsia="ru-RU"/>
              </w:rPr>
            </w:pPr>
            <w:r w:rsidRPr="00915FA6">
              <w:rPr>
                <w:color w:val="auto"/>
                <w:sz w:val="20"/>
                <w:szCs w:val="20"/>
                <w:lang w:val="ru-RU" w:eastAsia="ru-RU"/>
              </w:rPr>
              <w:t>6,1</w:t>
            </w:r>
          </w:p>
        </w:tc>
        <w:tc>
          <w:tcPr>
            <w:tcW w:w="730" w:type="dxa"/>
          </w:tcPr>
          <w:p w:rsidR="00915FA6" w:rsidRPr="00915FA6" w:rsidRDefault="00915FA6" w:rsidP="00915FA6">
            <w:pPr>
              <w:spacing w:after="200" w:line="276" w:lineRule="auto"/>
              <w:rPr>
                <w:color w:val="auto"/>
                <w:sz w:val="20"/>
                <w:szCs w:val="20"/>
                <w:lang w:val="ru-RU" w:eastAsia="ru-RU"/>
              </w:rPr>
            </w:pPr>
            <w:r w:rsidRPr="00915FA6">
              <w:rPr>
                <w:color w:val="auto"/>
                <w:sz w:val="20"/>
                <w:szCs w:val="20"/>
                <w:lang w:val="ru-RU" w:eastAsia="ru-RU"/>
              </w:rPr>
              <w:t>6,0</w:t>
            </w:r>
          </w:p>
        </w:tc>
        <w:tc>
          <w:tcPr>
            <w:tcW w:w="782" w:type="dxa"/>
          </w:tcPr>
          <w:p w:rsidR="00915FA6" w:rsidRPr="00915FA6" w:rsidRDefault="00915FA6" w:rsidP="00915FA6">
            <w:pPr>
              <w:spacing w:after="200" w:line="276" w:lineRule="auto"/>
              <w:rPr>
                <w:color w:val="auto"/>
                <w:sz w:val="20"/>
                <w:szCs w:val="20"/>
                <w:lang w:val="ru-RU" w:eastAsia="ru-RU"/>
              </w:rPr>
            </w:pPr>
            <w:r w:rsidRPr="00915FA6">
              <w:rPr>
                <w:color w:val="auto"/>
                <w:sz w:val="20"/>
                <w:szCs w:val="20"/>
                <w:lang w:val="ru-RU" w:eastAsia="ru-RU"/>
              </w:rPr>
              <w:t>6,2</w:t>
            </w:r>
          </w:p>
        </w:tc>
        <w:tc>
          <w:tcPr>
            <w:tcW w:w="655" w:type="dxa"/>
          </w:tcPr>
          <w:p w:rsidR="00915FA6" w:rsidRPr="00915FA6" w:rsidRDefault="00915FA6" w:rsidP="00915FA6">
            <w:pPr>
              <w:spacing w:after="200" w:line="276" w:lineRule="auto"/>
              <w:rPr>
                <w:color w:val="auto"/>
                <w:sz w:val="20"/>
                <w:szCs w:val="20"/>
                <w:lang w:val="ru-RU" w:eastAsia="ru-RU"/>
              </w:rPr>
            </w:pPr>
            <w:r w:rsidRPr="00915FA6">
              <w:rPr>
                <w:color w:val="auto"/>
                <w:sz w:val="20"/>
                <w:szCs w:val="20"/>
                <w:lang w:val="ru-RU" w:eastAsia="ru-RU"/>
              </w:rPr>
              <w:t>6,5</w:t>
            </w:r>
          </w:p>
        </w:tc>
        <w:tc>
          <w:tcPr>
            <w:tcW w:w="654" w:type="dxa"/>
          </w:tcPr>
          <w:p w:rsidR="00915FA6" w:rsidRPr="00915FA6" w:rsidRDefault="00915FA6" w:rsidP="00915FA6">
            <w:pPr>
              <w:spacing w:after="200" w:line="276" w:lineRule="auto"/>
              <w:jc w:val="center"/>
              <w:rPr>
                <w:color w:val="auto"/>
                <w:sz w:val="20"/>
                <w:szCs w:val="20"/>
                <w:lang w:val="ru-RU" w:eastAsia="ru-RU"/>
              </w:rPr>
            </w:pPr>
            <w:r w:rsidRPr="00915FA6">
              <w:rPr>
                <w:color w:val="auto"/>
                <w:sz w:val="20"/>
                <w:szCs w:val="20"/>
                <w:lang w:val="ru-RU" w:eastAsia="ru-RU"/>
              </w:rPr>
              <w:t>6,4</w:t>
            </w:r>
          </w:p>
        </w:tc>
        <w:tc>
          <w:tcPr>
            <w:tcW w:w="659" w:type="dxa"/>
          </w:tcPr>
          <w:p w:rsidR="00915FA6" w:rsidRPr="00915FA6" w:rsidRDefault="00915FA6" w:rsidP="00915FA6">
            <w:pPr>
              <w:spacing w:after="200" w:line="276" w:lineRule="auto"/>
              <w:jc w:val="center"/>
              <w:rPr>
                <w:color w:val="auto"/>
                <w:sz w:val="20"/>
                <w:szCs w:val="20"/>
                <w:lang w:val="ru-RU" w:eastAsia="ru-RU"/>
              </w:rPr>
            </w:pPr>
            <w:r w:rsidRPr="00915FA6">
              <w:rPr>
                <w:color w:val="auto"/>
                <w:sz w:val="20"/>
                <w:szCs w:val="20"/>
                <w:lang w:val="ru-RU" w:eastAsia="ru-RU"/>
              </w:rPr>
              <w:t>6,4</w:t>
            </w:r>
          </w:p>
        </w:tc>
        <w:tc>
          <w:tcPr>
            <w:tcW w:w="650" w:type="dxa"/>
          </w:tcPr>
          <w:p w:rsidR="00915FA6" w:rsidRPr="00915FA6" w:rsidRDefault="00915FA6" w:rsidP="00915FA6">
            <w:pPr>
              <w:spacing w:after="200" w:line="276" w:lineRule="auto"/>
              <w:jc w:val="center"/>
              <w:rPr>
                <w:color w:val="auto"/>
                <w:sz w:val="20"/>
                <w:szCs w:val="20"/>
                <w:lang w:val="ru-RU" w:eastAsia="ru-RU"/>
              </w:rPr>
            </w:pPr>
            <w:r w:rsidRPr="00915FA6">
              <w:rPr>
                <w:color w:val="auto"/>
                <w:sz w:val="20"/>
                <w:szCs w:val="20"/>
                <w:lang w:val="ru-RU" w:eastAsia="ru-RU"/>
              </w:rPr>
              <w:t>6,4</w:t>
            </w:r>
          </w:p>
        </w:tc>
        <w:tc>
          <w:tcPr>
            <w:tcW w:w="757" w:type="dxa"/>
          </w:tcPr>
          <w:p w:rsidR="00915FA6" w:rsidRPr="00915FA6" w:rsidRDefault="00915FA6" w:rsidP="00915FA6">
            <w:pPr>
              <w:spacing w:after="200" w:line="276" w:lineRule="auto"/>
              <w:jc w:val="center"/>
              <w:rPr>
                <w:color w:val="auto"/>
                <w:sz w:val="20"/>
                <w:szCs w:val="20"/>
                <w:lang w:val="ru-RU" w:eastAsia="ru-RU"/>
              </w:rPr>
            </w:pPr>
            <w:r w:rsidRPr="00915FA6">
              <w:rPr>
                <w:color w:val="auto"/>
                <w:sz w:val="20"/>
                <w:szCs w:val="20"/>
                <w:lang w:val="ru-RU" w:eastAsia="ru-RU"/>
              </w:rPr>
              <w:t>6,4</w:t>
            </w:r>
          </w:p>
        </w:tc>
        <w:tc>
          <w:tcPr>
            <w:tcW w:w="674" w:type="dxa"/>
          </w:tcPr>
          <w:p w:rsidR="00915FA6" w:rsidRPr="00915FA6" w:rsidRDefault="00915FA6" w:rsidP="00915FA6">
            <w:pPr>
              <w:spacing w:after="200" w:line="276" w:lineRule="auto"/>
              <w:jc w:val="center"/>
              <w:rPr>
                <w:color w:val="auto"/>
                <w:sz w:val="20"/>
                <w:szCs w:val="20"/>
                <w:lang w:val="ru-RU" w:eastAsia="ru-RU"/>
              </w:rPr>
            </w:pPr>
            <w:r w:rsidRPr="00915FA6">
              <w:rPr>
                <w:color w:val="auto"/>
                <w:sz w:val="20"/>
                <w:szCs w:val="20"/>
                <w:lang w:val="ru-RU" w:eastAsia="ru-RU"/>
              </w:rPr>
              <w:t>6,4</w:t>
            </w:r>
          </w:p>
        </w:tc>
        <w:tc>
          <w:tcPr>
            <w:tcW w:w="705" w:type="dxa"/>
          </w:tcPr>
          <w:p w:rsidR="00915FA6" w:rsidRPr="00915FA6" w:rsidRDefault="00915FA6" w:rsidP="00915FA6">
            <w:pPr>
              <w:spacing w:after="200" w:line="276" w:lineRule="auto"/>
              <w:jc w:val="center"/>
              <w:rPr>
                <w:color w:val="auto"/>
                <w:sz w:val="20"/>
                <w:szCs w:val="20"/>
                <w:lang w:val="ru-RU" w:eastAsia="ru-RU"/>
              </w:rPr>
            </w:pPr>
            <w:r w:rsidRPr="00915FA6">
              <w:rPr>
                <w:color w:val="auto"/>
                <w:sz w:val="20"/>
                <w:szCs w:val="20"/>
                <w:lang w:val="ru-RU" w:eastAsia="ru-RU"/>
              </w:rPr>
              <w:t>6,4</w:t>
            </w:r>
          </w:p>
        </w:tc>
        <w:tc>
          <w:tcPr>
            <w:tcW w:w="705" w:type="dxa"/>
          </w:tcPr>
          <w:p w:rsidR="00915FA6" w:rsidRPr="00915FA6" w:rsidRDefault="00915FA6" w:rsidP="00915FA6">
            <w:pPr>
              <w:spacing w:after="200" w:line="276" w:lineRule="auto"/>
              <w:jc w:val="center"/>
              <w:rPr>
                <w:color w:val="auto"/>
                <w:sz w:val="20"/>
                <w:szCs w:val="20"/>
                <w:lang w:val="ru-RU" w:eastAsia="ru-RU"/>
              </w:rPr>
            </w:pPr>
            <w:r w:rsidRPr="00915FA6">
              <w:rPr>
                <w:color w:val="auto"/>
                <w:sz w:val="20"/>
                <w:szCs w:val="20"/>
                <w:lang w:val="ru-RU" w:eastAsia="ru-RU"/>
              </w:rPr>
              <w:t>6,4</w:t>
            </w:r>
          </w:p>
        </w:tc>
        <w:tc>
          <w:tcPr>
            <w:tcW w:w="704" w:type="dxa"/>
          </w:tcPr>
          <w:p w:rsidR="00915FA6" w:rsidRPr="00915FA6" w:rsidRDefault="00915FA6" w:rsidP="00915FA6">
            <w:pPr>
              <w:spacing w:after="200" w:line="276" w:lineRule="auto"/>
              <w:jc w:val="center"/>
              <w:rPr>
                <w:color w:val="auto"/>
                <w:sz w:val="20"/>
                <w:szCs w:val="20"/>
                <w:lang w:val="ru-RU" w:eastAsia="ru-RU"/>
              </w:rPr>
            </w:pPr>
            <w:r w:rsidRPr="00915FA6">
              <w:rPr>
                <w:color w:val="auto"/>
                <w:sz w:val="20"/>
                <w:szCs w:val="20"/>
                <w:lang w:val="ru-RU" w:eastAsia="ru-RU"/>
              </w:rPr>
              <w:t>6,4</w:t>
            </w:r>
          </w:p>
        </w:tc>
      </w:tr>
    </w:tbl>
    <w:p w:rsidR="00915FA6" w:rsidRPr="00915FA6" w:rsidRDefault="00915FA6" w:rsidP="00915FA6">
      <w:pPr>
        <w:widowControl w:val="0"/>
        <w:suppressAutoHyphens/>
        <w:autoSpaceDE w:val="0"/>
        <w:autoSpaceDN w:val="0"/>
        <w:adjustRightInd w:val="0"/>
        <w:spacing w:line="276" w:lineRule="auto"/>
        <w:ind w:firstLine="540"/>
        <w:jc w:val="both"/>
        <w:rPr>
          <w:color w:val="FF0000"/>
          <w:sz w:val="20"/>
          <w:szCs w:val="20"/>
          <w:lang w:val="ru-RU"/>
        </w:rPr>
      </w:pPr>
    </w:p>
    <w:p w:rsidR="00915FA6" w:rsidRPr="00915FA6" w:rsidRDefault="00915FA6" w:rsidP="00915FA6">
      <w:pPr>
        <w:widowControl w:val="0"/>
        <w:suppressAutoHyphens/>
        <w:autoSpaceDE w:val="0"/>
        <w:autoSpaceDN w:val="0"/>
        <w:adjustRightInd w:val="0"/>
        <w:spacing w:line="276" w:lineRule="auto"/>
        <w:jc w:val="both"/>
        <w:rPr>
          <w:color w:val="auto"/>
          <w:sz w:val="20"/>
          <w:szCs w:val="20"/>
          <w:lang w:val="ru-RU" w:eastAsia="ru-RU"/>
        </w:rPr>
      </w:pPr>
      <w:r w:rsidRPr="00915FA6">
        <w:rPr>
          <w:color w:val="auto"/>
          <w:sz w:val="20"/>
          <w:szCs w:val="20"/>
          <w:lang w:val="ru-RU" w:eastAsia="ru-RU"/>
        </w:rPr>
        <w:t>--------------------------------</w:t>
      </w:r>
      <w:bookmarkStart w:id="0" w:name="Par866"/>
      <w:bookmarkEnd w:id="0"/>
    </w:p>
    <w:p w:rsidR="00915FA6" w:rsidRPr="00915FA6" w:rsidRDefault="00915FA6" w:rsidP="00915FA6">
      <w:pPr>
        <w:widowControl w:val="0"/>
        <w:suppressAutoHyphens/>
        <w:autoSpaceDE w:val="0"/>
        <w:autoSpaceDN w:val="0"/>
        <w:adjustRightInd w:val="0"/>
        <w:spacing w:line="276" w:lineRule="auto"/>
        <w:ind w:firstLine="284"/>
        <w:jc w:val="both"/>
        <w:rPr>
          <w:color w:val="auto"/>
          <w:sz w:val="20"/>
          <w:szCs w:val="20"/>
          <w:lang w:val="ru-RU" w:eastAsia="ru-RU"/>
        </w:rPr>
      </w:pPr>
      <w:r w:rsidRPr="00915FA6">
        <w:rPr>
          <w:color w:val="auto"/>
          <w:sz w:val="20"/>
          <w:szCs w:val="20"/>
          <w:lang w:val="ru-RU" w:eastAsia="ru-RU"/>
        </w:rPr>
        <w:t>&lt;1&gt; До присвоения кода бюджетной классификации указываются реквизиты нормативного правового акта о выделении средств местного</w:t>
      </w:r>
    </w:p>
    <w:p w:rsidR="00915FA6" w:rsidRPr="00915FA6" w:rsidRDefault="00915FA6" w:rsidP="00915FA6">
      <w:pPr>
        <w:widowControl w:val="0"/>
        <w:tabs>
          <w:tab w:val="left" w:pos="0"/>
        </w:tabs>
        <w:suppressAutoHyphens/>
        <w:autoSpaceDE w:val="0"/>
        <w:autoSpaceDN w:val="0"/>
        <w:adjustRightInd w:val="0"/>
        <w:spacing w:line="276" w:lineRule="auto"/>
        <w:ind w:left="284" w:hanging="284"/>
        <w:jc w:val="both"/>
        <w:rPr>
          <w:color w:val="auto"/>
          <w:sz w:val="20"/>
          <w:szCs w:val="20"/>
          <w:lang w:val="ru-RU" w:eastAsia="ru-RU"/>
        </w:rPr>
      </w:pPr>
      <w:r w:rsidRPr="00915FA6">
        <w:rPr>
          <w:color w:val="auto"/>
          <w:sz w:val="20"/>
          <w:szCs w:val="20"/>
          <w:lang w:val="ru-RU" w:eastAsia="ru-RU"/>
        </w:rPr>
        <w:t>бюджета на реализацию основных мероприятий муниципальной программы. Для муниципальных программ Ковылкинского поселения, разрабатываемых в 2018 году – после принятия местного бюджета на 2019 год и на плановый период 2020 и 2021 годов.</w:t>
      </w:r>
    </w:p>
    <w:p w:rsidR="00915FA6" w:rsidRPr="00915FA6" w:rsidRDefault="00915FA6" w:rsidP="00915FA6">
      <w:pPr>
        <w:widowControl w:val="0"/>
        <w:suppressAutoHyphens/>
        <w:autoSpaceDE w:val="0"/>
        <w:autoSpaceDN w:val="0"/>
        <w:adjustRightInd w:val="0"/>
        <w:spacing w:line="276" w:lineRule="auto"/>
        <w:ind w:firstLine="284"/>
        <w:jc w:val="both"/>
        <w:rPr>
          <w:color w:val="auto"/>
          <w:sz w:val="20"/>
          <w:szCs w:val="20"/>
          <w:lang w:val="ru-RU" w:eastAsia="ru-RU"/>
        </w:rPr>
      </w:pPr>
      <w:bookmarkStart w:id="1" w:name="Par867"/>
      <w:bookmarkEnd w:id="1"/>
      <w:r w:rsidRPr="00915FA6">
        <w:rPr>
          <w:color w:val="auto"/>
          <w:sz w:val="20"/>
          <w:szCs w:val="20"/>
          <w:lang w:val="ru-RU" w:eastAsia="ru-RU"/>
        </w:rPr>
        <w:t>&lt;2&gt; Представленные расходы подлежат ежегодному уточнению при формировании бюджета на очередной финансовый год и плановый период.</w:t>
      </w:r>
    </w:p>
    <w:p w:rsidR="00915FA6" w:rsidRPr="00915FA6" w:rsidRDefault="00915FA6" w:rsidP="00915FA6">
      <w:pPr>
        <w:widowControl w:val="0"/>
        <w:suppressAutoHyphens/>
        <w:autoSpaceDE w:val="0"/>
        <w:autoSpaceDN w:val="0"/>
        <w:adjustRightInd w:val="0"/>
        <w:spacing w:line="276" w:lineRule="auto"/>
        <w:ind w:firstLine="284"/>
        <w:jc w:val="both"/>
        <w:rPr>
          <w:color w:val="auto"/>
          <w:sz w:val="20"/>
          <w:szCs w:val="20"/>
          <w:lang w:val="ru-RU" w:eastAsia="ru-RU"/>
        </w:rPr>
      </w:pPr>
      <w:bookmarkStart w:id="2" w:name="Par868"/>
      <w:bookmarkEnd w:id="2"/>
      <w:r w:rsidRPr="00915FA6">
        <w:rPr>
          <w:color w:val="auto"/>
          <w:sz w:val="20"/>
          <w:szCs w:val="20"/>
          <w:lang w:val="ru-RU" w:eastAsia="ru-RU"/>
        </w:rPr>
        <w:t>&lt;3&gt; Здесь и далее в строке «всего» указываются все необходимые расходы на реализацию Муниципальной программы (мероприятия), учитывающие расходы, предусмотренные нормативными правовыми актами, в результате которых возникают расходные обязательства.</w:t>
      </w:r>
    </w:p>
    <w:p w:rsidR="00915FA6" w:rsidRPr="00915FA6" w:rsidRDefault="00915FA6" w:rsidP="00915FA6">
      <w:pPr>
        <w:widowControl w:val="0"/>
        <w:suppressAutoHyphens/>
        <w:autoSpaceDE w:val="0"/>
        <w:autoSpaceDN w:val="0"/>
        <w:adjustRightInd w:val="0"/>
        <w:spacing w:line="276" w:lineRule="auto"/>
        <w:ind w:firstLine="284"/>
        <w:jc w:val="both"/>
        <w:rPr>
          <w:color w:val="auto"/>
          <w:sz w:val="20"/>
          <w:szCs w:val="20"/>
          <w:lang w:val="ru-RU" w:eastAsia="ru-RU"/>
        </w:rPr>
      </w:pPr>
      <w:bookmarkStart w:id="3" w:name="Par869"/>
      <w:bookmarkEnd w:id="3"/>
      <w:r w:rsidRPr="00915FA6">
        <w:rPr>
          <w:color w:val="auto"/>
          <w:sz w:val="20"/>
          <w:szCs w:val="20"/>
          <w:lang w:val="ru-RU" w:eastAsia="ru-RU"/>
        </w:rPr>
        <w:t xml:space="preserve">&lt;4&gt; Под обеспечением реализации муниципальной программы понимается деятельность, не направленная на реализацию мероприятий </w:t>
      </w:r>
    </w:p>
    <w:p w:rsidR="00915FA6" w:rsidRPr="00915FA6" w:rsidRDefault="00915FA6" w:rsidP="00915FA6">
      <w:pPr>
        <w:widowControl w:val="0"/>
        <w:suppressAutoHyphens/>
        <w:autoSpaceDE w:val="0"/>
        <w:autoSpaceDN w:val="0"/>
        <w:adjustRightInd w:val="0"/>
        <w:spacing w:line="276" w:lineRule="auto"/>
        <w:ind w:firstLine="540"/>
        <w:jc w:val="both"/>
        <w:rPr>
          <w:color w:val="FF0000"/>
          <w:sz w:val="20"/>
          <w:szCs w:val="20"/>
          <w:lang w:val="ru-RU" w:eastAsia="ru-RU"/>
        </w:rPr>
      </w:pPr>
    </w:p>
    <w:p w:rsidR="00915FA6" w:rsidRPr="00915FA6" w:rsidRDefault="00915FA6" w:rsidP="00915FA6">
      <w:pPr>
        <w:widowControl w:val="0"/>
        <w:suppressAutoHyphens/>
        <w:autoSpaceDE w:val="0"/>
        <w:autoSpaceDN w:val="0"/>
        <w:adjustRightInd w:val="0"/>
        <w:spacing w:after="200" w:line="276" w:lineRule="auto"/>
        <w:ind w:firstLine="540"/>
        <w:jc w:val="both"/>
        <w:rPr>
          <w:color w:val="FF0000"/>
          <w:sz w:val="20"/>
          <w:szCs w:val="20"/>
          <w:lang w:val="ru-RU" w:eastAsia="ru-RU"/>
        </w:rPr>
      </w:pPr>
    </w:p>
    <w:p w:rsidR="00915FA6" w:rsidRPr="00915FA6" w:rsidRDefault="00915FA6" w:rsidP="002C7F9F">
      <w:pPr>
        <w:widowControl w:val="0"/>
        <w:suppressAutoHyphens/>
        <w:autoSpaceDE w:val="0"/>
        <w:autoSpaceDN w:val="0"/>
        <w:adjustRightInd w:val="0"/>
        <w:spacing w:after="200" w:line="276" w:lineRule="auto"/>
        <w:outlineLvl w:val="2"/>
        <w:rPr>
          <w:color w:val="FF0000"/>
          <w:sz w:val="20"/>
          <w:szCs w:val="20"/>
          <w:lang w:val="ru-RU" w:eastAsia="ru-RU"/>
        </w:rPr>
      </w:pPr>
    </w:p>
    <w:tbl>
      <w:tblPr>
        <w:tblW w:w="0" w:type="auto"/>
        <w:tblBorders>
          <w:bottom w:val="single" w:sz="4" w:space="0" w:color="auto"/>
        </w:tblBorders>
        <w:tblLook w:val="01E0" w:firstRow="1" w:lastRow="1" w:firstColumn="1" w:lastColumn="1" w:noHBand="0" w:noVBand="0"/>
      </w:tblPr>
      <w:tblGrid>
        <w:gridCol w:w="9936"/>
      </w:tblGrid>
      <w:tr w:rsidR="00915FA6" w:rsidRPr="00915FA6" w:rsidTr="00915FA6">
        <w:tc>
          <w:tcPr>
            <w:tcW w:w="9936" w:type="dxa"/>
          </w:tcPr>
          <w:p w:rsidR="00915FA6" w:rsidRPr="00915FA6" w:rsidRDefault="00915FA6" w:rsidP="00915FA6">
            <w:pPr>
              <w:jc w:val="center"/>
              <w:rPr>
                <w:b/>
                <w:color w:val="auto"/>
                <w:sz w:val="20"/>
                <w:szCs w:val="20"/>
                <w:lang w:val="ru-RU" w:eastAsia="ru-RU"/>
              </w:rPr>
            </w:pPr>
            <w:r w:rsidRPr="00915FA6">
              <w:rPr>
                <w:b/>
                <w:color w:val="auto"/>
                <w:sz w:val="20"/>
                <w:szCs w:val="20"/>
                <w:lang w:val="ru-RU" w:eastAsia="ru-RU"/>
              </w:rPr>
              <w:lastRenderedPageBreak/>
              <w:t>РОССИЙСКАЯ ФЕДЕРАЦИЯ</w:t>
            </w:r>
          </w:p>
          <w:p w:rsidR="00915FA6" w:rsidRPr="00915FA6" w:rsidRDefault="00915FA6" w:rsidP="00915FA6">
            <w:pPr>
              <w:jc w:val="center"/>
              <w:rPr>
                <w:b/>
                <w:color w:val="auto"/>
                <w:sz w:val="20"/>
                <w:szCs w:val="20"/>
                <w:lang w:val="ru-RU" w:eastAsia="ru-RU"/>
              </w:rPr>
            </w:pPr>
          </w:p>
          <w:p w:rsidR="00915FA6" w:rsidRPr="00915FA6" w:rsidRDefault="00915FA6" w:rsidP="00915FA6">
            <w:pPr>
              <w:jc w:val="center"/>
              <w:rPr>
                <w:b/>
                <w:color w:val="auto"/>
                <w:sz w:val="20"/>
                <w:szCs w:val="20"/>
                <w:lang w:val="ru-RU" w:eastAsia="ru-RU"/>
              </w:rPr>
            </w:pPr>
            <w:r w:rsidRPr="00915FA6">
              <w:rPr>
                <w:b/>
                <w:color w:val="auto"/>
                <w:sz w:val="20"/>
                <w:szCs w:val="20"/>
                <w:lang w:val="ru-RU" w:eastAsia="ru-RU"/>
              </w:rPr>
              <w:t>РОСТОВСКАЯ ОБЛАСТЬ</w:t>
            </w:r>
          </w:p>
          <w:p w:rsidR="00915FA6" w:rsidRPr="00915FA6" w:rsidRDefault="00915FA6" w:rsidP="00915FA6">
            <w:pPr>
              <w:jc w:val="center"/>
              <w:rPr>
                <w:b/>
                <w:color w:val="auto"/>
                <w:sz w:val="20"/>
                <w:szCs w:val="20"/>
                <w:lang w:val="ru-RU" w:eastAsia="ru-RU"/>
              </w:rPr>
            </w:pPr>
          </w:p>
          <w:p w:rsidR="00915FA6" w:rsidRPr="00915FA6" w:rsidRDefault="00915FA6" w:rsidP="00915FA6">
            <w:pPr>
              <w:jc w:val="center"/>
              <w:rPr>
                <w:b/>
                <w:color w:val="auto"/>
                <w:sz w:val="20"/>
                <w:szCs w:val="20"/>
                <w:lang w:val="ru-RU" w:eastAsia="ru-RU"/>
              </w:rPr>
            </w:pPr>
            <w:r w:rsidRPr="00915FA6">
              <w:rPr>
                <w:b/>
                <w:color w:val="auto"/>
                <w:sz w:val="20"/>
                <w:szCs w:val="20"/>
                <w:lang w:val="ru-RU" w:eastAsia="ru-RU"/>
              </w:rPr>
              <w:t>ТАЦИНСКИЙ РАЙОН</w:t>
            </w:r>
          </w:p>
          <w:p w:rsidR="00915FA6" w:rsidRPr="00915FA6" w:rsidRDefault="00915FA6" w:rsidP="00915FA6">
            <w:pPr>
              <w:jc w:val="center"/>
              <w:rPr>
                <w:b/>
                <w:color w:val="auto"/>
                <w:sz w:val="20"/>
                <w:szCs w:val="20"/>
                <w:lang w:val="ru-RU" w:eastAsia="ru-RU"/>
              </w:rPr>
            </w:pPr>
          </w:p>
          <w:p w:rsidR="00915FA6" w:rsidRPr="00915FA6" w:rsidRDefault="00915FA6" w:rsidP="00915FA6">
            <w:pPr>
              <w:jc w:val="center"/>
              <w:rPr>
                <w:b/>
                <w:color w:val="auto"/>
                <w:sz w:val="20"/>
                <w:szCs w:val="20"/>
                <w:lang w:val="ru-RU" w:eastAsia="ru-RU"/>
              </w:rPr>
            </w:pPr>
            <w:r w:rsidRPr="00915FA6">
              <w:rPr>
                <w:b/>
                <w:color w:val="auto"/>
                <w:sz w:val="20"/>
                <w:szCs w:val="20"/>
                <w:lang w:val="ru-RU" w:eastAsia="ru-RU"/>
              </w:rPr>
              <w:t>МУНИЦИПАЛЬНОЕ ОБРАЗОВАНИЕ «КОВЫЛКИНСКОЕ СЕЛЬСКОЕ ПОСЕЛЕНИЕ»</w:t>
            </w:r>
          </w:p>
          <w:p w:rsidR="00915FA6" w:rsidRPr="00915FA6" w:rsidRDefault="00915FA6" w:rsidP="00915FA6">
            <w:pPr>
              <w:jc w:val="center"/>
              <w:rPr>
                <w:b/>
                <w:color w:val="auto"/>
                <w:sz w:val="20"/>
                <w:szCs w:val="20"/>
                <w:lang w:val="ru-RU" w:eastAsia="ru-RU"/>
              </w:rPr>
            </w:pPr>
          </w:p>
          <w:p w:rsidR="00915FA6" w:rsidRPr="00915FA6" w:rsidRDefault="00915FA6" w:rsidP="00915FA6">
            <w:pPr>
              <w:jc w:val="center"/>
              <w:rPr>
                <w:color w:val="auto"/>
                <w:sz w:val="20"/>
                <w:szCs w:val="20"/>
                <w:lang w:val="ru-RU" w:eastAsia="ru-RU"/>
              </w:rPr>
            </w:pPr>
            <w:r w:rsidRPr="00915FA6">
              <w:rPr>
                <w:b/>
                <w:color w:val="auto"/>
                <w:sz w:val="20"/>
                <w:szCs w:val="20"/>
                <w:lang w:val="ru-RU" w:eastAsia="ru-RU"/>
              </w:rPr>
              <w:t>АДМИНИСТРАЦИЯ КОВЫЛКИНСКОГО  СЕЛЬСКОГО ПОСЕЛЕНИЯ</w:t>
            </w:r>
          </w:p>
        </w:tc>
      </w:tr>
    </w:tbl>
    <w:p w:rsidR="00915FA6" w:rsidRPr="00915FA6" w:rsidRDefault="00915FA6" w:rsidP="00915FA6">
      <w:pPr>
        <w:rPr>
          <w:color w:val="auto"/>
          <w:sz w:val="20"/>
          <w:szCs w:val="20"/>
          <w:lang w:val="ru-RU" w:eastAsia="ru-RU"/>
        </w:rPr>
      </w:pPr>
    </w:p>
    <w:p w:rsidR="00915FA6" w:rsidRPr="00915FA6" w:rsidRDefault="00915FA6" w:rsidP="00915FA6">
      <w:pPr>
        <w:jc w:val="center"/>
        <w:rPr>
          <w:b/>
          <w:color w:val="auto"/>
          <w:sz w:val="20"/>
          <w:szCs w:val="20"/>
          <w:lang w:val="ru-RU" w:eastAsia="ru-RU"/>
        </w:rPr>
      </w:pPr>
      <w:r w:rsidRPr="00915FA6">
        <w:rPr>
          <w:b/>
          <w:color w:val="auto"/>
          <w:sz w:val="20"/>
          <w:szCs w:val="20"/>
          <w:lang w:val="ru-RU" w:eastAsia="ru-RU"/>
        </w:rPr>
        <w:t>ПОСТАНОВЛЕНИЕ</w:t>
      </w:r>
    </w:p>
    <w:p w:rsidR="00915FA6" w:rsidRPr="00915FA6" w:rsidRDefault="00915FA6" w:rsidP="00915FA6">
      <w:pPr>
        <w:rPr>
          <w:b/>
          <w:color w:val="auto"/>
          <w:sz w:val="20"/>
          <w:szCs w:val="20"/>
          <w:lang w:val="ru-RU" w:eastAsia="ru-RU"/>
        </w:rPr>
      </w:pPr>
    </w:p>
    <w:p w:rsidR="00915FA6" w:rsidRPr="00915FA6" w:rsidRDefault="00915FA6" w:rsidP="00915FA6">
      <w:pPr>
        <w:jc w:val="both"/>
        <w:rPr>
          <w:color w:val="auto"/>
          <w:sz w:val="20"/>
          <w:szCs w:val="20"/>
          <w:lang w:val="ru-RU" w:eastAsia="ru-RU"/>
        </w:rPr>
      </w:pPr>
      <w:r w:rsidRPr="00915FA6">
        <w:rPr>
          <w:color w:val="auto"/>
          <w:sz w:val="20"/>
          <w:szCs w:val="20"/>
          <w:lang w:val="ru-RU" w:eastAsia="ru-RU"/>
        </w:rPr>
        <w:t xml:space="preserve">30 декабря 2019 г.              </w:t>
      </w:r>
      <w:r w:rsidRPr="00915FA6">
        <w:rPr>
          <w:color w:val="auto"/>
          <w:sz w:val="20"/>
          <w:szCs w:val="20"/>
          <w:lang w:val="ru-RU" w:eastAsia="ru-RU"/>
        </w:rPr>
        <w:tab/>
      </w:r>
      <w:r w:rsidRPr="00915FA6">
        <w:rPr>
          <w:color w:val="auto"/>
          <w:sz w:val="20"/>
          <w:szCs w:val="20"/>
          <w:lang w:val="ru-RU" w:eastAsia="ru-RU"/>
        </w:rPr>
        <w:tab/>
        <w:t xml:space="preserve">        № 86</w:t>
      </w:r>
      <w:r w:rsidRPr="00915FA6">
        <w:rPr>
          <w:color w:val="auto"/>
          <w:sz w:val="20"/>
          <w:szCs w:val="20"/>
          <w:lang w:val="ru-RU" w:eastAsia="ru-RU"/>
        </w:rPr>
        <w:tab/>
      </w:r>
      <w:r w:rsidRPr="00915FA6">
        <w:rPr>
          <w:color w:val="auto"/>
          <w:sz w:val="20"/>
          <w:szCs w:val="20"/>
          <w:lang w:val="ru-RU" w:eastAsia="ru-RU"/>
        </w:rPr>
        <w:tab/>
        <w:t xml:space="preserve">              х. Ковылкин                                     </w:t>
      </w:r>
      <w:r w:rsidRPr="00915FA6">
        <w:rPr>
          <w:color w:val="auto"/>
          <w:sz w:val="20"/>
          <w:szCs w:val="20"/>
          <w:lang w:val="ru-RU" w:eastAsia="ru-RU"/>
        </w:rPr>
        <w:tab/>
      </w:r>
      <w:r w:rsidRPr="00915FA6">
        <w:rPr>
          <w:color w:val="auto"/>
          <w:sz w:val="20"/>
          <w:szCs w:val="20"/>
          <w:lang w:val="ru-RU" w:eastAsia="ru-RU"/>
        </w:rPr>
        <w:tab/>
      </w:r>
      <w:r w:rsidRPr="00915FA6">
        <w:rPr>
          <w:color w:val="auto"/>
          <w:sz w:val="20"/>
          <w:szCs w:val="20"/>
          <w:lang w:val="ru-RU" w:eastAsia="ru-RU"/>
        </w:rPr>
        <w:tab/>
      </w:r>
      <w:r w:rsidRPr="00915FA6">
        <w:rPr>
          <w:color w:val="auto"/>
          <w:sz w:val="20"/>
          <w:szCs w:val="20"/>
          <w:lang w:val="ru-RU" w:eastAsia="ru-RU"/>
        </w:rPr>
        <w:tab/>
      </w:r>
      <w:r w:rsidRPr="00915FA6">
        <w:rPr>
          <w:color w:val="auto"/>
          <w:sz w:val="20"/>
          <w:szCs w:val="20"/>
          <w:lang w:val="ru-RU" w:eastAsia="ru-RU"/>
        </w:rPr>
        <w:tab/>
      </w:r>
      <w:r w:rsidRPr="00915FA6">
        <w:rPr>
          <w:color w:val="auto"/>
          <w:sz w:val="20"/>
          <w:szCs w:val="20"/>
          <w:lang w:val="ru-RU" w:eastAsia="ru-RU"/>
        </w:rPr>
        <w:tab/>
      </w:r>
      <w:r w:rsidRPr="00915FA6">
        <w:rPr>
          <w:color w:val="auto"/>
          <w:sz w:val="20"/>
          <w:szCs w:val="20"/>
          <w:lang w:val="ru-RU" w:eastAsia="ru-RU"/>
        </w:rPr>
        <w:tab/>
      </w:r>
      <w:r w:rsidRPr="00915FA6">
        <w:rPr>
          <w:color w:val="auto"/>
          <w:sz w:val="20"/>
          <w:szCs w:val="20"/>
          <w:lang w:val="ru-RU" w:eastAsia="ru-RU"/>
        </w:rPr>
        <w:tab/>
        <w:t xml:space="preserve">    </w:t>
      </w:r>
    </w:p>
    <w:tbl>
      <w:tblPr>
        <w:tblW w:w="0" w:type="auto"/>
        <w:tblLook w:val="04A0" w:firstRow="1" w:lastRow="0" w:firstColumn="1" w:lastColumn="0" w:noHBand="0" w:noVBand="1"/>
      </w:tblPr>
      <w:tblGrid>
        <w:gridCol w:w="6196"/>
      </w:tblGrid>
      <w:tr w:rsidR="00915FA6" w:rsidRPr="005E64BA" w:rsidTr="00915FA6">
        <w:trPr>
          <w:trHeight w:val="772"/>
        </w:trPr>
        <w:tc>
          <w:tcPr>
            <w:tcW w:w="6196" w:type="dxa"/>
          </w:tcPr>
          <w:p w:rsidR="00915FA6" w:rsidRPr="00915FA6" w:rsidRDefault="00915FA6" w:rsidP="00915FA6">
            <w:pPr>
              <w:jc w:val="both"/>
              <w:rPr>
                <w:color w:val="auto"/>
                <w:sz w:val="20"/>
                <w:szCs w:val="20"/>
                <w:lang w:val="ru-RU" w:eastAsia="ru-RU"/>
              </w:rPr>
            </w:pPr>
            <w:r w:rsidRPr="00915FA6">
              <w:rPr>
                <w:color w:val="auto"/>
                <w:sz w:val="20"/>
                <w:szCs w:val="20"/>
                <w:lang w:val="ru-RU" w:eastAsia="ru-RU"/>
              </w:rPr>
              <w:t xml:space="preserve">О внесении изменений в постановление от 28.12.2018 №86 «Об утверждении муниципальной программы </w:t>
            </w:r>
            <w:r w:rsidRPr="00915FA6">
              <w:rPr>
                <w:bCs/>
                <w:iCs/>
                <w:color w:val="auto"/>
                <w:sz w:val="20"/>
                <w:szCs w:val="20"/>
                <w:lang w:val="ru-RU" w:eastAsia="ru-RU"/>
              </w:rPr>
              <w:t>Ковылкинского сельского поселения</w:t>
            </w:r>
            <w:r w:rsidRPr="00915FA6">
              <w:rPr>
                <w:color w:val="auto"/>
                <w:sz w:val="20"/>
                <w:szCs w:val="20"/>
                <w:lang w:val="ru-RU" w:eastAsia="ru-RU"/>
              </w:rPr>
              <w:t xml:space="preserve"> «</w:t>
            </w:r>
            <w:r w:rsidRPr="00915FA6">
              <w:rPr>
                <w:bCs/>
                <w:color w:val="auto"/>
                <w:sz w:val="20"/>
                <w:szCs w:val="20"/>
                <w:lang w:val="ru-RU" w:eastAsia="ru-RU"/>
              </w:rPr>
              <w:t>Управление муниципальными финансами и создание условий для эффективного управления муниципальными финансами</w:t>
            </w:r>
            <w:r w:rsidRPr="00915FA6">
              <w:rPr>
                <w:color w:val="auto"/>
                <w:sz w:val="20"/>
                <w:szCs w:val="20"/>
                <w:lang w:val="ru-RU" w:eastAsia="ru-RU"/>
              </w:rPr>
              <w:t>»»</w:t>
            </w:r>
          </w:p>
        </w:tc>
      </w:tr>
    </w:tbl>
    <w:p w:rsidR="00915FA6" w:rsidRPr="00915FA6" w:rsidRDefault="00915FA6" w:rsidP="00915FA6">
      <w:pPr>
        <w:ind w:right="-139" w:firstLine="709"/>
        <w:jc w:val="both"/>
        <w:rPr>
          <w:color w:val="auto"/>
          <w:sz w:val="20"/>
          <w:szCs w:val="20"/>
          <w:lang w:val="ru-RU" w:eastAsia="ar-SA"/>
        </w:rPr>
      </w:pPr>
      <w:r w:rsidRPr="00915FA6">
        <w:rPr>
          <w:color w:val="auto"/>
          <w:sz w:val="20"/>
          <w:szCs w:val="20"/>
          <w:lang w:val="ru-RU" w:eastAsia="ar-SA"/>
        </w:rPr>
        <w:t xml:space="preserve">        </w:t>
      </w:r>
    </w:p>
    <w:p w:rsidR="00915FA6" w:rsidRPr="00915FA6" w:rsidRDefault="00915FA6" w:rsidP="00915FA6">
      <w:pPr>
        <w:ind w:right="-139" w:firstLine="709"/>
        <w:jc w:val="both"/>
        <w:rPr>
          <w:color w:val="auto"/>
          <w:sz w:val="20"/>
          <w:szCs w:val="20"/>
          <w:lang w:val="ru-RU" w:eastAsia="ar-SA"/>
        </w:rPr>
      </w:pPr>
      <w:r w:rsidRPr="00915FA6">
        <w:rPr>
          <w:color w:val="auto"/>
          <w:sz w:val="20"/>
          <w:szCs w:val="20"/>
          <w:lang w:val="ru-RU" w:eastAsia="ar-SA"/>
        </w:rPr>
        <w:t xml:space="preserve"> В  соответствии с постановлением Администрации Ковылкинского сельского поселения от 15.10.2018  № 58 «</w:t>
      </w:r>
      <w:r w:rsidRPr="00915FA6">
        <w:rPr>
          <w:bCs/>
          <w:color w:val="auto"/>
          <w:sz w:val="20"/>
          <w:szCs w:val="20"/>
          <w:lang w:val="ru-RU" w:eastAsia="ru-RU"/>
        </w:rPr>
        <w:t>Об утверждении Методических рекомендаций по разработке и реализации муниципальных  программ Ковылкинского сельского поселения</w:t>
      </w:r>
      <w:r w:rsidRPr="00915FA6">
        <w:rPr>
          <w:color w:val="auto"/>
          <w:sz w:val="20"/>
          <w:szCs w:val="20"/>
          <w:lang w:val="ru-RU" w:eastAsia="ar-SA"/>
        </w:rPr>
        <w:t>», постановлением Администрации Ковылкинского сельского поселения от 16.07.2019 № 40 «</w:t>
      </w:r>
      <w:r w:rsidRPr="00915FA6">
        <w:rPr>
          <w:color w:val="auto"/>
          <w:sz w:val="20"/>
          <w:szCs w:val="20"/>
          <w:lang w:val="ru-RU" w:eastAsia="ru-RU"/>
        </w:rPr>
        <w:t xml:space="preserve">Об утверждении перечня муниципальных программ Ковылкинского сельского поселения </w:t>
      </w:r>
      <w:r w:rsidRPr="00915FA6">
        <w:rPr>
          <w:color w:val="auto"/>
          <w:sz w:val="20"/>
          <w:szCs w:val="20"/>
          <w:lang w:val="ru-RU" w:eastAsia="ar-SA"/>
        </w:rPr>
        <w:t>»,</w:t>
      </w:r>
    </w:p>
    <w:p w:rsidR="00915FA6" w:rsidRPr="00915FA6" w:rsidRDefault="00915FA6" w:rsidP="00915FA6">
      <w:pPr>
        <w:autoSpaceDE w:val="0"/>
        <w:autoSpaceDN w:val="0"/>
        <w:jc w:val="center"/>
        <w:rPr>
          <w:color w:val="auto"/>
          <w:sz w:val="20"/>
          <w:szCs w:val="20"/>
          <w:lang w:val="ru-RU" w:eastAsia="ru-RU"/>
        </w:rPr>
      </w:pPr>
      <w:r w:rsidRPr="00915FA6">
        <w:rPr>
          <w:color w:val="auto"/>
          <w:sz w:val="20"/>
          <w:szCs w:val="20"/>
          <w:lang w:val="ru-RU" w:eastAsia="ru-RU"/>
        </w:rPr>
        <w:t>ПОСТАНОВЛЯЮ:</w:t>
      </w:r>
    </w:p>
    <w:p w:rsidR="00915FA6" w:rsidRPr="00915FA6" w:rsidRDefault="00915FA6" w:rsidP="002C7F9F">
      <w:pPr>
        <w:numPr>
          <w:ilvl w:val="0"/>
          <w:numId w:val="9"/>
        </w:numPr>
        <w:ind w:left="0" w:firstLine="709"/>
        <w:jc w:val="both"/>
        <w:rPr>
          <w:color w:val="auto"/>
          <w:kern w:val="2"/>
          <w:sz w:val="20"/>
          <w:szCs w:val="20"/>
          <w:lang w:val="ru-RU"/>
        </w:rPr>
      </w:pPr>
      <w:r w:rsidRPr="00915FA6">
        <w:rPr>
          <w:color w:val="auto"/>
          <w:kern w:val="2"/>
          <w:sz w:val="20"/>
          <w:szCs w:val="20"/>
          <w:lang w:val="ru-RU"/>
        </w:rPr>
        <w:t xml:space="preserve">Внести в постановление Администрации Ковылкинского сельского поселения от 28.12.2018 года № 86  </w:t>
      </w:r>
      <w:r w:rsidRPr="00915FA6">
        <w:rPr>
          <w:color w:val="auto"/>
          <w:sz w:val="20"/>
          <w:szCs w:val="20"/>
          <w:lang w:val="ru-RU"/>
        </w:rPr>
        <w:t xml:space="preserve">«Об утверждении муниципальной программы </w:t>
      </w:r>
      <w:r w:rsidRPr="00915FA6">
        <w:rPr>
          <w:bCs/>
          <w:iCs/>
          <w:color w:val="auto"/>
          <w:sz w:val="20"/>
          <w:szCs w:val="20"/>
          <w:lang w:val="ru-RU"/>
        </w:rPr>
        <w:t>Ковылкинского сельского поселения</w:t>
      </w:r>
      <w:r w:rsidRPr="00915FA6">
        <w:rPr>
          <w:color w:val="auto"/>
          <w:sz w:val="20"/>
          <w:szCs w:val="20"/>
          <w:lang w:val="ru-RU"/>
        </w:rPr>
        <w:t xml:space="preserve"> «</w:t>
      </w:r>
      <w:r w:rsidRPr="00915FA6">
        <w:rPr>
          <w:bCs/>
          <w:color w:val="auto"/>
          <w:sz w:val="20"/>
          <w:szCs w:val="20"/>
          <w:lang w:val="ru-RU"/>
        </w:rPr>
        <w:t>Управление муниципальными финансами и создание условий для эффективного управления муниципальными финансами</w:t>
      </w:r>
      <w:r w:rsidRPr="00915FA6">
        <w:rPr>
          <w:color w:val="auto"/>
          <w:sz w:val="20"/>
          <w:szCs w:val="20"/>
          <w:lang w:val="ru-RU"/>
        </w:rPr>
        <w:t xml:space="preserve">»» </w:t>
      </w:r>
      <w:r w:rsidRPr="00915FA6">
        <w:rPr>
          <w:color w:val="auto"/>
          <w:kern w:val="2"/>
          <w:sz w:val="20"/>
          <w:szCs w:val="20"/>
          <w:lang w:val="ru-RU"/>
        </w:rPr>
        <w:t>следующие изменения:</w:t>
      </w:r>
    </w:p>
    <w:p w:rsidR="00915FA6" w:rsidRPr="00915FA6" w:rsidRDefault="00915FA6" w:rsidP="002C7F9F">
      <w:pPr>
        <w:numPr>
          <w:ilvl w:val="0"/>
          <w:numId w:val="10"/>
        </w:numPr>
        <w:ind w:left="0" w:firstLine="709"/>
        <w:jc w:val="both"/>
        <w:rPr>
          <w:color w:val="auto"/>
          <w:sz w:val="20"/>
          <w:szCs w:val="20"/>
          <w:lang w:val="ru-RU"/>
        </w:rPr>
      </w:pPr>
      <w:r w:rsidRPr="00915FA6">
        <w:rPr>
          <w:color w:val="auto"/>
          <w:kern w:val="2"/>
          <w:sz w:val="20"/>
          <w:szCs w:val="20"/>
          <w:lang w:val="ru-RU"/>
        </w:rPr>
        <w:t xml:space="preserve">Приложение №1 к постановлению от 28.12.2018 года № 86  </w:t>
      </w:r>
      <w:r w:rsidRPr="00915FA6">
        <w:rPr>
          <w:color w:val="auto"/>
          <w:sz w:val="20"/>
          <w:szCs w:val="20"/>
          <w:lang w:val="ru-RU"/>
        </w:rPr>
        <w:t xml:space="preserve">«Об утверждении муниципальной программы </w:t>
      </w:r>
      <w:r w:rsidRPr="00915FA6">
        <w:rPr>
          <w:bCs/>
          <w:iCs/>
          <w:color w:val="auto"/>
          <w:sz w:val="20"/>
          <w:szCs w:val="20"/>
          <w:lang w:val="ru-RU"/>
        </w:rPr>
        <w:t>Ковылкинского сельского поселения</w:t>
      </w:r>
      <w:r w:rsidRPr="00915FA6">
        <w:rPr>
          <w:color w:val="auto"/>
          <w:sz w:val="20"/>
          <w:szCs w:val="20"/>
          <w:lang w:val="ru-RU"/>
        </w:rPr>
        <w:t xml:space="preserve"> «</w:t>
      </w:r>
      <w:r w:rsidRPr="00915FA6">
        <w:rPr>
          <w:bCs/>
          <w:color w:val="auto"/>
          <w:sz w:val="20"/>
          <w:szCs w:val="20"/>
          <w:lang w:val="ru-RU"/>
        </w:rPr>
        <w:t>Управление муниципальными финансами и создание условий для эффективного управления муниципальными финансами</w:t>
      </w:r>
      <w:r w:rsidRPr="00915FA6">
        <w:rPr>
          <w:color w:val="auto"/>
          <w:sz w:val="20"/>
          <w:szCs w:val="20"/>
          <w:lang w:val="ru-RU"/>
        </w:rPr>
        <w:t>»» изложить в новой редакции согласно приложения №1 к настоящему постановлению.</w:t>
      </w:r>
    </w:p>
    <w:p w:rsidR="00915FA6" w:rsidRPr="00915FA6" w:rsidRDefault="00915FA6" w:rsidP="00915FA6">
      <w:pPr>
        <w:widowControl w:val="0"/>
        <w:ind w:firstLine="709"/>
        <w:jc w:val="both"/>
        <w:rPr>
          <w:color w:val="auto"/>
          <w:sz w:val="20"/>
          <w:szCs w:val="20"/>
          <w:lang w:val="ru-RU" w:eastAsia="ru-RU"/>
        </w:rPr>
      </w:pPr>
      <w:r w:rsidRPr="00915FA6">
        <w:rPr>
          <w:color w:val="auto"/>
          <w:sz w:val="20"/>
          <w:szCs w:val="20"/>
          <w:lang w:val="ru-RU" w:eastAsia="ru-RU"/>
        </w:rPr>
        <w:t>2.</w:t>
      </w:r>
      <w:r w:rsidRPr="00915FA6">
        <w:rPr>
          <w:color w:val="auto"/>
          <w:sz w:val="20"/>
          <w:szCs w:val="20"/>
          <w:lang w:val="ru-RU" w:eastAsia="ru-RU"/>
        </w:rPr>
        <w:tab/>
        <w:t>Настоящее постановление вступает в силу со дня его официального опубликования, но не ранее 1 января 2020 г.</w:t>
      </w:r>
    </w:p>
    <w:p w:rsidR="00915FA6" w:rsidRPr="00915FA6" w:rsidRDefault="00915FA6" w:rsidP="00915FA6">
      <w:pPr>
        <w:widowControl w:val="0"/>
        <w:ind w:firstLine="709"/>
        <w:jc w:val="both"/>
        <w:rPr>
          <w:color w:val="auto"/>
          <w:sz w:val="20"/>
          <w:szCs w:val="20"/>
          <w:lang w:val="ru-RU" w:eastAsia="ru-RU"/>
        </w:rPr>
      </w:pPr>
      <w:r w:rsidRPr="00915FA6">
        <w:rPr>
          <w:color w:val="auto"/>
          <w:sz w:val="20"/>
          <w:szCs w:val="20"/>
          <w:lang w:val="ru-RU" w:eastAsia="ru-RU"/>
        </w:rPr>
        <w:t>3.</w:t>
      </w:r>
      <w:r w:rsidRPr="00915FA6">
        <w:rPr>
          <w:color w:val="auto"/>
          <w:sz w:val="20"/>
          <w:szCs w:val="20"/>
          <w:lang w:val="ru-RU" w:eastAsia="ru-RU"/>
        </w:rPr>
        <w:tab/>
        <w:t>Контроль за выполнением настоящего постановления оставляю за собой.</w:t>
      </w:r>
    </w:p>
    <w:p w:rsidR="00915FA6" w:rsidRPr="00915FA6" w:rsidRDefault="00915FA6" w:rsidP="00915FA6">
      <w:pPr>
        <w:ind w:firstLine="709"/>
        <w:jc w:val="both"/>
        <w:rPr>
          <w:color w:val="auto"/>
          <w:sz w:val="20"/>
          <w:szCs w:val="20"/>
          <w:lang w:val="ru-RU" w:eastAsia="x-none"/>
        </w:rPr>
      </w:pPr>
    </w:p>
    <w:p w:rsidR="00915FA6" w:rsidRPr="00915FA6" w:rsidRDefault="00915FA6" w:rsidP="00915FA6">
      <w:pPr>
        <w:ind w:firstLine="709"/>
        <w:jc w:val="both"/>
        <w:rPr>
          <w:color w:val="auto"/>
          <w:sz w:val="20"/>
          <w:szCs w:val="20"/>
          <w:lang w:val="ru-RU" w:eastAsia="x-none"/>
        </w:rPr>
      </w:pPr>
    </w:p>
    <w:p w:rsidR="00915FA6" w:rsidRPr="00915FA6" w:rsidRDefault="00915FA6" w:rsidP="00915FA6">
      <w:pPr>
        <w:ind w:firstLine="709"/>
        <w:jc w:val="both"/>
        <w:rPr>
          <w:color w:val="auto"/>
          <w:sz w:val="20"/>
          <w:szCs w:val="20"/>
          <w:lang w:val="ru-RU" w:eastAsia="x-none"/>
        </w:rPr>
      </w:pPr>
      <w:r w:rsidRPr="00915FA6">
        <w:rPr>
          <w:color w:val="auto"/>
          <w:sz w:val="20"/>
          <w:szCs w:val="20"/>
          <w:lang w:val="ru-RU" w:eastAsia="x-none"/>
        </w:rPr>
        <w:t>Глава Администрации</w:t>
      </w:r>
    </w:p>
    <w:p w:rsidR="00915FA6" w:rsidRPr="00915FA6" w:rsidRDefault="00915FA6" w:rsidP="00915FA6">
      <w:pPr>
        <w:rPr>
          <w:color w:val="auto"/>
          <w:sz w:val="20"/>
          <w:szCs w:val="20"/>
          <w:lang w:val="ru-RU" w:eastAsia="ru-RU"/>
        </w:rPr>
      </w:pPr>
      <w:r w:rsidRPr="00915FA6">
        <w:rPr>
          <w:color w:val="auto"/>
          <w:sz w:val="20"/>
          <w:szCs w:val="20"/>
          <w:lang w:val="ru-RU" w:eastAsia="x-none"/>
        </w:rPr>
        <w:t xml:space="preserve">Ковылкинского сельского поселения                                  Т.В. Лачугина </w:t>
      </w:r>
      <w:r w:rsidRPr="00915FA6">
        <w:rPr>
          <w:color w:val="auto"/>
          <w:sz w:val="20"/>
          <w:szCs w:val="20"/>
          <w:lang w:val="ru-RU" w:eastAsia="x-none"/>
        </w:rPr>
        <w:tab/>
      </w:r>
    </w:p>
    <w:p w:rsidR="00915FA6" w:rsidRPr="00915FA6" w:rsidRDefault="00915FA6" w:rsidP="00915FA6">
      <w:pPr>
        <w:rPr>
          <w:color w:val="auto"/>
          <w:sz w:val="20"/>
          <w:szCs w:val="20"/>
          <w:lang w:val="ru-RU" w:eastAsia="ru-RU"/>
        </w:rPr>
      </w:pPr>
    </w:p>
    <w:p w:rsidR="00915FA6" w:rsidRPr="00915FA6" w:rsidRDefault="00915FA6" w:rsidP="00915FA6">
      <w:pPr>
        <w:ind w:left="6237"/>
        <w:jc w:val="right"/>
        <w:rPr>
          <w:color w:val="auto"/>
          <w:sz w:val="20"/>
          <w:szCs w:val="20"/>
          <w:lang w:val="ru-RU" w:eastAsia="ru-RU"/>
        </w:rPr>
      </w:pPr>
      <w:r w:rsidRPr="00915FA6">
        <w:rPr>
          <w:color w:val="auto"/>
          <w:sz w:val="20"/>
          <w:szCs w:val="20"/>
          <w:lang w:val="ru-RU" w:eastAsia="ru-RU"/>
        </w:rPr>
        <w:t>Приложение № 1</w:t>
      </w:r>
    </w:p>
    <w:p w:rsidR="00915FA6" w:rsidRPr="00915FA6" w:rsidRDefault="00915FA6" w:rsidP="00915FA6">
      <w:pPr>
        <w:jc w:val="right"/>
        <w:rPr>
          <w:color w:val="auto"/>
          <w:sz w:val="20"/>
          <w:szCs w:val="20"/>
          <w:lang w:val="ru-RU" w:eastAsia="ru-RU"/>
        </w:rPr>
      </w:pPr>
      <w:r w:rsidRPr="00915FA6">
        <w:rPr>
          <w:color w:val="auto"/>
          <w:sz w:val="20"/>
          <w:szCs w:val="20"/>
          <w:lang w:val="ru-RU" w:eastAsia="ru-RU"/>
        </w:rPr>
        <w:t>к постановлению Администрации</w:t>
      </w:r>
    </w:p>
    <w:p w:rsidR="00915FA6" w:rsidRPr="00915FA6" w:rsidRDefault="00915FA6" w:rsidP="00915FA6">
      <w:pPr>
        <w:jc w:val="right"/>
        <w:rPr>
          <w:color w:val="auto"/>
          <w:sz w:val="20"/>
          <w:szCs w:val="20"/>
          <w:lang w:val="ru-RU" w:eastAsia="ru-RU"/>
        </w:rPr>
      </w:pPr>
      <w:r w:rsidRPr="00915FA6">
        <w:rPr>
          <w:color w:val="auto"/>
          <w:sz w:val="20"/>
          <w:szCs w:val="20"/>
          <w:lang w:val="ru-RU" w:eastAsia="ru-RU"/>
        </w:rPr>
        <w:t xml:space="preserve"> Ковылкинского сельского поселения</w:t>
      </w:r>
    </w:p>
    <w:p w:rsidR="00915FA6" w:rsidRPr="00915FA6" w:rsidRDefault="00915FA6" w:rsidP="00915FA6">
      <w:pPr>
        <w:ind w:left="6237"/>
        <w:jc w:val="right"/>
        <w:rPr>
          <w:color w:val="auto"/>
          <w:sz w:val="20"/>
          <w:szCs w:val="20"/>
          <w:lang w:val="ru-RU" w:eastAsia="ru-RU"/>
        </w:rPr>
      </w:pPr>
      <w:r w:rsidRPr="00915FA6">
        <w:rPr>
          <w:color w:val="auto"/>
          <w:sz w:val="20"/>
          <w:szCs w:val="20"/>
          <w:lang w:val="ru-RU" w:eastAsia="ru-RU"/>
        </w:rPr>
        <w:t xml:space="preserve"> от 30.12.2019  № 86</w:t>
      </w:r>
    </w:p>
    <w:p w:rsidR="00915FA6" w:rsidRPr="00915FA6" w:rsidRDefault="00915FA6" w:rsidP="00915FA6">
      <w:pPr>
        <w:jc w:val="center"/>
        <w:rPr>
          <w:color w:val="auto"/>
          <w:kern w:val="2"/>
          <w:sz w:val="20"/>
          <w:szCs w:val="20"/>
          <w:lang w:val="ru-RU"/>
        </w:rPr>
      </w:pPr>
    </w:p>
    <w:p w:rsidR="00915FA6" w:rsidRPr="00915FA6" w:rsidRDefault="00915FA6" w:rsidP="00915FA6">
      <w:pPr>
        <w:jc w:val="center"/>
        <w:rPr>
          <w:color w:val="auto"/>
          <w:kern w:val="2"/>
          <w:sz w:val="20"/>
          <w:szCs w:val="20"/>
          <w:lang w:val="ru-RU"/>
        </w:rPr>
      </w:pPr>
      <w:r w:rsidRPr="00915FA6">
        <w:rPr>
          <w:color w:val="auto"/>
          <w:kern w:val="2"/>
          <w:sz w:val="20"/>
          <w:szCs w:val="20"/>
          <w:lang w:val="ru-RU"/>
        </w:rPr>
        <w:t xml:space="preserve">МУНИЦИПАЛЬНАЯ ПРОГРАММА </w:t>
      </w:r>
      <w:r w:rsidRPr="00915FA6">
        <w:rPr>
          <w:color w:val="auto"/>
          <w:kern w:val="2"/>
          <w:sz w:val="20"/>
          <w:szCs w:val="20"/>
          <w:lang w:val="ru-RU"/>
        </w:rPr>
        <w:br/>
        <w:t xml:space="preserve">Ковылкинского сельского поселения «Управление муниципальными финансами </w:t>
      </w:r>
      <w:r w:rsidRPr="00915FA6">
        <w:rPr>
          <w:color w:val="auto"/>
          <w:kern w:val="2"/>
          <w:sz w:val="20"/>
          <w:szCs w:val="20"/>
          <w:lang w:val="ru-RU"/>
        </w:rPr>
        <w:br/>
        <w:t>и создание условий для эффективного управления муниципальными финансами»</w:t>
      </w:r>
    </w:p>
    <w:p w:rsidR="00915FA6" w:rsidRPr="00915FA6" w:rsidRDefault="00915FA6" w:rsidP="00915FA6">
      <w:pPr>
        <w:jc w:val="center"/>
        <w:rPr>
          <w:color w:val="auto"/>
          <w:kern w:val="2"/>
          <w:sz w:val="20"/>
          <w:szCs w:val="20"/>
          <w:lang w:val="ru-RU"/>
        </w:rPr>
      </w:pPr>
    </w:p>
    <w:p w:rsidR="00915FA6" w:rsidRPr="00915FA6" w:rsidRDefault="00915FA6" w:rsidP="00915FA6">
      <w:pPr>
        <w:jc w:val="center"/>
        <w:rPr>
          <w:color w:val="auto"/>
          <w:kern w:val="2"/>
          <w:sz w:val="20"/>
          <w:szCs w:val="20"/>
          <w:lang w:val="ru-RU"/>
        </w:rPr>
      </w:pPr>
      <w:bookmarkStart w:id="4" w:name="sub_1010"/>
      <w:r w:rsidRPr="00915FA6">
        <w:rPr>
          <w:color w:val="auto"/>
          <w:kern w:val="2"/>
          <w:sz w:val="20"/>
          <w:szCs w:val="20"/>
          <w:lang w:val="ru-RU"/>
        </w:rPr>
        <w:t>Паспорт</w:t>
      </w:r>
      <w:r w:rsidRPr="00915FA6">
        <w:rPr>
          <w:color w:val="auto"/>
          <w:kern w:val="2"/>
          <w:sz w:val="20"/>
          <w:szCs w:val="20"/>
          <w:lang w:val="ru-RU"/>
        </w:rPr>
        <w:br/>
        <w:t xml:space="preserve">муниципальной программы Ковылкинского сельского поселения </w:t>
      </w:r>
      <w:r w:rsidRPr="00915FA6">
        <w:rPr>
          <w:color w:val="auto"/>
          <w:kern w:val="2"/>
          <w:sz w:val="20"/>
          <w:szCs w:val="20"/>
          <w:lang w:val="ru-RU"/>
        </w:rPr>
        <w:br/>
        <w:t xml:space="preserve">«Управление муниципальными финансами и создание условий </w:t>
      </w:r>
      <w:r w:rsidRPr="00915FA6">
        <w:rPr>
          <w:color w:val="auto"/>
          <w:kern w:val="2"/>
          <w:sz w:val="20"/>
          <w:szCs w:val="20"/>
          <w:lang w:val="ru-RU"/>
        </w:rPr>
        <w:br/>
        <w:t>для эффективного управления муниципальными финансами»</w:t>
      </w:r>
    </w:p>
    <w:bookmarkEnd w:id="4"/>
    <w:p w:rsidR="00915FA6" w:rsidRPr="00915FA6" w:rsidRDefault="00915FA6" w:rsidP="00915FA6">
      <w:pPr>
        <w:jc w:val="center"/>
        <w:rPr>
          <w:color w:val="auto"/>
          <w:kern w:val="2"/>
          <w:sz w:val="20"/>
          <w:szCs w:val="20"/>
          <w:lang w:val="ru-RU" w:eastAsia="ru-RU"/>
        </w:rPr>
      </w:pPr>
    </w:p>
    <w:tbl>
      <w:tblPr>
        <w:tblW w:w="500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37"/>
        <w:gridCol w:w="428"/>
        <w:gridCol w:w="1568"/>
        <w:gridCol w:w="2853"/>
        <w:gridCol w:w="1977"/>
      </w:tblGrid>
      <w:tr w:rsidR="00915FA6" w:rsidRPr="005E64BA" w:rsidTr="00915FA6">
        <w:tc>
          <w:tcPr>
            <w:tcW w:w="3137" w:type="dxa"/>
            <w:tcBorders>
              <w:top w:val="nil"/>
              <w:left w:val="nil"/>
              <w:bottom w:val="nil"/>
              <w:right w:val="nil"/>
            </w:tcBorders>
          </w:tcPr>
          <w:p w:rsidR="00915FA6" w:rsidRPr="00915FA6" w:rsidRDefault="00915FA6" w:rsidP="00915FA6">
            <w:pPr>
              <w:autoSpaceDE w:val="0"/>
              <w:autoSpaceDN w:val="0"/>
              <w:adjustRightInd w:val="0"/>
              <w:rPr>
                <w:color w:val="auto"/>
                <w:kern w:val="2"/>
                <w:sz w:val="20"/>
                <w:szCs w:val="20"/>
                <w:lang w:val="ru-RU" w:eastAsia="ru-RU"/>
              </w:rPr>
            </w:pPr>
            <w:r w:rsidRPr="00915FA6">
              <w:rPr>
                <w:color w:val="auto"/>
                <w:kern w:val="2"/>
                <w:sz w:val="20"/>
                <w:szCs w:val="20"/>
                <w:lang w:val="ru-RU" w:eastAsia="ru-RU"/>
              </w:rPr>
              <w:t>Наименование муниципальной программы</w:t>
            </w:r>
          </w:p>
        </w:tc>
        <w:tc>
          <w:tcPr>
            <w:tcW w:w="428" w:type="dxa"/>
            <w:tcBorders>
              <w:top w:val="nil"/>
              <w:left w:val="nil"/>
              <w:bottom w:val="nil"/>
              <w:right w:val="nil"/>
            </w:tcBorders>
          </w:tcPr>
          <w:p w:rsidR="00915FA6" w:rsidRPr="00915FA6" w:rsidRDefault="00915FA6" w:rsidP="00915FA6">
            <w:pPr>
              <w:autoSpaceDE w:val="0"/>
              <w:autoSpaceDN w:val="0"/>
              <w:adjustRightInd w:val="0"/>
              <w:jc w:val="center"/>
              <w:rPr>
                <w:color w:val="auto"/>
                <w:kern w:val="2"/>
                <w:sz w:val="20"/>
                <w:szCs w:val="20"/>
                <w:lang w:val="ru-RU" w:eastAsia="ru-RU"/>
              </w:rPr>
            </w:pPr>
            <w:r w:rsidRPr="00915FA6">
              <w:rPr>
                <w:color w:val="auto"/>
                <w:kern w:val="2"/>
                <w:sz w:val="20"/>
                <w:szCs w:val="20"/>
                <w:lang w:val="ru-RU" w:eastAsia="ru-RU"/>
              </w:rPr>
              <w:t>–</w:t>
            </w:r>
          </w:p>
        </w:tc>
        <w:tc>
          <w:tcPr>
            <w:tcW w:w="6398" w:type="dxa"/>
            <w:gridSpan w:val="3"/>
            <w:tcBorders>
              <w:top w:val="nil"/>
              <w:left w:val="nil"/>
              <w:bottom w:val="nil"/>
              <w:right w:val="nil"/>
            </w:tcBorders>
          </w:tcPr>
          <w:p w:rsidR="00915FA6" w:rsidRPr="00915FA6" w:rsidRDefault="00915FA6" w:rsidP="00915FA6">
            <w:pPr>
              <w:autoSpaceDE w:val="0"/>
              <w:autoSpaceDN w:val="0"/>
              <w:adjustRightInd w:val="0"/>
              <w:jc w:val="both"/>
              <w:rPr>
                <w:color w:val="auto"/>
                <w:kern w:val="2"/>
                <w:sz w:val="20"/>
                <w:szCs w:val="20"/>
                <w:lang w:val="ru-RU" w:eastAsia="ru-RU"/>
              </w:rPr>
            </w:pPr>
            <w:r w:rsidRPr="00915FA6">
              <w:rPr>
                <w:color w:val="auto"/>
                <w:kern w:val="2"/>
                <w:sz w:val="20"/>
                <w:szCs w:val="20"/>
                <w:lang w:val="ru-RU" w:eastAsia="ru-RU"/>
              </w:rPr>
              <w:t xml:space="preserve">муниципальная программа </w:t>
            </w:r>
            <w:r w:rsidRPr="00915FA6">
              <w:rPr>
                <w:color w:val="auto"/>
                <w:kern w:val="2"/>
                <w:sz w:val="20"/>
                <w:szCs w:val="20"/>
                <w:lang w:val="ru-RU"/>
              </w:rPr>
              <w:t>Ковылкинского сельского поселения «Управление муниципальными финансами и создание условий для эффективного управления муниципальными финансами»</w:t>
            </w:r>
            <w:r w:rsidRPr="00915FA6">
              <w:rPr>
                <w:color w:val="auto"/>
                <w:kern w:val="2"/>
                <w:sz w:val="20"/>
                <w:szCs w:val="20"/>
                <w:lang w:val="ru-RU" w:eastAsia="ru-RU"/>
              </w:rPr>
              <w:t xml:space="preserve"> (далее – муниципальная программа)</w:t>
            </w:r>
          </w:p>
        </w:tc>
      </w:tr>
      <w:tr w:rsidR="00915FA6" w:rsidRPr="00915FA6" w:rsidTr="00915FA6">
        <w:tc>
          <w:tcPr>
            <w:tcW w:w="3137" w:type="dxa"/>
            <w:tcBorders>
              <w:top w:val="nil"/>
              <w:left w:val="nil"/>
              <w:bottom w:val="nil"/>
              <w:right w:val="nil"/>
            </w:tcBorders>
          </w:tcPr>
          <w:p w:rsidR="00915FA6" w:rsidRPr="00915FA6" w:rsidRDefault="00915FA6" w:rsidP="00915FA6">
            <w:pPr>
              <w:autoSpaceDE w:val="0"/>
              <w:autoSpaceDN w:val="0"/>
              <w:adjustRightInd w:val="0"/>
              <w:rPr>
                <w:color w:val="auto"/>
                <w:kern w:val="2"/>
                <w:sz w:val="20"/>
                <w:szCs w:val="20"/>
                <w:lang w:val="ru-RU" w:eastAsia="ru-RU"/>
              </w:rPr>
            </w:pPr>
            <w:r w:rsidRPr="00915FA6">
              <w:rPr>
                <w:color w:val="auto"/>
                <w:kern w:val="2"/>
                <w:sz w:val="20"/>
                <w:szCs w:val="20"/>
                <w:lang w:val="ru-RU" w:eastAsia="ru-RU"/>
              </w:rPr>
              <w:t xml:space="preserve">Ответственный исполнитель </w:t>
            </w:r>
            <w:r w:rsidRPr="00915FA6">
              <w:rPr>
                <w:color w:val="auto"/>
                <w:kern w:val="2"/>
                <w:sz w:val="20"/>
                <w:szCs w:val="20"/>
                <w:lang w:val="ru-RU" w:eastAsia="ru-RU"/>
              </w:rPr>
              <w:lastRenderedPageBreak/>
              <w:t>муниципальной программы</w:t>
            </w:r>
          </w:p>
        </w:tc>
        <w:tc>
          <w:tcPr>
            <w:tcW w:w="428" w:type="dxa"/>
            <w:tcBorders>
              <w:top w:val="nil"/>
              <w:left w:val="nil"/>
              <w:bottom w:val="nil"/>
              <w:right w:val="nil"/>
            </w:tcBorders>
          </w:tcPr>
          <w:p w:rsidR="00915FA6" w:rsidRPr="00915FA6" w:rsidRDefault="00915FA6" w:rsidP="00915FA6">
            <w:pPr>
              <w:autoSpaceDE w:val="0"/>
              <w:autoSpaceDN w:val="0"/>
              <w:adjustRightInd w:val="0"/>
              <w:jc w:val="center"/>
              <w:rPr>
                <w:color w:val="auto"/>
                <w:kern w:val="2"/>
                <w:sz w:val="20"/>
                <w:szCs w:val="20"/>
                <w:lang w:val="ru-RU" w:eastAsia="ru-RU"/>
              </w:rPr>
            </w:pPr>
            <w:r w:rsidRPr="00915FA6">
              <w:rPr>
                <w:color w:val="auto"/>
                <w:kern w:val="2"/>
                <w:sz w:val="20"/>
                <w:szCs w:val="20"/>
                <w:lang w:val="ru-RU" w:eastAsia="ru-RU"/>
              </w:rPr>
              <w:lastRenderedPageBreak/>
              <w:t>–</w:t>
            </w:r>
          </w:p>
        </w:tc>
        <w:tc>
          <w:tcPr>
            <w:tcW w:w="6398" w:type="dxa"/>
            <w:gridSpan w:val="3"/>
            <w:tcBorders>
              <w:top w:val="nil"/>
              <w:left w:val="nil"/>
              <w:bottom w:val="nil"/>
              <w:right w:val="nil"/>
            </w:tcBorders>
          </w:tcPr>
          <w:p w:rsidR="00915FA6" w:rsidRPr="00915FA6" w:rsidRDefault="00915FA6" w:rsidP="00915FA6">
            <w:pPr>
              <w:autoSpaceDE w:val="0"/>
              <w:autoSpaceDN w:val="0"/>
              <w:adjustRightInd w:val="0"/>
              <w:jc w:val="both"/>
              <w:rPr>
                <w:color w:val="auto"/>
                <w:kern w:val="2"/>
                <w:sz w:val="20"/>
                <w:szCs w:val="20"/>
                <w:lang w:val="ru-RU" w:eastAsia="ru-RU"/>
              </w:rPr>
            </w:pPr>
            <w:r w:rsidRPr="00915FA6">
              <w:rPr>
                <w:color w:val="auto"/>
                <w:kern w:val="2"/>
                <w:sz w:val="20"/>
                <w:szCs w:val="20"/>
                <w:lang w:val="ru-RU" w:eastAsia="ru-RU"/>
              </w:rPr>
              <w:t>Администрация Ковылкинского сельского поселения</w:t>
            </w:r>
          </w:p>
        </w:tc>
      </w:tr>
      <w:tr w:rsidR="00915FA6" w:rsidRPr="00915FA6" w:rsidTr="00915FA6">
        <w:tc>
          <w:tcPr>
            <w:tcW w:w="3137" w:type="dxa"/>
            <w:tcBorders>
              <w:top w:val="nil"/>
              <w:left w:val="nil"/>
              <w:bottom w:val="nil"/>
              <w:right w:val="nil"/>
            </w:tcBorders>
          </w:tcPr>
          <w:p w:rsidR="00915FA6" w:rsidRPr="00915FA6" w:rsidRDefault="00915FA6" w:rsidP="00915FA6">
            <w:pPr>
              <w:autoSpaceDE w:val="0"/>
              <w:autoSpaceDN w:val="0"/>
              <w:adjustRightInd w:val="0"/>
              <w:rPr>
                <w:color w:val="auto"/>
                <w:kern w:val="2"/>
                <w:sz w:val="20"/>
                <w:szCs w:val="20"/>
                <w:lang w:val="ru-RU" w:eastAsia="ru-RU"/>
              </w:rPr>
            </w:pPr>
            <w:r w:rsidRPr="00915FA6">
              <w:rPr>
                <w:color w:val="auto"/>
                <w:kern w:val="2"/>
                <w:sz w:val="20"/>
                <w:szCs w:val="20"/>
                <w:lang w:val="ru-RU" w:eastAsia="ru-RU"/>
              </w:rPr>
              <w:lastRenderedPageBreak/>
              <w:t>Соисполнители муниципальной программы</w:t>
            </w:r>
          </w:p>
        </w:tc>
        <w:tc>
          <w:tcPr>
            <w:tcW w:w="428" w:type="dxa"/>
            <w:tcBorders>
              <w:top w:val="nil"/>
              <w:left w:val="nil"/>
              <w:bottom w:val="nil"/>
              <w:right w:val="nil"/>
            </w:tcBorders>
          </w:tcPr>
          <w:p w:rsidR="00915FA6" w:rsidRPr="00915FA6" w:rsidRDefault="00915FA6" w:rsidP="00915FA6">
            <w:pPr>
              <w:autoSpaceDE w:val="0"/>
              <w:autoSpaceDN w:val="0"/>
              <w:adjustRightInd w:val="0"/>
              <w:jc w:val="center"/>
              <w:rPr>
                <w:color w:val="auto"/>
                <w:kern w:val="2"/>
                <w:sz w:val="20"/>
                <w:szCs w:val="20"/>
                <w:lang w:val="ru-RU" w:eastAsia="ru-RU"/>
              </w:rPr>
            </w:pPr>
            <w:r w:rsidRPr="00915FA6">
              <w:rPr>
                <w:color w:val="auto"/>
                <w:kern w:val="2"/>
                <w:sz w:val="20"/>
                <w:szCs w:val="20"/>
                <w:lang w:val="ru-RU" w:eastAsia="ru-RU"/>
              </w:rPr>
              <w:t>–</w:t>
            </w:r>
          </w:p>
        </w:tc>
        <w:tc>
          <w:tcPr>
            <w:tcW w:w="6398" w:type="dxa"/>
            <w:gridSpan w:val="3"/>
            <w:tcBorders>
              <w:top w:val="nil"/>
              <w:left w:val="nil"/>
              <w:bottom w:val="nil"/>
              <w:right w:val="nil"/>
            </w:tcBorders>
          </w:tcPr>
          <w:p w:rsidR="00915FA6" w:rsidRPr="00915FA6" w:rsidRDefault="00915FA6" w:rsidP="00915FA6">
            <w:pPr>
              <w:autoSpaceDE w:val="0"/>
              <w:autoSpaceDN w:val="0"/>
              <w:adjustRightInd w:val="0"/>
              <w:jc w:val="both"/>
              <w:rPr>
                <w:color w:val="auto"/>
                <w:kern w:val="2"/>
                <w:sz w:val="20"/>
                <w:szCs w:val="20"/>
                <w:lang w:val="ru-RU" w:eastAsia="ru-RU"/>
              </w:rPr>
            </w:pPr>
            <w:r w:rsidRPr="00915FA6">
              <w:rPr>
                <w:color w:val="auto"/>
                <w:kern w:val="2"/>
                <w:sz w:val="20"/>
                <w:szCs w:val="20"/>
                <w:lang w:val="ru-RU" w:eastAsia="ru-RU"/>
              </w:rPr>
              <w:t>отсутствуют</w:t>
            </w:r>
          </w:p>
        </w:tc>
      </w:tr>
      <w:tr w:rsidR="00915FA6" w:rsidRPr="00915FA6" w:rsidTr="00915FA6">
        <w:tc>
          <w:tcPr>
            <w:tcW w:w="3137" w:type="dxa"/>
            <w:tcBorders>
              <w:top w:val="nil"/>
              <w:left w:val="nil"/>
              <w:bottom w:val="nil"/>
              <w:right w:val="nil"/>
            </w:tcBorders>
          </w:tcPr>
          <w:p w:rsidR="00915FA6" w:rsidRPr="00915FA6" w:rsidRDefault="00915FA6" w:rsidP="00915FA6">
            <w:pPr>
              <w:autoSpaceDE w:val="0"/>
              <w:autoSpaceDN w:val="0"/>
              <w:adjustRightInd w:val="0"/>
              <w:rPr>
                <w:color w:val="auto"/>
                <w:kern w:val="2"/>
                <w:sz w:val="20"/>
                <w:szCs w:val="20"/>
                <w:lang w:val="ru-RU" w:eastAsia="ru-RU"/>
              </w:rPr>
            </w:pPr>
            <w:r w:rsidRPr="00915FA6">
              <w:rPr>
                <w:color w:val="auto"/>
                <w:kern w:val="2"/>
                <w:sz w:val="20"/>
                <w:szCs w:val="20"/>
                <w:lang w:val="ru-RU" w:eastAsia="ru-RU"/>
              </w:rPr>
              <w:t>Участники муниципальной программы</w:t>
            </w:r>
          </w:p>
        </w:tc>
        <w:tc>
          <w:tcPr>
            <w:tcW w:w="428" w:type="dxa"/>
            <w:tcBorders>
              <w:top w:val="nil"/>
              <w:left w:val="nil"/>
              <w:bottom w:val="nil"/>
              <w:right w:val="nil"/>
            </w:tcBorders>
          </w:tcPr>
          <w:p w:rsidR="00915FA6" w:rsidRPr="00915FA6" w:rsidRDefault="00915FA6" w:rsidP="00915FA6">
            <w:pPr>
              <w:autoSpaceDE w:val="0"/>
              <w:autoSpaceDN w:val="0"/>
              <w:adjustRightInd w:val="0"/>
              <w:jc w:val="center"/>
              <w:rPr>
                <w:color w:val="auto"/>
                <w:kern w:val="2"/>
                <w:sz w:val="20"/>
                <w:szCs w:val="20"/>
                <w:lang w:val="ru-RU" w:eastAsia="ru-RU"/>
              </w:rPr>
            </w:pPr>
            <w:r w:rsidRPr="00915FA6">
              <w:rPr>
                <w:color w:val="auto"/>
                <w:kern w:val="2"/>
                <w:sz w:val="20"/>
                <w:szCs w:val="20"/>
                <w:lang w:val="ru-RU" w:eastAsia="ru-RU"/>
              </w:rPr>
              <w:t>–</w:t>
            </w:r>
          </w:p>
        </w:tc>
        <w:tc>
          <w:tcPr>
            <w:tcW w:w="6398" w:type="dxa"/>
            <w:gridSpan w:val="3"/>
            <w:tcBorders>
              <w:top w:val="nil"/>
              <w:left w:val="nil"/>
              <w:bottom w:val="nil"/>
              <w:right w:val="nil"/>
            </w:tcBorders>
          </w:tcPr>
          <w:p w:rsidR="00915FA6" w:rsidRPr="00915FA6" w:rsidRDefault="00915FA6" w:rsidP="00915FA6">
            <w:pPr>
              <w:autoSpaceDE w:val="0"/>
              <w:autoSpaceDN w:val="0"/>
              <w:adjustRightInd w:val="0"/>
              <w:jc w:val="both"/>
              <w:rPr>
                <w:color w:val="auto"/>
                <w:kern w:val="2"/>
                <w:sz w:val="20"/>
                <w:szCs w:val="20"/>
                <w:lang w:val="ru-RU" w:eastAsia="ru-RU"/>
              </w:rPr>
            </w:pPr>
            <w:r w:rsidRPr="00915FA6">
              <w:rPr>
                <w:color w:val="auto"/>
                <w:kern w:val="2"/>
                <w:sz w:val="20"/>
                <w:szCs w:val="20"/>
                <w:lang w:val="ru-RU" w:eastAsia="ru-RU"/>
              </w:rPr>
              <w:t>отсутствуют</w:t>
            </w:r>
          </w:p>
        </w:tc>
      </w:tr>
      <w:tr w:rsidR="00915FA6" w:rsidRPr="005E64BA" w:rsidTr="00915FA6">
        <w:tc>
          <w:tcPr>
            <w:tcW w:w="3137" w:type="dxa"/>
            <w:tcBorders>
              <w:top w:val="nil"/>
              <w:left w:val="nil"/>
              <w:bottom w:val="nil"/>
              <w:right w:val="nil"/>
            </w:tcBorders>
          </w:tcPr>
          <w:p w:rsidR="00915FA6" w:rsidRPr="00915FA6" w:rsidRDefault="00915FA6" w:rsidP="00915FA6">
            <w:pPr>
              <w:autoSpaceDE w:val="0"/>
              <w:autoSpaceDN w:val="0"/>
              <w:adjustRightInd w:val="0"/>
              <w:rPr>
                <w:color w:val="auto"/>
                <w:kern w:val="2"/>
                <w:sz w:val="20"/>
                <w:szCs w:val="20"/>
                <w:lang w:val="ru-RU" w:eastAsia="ru-RU"/>
              </w:rPr>
            </w:pPr>
            <w:r w:rsidRPr="00915FA6">
              <w:rPr>
                <w:color w:val="auto"/>
                <w:kern w:val="2"/>
                <w:sz w:val="20"/>
                <w:szCs w:val="20"/>
                <w:lang w:val="ru-RU" w:eastAsia="ru-RU"/>
              </w:rPr>
              <w:t>Подпрограммы муниципальной программы</w:t>
            </w:r>
          </w:p>
        </w:tc>
        <w:tc>
          <w:tcPr>
            <w:tcW w:w="428" w:type="dxa"/>
            <w:tcBorders>
              <w:top w:val="nil"/>
              <w:left w:val="nil"/>
              <w:bottom w:val="nil"/>
              <w:right w:val="nil"/>
            </w:tcBorders>
          </w:tcPr>
          <w:p w:rsidR="00915FA6" w:rsidRPr="00915FA6" w:rsidRDefault="00915FA6" w:rsidP="00915FA6">
            <w:pPr>
              <w:autoSpaceDE w:val="0"/>
              <w:autoSpaceDN w:val="0"/>
              <w:adjustRightInd w:val="0"/>
              <w:jc w:val="center"/>
              <w:rPr>
                <w:color w:val="auto"/>
                <w:kern w:val="2"/>
                <w:sz w:val="20"/>
                <w:szCs w:val="20"/>
                <w:lang w:val="ru-RU" w:eastAsia="ru-RU"/>
              </w:rPr>
            </w:pPr>
            <w:r w:rsidRPr="00915FA6">
              <w:rPr>
                <w:color w:val="auto"/>
                <w:kern w:val="2"/>
                <w:sz w:val="20"/>
                <w:szCs w:val="20"/>
                <w:lang w:val="ru-RU" w:eastAsia="ru-RU"/>
              </w:rPr>
              <w:t>–</w:t>
            </w:r>
          </w:p>
        </w:tc>
        <w:tc>
          <w:tcPr>
            <w:tcW w:w="6398" w:type="dxa"/>
            <w:gridSpan w:val="3"/>
            <w:tcBorders>
              <w:top w:val="nil"/>
              <w:left w:val="nil"/>
              <w:bottom w:val="nil"/>
              <w:right w:val="nil"/>
            </w:tcBorders>
          </w:tcPr>
          <w:p w:rsidR="00915FA6" w:rsidRPr="00915FA6" w:rsidRDefault="00250957" w:rsidP="00915FA6">
            <w:pPr>
              <w:autoSpaceDE w:val="0"/>
              <w:autoSpaceDN w:val="0"/>
              <w:adjustRightInd w:val="0"/>
              <w:jc w:val="both"/>
              <w:rPr>
                <w:color w:val="auto"/>
                <w:kern w:val="2"/>
                <w:sz w:val="20"/>
                <w:szCs w:val="20"/>
                <w:lang w:val="ru-RU" w:eastAsia="ru-RU"/>
              </w:rPr>
            </w:pPr>
            <w:hyperlink w:anchor="sub_100" w:history="1">
              <w:r w:rsidR="00915FA6" w:rsidRPr="00915FA6">
                <w:rPr>
                  <w:bCs/>
                  <w:color w:val="auto"/>
                  <w:kern w:val="2"/>
                  <w:sz w:val="20"/>
                  <w:szCs w:val="20"/>
                  <w:lang w:val="ru-RU" w:eastAsia="ru-RU"/>
                </w:rPr>
                <w:t>1. «Долгосрочное финансовое планирование</w:t>
              </w:r>
            </w:hyperlink>
            <w:r w:rsidR="00915FA6" w:rsidRPr="00915FA6">
              <w:rPr>
                <w:bCs/>
                <w:color w:val="auto"/>
                <w:kern w:val="2"/>
                <w:sz w:val="20"/>
                <w:szCs w:val="20"/>
                <w:lang w:val="ru-RU" w:eastAsia="ru-RU"/>
              </w:rPr>
              <w:t>»</w:t>
            </w:r>
            <w:r w:rsidR="00915FA6" w:rsidRPr="00915FA6">
              <w:rPr>
                <w:color w:val="auto"/>
                <w:kern w:val="2"/>
                <w:sz w:val="20"/>
                <w:szCs w:val="20"/>
                <w:lang w:val="ru-RU" w:eastAsia="ru-RU"/>
              </w:rPr>
              <w:t>.</w:t>
            </w:r>
          </w:p>
          <w:p w:rsidR="00915FA6" w:rsidRPr="00915FA6" w:rsidRDefault="00250957" w:rsidP="00915FA6">
            <w:pPr>
              <w:autoSpaceDE w:val="0"/>
              <w:autoSpaceDN w:val="0"/>
              <w:adjustRightInd w:val="0"/>
              <w:jc w:val="both"/>
              <w:rPr>
                <w:color w:val="auto"/>
                <w:kern w:val="2"/>
                <w:sz w:val="20"/>
                <w:szCs w:val="20"/>
                <w:lang w:val="ru-RU" w:eastAsia="ru-RU"/>
              </w:rPr>
            </w:pPr>
            <w:hyperlink w:anchor="sub_200" w:history="1">
              <w:r w:rsidR="00915FA6" w:rsidRPr="00915FA6">
                <w:rPr>
                  <w:bCs/>
                  <w:color w:val="auto"/>
                  <w:kern w:val="2"/>
                  <w:sz w:val="20"/>
                  <w:szCs w:val="20"/>
                  <w:lang w:val="ru-RU" w:eastAsia="ru-RU"/>
                </w:rPr>
                <w:t>2. «Нормативно-методическое, информационное обеспечение и организация бюджетного процесса</w:t>
              </w:r>
            </w:hyperlink>
            <w:r w:rsidR="00915FA6" w:rsidRPr="00915FA6">
              <w:rPr>
                <w:bCs/>
                <w:color w:val="auto"/>
                <w:kern w:val="2"/>
                <w:sz w:val="20"/>
                <w:szCs w:val="20"/>
                <w:lang w:val="ru-RU" w:eastAsia="ru-RU"/>
              </w:rPr>
              <w:t>»</w:t>
            </w:r>
            <w:r w:rsidR="00915FA6" w:rsidRPr="00915FA6">
              <w:rPr>
                <w:color w:val="auto"/>
                <w:kern w:val="2"/>
                <w:sz w:val="20"/>
                <w:szCs w:val="20"/>
                <w:lang w:val="ru-RU" w:eastAsia="ru-RU"/>
              </w:rPr>
              <w:t>.</w:t>
            </w:r>
          </w:p>
          <w:p w:rsidR="00915FA6" w:rsidRPr="00915FA6" w:rsidRDefault="00250957" w:rsidP="00915FA6">
            <w:pPr>
              <w:autoSpaceDE w:val="0"/>
              <w:autoSpaceDN w:val="0"/>
              <w:adjustRightInd w:val="0"/>
              <w:jc w:val="both"/>
              <w:rPr>
                <w:color w:val="auto"/>
                <w:kern w:val="2"/>
                <w:sz w:val="20"/>
                <w:szCs w:val="20"/>
                <w:lang w:val="ru-RU" w:eastAsia="ru-RU"/>
              </w:rPr>
            </w:pPr>
            <w:hyperlink w:anchor="sub_300" w:history="1">
              <w:r w:rsidR="00915FA6" w:rsidRPr="00915FA6">
                <w:rPr>
                  <w:bCs/>
                  <w:color w:val="auto"/>
                  <w:kern w:val="2"/>
                  <w:sz w:val="20"/>
                  <w:szCs w:val="20"/>
                  <w:lang w:val="ru-RU" w:eastAsia="ru-RU"/>
                </w:rPr>
                <w:t>3. «</w:t>
              </w:r>
              <w:r w:rsidR="00915FA6" w:rsidRPr="00915FA6">
                <w:rPr>
                  <w:color w:val="auto"/>
                  <w:kern w:val="2"/>
                  <w:sz w:val="20"/>
                  <w:szCs w:val="20"/>
                  <w:lang w:val="ru-RU" w:eastAsia="ru-RU"/>
                </w:rPr>
                <w:t>Управление муниципальным долгом Ковылкинского сельского поселения</w:t>
              </w:r>
            </w:hyperlink>
            <w:r w:rsidR="00915FA6" w:rsidRPr="00915FA6">
              <w:rPr>
                <w:bCs/>
                <w:color w:val="auto"/>
                <w:kern w:val="2"/>
                <w:sz w:val="20"/>
                <w:szCs w:val="20"/>
                <w:lang w:val="ru-RU" w:eastAsia="ru-RU"/>
              </w:rPr>
              <w:t>»</w:t>
            </w:r>
            <w:r w:rsidR="00915FA6" w:rsidRPr="00915FA6">
              <w:rPr>
                <w:color w:val="auto"/>
                <w:kern w:val="2"/>
                <w:sz w:val="20"/>
                <w:szCs w:val="20"/>
                <w:lang w:val="ru-RU" w:eastAsia="ru-RU"/>
              </w:rPr>
              <w:t>.</w:t>
            </w:r>
          </w:p>
        </w:tc>
      </w:tr>
      <w:tr w:rsidR="00915FA6" w:rsidRPr="00915FA6" w:rsidTr="00915FA6">
        <w:tc>
          <w:tcPr>
            <w:tcW w:w="3137" w:type="dxa"/>
            <w:tcBorders>
              <w:top w:val="nil"/>
              <w:left w:val="nil"/>
              <w:bottom w:val="nil"/>
              <w:right w:val="nil"/>
            </w:tcBorders>
          </w:tcPr>
          <w:p w:rsidR="00915FA6" w:rsidRPr="00915FA6" w:rsidRDefault="00915FA6" w:rsidP="00915FA6">
            <w:pPr>
              <w:autoSpaceDE w:val="0"/>
              <w:autoSpaceDN w:val="0"/>
              <w:adjustRightInd w:val="0"/>
              <w:spacing w:line="245" w:lineRule="auto"/>
              <w:rPr>
                <w:color w:val="auto"/>
                <w:kern w:val="2"/>
                <w:sz w:val="20"/>
                <w:szCs w:val="20"/>
                <w:lang w:val="ru-RU" w:eastAsia="ru-RU"/>
              </w:rPr>
            </w:pPr>
            <w:r w:rsidRPr="00915FA6">
              <w:rPr>
                <w:color w:val="auto"/>
                <w:kern w:val="2"/>
                <w:sz w:val="20"/>
                <w:szCs w:val="20"/>
                <w:lang w:val="ru-RU" w:eastAsia="ru-RU"/>
              </w:rPr>
              <w:t>Программно-целевые инструменты муниципальной программы</w:t>
            </w:r>
          </w:p>
        </w:tc>
        <w:tc>
          <w:tcPr>
            <w:tcW w:w="428" w:type="dxa"/>
            <w:tcBorders>
              <w:top w:val="nil"/>
              <w:left w:val="nil"/>
              <w:bottom w:val="nil"/>
              <w:right w:val="nil"/>
            </w:tcBorders>
          </w:tcPr>
          <w:p w:rsidR="00915FA6" w:rsidRPr="00915FA6" w:rsidRDefault="00915FA6" w:rsidP="00915FA6">
            <w:pPr>
              <w:autoSpaceDE w:val="0"/>
              <w:autoSpaceDN w:val="0"/>
              <w:adjustRightInd w:val="0"/>
              <w:spacing w:line="245" w:lineRule="auto"/>
              <w:jc w:val="center"/>
              <w:rPr>
                <w:color w:val="auto"/>
                <w:kern w:val="2"/>
                <w:sz w:val="20"/>
                <w:szCs w:val="20"/>
                <w:lang w:val="ru-RU" w:eastAsia="ru-RU"/>
              </w:rPr>
            </w:pPr>
            <w:r w:rsidRPr="00915FA6">
              <w:rPr>
                <w:color w:val="auto"/>
                <w:kern w:val="2"/>
                <w:sz w:val="20"/>
                <w:szCs w:val="20"/>
                <w:lang w:val="ru-RU" w:eastAsia="ru-RU"/>
              </w:rPr>
              <w:t>–</w:t>
            </w:r>
          </w:p>
        </w:tc>
        <w:tc>
          <w:tcPr>
            <w:tcW w:w="6398" w:type="dxa"/>
            <w:gridSpan w:val="3"/>
            <w:tcBorders>
              <w:top w:val="nil"/>
              <w:left w:val="nil"/>
              <w:bottom w:val="nil"/>
              <w:right w:val="nil"/>
            </w:tcBorders>
          </w:tcPr>
          <w:p w:rsidR="00915FA6" w:rsidRPr="00915FA6" w:rsidRDefault="00915FA6" w:rsidP="00915FA6">
            <w:pPr>
              <w:autoSpaceDE w:val="0"/>
              <w:autoSpaceDN w:val="0"/>
              <w:adjustRightInd w:val="0"/>
              <w:spacing w:line="245" w:lineRule="auto"/>
              <w:jc w:val="both"/>
              <w:rPr>
                <w:color w:val="auto"/>
                <w:kern w:val="2"/>
                <w:sz w:val="20"/>
                <w:szCs w:val="20"/>
                <w:lang w:val="ru-RU" w:eastAsia="ru-RU"/>
              </w:rPr>
            </w:pPr>
            <w:r w:rsidRPr="00915FA6">
              <w:rPr>
                <w:color w:val="auto"/>
                <w:kern w:val="2"/>
                <w:sz w:val="20"/>
                <w:szCs w:val="20"/>
                <w:lang w:val="ru-RU" w:eastAsia="ru-RU"/>
              </w:rPr>
              <w:t>отсутствуют</w:t>
            </w:r>
          </w:p>
        </w:tc>
      </w:tr>
      <w:tr w:rsidR="00915FA6" w:rsidRPr="005E64BA" w:rsidTr="00915FA6">
        <w:tc>
          <w:tcPr>
            <w:tcW w:w="3137" w:type="dxa"/>
            <w:tcBorders>
              <w:top w:val="nil"/>
              <w:left w:val="nil"/>
              <w:bottom w:val="nil"/>
              <w:right w:val="nil"/>
            </w:tcBorders>
          </w:tcPr>
          <w:p w:rsidR="00915FA6" w:rsidRPr="00915FA6" w:rsidRDefault="00915FA6" w:rsidP="00915FA6">
            <w:pPr>
              <w:autoSpaceDE w:val="0"/>
              <w:autoSpaceDN w:val="0"/>
              <w:adjustRightInd w:val="0"/>
              <w:spacing w:line="245" w:lineRule="auto"/>
              <w:rPr>
                <w:color w:val="auto"/>
                <w:kern w:val="2"/>
                <w:sz w:val="20"/>
                <w:szCs w:val="20"/>
                <w:lang w:val="ru-RU" w:eastAsia="ru-RU"/>
              </w:rPr>
            </w:pPr>
            <w:r w:rsidRPr="00915FA6">
              <w:rPr>
                <w:color w:val="auto"/>
                <w:kern w:val="2"/>
                <w:sz w:val="20"/>
                <w:szCs w:val="20"/>
                <w:lang w:val="ru-RU" w:eastAsia="ru-RU"/>
              </w:rPr>
              <w:t>Цели муниципальной программы</w:t>
            </w:r>
          </w:p>
        </w:tc>
        <w:tc>
          <w:tcPr>
            <w:tcW w:w="428" w:type="dxa"/>
            <w:tcBorders>
              <w:top w:val="nil"/>
              <w:left w:val="nil"/>
              <w:bottom w:val="nil"/>
              <w:right w:val="nil"/>
            </w:tcBorders>
          </w:tcPr>
          <w:p w:rsidR="00915FA6" w:rsidRPr="00915FA6" w:rsidRDefault="00915FA6" w:rsidP="00915FA6">
            <w:pPr>
              <w:autoSpaceDE w:val="0"/>
              <w:autoSpaceDN w:val="0"/>
              <w:adjustRightInd w:val="0"/>
              <w:spacing w:line="245" w:lineRule="auto"/>
              <w:jc w:val="center"/>
              <w:rPr>
                <w:color w:val="auto"/>
                <w:kern w:val="2"/>
                <w:sz w:val="20"/>
                <w:szCs w:val="20"/>
                <w:lang w:val="ru-RU" w:eastAsia="ru-RU"/>
              </w:rPr>
            </w:pPr>
            <w:r w:rsidRPr="00915FA6">
              <w:rPr>
                <w:color w:val="auto"/>
                <w:kern w:val="2"/>
                <w:sz w:val="20"/>
                <w:szCs w:val="20"/>
                <w:lang w:val="ru-RU" w:eastAsia="ru-RU"/>
              </w:rPr>
              <w:t>–</w:t>
            </w:r>
          </w:p>
        </w:tc>
        <w:tc>
          <w:tcPr>
            <w:tcW w:w="6398" w:type="dxa"/>
            <w:gridSpan w:val="3"/>
            <w:tcBorders>
              <w:top w:val="nil"/>
              <w:left w:val="nil"/>
              <w:bottom w:val="nil"/>
              <w:right w:val="nil"/>
            </w:tcBorders>
          </w:tcPr>
          <w:p w:rsidR="00915FA6" w:rsidRPr="00915FA6" w:rsidRDefault="00915FA6" w:rsidP="00915FA6">
            <w:pPr>
              <w:autoSpaceDE w:val="0"/>
              <w:autoSpaceDN w:val="0"/>
              <w:adjustRightInd w:val="0"/>
              <w:spacing w:line="245" w:lineRule="auto"/>
              <w:jc w:val="both"/>
              <w:rPr>
                <w:color w:val="auto"/>
                <w:kern w:val="2"/>
                <w:sz w:val="20"/>
                <w:szCs w:val="20"/>
                <w:lang w:val="ru-RU" w:eastAsia="ru-RU"/>
              </w:rPr>
            </w:pPr>
            <w:r w:rsidRPr="00915FA6">
              <w:rPr>
                <w:color w:val="auto"/>
                <w:spacing w:val="-4"/>
                <w:kern w:val="2"/>
                <w:sz w:val="20"/>
                <w:szCs w:val="20"/>
                <w:lang w:val="ru-RU" w:eastAsia="ru-RU"/>
              </w:rPr>
              <w:t>1. Обеспечение долгосрочной сбалансированности</w:t>
            </w:r>
            <w:r w:rsidRPr="00915FA6">
              <w:rPr>
                <w:color w:val="auto"/>
                <w:kern w:val="2"/>
                <w:sz w:val="20"/>
                <w:szCs w:val="20"/>
                <w:lang w:val="ru-RU" w:eastAsia="ru-RU"/>
              </w:rPr>
              <w:t xml:space="preserve"> и устойчивости бюджета Ковылкинского сельского поселения.</w:t>
            </w:r>
          </w:p>
          <w:p w:rsidR="00915FA6" w:rsidRPr="00915FA6" w:rsidRDefault="00915FA6" w:rsidP="00915FA6">
            <w:pPr>
              <w:autoSpaceDE w:val="0"/>
              <w:autoSpaceDN w:val="0"/>
              <w:adjustRightInd w:val="0"/>
              <w:spacing w:after="100" w:afterAutospacing="1" w:line="245" w:lineRule="auto"/>
              <w:jc w:val="both"/>
              <w:rPr>
                <w:color w:val="auto"/>
                <w:kern w:val="2"/>
                <w:sz w:val="20"/>
                <w:szCs w:val="20"/>
                <w:lang w:val="ru-RU" w:eastAsia="ru-RU"/>
              </w:rPr>
            </w:pPr>
            <w:r w:rsidRPr="00915FA6">
              <w:rPr>
                <w:color w:val="auto"/>
                <w:kern w:val="2"/>
                <w:sz w:val="20"/>
                <w:szCs w:val="20"/>
                <w:lang w:val="ru-RU" w:eastAsia="ru-RU"/>
              </w:rPr>
              <w:t>2. Создание условий для эффективного управления муниципальными финансами</w:t>
            </w:r>
          </w:p>
        </w:tc>
      </w:tr>
      <w:tr w:rsidR="00915FA6" w:rsidRPr="005E64BA" w:rsidTr="00915FA6">
        <w:tc>
          <w:tcPr>
            <w:tcW w:w="3137" w:type="dxa"/>
            <w:tcBorders>
              <w:top w:val="nil"/>
              <w:left w:val="nil"/>
              <w:bottom w:val="nil"/>
              <w:right w:val="nil"/>
            </w:tcBorders>
          </w:tcPr>
          <w:p w:rsidR="00915FA6" w:rsidRPr="00915FA6" w:rsidRDefault="00915FA6" w:rsidP="00915FA6">
            <w:pPr>
              <w:autoSpaceDE w:val="0"/>
              <w:autoSpaceDN w:val="0"/>
              <w:adjustRightInd w:val="0"/>
              <w:spacing w:line="245" w:lineRule="auto"/>
              <w:rPr>
                <w:color w:val="auto"/>
                <w:kern w:val="2"/>
                <w:sz w:val="20"/>
                <w:szCs w:val="20"/>
                <w:lang w:val="ru-RU" w:eastAsia="ru-RU"/>
              </w:rPr>
            </w:pPr>
            <w:r w:rsidRPr="00915FA6">
              <w:rPr>
                <w:color w:val="auto"/>
                <w:kern w:val="2"/>
                <w:sz w:val="20"/>
                <w:szCs w:val="20"/>
                <w:lang w:val="ru-RU" w:eastAsia="ru-RU"/>
              </w:rPr>
              <w:t>Задачи муниципальной программы</w:t>
            </w:r>
          </w:p>
        </w:tc>
        <w:tc>
          <w:tcPr>
            <w:tcW w:w="428" w:type="dxa"/>
            <w:tcBorders>
              <w:top w:val="nil"/>
              <w:left w:val="nil"/>
              <w:bottom w:val="nil"/>
              <w:right w:val="nil"/>
            </w:tcBorders>
          </w:tcPr>
          <w:p w:rsidR="00915FA6" w:rsidRPr="00915FA6" w:rsidRDefault="00915FA6" w:rsidP="00915FA6">
            <w:pPr>
              <w:autoSpaceDE w:val="0"/>
              <w:autoSpaceDN w:val="0"/>
              <w:adjustRightInd w:val="0"/>
              <w:spacing w:line="245" w:lineRule="auto"/>
              <w:jc w:val="center"/>
              <w:rPr>
                <w:color w:val="auto"/>
                <w:kern w:val="2"/>
                <w:sz w:val="20"/>
                <w:szCs w:val="20"/>
                <w:lang w:val="ru-RU" w:eastAsia="ru-RU"/>
              </w:rPr>
            </w:pPr>
            <w:r w:rsidRPr="00915FA6">
              <w:rPr>
                <w:color w:val="auto"/>
                <w:kern w:val="2"/>
                <w:sz w:val="20"/>
                <w:szCs w:val="20"/>
                <w:lang w:val="ru-RU" w:eastAsia="ru-RU"/>
              </w:rPr>
              <w:t>–</w:t>
            </w:r>
          </w:p>
        </w:tc>
        <w:tc>
          <w:tcPr>
            <w:tcW w:w="6398" w:type="dxa"/>
            <w:gridSpan w:val="3"/>
            <w:tcBorders>
              <w:top w:val="nil"/>
              <w:left w:val="nil"/>
              <w:bottom w:val="nil"/>
              <w:right w:val="nil"/>
            </w:tcBorders>
          </w:tcPr>
          <w:p w:rsidR="00915FA6" w:rsidRPr="00915FA6" w:rsidRDefault="00915FA6" w:rsidP="00915FA6">
            <w:pPr>
              <w:autoSpaceDE w:val="0"/>
              <w:autoSpaceDN w:val="0"/>
              <w:adjustRightInd w:val="0"/>
              <w:spacing w:line="245" w:lineRule="auto"/>
              <w:jc w:val="both"/>
              <w:rPr>
                <w:color w:val="auto"/>
                <w:kern w:val="2"/>
                <w:sz w:val="20"/>
                <w:szCs w:val="20"/>
                <w:lang w:val="ru-RU" w:eastAsia="ru-RU"/>
              </w:rPr>
            </w:pPr>
            <w:r w:rsidRPr="00915FA6">
              <w:rPr>
                <w:color w:val="auto"/>
                <w:kern w:val="2"/>
                <w:sz w:val="20"/>
                <w:szCs w:val="20"/>
                <w:lang w:val="ru-RU" w:eastAsia="ru-RU"/>
              </w:rPr>
              <w:t>1. Создание условий для проведения эффективной бюджетной политики.</w:t>
            </w:r>
          </w:p>
          <w:p w:rsidR="00915FA6" w:rsidRPr="00915FA6" w:rsidRDefault="00915FA6" w:rsidP="00915FA6">
            <w:pPr>
              <w:autoSpaceDE w:val="0"/>
              <w:autoSpaceDN w:val="0"/>
              <w:adjustRightInd w:val="0"/>
              <w:spacing w:line="245" w:lineRule="auto"/>
              <w:jc w:val="both"/>
              <w:rPr>
                <w:color w:val="auto"/>
                <w:kern w:val="2"/>
                <w:sz w:val="20"/>
                <w:szCs w:val="20"/>
                <w:lang w:val="ru-RU" w:eastAsia="ru-RU"/>
              </w:rPr>
            </w:pPr>
            <w:r w:rsidRPr="00915FA6">
              <w:rPr>
                <w:color w:val="auto"/>
                <w:kern w:val="2"/>
                <w:sz w:val="20"/>
                <w:szCs w:val="20"/>
                <w:lang w:val="ru-RU" w:eastAsia="ru-RU"/>
              </w:rPr>
              <w:t>2.Создание условий для о</w:t>
            </w:r>
            <w:r w:rsidRPr="00915FA6">
              <w:rPr>
                <w:color w:val="auto"/>
                <w:sz w:val="20"/>
                <w:szCs w:val="20"/>
                <w:lang w:val="ru-RU" w:eastAsia="ru-RU"/>
              </w:rPr>
              <w:t>беспечения сбалансированности местного бюджета.</w:t>
            </w:r>
          </w:p>
          <w:p w:rsidR="00915FA6" w:rsidRPr="00915FA6" w:rsidRDefault="00915FA6" w:rsidP="00915FA6">
            <w:pPr>
              <w:autoSpaceDE w:val="0"/>
              <w:autoSpaceDN w:val="0"/>
              <w:adjustRightInd w:val="0"/>
              <w:spacing w:line="245" w:lineRule="auto"/>
              <w:jc w:val="both"/>
              <w:rPr>
                <w:color w:val="auto"/>
                <w:kern w:val="2"/>
                <w:sz w:val="20"/>
                <w:szCs w:val="20"/>
                <w:lang w:val="ru-RU" w:eastAsia="ru-RU"/>
              </w:rPr>
            </w:pPr>
            <w:r w:rsidRPr="00915FA6">
              <w:rPr>
                <w:color w:val="auto"/>
                <w:kern w:val="2"/>
                <w:sz w:val="20"/>
                <w:szCs w:val="20"/>
                <w:lang w:val="ru-RU" w:eastAsia="ru-RU"/>
              </w:rPr>
              <w:t>3.Повышение качества организации бюджетного процесса на муниципальном уровне.</w:t>
            </w:r>
          </w:p>
          <w:p w:rsidR="00915FA6" w:rsidRPr="00915FA6" w:rsidRDefault="00915FA6" w:rsidP="00915FA6">
            <w:pPr>
              <w:autoSpaceDE w:val="0"/>
              <w:autoSpaceDN w:val="0"/>
              <w:adjustRightInd w:val="0"/>
              <w:spacing w:line="245" w:lineRule="auto"/>
              <w:jc w:val="both"/>
              <w:rPr>
                <w:strike/>
                <w:color w:val="auto"/>
                <w:kern w:val="2"/>
                <w:sz w:val="20"/>
                <w:szCs w:val="20"/>
                <w:lang w:val="ru-RU" w:eastAsia="ru-RU"/>
              </w:rPr>
            </w:pPr>
          </w:p>
        </w:tc>
      </w:tr>
      <w:tr w:rsidR="00915FA6" w:rsidRPr="005E64BA" w:rsidTr="00915FA6">
        <w:tc>
          <w:tcPr>
            <w:tcW w:w="3137" w:type="dxa"/>
            <w:tcBorders>
              <w:top w:val="nil"/>
              <w:left w:val="nil"/>
              <w:bottom w:val="nil"/>
              <w:right w:val="nil"/>
            </w:tcBorders>
          </w:tcPr>
          <w:p w:rsidR="00915FA6" w:rsidRPr="00915FA6" w:rsidRDefault="00915FA6" w:rsidP="00915FA6">
            <w:pPr>
              <w:autoSpaceDE w:val="0"/>
              <w:autoSpaceDN w:val="0"/>
              <w:adjustRightInd w:val="0"/>
              <w:spacing w:line="245" w:lineRule="auto"/>
              <w:rPr>
                <w:color w:val="auto"/>
                <w:kern w:val="2"/>
                <w:sz w:val="20"/>
                <w:szCs w:val="20"/>
                <w:lang w:val="ru-RU" w:eastAsia="ru-RU"/>
              </w:rPr>
            </w:pPr>
            <w:r w:rsidRPr="00915FA6">
              <w:rPr>
                <w:color w:val="auto"/>
                <w:kern w:val="2"/>
                <w:sz w:val="20"/>
                <w:szCs w:val="20"/>
                <w:lang w:val="ru-RU" w:eastAsia="ru-RU"/>
              </w:rPr>
              <w:t>Целевые показатели муниципальной программы</w:t>
            </w:r>
          </w:p>
        </w:tc>
        <w:tc>
          <w:tcPr>
            <w:tcW w:w="428" w:type="dxa"/>
            <w:tcBorders>
              <w:top w:val="nil"/>
              <w:left w:val="nil"/>
              <w:bottom w:val="nil"/>
              <w:right w:val="nil"/>
            </w:tcBorders>
          </w:tcPr>
          <w:p w:rsidR="00915FA6" w:rsidRPr="00915FA6" w:rsidRDefault="00915FA6" w:rsidP="00915FA6">
            <w:pPr>
              <w:autoSpaceDE w:val="0"/>
              <w:autoSpaceDN w:val="0"/>
              <w:adjustRightInd w:val="0"/>
              <w:spacing w:line="245" w:lineRule="auto"/>
              <w:jc w:val="center"/>
              <w:rPr>
                <w:color w:val="auto"/>
                <w:kern w:val="2"/>
                <w:sz w:val="20"/>
                <w:szCs w:val="20"/>
                <w:lang w:val="ru-RU" w:eastAsia="ru-RU"/>
              </w:rPr>
            </w:pPr>
            <w:r w:rsidRPr="00915FA6">
              <w:rPr>
                <w:color w:val="auto"/>
                <w:kern w:val="2"/>
                <w:sz w:val="20"/>
                <w:szCs w:val="20"/>
                <w:lang w:val="ru-RU" w:eastAsia="ru-RU"/>
              </w:rPr>
              <w:t>–</w:t>
            </w:r>
          </w:p>
        </w:tc>
        <w:tc>
          <w:tcPr>
            <w:tcW w:w="6398" w:type="dxa"/>
            <w:gridSpan w:val="3"/>
            <w:tcBorders>
              <w:top w:val="nil"/>
              <w:left w:val="nil"/>
              <w:bottom w:val="nil"/>
              <w:right w:val="nil"/>
            </w:tcBorders>
          </w:tcPr>
          <w:p w:rsidR="00915FA6" w:rsidRPr="00915FA6" w:rsidRDefault="00915FA6" w:rsidP="00915FA6">
            <w:pPr>
              <w:autoSpaceDE w:val="0"/>
              <w:autoSpaceDN w:val="0"/>
              <w:adjustRightInd w:val="0"/>
              <w:spacing w:line="245" w:lineRule="auto"/>
              <w:jc w:val="both"/>
              <w:rPr>
                <w:color w:val="auto"/>
                <w:kern w:val="2"/>
                <w:sz w:val="20"/>
                <w:szCs w:val="20"/>
                <w:lang w:val="ru-RU" w:eastAsia="ru-RU"/>
              </w:rPr>
            </w:pPr>
            <w:r w:rsidRPr="00915FA6">
              <w:rPr>
                <w:color w:val="auto"/>
                <w:kern w:val="2"/>
                <w:sz w:val="20"/>
                <w:szCs w:val="20"/>
                <w:lang w:val="ru-RU" w:eastAsia="ru-RU"/>
              </w:rPr>
              <w:t>1.Наличие бюджетного прогноза Ковылкинского сельского поселения на долгосрочный период, да/нет.</w:t>
            </w:r>
          </w:p>
          <w:p w:rsidR="00915FA6" w:rsidRPr="00915FA6" w:rsidRDefault="00915FA6" w:rsidP="00915FA6">
            <w:pPr>
              <w:autoSpaceDE w:val="0"/>
              <w:autoSpaceDN w:val="0"/>
              <w:adjustRightInd w:val="0"/>
              <w:spacing w:line="245" w:lineRule="auto"/>
              <w:jc w:val="both"/>
              <w:rPr>
                <w:color w:val="auto"/>
                <w:kern w:val="2"/>
                <w:sz w:val="20"/>
                <w:szCs w:val="20"/>
                <w:lang w:val="ru-RU" w:eastAsia="ru-RU"/>
              </w:rPr>
            </w:pPr>
            <w:r w:rsidRPr="00915FA6">
              <w:rPr>
                <w:color w:val="auto"/>
                <w:kern w:val="2"/>
                <w:sz w:val="20"/>
                <w:szCs w:val="20"/>
                <w:lang w:val="ru-RU" w:eastAsia="ru-RU"/>
              </w:rPr>
              <w:t>2. Темп роста налоговых и неналоговых доходов бюджета Ковылкинского сельского поселения к уровню предыдущего года (в сопоставимых условиях), процентов.</w:t>
            </w:r>
          </w:p>
          <w:p w:rsidR="00915FA6" w:rsidRPr="00915FA6" w:rsidRDefault="00915FA6" w:rsidP="00915FA6">
            <w:pPr>
              <w:autoSpaceDE w:val="0"/>
              <w:autoSpaceDN w:val="0"/>
              <w:adjustRightInd w:val="0"/>
              <w:spacing w:line="245" w:lineRule="auto"/>
              <w:jc w:val="both"/>
              <w:rPr>
                <w:color w:val="auto"/>
                <w:kern w:val="2"/>
                <w:sz w:val="20"/>
                <w:szCs w:val="20"/>
                <w:lang w:val="ru-RU" w:eastAsia="ru-RU"/>
              </w:rPr>
            </w:pPr>
            <w:r w:rsidRPr="00915FA6">
              <w:rPr>
                <w:color w:val="auto"/>
                <w:kern w:val="2"/>
                <w:sz w:val="20"/>
                <w:szCs w:val="20"/>
                <w:lang w:val="ru-RU" w:eastAsia="ru-RU"/>
              </w:rPr>
              <w:t xml:space="preserve">3. </w:t>
            </w:r>
            <w:r w:rsidRPr="00915FA6">
              <w:rPr>
                <w:color w:val="auto"/>
                <w:sz w:val="20"/>
                <w:szCs w:val="20"/>
                <w:lang w:val="ru-RU" w:eastAsia="ru-RU"/>
              </w:rPr>
              <w:t xml:space="preserve">Доля просроченной кредиторской задолженности в расходах </w:t>
            </w:r>
            <w:r w:rsidRPr="00915FA6">
              <w:rPr>
                <w:color w:val="auto"/>
                <w:kern w:val="2"/>
                <w:sz w:val="20"/>
                <w:szCs w:val="20"/>
                <w:lang w:val="ru-RU" w:eastAsia="ru-RU"/>
              </w:rPr>
              <w:t>местного бюджета, процентов.</w:t>
            </w:r>
          </w:p>
          <w:p w:rsidR="00915FA6" w:rsidRPr="00915FA6" w:rsidRDefault="00915FA6" w:rsidP="00915FA6">
            <w:pPr>
              <w:autoSpaceDE w:val="0"/>
              <w:autoSpaceDN w:val="0"/>
              <w:adjustRightInd w:val="0"/>
              <w:spacing w:line="235" w:lineRule="auto"/>
              <w:jc w:val="both"/>
              <w:rPr>
                <w:color w:val="auto"/>
                <w:kern w:val="2"/>
                <w:sz w:val="20"/>
                <w:szCs w:val="20"/>
                <w:lang w:val="ru-RU" w:eastAsia="ru-RU"/>
              </w:rPr>
            </w:pPr>
            <w:r w:rsidRPr="00915FA6">
              <w:rPr>
                <w:color w:val="auto"/>
                <w:kern w:val="2"/>
                <w:sz w:val="20"/>
                <w:szCs w:val="20"/>
                <w:lang w:val="ru-RU" w:eastAsia="ru-RU"/>
              </w:rPr>
              <w:t>4. Отношение объема муниципального долга Ковылкинского сельского поселения по состоянию на 1 января года, следующего за отчетным, к общему годовому объему доходов (без учета безвозмездных поступлений) местного бюджета, процентов.</w:t>
            </w:r>
          </w:p>
          <w:p w:rsidR="00915FA6" w:rsidRPr="00915FA6" w:rsidRDefault="00915FA6" w:rsidP="00915FA6">
            <w:pPr>
              <w:autoSpaceDE w:val="0"/>
              <w:autoSpaceDN w:val="0"/>
              <w:adjustRightInd w:val="0"/>
              <w:spacing w:line="245" w:lineRule="auto"/>
              <w:jc w:val="both"/>
              <w:rPr>
                <w:color w:val="auto"/>
                <w:kern w:val="2"/>
                <w:sz w:val="20"/>
                <w:szCs w:val="20"/>
                <w:lang w:val="ru-RU" w:eastAsia="ru-RU"/>
              </w:rPr>
            </w:pPr>
          </w:p>
        </w:tc>
      </w:tr>
      <w:tr w:rsidR="00915FA6" w:rsidRPr="00915FA6" w:rsidTr="00915FA6">
        <w:tc>
          <w:tcPr>
            <w:tcW w:w="3137" w:type="dxa"/>
            <w:tcBorders>
              <w:top w:val="nil"/>
              <w:left w:val="nil"/>
              <w:bottom w:val="nil"/>
              <w:right w:val="nil"/>
            </w:tcBorders>
          </w:tcPr>
          <w:p w:rsidR="00915FA6" w:rsidRPr="00915FA6" w:rsidRDefault="00915FA6" w:rsidP="00915FA6">
            <w:pPr>
              <w:autoSpaceDE w:val="0"/>
              <w:autoSpaceDN w:val="0"/>
              <w:adjustRightInd w:val="0"/>
              <w:spacing w:line="245" w:lineRule="auto"/>
              <w:rPr>
                <w:color w:val="auto"/>
                <w:kern w:val="2"/>
                <w:sz w:val="20"/>
                <w:szCs w:val="20"/>
                <w:lang w:val="ru-RU" w:eastAsia="ru-RU"/>
              </w:rPr>
            </w:pPr>
            <w:r w:rsidRPr="00915FA6">
              <w:rPr>
                <w:color w:val="auto"/>
                <w:kern w:val="2"/>
                <w:sz w:val="20"/>
                <w:szCs w:val="20"/>
                <w:lang w:val="ru-RU" w:eastAsia="ru-RU"/>
              </w:rPr>
              <w:t>Этапы и сроки реализации муниципальной программы</w:t>
            </w:r>
          </w:p>
        </w:tc>
        <w:tc>
          <w:tcPr>
            <w:tcW w:w="428" w:type="dxa"/>
            <w:tcBorders>
              <w:top w:val="nil"/>
              <w:left w:val="nil"/>
              <w:bottom w:val="nil"/>
              <w:right w:val="nil"/>
            </w:tcBorders>
          </w:tcPr>
          <w:p w:rsidR="00915FA6" w:rsidRPr="00915FA6" w:rsidRDefault="00915FA6" w:rsidP="00915FA6">
            <w:pPr>
              <w:autoSpaceDE w:val="0"/>
              <w:autoSpaceDN w:val="0"/>
              <w:adjustRightInd w:val="0"/>
              <w:spacing w:line="245" w:lineRule="auto"/>
              <w:jc w:val="center"/>
              <w:rPr>
                <w:color w:val="auto"/>
                <w:kern w:val="2"/>
                <w:sz w:val="20"/>
                <w:szCs w:val="20"/>
                <w:lang w:val="ru-RU" w:eastAsia="ru-RU"/>
              </w:rPr>
            </w:pPr>
            <w:r w:rsidRPr="00915FA6">
              <w:rPr>
                <w:color w:val="auto"/>
                <w:kern w:val="2"/>
                <w:sz w:val="20"/>
                <w:szCs w:val="20"/>
                <w:lang w:val="ru-RU" w:eastAsia="ru-RU"/>
              </w:rPr>
              <w:t>–</w:t>
            </w:r>
          </w:p>
        </w:tc>
        <w:tc>
          <w:tcPr>
            <w:tcW w:w="6398" w:type="dxa"/>
            <w:gridSpan w:val="3"/>
            <w:tcBorders>
              <w:top w:val="nil"/>
              <w:left w:val="nil"/>
              <w:bottom w:val="nil"/>
              <w:right w:val="nil"/>
            </w:tcBorders>
          </w:tcPr>
          <w:p w:rsidR="00915FA6" w:rsidRPr="00915FA6" w:rsidRDefault="00915FA6" w:rsidP="00915FA6">
            <w:pPr>
              <w:autoSpaceDE w:val="0"/>
              <w:autoSpaceDN w:val="0"/>
              <w:adjustRightInd w:val="0"/>
              <w:spacing w:line="245" w:lineRule="auto"/>
              <w:jc w:val="both"/>
              <w:rPr>
                <w:color w:val="auto"/>
                <w:kern w:val="2"/>
                <w:sz w:val="20"/>
                <w:szCs w:val="20"/>
                <w:lang w:val="ru-RU" w:eastAsia="ru-RU"/>
              </w:rPr>
            </w:pPr>
            <w:r w:rsidRPr="00915FA6">
              <w:rPr>
                <w:color w:val="auto"/>
                <w:kern w:val="2"/>
                <w:sz w:val="20"/>
                <w:szCs w:val="20"/>
                <w:lang w:val="ru-RU" w:eastAsia="ru-RU"/>
              </w:rPr>
              <w:t>2019-2030 годы.</w:t>
            </w:r>
          </w:p>
          <w:p w:rsidR="00915FA6" w:rsidRPr="00915FA6" w:rsidRDefault="00915FA6" w:rsidP="00915FA6">
            <w:pPr>
              <w:autoSpaceDE w:val="0"/>
              <w:autoSpaceDN w:val="0"/>
              <w:adjustRightInd w:val="0"/>
              <w:spacing w:line="245" w:lineRule="auto"/>
              <w:jc w:val="both"/>
              <w:rPr>
                <w:color w:val="auto"/>
                <w:kern w:val="2"/>
                <w:sz w:val="20"/>
                <w:szCs w:val="20"/>
                <w:lang w:val="ru-RU" w:eastAsia="ru-RU"/>
              </w:rPr>
            </w:pPr>
            <w:r w:rsidRPr="00915FA6">
              <w:rPr>
                <w:color w:val="auto"/>
                <w:kern w:val="2"/>
                <w:sz w:val="20"/>
                <w:szCs w:val="20"/>
                <w:lang w:val="ru-RU" w:eastAsia="ru-RU"/>
              </w:rPr>
              <w:t>Этапы реализации не выделяются</w:t>
            </w:r>
          </w:p>
          <w:p w:rsidR="00915FA6" w:rsidRPr="00915FA6" w:rsidRDefault="00915FA6" w:rsidP="00915FA6">
            <w:pPr>
              <w:autoSpaceDE w:val="0"/>
              <w:autoSpaceDN w:val="0"/>
              <w:adjustRightInd w:val="0"/>
              <w:spacing w:line="245" w:lineRule="auto"/>
              <w:jc w:val="both"/>
              <w:rPr>
                <w:color w:val="auto"/>
                <w:kern w:val="2"/>
                <w:sz w:val="20"/>
                <w:szCs w:val="20"/>
                <w:lang w:val="ru-RU" w:eastAsia="ru-RU"/>
              </w:rPr>
            </w:pPr>
          </w:p>
        </w:tc>
      </w:tr>
      <w:tr w:rsidR="00915FA6" w:rsidRPr="005E64BA" w:rsidTr="00915FA6">
        <w:tc>
          <w:tcPr>
            <w:tcW w:w="3137" w:type="dxa"/>
            <w:vMerge w:val="restart"/>
            <w:tcBorders>
              <w:top w:val="nil"/>
              <w:left w:val="nil"/>
              <w:bottom w:val="nil"/>
              <w:right w:val="nil"/>
            </w:tcBorders>
          </w:tcPr>
          <w:p w:rsidR="00915FA6" w:rsidRPr="00915FA6" w:rsidRDefault="00915FA6" w:rsidP="00915FA6">
            <w:pPr>
              <w:autoSpaceDE w:val="0"/>
              <w:autoSpaceDN w:val="0"/>
              <w:adjustRightInd w:val="0"/>
              <w:spacing w:line="245" w:lineRule="auto"/>
              <w:rPr>
                <w:color w:val="auto"/>
                <w:kern w:val="2"/>
                <w:sz w:val="20"/>
                <w:szCs w:val="20"/>
                <w:lang w:val="ru-RU" w:eastAsia="ru-RU"/>
              </w:rPr>
            </w:pPr>
            <w:bookmarkStart w:id="5" w:name="sub_1009"/>
            <w:r w:rsidRPr="00915FA6">
              <w:rPr>
                <w:color w:val="auto"/>
                <w:kern w:val="2"/>
                <w:sz w:val="20"/>
                <w:szCs w:val="20"/>
                <w:lang w:val="ru-RU" w:eastAsia="ru-RU"/>
              </w:rPr>
              <w:t>Ресурсное обеспечение муниципальной программы</w:t>
            </w:r>
            <w:bookmarkEnd w:id="5"/>
          </w:p>
        </w:tc>
        <w:tc>
          <w:tcPr>
            <w:tcW w:w="428" w:type="dxa"/>
            <w:vMerge w:val="restart"/>
            <w:tcBorders>
              <w:top w:val="nil"/>
              <w:left w:val="nil"/>
              <w:bottom w:val="nil"/>
              <w:right w:val="nil"/>
            </w:tcBorders>
          </w:tcPr>
          <w:p w:rsidR="00915FA6" w:rsidRPr="00915FA6" w:rsidRDefault="00915FA6" w:rsidP="00915FA6">
            <w:pPr>
              <w:autoSpaceDE w:val="0"/>
              <w:autoSpaceDN w:val="0"/>
              <w:adjustRightInd w:val="0"/>
              <w:spacing w:line="245" w:lineRule="auto"/>
              <w:jc w:val="center"/>
              <w:rPr>
                <w:color w:val="auto"/>
                <w:kern w:val="2"/>
                <w:sz w:val="20"/>
                <w:szCs w:val="20"/>
                <w:lang w:val="ru-RU" w:eastAsia="ru-RU"/>
              </w:rPr>
            </w:pPr>
            <w:r w:rsidRPr="00915FA6">
              <w:rPr>
                <w:color w:val="auto"/>
                <w:kern w:val="2"/>
                <w:sz w:val="20"/>
                <w:szCs w:val="20"/>
                <w:lang w:val="ru-RU" w:eastAsia="ru-RU"/>
              </w:rPr>
              <w:t>–</w:t>
            </w:r>
          </w:p>
        </w:tc>
        <w:tc>
          <w:tcPr>
            <w:tcW w:w="6398" w:type="dxa"/>
            <w:gridSpan w:val="3"/>
            <w:tcBorders>
              <w:top w:val="nil"/>
              <w:left w:val="nil"/>
              <w:bottom w:val="nil"/>
              <w:right w:val="nil"/>
            </w:tcBorders>
          </w:tcPr>
          <w:p w:rsidR="00915FA6" w:rsidRPr="00915FA6" w:rsidRDefault="00915FA6" w:rsidP="00915FA6">
            <w:pPr>
              <w:autoSpaceDE w:val="0"/>
              <w:autoSpaceDN w:val="0"/>
              <w:adjustRightInd w:val="0"/>
              <w:spacing w:line="245" w:lineRule="auto"/>
              <w:jc w:val="both"/>
              <w:rPr>
                <w:color w:val="auto"/>
                <w:kern w:val="2"/>
                <w:sz w:val="20"/>
                <w:szCs w:val="20"/>
                <w:lang w:val="ru-RU" w:eastAsia="ru-RU"/>
              </w:rPr>
            </w:pPr>
            <w:r w:rsidRPr="00915FA6">
              <w:rPr>
                <w:color w:val="auto"/>
                <w:kern w:val="2"/>
                <w:sz w:val="20"/>
                <w:szCs w:val="20"/>
                <w:lang w:val="ru-RU" w:eastAsia="ru-RU"/>
              </w:rPr>
              <w:t>объем бюджетных ассигнований на реализацию муниципальной программы из средств местного бюджета составляет 42912,2 тыс. рублей;</w:t>
            </w:r>
          </w:p>
          <w:p w:rsidR="00915FA6" w:rsidRPr="00915FA6" w:rsidRDefault="00915FA6" w:rsidP="00915FA6">
            <w:pPr>
              <w:autoSpaceDE w:val="0"/>
              <w:autoSpaceDN w:val="0"/>
              <w:adjustRightInd w:val="0"/>
              <w:spacing w:line="245" w:lineRule="auto"/>
              <w:jc w:val="both"/>
              <w:rPr>
                <w:color w:val="auto"/>
                <w:kern w:val="2"/>
                <w:sz w:val="20"/>
                <w:szCs w:val="20"/>
                <w:lang w:val="ru-RU" w:eastAsia="ru-RU"/>
              </w:rPr>
            </w:pPr>
            <w:r w:rsidRPr="00915FA6">
              <w:rPr>
                <w:color w:val="auto"/>
                <w:kern w:val="2"/>
                <w:sz w:val="20"/>
                <w:szCs w:val="20"/>
                <w:lang w:val="ru-RU" w:eastAsia="ru-RU"/>
              </w:rPr>
              <w:t>объем бюджетных ассигнований на реализацию муниципальной программы по годам составляет (тыс. рублей):</w:t>
            </w:r>
          </w:p>
        </w:tc>
      </w:tr>
      <w:tr w:rsidR="00915FA6" w:rsidRPr="00915FA6" w:rsidTr="00915FA6">
        <w:tc>
          <w:tcPr>
            <w:tcW w:w="3137" w:type="dxa"/>
            <w:vMerge/>
            <w:tcBorders>
              <w:top w:val="nil"/>
              <w:left w:val="nil"/>
              <w:bottom w:val="nil"/>
              <w:right w:val="nil"/>
            </w:tcBorders>
          </w:tcPr>
          <w:p w:rsidR="00915FA6" w:rsidRPr="00915FA6" w:rsidRDefault="00915FA6" w:rsidP="00915FA6">
            <w:pPr>
              <w:autoSpaceDE w:val="0"/>
              <w:autoSpaceDN w:val="0"/>
              <w:adjustRightInd w:val="0"/>
              <w:spacing w:line="245" w:lineRule="auto"/>
              <w:jc w:val="both"/>
              <w:rPr>
                <w:color w:val="auto"/>
                <w:kern w:val="2"/>
                <w:sz w:val="20"/>
                <w:szCs w:val="20"/>
                <w:lang w:val="ru-RU" w:eastAsia="ru-RU"/>
              </w:rPr>
            </w:pPr>
          </w:p>
        </w:tc>
        <w:tc>
          <w:tcPr>
            <w:tcW w:w="428" w:type="dxa"/>
            <w:vMerge/>
            <w:tcBorders>
              <w:top w:val="nil"/>
              <w:left w:val="nil"/>
              <w:bottom w:val="nil"/>
              <w:right w:val="nil"/>
            </w:tcBorders>
          </w:tcPr>
          <w:p w:rsidR="00915FA6" w:rsidRPr="00915FA6" w:rsidRDefault="00915FA6" w:rsidP="00915FA6">
            <w:pPr>
              <w:autoSpaceDE w:val="0"/>
              <w:autoSpaceDN w:val="0"/>
              <w:adjustRightInd w:val="0"/>
              <w:spacing w:line="245" w:lineRule="auto"/>
              <w:jc w:val="both"/>
              <w:rPr>
                <w:color w:val="auto"/>
                <w:kern w:val="2"/>
                <w:sz w:val="20"/>
                <w:szCs w:val="20"/>
                <w:lang w:val="ru-RU" w:eastAsia="ru-RU"/>
              </w:rPr>
            </w:pPr>
          </w:p>
        </w:tc>
        <w:tc>
          <w:tcPr>
            <w:tcW w:w="1568" w:type="dxa"/>
            <w:tcBorders>
              <w:top w:val="nil"/>
              <w:left w:val="nil"/>
              <w:bottom w:val="nil"/>
              <w:right w:val="nil"/>
            </w:tcBorders>
          </w:tcPr>
          <w:p w:rsidR="00915FA6" w:rsidRPr="00915FA6" w:rsidRDefault="00915FA6" w:rsidP="00915FA6">
            <w:pPr>
              <w:autoSpaceDE w:val="0"/>
              <w:autoSpaceDN w:val="0"/>
              <w:adjustRightInd w:val="0"/>
              <w:spacing w:line="245" w:lineRule="auto"/>
              <w:jc w:val="center"/>
              <w:rPr>
                <w:color w:val="auto"/>
                <w:kern w:val="2"/>
                <w:sz w:val="20"/>
                <w:szCs w:val="20"/>
                <w:lang w:val="ru-RU" w:eastAsia="ru-RU"/>
              </w:rPr>
            </w:pPr>
            <w:r w:rsidRPr="00915FA6">
              <w:rPr>
                <w:color w:val="auto"/>
                <w:kern w:val="2"/>
                <w:sz w:val="20"/>
                <w:szCs w:val="20"/>
                <w:lang w:val="ru-RU" w:eastAsia="ru-RU"/>
              </w:rPr>
              <w:t>год</w:t>
            </w:r>
          </w:p>
        </w:tc>
        <w:tc>
          <w:tcPr>
            <w:tcW w:w="2853" w:type="dxa"/>
            <w:tcBorders>
              <w:top w:val="nil"/>
              <w:left w:val="nil"/>
              <w:bottom w:val="nil"/>
              <w:right w:val="nil"/>
            </w:tcBorders>
          </w:tcPr>
          <w:p w:rsidR="00915FA6" w:rsidRPr="00915FA6" w:rsidRDefault="00915FA6" w:rsidP="00915FA6">
            <w:pPr>
              <w:autoSpaceDE w:val="0"/>
              <w:autoSpaceDN w:val="0"/>
              <w:adjustRightInd w:val="0"/>
              <w:spacing w:line="245" w:lineRule="auto"/>
              <w:jc w:val="center"/>
              <w:rPr>
                <w:color w:val="auto"/>
                <w:kern w:val="2"/>
                <w:sz w:val="20"/>
                <w:szCs w:val="20"/>
                <w:lang w:val="ru-RU" w:eastAsia="ru-RU"/>
              </w:rPr>
            </w:pPr>
            <w:r w:rsidRPr="00915FA6">
              <w:rPr>
                <w:color w:val="auto"/>
                <w:kern w:val="2"/>
                <w:sz w:val="20"/>
                <w:szCs w:val="20"/>
                <w:lang w:val="ru-RU" w:eastAsia="ru-RU"/>
              </w:rPr>
              <w:t>всего</w:t>
            </w:r>
          </w:p>
        </w:tc>
        <w:tc>
          <w:tcPr>
            <w:tcW w:w="1977" w:type="dxa"/>
            <w:tcBorders>
              <w:top w:val="nil"/>
              <w:left w:val="nil"/>
              <w:bottom w:val="nil"/>
              <w:right w:val="nil"/>
            </w:tcBorders>
          </w:tcPr>
          <w:p w:rsidR="00915FA6" w:rsidRPr="00915FA6" w:rsidRDefault="00915FA6" w:rsidP="00915FA6">
            <w:pPr>
              <w:autoSpaceDE w:val="0"/>
              <w:autoSpaceDN w:val="0"/>
              <w:adjustRightInd w:val="0"/>
              <w:spacing w:line="245" w:lineRule="auto"/>
              <w:jc w:val="center"/>
              <w:rPr>
                <w:color w:val="auto"/>
                <w:kern w:val="2"/>
                <w:sz w:val="20"/>
                <w:szCs w:val="20"/>
                <w:lang w:val="ru-RU" w:eastAsia="ru-RU"/>
              </w:rPr>
            </w:pPr>
            <w:r w:rsidRPr="00915FA6">
              <w:rPr>
                <w:color w:val="auto"/>
                <w:kern w:val="2"/>
                <w:sz w:val="20"/>
                <w:szCs w:val="20"/>
                <w:lang w:val="ru-RU" w:eastAsia="ru-RU"/>
              </w:rPr>
              <w:t>местный бюджет</w:t>
            </w:r>
          </w:p>
        </w:tc>
      </w:tr>
      <w:tr w:rsidR="00915FA6" w:rsidRPr="00915FA6" w:rsidTr="00915FA6">
        <w:tc>
          <w:tcPr>
            <w:tcW w:w="3137" w:type="dxa"/>
            <w:vMerge/>
            <w:tcBorders>
              <w:top w:val="nil"/>
              <w:left w:val="nil"/>
              <w:bottom w:val="nil"/>
              <w:right w:val="nil"/>
            </w:tcBorders>
          </w:tcPr>
          <w:p w:rsidR="00915FA6" w:rsidRPr="00915FA6" w:rsidRDefault="00915FA6" w:rsidP="00915FA6">
            <w:pPr>
              <w:autoSpaceDE w:val="0"/>
              <w:autoSpaceDN w:val="0"/>
              <w:adjustRightInd w:val="0"/>
              <w:spacing w:line="245" w:lineRule="auto"/>
              <w:jc w:val="both"/>
              <w:rPr>
                <w:color w:val="auto"/>
                <w:kern w:val="2"/>
                <w:sz w:val="20"/>
                <w:szCs w:val="20"/>
                <w:lang w:val="ru-RU" w:eastAsia="ru-RU"/>
              </w:rPr>
            </w:pPr>
          </w:p>
        </w:tc>
        <w:tc>
          <w:tcPr>
            <w:tcW w:w="428" w:type="dxa"/>
            <w:vMerge/>
            <w:tcBorders>
              <w:top w:val="nil"/>
              <w:left w:val="nil"/>
              <w:bottom w:val="nil"/>
              <w:right w:val="nil"/>
            </w:tcBorders>
          </w:tcPr>
          <w:p w:rsidR="00915FA6" w:rsidRPr="00915FA6" w:rsidRDefault="00915FA6" w:rsidP="00915FA6">
            <w:pPr>
              <w:autoSpaceDE w:val="0"/>
              <w:autoSpaceDN w:val="0"/>
              <w:adjustRightInd w:val="0"/>
              <w:spacing w:line="245" w:lineRule="auto"/>
              <w:jc w:val="both"/>
              <w:rPr>
                <w:color w:val="auto"/>
                <w:kern w:val="2"/>
                <w:sz w:val="20"/>
                <w:szCs w:val="20"/>
                <w:lang w:val="ru-RU" w:eastAsia="ru-RU"/>
              </w:rPr>
            </w:pPr>
          </w:p>
        </w:tc>
        <w:tc>
          <w:tcPr>
            <w:tcW w:w="1568" w:type="dxa"/>
            <w:tcBorders>
              <w:top w:val="nil"/>
              <w:left w:val="nil"/>
              <w:bottom w:val="nil"/>
              <w:right w:val="nil"/>
            </w:tcBorders>
          </w:tcPr>
          <w:p w:rsidR="00915FA6" w:rsidRPr="00915FA6" w:rsidRDefault="00915FA6" w:rsidP="00915FA6">
            <w:pPr>
              <w:autoSpaceDE w:val="0"/>
              <w:autoSpaceDN w:val="0"/>
              <w:adjustRightInd w:val="0"/>
              <w:spacing w:line="245" w:lineRule="auto"/>
              <w:jc w:val="center"/>
              <w:rPr>
                <w:color w:val="auto"/>
                <w:kern w:val="2"/>
                <w:sz w:val="20"/>
                <w:szCs w:val="20"/>
                <w:lang w:val="ru-RU" w:eastAsia="ru-RU"/>
              </w:rPr>
            </w:pPr>
            <w:r w:rsidRPr="00915FA6">
              <w:rPr>
                <w:color w:val="auto"/>
                <w:kern w:val="2"/>
                <w:sz w:val="20"/>
                <w:szCs w:val="20"/>
                <w:lang w:val="ru-RU" w:eastAsia="ru-RU"/>
              </w:rPr>
              <w:t>2019</w:t>
            </w:r>
          </w:p>
        </w:tc>
        <w:tc>
          <w:tcPr>
            <w:tcW w:w="2853" w:type="dxa"/>
            <w:tcBorders>
              <w:top w:val="nil"/>
              <w:left w:val="nil"/>
              <w:bottom w:val="nil"/>
              <w:right w:val="nil"/>
            </w:tcBorders>
          </w:tcPr>
          <w:p w:rsidR="00915FA6" w:rsidRPr="00915FA6" w:rsidRDefault="00915FA6" w:rsidP="00915FA6">
            <w:pPr>
              <w:spacing w:line="245" w:lineRule="auto"/>
              <w:jc w:val="center"/>
              <w:rPr>
                <w:color w:val="auto"/>
                <w:kern w:val="2"/>
                <w:sz w:val="20"/>
                <w:szCs w:val="20"/>
                <w:lang w:val="ru-RU" w:eastAsia="ru-RU"/>
              </w:rPr>
            </w:pPr>
            <w:r w:rsidRPr="00915FA6">
              <w:rPr>
                <w:color w:val="auto"/>
                <w:kern w:val="2"/>
                <w:sz w:val="20"/>
                <w:szCs w:val="20"/>
                <w:lang w:val="ru-RU" w:eastAsia="ru-RU"/>
              </w:rPr>
              <w:t>3821,7</w:t>
            </w:r>
          </w:p>
        </w:tc>
        <w:tc>
          <w:tcPr>
            <w:tcW w:w="1977" w:type="dxa"/>
            <w:tcBorders>
              <w:top w:val="nil"/>
              <w:left w:val="nil"/>
              <w:bottom w:val="nil"/>
              <w:right w:val="nil"/>
            </w:tcBorders>
          </w:tcPr>
          <w:p w:rsidR="00915FA6" w:rsidRPr="00915FA6" w:rsidRDefault="00915FA6" w:rsidP="00915FA6">
            <w:pPr>
              <w:spacing w:line="245" w:lineRule="auto"/>
              <w:jc w:val="center"/>
              <w:rPr>
                <w:color w:val="auto"/>
                <w:kern w:val="2"/>
                <w:sz w:val="20"/>
                <w:szCs w:val="20"/>
                <w:lang w:val="ru-RU" w:eastAsia="ru-RU"/>
              </w:rPr>
            </w:pPr>
            <w:r w:rsidRPr="00915FA6">
              <w:rPr>
                <w:color w:val="auto"/>
                <w:kern w:val="2"/>
                <w:sz w:val="20"/>
                <w:szCs w:val="20"/>
                <w:lang w:val="ru-RU" w:eastAsia="ru-RU"/>
              </w:rPr>
              <w:t>3821,7</w:t>
            </w:r>
          </w:p>
        </w:tc>
      </w:tr>
      <w:tr w:rsidR="00915FA6" w:rsidRPr="00915FA6" w:rsidTr="00915FA6">
        <w:tc>
          <w:tcPr>
            <w:tcW w:w="3137" w:type="dxa"/>
            <w:vMerge/>
            <w:tcBorders>
              <w:top w:val="nil"/>
              <w:left w:val="nil"/>
              <w:bottom w:val="nil"/>
              <w:right w:val="nil"/>
            </w:tcBorders>
          </w:tcPr>
          <w:p w:rsidR="00915FA6" w:rsidRPr="00915FA6" w:rsidRDefault="00915FA6" w:rsidP="00915FA6">
            <w:pPr>
              <w:autoSpaceDE w:val="0"/>
              <w:autoSpaceDN w:val="0"/>
              <w:adjustRightInd w:val="0"/>
              <w:spacing w:line="245" w:lineRule="auto"/>
              <w:jc w:val="both"/>
              <w:rPr>
                <w:color w:val="auto"/>
                <w:kern w:val="2"/>
                <w:sz w:val="20"/>
                <w:szCs w:val="20"/>
                <w:lang w:val="ru-RU" w:eastAsia="ru-RU"/>
              </w:rPr>
            </w:pPr>
          </w:p>
        </w:tc>
        <w:tc>
          <w:tcPr>
            <w:tcW w:w="428" w:type="dxa"/>
            <w:vMerge/>
            <w:tcBorders>
              <w:top w:val="nil"/>
              <w:left w:val="nil"/>
              <w:bottom w:val="nil"/>
              <w:right w:val="nil"/>
            </w:tcBorders>
          </w:tcPr>
          <w:p w:rsidR="00915FA6" w:rsidRPr="00915FA6" w:rsidRDefault="00915FA6" w:rsidP="00915FA6">
            <w:pPr>
              <w:autoSpaceDE w:val="0"/>
              <w:autoSpaceDN w:val="0"/>
              <w:adjustRightInd w:val="0"/>
              <w:spacing w:line="245" w:lineRule="auto"/>
              <w:jc w:val="both"/>
              <w:rPr>
                <w:color w:val="auto"/>
                <w:kern w:val="2"/>
                <w:sz w:val="20"/>
                <w:szCs w:val="20"/>
                <w:lang w:val="ru-RU" w:eastAsia="ru-RU"/>
              </w:rPr>
            </w:pPr>
          </w:p>
        </w:tc>
        <w:tc>
          <w:tcPr>
            <w:tcW w:w="1568" w:type="dxa"/>
            <w:tcBorders>
              <w:top w:val="nil"/>
              <w:left w:val="nil"/>
              <w:bottom w:val="nil"/>
              <w:right w:val="nil"/>
            </w:tcBorders>
          </w:tcPr>
          <w:p w:rsidR="00915FA6" w:rsidRPr="00915FA6" w:rsidRDefault="00915FA6" w:rsidP="00915FA6">
            <w:pPr>
              <w:autoSpaceDE w:val="0"/>
              <w:autoSpaceDN w:val="0"/>
              <w:adjustRightInd w:val="0"/>
              <w:spacing w:line="245" w:lineRule="auto"/>
              <w:jc w:val="center"/>
              <w:rPr>
                <w:color w:val="auto"/>
                <w:kern w:val="2"/>
                <w:sz w:val="20"/>
                <w:szCs w:val="20"/>
                <w:lang w:val="ru-RU" w:eastAsia="ru-RU"/>
              </w:rPr>
            </w:pPr>
            <w:r w:rsidRPr="00915FA6">
              <w:rPr>
                <w:color w:val="auto"/>
                <w:kern w:val="2"/>
                <w:sz w:val="20"/>
                <w:szCs w:val="20"/>
                <w:lang w:val="ru-RU" w:eastAsia="ru-RU"/>
              </w:rPr>
              <w:t>2020</w:t>
            </w:r>
          </w:p>
        </w:tc>
        <w:tc>
          <w:tcPr>
            <w:tcW w:w="2853" w:type="dxa"/>
            <w:tcBorders>
              <w:top w:val="nil"/>
              <w:left w:val="nil"/>
              <w:bottom w:val="nil"/>
              <w:right w:val="nil"/>
            </w:tcBorders>
          </w:tcPr>
          <w:p w:rsidR="00915FA6" w:rsidRPr="00915FA6" w:rsidRDefault="00915FA6" w:rsidP="00915FA6">
            <w:pPr>
              <w:spacing w:line="245" w:lineRule="auto"/>
              <w:jc w:val="center"/>
              <w:rPr>
                <w:color w:val="auto"/>
                <w:kern w:val="2"/>
                <w:sz w:val="20"/>
                <w:szCs w:val="20"/>
                <w:lang w:val="ru-RU" w:eastAsia="ru-RU"/>
              </w:rPr>
            </w:pPr>
            <w:r w:rsidRPr="00915FA6">
              <w:rPr>
                <w:color w:val="auto"/>
                <w:kern w:val="2"/>
                <w:sz w:val="20"/>
                <w:szCs w:val="20"/>
                <w:lang w:val="ru-RU" w:eastAsia="ru-RU"/>
              </w:rPr>
              <w:t>4087,7</w:t>
            </w:r>
          </w:p>
        </w:tc>
        <w:tc>
          <w:tcPr>
            <w:tcW w:w="1977" w:type="dxa"/>
            <w:tcBorders>
              <w:top w:val="nil"/>
              <w:left w:val="nil"/>
              <w:bottom w:val="nil"/>
              <w:right w:val="nil"/>
            </w:tcBorders>
          </w:tcPr>
          <w:p w:rsidR="00915FA6" w:rsidRPr="00915FA6" w:rsidRDefault="00915FA6" w:rsidP="00915FA6">
            <w:pPr>
              <w:jc w:val="center"/>
              <w:rPr>
                <w:color w:val="auto"/>
                <w:sz w:val="20"/>
                <w:szCs w:val="20"/>
                <w:lang w:val="ru-RU" w:eastAsia="ru-RU"/>
              </w:rPr>
            </w:pPr>
            <w:r w:rsidRPr="00915FA6">
              <w:rPr>
                <w:color w:val="auto"/>
                <w:kern w:val="2"/>
                <w:sz w:val="20"/>
                <w:szCs w:val="20"/>
                <w:lang w:val="ru-RU" w:eastAsia="ru-RU"/>
              </w:rPr>
              <w:t>4087,7</w:t>
            </w:r>
          </w:p>
        </w:tc>
      </w:tr>
      <w:tr w:rsidR="00915FA6" w:rsidRPr="00915FA6" w:rsidTr="00915FA6">
        <w:tc>
          <w:tcPr>
            <w:tcW w:w="3137" w:type="dxa"/>
            <w:vMerge/>
            <w:tcBorders>
              <w:top w:val="nil"/>
              <w:left w:val="nil"/>
              <w:bottom w:val="nil"/>
              <w:right w:val="nil"/>
            </w:tcBorders>
          </w:tcPr>
          <w:p w:rsidR="00915FA6" w:rsidRPr="00915FA6" w:rsidRDefault="00915FA6" w:rsidP="00915FA6">
            <w:pPr>
              <w:autoSpaceDE w:val="0"/>
              <w:autoSpaceDN w:val="0"/>
              <w:adjustRightInd w:val="0"/>
              <w:spacing w:line="245" w:lineRule="auto"/>
              <w:jc w:val="both"/>
              <w:rPr>
                <w:color w:val="auto"/>
                <w:kern w:val="2"/>
                <w:sz w:val="20"/>
                <w:szCs w:val="20"/>
                <w:lang w:val="ru-RU" w:eastAsia="ru-RU"/>
              </w:rPr>
            </w:pPr>
          </w:p>
        </w:tc>
        <w:tc>
          <w:tcPr>
            <w:tcW w:w="428" w:type="dxa"/>
            <w:vMerge/>
            <w:tcBorders>
              <w:top w:val="nil"/>
              <w:left w:val="nil"/>
              <w:bottom w:val="nil"/>
              <w:right w:val="nil"/>
            </w:tcBorders>
          </w:tcPr>
          <w:p w:rsidR="00915FA6" w:rsidRPr="00915FA6" w:rsidRDefault="00915FA6" w:rsidP="00915FA6">
            <w:pPr>
              <w:autoSpaceDE w:val="0"/>
              <w:autoSpaceDN w:val="0"/>
              <w:adjustRightInd w:val="0"/>
              <w:spacing w:line="245" w:lineRule="auto"/>
              <w:jc w:val="both"/>
              <w:rPr>
                <w:color w:val="auto"/>
                <w:kern w:val="2"/>
                <w:sz w:val="20"/>
                <w:szCs w:val="20"/>
                <w:lang w:val="ru-RU" w:eastAsia="ru-RU"/>
              </w:rPr>
            </w:pPr>
          </w:p>
        </w:tc>
        <w:tc>
          <w:tcPr>
            <w:tcW w:w="1568" w:type="dxa"/>
            <w:tcBorders>
              <w:top w:val="nil"/>
              <w:left w:val="nil"/>
              <w:bottom w:val="nil"/>
              <w:right w:val="nil"/>
            </w:tcBorders>
          </w:tcPr>
          <w:p w:rsidR="00915FA6" w:rsidRPr="00915FA6" w:rsidRDefault="00915FA6" w:rsidP="00915FA6">
            <w:pPr>
              <w:autoSpaceDE w:val="0"/>
              <w:autoSpaceDN w:val="0"/>
              <w:adjustRightInd w:val="0"/>
              <w:spacing w:line="245" w:lineRule="auto"/>
              <w:jc w:val="center"/>
              <w:rPr>
                <w:color w:val="auto"/>
                <w:kern w:val="2"/>
                <w:sz w:val="20"/>
                <w:szCs w:val="20"/>
                <w:lang w:val="ru-RU" w:eastAsia="ru-RU"/>
              </w:rPr>
            </w:pPr>
            <w:r w:rsidRPr="00915FA6">
              <w:rPr>
                <w:color w:val="auto"/>
                <w:kern w:val="2"/>
                <w:sz w:val="20"/>
                <w:szCs w:val="20"/>
                <w:lang w:val="ru-RU" w:eastAsia="ru-RU"/>
              </w:rPr>
              <w:t>2021</w:t>
            </w:r>
          </w:p>
        </w:tc>
        <w:tc>
          <w:tcPr>
            <w:tcW w:w="2853" w:type="dxa"/>
            <w:tcBorders>
              <w:top w:val="nil"/>
              <w:left w:val="nil"/>
              <w:bottom w:val="nil"/>
              <w:right w:val="nil"/>
            </w:tcBorders>
          </w:tcPr>
          <w:p w:rsidR="00915FA6" w:rsidRPr="00915FA6" w:rsidRDefault="00915FA6" w:rsidP="00915FA6">
            <w:pPr>
              <w:jc w:val="center"/>
              <w:rPr>
                <w:color w:val="auto"/>
                <w:sz w:val="20"/>
                <w:szCs w:val="20"/>
                <w:lang w:val="ru-RU" w:eastAsia="ru-RU"/>
              </w:rPr>
            </w:pPr>
            <w:r w:rsidRPr="00915FA6">
              <w:rPr>
                <w:color w:val="auto"/>
                <w:kern w:val="2"/>
                <w:sz w:val="20"/>
                <w:szCs w:val="20"/>
                <w:lang w:val="ru-RU" w:eastAsia="ru-RU"/>
              </w:rPr>
              <w:t>3455,8</w:t>
            </w:r>
          </w:p>
        </w:tc>
        <w:tc>
          <w:tcPr>
            <w:tcW w:w="1977" w:type="dxa"/>
            <w:tcBorders>
              <w:top w:val="nil"/>
              <w:left w:val="nil"/>
              <w:bottom w:val="nil"/>
              <w:right w:val="nil"/>
            </w:tcBorders>
          </w:tcPr>
          <w:p w:rsidR="00915FA6" w:rsidRPr="00915FA6" w:rsidRDefault="00915FA6" w:rsidP="00915FA6">
            <w:pPr>
              <w:jc w:val="center"/>
              <w:rPr>
                <w:color w:val="auto"/>
                <w:sz w:val="20"/>
                <w:szCs w:val="20"/>
                <w:lang w:val="ru-RU" w:eastAsia="ru-RU"/>
              </w:rPr>
            </w:pPr>
            <w:r w:rsidRPr="00915FA6">
              <w:rPr>
                <w:color w:val="auto"/>
                <w:kern w:val="2"/>
                <w:sz w:val="20"/>
                <w:szCs w:val="20"/>
                <w:lang w:val="ru-RU" w:eastAsia="ru-RU"/>
              </w:rPr>
              <w:t>3455,8</w:t>
            </w:r>
          </w:p>
        </w:tc>
      </w:tr>
      <w:tr w:rsidR="00915FA6" w:rsidRPr="00915FA6" w:rsidTr="00915FA6">
        <w:tc>
          <w:tcPr>
            <w:tcW w:w="3137" w:type="dxa"/>
            <w:vMerge/>
            <w:tcBorders>
              <w:top w:val="nil"/>
              <w:left w:val="nil"/>
              <w:bottom w:val="nil"/>
              <w:right w:val="nil"/>
            </w:tcBorders>
          </w:tcPr>
          <w:p w:rsidR="00915FA6" w:rsidRPr="00915FA6" w:rsidRDefault="00915FA6" w:rsidP="00915FA6">
            <w:pPr>
              <w:autoSpaceDE w:val="0"/>
              <w:autoSpaceDN w:val="0"/>
              <w:adjustRightInd w:val="0"/>
              <w:spacing w:line="245" w:lineRule="auto"/>
              <w:jc w:val="both"/>
              <w:rPr>
                <w:color w:val="auto"/>
                <w:kern w:val="2"/>
                <w:sz w:val="20"/>
                <w:szCs w:val="20"/>
                <w:lang w:val="ru-RU" w:eastAsia="ru-RU"/>
              </w:rPr>
            </w:pPr>
          </w:p>
        </w:tc>
        <w:tc>
          <w:tcPr>
            <w:tcW w:w="428" w:type="dxa"/>
            <w:vMerge/>
            <w:tcBorders>
              <w:top w:val="nil"/>
              <w:left w:val="nil"/>
              <w:bottom w:val="nil"/>
              <w:right w:val="nil"/>
            </w:tcBorders>
          </w:tcPr>
          <w:p w:rsidR="00915FA6" w:rsidRPr="00915FA6" w:rsidRDefault="00915FA6" w:rsidP="00915FA6">
            <w:pPr>
              <w:autoSpaceDE w:val="0"/>
              <w:autoSpaceDN w:val="0"/>
              <w:adjustRightInd w:val="0"/>
              <w:spacing w:line="245" w:lineRule="auto"/>
              <w:jc w:val="both"/>
              <w:rPr>
                <w:color w:val="auto"/>
                <w:kern w:val="2"/>
                <w:sz w:val="20"/>
                <w:szCs w:val="20"/>
                <w:lang w:val="ru-RU" w:eastAsia="ru-RU"/>
              </w:rPr>
            </w:pPr>
          </w:p>
        </w:tc>
        <w:tc>
          <w:tcPr>
            <w:tcW w:w="1568" w:type="dxa"/>
            <w:tcBorders>
              <w:top w:val="nil"/>
              <w:left w:val="nil"/>
              <w:bottom w:val="nil"/>
              <w:right w:val="nil"/>
            </w:tcBorders>
          </w:tcPr>
          <w:p w:rsidR="00915FA6" w:rsidRPr="00915FA6" w:rsidRDefault="00915FA6" w:rsidP="00915FA6">
            <w:pPr>
              <w:autoSpaceDE w:val="0"/>
              <w:autoSpaceDN w:val="0"/>
              <w:adjustRightInd w:val="0"/>
              <w:spacing w:line="245" w:lineRule="auto"/>
              <w:jc w:val="center"/>
              <w:rPr>
                <w:color w:val="auto"/>
                <w:kern w:val="2"/>
                <w:sz w:val="20"/>
                <w:szCs w:val="20"/>
                <w:lang w:val="ru-RU" w:eastAsia="ru-RU"/>
              </w:rPr>
            </w:pPr>
            <w:r w:rsidRPr="00915FA6">
              <w:rPr>
                <w:color w:val="auto"/>
                <w:kern w:val="2"/>
                <w:sz w:val="20"/>
                <w:szCs w:val="20"/>
                <w:lang w:val="ru-RU" w:eastAsia="ru-RU"/>
              </w:rPr>
              <w:t>2022</w:t>
            </w:r>
          </w:p>
        </w:tc>
        <w:tc>
          <w:tcPr>
            <w:tcW w:w="2853" w:type="dxa"/>
            <w:tcBorders>
              <w:top w:val="nil"/>
              <w:left w:val="nil"/>
              <w:bottom w:val="nil"/>
              <w:right w:val="nil"/>
            </w:tcBorders>
          </w:tcPr>
          <w:p w:rsidR="00915FA6" w:rsidRPr="00915FA6" w:rsidRDefault="00915FA6" w:rsidP="00915FA6">
            <w:pPr>
              <w:jc w:val="center"/>
              <w:rPr>
                <w:color w:val="auto"/>
                <w:sz w:val="20"/>
                <w:szCs w:val="20"/>
                <w:lang w:val="ru-RU" w:eastAsia="ru-RU"/>
              </w:rPr>
            </w:pPr>
            <w:r w:rsidRPr="00915FA6">
              <w:rPr>
                <w:color w:val="auto"/>
                <w:kern w:val="2"/>
                <w:sz w:val="20"/>
                <w:szCs w:val="20"/>
                <w:lang w:val="ru-RU" w:eastAsia="ru-RU"/>
              </w:rPr>
              <w:t>3559,8</w:t>
            </w:r>
          </w:p>
        </w:tc>
        <w:tc>
          <w:tcPr>
            <w:tcW w:w="1977" w:type="dxa"/>
            <w:tcBorders>
              <w:top w:val="nil"/>
              <w:left w:val="nil"/>
              <w:bottom w:val="nil"/>
              <w:right w:val="nil"/>
            </w:tcBorders>
          </w:tcPr>
          <w:p w:rsidR="00915FA6" w:rsidRPr="00915FA6" w:rsidRDefault="00915FA6" w:rsidP="00915FA6">
            <w:pPr>
              <w:jc w:val="center"/>
              <w:rPr>
                <w:color w:val="auto"/>
                <w:sz w:val="20"/>
                <w:szCs w:val="20"/>
                <w:lang w:val="ru-RU" w:eastAsia="ru-RU"/>
              </w:rPr>
            </w:pPr>
            <w:r w:rsidRPr="00915FA6">
              <w:rPr>
                <w:color w:val="auto"/>
                <w:kern w:val="2"/>
                <w:sz w:val="20"/>
                <w:szCs w:val="20"/>
                <w:lang w:val="ru-RU" w:eastAsia="ru-RU"/>
              </w:rPr>
              <w:t>3559,8</w:t>
            </w:r>
          </w:p>
        </w:tc>
      </w:tr>
      <w:tr w:rsidR="00915FA6" w:rsidRPr="00915FA6" w:rsidTr="00915FA6">
        <w:tc>
          <w:tcPr>
            <w:tcW w:w="3137" w:type="dxa"/>
            <w:vMerge/>
            <w:tcBorders>
              <w:top w:val="nil"/>
              <w:left w:val="nil"/>
              <w:bottom w:val="nil"/>
              <w:right w:val="nil"/>
            </w:tcBorders>
          </w:tcPr>
          <w:p w:rsidR="00915FA6" w:rsidRPr="00915FA6" w:rsidRDefault="00915FA6" w:rsidP="00915FA6">
            <w:pPr>
              <w:autoSpaceDE w:val="0"/>
              <w:autoSpaceDN w:val="0"/>
              <w:adjustRightInd w:val="0"/>
              <w:spacing w:line="245" w:lineRule="auto"/>
              <w:jc w:val="both"/>
              <w:rPr>
                <w:color w:val="auto"/>
                <w:kern w:val="2"/>
                <w:sz w:val="20"/>
                <w:szCs w:val="20"/>
                <w:lang w:val="ru-RU" w:eastAsia="ru-RU"/>
              </w:rPr>
            </w:pPr>
          </w:p>
        </w:tc>
        <w:tc>
          <w:tcPr>
            <w:tcW w:w="428" w:type="dxa"/>
            <w:vMerge/>
            <w:tcBorders>
              <w:top w:val="nil"/>
              <w:left w:val="nil"/>
              <w:bottom w:val="nil"/>
              <w:right w:val="nil"/>
            </w:tcBorders>
          </w:tcPr>
          <w:p w:rsidR="00915FA6" w:rsidRPr="00915FA6" w:rsidRDefault="00915FA6" w:rsidP="00915FA6">
            <w:pPr>
              <w:autoSpaceDE w:val="0"/>
              <w:autoSpaceDN w:val="0"/>
              <w:adjustRightInd w:val="0"/>
              <w:spacing w:line="245" w:lineRule="auto"/>
              <w:jc w:val="both"/>
              <w:rPr>
                <w:color w:val="auto"/>
                <w:kern w:val="2"/>
                <w:sz w:val="20"/>
                <w:szCs w:val="20"/>
                <w:lang w:val="ru-RU" w:eastAsia="ru-RU"/>
              </w:rPr>
            </w:pPr>
          </w:p>
        </w:tc>
        <w:tc>
          <w:tcPr>
            <w:tcW w:w="1568" w:type="dxa"/>
            <w:tcBorders>
              <w:top w:val="nil"/>
              <w:left w:val="nil"/>
              <w:bottom w:val="nil"/>
              <w:right w:val="nil"/>
            </w:tcBorders>
          </w:tcPr>
          <w:p w:rsidR="00915FA6" w:rsidRPr="00915FA6" w:rsidRDefault="00915FA6" w:rsidP="00915FA6">
            <w:pPr>
              <w:autoSpaceDE w:val="0"/>
              <w:autoSpaceDN w:val="0"/>
              <w:adjustRightInd w:val="0"/>
              <w:spacing w:line="245" w:lineRule="auto"/>
              <w:jc w:val="center"/>
              <w:rPr>
                <w:color w:val="auto"/>
                <w:kern w:val="2"/>
                <w:sz w:val="20"/>
                <w:szCs w:val="20"/>
                <w:lang w:val="ru-RU" w:eastAsia="ru-RU"/>
              </w:rPr>
            </w:pPr>
            <w:r w:rsidRPr="00915FA6">
              <w:rPr>
                <w:color w:val="auto"/>
                <w:kern w:val="2"/>
                <w:sz w:val="20"/>
                <w:szCs w:val="20"/>
                <w:lang w:val="ru-RU" w:eastAsia="ru-RU"/>
              </w:rPr>
              <w:t>2023</w:t>
            </w:r>
          </w:p>
        </w:tc>
        <w:tc>
          <w:tcPr>
            <w:tcW w:w="2853" w:type="dxa"/>
            <w:tcBorders>
              <w:top w:val="nil"/>
              <w:left w:val="nil"/>
              <w:bottom w:val="nil"/>
              <w:right w:val="nil"/>
            </w:tcBorders>
          </w:tcPr>
          <w:p w:rsidR="00915FA6" w:rsidRPr="00915FA6" w:rsidRDefault="00915FA6" w:rsidP="00915FA6">
            <w:pPr>
              <w:jc w:val="center"/>
              <w:rPr>
                <w:color w:val="auto"/>
                <w:sz w:val="20"/>
                <w:szCs w:val="20"/>
                <w:lang w:val="ru-RU" w:eastAsia="ru-RU"/>
              </w:rPr>
            </w:pPr>
            <w:r w:rsidRPr="00915FA6">
              <w:rPr>
                <w:color w:val="auto"/>
                <w:kern w:val="2"/>
                <w:sz w:val="20"/>
                <w:szCs w:val="20"/>
                <w:lang w:val="ru-RU" w:eastAsia="ru-RU"/>
              </w:rPr>
              <w:t>3498,4</w:t>
            </w:r>
          </w:p>
        </w:tc>
        <w:tc>
          <w:tcPr>
            <w:tcW w:w="1977" w:type="dxa"/>
            <w:tcBorders>
              <w:top w:val="nil"/>
              <w:left w:val="nil"/>
              <w:bottom w:val="nil"/>
              <w:right w:val="nil"/>
            </w:tcBorders>
          </w:tcPr>
          <w:p w:rsidR="00915FA6" w:rsidRPr="00915FA6" w:rsidRDefault="00915FA6" w:rsidP="00915FA6">
            <w:pPr>
              <w:jc w:val="center"/>
              <w:rPr>
                <w:color w:val="auto"/>
                <w:sz w:val="20"/>
                <w:szCs w:val="20"/>
                <w:lang w:val="ru-RU" w:eastAsia="ru-RU"/>
              </w:rPr>
            </w:pPr>
            <w:r w:rsidRPr="00915FA6">
              <w:rPr>
                <w:color w:val="auto"/>
                <w:kern w:val="2"/>
                <w:sz w:val="20"/>
                <w:szCs w:val="20"/>
                <w:lang w:val="ru-RU" w:eastAsia="ru-RU"/>
              </w:rPr>
              <w:t>3498,4</w:t>
            </w:r>
          </w:p>
        </w:tc>
      </w:tr>
      <w:tr w:rsidR="00915FA6" w:rsidRPr="00915FA6" w:rsidTr="00915FA6">
        <w:tc>
          <w:tcPr>
            <w:tcW w:w="3137" w:type="dxa"/>
            <w:vMerge/>
            <w:tcBorders>
              <w:top w:val="nil"/>
              <w:left w:val="nil"/>
              <w:bottom w:val="nil"/>
              <w:right w:val="nil"/>
            </w:tcBorders>
          </w:tcPr>
          <w:p w:rsidR="00915FA6" w:rsidRPr="00915FA6" w:rsidRDefault="00915FA6" w:rsidP="00915FA6">
            <w:pPr>
              <w:autoSpaceDE w:val="0"/>
              <w:autoSpaceDN w:val="0"/>
              <w:adjustRightInd w:val="0"/>
              <w:spacing w:line="245" w:lineRule="auto"/>
              <w:jc w:val="both"/>
              <w:rPr>
                <w:color w:val="auto"/>
                <w:kern w:val="2"/>
                <w:sz w:val="20"/>
                <w:szCs w:val="20"/>
                <w:lang w:val="ru-RU" w:eastAsia="ru-RU"/>
              </w:rPr>
            </w:pPr>
          </w:p>
        </w:tc>
        <w:tc>
          <w:tcPr>
            <w:tcW w:w="428" w:type="dxa"/>
            <w:vMerge/>
            <w:tcBorders>
              <w:top w:val="nil"/>
              <w:left w:val="nil"/>
              <w:bottom w:val="nil"/>
              <w:right w:val="nil"/>
            </w:tcBorders>
          </w:tcPr>
          <w:p w:rsidR="00915FA6" w:rsidRPr="00915FA6" w:rsidRDefault="00915FA6" w:rsidP="00915FA6">
            <w:pPr>
              <w:autoSpaceDE w:val="0"/>
              <w:autoSpaceDN w:val="0"/>
              <w:adjustRightInd w:val="0"/>
              <w:spacing w:line="245" w:lineRule="auto"/>
              <w:jc w:val="both"/>
              <w:rPr>
                <w:color w:val="auto"/>
                <w:kern w:val="2"/>
                <w:sz w:val="20"/>
                <w:szCs w:val="20"/>
                <w:lang w:val="ru-RU" w:eastAsia="ru-RU"/>
              </w:rPr>
            </w:pPr>
          </w:p>
        </w:tc>
        <w:tc>
          <w:tcPr>
            <w:tcW w:w="1568" w:type="dxa"/>
            <w:tcBorders>
              <w:top w:val="nil"/>
              <w:left w:val="nil"/>
              <w:bottom w:val="nil"/>
              <w:right w:val="nil"/>
            </w:tcBorders>
          </w:tcPr>
          <w:p w:rsidR="00915FA6" w:rsidRPr="00915FA6" w:rsidRDefault="00915FA6" w:rsidP="00915FA6">
            <w:pPr>
              <w:autoSpaceDE w:val="0"/>
              <w:autoSpaceDN w:val="0"/>
              <w:adjustRightInd w:val="0"/>
              <w:spacing w:line="245" w:lineRule="auto"/>
              <w:jc w:val="center"/>
              <w:rPr>
                <w:color w:val="auto"/>
                <w:kern w:val="2"/>
                <w:sz w:val="20"/>
                <w:szCs w:val="20"/>
                <w:lang w:val="ru-RU" w:eastAsia="ru-RU"/>
              </w:rPr>
            </w:pPr>
            <w:r w:rsidRPr="00915FA6">
              <w:rPr>
                <w:color w:val="auto"/>
                <w:kern w:val="2"/>
                <w:sz w:val="20"/>
                <w:szCs w:val="20"/>
                <w:lang w:val="ru-RU" w:eastAsia="ru-RU"/>
              </w:rPr>
              <w:t>2024</w:t>
            </w:r>
          </w:p>
        </w:tc>
        <w:tc>
          <w:tcPr>
            <w:tcW w:w="2853" w:type="dxa"/>
            <w:tcBorders>
              <w:top w:val="nil"/>
              <w:left w:val="nil"/>
              <w:bottom w:val="nil"/>
              <w:right w:val="nil"/>
            </w:tcBorders>
          </w:tcPr>
          <w:p w:rsidR="00915FA6" w:rsidRPr="00915FA6" w:rsidRDefault="00915FA6" w:rsidP="00915FA6">
            <w:pPr>
              <w:jc w:val="center"/>
              <w:rPr>
                <w:color w:val="auto"/>
                <w:sz w:val="20"/>
                <w:szCs w:val="20"/>
                <w:lang w:val="ru-RU" w:eastAsia="ru-RU"/>
              </w:rPr>
            </w:pPr>
            <w:r w:rsidRPr="00915FA6">
              <w:rPr>
                <w:color w:val="auto"/>
                <w:kern w:val="2"/>
                <w:sz w:val="20"/>
                <w:szCs w:val="20"/>
                <w:lang w:val="ru-RU" w:eastAsia="ru-RU"/>
              </w:rPr>
              <w:t>3498,4</w:t>
            </w:r>
          </w:p>
        </w:tc>
        <w:tc>
          <w:tcPr>
            <w:tcW w:w="1977" w:type="dxa"/>
            <w:tcBorders>
              <w:top w:val="nil"/>
              <w:left w:val="nil"/>
              <w:bottom w:val="nil"/>
              <w:right w:val="nil"/>
            </w:tcBorders>
          </w:tcPr>
          <w:p w:rsidR="00915FA6" w:rsidRPr="00915FA6" w:rsidRDefault="00915FA6" w:rsidP="00915FA6">
            <w:pPr>
              <w:jc w:val="center"/>
              <w:rPr>
                <w:color w:val="auto"/>
                <w:sz w:val="20"/>
                <w:szCs w:val="20"/>
                <w:lang w:val="ru-RU" w:eastAsia="ru-RU"/>
              </w:rPr>
            </w:pPr>
            <w:r w:rsidRPr="00915FA6">
              <w:rPr>
                <w:color w:val="auto"/>
                <w:kern w:val="2"/>
                <w:sz w:val="20"/>
                <w:szCs w:val="20"/>
                <w:lang w:val="ru-RU" w:eastAsia="ru-RU"/>
              </w:rPr>
              <w:t>3498,4</w:t>
            </w:r>
          </w:p>
        </w:tc>
      </w:tr>
      <w:tr w:rsidR="00915FA6" w:rsidRPr="00915FA6" w:rsidTr="00915FA6">
        <w:tc>
          <w:tcPr>
            <w:tcW w:w="3137" w:type="dxa"/>
            <w:vMerge/>
            <w:tcBorders>
              <w:top w:val="nil"/>
              <w:left w:val="nil"/>
              <w:bottom w:val="nil"/>
              <w:right w:val="nil"/>
            </w:tcBorders>
          </w:tcPr>
          <w:p w:rsidR="00915FA6" w:rsidRPr="00915FA6" w:rsidRDefault="00915FA6" w:rsidP="00915FA6">
            <w:pPr>
              <w:autoSpaceDE w:val="0"/>
              <w:autoSpaceDN w:val="0"/>
              <w:adjustRightInd w:val="0"/>
              <w:spacing w:line="245" w:lineRule="auto"/>
              <w:jc w:val="both"/>
              <w:rPr>
                <w:color w:val="auto"/>
                <w:kern w:val="2"/>
                <w:sz w:val="20"/>
                <w:szCs w:val="20"/>
                <w:lang w:val="ru-RU" w:eastAsia="ru-RU"/>
              </w:rPr>
            </w:pPr>
          </w:p>
        </w:tc>
        <w:tc>
          <w:tcPr>
            <w:tcW w:w="428" w:type="dxa"/>
            <w:vMerge/>
            <w:tcBorders>
              <w:top w:val="nil"/>
              <w:left w:val="nil"/>
              <w:bottom w:val="nil"/>
              <w:right w:val="nil"/>
            </w:tcBorders>
          </w:tcPr>
          <w:p w:rsidR="00915FA6" w:rsidRPr="00915FA6" w:rsidRDefault="00915FA6" w:rsidP="00915FA6">
            <w:pPr>
              <w:autoSpaceDE w:val="0"/>
              <w:autoSpaceDN w:val="0"/>
              <w:adjustRightInd w:val="0"/>
              <w:spacing w:line="245" w:lineRule="auto"/>
              <w:jc w:val="both"/>
              <w:rPr>
                <w:color w:val="auto"/>
                <w:kern w:val="2"/>
                <w:sz w:val="20"/>
                <w:szCs w:val="20"/>
                <w:lang w:val="ru-RU" w:eastAsia="ru-RU"/>
              </w:rPr>
            </w:pPr>
          </w:p>
        </w:tc>
        <w:tc>
          <w:tcPr>
            <w:tcW w:w="1568" w:type="dxa"/>
            <w:tcBorders>
              <w:top w:val="nil"/>
              <w:left w:val="nil"/>
              <w:bottom w:val="nil"/>
              <w:right w:val="nil"/>
            </w:tcBorders>
          </w:tcPr>
          <w:p w:rsidR="00915FA6" w:rsidRPr="00915FA6" w:rsidRDefault="00915FA6" w:rsidP="00915FA6">
            <w:pPr>
              <w:autoSpaceDE w:val="0"/>
              <w:autoSpaceDN w:val="0"/>
              <w:adjustRightInd w:val="0"/>
              <w:spacing w:line="245" w:lineRule="auto"/>
              <w:jc w:val="center"/>
              <w:rPr>
                <w:color w:val="auto"/>
                <w:kern w:val="2"/>
                <w:sz w:val="20"/>
                <w:szCs w:val="20"/>
                <w:lang w:val="ru-RU" w:eastAsia="ru-RU"/>
              </w:rPr>
            </w:pPr>
            <w:r w:rsidRPr="00915FA6">
              <w:rPr>
                <w:color w:val="auto"/>
                <w:kern w:val="2"/>
                <w:sz w:val="20"/>
                <w:szCs w:val="20"/>
                <w:lang w:val="ru-RU" w:eastAsia="ru-RU"/>
              </w:rPr>
              <w:t>2025</w:t>
            </w:r>
          </w:p>
        </w:tc>
        <w:tc>
          <w:tcPr>
            <w:tcW w:w="2853" w:type="dxa"/>
            <w:tcBorders>
              <w:top w:val="nil"/>
              <w:left w:val="nil"/>
              <w:bottom w:val="nil"/>
              <w:right w:val="nil"/>
            </w:tcBorders>
          </w:tcPr>
          <w:p w:rsidR="00915FA6" w:rsidRPr="00915FA6" w:rsidRDefault="00915FA6" w:rsidP="00915FA6">
            <w:pPr>
              <w:jc w:val="center"/>
              <w:rPr>
                <w:color w:val="auto"/>
                <w:sz w:val="20"/>
                <w:szCs w:val="20"/>
                <w:lang w:val="ru-RU" w:eastAsia="ru-RU"/>
              </w:rPr>
            </w:pPr>
            <w:r w:rsidRPr="00915FA6">
              <w:rPr>
                <w:color w:val="auto"/>
                <w:kern w:val="2"/>
                <w:sz w:val="20"/>
                <w:szCs w:val="20"/>
                <w:lang w:val="ru-RU" w:eastAsia="ru-RU"/>
              </w:rPr>
              <w:t>3498,4</w:t>
            </w:r>
          </w:p>
        </w:tc>
        <w:tc>
          <w:tcPr>
            <w:tcW w:w="1977" w:type="dxa"/>
            <w:tcBorders>
              <w:top w:val="nil"/>
              <w:left w:val="nil"/>
              <w:bottom w:val="nil"/>
              <w:right w:val="nil"/>
            </w:tcBorders>
          </w:tcPr>
          <w:p w:rsidR="00915FA6" w:rsidRPr="00915FA6" w:rsidRDefault="00915FA6" w:rsidP="00915FA6">
            <w:pPr>
              <w:jc w:val="center"/>
              <w:rPr>
                <w:color w:val="auto"/>
                <w:sz w:val="20"/>
                <w:szCs w:val="20"/>
                <w:lang w:val="ru-RU" w:eastAsia="ru-RU"/>
              </w:rPr>
            </w:pPr>
            <w:r w:rsidRPr="00915FA6">
              <w:rPr>
                <w:color w:val="auto"/>
                <w:kern w:val="2"/>
                <w:sz w:val="20"/>
                <w:szCs w:val="20"/>
                <w:lang w:val="ru-RU" w:eastAsia="ru-RU"/>
              </w:rPr>
              <w:t>3498,4</w:t>
            </w:r>
          </w:p>
        </w:tc>
      </w:tr>
      <w:tr w:rsidR="00915FA6" w:rsidRPr="00915FA6" w:rsidTr="00915FA6">
        <w:tc>
          <w:tcPr>
            <w:tcW w:w="3137" w:type="dxa"/>
            <w:vMerge/>
            <w:tcBorders>
              <w:top w:val="nil"/>
              <w:left w:val="nil"/>
              <w:bottom w:val="nil"/>
              <w:right w:val="nil"/>
            </w:tcBorders>
          </w:tcPr>
          <w:p w:rsidR="00915FA6" w:rsidRPr="00915FA6" w:rsidRDefault="00915FA6" w:rsidP="00915FA6">
            <w:pPr>
              <w:autoSpaceDE w:val="0"/>
              <w:autoSpaceDN w:val="0"/>
              <w:adjustRightInd w:val="0"/>
              <w:spacing w:line="245" w:lineRule="auto"/>
              <w:jc w:val="both"/>
              <w:rPr>
                <w:color w:val="auto"/>
                <w:kern w:val="2"/>
                <w:sz w:val="20"/>
                <w:szCs w:val="20"/>
                <w:lang w:val="ru-RU" w:eastAsia="ru-RU"/>
              </w:rPr>
            </w:pPr>
          </w:p>
        </w:tc>
        <w:tc>
          <w:tcPr>
            <w:tcW w:w="428" w:type="dxa"/>
            <w:vMerge/>
            <w:tcBorders>
              <w:top w:val="nil"/>
              <w:left w:val="nil"/>
              <w:bottom w:val="nil"/>
              <w:right w:val="nil"/>
            </w:tcBorders>
          </w:tcPr>
          <w:p w:rsidR="00915FA6" w:rsidRPr="00915FA6" w:rsidRDefault="00915FA6" w:rsidP="00915FA6">
            <w:pPr>
              <w:autoSpaceDE w:val="0"/>
              <w:autoSpaceDN w:val="0"/>
              <w:adjustRightInd w:val="0"/>
              <w:spacing w:line="245" w:lineRule="auto"/>
              <w:jc w:val="both"/>
              <w:rPr>
                <w:color w:val="auto"/>
                <w:kern w:val="2"/>
                <w:sz w:val="20"/>
                <w:szCs w:val="20"/>
                <w:lang w:val="ru-RU" w:eastAsia="ru-RU"/>
              </w:rPr>
            </w:pPr>
          </w:p>
        </w:tc>
        <w:tc>
          <w:tcPr>
            <w:tcW w:w="1568" w:type="dxa"/>
            <w:tcBorders>
              <w:top w:val="nil"/>
              <w:left w:val="nil"/>
              <w:bottom w:val="nil"/>
              <w:right w:val="nil"/>
            </w:tcBorders>
          </w:tcPr>
          <w:p w:rsidR="00915FA6" w:rsidRPr="00915FA6" w:rsidRDefault="00915FA6" w:rsidP="00915FA6">
            <w:pPr>
              <w:autoSpaceDE w:val="0"/>
              <w:autoSpaceDN w:val="0"/>
              <w:adjustRightInd w:val="0"/>
              <w:spacing w:line="245" w:lineRule="auto"/>
              <w:jc w:val="center"/>
              <w:rPr>
                <w:color w:val="auto"/>
                <w:kern w:val="2"/>
                <w:sz w:val="20"/>
                <w:szCs w:val="20"/>
                <w:lang w:val="ru-RU" w:eastAsia="ru-RU"/>
              </w:rPr>
            </w:pPr>
            <w:r w:rsidRPr="00915FA6">
              <w:rPr>
                <w:color w:val="auto"/>
                <w:kern w:val="2"/>
                <w:sz w:val="20"/>
                <w:szCs w:val="20"/>
                <w:lang w:val="ru-RU" w:eastAsia="ru-RU"/>
              </w:rPr>
              <w:t>2026</w:t>
            </w:r>
          </w:p>
        </w:tc>
        <w:tc>
          <w:tcPr>
            <w:tcW w:w="2853" w:type="dxa"/>
            <w:tcBorders>
              <w:top w:val="nil"/>
              <w:left w:val="nil"/>
              <w:bottom w:val="nil"/>
              <w:right w:val="nil"/>
            </w:tcBorders>
          </w:tcPr>
          <w:p w:rsidR="00915FA6" w:rsidRPr="00915FA6" w:rsidRDefault="00915FA6" w:rsidP="00915FA6">
            <w:pPr>
              <w:jc w:val="center"/>
              <w:rPr>
                <w:color w:val="auto"/>
                <w:sz w:val="20"/>
                <w:szCs w:val="20"/>
                <w:lang w:val="ru-RU" w:eastAsia="ru-RU"/>
              </w:rPr>
            </w:pPr>
            <w:r w:rsidRPr="00915FA6">
              <w:rPr>
                <w:color w:val="auto"/>
                <w:kern w:val="2"/>
                <w:sz w:val="20"/>
                <w:szCs w:val="20"/>
                <w:lang w:val="ru-RU" w:eastAsia="ru-RU"/>
              </w:rPr>
              <w:t>3498,4</w:t>
            </w:r>
          </w:p>
        </w:tc>
        <w:tc>
          <w:tcPr>
            <w:tcW w:w="1977" w:type="dxa"/>
            <w:tcBorders>
              <w:top w:val="nil"/>
              <w:left w:val="nil"/>
              <w:bottom w:val="nil"/>
              <w:right w:val="nil"/>
            </w:tcBorders>
          </w:tcPr>
          <w:p w:rsidR="00915FA6" w:rsidRPr="00915FA6" w:rsidRDefault="00915FA6" w:rsidP="00915FA6">
            <w:pPr>
              <w:jc w:val="center"/>
              <w:rPr>
                <w:color w:val="auto"/>
                <w:sz w:val="20"/>
                <w:szCs w:val="20"/>
                <w:lang w:val="ru-RU" w:eastAsia="ru-RU"/>
              </w:rPr>
            </w:pPr>
            <w:r w:rsidRPr="00915FA6">
              <w:rPr>
                <w:color w:val="auto"/>
                <w:kern w:val="2"/>
                <w:sz w:val="20"/>
                <w:szCs w:val="20"/>
                <w:lang w:val="ru-RU" w:eastAsia="ru-RU"/>
              </w:rPr>
              <w:t>3498,4</w:t>
            </w:r>
          </w:p>
        </w:tc>
      </w:tr>
      <w:tr w:rsidR="00915FA6" w:rsidRPr="00915FA6" w:rsidTr="00915FA6">
        <w:tc>
          <w:tcPr>
            <w:tcW w:w="3137" w:type="dxa"/>
            <w:vMerge/>
            <w:tcBorders>
              <w:top w:val="nil"/>
              <w:left w:val="nil"/>
              <w:bottom w:val="nil"/>
              <w:right w:val="nil"/>
            </w:tcBorders>
          </w:tcPr>
          <w:p w:rsidR="00915FA6" w:rsidRPr="00915FA6" w:rsidRDefault="00915FA6" w:rsidP="00915FA6">
            <w:pPr>
              <w:autoSpaceDE w:val="0"/>
              <w:autoSpaceDN w:val="0"/>
              <w:adjustRightInd w:val="0"/>
              <w:spacing w:line="245" w:lineRule="auto"/>
              <w:jc w:val="both"/>
              <w:rPr>
                <w:color w:val="auto"/>
                <w:kern w:val="2"/>
                <w:sz w:val="20"/>
                <w:szCs w:val="20"/>
                <w:lang w:val="ru-RU" w:eastAsia="ru-RU"/>
              </w:rPr>
            </w:pPr>
          </w:p>
        </w:tc>
        <w:tc>
          <w:tcPr>
            <w:tcW w:w="428" w:type="dxa"/>
            <w:vMerge/>
            <w:tcBorders>
              <w:top w:val="nil"/>
              <w:left w:val="nil"/>
              <w:bottom w:val="nil"/>
              <w:right w:val="nil"/>
            </w:tcBorders>
          </w:tcPr>
          <w:p w:rsidR="00915FA6" w:rsidRPr="00915FA6" w:rsidRDefault="00915FA6" w:rsidP="00915FA6">
            <w:pPr>
              <w:autoSpaceDE w:val="0"/>
              <w:autoSpaceDN w:val="0"/>
              <w:adjustRightInd w:val="0"/>
              <w:spacing w:line="245" w:lineRule="auto"/>
              <w:jc w:val="both"/>
              <w:rPr>
                <w:color w:val="auto"/>
                <w:kern w:val="2"/>
                <w:sz w:val="20"/>
                <w:szCs w:val="20"/>
                <w:lang w:val="ru-RU" w:eastAsia="ru-RU"/>
              </w:rPr>
            </w:pPr>
          </w:p>
        </w:tc>
        <w:tc>
          <w:tcPr>
            <w:tcW w:w="1568" w:type="dxa"/>
            <w:tcBorders>
              <w:top w:val="nil"/>
              <w:left w:val="nil"/>
              <w:bottom w:val="nil"/>
              <w:right w:val="nil"/>
            </w:tcBorders>
          </w:tcPr>
          <w:p w:rsidR="00915FA6" w:rsidRPr="00915FA6" w:rsidRDefault="00915FA6" w:rsidP="00915FA6">
            <w:pPr>
              <w:autoSpaceDE w:val="0"/>
              <w:autoSpaceDN w:val="0"/>
              <w:adjustRightInd w:val="0"/>
              <w:spacing w:line="245" w:lineRule="auto"/>
              <w:jc w:val="center"/>
              <w:rPr>
                <w:color w:val="auto"/>
                <w:kern w:val="2"/>
                <w:sz w:val="20"/>
                <w:szCs w:val="20"/>
                <w:lang w:val="ru-RU" w:eastAsia="ru-RU"/>
              </w:rPr>
            </w:pPr>
            <w:r w:rsidRPr="00915FA6">
              <w:rPr>
                <w:color w:val="auto"/>
                <w:kern w:val="2"/>
                <w:sz w:val="20"/>
                <w:szCs w:val="20"/>
                <w:lang w:val="ru-RU" w:eastAsia="ru-RU"/>
              </w:rPr>
              <w:t>2027</w:t>
            </w:r>
          </w:p>
        </w:tc>
        <w:tc>
          <w:tcPr>
            <w:tcW w:w="2853" w:type="dxa"/>
            <w:tcBorders>
              <w:top w:val="nil"/>
              <w:left w:val="nil"/>
              <w:bottom w:val="nil"/>
              <w:right w:val="nil"/>
            </w:tcBorders>
          </w:tcPr>
          <w:p w:rsidR="00915FA6" w:rsidRPr="00915FA6" w:rsidRDefault="00915FA6" w:rsidP="00915FA6">
            <w:pPr>
              <w:jc w:val="center"/>
              <w:rPr>
                <w:color w:val="auto"/>
                <w:sz w:val="20"/>
                <w:szCs w:val="20"/>
                <w:lang w:val="ru-RU" w:eastAsia="ru-RU"/>
              </w:rPr>
            </w:pPr>
            <w:r w:rsidRPr="00915FA6">
              <w:rPr>
                <w:color w:val="auto"/>
                <w:kern w:val="2"/>
                <w:sz w:val="20"/>
                <w:szCs w:val="20"/>
                <w:lang w:val="ru-RU" w:eastAsia="ru-RU"/>
              </w:rPr>
              <w:t>3498,4</w:t>
            </w:r>
          </w:p>
        </w:tc>
        <w:tc>
          <w:tcPr>
            <w:tcW w:w="1977" w:type="dxa"/>
            <w:tcBorders>
              <w:top w:val="nil"/>
              <w:left w:val="nil"/>
              <w:bottom w:val="nil"/>
              <w:right w:val="nil"/>
            </w:tcBorders>
          </w:tcPr>
          <w:p w:rsidR="00915FA6" w:rsidRPr="00915FA6" w:rsidRDefault="00915FA6" w:rsidP="00915FA6">
            <w:pPr>
              <w:jc w:val="center"/>
              <w:rPr>
                <w:color w:val="auto"/>
                <w:sz w:val="20"/>
                <w:szCs w:val="20"/>
                <w:lang w:val="ru-RU" w:eastAsia="ru-RU"/>
              </w:rPr>
            </w:pPr>
            <w:r w:rsidRPr="00915FA6">
              <w:rPr>
                <w:color w:val="auto"/>
                <w:kern w:val="2"/>
                <w:sz w:val="20"/>
                <w:szCs w:val="20"/>
                <w:lang w:val="ru-RU" w:eastAsia="ru-RU"/>
              </w:rPr>
              <w:t>3498,4</w:t>
            </w:r>
          </w:p>
        </w:tc>
      </w:tr>
      <w:tr w:rsidR="00915FA6" w:rsidRPr="00915FA6" w:rsidTr="00915FA6">
        <w:tc>
          <w:tcPr>
            <w:tcW w:w="3137" w:type="dxa"/>
            <w:vMerge/>
            <w:tcBorders>
              <w:top w:val="nil"/>
              <w:left w:val="nil"/>
              <w:bottom w:val="nil"/>
              <w:right w:val="nil"/>
            </w:tcBorders>
          </w:tcPr>
          <w:p w:rsidR="00915FA6" w:rsidRPr="00915FA6" w:rsidRDefault="00915FA6" w:rsidP="00915FA6">
            <w:pPr>
              <w:autoSpaceDE w:val="0"/>
              <w:autoSpaceDN w:val="0"/>
              <w:adjustRightInd w:val="0"/>
              <w:spacing w:line="245" w:lineRule="auto"/>
              <w:jc w:val="both"/>
              <w:rPr>
                <w:color w:val="auto"/>
                <w:kern w:val="2"/>
                <w:sz w:val="20"/>
                <w:szCs w:val="20"/>
                <w:lang w:val="ru-RU" w:eastAsia="ru-RU"/>
              </w:rPr>
            </w:pPr>
          </w:p>
        </w:tc>
        <w:tc>
          <w:tcPr>
            <w:tcW w:w="428" w:type="dxa"/>
            <w:vMerge/>
            <w:tcBorders>
              <w:top w:val="nil"/>
              <w:left w:val="nil"/>
              <w:bottom w:val="nil"/>
              <w:right w:val="nil"/>
            </w:tcBorders>
          </w:tcPr>
          <w:p w:rsidR="00915FA6" w:rsidRPr="00915FA6" w:rsidRDefault="00915FA6" w:rsidP="00915FA6">
            <w:pPr>
              <w:autoSpaceDE w:val="0"/>
              <w:autoSpaceDN w:val="0"/>
              <w:adjustRightInd w:val="0"/>
              <w:spacing w:line="245" w:lineRule="auto"/>
              <w:jc w:val="both"/>
              <w:rPr>
                <w:color w:val="auto"/>
                <w:kern w:val="2"/>
                <w:sz w:val="20"/>
                <w:szCs w:val="20"/>
                <w:lang w:val="ru-RU" w:eastAsia="ru-RU"/>
              </w:rPr>
            </w:pPr>
          </w:p>
        </w:tc>
        <w:tc>
          <w:tcPr>
            <w:tcW w:w="1568" w:type="dxa"/>
            <w:tcBorders>
              <w:top w:val="nil"/>
              <w:left w:val="nil"/>
              <w:bottom w:val="nil"/>
              <w:right w:val="nil"/>
            </w:tcBorders>
          </w:tcPr>
          <w:p w:rsidR="00915FA6" w:rsidRPr="00915FA6" w:rsidRDefault="00915FA6" w:rsidP="00915FA6">
            <w:pPr>
              <w:autoSpaceDE w:val="0"/>
              <w:autoSpaceDN w:val="0"/>
              <w:adjustRightInd w:val="0"/>
              <w:spacing w:line="245" w:lineRule="auto"/>
              <w:jc w:val="center"/>
              <w:rPr>
                <w:color w:val="auto"/>
                <w:kern w:val="2"/>
                <w:sz w:val="20"/>
                <w:szCs w:val="20"/>
                <w:lang w:val="ru-RU" w:eastAsia="ru-RU"/>
              </w:rPr>
            </w:pPr>
            <w:r w:rsidRPr="00915FA6">
              <w:rPr>
                <w:color w:val="auto"/>
                <w:kern w:val="2"/>
                <w:sz w:val="20"/>
                <w:szCs w:val="20"/>
                <w:lang w:val="ru-RU" w:eastAsia="ru-RU"/>
              </w:rPr>
              <w:t>2028</w:t>
            </w:r>
          </w:p>
        </w:tc>
        <w:tc>
          <w:tcPr>
            <w:tcW w:w="2853" w:type="dxa"/>
            <w:tcBorders>
              <w:top w:val="nil"/>
              <w:left w:val="nil"/>
              <w:bottom w:val="nil"/>
              <w:right w:val="nil"/>
            </w:tcBorders>
          </w:tcPr>
          <w:p w:rsidR="00915FA6" w:rsidRPr="00915FA6" w:rsidRDefault="00915FA6" w:rsidP="00915FA6">
            <w:pPr>
              <w:jc w:val="center"/>
              <w:rPr>
                <w:color w:val="auto"/>
                <w:sz w:val="20"/>
                <w:szCs w:val="20"/>
                <w:lang w:val="ru-RU" w:eastAsia="ru-RU"/>
              </w:rPr>
            </w:pPr>
            <w:r w:rsidRPr="00915FA6">
              <w:rPr>
                <w:color w:val="auto"/>
                <w:kern w:val="2"/>
                <w:sz w:val="20"/>
                <w:szCs w:val="20"/>
                <w:lang w:val="ru-RU" w:eastAsia="ru-RU"/>
              </w:rPr>
              <w:t>3498,4</w:t>
            </w:r>
          </w:p>
        </w:tc>
        <w:tc>
          <w:tcPr>
            <w:tcW w:w="1977" w:type="dxa"/>
            <w:tcBorders>
              <w:top w:val="nil"/>
              <w:left w:val="nil"/>
              <w:bottom w:val="nil"/>
              <w:right w:val="nil"/>
            </w:tcBorders>
          </w:tcPr>
          <w:p w:rsidR="00915FA6" w:rsidRPr="00915FA6" w:rsidRDefault="00915FA6" w:rsidP="00915FA6">
            <w:pPr>
              <w:jc w:val="center"/>
              <w:rPr>
                <w:color w:val="auto"/>
                <w:sz w:val="20"/>
                <w:szCs w:val="20"/>
                <w:lang w:val="ru-RU" w:eastAsia="ru-RU"/>
              </w:rPr>
            </w:pPr>
            <w:r w:rsidRPr="00915FA6">
              <w:rPr>
                <w:color w:val="auto"/>
                <w:kern w:val="2"/>
                <w:sz w:val="20"/>
                <w:szCs w:val="20"/>
                <w:lang w:val="ru-RU" w:eastAsia="ru-RU"/>
              </w:rPr>
              <w:t>3498,4</w:t>
            </w:r>
          </w:p>
        </w:tc>
      </w:tr>
      <w:tr w:rsidR="00915FA6" w:rsidRPr="00915FA6" w:rsidTr="00915FA6">
        <w:tc>
          <w:tcPr>
            <w:tcW w:w="3137" w:type="dxa"/>
            <w:vMerge/>
            <w:tcBorders>
              <w:top w:val="nil"/>
              <w:left w:val="nil"/>
              <w:bottom w:val="nil"/>
              <w:right w:val="nil"/>
            </w:tcBorders>
          </w:tcPr>
          <w:p w:rsidR="00915FA6" w:rsidRPr="00915FA6" w:rsidRDefault="00915FA6" w:rsidP="00915FA6">
            <w:pPr>
              <w:autoSpaceDE w:val="0"/>
              <w:autoSpaceDN w:val="0"/>
              <w:adjustRightInd w:val="0"/>
              <w:spacing w:line="245" w:lineRule="auto"/>
              <w:jc w:val="both"/>
              <w:rPr>
                <w:color w:val="auto"/>
                <w:kern w:val="2"/>
                <w:sz w:val="20"/>
                <w:szCs w:val="20"/>
                <w:lang w:val="ru-RU" w:eastAsia="ru-RU"/>
              </w:rPr>
            </w:pPr>
          </w:p>
        </w:tc>
        <w:tc>
          <w:tcPr>
            <w:tcW w:w="428" w:type="dxa"/>
            <w:vMerge/>
            <w:tcBorders>
              <w:top w:val="nil"/>
              <w:left w:val="nil"/>
              <w:bottom w:val="nil"/>
              <w:right w:val="nil"/>
            </w:tcBorders>
          </w:tcPr>
          <w:p w:rsidR="00915FA6" w:rsidRPr="00915FA6" w:rsidRDefault="00915FA6" w:rsidP="00915FA6">
            <w:pPr>
              <w:autoSpaceDE w:val="0"/>
              <w:autoSpaceDN w:val="0"/>
              <w:adjustRightInd w:val="0"/>
              <w:spacing w:line="245" w:lineRule="auto"/>
              <w:jc w:val="both"/>
              <w:rPr>
                <w:color w:val="auto"/>
                <w:kern w:val="2"/>
                <w:sz w:val="20"/>
                <w:szCs w:val="20"/>
                <w:lang w:val="ru-RU" w:eastAsia="ru-RU"/>
              </w:rPr>
            </w:pPr>
          </w:p>
        </w:tc>
        <w:tc>
          <w:tcPr>
            <w:tcW w:w="1568" w:type="dxa"/>
            <w:tcBorders>
              <w:top w:val="nil"/>
              <w:left w:val="nil"/>
              <w:bottom w:val="nil"/>
              <w:right w:val="nil"/>
            </w:tcBorders>
          </w:tcPr>
          <w:p w:rsidR="00915FA6" w:rsidRPr="00915FA6" w:rsidRDefault="00915FA6" w:rsidP="00915FA6">
            <w:pPr>
              <w:autoSpaceDE w:val="0"/>
              <w:autoSpaceDN w:val="0"/>
              <w:adjustRightInd w:val="0"/>
              <w:spacing w:line="245" w:lineRule="auto"/>
              <w:jc w:val="center"/>
              <w:rPr>
                <w:color w:val="auto"/>
                <w:kern w:val="2"/>
                <w:sz w:val="20"/>
                <w:szCs w:val="20"/>
                <w:lang w:val="ru-RU" w:eastAsia="ru-RU"/>
              </w:rPr>
            </w:pPr>
            <w:r w:rsidRPr="00915FA6">
              <w:rPr>
                <w:color w:val="auto"/>
                <w:kern w:val="2"/>
                <w:sz w:val="20"/>
                <w:szCs w:val="20"/>
                <w:lang w:val="ru-RU" w:eastAsia="ru-RU"/>
              </w:rPr>
              <w:t>2029</w:t>
            </w:r>
          </w:p>
        </w:tc>
        <w:tc>
          <w:tcPr>
            <w:tcW w:w="2853" w:type="dxa"/>
            <w:tcBorders>
              <w:top w:val="nil"/>
              <w:left w:val="nil"/>
              <w:bottom w:val="nil"/>
              <w:right w:val="nil"/>
            </w:tcBorders>
          </w:tcPr>
          <w:p w:rsidR="00915FA6" w:rsidRPr="00915FA6" w:rsidRDefault="00915FA6" w:rsidP="00915FA6">
            <w:pPr>
              <w:jc w:val="center"/>
              <w:rPr>
                <w:color w:val="auto"/>
                <w:sz w:val="20"/>
                <w:szCs w:val="20"/>
                <w:lang w:val="ru-RU" w:eastAsia="ru-RU"/>
              </w:rPr>
            </w:pPr>
            <w:r w:rsidRPr="00915FA6">
              <w:rPr>
                <w:color w:val="auto"/>
                <w:kern w:val="2"/>
                <w:sz w:val="20"/>
                <w:szCs w:val="20"/>
                <w:lang w:val="ru-RU" w:eastAsia="ru-RU"/>
              </w:rPr>
              <w:t>3498,4</w:t>
            </w:r>
          </w:p>
        </w:tc>
        <w:tc>
          <w:tcPr>
            <w:tcW w:w="1977" w:type="dxa"/>
            <w:tcBorders>
              <w:top w:val="nil"/>
              <w:left w:val="nil"/>
              <w:bottom w:val="nil"/>
              <w:right w:val="nil"/>
            </w:tcBorders>
          </w:tcPr>
          <w:p w:rsidR="00915FA6" w:rsidRPr="00915FA6" w:rsidRDefault="00915FA6" w:rsidP="00915FA6">
            <w:pPr>
              <w:jc w:val="center"/>
              <w:rPr>
                <w:color w:val="auto"/>
                <w:sz w:val="20"/>
                <w:szCs w:val="20"/>
                <w:lang w:val="ru-RU" w:eastAsia="ru-RU"/>
              </w:rPr>
            </w:pPr>
            <w:r w:rsidRPr="00915FA6">
              <w:rPr>
                <w:color w:val="auto"/>
                <w:kern w:val="2"/>
                <w:sz w:val="20"/>
                <w:szCs w:val="20"/>
                <w:lang w:val="ru-RU" w:eastAsia="ru-RU"/>
              </w:rPr>
              <w:t>3498,4</w:t>
            </w:r>
          </w:p>
        </w:tc>
      </w:tr>
      <w:tr w:rsidR="00915FA6" w:rsidRPr="00915FA6" w:rsidTr="00915FA6">
        <w:tc>
          <w:tcPr>
            <w:tcW w:w="3137" w:type="dxa"/>
            <w:vMerge/>
            <w:tcBorders>
              <w:top w:val="nil"/>
              <w:left w:val="nil"/>
              <w:bottom w:val="nil"/>
              <w:right w:val="nil"/>
            </w:tcBorders>
          </w:tcPr>
          <w:p w:rsidR="00915FA6" w:rsidRPr="00915FA6" w:rsidRDefault="00915FA6" w:rsidP="00915FA6">
            <w:pPr>
              <w:autoSpaceDE w:val="0"/>
              <w:autoSpaceDN w:val="0"/>
              <w:adjustRightInd w:val="0"/>
              <w:spacing w:line="245" w:lineRule="auto"/>
              <w:jc w:val="both"/>
              <w:rPr>
                <w:color w:val="auto"/>
                <w:kern w:val="2"/>
                <w:sz w:val="20"/>
                <w:szCs w:val="20"/>
                <w:lang w:val="ru-RU" w:eastAsia="ru-RU"/>
              </w:rPr>
            </w:pPr>
          </w:p>
        </w:tc>
        <w:tc>
          <w:tcPr>
            <w:tcW w:w="428" w:type="dxa"/>
            <w:vMerge/>
            <w:tcBorders>
              <w:top w:val="nil"/>
              <w:left w:val="nil"/>
              <w:bottom w:val="nil"/>
              <w:right w:val="nil"/>
            </w:tcBorders>
          </w:tcPr>
          <w:p w:rsidR="00915FA6" w:rsidRPr="00915FA6" w:rsidRDefault="00915FA6" w:rsidP="00915FA6">
            <w:pPr>
              <w:autoSpaceDE w:val="0"/>
              <w:autoSpaceDN w:val="0"/>
              <w:adjustRightInd w:val="0"/>
              <w:spacing w:line="245" w:lineRule="auto"/>
              <w:jc w:val="both"/>
              <w:rPr>
                <w:color w:val="auto"/>
                <w:kern w:val="2"/>
                <w:sz w:val="20"/>
                <w:szCs w:val="20"/>
                <w:lang w:val="ru-RU" w:eastAsia="ru-RU"/>
              </w:rPr>
            </w:pPr>
          </w:p>
        </w:tc>
        <w:tc>
          <w:tcPr>
            <w:tcW w:w="1568" w:type="dxa"/>
            <w:tcBorders>
              <w:top w:val="nil"/>
              <w:left w:val="nil"/>
              <w:bottom w:val="nil"/>
              <w:right w:val="nil"/>
            </w:tcBorders>
          </w:tcPr>
          <w:p w:rsidR="00915FA6" w:rsidRPr="00915FA6" w:rsidRDefault="00915FA6" w:rsidP="00915FA6">
            <w:pPr>
              <w:autoSpaceDE w:val="0"/>
              <w:autoSpaceDN w:val="0"/>
              <w:adjustRightInd w:val="0"/>
              <w:spacing w:line="245" w:lineRule="auto"/>
              <w:jc w:val="center"/>
              <w:rPr>
                <w:color w:val="auto"/>
                <w:kern w:val="2"/>
                <w:sz w:val="20"/>
                <w:szCs w:val="20"/>
                <w:lang w:val="ru-RU" w:eastAsia="ru-RU"/>
              </w:rPr>
            </w:pPr>
            <w:r w:rsidRPr="00915FA6">
              <w:rPr>
                <w:color w:val="auto"/>
                <w:kern w:val="2"/>
                <w:sz w:val="20"/>
                <w:szCs w:val="20"/>
                <w:lang w:val="ru-RU" w:eastAsia="ru-RU"/>
              </w:rPr>
              <w:t>2030</w:t>
            </w:r>
          </w:p>
        </w:tc>
        <w:tc>
          <w:tcPr>
            <w:tcW w:w="2853" w:type="dxa"/>
            <w:tcBorders>
              <w:top w:val="nil"/>
              <w:left w:val="nil"/>
              <w:bottom w:val="nil"/>
              <w:right w:val="nil"/>
            </w:tcBorders>
          </w:tcPr>
          <w:p w:rsidR="00915FA6" w:rsidRPr="00915FA6" w:rsidRDefault="00915FA6" w:rsidP="00915FA6">
            <w:pPr>
              <w:jc w:val="center"/>
              <w:rPr>
                <w:color w:val="auto"/>
                <w:sz w:val="20"/>
                <w:szCs w:val="20"/>
                <w:lang w:val="ru-RU" w:eastAsia="ru-RU"/>
              </w:rPr>
            </w:pPr>
            <w:r w:rsidRPr="00915FA6">
              <w:rPr>
                <w:color w:val="auto"/>
                <w:kern w:val="2"/>
                <w:sz w:val="20"/>
                <w:szCs w:val="20"/>
                <w:lang w:val="ru-RU" w:eastAsia="ru-RU"/>
              </w:rPr>
              <w:t>3498,4</w:t>
            </w:r>
          </w:p>
        </w:tc>
        <w:tc>
          <w:tcPr>
            <w:tcW w:w="1977" w:type="dxa"/>
            <w:tcBorders>
              <w:top w:val="nil"/>
              <w:left w:val="nil"/>
              <w:bottom w:val="nil"/>
              <w:right w:val="nil"/>
            </w:tcBorders>
          </w:tcPr>
          <w:p w:rsidR="00915FA6" w:rsidRPr="00915FA6" w:rsidRDefault="00915FA6" w:rsidP="00915FA6">
            <w:pPr>
              <w:jc w:val="center"/>
              <w:rPr>
                <w:color w:val="auto"/>
                <w:sz w:val="20"/>
                <w:szCs w:val="20"/>
                <w:lang w:val="ru-RU" w:eastAsia="ru-RU"/>
              </w:rPr>
            </w:pPr>
            <w:r w:rsidRPr="00915FA6">
              <w:rPr>
                <w:color w:val="auto"/>
                <w:kern w:val="2"/>
                <w:sz w:val="20"/>
                <w:szCs w:val="20"/>
                <w:lang w:val="ru-RU" w:eastAsia="ru-RU"/>
              </w:rPr>
              <w:t>3498,4</w:t>
            </w:r>
          </w:p>
        </w:tc>
      </w:tr>
      <w:tr w:rsidR="00915FA6" w:rsidRPr="005E64BA" w:rsidTr="00915FA6">
        <w:tc>
          <w:tcPr>
            <w:tcW w:w="3137" w:type="dxa"/>
            <w:tcBorders>
              <w:top w:val="nil"/>
              <w:left w:val="nil"/>
              <w:bottom w:val="nil"/>
              <w:right w:val="nil"/>
            </w:tcBorders>
          </w:tcPr>
          <w:p w:rsidR="00915FA6" w:rsidRPr="00915FA6" w:rsidRDefault="00915FA6" w:rsidP="00915FA6">
            <w:pPr>
              <w:autoSpaceDE w:val="0"/>
              <w:autoSpaceDN w:val="0"/>
              <w:adjustRightInd w:val="0"/>
              <w:spacing w:line="245" w:lineRule="auto"/>
              <w:rPr>
                <w:color w:val="auto"/>
                <w:kern w:val="2"/>
                <w:sz w:val="20"/>
                <w:szCs w:val="20"/>
                <w:lang w:val="ru-RU" w:eastAsia="ru-RU"/>
              </w:rPr>
            </w:pPr>
            <w:r w:rsidRPr="00915FA6">
              <w:rPr>
                <w:color w:val="auto"/>
                <w:kern w:val="2"/>
                <w:sz w:val="20"/>
                <w:szCs w:val="20"/>
                <w:lang w:val="ru-RU" w:eastAsia="ru-RU"/>
              </w:rPr>
              <w:t xml:space="preserve">Ожидаемые результаты реализации муниципальной </w:t>
            </w:r>
            <w:r w:rsidRPr="00915FA6">
              <w:rPr>
                <w:color w:val="auto"/>
                <w:kern w:val="2"/>
                <w:sz w:val="20"/>
                <w:szCs w:val="20"/>
                <w:lang w:val="ru-RU" w:eastAsia="ru-RU"/>
              </w:rPr>
              <w:lastRenderedPageBreak/>
              <w:t>программы</w:t>
            </w:r>
          </w:p>
        </w:tc>
        <w:tc>
          <w:tcPr>
            <w:tcW w:w="428" w:type="dxa"/>
            <w:tcBorders>
              <w:top w:val="nil"/>
              <w:left w:val="nil"/>
              <w:bottom w:val="nil"/>
              <w:right w:val="nil"/>
            </w:tcBorders>
          </w:tcPr>
          <w:p w:rsidR="00915FA6" w:rsidRPr="00915FA6" w:rsidRDefault="00915FA6" w:rsidP="00915FA6">
            <w:pPr>
              <w:autoSpaceDE w:val="0"/>
              <w:autoSpaceDN w:val="0"/>
              <w:adjustRightInd w:val="0"/>
              <w:spacing w:line="245" w:lineRule="auto"/>
              <w:jc w:val="center"/>
              <w:rPr>
                <w:color w:val="auto"/>
                <w:kern w:val="2"/>
                <w:sz w:val="20"/>
                <w:szCs w:val="20"/>
                <w:lang w:val="ru-RU" w:eastAsia="ru-RU"/>
              </w:rPr>
            </w:pPr>
            <w:r w:rsidRPr="00915FA6">
              <w:rPr>
                <w:color w:val="auto"/>
                <w:kern w:val="2"/>
                <w:sz w:val="20"/>
                <w:szCs w:val="20"/>
                <w:lang w:val="ru-RU" w:eastAsia="ru-RU"/>
              </w:rPr>
              <w:lastRenderedPageBreak/>
              <w:t>–</w:t>
            </w:r>
          </w:p>
        </w:tc>
        <w:tc>
          <w:tcPr>
            <w:tcW w:w="6398" w:type="dxa"/>
            <w:gridSpan w:val="3"/>
            <w:tcBorders>
              <w:top w:val="nil"/>
              <w:left w:val="nil"/>
              <w:bottom w:val="nil"/>
              <w:right w:val="nil"/>
            </w:tcBorders>
          </w:tcPr>
          <w:p w:rsidR="00915FA6" w:rsidRPr="00915FA6" w:rsidRDefault="00915FA6" w:rsidP="00915FA6">
            <w:pPr>
              <w:autoSpaceDE w:val="0"/>
              <w:autoSpaceDN w:val="0"/>
              <w:adjustRightInd w:val="0"/>
              <w:spacing w:line="245" w:lineRule="auto"/>
              <w:jc w:val="both"/>
              <w:rPr>
                <w:color w:val="auto"/>
                <w:kern w:val="2"/>
                <w:sz w:val="20"/>
                <w:szCs w:val="20"/>
                <w:lang w:val="ru-RU" w:eastAsia="ru-RU"/>
              </w:rPr>
            </w:pPr>
            <w:r w:rsidRPr="00915FA6">
              <w:rPr>
                <w:color w:val="auto"/>
                <w:kern w:val="2"/>
                <w:sz w:val="20"/>
                <w:szCs w:val="20"/>
                <w:lang w:val="ru-RU" w:eastAsia="ru-RU"/>
              </w:rPr>
              <w:t>1. Создание стабильных финансовых условий для повышения уровня и качества жизни населения Ковылкинского сельского поселения.</w:t>
            </w:r>
          </w:p>
          <w:p w:rsidR="00915FA6" w:rsidRPr="00915FA6" w:rsidRDefault="00915FA6" w:rsidP="00915FA6">
            <w:pPr>
              <w:autoSpaceDE w:val="0"/>
              <w:autoSpaceDN w:val="0"/>
              <w:adjustRightInd w:val="0"/>
              <w:spacing w:line="245" w:lineRule="auto"/>
              <w:jc w:val="both"/>
              <w:rPr>
                <w:color w:val="auto"/>
                <w:kern w:val="2"/>
                <w:sz w:val="20"/>
                <w:szCs w:val="20"/>
                <w:lang w:val="ru-RU" w:eastAsia="ru-RU"/>
              </w:rPr>
            </w:pPr>
            <w:r w:rsidRPr="00915FA6">
              <w:rPr>
                <w:color w:val="auto"/>
                <w:kern w:val="2"/>
                <w:sz w:val="20"/>
                <w:szCs w:val="20"/>
                <w:lang w:val="ru-RU" w:eastAsia="ru-RU"/>
              </w:rPr>
              <w:lastRenderedPageBreak/>
              <w:t>2. Сбалансированность бюджета Ковылкинского сельского поселения и отсутствие просроченной кредиторской задолженности местного бюджета</w:t>
            </w:r>
          </w:p>
        </w:tc>
      </w:tr>
    </w:tbl>
    <w:p w:rsidR="00915FA6" w:rsidRPr="00915FA6" w:rsidRDefault="00915FA6" w:rsidP="00915FA6">
      <w:pPr>
        <w:spacing w:line="235" w:lineRule="auto"/>
        <w:jc w:val="center"/>
        <w:rPr>
          <w:color w:val="auto"/>
          <w:kern w:val="2"/>
          <w:sz w:val="20"/>
          <w:szCs w:val="20"/>
          <w:lang w:val="ru-RU"/>
        </w:rPr>
      </w:pPr>
      <w:bookmarkStart w:id="6" w:name="sub_110"/>
      <w:bookmarkStart w:id="7" w:name="sub_1100"/>
    </w:p>
    <w:p w:rsidR="00915FA6" w:rsidRPr="00915FA6" w:rsidRDefault="00915FA6" w:rsidP="00915FA6">
      <w:pPr>
        <w:spacing w:line="235" w:lineRule="auto"/>
        <w:jc w:val="center"/>
        <w:rPr>
          <w:color w:val="auto"/>
          <w:kern w:val="2"/>
          <w:sz w:val="20"/>
          <w:szCs w:val="20"/>
          <w:lang w:val="ru-RU"/>
        </w:rPr>
      </w:pPr>
      <w:r w:rsidRPr="00915FA6">
        <w:rPr>
          <w:color w:val="auto"/>
          <w:kern w:val="2"/>
          <w:sz w:val="20"/>
          <w:szCs w:val="20"/>
          <w:lang w:val="ru-RU"/>
        </w:rPr>
        <w:t>Паспорт</w:t>
      </w:r>
    </w:p>
    <w:p w:rsidR="00915FA6" w:rsidRPr="00915FA6" w:rsidRDefault="00915FA6" w:rsidP="00915FA6">
      <w:pPr>
        <w:spacing w:line="235" w:lineRule="auto"/>
        <w:jc w:val="center"/>
        <w:rPr>
          <w:color w:val="auto"/>
          <w:kern w:val="2"/>
          <w:sz w:val="20"/>
          <w:szCs w:val="20"/>
          <w:lang w:val="ru-RU"/>
        </w:rPr>
      </w:pPr>
      <w:r w:rsidRPr="00915FA6">
        <w:rPr>
          <w:color w:val="auto"/>
          <w:kern w:val="2"/>
          <w:sz w:val="20"/>
          <w:szCs w:val="20"/>
          <w:lang w:val="ru-RU"/>
        </w:rPr>
        <w:t>подпрограммы «Долгосрочное финансовое планирование»</w:t>
      </w:r>
    </w:p>
    <w:p w:rsidR="00915FA6" w:rsidRPr="00915FA6" w:rsidRDefault="00915FA6" w:rsidP="00915FA6">
      <w:pPr>
        <w:spacing w:line="235" w:lineRule="auto"/>
        <w:jc w:val="center"/>
        <w:rPr>
          <w:color w:val="auto"/>
          <w:kern w:val="2"/>
          <w:sz w:val="20"/>
          <w:szCs w:val="20"/>
          <w:lang w:val="ru-RU"/>
        </w:rPr>
      </w:pPr>
    </w:p>
    <w:tbl>
      <w:tblPr>
        <w:tblW w:w="500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08"/>
        <w:gridCol w:w="423"/>
        <w:gridCol w:w="6432"/>
      </w:tblGrid>
      <w:tr w:rsidR="00915FA6" w:rsidRPr="00915FA6" w:rsidTr="00915FA6">
        <w:tc>
          <w:tcPr>
            <w:tcW w:w="3108" w:type="dxa"/>
            <w:tcBorders>
              <w:top w:val="nil"/>
              <w:left w:val="nil"/>
              <w:bottom w:val="nil"/>
              <w:right w:val="nil"/>
            </w:tcBorders>
          </w:tcPr>
          <w:p w:rsidR="00915FA6" w:rsidRPr="00915FA6" w:rsidRDefault="00915FA6" w:rsidP="00915FA6">
            <w:pPr>
              <w:autoSpaceDE w:val="0"/>
              <w:autoSpaceDN w:val="0"/>
              <w:adjustRightInd w:val="0"/>
              <w:spacing w:line="235" w:lineRule="auto"/>
              <w:rPr>
                <w:color w:val="auto"/>
                <w:kern w:val="2"/>
                <w:sz w:val="20"/>
                <w:szCs w:val="20"/>
                <w:lang w:val="ru-RU" w:eastAsia="ru-RU"/>
              </w:rPr>
            </w:pPr>
            <w:bookmarkStart w:id="8" w:name="sub_11011"/>
            <w:bookmarkEnd w:id="6"/>
            <w:r w:rsidRPr="00915FA6">
              <w:rPr>
                <w:color w:val="auto"/>
                <w:kern w:val="2"/>
                <w:sz w:val="20"/>
                <w:szCs w:val="20"/>
                <w:lang w:val="ru-RU" w:eastAsia="ru-RU"/>
              </w:rPr>
              <w:t>Наименование подпрограммы</w:t>
            </w:r>
            <w:bookmarkEnd w:id="8"/>
          </w:p>
        </w:tc>
        <w:tc>
          <w:tcPr>
            <w:tcW w:w="423" w:type="dxa"/>
            <w:tcBorders>
              <w:top w:val="nil"/>
              <w:left w:val="nil"/>
              <w:bottom w:val="nil"/>
              <w:right w:val="nil"/>
            </w:tcBorders>
          </w:tcPr>
          <w:p w:rsidR="00915FA6" w:rsidRPr="00915FA6" w:rsidRDefault="00915FA6" w:rsidP="00915FA6">
            <w:pPr>
              <w:autoSpaceDE w:val="0"/>
              <w:autoSpaceDN w:val="0"/>
              <w:adjustRightInd w:val="0"/>
              <w:spacing w:line="235" w:lineRule="auto"/>
              <w:jc w:val="center"/>
              <w:rPr>
                <w:color w:val="auto"/>
                <w:kern w:val="2"/>
                <w:sz w:val="20"/>
                <w:szCs w:val="20"/>
                <w:lang w:val="ru-RU" w:eastAsia="ru-RU"/>
              </w:rPr>
            </w:pPr>
            <w:r w:rsidRPr="00915FA6">
              <w:rPr>
                <w:color w:val="auto"/>
                <w:kern w:val="2"/>
                <w:sz w:val="20"/>
                <w:szCs w:val="20"/>
                <w:lang w:val="ru-RU" w:eastAsia="ru-RU"/>
              </w:rPr>
              <w:t>–</w:t>
            </w:r>
          </w:p>
        </w:tc>
        <w:tc>
          <w:tcPr>
            <w:tcW w:w="6432" w:type="dxa"/>
            <w:tcBorders>
              <w:top w:val="nil"/>
              <w:left w:val="nil"/>
              <w:bottom w:val="nil"/>
              <w:right w:val="nil"/>
            </w:tcBorders>
          </w:tcPr>
          <w:p w:rsidR="00915FA6" w:rsidRPr="00915FA6" w:rsidRDefault="00915FA6" w:rsidP="00915FA6">
            <w:pPr>
              <w:autoSpaceDE w:val="0"/>
              <w:autoSpaceDN w:val="0"/>
              <w:adjustRightInd w:val="0"/>
              <w:spacing w:line="235" w:lineRule="auto"/>
              <w:jc w:val="both"/>
              <w:rPr>
                <w:color w:val="auto"/>
                <w:kern w:val="2"/>
                <w:sz w:val="20"/>
                <w:szCs w:val="20"/>
                <w:lang w:val="ru-RU" w:eastAsia="ru-RU"/>
              </w:rPr>
            </w:pPr>
            <w:r w:rsidRPr="00915FA6">
              <w:rPr>
                <w:color w:val="auto"/>
                <w:kern w:val="2"/>
                <w:sz w:val="20"/>
                <w:szCs w:val="20"/>
                <w:lang w:val="ru-RU" w:eastAsia="ru-RU"/>
              </w:rPr>
              <w:t>подпрограмма 1 «Долгосрочное финансовое планирование»</w:t>
            </w:r>
          </w:p>
        </w:tc>
      </w:tr>
      <w:tr w:rsidR="00915FA6" w:rsidRPr="00915FA6" w:rsidTr="00915FA6">
        <w:tc>
          <w:tcPr>
            <w:tcW w:w="3108" w:type="dxa"/>
            <w:tcBorders>
              <w:top w:val="nil"/>
              <w:left w:val="nil"/>
              <w:bottom w:val="nil"/>
              <w:right w:val="nil"/>
            </w:tcBorders>
          </w:tcPr>
          <w:p w:rsidR="00915FA6" w:rsidRPr="00915FA6" w:rsidRDefault="00915FA6" w:rsidP="00915FA6">
            <w:pPr>
              <w:autoSpaceDE w:val="0"/>
              <w:autoSpaceDN w:val="0"/>
              <w:adjustRightInd w:val="0"/>
              <w:spacing w:line="235" w:lineRule="auto"/>
              <w:rPr>
                <w:color w:val="auto"/>
                <w:kern w:val="2"/>
                <w:sz w:val="20"/>
                <w:szCs w:val="20"/>
                <w:lang w:val="ru-RU" w:eastAsia="ru-RU"/>
              </w:rPr>
            </w:pPr>
            <w:r w:rsidRPr="00915FA6">
              <w:rPr>
                <w:color w:val="auto"/>
                <w:kern w:val="2"/>
                <w:sz w:val="20"/>
                <w:szCs w:val="20"/>
                <w:lang w:val="ru-RU" w:eastAsia="ru-RU"/>
              </w:rPr>
              <w:t>Ответственный исполнитель подпрограммы 1</w:t>
            </w:r>
          </w:p>
        </w:tc>
        <w:tc>
          <w:tcPr>
            <w:tcW w:w="423" w:type="dxa"/>
            <w:tcBorders>
              <w:top w:val="nil"/>
              <w:left w:val="nil"/>
              <w:bottom w:val="nil"/>
              <w:right w:val="nil"/>
            </w:tcBorders>
          </w:tcPr>
          <w:p w:rsidR="00915FA6" w:rsidRPr="00915FA6" w:rsidRDefault="00915FA6" w:rsidP="00915FA6">
            <w:pPr>
              <w:autoSpaceDE w:val="0"/>
              <w:autoSpaceDN w:val="0"/>
              <w:adjustRightInd w:val="0"/>
              <w:spacing w:line="235" w:lineRule="auto"/>
              <w:jc w:val="center"/>
              <w:rPr>
                <w:color w:val="auto"/>
                <w:kern w:val="2"/>
                <w:sz w:val="20"/>
                <w:szCs w:val="20"/>
                <w:lang w:val="ru-RU" w:eastAsia="ru-RU"/>
              </w:rPr>
            </w:pPr>
            <w:r w:rsidRPr="00915FA6">
              <w:rPr>
                <w:color w:val="auto"/>
                <w:kern w:val="2"/>
                <w:sz w:val="20"/>
                <w:szCs w:val="20"/>
                <w:lang w:val="ru-RU" w:eastAsia="ru-RU"/>
              </w:rPr>
              <w:t>–</w:t>
            </w:r>
          </w:p>
        </w:tc>
        <w:tc>
          <w:tcPr>
            <w:tcW w:w="6432" w:type="dxa"/>
            <w:tcBorders>
              <w:top w:val="nil"/>
              <w:left w:val="nil"/>
              <w:bottom w:val="nil"/>
              <w:right w:val="nil"/>
            </w:tcBorders>
          </w:tcPr>
          <w:p w:rsidR="00915FA6" w:rsidRPr="00915FA6" w:rsidRDefault="00915FA6" w:rsidP="00915FA6">
            <w:pPr>
              <w:autoSpaceDE w:val="0"/>
              <w:autoSpaceDN w:val="0"/>
              <w:adjustRightInd w:val="0"/>
              <w:spacing w:line="235" w:lineRule="auto"/>
              <w:jc w:val="both"/>
              <w:rPr>
                <w:color w:val="auto"/>
                <w:kern w:val="2"/>
                <w:sz w:val="20"/>
                <w:szCs w:val="20"/>
                <w:lang w:val="ru-RU" w:eastAsia="ru-RU"/>
              </w:rPr>
            </w:pPr>
            <w:r w:rsidRPr="00915FA6">
              <w:rPr>
                <w:color w:val="auto"/>
                <w:kern w:val="2"/>
                <w:sz w:val="20"/>
                <w:szCs w:val="20"/>
                <w:lang w:val="ru-RU" w:eastAsia="ru-RU"/>
              </w:rPr>
              <w:t>Администрация Ковылкинского сельского поселения</w:t>
            </w:r>
          </w:p>
        </w:tc>
      </w:tr>
      <w:tr w:rsidR="00915FA6" w:rsidRPr="00915FA6" w:rsidTr="00915FA6">
        <w:tc>
          <w:tcPr>
            <w:tcW w:w="3108" w:type="dxa"/>
            <w:tcBorders>
              <w:top w:val="nil"/>
              <w:left w:val="nil"/>
              <w:bottom w:val="nil"/>
              <w:right w:val="nil"/>
            </w:tcBorders>
          </w:tcPr>
          <w:p w:rsidR="00915FA6" w:rsidRPr="00915FA6" w:rsidRDefault="00915FA6" w:rsidP="00915FA6">
            <w:pPr>
              <w:autoSpaceDE w:val="0"/>
              <w:autoSpaceDN w:val="0"/>
              <w:adjustRightInd w:val="0"/>
              <w:spacing w:line="235" w:lineRule="auto"/>
              <w:rPr>
                <w:color w:val="auto"/>
                <w:kern w:val="2"/>
                <w:sz w:val="20"/>
                <w:szCs w:val="20"/>
                <w:lang w:val="ru-RU" w:eastAsia="ru-RU"/>
              </w:rPr>
            </w:pPr>
            <w:r w:rsidRPr="00915FA6">
              <w:rPr>
                <w:color w:val="auto"/>
                <w:kern w:val="2"/>
                <w:sz w:val="20"/>
                <w:szCs w:val="20"/>
                <w:lang w:val="ru-RU" w:eastAsia="ru-RU"/>
              </w:rPr>
              <w:t>Участники подпрограммы 1</w:t>
            </w:r>
          </w:p>
        </w:tc>
        <w:tc>
          <w:tcPr>
            <w:tcW w:w="423" w:type="dxa"/>
            <w:tcBorders>
              <w:top w:val="nil"/>
              <w:left w:val="nil"/>
              <w:bottom w:val="nil"/>
              <w:right w:val="nil"/>
            </w:tcBorders>
          </w:tcPr>
          <w:p w:rsidR="00915FA6" w:rsidRPr="00915FA6" w:rsidRDefault="00915FA6" w:rsidP="00915FA6">
            <w:pPr>
              <w:autoSpaceDE w:val="0"/>
              <w:autoSpaceDN w:val="0"/>
              <w:adjustRightInd w:val="0"/>
              <w:spacing w:line="235" w:lineRule="auto"/>
              <w:jc w:val="center"/>
              <w:rPr>
                <w:color w:val="auto"/>
                <w:kern w:val="2"/>
                <w:sz w:val="20"/>
                <w:szCs w:val="20"/>
                <w:lang w:val="ru-RU" w:eastAsia="ru-RU"/>
              </w:rPr>
            </w:pPr>
            <w:r w:rsidRPr="00915FA6">
              <w:rPr>
                <w:color w:val="auto"/>
                <w:kern w:val="2"/>
                <w:sz w:val="20"/>
                <w:szCs w:val="20"/>
                <w:lang w:val="ru-RU" w:eastAsia="ru-RU"/>
              </w:rPr>
              <w:t>–</w:t>
            </w:r>
          </w:p>
        </w:tc>
        <w:tc>
          <w:tcPr>
            <w:tcW w:w="6432" w:type="dxa"/>
            <w:tcBorders>
              <w:top w:val="nil"/>
              <w:left w:val="nil"/>
              <w:bottom w:val="nil"/>
              <w:right w:val="nil"/>
            </w:tcBorders>
          </w:tcPr>
          <w:p w:rsidR="00915FA6" w:rsidRPr="00915FA6" w:rsidRDefault="00915FA6" w:rsidP="00915FA6">
            <w:pPr>
              <w:autoSpaceDE w:val="0"/>
              <w:autoSpaceDN w:val="0"/>
              <w:adjustRightInd w:val="0"/>
              <w:spacing w:line="235" w:lineRule="auto"/>
              <w:jc w:val="both"/>
              <w:rPr>
                <w:color w:val="auto"/>
                <w:kern w:val="2"/>
                <w:sz w:val="20"/>
                <w:szCs w:val="20"/>
                <w:lang w:val="ru-RU" w:eastAsia="ru-RU"/>
              </w:rPr>
            </w:pPr>
            <w:r w:rsidRPr="00915FA6">
              <w:rPr>
                <w:color w:val="auto"/>
                <w:kern w:val="2"/>
                <w:sz w:val="20"/>
                <w:szCs w:val="20"/>
                <w:lang w:val="ru-RU" w:eastAsia="ru-RU"/>
              </w:rPr>
              <w:t>отсутствуют</w:t>
            </w:r>
          </w:p>
        </w:tc>
      </w:tr>
      <w:tr w:rsidR="00915FA6" w:rsidRPr="00915FA6" w:rsidTr="00915FA6">
        <w:tc>
          <w:tcPr>
            <w:tcW w:w="3108" w:type="dxa"/>
            <w:tcBorders>
              <w:top w:val="nil"/>
              <w:left w:val="nil"/>
              <w:bottom w:val="nil"/>
              <w:right w:val="nil"/>
            </w:tcBorders>
          </w:tcPr>
          <w:p w:rsidR="00915FA6" w:rsidRPr="00915FA6" w:rsidRDefault="00915FA6" w:rsidP="00915FA6">
            <w:pPr>
              <w:autoSpaceDE w:val="0"/>
              <w:autoSpaceDN w:val="0"/>
              <w:adjustRightInd w:val="0"/>
              <w:spacing w:line="235" w:lineRule="auto"/>
              <w:rPr>
                <w:color w:val="auto"/>
                <w:kern w:val="2"/>
                <w:sz w:val="20"/>
                <w:szCs w:val="20"/>
                <w:lang w:val="ru-RU" w:eastAsia="ru-RU"/>
              </w:rPr>
            </w:pPr>
            <w:r w:rsidRPr="00915FA6">
              <w:rPr>
                <w:color w:val="auto"/>
                <w:kern w:val="2"/>
                <w:sz w:val="20"/>
                <w:szCs w:val="20"/>
                <w:lang w:val="ru-RU" w:eastAsia="ru-RU"/>
              </w:rPr>
              <w:t>Программно-целевые инструменты подпрограммы 1</w:t>
            </w:r>
          </w:p>
        </w:tc>
        <w:tc>
          <w:tcPr>
            <w:tcW w:w="423" w:type="dxa"/>
            <w:tcBorders>
              <w:top w:val="nil"/>
              <w:left w:val="nil"/>
              <w:bottom w:val="nil"/>
              <w:right w:val="nil"/>
            </w:tcBorders>
          </w:tcPr>
          <w:p w:rsidR="00915FA6" w:rsidRPr="00915FA6" w:rsidRDefault="00915FA6" w:rsidP="00915FA6">
            <w:pPr>
              <w:autoSpaceDE w:val="0"/>
              <w:autoSpaceDN w:val="0"/>
              <w:adjustRightInd w:val="0"/>
              <w:spacing w:line="235" w:lineRule="auto"/>
              <w:jc w:val="center"/>
              <w:rPr>
                <w:color w:val="auto"/>
                <w:kern w:val="2"/>
                <w:sz w:val="20"/>
                <w:szCs w:val="20"/>
                <w:lang w:val="ru-RU" w:eastAsia="ru-RU"/>
              </w:rPr>
            </w:pPr>
            <w:r w:rsidRPr="00915FA6">
              <w:rPr>
                <w:color w:val="auto"/>
                <w:kern w:val="2"/>
                <w:sz w:val="20"/>
                <w:szCs w:val="20"/>
                <w:lang w:val="ru-RU" w:eastAsia="ru-RU"/>
              </w:rPr>
              <w:t>–</w:t>
            </w:r>
          </w:p>
        </w:tc>
        <w:tc>
          <w:tcPr>
            <w:tcW w:w="6432" w:type="dxa"/>
            <w:tcBorders>
              <w:top w:val="nil"/>
              <w:left w:val="nil"/>
              <w:bottom w:val="nil"/>
              <w:right w:val="nil"/>
            </w:tcBorders>
          </w:tcPr>
          <w:p w:rsidR="00915FA6" w:rsidRPr="00915FA6" w:rsidRDefault="00915FA6" w:rsidP="00915FA6">
            <w:pPr>
              <w:autoSpaceDE w:val="0"/>
              <w:autoSpaceDN w:val="0"/>
              <w:adjustRightInd w:val="0"/>
              <w:spacing w:line="235" w:lineRule="auto"/>
              <w:jc w:val="both"/>
              <w:rPr>
                <w:color w:val="auto"/>
                <w:kern w:val="2"/>
                <w:sz w:val="20"/>
                <w:szCs w:val="20"/>
                <w:lang w:val="ru-RU" w:eastAsia="ru-RU"/>
              </w:rPr>
            </w:pPr>
            <w:r w:rsidRPr="00915FA6">
              <w:rPr>
                <w:color w:val="auto"/>
                <w:kern w:val="2"/>
                <w:sz w:val="20"/>
                <w:szCs w:val="20"/>
                <w:lang w:val="ru-RU" w:eastAsia="ru-RU"/>
              </w:rPr>
              <w:t>отсутствуют</w:t>
            </w:r>
          </w:p>
        </w:tc>
      </w:tr>
      <w:tr w:rsidR="00915FA6" w:rsidRPr="005E64BA" w:rsidTr="00915FA6">
        <w:tc>
          <w:tcPr>
            <w:tcW w:w="3108" w:type="dxa"/>
            <w:tcBorders>
              <w:top w:val="nil"/>
              <w:left w:val="nil"/>
              <w:bottom w:val="nil"/>
              <w:right w:val="nil"/>
            </w:tcBorders>
          </w:tcPr>
          <w:p w:rsidR="00915FA6" w:rsidRPr="00915FA6" w:rsidRDefault="00915FA6" w:rsidP="00915FA6">
            <w:pPr>
              <w:autoSpaceDE w:val="0"/>
              <w:autoSpaceDN w:val="0"/>
              <w:adjustRightInd w:val="0"/>
              <w:spacing w:line="235" w:lineRule="auto"/>
              <w:rPr>
                <w:color w:val="auto"/>
                <w:kern w:val="2"/>
                <w:sz w:val="20"/>
                <w:szCs w:val="20"/>
                <w:lang w:val="ru-RU" w:eastAsia="ru-RU"/>
              </w:rPr>
            </w:pPr>
            <w:r w:rsidRPr="00915FA6">
              <w:rPr>
                <w:color w:val="auto"/>
                <w:kern w:val="2"/>
                <w:sz w:val="20"/>
                <w:szCs w:val="20"/>
                <w:lang w:val="ru-RU" w:eastAsia="ru-RU"/>
              </w:rPr>
              <w:t>Цели подпрограммы 1</w:t>
            </w:r>
          </w:p>
        </w:tc>
        <w:tc>
          <w:tcPr>
            <w:tcW w:w="423" w:type="dxa"/>
            <w:tcBorders>
              <w:top w:val="nil"/>
              <w:left w:val="nil"/>
              <w:bottom w:val="nil"/>
              <w:right w:val="nil"/>
            </w:tcBorders>
          </w:tcPr>
          <w:p w:rsidR="00915FA6" w:rsidRPr="00915FA6" w:rsidRDefault="00915FA6" w:rsidP="00915FA6">
            <w:pPr>
              <w:autoSpaceDE w:val="0"/>
              <w:autoSpaceDN w:val="0"/>
              <w:adjustRightInd w:val="0"/>
              <w:spacing w:line="235" w:lineRule="auto"/>
              <w:jc w:val="center"/>
              <w:rPr>
                <w:color w:val="auto"/>
                <w:kern w:val="2"/>
                <w:sz w:val="20"/>
                <w:szCs w:val="20"/>
                <w:lang w:val="ru-RU" w:eastAsia="ru-RU"/>
              </w:rPr>
            </w:pPr>
            <w:r w:rsidRPr="00915FA6">
              <w:rPr>
                <w:color w:val="auto"/>
                <w:kern w:val="2"/>
                <w:sz w:val="20"/>
                <w:szCs w:val="20"/>
                <w:lang w:val="ru-RU" w:eastAsia="ru-RU"/>
              </w:rPr>
              <w:t>–</w:t>
            </w:r>
          </w:p>
        </w:tc>
        <w:tc>
          <w:tcPr>
            <w:tcW w:w="6432" w:type="dxa"/>
            <w:tcBorders>
              <w:top w:val="nil"/>
              <w:left w:val="nil"/>
              <w:bottom w:val="nil"/>
              <w:right w:val="nil"/>
            </w:tcBorders>
          </w:tcPr>
          <w:p w:rsidR="00915FA6" w:rsidRPr="00915FA6" w:rsidRDefault="00915FA6" w:rsidP="00915FA6">
            <w:pPr>
              <w:autoSpaceDE w:val="0"/>
              <w:autoSpaceDN w:val="0"/>
              <w:adjustRightInd w:val="0"/>
              <w:spacing w:line="235" w:lineRule="auto"/>
              <w:jc w:val="both"/>
              <w:rPr>
                <w:color w:val="auto"/>
                <w:kern w:val="2"/>
                <w:sz w:val="20"/>
                <w:szCs w:val="20"/>
                <w:lang w:val="ru-RU" w:eastAsia="ru-RU"/>
              </w:rPr>
            </w:pPr>
            <w:r w:rsidRPr="00915FA6">
              <w:rPr>
                <w:color w:val="auto"/>
                <w:kern w:val="2"/>
                <w:sz w:val="20"/>
                <w:szCs w:val="20"/>
                <w:lang w:val="ru-RU" w:eastAsia="ru-RU"/>
              </w:rPr>
              <w:t>обеспечение долгосрочной сбалансированности и устойчивости местного бюджета</w:t>
            </w:r>
          </w:p>
        </w:tc>
      </w:tr>
      <w:tr w:rsidR="00915FA6" w:rsidRPr="005E64BA" w:rsidTr="00915FA6">
        <w:tc>
          <w:tcPr>
            <w:tcW w:w="3108" w:type="dxa"/>
            <w:tcBorders>
              <w:top w:val="nil"/>
              <w:left w:val="nil"/>
              <w:bottom w:val="nil"/>
              <w:right w:val="nil"/>
            </w:tcBorders>
          </w:tcPr>
          <w:p w:rsidR="00915FA6" w:rsidRPr="00915FA6" w:rsidRDefault="00915FA6" w:rsidP="00915FA6">
            <w:pPr>
              <w:autoSpaceDE w:val="0"/>
              <w:autoSpaceDN w:val="0"/>
              <w:adjustRightInd w:val="0"/>
              <w:spacing w:line="235" w:lineRule="auto"/>
              <w:rPr>
                <w:color w:val="auto"/>
                <w:kern w:val="2"/>
                <w:sz w:val="20"/>
                <w:szCs w:val="20"/>
                <w:lang w:val="ru-RU" w:eastAsia="ru-RU"/>
              </w:rPr>
            </w:pPr>
            <w:r w:rsidRPr="00915FA6">
              <w:rPr>
                <w:color w:val="auto"/>
                <w:kern w:val="2"/>
                <w:sz w:val="20"/>
                <w:szCs w:val="20"/>
                <w:lang w:val="ru-RU" w:eastAsia="ru-RU"/>
              </w:rPr>
              <w:t>Задачи подпрограммы 1</w:t>
            </w:r>
          </w:p>
        </w:tc>
        <w:tc>
          <w:tcPr>
            <w:tcW w:w="423" w:type="dxa"/>
            <w:tcBorders>
              <w:top w:val="nil"/>
              <w:left w:val="nil"/>
              <w:bottom w:val="nil"/>
              <w:right w:val="nil"/>
            </w:tcBorders>
          </w:tcPr>
          <w:p w:rsidR="00915FA6" w:rsidRPr="00915FA6" w:rsidRDefault="00915FA6" w:rsidP="00915FA6">
            <w:pPr>
              <w:autoSpaceDE w:val="0"/>
              <w:autoSpaceDN w:val="0"/>
              <w:adjustRightInd w:val="0"/>
              <w:spacing w:line="235" w:lineRule="auto"/>
              <w:jc w:val="center"/>
              <w:rPr>
                <w:color w:val="auto"/>
                <w:kern w:val="2"/>
                <w:sz w:val="20"/>
                <w:szCs w:val="20"/>
                <w:lang w:val="ru-RU" w:eastAsia="ru-RU"/>
              </w:rPr>
            </w:pPr>
            <w:r w:rsidRPr="00915FA6">
              <w:rPr>
                <w:color w:val="auto"/>
                <w:kern w:val="2"/>
                <w:sz w:val="20"/>
                <w:szCs w:val="20"/>
                <w:lang w:val="ru-RU" w:eastAsia="ru-RU"/>
              </w:rPr>
              <w:t>–</w:t>
            </w:r>
          </w:p>
        </w:tc>
        <w:tc>
          <w:tcPr>
            <w:tcW w:w="6432" w:type="dxa"/>
            <w:tcBorders>
              <w:top w:val="nil"/>
              <w:left w:val="nil"/>
              <w:bottom w:val="nil"/>
              <w:right w:val="nil"/>
            </w:tcBorders>
          </w:tcPr>
          <w:p w:rsidR="00915FA6" w:rsidRPr="00915FA6" w:rsidRDefault="00915FA6" w:rsidP="00915FA6">
            <w:pPr>
              <w:autoSpaceDE w:val="0"/>
              <w:autoSpaceDN w:val="0"/>
              <w:adjustRightInd w:val="0"/>
              <w:spacing w:line="235" w:lineRule="auto"/>
              <w:jc w:val="both"/>
              <w:rPr>
                <w:color w:val="auto"/>
                <w:kern w:val="2"/>
                <w:sz w:val="20"/>
                <w:szCs w:val="20"/>
                <w:lang w:val="ru-RU" w:eastAsia="ru-RU"/>
              </w:rPr>
            </w:pPr>
            <w:r w:rsidRPr="00915FA6">
              <w:rPr>
                <w:color w:val="auto"/>
                <w:kern w:val="2"/>
                <w:sz w:val="20"/>
                <w:szCs w:val="20"/>
                <w:lang w:val="ru-RU" w:eastAsia="ru-RU"/>
              </w:rPr>
              <w:t>1. Проведение эффективной налоговой политики и политики в области доходов.</w:t>
            </w:r>
          </w:p>
          <w:p w:rsidR="00915FA6" w:rsidRPr="00915FA6" w:rsidRDefault="00915FA6" w:rsidP="00915FA6">
            <w:pPr>
              <w:autoSpaceDE w:val="0"/>
              <w:autoSpaceDN w:val="0"/>
              <w:adjustRightInd w:val="0"/>
              <w:spacing w:line="235" w:lineRule="auto"/>
              <w:jc w:val="both"/>
              <w:rPr>
                <w:color w:val="auto"/>
                <w:kern w:val="2"/>
                <w:sz w:val="20"/>
                <w:szCs w:val="20"/>
                <w:lang w:val="ru-RU" w:eastAsia="ru-RU"/>
              </w:rPr>
            </w:pPr>
            <w:r w:rsidRPr="00915FA6">
              <w:rPr>
                <w:color w:val="auto"/>
                <w:spacing w:val="-4"/>
                <w:kern w:val="2"/>
                <w:sz w:val="20"/>
                <w:szCs w:val="20"/>
                <w:lang w:val="ru-RU" w:eastAsia="ru-RU"/>
              </w:rPr>
              <w:t>2. Формирование расходных обязательств с учетом</w:t>
            </w:r>
            <w:r w:rsidRPr="00915FA6">
              <w:rPr>
                <w:color w:val="auto"/>
                <w:kern w:val="2"/>
                <w:sz w:val="20"/>
                <w:szCs w:val="20"/>
                <w:lang w:val="ru-RU" w:eastAsia="ru-RU"/>
              </w:rPr>
              <w:t xml:space="preserve"> их оптимизации и повышения эффективности</w:t>
            </w:r>
          </w:p>
        </w:tc>
      </w:tr>
      <w:tr w:rsidR="00915FA6" w:rsidRPr="005E64BA" w:rsidTr="00915FA6">
        <w:tc>
          <w:tcPr>
            <w:tcW w:w="3108" w:type="dxa"/>
            <w:tcBorders>
              <w:top w:val="nil"/>
              <w:left w:val="nil"/>
              <w:bottom w:val="nil"/>
              <w:right w:val="nil"/>
            </w:tcBorders>
          </w:tcPr>
          <w:p w:rsidR="00915FA6" w:rsidRPr="00915FA6" w:rsidRDefault="00915FA6" w:rsidP="00915FA6">
            <w:pPr>
              <w:autoSpaceDE w:val="0"/>
              <w:autoSpaceDN w:val="0"/>
              <w:adjustRightInd w:val="0"/>
              <w:spacing w:line="235" w:lineRule="auto"/>
              <w:rPr>
                <w:color w:val="auto"/>
                <w:kern w:val="2"/>
                <w:sz w:val="20"/>
                <w:szCs w:val="20"/>
                <w:lang w:val="ru-RU" w:eastAsia="ru-RU"/>
              </w:rPr>
            </w:pPr>
            <w:r w:rsidRPr="00915FA6">
              <w:rPr>
                <w:color w:val="auto"/>
                <w:kern w:val="2"/>
                <w:sz w:val="20"/>
                <w:szCs w:val="20"/>
                <w:lang w:val="ru-RU" w:eastAsia="ru-RU"/>
              </w:rPr>
              <w:t>Целевые показатели подпрограммы 1</w:t>
            </w:r>
          </w:p>
        </w:tc>
        <w:tc>
          <w:tcPr>
            <w:tcW w:w="423" w:type="dxa"/>
            <w:tcBorders>
              <w:top w:val="nil"/>
              <w:left w:val="nil"/>
              <w:bottom w:val="nil"/>
              <w:right w:val="nil"/>
            </w:tcBorders>
          </w:tcPr>
          <w:p w:rsidR="00915FA6" w:rsidRPr="00915FA6" w:rsidRDefault="00915FA6" w:rsidP="00915FA6">
            <w:pPr>
              <w:autoSpaceDE w:val="0"/>
              <w:autoSpaceDN w:val="0"/>
              <w:adjustRightInd w:val="0"/>
              <w:spacing w:line="235" w:lineRule="auto"/>
              <w:jc w:val="center"/>
              <w:rPr>
                <w:color w:val="auto"/>
                <w:kern w:val="2"/>
                <w:sz w:val="20"/>
                <w:szCs w:val="20"/>
                <w:lang w:val="ru-RU" w:eastAsia="ru-RU"/>
              </w:rPr>
            </w:pPr>
            <w:r w:rsidRPr="00915FA6">
              <w:rPr>
                <w:color w:val="auto"/>
                <w:kern w:val="2"/>
                <w:sz w:val="20"/>
                <w:szCs w:val="20"/>
                <w:lang w:val="ru-RU" w:eastAsia="ru-RU"/>
              </w:rPr>
              <w:t>–</w:t>
            </w:r>
          </w:p>
        </w:tc>
        <w:tc>
          <w:tcPr>
            <w:tcW w:w="6432" w:type="dxa"/>
            <w:tcBorders>
              <w:top w:val="nil"/>
              <w:left w:val="nil"/>
              <w:bottom w:val="nil"/>
              <w:right w:val="nil"/>
            </w:tcBorders>
          </w:tcPr>
          <w:p w:rsidR="00915FA6" w:rsidRPr="00915FA6" w:rsidRDefault="00915FA6" w:rsidP="00915FA6">
            <w:pPr>
              <w:autoSpaceDE w:val="0"/>
              <w:autoSpaceDN w:val="0"/>
              <w:adjustRightInd w:val="0"/>
              <w:spacing w:line="235" w:lineRule="auto"/>
              <w:jc w:val="both"/>
              <w:rPr>
                <w:color w:val="auto"/>
                <w:kern w:val="2"/>
                <w:sz w:val="20"/>
                <w:szCs w:val="20"/>
                <w:lang w:val="ru-RU" w:eastAsia="ru-RU"/>
              </w:rPr>
            </w:pPr>
            <w:r w:rsidRPr="00915FA6">
              <w:rPr>
                <w:color w:val="auto"/>
                <w:kern w:val="2"/>
                <w:sz w:val="20"/>
                <w:szCs w:val="20"/>
                <w:lang w:val="ru-RU" w:eastAsia="ru-RU"/>
              </w:rPr>
              <w:t>1. Объем налоговых доходов бюджета Ковылкинского сельского поселения, тыс. рублей.</w:t>
            </w:r>
          </w:p>
          <w:p w:rsidR="00915FA6" w:rsidRPr="00915FA6" w:rsidRDefault="00915FA6" w:rsidP="00915FA6">
            <w:pPr>
              <w:autoSpaceDE w:val="0"/>
              <w:autoSpaceDN w:val="0"/>
              <w:adjustRightInd w:val="0"/>
              <w:spacing w:line="235" w:lineRule="auto"/>
              <w:jc w:val="both"/>
              <w:rPr>
                <w:color w:val="auto"/>
                <w:kern w:val="2"/>
                <w:sz w:val="20"/>
                <w:szCs w:val="20"/>
                <w:lang w:val="ru-RU" w:eastAsia="ru-RU"/>
              </w:rPr>
            </w:pPr>
            <w:r w:rsidRPr="00915FA6">
              <w:rPr>
                <w:color w:val="auto"/>
                <w:kern w:val="2"/>
                <w:sz w:val="20"/>
                <w:szCs w:val="20"/>
                <w:lang w:val="ru-RU" w:eastAsia="ru-RU"/>
              </w:rPr>
              <w:t>2. Доля расходов местного бюджета, формируемых в рамках муниципальных программ Ковылкинского сельского поселения, в общем объеме расходов местного бюджета, процентов</w:t>
            </w:r>
          </w:p>
        </w:tc>
      </w:tr>
      <w:tr w:rsidR="00915FA6" w:rsidRPr="00915FA6" w:rsidTr="00915FA6">
        <w:tc>
          <w:tcPr>
            <w:tcW w:w="3108" w:type="dxa"/>
            <w:tcBorders>
              <w:top w:val="nil"/>
              <w:left w:val="nil"/>
              <w:bottom w:val="nil"/>
              <w:right w:val="nil"/>
            </w:tcBorders>
          </w:tcPr>
          <w:p w:rsidR="00915FA6" w:rsidRPr="00915FA6" w:rsidRDefault="00915FA6" w:rsidP="00915FA6">
            <w:pPr>
              <w:autoSpaceDE w:val="0"/>
              <w:autoSpaceDN w:val="0"/>
              <w:adjustRightInd w:val="0"/>
              <w:spacing w:line="235" w:lineRule="auto"/>
              <w:rPr>
                <w:color w:val="auto"/>
                <w:kern w:val="2"/>
                <w:sz w:val="20"/>
                <w:szCs w:val="20"/>
                <w:lang w:val="ru-RU" w:eastAsia="ru-RU"/>
              </w:rPr>
            </w:pPr>
            <w:r w:rsidRPr="00915FA6">
              <w:rPr>
                <w:color w:val="auto"/>
                <w:kern w:val="2"/>
                <w:sz w:val="20"/>
                <w:szCs w:val="20"/>
                <w:lang w:val="ru-RU" w:eastAsia="ru-RU"/>
              </w:rPr>
              <w:t>Этапы и сроки реализации подпрограммы 1</w:t>
            </w:r>
          </w:p>
        </w:tc>
        <w:tc>
          <w:tcPr>
            <w:tcW w:w="423" w:type="dxa"/>
            <w:tcBorders>
              <w:top w:val="nil"/>
              <w:left w:val="nil"/>
              <w:bottom w:val="nil"/>
              <w:right w:val="nil"/>
            </w:tcBorders>
          </w:tcPr>
          <w:p w:rsidR="00915FA6" w:rsidRPr="00915FA6" w:rsidRDefault="00915FA6" w:rsidP="00915FA6">
            <w:pPr>
              <w:autoSpaceDE w:val="0"/>
              <w:autoSpaceDN w:val="0"/>
              <w:adjustRightInd w:val="0"/>
              <w:spacing w:line="235" w:lineRule="auto"/>
              <w:jc w:val="center"/>
              <w:rPr>
                <w:color w:val="auto"/>
                <w:kern w:val="2"/>
                <w:sz w:val="20"/>
                <w:szCs w:val="20"/>
                <w:lang w:val="ru-RU" w:eastAsia="ru-RU"/>
              </w:rPr>
            </w:pPr>
            <w:r w:rsidRPr="00915FA6">
              <w:rPr>
                <w:color w:val="auto"/>
                <w:kern w:val="2"/>
                <w:sz w:val="20"/>
                <w:szCs w:val="20"/>
                <w:lang w:val="ru-RU" w:eastAsia="ru-RU"/>
              </w:rPr>
              <w:t>–</w:t>
            </w:r>
          </w:p>
        </w:tc>
        <w:tc>
          <w:tcPr>
            <w:tcW w:w="6432" w:type="dxa"/>
            <w:tcBorders>
              <w:top w:val="nil"/>
              <w:left w:val="nil"/>
              <w:bottom w:val="nil"/>
              <w:right w:val="nil"/>
            </w:tcBorders>
          </w:tcPr>
          <w:p w:rsidR="00915FA6" w:rsidRPr="00915FA6" w:rsidRDefault="00915FA6" w:rsidP="00915FA6">
            <w:pPr>
              <w:autoSpaceDE w:val="0"/>
              <w:autoSpaceDN w:val="0"/>
              <w:adjustRightInd w:val="0"/>
              <w:spacing w:line="245" w:lineRule="auto"/>
              <w:jc w:val="both"/>
              <w:rPr>
                <w:color w:val="auto"/>
                <w:kern w:val="2"/>
                <w:sz w:val="20"/>
                <w:szCs w:val="20"/>
                <w:lang w:val="ru-RU" w:eastAsia="ru-RU"/>
              </w:rPr>
            </w:pPr>
            <w:r w:rsidRPr="00915FA6">
              <w:rPr>
                <w:color w:val="auto"/>
                <w:kern w:val="2"/>
                <w:sz w:val="20"/>
                <w:szCs w:val="20"/>
                <w:lang w:val="ru-RU" w:eastAsia="ru-RU"/>
              </w:rPr>
              <w:t>2019-2030 годы.</w:t>
            </w:r>
          </w:p>
          <w:p w:rsidR="00915FA6" w:rsidRPr="00915FA6" w:rsidRDefault="00915FA6" w:rsidP="00915FA6">
            <w:pPr>
              <w:autoSpaceDE w:val="0"/>
              <w:autoSpaceDN w:val="0"/>
              <w:adjustRightInd w:val="0"/>
              <w:spacing w:line="245" w:lineRule="auto"/>
              <w:jc w:val="both"/>
              <w:rPr>
                <w:color w:val="auto"/>
                <w:kern w:val="2"/>
                <w:sz w:val="20"/>
                <w:szCs w:val="20"/>
                <w:lang w:val="ru-RU" w:eastAsia="ru-RU"/>
              </w:rPr>
            </w:pPr>
            <w:r w:rsidRPr="00915FA6">
              <w:rPr>
                <w:color w:val="auto"/>
                <w:kern w:val="2"/>
                <w:sz w:val="20"/>
                <w:szCs w:val="20"/>
                <w:lang w:val="ru-RU" w:eastAsia="ru-RU"/>
              </w:rPr>
              <w:t>Этапы реализации не выделяются</w:t>
            </w:r>
          </w:p>
          <w:p w:rsidR="00915FA6" w:rsidRPr="00915FA6" w:rsidRDefault="00915FA6" w:rsidP="00915FA6">
            <w:pPr>
              <w:autoSpaceDE w:val="0"/>
              <w:autoSpaceDN w:val="0"/>
              <w:adjustRightInd w:val="0"/>
              <w:spacing w:line="235" w:lineRule="auto"/>
              <w:jc w:val="both"/>
              <w:rPr>
                <w:color w:val="auto"/>
                <w:kern w:val="2"/>
                <w:sz w:val="20"/>
                <w:szCs w:val="20"/>
                <w:lang w:val="ru-RU" w:eastAsia="ru-RU"/>
              </w:rPr>
            </w:pPr>
          </w:p>
        </w:tc>
      </w:tr>
      <w:tr w:rsidR="00915FA6" w:rsidRPr="005E64BA" w:rsidTr="00915FA6">
        <w:tc>
          <w:tcPr>
            <w:tcW w:w="3108" w:type="dxa"/>
            <w:tcBorders>
              <w:top w:val="nil"/>
              <w:left w:val="nil"/>
              <w:bottom w:val="nil"/>
              <w:right w:val="nil"/>
            </w:tcBorders>
          </w:tcPr>
          <w:p w:rsidR="00915FA6" w:rsidRPr="00915FA6" w:rsidRDefault="00915FA6" w:rsidP="00915FA6">
            <w:pPr>
              <w:autoSpaceDE w:val="0"/>
              <w:autoSpaceDN w:val="0"/>
              <w:adjustRightInd w:val="0"/>
              <w:spacing w:line="235" w:lineRule="auto"/>
              <w:rPr>
                <w:color w:val="auto"/>
                <w:kern w:val="2"/>
                <w:sz w:val="20"/>
                <w:szCs w:val="20"/>
                <w:lang w:val="ru-RU" w:eastAsia="ru-RU"/>
              </w:rPr>
            </w:pPr>
          </w:p>
          <w:p w:rsidR="00915FA6" w:rsidRPr="00915FA6" w:rsidRDefault="00915FA6" w:rsidP="00915FA6">
            <w:pPr>
              <w:autoSpaceDE w:val="0"/>
              <w:autoSpaceDN w:val="0"/>
              <w:adjustRightInd w:val="0"/>
              <w:spacing w:line="235" w:lineRule="auto"/>
              <w:rPr>
                <w:color w:val="auto"/>
                <w:kern w:val="2"/>
                <w:sz w:val="20"/>
                <w:szCs w:val="20"/>
                <w:lang w:val="ru-RU" w:eastAsia="ru-RU"/>
              </w:rPr>
            </w:pPr>
          </w:p>
          <w:p w:rsidR="00915FA6" w:rsidRPr="00915FA6" w:rsidRDefault="00915FA6" w:rsidP="00915FA6">
            <w:pPr>
              <w:autoSpaceDE w:val="0"/>
              <w:autoSpaceDN w:val="0"/>
              <w:adjustRightInd w:val="0"/>
              <w:spacing w:line="235" w:lineRule="auto"/>
              <w:rPr>
                <w:color w:val="auto"/>
                <w:kern w:val="2"/>
                <w:sz w:val="20"/>
                <w:szCs w:val="20"/>
                <w:lang w:val="ru-RU" w:eastAsia="ru-RU"/>
              </w:rPr>
            </w:pPr>
            <w:r w:rsidRPr="00915FA6">
              <w:rPr>
                <w:color w:val="auto"/>
                <w:kern w:val="2"/>
                <w:sz w:val="20"/>
                <w:szCs w:val="20"/>
                <w:lang w:val="ru-RU" w:eastAsia="ru-RU"/>
              </w:rPr>
              <w:t>Ожидаемые результаты реализации подпрограммы 1</w:t>
            </w:r>
          </w:p>
        </w:tc>
        <w:tc>
          <w:tcPr>
            <w:tcW w:w="423" w:type="dxa"/>
            <w:tcBorders>
              <w:top w:val="nil"/>
              <w:left w:val="nil"/>
              <w:bottom w:val="nil"/>
              <w:right w:val="nil"/>
            </w:tcBorders>
          </w:tcPr>
          <w:p w:rsidR="00915FA6" w:rsidRPr="00915FA6" w:rsidRDefault="00915FA6" w:rsidP="00915FA6">
            <w:pPr>
              <w:autoSpaceDE w:val="0"/>
              <w:autoSpaceDN w:val="0"/>
              <w:adjustRightInd w:val="0"/>
              <w:spacing w:line="235" w:lineRule="auto"/>
              <w:jc w:val="center"/>
              <w:rPr>
                <w:color w:val="auto"/>
                <w:kern w:val="2"/>
                <w:sz w:val="20"/>
                <w:szCs w:val="20"/>
                <w:lang w:val="ru-RU" w:eastAsia="ru-RU"/>
              </w:rPr>
            </w:pPr>
          </w:p>
          <w:p w:rsidR="00915FA6" w:rsidRPr="00915FA6" w:rsidRDefault="00915FA6" w:rsidP="00915FA6">
            <w:pPr>
              <w:autoSpaceDE w:val="0"/>
              <w:autoSpaceDN w:val="0"/>
              <w:adjustRightInd w:val="0"/>
              <w:spacing w:line="235" w:lineRule="auto"/>
              <w:jc w:val="center"/>
              <w:rPr>
                <w:color w:val="auto"/>
                <w:kern w:val="2"/>
                <w:sz w:val="20"/>
                <w:szCs w:val="20"/>
                <w:lang w:val="ru-RU" w:eastAsia="ru-RU"/>
              </w:rPr>
            </w:pPr>
          </w:p>
          <w:p w:rsidR="00915FA6" w:rsidRPr="00915FA6" w:rsidRDefault="00915FA6" w:rsidP="00915FA6">
            <w:pPr>
              <w:autoSpaceDE w:val="0"/>
              <w:autoSpaceDN w:val="0"/>
              <w:adjustRightInd w:val="0"/>
              <w:spacing w:line="235" w:lineRule="auto"/>
              <w:jc w:val="center"/>
              <w:rPr>
                <w:color w:val="auto"/>
                <w:kern w:val="2"/>
                <w:sz w:val="20"/>
                <w:szCs w:val="20"/>
                <w:lang w:val="ru-RU" w:eastAsia="ru-RU"/>
              </w:rPr>
            </w:pPr>
            <w:r w:rsidRPr="00915FA6">
              <w:rPr>
                <w:color w:val="auto"/>
                <w:kern w:val="2"/>
                <w:sz w:val="20"/>
                <w:szCs w:val="20"/>
                <w:lang w:val="ru-RU" w:eastAsia="ru-RU"/>
              </w:rPr>
              <w:t>–</w:t>
            </w:r>
          </w:p>
        </w:tc>
        <w:tc>
          <w:tcPr>
            <w:tcW w:w="6432" w:type="dxa"/>
            <w:tcBorders>
              <w:top w:val="nil"/>
              <w:left w:val="nil"/>
              <w:bottom w:val="nil"/>
              <w:right w:val="nil"/>
            </w:tcBorders>
          </w:tcPr>
          <w:p w:rsidR="00915FA6" w:rsidRPr="00915FA6" w:rsidRDefault="00915FA6" w:rsidP="00915FA6">
            <w:pPr>
              <w:autoSpaceDE w:val="0"/>
              <w:autoSpaceDN w:val="0"/>
              <w:adjustRightInd w:val="0"/>
              <w:spacing w:line="235" w:lineRule="auto"/>
              <w:jc w:val="both"/>
              <w:rPr>
                <w:color w:val="auto"/>
                <w:kern w:val="2"/>
                <w:sz w:val="20"/>
                <w:szCs w:val="20"/>
                <w:lang w:val="ru-RU" w:eastAsia="ru-RU"/>
              </w:rPr>
            </w:pPr>
          </w:p>
          <w:p w:rsidR="00915FA6" w:rsidRPr="00915FA6" w:rsidRDefault="00915FA6" w:rsidP="00915FA6">
            <w:pPr>
              <w:autoSpaceDE w:val="0"/>
              <w:autoSpaceDN w:val="0"/>
              <w:adjustRightInd w:val="0"/>
              <w:spacing w:line="235" w:lineRule="auto"/>
              <w:jc w:val="both"/>
              <w:rPr>
                <w:color w:val="auto"/>
                <w:kern w:val="2"/>
                <w:sz w:val="20"/>
                <w:szCs w:val="20"/>
                <w:lang w:val="ru-RU" w:eastAsia="ru-RU"/>
              </w:rPr>
            </w:pPr>
          </w:p>
          <w:p w:rsidR="00915FA6" w:rsidRPr="00915FA6" w:rsidRDefault="00915FA6" w:rsidP="00915FA6">
            <w:pPr>
              <w:autoSpaceDE w:val="0"/>
              <w:autoSpaceDN w:val="0"/>
              <w:adjustRightInd w:val="0"/>
              <w:spacing w:line="235" w:lineRule="auto"/>
              <w:jc w:val="both"/>
              <w:rPr>
                <w:color w:val="auto"/>
                <w:kern w:val="2"/>
                <w:sz w:val="20"/>
                <w:szCs w:val="20"/>
                <w:lang w:val="ru-RU" w:eastAsia="ru-RU"/>
              </w:rPr>
            </w:pPr>
            <w:r w:rsidRPr="00915FA6">
              <w:rPr>
                <w:color w:val="auto"/>
                <w:kern w:val="2"/>
                <w:sz w:val="20"/>
                <w:szCs w:val="20"/>
                <w:lang w:val="ru-RU" w:eastAsia="ru-RU"/>
              </w:rPr>
              <w:t xml:space="preserve">1. Формирование местного бюджета в рамках </w:t>
            </w:r>
            <w:r w:rsidRPr="00915FA6">
              <w:rPr>
                <w:color w:val="auto"/>
                <w:kern w:val="2"/>
                <w:sz w:val="20"/>
                <w:szCs w:val="20"/>
                <w:lang w:val="ru-RU" w:eastAsia="ru-RU"/>
              </w:rPr>
              <w:br/>
              <w:t>и с учетом бюджетного прогноза Ковылкинского сельского поселения, что обеспечит стабильность, предсказуемость бюджетной политики, исполнение расходных обязательств.</w:t>
            </w:r>
          </w:p>
          <w:p w:rsidR="00915FA6" w:rsidRPr="00915FA6" w:rsidRDefault="00915FA6" w:rsidP="00915FA6">
            <w:pPr>
              <w:autoSpaceDE w:val="0"/>
              <w:autoSpaceDN w:val="0"/>
              <w:adjustRightInd w:val="0"/>
              <w:spacing w:line="235" w:lineRule="auto"/>
              <w:jc w:val="both"/>
              <w:rPr>
                <w:color w:val="auto"/>
                <w:kern w:val="2"/>
                <w:sz w:val="20"/>
                <w:szCs w:val="20"/>
                <w:lang w:val="ru-RU" w:eastAsia="ru-RU"/>
              </w:rPr>
            </w:pPr>
            <w:r w:rsidRPr="00915FA6">
              <w:rPr>
                <w:color w:val="auto"/>
                <w:kern w:val="2"/>
                <w:sz w:val="20"/>
                <w:szCs w:val="20"/>
                <w:lang w:val="ru-RU" w:eastAsia="ru-RU"/>
              </w:rPr>
              <w:t>2. Повышение обоснованности, эффективности и прозрачности бюджетных расходов</w:t>
            </w:r>
          </w:p>
        </w:tc>
      </w:tr>
    </w:tbl>
    <w:p w:rsidR="00915FA6" w:rsidRPr="00915FA6" w:rsidRDefault="00915FA6" w:rsidP="00915FA6">
      <w:pPr>
        <w:spacing w:line="235" w:lineRule="auto"/>
        <w:jc w:val="center"/>
        <w:rPr>
          <w:color w:val="auto"/>
          <w:kern w:val="2"/>
          <w:sz w:val="20"/>
          <w:szCs w:val="20"/>
          <w:lang w:val="ru-RU" w:eastAsia="ru-RU"/>
        </w:rPr>
      </w:pPr>
      <w:bookmarkStart w:id="9" w:name="sub_210"/>
    </w:p>
    <w:p w:rsidR="00915FA6" w:rsidRPr="00915FA6" w:rsidRDefault="00915FA6" w:rsidP="00915FA6">
      <w:pPr>
        <w:spacing w:line="235" w:lineRule="auto"/>
        <w:jc w:val="center"/>
        <w:rPr>
          <w:color w:val="auto"/>
          <w:kern w:val="2"/>
          <w:sz w:val="20"/>
          <w:szCs w:val="20"/>
          <w:lang w:val="ru-RU" w:eastAsia="ru-RU"/>
        </w:rPr>
      </w:pPr>
      <w:r w:rsidRPr="00915FA6">
        <w:rPr>
          <w:color w:val="auto"/>
          <w:kern w:val="2"/>
          <w:sz w:val="20"/>
          <w:szCs w:val="20"/>
          <w:lang w:val="ru-RU" w:eastAsia="ru-RU"/>
        </w:rPr>
        <w:t>Паспорт</w:t>
      </w:r>
    </w:p>
    <w:p w:rsidR="00915FA6" w:rsidRPr="00915FA6" w:rsidRDefault="00915FA6" w:rsidP="00915FA6">
      <w:pPr>
        <w:spacing w:line="235" w:lineRule="auto"/>
        <w:jc w:val="center"/>
        <w:rPr>
          <w:color w:val="auto"/>
          <w:kern w:val="2"/>
          <w:sz w:val="20"/>
          <w:szCs w:val="20"/>
          <w:lang w:val="ru-RU" w:eastAsia="ru-RU"/>
        </w:rPr>
      </w:pPr>
      <w:r w:rsidRPr="00915FA6">
        <w:rPr>
          <w:color w:val="auto"/>
          <w:kern w:val="2"/>
          <w:sz w:val="20"/>
          <w:szCs w:val="20"/>
          <w:lang w:val="ru-RU" w:eastAsia="ru-RU"/>
        </w:rPr>
        <w:t xml:space="preserve">подпрограммы «Нормативно-методическое, информационное </w:t>
      </w:r>
      <w:r w:rsidRPr="00915FA6">
        <w:rPr>
          <w:color w:val="auto"/>
          <w:kern w:val="2"/>
          <w:sz w:val="20"/>
          <w:szCs w:val="20"/>
          <w:lang w:val="ru-RU" w:eastAsia="ru-RU"/>
        </w:rPr>
        <w:br/>
        <w:t>обеспечение и организация бюджетного процесса»</w:t>
      </w:r>
    </w:p>
    <w:p w:rsidR="00915FA6" w:rsidRPr="00915FA6" w:rsidRDefault="00915FA6" w:rsidP="00915FA6">
      <w:pPr>
        <w:spacing w:line="235" w:lineRule="auto"/>
        <w:jc w:val="center"/>
        <w:rPr>
          <w:color w:val="auto"/>
          <w:kern w:val="2"/>
          <w:sz w:val="20"/>
          <w:szCs w:val="20"/>
          <w:lang w:val="ru-RU" w:eastAsia="ru-RU"/>
        </w:rPr>
      </w:pPr>
    </w:p>
    <w:tbl>
      <w:tblPr>
        <w:tblW w:w="500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70"/>
        <w:gridCol w:w="422"/>
        <w:gridCol w:w="1546"/>
        <w:gridCol w:w="2109"/>
        <w:gridCol w:w="3216"/>
      </w:tblGrid>
      <w:tr w:rsidR="00915FA6" w:rsidRPr="005E64BA" w:rsidTr="00915FA6">
        <w:tc>
          <w:tcPr>
            <w:tcW w:w="2670" w:type="dxa"/>
            <w:tcBorders>
              <w:top w:val="nil"/>
              <w:left w:val="nil"/>
              <w:bottom w:val="nil"/>
              <w:right w:val="nil"/>
            </w:tcBorders>
          </w:tcPr>
          <w:p w:rsidR="00915FA6" w:rsidRPr="00915FA6" w:rsidRDefault="00915FA6" w:rsidP="00915FA6">
            <w:pPr>
              <w:autoSpaceDE w:val="0"/>
              <w:autoSpaceDN w:val="0"/>
              <w:adjustRightInd w:val="0"/>
              <w:spacing w:line="235" w:lineRule="auto"/>
              <w:rPr>
                <w:color w:val="auto"/>
                <w:kern w:val="2"/>
                <w:sz w:val="20"/>
                <w:szCs w:val="20"/>
                <w:lang w:val="ru-RU" w:eastAsia="ru-RU"/>
              </w:rPr>
            </w:pPr>
            <w:bookmarkStart w:id="10" w:name="sub_2101"/>
            <w:bookmarkEnd w:id="9"/>
            <w:r w:rsidRPr="00915FA6">
              <w:rPr>
                <w:color w:val="auto"/>
                <w:kern w:val="2"/>
                <w:sz w:val="20"/>
                <w:szCs w:val="20"/>
                <w:lang w:val="ru-RU" w:eastAsia="ru-RU"/>
              </w:rPr>
              <w:t>Наименование подпрограммы</w:t>
            </w:r>
            <w:bookmarkEnd w:id="10"/>
          </w:p>
        </w:tc>
        <w:tc>
          <w:tcPr>
            <w:tcW w:w="422" w:type="dxa"/>
            <w:tcBorders>
              <w:top w:val="nil"/>
              <w:left w:val="nil"/>
              <w:bottom w:val="nil"/>
              <w:right w:val="nil"/>
            </w:tcBorders>
          </w:tcPr>
          <w:p w:rsidR="00915FA6" w:rsidRPr="00915FA6" w:rsidRDefault="00915FA6" w:rsidP="00915FA6">
            <w:pPr>
              <w:autoSpaceDE w:val="0"/>
              <w:autoSpaceDN w:val="0"/>
              <w:adjustRightInd w:val="0"/>
              <w:spacing w:line="235" w:lineRule="auto"/>
              <w:jc w:val="center"/>
              <w:rPr>
                <w:color w:val="auto"/>
                <w:kern w:val="2"/>
                <w:sz w:val="20"/>
                <w:szCs w:val="20"/>
                <w:lang w:val="ru-RU" w:eastAsia="ru-RU"/>
              </w:rPr>
            </w:pPr>
            <w:r w:rsidRPr="00915FA6">
              <w:rPr>
                <w:color w:val="auto"/>
                <w:kern w:val="2"/>
                <w:sz w:val="20"/>
                <w:szCs w:val="20"/>
                <w:lang w:val="ru-RU" w:eastAsia="ru-RU"/>
              </w:rPr>
              <w:t>–</w:t>
            </w:r>
          </w:p>
        </w:tc>
        <w:tc>
          <w:tcPr>
            <w:tcW w:w="6871" w:type="dxa"/>
            <w:gridSpan w:val="3"/>
            <w:tcBorders>
              <w:top w:val="nil"/>
              <w:left w:val="nil"/>
              <w:bottom w:val="nil"/>
              <w:right w:val="nil"/>
            </w:tcBorders>
          </w:tcPr>
          <w:p w:rsidR="00915FA6" w:rsidRPr="00915FA6" w:rsidRDefault="00915FA6" w:rsidP="00915FA6">
            <w:pPr>
              <w:autoSpaceDE w:val="0"/>
              <w:autoSpaceDN w:val="0"/>
              <w:adjustRightInd w:val="0"/>
              <w:spacing w:line="235" w:lineRule="auto"/>
              <w:jc w:val="both"/>
              <w:rPr>
                <w:color w:val="auto"/>
                <w:kern w:val="2"/>
                <w:sz w:val="20"/>
                <w:szCs w:val="20"/>
                <w:lang w:val="ru-RU" w:eastAsia="ru-RU"/>
              </w:rPr>
            </w:pPr>
            <w:r w:rsidRPr="00915FA6">
              <w:rPr>
                <w:color w:val="auto"/>
                <w:spacing w:val="-6"/>
                <w:kern w:val="2"/>
                <w:sz w:val="20"/>
                <w:szCs w:val="20"/>
                <w:lang w:val="ru-RU" w:eastAsia="ru-RU"/>
              </w:rPr>
              <w:t>подпрограмма 2 «Нормативно-методическое</w:t>
            </w:r>
            <w:r w:rsidRPr="00915FA6">
              <w:rPr>
                <w:b/>
                <w:color w:val="auto"/>
                <w:spacing w:val="-6"/>
                <w:kern w:val="2"/>
                <w:sz w:val="20"/>
                <w:szCs w:val="20"/>
                <w:lang w:val="ru-RU" w:eastAsia="ru-RU"/>
              </w:rPr>
              <w:t xml:space="preserve">, </w:t>
            </w:r>
            <w:r w:rsidRPr="00915FA6">
              <w:rPr>
                <w:color w:val="auto"/>
                <w:spacing w:val="-6"/>
                <w:kern w:val="2"/>
                <w:sz w:val="20"/>
                <w:szCs w:val="20"/>
                <w:lang w:val="ru-RU" w:eastAsia="ru-RU"/>
              </w:rPr>
              <w:t>информационное обеспечение</w:t>
            </w:r>
            <w:r w:rsidRPr="00915FA6">
              <w:rPr>
                <w:color w:val="auto"/>
                <w:kern w:val="2"/>
                <w:sz w:val="20"/>
                <w:szCs w:val="20"/>
                <w:lang w:val="ru-RU" w:eastAsia="ru-RU"/>
              </w:rPr>
              <w:t xml:space="preserve"> и организация бюджетного процесса»</w:t>
            </w:r>
          </w:p>
        </w:tc>
      </w:tr>
      <w:tr w:rsidR="00915FA6" w:rsidRPr="00915FA6" w:rsidTr="00915FA6">
        <w:tc>
          <w:tcPr>
            <w:tcW w:w="2670" w:type="dxa"/>
            <w:tcBorders>
              <w:top w:val="nil"/>
              <w:left w:val="nil"/>
              <w:bottom w:val="nil"/>
              <w:right w:val="nil"/>
            </w:tcBorders>
          </w:tcPr>
          <w:p w:rsidR="00915FA6" w:rsidRPr="00915FA6" w:rsidRDefault="00915FA6" w:rsidP="00915FA6">
            <w:pPr>
              <w:autoSpaceDE w:val="0"/>
              <w:autoSpaceDN w:val="0"/>
              <w:adjustRightInd w:val="0"/>
              <w:spacing w:line="235" w:lineRule="auto"/>
              <w:rPr>
                <w:color w:val="auto"/>
                <w:kern w:val="2"/>
                <w:sz w:val="20"/>
                <w:szCs w:val="20"/>
                <w:lang w:val="ru-RU" w:eastAsia="ru-RU"/>
              </w:rPr>
            </w:pPr>
            <w:r w:rsidRPr="00915FA6">
              <w:rPr>
                <w:color w:val="auto"/>
                <w:kern w:val="2"/>
                <w:sz w:val="20"/>
                <w:szCs w:val="20"/>
                <w:lang w:val="ru-RU" w:eastAsia="ru-RU"/>
              </w:rPr>
              <w:t>Ответственный исполнитель подпрограммы 2</w:t>
            </w:r>
          </w:p>
        </w:tc>
        <w:tc>
          <w:tcPr>
            <w:tcW w:w="422" w:type="dxa"/>
            <w:tcBorders>
              <w:top w:val="nil"/>
              <w:left w:val="nil"/>
              <w:bottom w:val="nil"/>
              <w:right w:val="nil"/>
            </w:tcBorders>
          </w:tcPr>
          <w:p w:rsidR="00915FA6" w:rsidRPr="00915FA6" w:rsidRDefault="00915FA6" w:rsidP="00915FA6">
            <w:pPr>
              <w:autoSpaceDE w:val="0"/>
              <w:autoSpaceDN w:val="0"/>
              <w:adjustRightInd w:val="0"/>
              <w:spacing w:line="235" w:lineRule="auto"/>
              <w:jc w:val="center"/>
              <w:rPr>
                <w:color w:val="auto"/>
                <w:kern w:val="2"/>
                <w:sz w:val="20"/>
                <w:szCs w:val="20"/>
                <w:lang w:val="ru-RU" w:eastAsia="ru-RU"/>
              </w:rPr>
            </w:pPr>
          </w:p>
          <w:p w:rsidR="00915FA6" w:rsidRPr="00915FA6" w:rsidRDefault="00915FA6" w:rsidP="00915FA6">
            <w:pPr>
              <w:autoSpaceDE w:val="0"/>
              <w:autoSpaceDN w:val="0"/>
              <w:adjustRightInd w:val="0"/>
              <w:spacing w:line="235" w:lineRule="auto"/>
              <w:jc w:val="center"/>
              <w:rPr>
                <w:color w:val="auto"/>
                <w:kern w:val="2"/>
                <w:sz w:val="20"/>
                <w:szCs w:val="20"/>
                <w:lang w:val="ru-RU" w:eastAsia="ru-RU"/>
              </w:rPr>
            </w:pPr>
          </w:p>
          <w:p w:rsidR="00915FA6" w:rsidRPr="00915FA6" w:rsidRDefault="00915FA6" w:rsidP="00915FA6">
            <w:pPr>
              <w:autoSpaceDE w:val="0"/>
              <w:autoSpaceDN w:val="0"/>
              <w:adjustRightInd w:val="0"/>
              <w:spacing w:line="235" w:lineRule="auto"/>
              <w:jc w:val="center"/>
              <w:rPr>
                <w:color w:val="auto"/>
                <w:kern w:val="2"/>
                <w:sz w:val="20"/>
                <w:szCs w:val="20"/>
                <w:lang w:val="ru-RU" w:eastAsia="ru-RU"/>
              </w:rPr>
            </w:pPr>
            <w:r w:rsidRPr="00915FA6">
              <w:rPr>
                <w:color w:val="auto"/>
                <w:kern w:val="2"/>
                <w:sz w:val="20"/>
                <w:szCs w:val="20"/>
                <w:lang w:val="ru-RU" w:eastAsia="ru-RU"/>
              </w:rPr>
              <w:t>–</w:t>
            </w:r>
          </w:p>
        </w:tc>
        <w:tc>
          <w:tcPr>
            <w:tcW w:w="6871" w:type="dxa"/>
            <w:gridSpan w:val="3"/>
            <w:tcBorders>
              <w:top w:val="nil"/>
              <w:left w:val="nil"/>
              <w:bottom w:val="nil"/>
              <w:right w:val="nil"/>
            </w:tcBorders>
          </w:tcPr>
          <w:p w:rsidR="00915FA6" w:rsidRPr="00915FA6" w:rsidRDefault="00915FA6" w:rsidP="00915FA6">
            <w:pPr>
              <w:rPr>
                <w:color w:val="auto"/>
                <w:sz w:val="20"/>
                <w:szCs w:val="20"/>
                <w:lang w:val="ru-RU" w:eastAsia="ru-RU"/>
              </w:rPr>
            </w:pPr>
          </w:p>
          <w:p w:rsidR="00915FA6" w:rsidRPr="00915FA6" w:rsidRDefault="00915FA6" w:rsidP="00915FA6">
            <w:pPr>
              <w:rPr>
                <w:color w:val="auto"/>
                <w:sz w:val="20"/>
                <w:szCs w:val="20"/>
                <w:lang w:val="ru-RU" w:eastAsia="ru-RU"/>
              </w:rPr>
            </w:pPr>
          </w:p>
          <w:p w:rsidR="00915FA6" w:rsidRPr="00915FA6" w:rsidRDefault="00915FA6" w:rsidP="00915FA6">
            <w:pPr>
              <w:rPr>
                <w:color w:val="auto"/>
                <w:sz w:val="20"/>
                <w:szCs w:val="20"/>
                <w:lang w:val="ru-RU" w:eastAsia="ru-RU"/>
              </w:rPr>
            </w:pPr>
          </w:p>
          <w:tbl>
            <w:tblPr>
              <w:tblW w:w="500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655"/>
            </w:tblGrid>
            <w:tr w:rsidR="00915FA6" w:rsidRPr="00915FA6" w:rsidTr="00915FA6">
              <w:tc>
                <w:tcPr>
                  <w:tcW w:w="6659" w:type="dxa"/>
                  <w:tcBorders>
                    <w:top w:val="nil"/>
                    <w:left w:val="nil"/>
                    <w:bottom w:val="nil"/>
                    <w:right w:val="nil"/>
                  </w:tcBorders>
                </w:tcPr>
                <w:p w:rsidR="00915FA6" w:rsidRPr="00915FA6" w:rsidRDefault="00915FA6" w:rsidP="00915FA6">
                  <w:pPr>
                    <w:autoSpaceDE w:val="0"/>
                    <w:autoSpaceDN w:val="0"/>
                    <w:adjustRightInd w:val="0"/>
                    <w:jc w:val="both"/>
                    <w:rPr>
                      <w:color w:val="auto"/>
                      <w:kern w:val="2"/>
                      <w:sz w:val="20"/>
                      <w:szCs w:val="20"/>
                      <w:lang w:val="ru-RU" w:eastAsia="ru-RU"/>
                    </w:rPr>
                  </w:pPr>
                  <w:r w:rsidRPr="00915FA6">
                    <w:rPr>
                      <w:color w:val="auto"/>
                      <w:kern w:val="2"/>
                      <w:sz w:val="20"/>
                      <w:szCs w:val="20"/>
                      <w:lang w:val="ru-RU" w:eastAsia="ru-RU"/>
                    </w:rPr>
                    <w:t>Администрация Ковылкинского сельского поселения</w:t>
                  </w:r>
                </w:p>
              </w:tc>
            </w:tr>
          </w:tbl>
          <w:p w:rsidR="00915FA6" w:rsidRPr="00915FA6" w:rsidRDefault="00915FA6" w:rsidP="00915FA6">
            <w:pPr>
              <w:autoSpaceDE w:val="0"/>
              <w:autoSpaceDN w:val="0"/>
              <w:adjustRightInd w:val="0"/>
              <w:spacing w:line="235" w:lineRule="auto"/>
              <w:jc w:val="both"/>
              <w:rPr>
                <w:color w:val="auto"/>
                <w:kern w:val="2"/>
                <w:sz w:val="20"/>
                <w:szCs w:val="20"/>
                <w:lang w:val="ru-RU" w:eastAsia="ru-RU"/>
              </w:rPr>
            </w:pPr>
          </w:p>
        </w:tc>
      </w:tr>
      <w:tr w:rsidR="00915FA6" w:rsidRPr="00915FA6" w:rsidTr="00915FA6">
        <w:tc>
          <w:tcPr>
            <w:tcW w:w="2670" w:type="dxa"/>
            <w:tcBorders>
              <w:top w:val="nil"/>
              <w:left w:val="nil"/>
              <w:bottom w:val="nil"/>
              <w:right w:val="nil"/>
            </w:tcBorders>
          </w:tcPr>
          <w:p w:rsidR="00915FA6" w:rsidRPr="00915FA6" w:rsidRDefault="00915FA6" w:rsidP="00915FA6">
            <w:pPr>
              <w:autoSpaceDE w:val="0"/>
              <w:autoSpaceDN w:val="0"/>
              <w:adjustRightInd w:val="0"/>
              <w:spacing w:line="235" w:lineRule="auto"/>
              <w:rPr>
                <w:color w:val="auto"/>
                <w:kern w:val="2"/>
                <w:sz w:val="20"/>
                <w:szCs w:val="20"/>
                <w:lang w:val="ru-RU" w:eastAsia="ru-RU"/>
              </w:rPr>
            </w:pPr>
            <w:r w:rsidRPr="00915FA6">
              <w:rPr>
                <w:color w:val="auto"/>
                <w:kern w:val="2"/>
                <w:sz w:val="20"/>
                <w:szCs w:val="20"/>
                <w:lang w:val="ru-RU" w:eastAsia="ru-RU"/>
              </w:rPr>
              <w:t>Участники подпрограммы 2</w:t>
            </w:r>
          </w:p>
        </w:tc>
        <w:tc>
          <w:tcPr>
            <w:tcW w:w="422" w:type="dxa"/>
            <w:tcBorders>
              <w:top w:val="nil"/>
              <w:left w:val="nil"/>
              <w:bottom w:val="nil"/>
              <w:right w:val="nil"/>
            </w:tcBorders>
          </w:tcPr>
          <w:p w:rsidR="00915FA6" w:rsidRPr="00915FA6" w:rsidRDefault="00915FA6" w:rsidP="00915FA6">
            <w:pPr>
              <w:autoSpaceDE w:val="0"/>
              <w:autoSpaceDN w:val="0"/>
              <w:adjustRightInd w:val="0"/>
              <w:spacing w:line="235" w:lineRule="auto"/>
              <w:jc w:val="center"/>
              <w:rPr>
                <w:color w:val="auto"/>
                <w:kern w:val="2"/>
                <w:sz w:val="20"/>
                <w:szCs w:val="20"/>
                <w:lang w:val="ru-RU" w:eastAsia="ru-RU"/>
              </w:rPr>
            </w:pPr>
          </w:p>
          <w:p w:rsidR="00915FA6" w:rsidRPr="00915FA6" w:rsidRDefault="00915FA6" w:rsidP="00915FA6">
            <w:pPr>
              <w:autoSpaceDE w:val="0"/>
              <w:autoSpaceDN w:val="0"/>
              <w:adjustRightInd w:val="0"/>
              <w:spacing w:line="235" w:lineRule="auto"/>
              <w:jc w:val="center"/>
              <w:rPr>
                <w:color w:val="auto"/>
                <w:kern w:val="2"/>
                <w:sz w:val="20"/>
                <w:szCs w:val="20"/>
                <w:lang w:val="ru-RU" w:eastAsia="ru-RU"/>
              </w:rPr>
            </w:pPr>
            <w:r w:rsidRPr="00915FA6">
              <w:rPr>
                <w:color w:val="auto"/>
                <w:kern w:val="2"/>
                <w:sz w:val="20"/>
                <w:szCs w:val="20"/>
                <w:lang w:val="ru-RU" w:eastAsia="ru-RU"/>
              </w:rPr>
              <w:t>–</w:t>
            </w:r>
          </w:p>
        </w:tc>
        <w:tc>
          <w:tcPr>
            <w:tcW w:w="6871" w:type="dxa"/>
            <w:gridSpan w:val="3"/>
            <w:tcBorders>
              <w:top w:val="nil"/>
              <w:left w:val="nil"/>
              <w:bottom w:val="nil"/>
              <w:right w:val="nil"/>
            </w:tcBorders>
          </w:tcPr>
          <w:p w:rsidR="00915FA6" w:rsidRPr="00915FA6" w:rsidRDefault="00915FA6" w:rsidP="00915FA6">
            <w:pPr>
              <w:autoSpaceDE w:val="0"/>
              <w:autoSpaceDN w:val="0"/>
              <w:adjustRightInd w:val="0"/>
              <w:spacing w:line="235" w:lineRule="auto"/>
              <w:jc w:val="both"/>
              <w:rPr>
                <w:color w:val="auto"/>
                <w:kern w:val="2"/>
                <w:sz w:val="20"/>
                <w:szCs w:val="20"/>
                <w:lang w:val="ru-RU" w:eastAsia="ru-RU"/>
              </w:rPr>
            </w:pPr>
          </w:p>
          <w:p w:rsidR="00915FA6" w:rsidRPr="00915FA6" w:rsidRDefault="00915FA6" w:rsidP="00915FA6">
            <w:pPr>
              <w:autoSpaceDE w:val="0"/>
              <w:autoSpaceDN w:val="0"/>
              <w:adjustRightInd w:val="0"/>
              <w:spacing w:line="235" w:lineRule="auto"/>
              <w:jc w:val="both"/>
              <w:rPr>
                <w:color w:val="auto"/>
                <w:kern w:val="2"/>
                <w:sz w:val="20"/>
                <w:szCs w:val="20"/>
                <w:lang w:val="ru-RU" w:eastAsia="ru-RU"/>
              </w:rPr>
            </w:pPr>
            <w:r w:rsidRPr="00915FA6">
              <w:rPr>
                <w:color w:val="auto"/>
                <w:kern w:val="2"/>
                <w:sz w:val="20"/>
                <w:szCs w:val="20"/>
                <w:lang w:val="ru-RU" w:eastAsia="ru-RU"/>
              </w:rPr>
              <w:t>отсутствуют</w:t>
            </w:r>
          </w:p>
        </w:tc>
      </w:tr>
      <w:tr w:rsidR="00915FA6" w:rsidRPr="00915FA6" w:rsidTr="00915FA6">
        <w:tc>
          <w:tcPr>
            <w:tcW w:w="2670" w:type="dxa"/>
            <w:tcBorders>
              <w:top w:val="nil"/>
              <w:left w:val="nil"/>
              <w:bottom w:val="nil"/>
              <w:right w:val="nil"/>
            </w:tcBorders>
          </w:tcPr>
          <w:p w:rsidR="00915FA6" w:rsidRPr="00915FA6" w:rsidRDefault="00915FA6" w:rsidP="00915FA6">
            <w:pPr>
              <w:autoSpaceDE w:val="0"/>
              <w:autoSpaceDN w:val="0"/>
              <w:adjustRightInd w:val="0"/>
              <w:spacing w:line="235" w:lineRule="auto"/>
              <w:rPr>
                <w:color w:val="auto"/>
                <w:kern w:val="2"/>
                <w:sz w:val="20"/>
                <w:szCs w:val="20"/>
                <w:lang w:val="ru-RU" w:eastAsia="ru-RU"/>
              </w:rPr>
            </w:pPr>
            <w:r w:rsidRPr="00915FA6">
              <w:rPr>
                <w:color w:val="auto"/>
                <w:kern w:val="2"/>
                <w:sz w:val="20"/>
                <w:szCs w:val="20"/>
                <w:lang w:val="ru-RU" w:eastAsia="ru-RU"/>
              </w:rPr>
              <w:t>Программно-целевые инструменты подпрограммы 2</w:t>
            </w:r>
          </w:p>
        </w:tc>
        <w:tc>
          <w:tcPr>
            <w:tcW w:w="422" w:type="dxa"/>
            <w:tcBorders>
              <w:top w:val="nil"/>
              <w:left w:val="nil"/>
              <w:bottom w:val="nil"/>
              <w:right w:val="nil"/>
            </w:tcBorders>
          </w:tcPr>
          <w:p w:rsidR="00915FA6" w:rsidRPr="00915FA6" w:rsidRDefault="00915FA6" w:rsidP="00915FA6">
            <w:pPr>
              <w:autoSpaceDE w:val="0"/>
              <w:autoSpaceDN w:val="0"/>
              <w:adjustRightInd w:val="0"/>
              <w:spacing w:line="235" w:lineRule="auto"/>
              <w:jc w:val="center"/>
              <w:rPr>
                <w:color w:val="auto"/>
                <w:kern w:val="2"/>
                <w:sz w:val="20"/>
                <w:szCs w:val="20"/>
                <w:lang w:val="ru-RU" w:eastAsia="ru-RU"/>
              </w:rPr>
            </w:pPr>
          </w:p>
          <w:p w:rsidR="00915FA6" w:rsidRPr="00915FA6" w:rsidRDefault="00915FA6" w:rsidP="00915FA6">
            <w:pPr>
              <w:autoSpaceDE w:val="0"/>
              <w:autoSpaceDN w:val="0"/>
              <w:adjustRightInd w:val="0"/>
              <w:spacing w:line="235" w:lineRule="auto"/>
              <w:jc w:val="center"/>
              <w:rPr>
                <w:color w:val="auto"/>
                <w:kern w:val="2"/>
                <w:sz w:val="20"/>
                <w:szCs w:val="20"/>
                <w:lang w:val="ru-RU" w:eastAsia="ru-RU"/>
              </w:rPr>
            </w:pPr>
          </w:p>
          <w:p w:rsidR="00915FA6" w:rsidRPr="00915FA6" w:rsidRDefault="00915FA6" w:rsidP="00915FA6">
            <w:pPr>
              <w:autoSpaceDE w:val="0"/>
              <w:autoSpaceDN w:val="0"/>
              <w:adjustRightInd w:val="0"/>
              <w:spacing w:line="235" w:lineRule="auto"/>
              <w:jc w:val="center"/>
              <w:rPr>
                <w:color w:val="auto"/>
                <w:kern w:val="2"/>
                <w:sz w:val="20"/>
                <w:szCs w:val="20"/>
                <w:lang w:val="ru-RU" w:eastAsia="ru-RU"/>
              </w:rPr>
            </w:pPr>
          </w:p>
          <w:p w:rsidR="00915FA6" w:rsidRPr="00915FA6" w:rsidRDefault="00915FA6" w:rsidP="00915FA6">
            <w:pPr>
              <w:autoSpaceDE w:val="0"/>
              <w:autoSpaceDN w:val="0"/>
              <w:adjustRightInd w:val="0"/>
              <w:spacing w:line="235" w:lineRule="auto"/>
              <w:jc w:val="center"/>
              <w:rPr>
                <w:color w:val="auto"/>
                <w:kern w:val="2"/>
                <w:sz w:val="20"/>
                <w:szCs w:val="20"/>
                <w:lang w:val="ru-RU" w:eastAsia="ru-RU"/>
              </w:rPr>
            </w:pPr>
            <w:r w:rsidRPr="00915FA6">
              <w:rPr>
                <w:color w:val="auto"/>
                <w:kern w:val="2"/>
                <w:sz w:val="20"/>
                <w:szCs w:val="20"/>
                <w:lang w:val="ru-RU" w:eastAsia="ru-RU"/>
              </w:rPr>
              <w:t>–</w:t>
            </w:r>
          </w:p>
        </w:tc>
        <w:tc>
          <w:tcPr>
            <w:tcW w:w="6871" w:type="dxa"/>
            <w:gridSpan w:val="3"/>
            <w:tcBorders>
              <w:top w:val="nil"/>
              <w:left w:val="nil"/>
              <w:bottom w:val="nil"/>
              <w:right w:val="nil"/>
            </w:tcBorders>
          </w:tcPr>
          <w:p w:rsidR="00915FA6" w:rsidRPr="00915FA6" w:rsidRDefault="00915FA6" w:rsidP="00915FA6">
            <w:pPr>
              <w:autoSpaceDE w:val="0"/>
              <w:autoSpaceDN w:val="0"/>
              <w:adjustRightInd w:val="0"/>
              <w:spacing w:line="235" w:lineRule="auto"/>
              <w:jc w:val="both"/>
              <w:rPr>
                <w:color w:val="auto"/>
                <w:kern w:val="2"/>
                <w:sz w:val="20"/>
                <w:szCs w:val="20"/>
                <w:lang w:val="ru-RU" w:eastAsia="ru-RU"/>
              </w:rPr>
            </w:pPr>
          </w:p>
          <w:p w:rsidR="00915FA6" w:rsidRPr="00915FA6" w:rsidRDefault="00915FA6" w:rsidP="00915FA6">
            <w:pPr>
              <w:autoSpaceDE w:val="0"/>
              <w:autoSpaceDN w:val="0"/>
              <w:adjustRightInd w:val="0"/>
              <w:spacing w:line="235" w:lineRule="auto"/>
              <w:jc w:val="both"/>
              <w:rPr>
                <w:color w:val="auto"/>
                <w:kern w:val="2"/>
                <w:sz w:val="20"/>
                <w:szCs w:val="20"/>
                <w:lang w:val="ru-RU" w:eastAsia="ru-RU"/>
              </w:rPr>
            </w:pPr>
          </w:p>
          <w:p w:rsidR="00915FA6" w:rsidRPr="00915FA6" w:rsidRDefault="00915FA6" w:rsidP="00915FA6">
            <w:pPr>
              <w:autoSpaceDE w:val="0"/>
              <w:autoSpaceDN w:val="0"/>
              <w:adjustRightInd w:val="0"/>
              <w:spacing w:line="235" w:lineRule="auto"/>
              <w:jc w:val="both"/>
              <w:rPr>
                <w:color w:val="auto"/>
                <w:kern w:val="2"/>
                <w:sz w:val="20"/>
                <w:szCs w:val="20"/>
                <w:lang w:val="ru-RU" w:eastAsia="ru-RU"/>
              </w:rPr>
            </w:pPr>
          </w:p>
          <w:p w:rsidR="00915FA6" w:rsidRPr="00915FA6" w:rsidRDefault="00915FA6" w:rsidP="00915FA6">
            <w:pPr>
              <w:autoSpaceDE w:val="0"/>
              <w:autoSpaceDN w:val="0"/>
              <w:adjustRightInd w:val="0"/>
              <w:spacing w:line="235" w:lineRule="auto"/>
              <w:jc w:val="both"/>
              <w:rPr>
                <w:color w:val="auto"/>
                <w:kern w:val="2"/>
                <w:sz w:val="20"/>
                <w:szCs w:val="20"/>
                <w:lang w:val="ru-RU" w:eastAsia="ru-RU"/>
              </w:rPr>
            </w:pPr>
            <w:r w:rsidRPr="00915FA6">
              <w:rPr>
                <w:color w:val="auto"/>
                <w:kern w:val="2"/>
                <w:sz w:val="20"/>
                <w:szCs w:val="20"/>
                <w:lang w:val="ru-RU" w:eastAsia="ru-RU"/>
              </w:rPr>
              <w:t>отсутствуют</w:t>
            </w:r>
          </w:p>
        </w:tc>
      </w:tr>
      <w:tr w:rsidR="00915FA6" w:rsidRPr="005E64BA" w:rsidTr="00915FA6">
        <w:tc>
          <w:tcPr>
            <w:tcW w:w="2670" w:type="dxa"/>
            <w:tcBorders>
              <w:top w:val="nil"/>
              <w:left w:val="nil"/>
              <w:bottom w:val="nil"/>
              <w:right w:val="nil"/>
            </w:tcBorders>
          </w:tcPr>
          <w:p w:rsidR="00915FA6" w:rsidRPr="00915FA6" w:rsidRDefault="00915FA6" w:rsidP="00915FA6">
            <w:pPr>
              <w:autoSpaceDE w:val="0"/>
              <w:autoSpaceDN w:val="0"/>
              <w:adjustRightInd w:val="0"/>
              <w:spacing w:line="235" w:lineRule="auto"/>
              <w:rPr>
                <w:color w:val="auto"/>
                <w:kern w:val="2"/>
                <w:sz w:val="20"/>
                <w:szCs w:val="20"/>
                <w:lang w:val="ru-RU" w:eastAsia="ru-RU"/>
              </w:rPr>
            </w:pPr>
            <w:r w:rsidRPr="00915FA6">
              <w:rPr>
                <w:color w:val="auto"/>
                <w:kern w:val="2"/>
                <w:sz w:val="20"/>
                <w:szCs w:val="20"/>
                <w:lang w:val="ru-RU" w:eastAsia="ru-RU"/>
              </w:rPr>
              <w:t>Цели подпрограммы 2</w:t>
            </w:r>
          </w:p>
        </w:tc>
        <w:tc>
          <w:tcPr>
            <w:tcW w:w="422" w:type="dxa"/>
            <w:tcBorders>
              <w:top w:val="nil"/>
              <w:left w:val="nil"/>
              <w:bottom w:val="nil"/>
              <w:right w:val="nil"/>
            </w:tcBorders>
          </w:tcPr>
          <w:p w:rsidR="00915FA6" w:rsidRPr="00915FA6" w:rsidRDefault="00915FA6" w:rsidP="00915FA6">
            <w:pPr>
              <w:autoSpaceDE w:val="0"/>
              <w:autoSpaceDN w:val="0"/>
              <w:adjustRightInd w:val="0"/>
              <w:spacing w:line="235" w:lineRule="auto"/>
              <w:jc w:val="center"/>
              <w:rPr>
                <w:color w:val="auto"/>
                <w:kern w:val="2"/>
                <w:sz w:val="20"/>
                <w:szCs w:val="20"/>
                <w:lang w:val="ru-RU" w:eastAsia="ru-RU"/>
              </w:rPr>
            </w:pPr>
            <w:r w:rsidRPr="00915FA6">
              <w:rPr>
                <w:color w:val="auto"/>
                <w:kern w:val="2"/>
                <w:sz w:val="20"/>
                <w:szCs w:val="20"/>
                <w:lang w:val="ru-RU" w:eastAsia="ru-RU"/>
              </w:rPr>
              <w:t>–</w:t>
            </w:r>
          </w:p>
        </w:tc>
        <w:tc>
          <w:tcPr>
            <w:tcW w:w="6871" w:type="dxa"/>
            <w:gridSpan w:val="3"/>
            <w:tcBorders>
              <w:top w:val="nil"/>
              <w:left w:val="nil"/>
              <w:bottom w:val="nil"/>
              <w:right w:val="nil"/>
            </w:tcBorders>
          </w:tcPr>
          <w:p w:rsidR="00915FA6" w:rsidRPr="00915FA6" w:rsidRDefault="00915FA6" w:rsidP="00915FA6">
            <w:pPr>
              <w:autoSpaceDE w:val="0"/>
              <w:autoSpaceDN w:val="0"/>
              <w:adjustRightInd w:val="0"/>
              <w:spacing w:line="235" w:lineRule="auto"/>
              <w:jc w:val="both"/>
              <w:rPr>
                <w:color w:val="auto"/>
                <w:kern w:val="2"/>
                <w:sz w:val="20"/>
                <w:szCs w:val="20"/>
                <w:lang w:val="ru-RU" w:eastAsia="ru-RU"/>
              </w:rPr>
            </w:pPr>
            <w:r w:rsidRPr="00915FA6">
              <w:rPr>
                <w:color w:val="auto"/>
                <w:kern w:val="2"/>
                <w:sz w:val="20"/>
                <w:szCs w:val="20"/>
                <w:lang w:val="ru-RU" w:eastAsia="ru-RU"/>
              </w:rPr>
              <w:t>Осуществление нормативного правового регулирования, методологического и информационного</w:t>
            </w:r>
            <w:r w:rsidRPr="00915FA6">
              <w:rPr>
                <w:b/>
                <w:color w:val="auto"/>
                <w:kern w:val="2"/>
                <w:sz w:val="20"/>
                <w:szCs w:val="20"/>
                <w:lang w:val="ru-RU" w:eastAsia="ru-RU"/>
              </w:rPr>
              <w:t xml:space="preserve"> </w:t>
            </w:r>
            <w:r w:rsidRPr="00915FA6">
              <w:rPr>
                <w:color w:val="auto"/>
                <w:kern w:val="2"/>
                <w:sz w:val="20"/>
                <w:szCs w:val="20"/>
                <w:lang w:val="ru-RU" w:eastAsia="ru-RU"/>
              </w:rPr>
              <w:t>обеспечения бюджетного процесса, своевременной и качественной подготовки проекта решения Собрания депутатов о бюджете, организации исполнения местного бюджета, формирования бюджетной отчетности</w:t>
            </w:r>
          </w:p>
        </w:tc>
      </w:tr>
      <w:tr w:rsidR="00915FA6" w:rsidRPr="005E64BA" w:rsidTr="00915FA6">
        <w:tc>
          <w:tcPr>
            <w:tcW w:w="2670" w:type="dxa"/>
            <w:tcBorders>
              <w:top w:val="nil"/>
              <w:left w:val="nil"/>
              <w:bottom w:val="nil"/>
              <w:right w:val="nil"/>
            </w:tcBorders>
          </w:tcPr>
          <w:p w:rsidR="00915FA6" w:rsidRPr="00915FA6" w:rsidRDefault="00915FA6" w:rsidP="00915FA6">
            <w:pPr>
              <w:widowControl w:val="0"/>
              <w:autoSpaceDE w:val="0"/>
              <w:autoSpaceDN w:val="0"/>
              <w:adjustRightInd w:val="0"/>
              <w:spacing w:line="235" w:lineRule="auto"/>
              <w:rPr>
                <w:color w:val="auto"/>
                <w:kern w:val="2"/>
                <w:sz w:val="20"/>
                <w:szCs w:val="20"/>
                <w:lang w:val="ru-RU" w:eastAsia="ru-RU"/>
              </w:rPr>
            </w:pPr>
            <w:r w:rsidRPr="00915FA6">
              <w:rPr>
                <w:color w:val="auto"/>
                <w:kern w:val="2"/>
                <w:sz w:val="20"/>
                <w:szCs w:val="20"/>
                <w:lang w:val="ru-RU" w:eastAsia="ru-RU"/>
              </w:rPr>
              <w:t>Задачи подпрограммы 2</w:t>
            </w:r>
          </w:p>
        </w:tc>
        <w:tc>
          <w:tcPr>
            <w:tcW w:w="422" w:type="dxa"/>
            <w:tcBorders>
              <w:top w:val="nil"/>
              <w:left w:val="nil"/>
              <w:bottom w:val="nil"/>
              <w:right w:val="nil"/>
            </w:tcBorders>
          </w:tcPr>
          <w:p w:rsidR="00915FA6" w:rsidRPr="00915FA6" w:rsidRDefault="00915FA6" w:rsidP="00915FA6">
            <w:pPr>
              <w:widowControl w:val="0"/>
              <w:autoSpaceDE w:val="0"/>
              <w:autoSpaceDN w:val="0"/>
              <w:adjustRightInd w:val="0"/>
              <w:spacing w:line="235" w:lineRule="auto"/>
              <w:jc w:val="center"/>
              <w:rPr>
                <w:color w:val="auto"/>
                <w:kern w:val="2"/>
                <w:sz w:val="20"/>
                <w:szCs w:val="20"/>
                <w:lang w:val="ru-RU" w:eastAsia="ru-RU"/>
              </w:rPr>
            </w:pPr>
            <w:r w:rsidRPr="00915FA6">
              <w:rPr>
                <w:color w:val="auto"/>
                <w:kern w:val="2"/>
                <w:sz w:val="20"/>
                <w:szCs w:val="20"/>
                <w:lang w:val="ru-RU" w:eastAsia="ru-RU"/>
              </w:rPr>
              <w:t>–</w:t>
            </w:r>
          </w:p>
        </w:tc>
        <w:tc>
          <w:tcPr>
            <w:tcW w:w="6871" w:type="dxa"/>
            <w:gridSpan w:val="3"/>
            <w:tcBorders>
              <w:top w:val="nil"/>
              <w:left w:val="nil"/>
              <w:bottom w:val="nil"/>
              <w:right w:val="nil"/>
            </w:tcBorders>
          </w:tcPr>
          <w:p w:rsidR="00915FA6" w:rsidRPr="00915FA6" w:rsidRDefault="00915FA6" w:rsidP="00915FA6">
            <w:pPr>
              <w:widowControl w:val="0"/>
              <w:autoSpaceDE w:val="0"/>
              <w:autoSpaceDN w:val="0"/>
              <w:adjustRightInd w:val="0"/>
              <w:spacing w:line="235" w:lineRule="auto"/>
              <w:jc w:val="both"/>
              <w:rPr>
                <w:color w:val="auto"/>
                <w:kern w:val="2"/>
                <w:sz w:val="20"/>
                <w:szCs w:val="20"/>
                <w:lang w:val="ru-RU" w:eastAsia="ru-RU"/>
              </w:rPr>
            </w:pPr>
            <w:r w:rsidRPr="00915FA6">
              <w:rPr>
                <w:color w:val="auto"/>
                <w:kern w:val="2"/>
                <w:sz w:val="20"/>
                <w:szCs w:val="20"/>
                <w:lang w:val="ru-RU" w:eastAsia="ru-RU"/>
              </w:rPr>
              <w:t>1. Совершенствование нормативных правовых актов, регулирующих бюджетные правоотношения.</w:t>
            </w:r>
          </w:p>
          <w:p w:rsidR="00915FA6" w:rsidRPr="00915FA6" w:rsidRDefault="00915FA6" w:rsidP="00915FA6">
            <w:pPr>
              <w:widowControl w:val="0"/>
              <w:autoSpaceDE w:val="0"/>
              <w:autoSpaceDN w:val="0"/>
              <w:adjustRightInd w:val="0"/>
              <w:spacing w:line="235" w:lineRule="auto"/>
              <w:jc w:val="both"/>
              <w:rPr>
                <w:color w:val="auto"/>
                <w:kern w:val="2"/>
                <w:sz w:val="20"/>
                <w:szCs w:val="20"/>
                <w:lang w:val="ru-RU" w:eastAsia="ru-RU"/>
              </w:rPr>
            </w:pPr>
            <w:r w:rsidRPr="00915FA6">
              <w:rPr>
                <w:color w:val="auto"/>
                <w:kern w:val="2"/>
                <w:sz w:val="20"/>
                <w:szCs w:val="20"/>
                <w:lang w:val="ru-RU" w:eastAsia="ru-RU"/>
              </w:rPr>
              <w:t>2. Совершенствование составления и организации исполнения местного бюджета.</w:t>
            </w:r>
          </w:p>
          <w:p w:rsidR="00915FA6" w:rsidRPr="00915FA6" w:rsidRDefault="00915FA6" w:rsidP="00915FA6">
            <w:pPr>
              <w:widowControl w:val="0"/>
              <w:spacing w:line="235" w:lineRule="auto"/>
              <w:jc w:val="both"/>
              <w:rPr>
                <w:strike/>
                <w:color w:val="auto"/>
                <w:spacing w:val="-4"/>
                <w:kern w:val="2"/>
                <w:sz w:val="20"/>
                <w:szCs w:val="20"/>
                <w:lang w:val="ru-RU" w:eastAsia="ru-RU"/>
              </w:rPr>
            </w:pPr>
            <w:r w:rsidRPr="00915FA6">
              <w:rPr>
                <w:color w:val="auto"/>
                <w:kern w:val="2"/>
                <w:sz w:val="20"/>
                <w:szCs w:val="20"/>
                <w:lang w:val="ru-RU" w:eastAsia="ru-RU"/>
              </w:rPr>
              <w:lastRenderedPageBreak/>
              <w:t>3. </w:t>
            </w:r>
            <w:r w:rsidRPr="00915FA6">
              <w:rPr>
                <w:color w:val="auto"/>
                <w:sz w:val="20"/>
                <w:szCs w:val="20"/>
                <w:lang w:val="ru-RU" w:eastAsia="ru-RU"/>
              </w:rPr>
              <w:t>Осуществление полномочий по внутреннему муниципальному финансовому контролю в сфере бюджетных правоотношений и по контролю в отношении закупок для обеспечения муниципальных нужд Ковылкинского сельского поселения в рамках полномочий, закрепленных за органами внутреннего муниципального финансового контроля субъектов Российской Федерации законодательством о контрактной системе в сфере закупок.</w:t>
            </w:r>
          </w:p>
          <w:p w:rsidR="00915FA6" w:rsidRPr="00915FA6" w:rsidRDefault="00915FA6" w:rsidP="00915FA6">
            <w:pPr>
              <w:widowControl w:val="0"/>
              <w:spacing w:line="235" w:lineRule="auto"/>
              <w:jc w:val="both"/>
              <w:rPr>
                <w:b/>
                <w:color w:val="auto"/>
                <w:kern w:val="2"/>
                <w:sz w:val="20"/>
                <w:szCs w:val="20"/>
                <w:lang w:val="ru-RU" w:eastAsia="ru-RU"/>
              </w:rPr>
            </w:pPr>
            <w:r w:rsidRPr="00915FA6">
              <w:rPr>
                <w:color w:val="auto"/>
                <w:spacing w:val="-4"/>
                <w:kern w:val="2"/>
                <w:sz w:val="20"/>
                <w:szCs w:val="20"/>
                <w:lang w:val="ru-RU" w:eastAsia="ru-RU"/>
              </w:rPr>
              <w:t xml:space="preserve">4. </w:t>
            </w:r>
            <w:r w:rsidRPr="00915FA6">
              <w:rPr>
                <w:color w:val="auto"/>
                <w:sz w:val="20"/>
                <w:szCs w:val="20"/>
                <w:lang w:val="ru-RU" w:eastAsia="ru-RU"/>
              </w:rPr>
              <w:t>Достижение и поддержание эффективной автоматизации процессов планирования и исполнения местного бюджета Ковылкинского сельского поселения за счет использования современных информационных технологий, единого информационного пространства и унифицированного программного обеспечения участниками бюджетного процесса, муниципальными бюджетными и автономными учреждениями Ковылкинского сельского поселения, а также некоммерческими организациями являющимися получателями средств местного бюджета</w:t>
            </w:r>
          </w:p>
        </w:tc>
      </w:tr>
      <w:tr w:rsidR="00915FA6" w:rsidRPr="005E64BA" w:rsidTr="00915FA6">
        <w:tc>
          <w:tcPr>
            <w:tcW w:w="2670" w:type="dxa"/>
            <w:tcBorders>
              <w:top w:val="nil"/>
              <w:left w:val="nil"/>
              <w:bottom w:val="nil"/>
              <w:right w:val="nil"/>
            </w:tcBorders>
          </w:tcPr>
          <w:p w:rsidR="00915FA6" w:rsidRPr="00915FA6" w:rsidRDefault="00915FA6" w:rsidP="00915FA6">
            <w:pPr>
              <w:widowControl w:val="0"/>
              <w:autoSpaceDE w:val="0"/>
              <w:autoSpaceDN w:val="0"/>
              <w:adjustRightInd w:val="0"/>
              <w:rPr>
                <w:color w:val="auto"/>
                <w:kern w:val="2"/>
                <w:sz w:val="20"/>
                <w:szCs w:val="20"/>
                <w:lang w:val="ru-RU" w:eastAsia="ru-RU"/>
              </w:rPr>
            </w:pPr>
            <w:r w:rsidRPr="00915FA6">
              <w:rPr>
                <w:color w:val="auto"/>
                <w:kern w:val="2"/>
                <w:sz w:val="20"/>
                <w:szCs w:val="20"/>
                <w:lang w:val="ru-RU" w:eastAsia="ru-RU"/>
              </w:rPr>
              <w:lastRenderedPageBreak/>
              <w:t>Целевые показатели подпрограммы 2</w:t>
            </w:r>
          </w:p>
        </w:tc>
        <w:tc>
          <w:tcPr>
            <w:tcW w:w="422" w:type="dxa"/>
            <w:tcBorders>
              <w:top w:val="nil"/>
              <w:left w:val="nil"/>
              <w:bottom w:val="nil"/>
              <w:right w:val="nil"/>
            </w:tcBorders>
          </w:tcPr>
          <w:p w:rsidR="00915FA6" w:rsidRPr="00915FA6" w:rsidRDefault="00915FA6" w:rsidP="00915FA6">
            <w:pPr>
              <w:widowControl w:val="0"/>
              <w:autoSpaceDE w:val="0"/>
              <w:autoSpaceDN w:val="0"/>
              <w:adjustRightInd w:val="0"/>
              <w:jc w:val="center"/>
              <w:rPr>
                <w:color w:val="auto"/>
                <w:kern w:val="2"/>
                <w:sz w:val="20"/>
                <w:szCs w:val="20"/>
                <w:lang w:val="ru-RU" w:eastAsia="ru-RU"/>
              </w:rPr>
            </w:pPr>
            <w:r w:rsidRPr="00915FA6">
              <w:rPr>
                <w:color w:val="auto"/>
                <w:kern w:val="2"/>
                <w:sz w:val="20"/>
                <w:szCs w:val="20"/>
                <w:lang w:val="ru-RU" w:eastAsia="ru-RU"/>
              </w:rPr>
              <w:t>–</w:t>
            </w:r>
          </w:p>
        </w:tc>
        <w:tc>
          <w:tcPr>
            <w:tcW w:w="6871" w:type="dxa"/>
            <w:gridSpan w:val="3"/>
            <w:tcBorders>
              <w:top w:val="nil"/>
              <w:left w:val="nil"/>
              <w:bottom w:val="nil"/>
              <w:right w:val="nil"/>
            </w:tcBorders>
          </w:tcPr>
          <w:p w:rsidR="00915FA6" w:rsidRPr="00915FA6" w:rsidRDefault="00915FA6" w:rsidP="00915FA6">
            <w:pPr>
              <w:widowControl w:val="0"/>
              <w:autoSpaceDE w:val="0"/>
              <w:autoSpaceDN w:val="0"/>
              <w:adjustRightInd w:val="0"/>
              <w:jc w:val="both"/>
              <w:rPr>
                <w:color w:val="auto"/>
                <w:kern w:val="2"/>
                <w:sz w:val="20"/>
                <w:szCs w:val="20"/>
                <w:lang w:val="ru-RU" w:eastAsia="ru-RU"/>
              </w:rPr>
            </w:pPr>
            <w:r w:rsidRPr="00915FA6">
              <w:rPr>
                <w:color w:val="auto"/>
                <w:kern w:val="2"/>
                <w:sz w:val="20"/>
                <w:szCs w:val="20"/>
                <w:lang w:val="ru-RU" w:eastAsia="ru-RU"/>
              </w:rPr>
              <w:t>1. Исполнение расходных обязательств местного бюджета, процентов.</w:t>
            </w:r>
          </w:p>
          <w:p w:rsidR="00915FA6" w:rsidRPr="00915FA6" w:rsidRDefault="00915FA6" w:rsidP="00915FA6">
            <w:pPr>
              <w:widowControl w:val="0"/>
              <w:autoSpaceDE w:val="0"/>
              <w:autoSpaceDN w:val="0"/>
              <w:adjustRightInd w:val="0"/>
              <w:jc w:val="both"/>
              <w:rPr>
                <w:color w:val="auto"/>
                <w:kern w:val="2"/>
                <w:sz w:val="20"/>
                <w:szCs w:val="20"/>
                <w:lang w:val="ru-RU" w:eastAsia="ru-RU"/>
              </w:rPr>
            </w:pPr>
          </w:p>
        </w:tc>
      </w:tr>
      <w:tr w:rsidR="00915FA6" w:rsidRPr="00915FA6" w:rsidTr="00915FA6">
        <w:tc>
          <w:tcPr>
            <w:tcW w:w="2670" w:type="dxa"/>
            <w:tcBorders>
              <w:top w:val="nil"/>
              <w:left w:val="nil"/>
              <w:bottom w:val="nil"/>
              <w:right w:val="nil"/>
            </w:tcBorders>
          </w:tcPr>
          <w:p w:rsidR="00915FA6" w:rsidRPr="00915FA6" w:rsidRDefault="00915FA6" w:rsidP="00915FA6">
            <w:pPr>
              <w:widowControl w:val="0"/>
              <w:autoSpaceDE w:val="0"/>
              <w:autoSpaceDN w:val="0"/>
              <w:adjustRightInd w:val="0"/>
              <w:rPr>
                <w:color w:val="auto"/>
                <w:kern w:val="2"/>
                <w:sz w:val="20"/>
                <w:szCs w:val="20"/>
                <w:lang w:val="ru-RU" w:eastAsia="ru-RU"/>
              </w:rPr>
            </w:pPr>
            <w:r w:rsidRPr="00915FA6">
              <w:rPr>
                <w:color w:val="auto"/>
                <w:kern w:val="2"/>
                <w:sz w:val="20"/>
                <w:szCs w:val="20"/>
                <w:lang w:val="ru-RU" w:eastAsia="ru-RU"/>
              </w:rPr>
              <w:t xml:space="preserve">Этапы и сроки </w:t>
            </w:r>
          </w:p>
          <w:p w:rsidR="00915FA6" w:rsidRPr="00915FA6" w:rsidRDefault="00915FA6" w:rsidP="00915FA6">
            <w:pPr>
              <w:widowControl w:val="0"/>
              <w:autoSpaceDE w:val="0"/>
              <w:autoSpaceDN w:val="0"/>
              <w:adjustRightInd w:val="0"/>
              <w:rPr>
                <w:color w:val="auto"/>
                <w:kern w:val="2"/>
                <w:sz w:val="20"/>
                <w:szCs w:val="20"/>
                <w:lang w:val="ru-RU" w:eastAsia="ru-RU"/>
              </w:rPr>
            </w:pPr>
            <w:r w:rsidRPr="00915FA6">
              <w:rPr>
                <w:color w:val="auto"/>
                <w:kern w:val="2"/>
                <w:sz w:val="20"/>
                <w:szCs w:val="20"/>
                <w:lang w:val="ru-RU" w:eastAsia="ru-RU"/>
              </w:rPr>
              <w:t>реализации подпрограммы 2</w:t>
            </w:r>
          </w:p>
        </w:tc>
        <w:tc>
          <w:tcPr>
            <w:tcW w:w="422" w:type="dxa"/>
            <w:tcBorders>
              <w:top w:val="nil"/>
              <w:left w:val="nil"/>
              <w:bottom w:val="nil"/>
              <w:right w:val="nil"/>
            </w:tcBorders>
          </w:tcPr>
          <w:p w:rsidR="00915FA6" w:rsidRPr="00915FA6" w:rsidRDefault="00915FA6" w:rsidP="00915FA6">
            <w:pPr>
              <w:widowControl w:val="0"/>
              <w:autoSpaceDE w:val="0"/>
              <w:autoSpaceDN w:val="0"/>
              <w:adjustRightInd w:val="0"/>
              <w:jc w:val="center"/>
              <w:rPr>
                <w:color w:val="auto"/>
                <w:kern w:val="2"/>
                <w:sz w:val="20"/>
                <w:szCs w:val="20"/>
                <w:lang w:val="ru-RU" w:eastAsia="ru-RU"/>
              </w:rPr>
            </w:pPr>
          </w:p>
          <w:p w:rsidR="00915FA6" w:rsidRPr="00915FA6" w:rsidRDefault="00915FA6" w:rsidP="00915FA6">
            <w:pPr>
              <w:widowControl w:val="0"/>
              <w:autoSpaceDE w:val="0"/>
              <w:autoSpaceDN w:val="0"/>
              <w:adjustRightInd w:val="0"/>
              <w:jc w:val="center"/>
              <w:rPr>
                <w:color w:val="auto"/>
                <w:kern w:val="2"/>
                <w:sz w:val="20"/>
                <w:szCs w:val="20"/>
                <w:lang w:val="ru-RU" w:eastAsia="ru-RU"/>
              </w:rPr>
            </w:pPr>
            <w:r w:rsidRPr="00915FA6">
              <w:rPr>
                <w:color w:val="auto"/>
                <w:kern w:val="2"/>
                <w:sz w:val="20"/>
                <w:szCs w:val="20"/>
                <w:lang w:val="ru-RU" w:eastAsia="ru-RU"/>
              </w:rPr>
              <w:t>–</w:t>
            </w:r>
          </w:p>
        </w:tc>
        <w:tc>
          <w:tcPr>
            <w:tcW w:w="6871" w:type="dxa"/>
            <w:gridSpan w:val="3"/>
            <w:tcBorders>
              <w:top w:val="nil"/>
              <w:left w:val="nil"/>
              <w:bottom w:val="nil"/>
              <w:right w:val="nil"/>
            </w:tcBorders>
          </w:tcPr>
          <w:p w:rsidR="00915FA6" w:rsidRPr="00915FA6" w:rsidRDefault="00915FA6" w:rsidP="00915FA6">
            <w:pPr>
              <w:autoSpaceDE w:val="0"/>
              <w:autoSpaceDN w:val="0"/>
              <w:adjustRightInd w:val="0"/>
              <w:spacing w:line="245" w:lineRule="auto"/>
              <w:jc w:val="both"/>
              <w:rPr>
                <w:color w:val="auto"/>
                <w:kern w:val="2"/>
                <w:sz w:val="20"/>
                <w:szCs w:val="20"/>
                <w:lang w:val="ru-RU" w:eastAsia="ru-RU"/>
              </w:rPr>
            </w:pPr>
            <w:r w:rsidRPr="00915FA6">
              <w:rPr>
                <w:color w:val="auto"/>
                <w:kern w:val="2"/>
                <w:sz w:val="20"/>
                <w:szCs w:val="20"/>
                <w:lang w:val="ru-RU" w:eastAsia="ru-RU"/>
              </w:rPr>
              <w:t>2019-2030 годы.</w:t>
            </w:r>
          </w:p>
          <w:p w:rsidR="00915FA6" w:rsidRPr="00915FA6" w:rsidRDefault="00915FA6" w:rsidP="00915FA6">
            <w:pPr>
              <w:autoSpaceDE w:val="0"/>
              <w:autoSpaceDN w:val="0"/>
              <w:adjustRightInd w:val="0"/>
              <w:spacing w:line="245" w:lineRule="auto"/>
              <w:jc w:val="both"/>
              <w:rPr>
                <w:color w:val="auto"/>
                <w:kern w:val="2"/>
                <w:sz w:val="20"/>
                <w:szCs w:val="20"/>
                <w:lang w:val="ru-RU" w:eastAsia="ru-RU"/>
              </w:rPr>
            </w:pPr>
            <w:r w:rsidRPr="00915FA6">
              <w:rPr>
                <w:color w:val="auto"/>
                <w:kern w:val="2"/>
                <w:sz w:val="20"/>
                <w:szCs w:val="20"/>
                <w:lang w:val="ru-RU" w:eastAsia="ru-RU"/>
              </w:rPr>
              <w:t>Этапы реализации не выделяются</w:t>
            </w:r>
          </w:p>
          <w:p w:rsidR="00915FA6" w:rsidRPr="00915FA6" w:rsidRDefault="00915FA6" w:rsidP="00915FA6">
            <w:pPr>
              <w:widowControl w:val="0"/>
              <w:autoSpaceDE w:val="0"/>
              <w:autoSpaceDN w:val="0"/>
              <w:adjustRightInd w:val="0"/>
              <w:jc w:val="both"/>
              <w:rPr>
                <w:color w:val="auto"/>
                <w:kern w:val="2"/>
                <w:sz w:val="20"/>
                <w:szCs w:val="20"/>
                <w:lang w:val="ru-RU" w:eastAsia="ru-RU"/>
              </w:rPr>
            </w:pPr>
          </w:p>
        </w:tc>
      </w:tr>
      <w:tr w:rsidR="00915FA6" w:rsidRPr="005E64BA" w:rsidTr="00915FA6">
        <w:tc>
          <w:tcPr>
            <w:tcW w:w="2670" w:type="dxa"/>
            <w:vMerge w:val="restart"/>
            <w:tcBorders>
              <w:top w:val="nil"/>
              <w:left w:val="nil"/>
              <w:bottom w:val="nil"/>
              <w:right w:val="nil"/>
            </w:tcBorders>
          </w:tcPr>
          <w:p w:rsidR="00915FA6" w:rsidRPr="00915FA6" w:rsidRDefault="00915FA6" w:rsidP="00915FA6">
            <w:pPr>
              <w:widowControl w:val="0"/>
              <w:autoSpaceDE w:val="0"/>
              <w:autoSpaceDN w:val="0"/>
              <w:adjustRightInd w:val="0"/>
              <w:rPr>
                <w:color w:val="auto"/>
                <w:kern w:val="2"/>
                <w:sz w:val="20"/>
                <w:szCs w:val="20"/>
                <w:lang w:val="ru-RU" w:eastAsia="ru-RU"/>
              </w:rPr>
            </w:pPr>
            <w:bookmarkStart w:id="11" w:name="sub_2109"/>
            <w:r w:rsidRPr="00915FA6">
              <w:rPr>
                <w:color w:val="auto"/>
                <w:kern w:val="2"/>
                <w:sz w:val="20"/>
                <w:szCs w:val="20"/>
                <w:lang w:val="ru-RU" w:eastAsia="ru-RU"/>
              </w:rPr>
              <w:t>Ресурсное обеспечение подпрограммы</w:t>
            </w:r>
            <w:bookmarkEnd w:id="11"/>
            <w:r w:rsidRPr="00915FA6">
              <w:rPr>
                <w:color w:val="auto"/>
                <w:kern w:val="2"/>
                <w:sz w:val="20"/>
                <w:szCs w:val="20"/>
                <w:lang w:val="ru-RU" w:eastAsia="ru-RU"/>
              </w:rPr>
              <w:t xml:space="preserve"> 2</w:t>
            </w:r>
          </w:p>
        </w:tc>
        <w:tc>
          <w:tcPr>
            <w:tcW w:w="422" w:type="dxa"/>
            <w:vMerge w:val="restart"/>
            <w:tcBorders>
              <w:top w:val="nil"/>
              <w:left w:val="nil"/>
              <w:bottom w:val="nil"/>
              <w:right w:val="nil"/>
            </w:tcBorders>
          </w:tcPr>
          <w:p w:rsidR="00915FA6" w:rsidRPr="00915FA6" w:rsidRDefault="00915FA6" w:rsidP="00915FA6">
            <w:pPr>
              <w:widowControl w:val="0"/>
              <w:autoSpaceDE w:val="0"/>
              <w:autoSpaceDN w:val="0"/>
              <w:adjustRightInd w:val="0"/>
              <w:jc w:val="center"/>
              <w:rPr>
                <w:color w:val="auto"/>
                <w:kern w:val="2"/>
                <w:sz w:val="20"/>
                <w:szCs w:val="20"/>
                <w:lang w:val="ru-RU" w:eastAsia="ru-RU"/>
              </w:rPr>
            </w:pPr>
            <w:r w:rsidRPr="00915FA6">
              <w:rPr>
                <w:color w:val="auto"/>
                <w:kern w:val="2"/>
                <w:sz w:val="20"/>
                <w:szCs w:val="20"/>
                <w:lang w:val="ru-RU" w:eastAsia="ru-RU"/>
              </w:rPr>
              <w:t>–</w:t>
            </w:r>
          </w:p>
        </w:tc>
        <w:tc>
          <w:tcPr>
            <w:tcW w:w="6871" w:type="dxa"/>
            <w:gridSpan w:val="3"/>
            <w:tcBorders>
              <w:top w:val="nil"/>
              <w:left w:val="nil"/>
              <w:bottom w:val="nil"/>
              <w:right w:val="nil"/>
            </w:tcBorders>
          </w:tcPr>
          <w:p w:rsidR="00915FA6" w:rsidRPr="00915FA6" w:rsidRDefault="00915FA6" w:rsidP="00915FA6">
            <w:pPr>
              <w:widowControl w:val="0"/>
              <w:autoSpaceDE w:val="0"/>
              <w:autoSpaceDN w:val="0"/>
              <w:adjustRightInd w:val="0"/>
              <w:jc w:val="both"/>
              <w:rPr>
                <w:color w:val="auto"/>
                <w:kern w:val="2"/>
                <w:sz w:val="20"/>
                <w:szCs w:val="20"/>
                <w:lang w:val="ru-RU" w:eastAsia="ru-RU"/>
              </w:rPr>
            </w:pPr>
            <w:r w:rsidRPr="00915FA6">
              <w:rPr>
                <w:color w:val="auto"/>
                <w:kern w:val="2"/>
                <w:sz w:val="20"/>
                <w:szCs w:val="20"/>
                <w:lang w:val="ru-RU" w:eastAsia="ru-RU"/>
              </w:rPr>
              <w:t>объем бюджетных ассигнований на реализацию подпрограммы из средств местного бюджета составляет 42912,2</w:t>
            </w:r>
            <w:r w:rsidRPr="00915FA6">
              <w:rPr>
                <w:color w:val="FF0000"/>
                <w:kern w:val="2"/>
                <w:sz w:val="20"/>
                <w:szCs w:val="20"/>
                <w:lang w:val="ru-RU" w:eastAsia="ru-RU"/>
              </w:rPr>
              <w:t xml:space="preserve"> </w:t>
            </w:r>
            <w:r w:rsidRPr="00915FA6">
              <w:rPr>
                <w:color w:val="auto"/>
                <w:kern w:val="2"/>
                <w:sz w:val="20"/>
                <w:szCs w:val="20"/>
                <w:lang w:val="ru-RU" w:eastAsia="ru-RU"/>
              </w:rPr>
              <w:t>тыс. рублей;</w:t>
            </w:r>
          </w:p>
          <w:p w:rsidR="00915FA6" w:rsidRPr="00915FA6" w:rsidRDefault="00915FA6" w:rsidP="00915FA6">
            <w:pPr>
              <w:widowControl w:val="0"/>
              <w:autoSpaceDE w:val="0"/>
              <w:autoSpaceDN w:val="0"/>
              <w:adjustRightInd w:val="0"/>
              <w:rPr>
                <w:color w:val="auto"/>
                <w:kern w:val="2"/>
                <w:sz w:val="20"/>
                <w:szCs w:val="20"/>
                <w:lang w:val="ru-RU" w:eastAsia="ru-RU"/>
              </w:rPr>
            </w:pPr>
            <w:r w:rsidRPr="00915FA6">
              <w:rPr>
                <w:color w:val="auto"/>
                <w:kern w:val="2"/>
                <w:sz w:val="20"/>
                <w:szCs w:val="20"/>
                <w:lang w:val="ru-RU" w:eastAsia="ru-RU"/>
              </w:rPr>
              <w:t>объем бюджетных ассигнований на реализацию подпрограммы по годам составляет (тыс. рублей):</w:t>
            </w:r>
          </w:p>
        </w:tc>
      </w:tr>
      <w:tr w:rsidR="00915FA6" w:rsidRPr="00915FA6" w:rsidTr="00915FA6">
        <w:tc>
          <w:tcPr>
            <w:tcW w:w="2670" w:type="dxa"/>
            <w:vMerge/>
            <w:tcBorders>
              <w:top w:val="nil"/>
              <w:left w:val="nil"/>
              <w:bottom w:val="nil"/>
              <w:right w:val="nil"/>
            </w:tcBorders>
          </w:tcPr>
          <w:p w:rsidR="00915FA6" w:rsidRPr="00915FA6" w:rsidRDefault="00915FA6" w:rsidP="00915FA6">
            <w:pPr>
              <w:autoSpaceDE w:val="0"/>
              <w:autoSpaceDN w:val="0"/>
              <w:adjustRightInd w:val="0"/>
              <w:jc w:val="both"/>
              <w:rPr>
                <w:color w:val="auto"/>
                <w:kern w:val="2"/>
                <w:sz w:val="20"/>
                <w:szCs w:val="20"/>
                <w:lang w:val="ru-RU" w:eastAsia="ru-RU"/>
              </w:rPr>
            </w:pPr>
          </w:p>
        </w:tc>
        <w:tc>
          <w:tcPr>
            <w:tcW w:w="422" w:type="dxa"/>
            <w:vMerge/>
            <w:tcBorders>
              <w:top w:val="nil"/>
              <w:left w:val="nil"/>
              <w:bottom w:val="nil"/>
              <w:right w:val="nil"/>
            </w:tcBorders>
          </w:tcPr>
          <w:p w:rsidR="00915FA6" w:rsidRPr="00915FA6" w:rsidRDefault="00915FA6" w:rsidP="00915FA6">
            <w:pPr>
              <w:autoSpaceDE w:val="0"/>
              <w:autoSpaceDN w:val="0"/>
              <w:adjustRightInd w:val="0"/>
              <w:jc w:val="both"/>
              <w:rPr>
                <w:color w:val="auto"/>
                <w:kern w:val="2"/>
                <w:sz w:val="20"/>
                <w:szCs w:val="20"/>
                <w:lang w:val="ru-RU" w:eastAsia="ru-RU"/>
              </w:rPr>
            </w:pPr>
          </w:p>
        </w:tc>
        <w:tc>
          <w:tcPr>
            <w:tcW w:w="1546" w:type="dxa"/>
            <w:tcBorders>
              <w:top w:val="nil"/>
              <w:left w:val="nil"/>
              <w:bottom w:val="nil"/>
              <w:right w:val="nil"/>
            </w:tcBorders>
          </w:tcPr>
          <w:p w:rsidR="00915FA6" w:rsidRPr="00915FA6" w:rsidRDefault="00915FA6" w:rsidP="00915FA6">
            <w:pPr>
              <w:autoSpaceDE w:val="0"/>
              <w:autoSpaceDN w:val="0"/>
              <w:adjustRightInd w:val="0"/>
              <w:jc w:val="center"/>
              <w:rPr>
                <w:color w:val="auto"/>
                <w:kern w:val="2"/>
                <w:sz w:val="20"/>
                <w:szCs w:val="20"/>
                <w:lang w:val="ru-RU" w:eastAsia="ru-RU"/>
              </w:rPr>
            </w:pPr>
            <w:r w:rsidRPr="00915FA6">
              <w:rPr>
                <w:color w:val="auto"/>
                <w:kern w:val="2"/>
                <w:sz w:val="20"/>
                <w:szCs w:val="20"/>
                <w:lang w:val="ru-RU" w:eastAsia="ru-RU"/>
              </w:rPr>
              <w:t>год</w:t>
            </w:r>
          </w:p>
        </w:tc>
        <w:tc>
          <w:tcPr>
            <w:tcW w:w="2109" w:type="dxa"/>
            <w:tcBorders>
              <w:top w:val="nil"/>
              <w:left w:val="nil"/>
              <w:bottom w:val="nil"/>
              <w:right w:val="nil"/>
            </w:tcBorders>
          </w:tcPr>
          <w:p w:rsidR="00915FA6" w:rsidRPr="00915FA6" w:rsidRDefault="00915FA6" w:rsidP="00915FA6">
            <w:pPr>
              <w:autoSpaceDE w:val="0"/>
              <w:autoSpaceDN w:val="0"/>
              <w:adjustRightInd w:val="0"/>
              <w:jc w:val="center"/>
              <w:rPr>
                <w:color w:val="auto"/>
                <w:kern w:val="2"/>
                <w:sz w:val="20"/>
                <w:szCs w:val="20"/>
                <w:lang w:val="ru-RU" w:eastAsia="ru-RU"/>
              </w:rPr>
            </w:pPr>
            <w:r w:rsidRPr="00915FA6">
              <w:rPr>
                <w:color w:val="auto"/>
                <w:kern w:val="2"/>
                <w:sz w:val="20"/>
                <w:szCs w:val="20"/>
                <w:lang w:val="ru-RU" w:eastAsia="ru-RU"/>
              </w:rPr>
              <w:t>всего</w:t>
            </w:r>
          </w:p>
        </w:tc>
        <w:tc>
          <w:tcPr>
            <w:tcW w:w="3216" w:type="dxa"/>
            <w:tcBorders>
              <w:top w:val="nil"/>
              <w:left w:val="nil"/>
              <w:bottom w:val="nil"/>
              <w:right w:val="nil"/>
            </w:tcBorders>
          </w:tcPr>
          <w:p w:rsidR="00915FA6" w:rsidRPr="00915FA6" w:rsidRDefault="00915FA6" w:rsidP="00915FA6">
            <w:pPr>
              <w:autoSpaceDE w:val="0"/>
              <w:autoSpaceDN w:val="0"/>
              <w:adjustRightInd w:val="0"/>
              <w:jc w:val="center"/>
              <w:rPr>
                <w:color w:val="auto"/>
                <w:kern w:val="2"/>
                <w:sz w:val="20"/>
                <w:szCs w:val="20"/>
                <w:lang w:val="ru-RU" w:eastAsia="ru-RU"/>
              </w:rPr>
            </w:pPr>
            <w:r w:rsidRPr="00915FA6">
              <w:rPr>
                <w:color w:val="auto"/>
                <w:kern w:val="2"/>
                <w:sz w:val="20"/>
                <w:szCs w:val="20"/>
                <w:lang w:val="ru-RU" w:eastAsia="ru-RU"/>
              </w:rPr>
              <w:t>местный бюджет</w:t>
            </w:r>
          </w:p>
        </w:tc>
      </w:tr>
      <w:tr w:rsidR="00915FA6" w:rsidRPr="00915FA6" w:rsidTr="00915FA6">
        <w:tc>
          <w:tcPr>
            <w:tcW w:w="2670" w:type="dxa"/>
            <w:vMerge/>
            <w:tcBorders>
              <w:top w:val="nil"/>
              <w:left w:val="nil"/>
              <w:bottom w:val="nil"/>
              <w:right w:val="nil"/>
            </w:tcBorders>
          </w:tcPr>
          <w:p w:rsidR="00915FA6" w:rsidRPr="00915FA6" w:rsidRDefault="00915FA6" w:rsidP="00915FA6">
            <w:pPr>
              <w:autoSpaceDE w:val="0"/>
              <w:autoSpaceDN w:val="0"/>
              <w:adjustRightInd w:val="0"/>
              <w:jc w:val="both"/>
              <w:rPr>
                <w:color w:val="auto"/>
                <w:kern w:val="2"/>
                <w:sz w:val="20"/>
                <w:szCs w:val="20"/>
                <w:lang w:val="ru-RU" w:eastAsia="ru-RU"/>
              </w:rPr>
            </w:pPr>
          </w:p>
        </w:tc>
        <w:tc>
          <w:tcPr>
            <w:tcW w:w="422" w:type="dxa"/>
            <w:vMerge/>
            <w:tcBorders>
              <w:top w:val="nil"/>
              <w:left w:val="nil"/>
              <w:bottom w:val="nil"/>
              <w:right w:val="nil"/>
            </w:tcBorders>
          </w:tcPr>
          <w:p w:rsidR="00915FA6" w:rsidRPr="00915FA6" w:rsidRDefault="00915FA6" w:rsidP="00915FA6">
            <w:pPr>
              <w:autoSpaceDE w:val="0"/>
              <w:autoSpaceDN w:val="0"/>
              <w:adjustRightInd w:val="0"/>
              <w:jc w:val="both"/>
              <w:rPr>
                <w:color w:val="auto"/>
                <w:kern w:val="2"/>
                <w:sz w:val="20"/>
                <w:szCs w:val="20"/>
                <w:lang w:val="ru-RU" w:eastAsia="ru-RU"/>
              </w:rPr>
            </w:pPr>
          </w:p>
        </w:tc>
        <w:tc>
          <w:tcPr>
            <w:tcW w:w="1546" w:type="dxa"/>
            <w:tcBorders>
              <w:top w:val="nil"/>
              <w:left w:val="nil"/>
              <w:bottom w:val="nil"/>
              <w:right w:val="nil"/>
            </w:tcBorders>
          </w:tcPr>
          <w:p w:rsidR="00915FA6" w:rsidRPr="00915FA6" w:rsidRDefault="00915FA6" w:rsidP="00915FA6">
            <w:pPr>
              <w:autoSpaceDE w:val="0"/>
              <w:autoSpaceDN w:val="0"/>
              <w:adjustRightInd w:val="0"/>
              <w:spacing w:line="245" w:lineRule="auto"/>
              <w:jc w:val="center"/>
              <w:rPr>
                <w:color w:val="auto"/>
                <w:kern w:val="2"/>
                <w:sz w:val="20"/>
                <w:szCs w:val="20"/>
                <w:lang w:val="ru-RU" w:eastAsia="ru-RU"/>
              </w:rPr>
            </w:pPr>
            <w:r w:rsidRPr="00915FA6">
              <w:rPr>
                <w:color w:val="auto"/>
                <w:kern w:val="2"/>
                <w:sz w:val="20"/>
                <w:szCs w:val="20"/>
                <w:lang w:val="ru-RU" w:eastAsia="ru-RU"/>
              </w:rPr>
              <w:t>2019</w:t>
            </w:r>
          </w:p>
        </w:tc>
        <w:tc>
          <w:tcPr>
            <w:tcW w:w="2109" w:type="dxa"/>
            <w:tcBorders>
              <w:top w:val="nil"/>
              <w:left w:val="nil"/>
              <w:bottom w:val="nil"/>
              <w:right w:val="nil"/>
            </w:tcBorders>
          </w:tcPr>
          <w:p w:rsidR="00915FA6" w:rsidRPr="00915FA6" w:rsidRDefault="00915FA6" w:rsidP="00915FA6">
            <w:pPr>
              <w:spacing w:line="245" w:lineRule="auto"/>
              <w:jc w:val="center"/>
              <w:rPr>
                <w:color w:val="auto"/>
                <w:kern w:val="2"/>
                <w:sz w:val="20"/>
                <w:szCs w:val="20"/>
                <w:lang w:val="ru-RU" w:eastAsia="ru-RU"/>
              </w:rPr>
            </w:pPr>
            <w:r w:rsidRPr="00915FA6">
              <w:rPr>
                <w:color w:val="auto"/>
                <w:kern w:val="2"/>
                <w:sz w:val="20"/>
                <w:szCs w:val="20"/>
                <w:lang w:val="ru-RU" w:eastAsia="ru-RU"/>
              </w:rPr>
              <w:t>3821,7</w:t>
            </w:r>
          </w:p>
        </w:tc>
        <w:tc>
          <w:tcPr>
            <w:tcW w:w="3216" w:type="dxa"/>
            <w:tcBorders>
              <w:top w:val="nil"/>
              <w:left w:val="nil"/>
              <w:bottom w:val="nil"/>
              <w:right w:val="nil"/>
            </w:tcBorders>
          </w:tcPr>
          <w:p w:rsidR="00915FA6" w:rsidRPr="00915FA6" w:rsidRDefault="00915FA6" w:rsidP="00915FA6">
            <w:pPr>
              <w:spacing w:line="245" w:lineRule="auto"/>
              <w:jc w:val="center"/>
              <w:rPr>
                <w:color w:val="auto"/>
                <w:kern w:val="2"/>
                <w:sz w:val="20"/>
                <w:szCs w:val="20"/>
                <w:lang w:val="ru-RU" w:eastAsia="ru-RU"/>
              </w:rPr>
            </w:pPr>
            <w:r w:rsidRPr="00915FA6">
              <w:rPr>
                <w:color w:val="auto"/>
                <w:kern w:val="2"/>
                <w:sz w:val="20"/>
                <w:szCs w:val="20"/>
                <w:lang w:val="ru-RU" w:eastAsia="ru-RU"/>
              </w:rPr>
              <w:t>3821,7</w:t>
            </w:r>
          </w:p>
        </w:tc>
      </w:tr>
      <w:tr w:rsidR="00915FA6" w:rsidRPr="00915FA6" w:rsidTr="00915FA6">
        <w:tc>
          <w:tcPr>
            <w:tcW w:w="2670" w:type="dxa"/>
            <w:vMerge/>
            <w:tcBorders>
              <w:top w:val="nil"/>
              <w:left w:val="nil"/>
              <w:bottom w:val="nil"/>
              <w:right w:val="nil"/>
            </w:tcBorders>
          </w:tcPr>
          <w:p w:rsidR="00915FA6" w:rsidRPr="00915FA6" w:rsidRDefault="00915FA6" w:rsidP="00915FA6">
            <w:pPr>
              <w:autoSpaceDE w:val="0"/>
              <w:autoSpaceDN w:val="0"/>
              <w:adjustRightInd w:val="0"/>
              <w:jc w:val="both"/>
              <w:rPr>
                <w:color w:val="auto"/>
                <w:kern w:val="2"/>
                <w:sz w:val="20"/>
                <w:szCs w:val="20"/>
                <w:lang w:val="ru-RU" w:eastAsia="ru-RU"/>
              </w:rPr>
            </w:pPr>
          </w:p>
        </w:tc>
        <w:tc>
          <w:tcPr>
            <w:tcW w:w="422" w:type="dxa"/>
            <w:vMerge/>
            <w:tcBorders>
              <w:top w:val="nil"/>
              <w:left w:val="nil"/>
              <w:bottom w:val="nil"/>
              <w:right w:val="nil"/>
            </w:tcBorders>
          </w:tcPr>
          <w:p w:rsidR="00915FA6" w:rsidRPr="00915FA6" w:rsidRDefault="00915FA6" w:rsidP="00915FA6">
            <w:pPr>
              <w:autoSpaceDE w:val="0"/>
              <w:autoSpaceDN w:val="0"/>
              <w:adjustRightInd w:val="0"/>
              <w:jc w:val="both"/>
              <w:rPr>
                <w:color w:val="auto"/>
                <w:kern w:val="2"/>
                <w:sz w:val="20"/>
                <w:szCs w:val="20"/>
                <w:lang w:val="ru-RU" w:eastAsia="ru-RU"/>
              </w:rPr>
            </w:pPr>
          </w:p>
        </w:tc>
        <w:tc>
          <w:tcPr>
            <w:tcW w:w="1546" w:type="dxa"/>
            <w:tcBorders>
              <w:top w:val="nil"/>
              <w:left w:val="nil"/>
              <w:bottom w:val="nil"/>
              <w:right w:val="nil"/>
            </w:tcBorders>
          </w:tcPr>
          <w:p w:rsidR="00915FA6" w:rsidRPr="00915FA6" w:rsidRDefault="00915FA6" w:rsidP="00915FA6">
            <w:pPr>
              <w:autoSpaceDE w:val="0"/>
              <w:autoSpaceDN w:val="0"/>
              <w:adjustRightInd w:val="0"/>
              <w:spacing w:line="245" w:lineRule="auto"/>
              <w:jc w:val="center"/>
              <w:rPr>
                <w:color w:val="auto"/>
                <w:kern w:val="2"/>
                <w:sz w:val="20"/>
                <w:szCs w:val="20"/>
                <w:lang w:val="ru-RU" w:eastAsia="ru-RU"/>
              </w:rPr>
            </w:pPr>
            <w:r w:rsidRPr="00915FA6">
              <w:rPr>
                <w:color w:val="auto"/>
                <w:kern w:val="2"/>
                <w:sz w:val="20"/>
                <w:szCs w:val="20"/>
                <w:lang w:val="ru-RU" w:eastAsia="ru-RU"/>
              </w:rPr>
              <w:t>2020</w:t>
            </w:r>
          </w:p>
        </w:tc>
        <w:tc>
          <w:tcPr>
            <w:tcW w:w="2109" w:type="dxa"/>
            <w:tcBorders>
              <w:top w:val="nil"/>
              <w:left w:val="nil"/>
              <w:bottom w:val="nil"/>
              <w:right w:val="nil"/>
            </w:tcBorders>
          </w:tcPr>
          <w:p w:rsidR="00915FA6" w:rsidRPr="00915FA6" w:rsidRDefault="00915FA6" w:rsidP="00915FA6">
            <w:pPr>
              <w:spacing w:line="245" w:lineRule="auto"/>
              <w:jc w:val="center"/>
              <w:rPr>
                <w:color w:val="auto"/>
                <w:kern w:val="2"/>
                <w:sz w:val="20"/>
                <w:szCs w:val="20"/>
                <w:lang w:val="ru-RU" w:eastAsia="ru-RU"/>
              </w:rPr>
            </w:pPr>
            <w:r w:rsidRPr="00915FA6">
              <w:rPr>
                <w:color w:val="auto"/>
                <w:kern w:val="2"/>
                <w:sz w:val="20"/>
                <w:szCs w:val="20"/>
                <w:lang w:val="ru-RU" w:eastAsia="ru-RU"/>
              </w:rPr>
              <w:t>4087,7</w:t>
            </w:r>
          </w:p>
        </w:tc>
        <w:tc>
          <w:tcPr>
            <w:tcW w:w="3216" w:type="dxa"/>
            <w:tcBorders>
              <w:top w:val="nil"/>
              <w:left w:val="nil"/>
              <w:bottom w:val="nil"/>
              <w:right w:val="nil"/>
            </w:tcBorders>
          </w:tcPr>
          <w:p w:rsidR="00915FA6" w:rsidRPr="00915FA6" w:rsidRDefault="00915FA6" w:rsidP="00915FA6">
            <w:pPr>
              <w:jc w:val="center"/>
              <w:rPr>
                <w:color w:val="auto"/>
                <w:sz w:val="20"/>
                <w:szCs w:val="20"/>
                <w:lang w:val="ru-RU" w:eastAsia="ru-RU"/>
              </w:rPr>
            </w:pPr>
            <w:r w:rsidRPr="00915FA6">
              <w:rPr>
                <w:color w:val="auto"/>
                <w:kern w:val="2"/>
                <w:sz w:val="20"/>
                <w:szCs w:val="20"/>
                <w:lang w:val="ru-RU" w:eastAsia="ru-RU"/>
              </w:rPr>
              <w:t>4087,7</w:t>
            </w:r>
          </w:p>
        </w:tc>
      </w:tr>
      <w:tr w:rsidR="00915FA6" w:rsidRPr="00915FA6" w:rsidTr="00915FA6">
        <w:tc>
          <w:tcPr>
            <w:tcW w:w="2670" w:type="dxa"/>
            <w:vMerge/>
            <w:tcBorders>
              <w:top w:val="nil"/>
              <w:left w:val="nil"/>
              <w:bottom w:val="nil"/>
              <w:right w:val="nil"/>
            </w:tcBorders>
          </w:tcPr>
          <w:p w:rsidR="00915FA6" w:rsidRPr="00915FA6" w:rsidRDefault="00915FA6" w:rsidP="00915FA6">
            <w:pPr>
              <w:autoSpaceDE w:val="0"/>
              <w:autoSpaceDN w:val="0"/>
              <w:adjustRightInd w:val="0"/>
              <w:jc w:val="both"/>
              <w:rPr>
                <w:color w:val="auto"/>
                <w:kern w:val="2"/>
                <w:sz w:val="20"/>
                <w:szCs w:val="20"/>
                <w:lang w:val="ru-RU" w:eastAsia="ru-RU"/>
              </w:rPr>
            </w:pPr>
          </w:p>
        </w:tc>
        <w:tc>
          <w:tcPr>
            <w:tcW w:w="422" w:type="dxa"/>
            <w:vMerge/>
            <w:tcBorders>
              <w:top w:val="nil"/>
              <w:left w:val="nil"/>
              <w:bottom w:val="nil"/>
              <w:right w:val="nil"/>
            </w:tcBorders>
          </w:tcPr>
          <w:p w:rsidR="00915FA6" w:rsidRPr="00915FA6" w:rsidRDefault="00915FA6" w:rsidP="00915FA6">
            <w:pPr>
              <w:autoSpaceDE w:val="0"/>
              <w:autoSpaceDN w:val="0"/>
              <w:adjustRightInd w:val="0"/>
              <w:jc w:val="both"/>
              <w:rPr>
                <w:color w:val="auto"/>
                <w:kern w:val="2"/>
                <w:sz w:val="20"/>
                <w:szCs w:val="20"/>
                <w:lang w:val="ru-RU" w:eastAsia="ru-RU"/>
              </w:rPr>
            </w:pPr>
          </w:p>
        </w:tc>
        <w:tc>
          <w:tcPr>
            <w:tcW w:w="1546" w:type="dxa"/>
            <w:tcBorders>
              <w:top w:val="nil"/>
              <w:left w:val="nil"/>
              <w:bottom w:val="nil"/>
              <w:right w:val="nil"/>
            </w:tcBorders>
          </w:tcPr>
          <w:p w:rsidR="00915FA6" w:rsidRPr="00915FA6" w:rsidRDefault="00915FA6" w:rsidP="00915FA6">
            <w:pPr>
              <w:autoSpaceDE w:val="0"/>
              <w:autoSpaceDN w:val="0"/>
              <w:adjustRightInd w:val="0"/>
              <w:spacing w:line="245" w:lineRule="auto"/>
              <w:jc w:val="center"/>
              <w:rPr>
                <w:color w:val="auto"/>
                <w:kern w:val="2"/>
                <w:sz w:val="20"/>
                <w:szCs w:val="20"/>
                <w:lang w:val="ru-RU" w:eastAsia="ru-RU"/>
              </w:rPr>
            </w:pPr>
            <w:r w:rsidRPr="00915FA6">
              <w:rPr>
                <w:color w:val="auto"/>
                <w:kern w:val="2"/>
                <w:sz w:val="20"/>
                <w:szCs w:val="20"/>
                <w:lang w:val="ru-RU" w:eastAsia="ru-RU"/>
              </w:rPr>
              <w:t>2021</w:t>
            </w:r>
          </w:p>
        </w:tc>
        <w:tc>
          <w:tcPr>
            <w:tcW w:w="2109" w:type="dxa"/>
            <w:tcBorders>
              <w:top w:val="nil"/>
              <w:left w:val="nil"/>
              <w:bottom w:val="nil"/>
              <w:right w:val="nil"/>
            </w:tcBorders>
          </w:tcPr>
          <w:p w:rsidR="00915FA6" w:rsidRPr="00915FA6" w:rsidRDefault="00915FA6" w:rsidP="00915FA6">
            <w:pPr>
              <w:jc w:val="center"/>
              <w:rPr>
                <w:color w:val="auto"/>
                <w:sz w:val="20"/>
                <w:szCs w:val="20"/>
                <w:lang w:val="ru-RU" w:eastAsia="ru-RU"/>
              </w:rPr>
            </w:pPr>
            <w:r w:rsidRPr="00915FA6">
              <w:rPr>
                <w:color w:val="auto"/>
                <w:kern w:val="2"/>
                <w:sz w:val="20"/>
                <w:szCs w:val="20"/>
                <w:lang w:val="ru-RU" w:eastAsia="ru-RU"/>
              </w:rPr>
              <w:t>3455,8</w:t>
            </w:r>
          </w:p>
        </w:tc>
        <w:tc>
          <w:tcPr>
            <w:tcW w:w="3216" w:type="dxa"/>
            <w:tcBorders>
              <w:top w:val="nil"/>
              <w:left w:val="nil"/>
              <w:bottom w:val="nil"/>
              <w:right w:val="nil"/>
            </w:tcBorders>
          </w:tcPr>
          <w:p w:rsidR="00915FA6" w:rsidRPr="00915FA6" w:rsidRDefault="00915FA6" w:rsidP="00915FA6">
            <w:pPr>
              <w:jc w:val="center"/>
              <w:rPr>
                <w:color w:val="auto"/>
                <w:sz w:val="20"/>
                <w:szCs w:val="20"/>
                <w:lang w:val="ru-RU" w:eastAsia="ru-RU"/>
              </w:rPr>
            </w:pPr>
            <w:r w:rsidRPr="00915FA6">
              <w:rPr>
                <w:color w:val="auto"/>
                <w:kern w:val="2"/>
                <w:sz w:val="20"/>
                <w:szCs w:val="20"/>
                <w:lang w:val="ru-RU" w:eastAsia="ru-RU"/>
              </w:rPr>
              <w:t>3455,8</w:t>
            </w:r>
          </w:p>
        </w:tc>
      </w:tr>
      <w:tr w:rsidR="00915FA6" w:rsidRPr="00915FA6" w:rsidTr="00915FA6">
        <w:tc>
          <w:tcPr>
            <w:tcW w:w="2670" w:type="dxa"/>
            <w:vMerge/>
            <w:tcBorders>
              <w:top w:val="nil"/>
              <w:left w:val="nil"/>
              <w:bottom w:val="nil"/>
              <w:right w:val="nil"/>
            </w:tcBorders>
          </w:tcPr>
          <w:p w:rsidR="00915FA6" w:rsidRPr="00915FA6" w:rsidRDefault="00915FA6" w:rsidP="00915FA6">
            <w:pPr>
              <w:autoSpaceDE w:val="0"/>
              <w:autoSpaceDN w:val="0"/>
              <w:adjustRightInd w:val="0"/>
              <w:jc w:val="both"/>
              <w:rPr>
                <w:color w:val="auto"/>
                <w:kern w:val="2"/>
                <w:sz w:val="20"/>
                <w:szCs w:val="20"/>
                <w:lang w:val="ru-RU" w:eastAsia="ru-RU"/>
              </w:rPr>
            </w:pPr>
          </w:p>
        </w:tc>
        <w:tc>
          <w:tcPr>
            <w:tcW w:w="422" w:type="dxa"/>
            <w:vMerge/>
            <w:tcBorders>
              <w:top w:val="nil"/>
              <w:left w:val="nil"/>
              <w:bottom w:val="nil"/>
              <w:right w:val="nil"/>
            </w:tcBorders>
          </w:tcPr>
          <w:p w:rsidR="00915FA6" w:rsidRPr="00915FA6" w:rsidRDefault="00915FA6" w:rsidP="00915FA6">
            <w:pPr>
              <w:autoSpaceDE w:val="0"/>
              <w:autoSpaceDN w:val="0"/>
              <w:adjustRightInd w:val="0"/>
              <w:jc w:val="both"/>
              <w:rPr>
                <w:color w:val="auto"/>
                <w:kern w:val="2"/>
                <w:sz w:val="20"/>
                <w:szCs w:val="20"/>
                <w:lang w:val="ru-RU" w:eastAsia="ru-RU"/>
              </w:rPr>
            </w:pPr>
          </w:p>
        </w:tc>
        <w:tc>
          <w:tcPr>
            <w:tcW w:w="1546" w:type="dxa"/>
            <w:tcBorders>
              <w:top w:val="nil"/>
              <w:left w:val="nil"/>
              <w:bottom w:val="nil"/>
              <w:right w:val="nil"/>
            </w:tcBorders>
          </w:tcPr>
          <w:p w:rsidR="00915FA6" w:rsidRPr="00915FA6" w:rsidRDefault="00915FA6" w:rsidP="00915FA6">
            <w:pPr>
              <w:autoSpaceDE w:val="0"/>
              <w:autoSpaceDN w:val="0"/>
              <w:adjustRightInd w:val="0"/>
              <w:spacing w:line="245" w:lineRule="auto"/>
              <w:jc w:val="center"/>
              <w:rPr>
                <w:color w:val="auto"/>
                <w:kern w:val="2"/>
                <w:sz w:val="20"/>
                <w:szCs w:val="20"/>
                <w:lang w:val="ru-RU" w:eastAsia="ru-RU"/>
              </w:rPr>
            </w:pPr>
            <w:r w:rsidRPr="00915FA6">
              <w:rPr>
                <w:color w:val="auto"/>
                <w:kern w:val="2"/>
                <w:sz w:val="20"/>
                <w:szCs w:val="20"/>
                <w:lang w:val="ru-RU" w:eastAsia="ru-RU"/>
              </w:rPr>
              <w:t>2022</w:t>
            </w:r>
          </w:p>
        </w:tc>
        <w:tc>
          <w:tcPr>
            <w:tcW w:w="2109" w:type="dxa"/>
            <w:tcBorders>
              <w:top w:val="nil"/>
              <w:left w:val="nil"/>
              <w:bottom w:val="nil"/>
              <w:right w:val="nil"/>
            </w:tcBorders>
          </w:tcPr>
          <w:p w:rsidR="00915FA6" w:rsidRPr="00915FA6" w:rsidRDefault="00915FA6" w:rsidP="00915FA6">
            <w:pPr>
              <w:jc w:val="center"/>
              <w:rPr>
                <w:color w:val="auto"/>
                <w:sz w:val="20"/>
                <w:szCs w:val="20"/>
                <w:lang w:val="ru-RU" w:eastAsia="ru-RU"/>
              </w:rPr>
            </w:pPr>
            <w:r w:rsidRPr="00915FA6">
              <w:rPr>
                <w:color w:val="auto"/>
                <w:kern w:val="2"/>
                <w:sz w:val="20"/>
                <w:szCs w:val="20"/>
                <w:lang w:val="ru-RU" w:eastAsia="ru-RU"/>
              </w:rPr>
              <w:t>3559,8</w:t>
            </w:r>
          </w:p>
        </w:tc>
        <w:tc>
          <w:tcPr>
            <w:tcW w:w="3216" w:type="dxa"/>
            <w:tcBorders>
              <w:top w:val="nil"/>
              <w:left w:val="nil"/>
              <w:bottom w:val="nil"/>
              <w:right w:val="nil"/>
            </w:tcBorders>
          </w:tcPr>
          <w:p w:rsidR="00915FA6" w:rsidRPr="00915FA6" w:rsidRDefault="00915FA6" w:rsidP="00915FA6">
            <w:pPr>
              <w:jc w:val="center"/>
              <w:rPr>
                <w:color w:val="auto"/>
                <w:sz w:val="20"/>
                <w:szCs w:val="20"/>
                <w:lang w:val="ru-RU" w:eastAsia="ru-RU"/>
              </w:rPr>
            </w:pPr>
            <w:r w:rsidRPr="00915FA6">
              <w:rPr>
                <w:color w:val="auto"/>
                <w:kern w:val="2"/>
                <w:sz w:val="20"/>
                <w:szCs w:val="20"/>
                <w:lang w:val="ru-RU" w:eastAsia="ru-RU"/>
              </w:rPr>
              <w:t>3559,8</w:t>
            </w:r>
          </w:p>
        </w:tc>
      </w:tr>
      <w:tr w:rsidR="00915FA6" w:rsidRPr="00915FA6" w:rsidTr="00915FA6">
        <w:tc>
          <w:tcPr>
            <w:tcW w:w="2670" w:type="dxa"/>
            <w:vMerge/>
            <w:tcBorders>
              <w:top w:val="nil"/>
              <w:left w:val="nil"/>
              <w:bottom w:val="nil"/>
              <w:right w:val="nil"/>
            </w:tcBorders>
          </w:tcPr>
          <w:p w:rsidR="00915FA6" w:rsidRPr="00915FA6" w:rsidRDefault="00915FA6" w:rsidP="00915FA6">
            <w:pPr>
              <w:autoSpaceDE w:val="0"/>
              <w:autoSpaceDN w:val="0"/>
              <w:adjustRightInd w:val="0"/>
              <w:jc w:val="both"/>
              <w:rPr>
                <w:color w:val="auto"/>
                <w:kern w:val="2"/>
                <w:sz w:val="20"/>
                <w:szCs w:val="20"/>
                <w:lang w:val="ru-RU" w:eastAsia="ru-RU"/>
              </w:rPr>
            </w:pPr>
          </w:p>
        </w:tc>
        <w:tc>
          <w:tcPr>
            <w:tcW w:w="422" w:type="dxa"/>
            <w:vMerge/>
            <w:tcBorders>
              <w:top w:val="nil"/>
              <w:left w:val="nil"/>
              <w:bottom w:val="nil"/>
              <w:right w:val="nil"/>
            </w:tcBorders>
          </w:tcPr>
          <w:p w:rsidR="00915FA6" w:rsidRPr="00915FA6" w:rsidRDefault="00915FA6" w:rsidP="00915FA6">
            <w:pPr>
              <w:autoSpaceDE w:val="0"/>
              <w:autoSpaceDN w:val="0"/>
              <w:adjustRightInd w:val="0"/>
              <w:jc w:val="both"/>
              <w:rPr>
                <w:color w:val="auto"/>
                <w:kern w:val="2"/>
                <w:sz w:val="20"/>
                <w:szCs w:val="20"/>
                <w:lang w:val="ru-RU" w:eastAsia="ru-RU"/>
              </w:rPr>
            </w:pPr>
          </w:p>
        </w:tc>
        <w:tc>
          <w:tcPr>
            <w:tcW w:w="1546" w:type="dxa"/>
            <w:tcBorders>
              <w:top w:val="nil"/>
              <w:left w:val="nil"/>
              <w:bottom w:val="nil"/>
              <w:right w:val="nil"/>
            </w:tcBorders>
          </w:tcPr>
          <w:p w:rsidR="00915FA6" w:rsidRPr="00915FA6" w:rsidRDefault="00915FA6" w:rsidP="00915FA6">
            <w:pPr>
              <w:autoSpaceDE w:val="0"/>
              <w:autoSpaceDN w:val="0"/>
              <w:adjustRightInd w:val="0"/>
              <w:spacing w:line="245" w:lineRule="auto"/>
              <w:jc w:val="center"/>
              <w:rPr>
                <w:color w:val="auto"/>
                <w:kern w:val="2"/>
                <w:sz w:val="20"/>
                <w:szCs w:val="20"/>
                <w:lang w:val="ru-RU" w:eastAsia="ru-RU"/>
              </w:rPr>
            </w:pPr>
            <w:r w:rsidRPr="00915FA6">
              <w:rPr>
                <w:color w:val="auto"/>
                <w:kern w:val="2"/>
                <w:sz w:val="20"/>
                <w:szCs w:val="20"/>
                <w:lang w:val="ru-RU" w:eastAsia="ru-RU"/>
              </w:rPr>
              <w:t>2023</w:t>
            </w:r>
          </w:p>
        </w:tc>
        <w:tc>
          <w:tcPr>
            <w:tcW w:w="2109" w:type="dxa"/>
            <w:tcBorders>
              <w:top w:val="nil"/>
              <w:left w:val="nil"/>
              <w:bottom w:val="nil"/>
              <w:right w:val="nil"/>
            </w:tcBorders>
          </w:tcPr>
          <w:p w:rsidR="00915FA6" w:rsidRPr="00915FA6" w:rsidRDefault="00915FA6" w:rsidP="00915FA6">
            <w:pPr>
              <w:jc w:val="center"/>
              <w:rPr>
                <w:color w:val="auto"/>
                <w:sz w:val="20"/>
                <w:szCs w:val="20"/>
                <w:lang w:val="ru-RU" w:eastAsia="ru-RU"/>
              </w:rPr>
            </w:pPr>
            <w:r w:rsidRPr="00915FA6">
              <w:rPr>
                <w:color w:val="auto"/>
                <w:sz w:val="20"/>
                <w:szCs w:val="20"/>
                <w:lang w:val="ru-RU" w:eastAsia="ru-RU"/>
              </w:rPr>
              <w:t>3498,4</w:t>
            </w:r>
          </w:p>
        </w:tc>
        <w:tc>
          <w:tcPr>
            <w:tcW w:w="3216" w:type="dxa"/>
            <w:tcBorders>
              <w:top w:val="nil"/>
              <w:left w:val="nil"/>
              <w:bottom w:val="nil"/>
              <w:right w:val="nil"/>
            </w:tcBorders>
          </w:tcPr>
          <w:p w:rsidR="00915FA6" w:rsidRPr="00915FA6" w:rsidRDefault="00915FA6" w:rsidP="00915FA6">
            <w:pPr>
              <w:jc w:val="center"/>
              <w:rPr>
                <w:color w:val="auto"/>
                <w:sz w:val="20"/>
                <w:szCs w:val="20"/>
                <w:lang w:val="ru-RU" w:eastAsia="ru-RU"/>
              </w:rPr>
            </w:pPr>
            <w:r w:rsidRPr="00915FA6">
              <w:rPr>
                <w:color w:val="auto"/>
                <w:sz w:val="20"/>
                <w:szCs w:val="20"/>
                <w:lang w:val="ru-RU" w:eastAsia="ru-RU"/>
              </w:rPr>
              <w:t>3498,4</w:t>
            </w:r>
          </w:p>
        </w:tc>
      </w:tr>
      <w:tr w:rsidR="00915FA6" w:rsidRPr="00915FA6" w:rsidTr="00915FA6">
        <w:tc>
          <w:tcPr>
            <w:tcW w:w="2670" w:type="dxa"/>
            <w:vMerge/>
            <w:tcBorders>
              <w:top w:val="nil"/>
              <w:left w:val="nil"/>
              <w:bottom w:val="nil"/>
              <w:right w:val="nil"/>
            </w:tcBorders>
          </w:tcPr>
          <w:p w:rsidR="00915FA6" w:rsidRPr="00915FA6" w:rsidRDefault="00915FA6" w:rsidP="00915FA6">
            <w:pPr>
              <w:autoSpaceDE w:val="0"/>
              <w:autoSpaceDN w:val="0"/>
              <w:adjustRightInd w:val="0"/>
              <w:jc w:val="both"/>
              <w:rPr>
                <w:color w:val="auto"/>
                <w:kern w:val="2"/>
                <w:sz w:val="20"/>
                <w:szCs w:val="20"/>
                <w:lang w:val="ru-RU" w:eastAsia="ru-RU"/>
              </w:rPr>
            </w:pPr>
          </w:p>
        </w:tc>
        <w:tc>
          <w:tcPr>
            <w:tcW w:w="422" w:type="dxa"/>
            <w:vMerge/>
            <w:tcBorders>
              <w:top w:val="nil"/>
              <w:left w:val="nil"/>
              <w:bottom w:val="nil"/>
              <w:right w:val="nil"/>
            </w:tcBorders>
          </w:tcPr>
          <w:p w:rsidR="00915FA6" w:rsidRPr="00915FA6" w:rsidRDefault="00915FA6" w:rsidP="00915FA6">
            <w:pPr>
              <w:autoSpaceDE w:val="0"/>
              <w:autoSpaceDN w:val="0"/>
              <w:adjustRightInd w:val="0"/>
              <w:jc w:val="both"/>
              <w:rPr>
                <w:color w:val="auto"/>
                <w:kern w:val="2"/>
                <w:sz w:val="20"/>
                <w:szCs w:val="20"/>
                <w:lang w:val="ru-RU" w:eastAsia="ru-RU"/>
              </w:rPr>
            </w:pPr>
          </w:p>
        </w:tc>
        <w:tc>
          <w:tcPr>
            <w:tcW w:w="1546" w:type="dxa"/>
            <w:tcBorders>
              <w:top w:val="nil"/>
              <w:left w:val="nil"/>
              <w:bottom w:val="nil"/>
              <w:right w:val="nil"/>
            </w:tcBorders>
          </w:tcPr>
          <w:p w:rsidR="00915FA6" w:rsidRPr="00915FA6" w:rsidRDefault="00915FA6" w:rsidP="00915FA6">
            <w:pPr>
              <w:autoSpaceDE w:val="0"/>
              <w:autoSpaceDN w:val="0"/>
              <w:adjustRightInd w:val="0"/>
              <w:spacing w:line="245" w:lineRule="auto"/>
              <w:jc w:val="center"/>
              <w:rPr>
                <w:color w:val="auto"/>
                <w:kern w:val="2"/>
                <w:sz w:val="20"/>
                <w:szCs w:val="20"/>
                <w:lang w:val="ru-RU" w:eastAsia="ru-RU"/>
              </w:rPr>
            </w:pPr>
            <w:r w:rsidRPr="00915FA6">
              <w:rPr>
                <w:color w:val="auto"/>
                <w:kern w:val="2"/>
                <w:sz w:val="20"/>
                <w:szCs w:val="20"/>
                <w:lang w:val="ru-RU" w:eastAsia="ru-RU"/>
              </w:rPr>
              <w:t>2024</w:t>
            </w:r>
          </w:p>
        </w:tc>
        <w:tc>
          <w:tcPr>
            <w:tcW w:w="2109" w:type="dxa"/>
            <w:tcBorders>
              <w:top w:val="nil"/>
              <w:left w:val="nil"/>
              <w:bottom w:val="nil"/>
              <w:right w:val="nil"/>
            </w:tcBorders>
          </w:tcPr>
          <w:p w:rsidR="00915FA6" w:rsidRPr="00915FA6" w:rsidRDefault="00915FA6" w:rsidP="00915FA6">
            <w:pPr>
              <w:jc w:val="center"/>
              <w:rPr>
                <w:color w:val="auto"/>
                <w:sz w:val="20"/>
                <w:szCs w:val="20"/>
                <w:lang w:val="ru-RU" w:eastAsia="ru-RU"/>
              </w:rPr>
            </w:pPr>
            <w:r w:rsidRPr="00915FA6">
              <w:rPr>
                <w:color w:val="auto"/>
                <w:sz w:val="20"/>
                <w:szCs w:val="20"/>
                <w:lang w:val="ru-RU" w:eastAsia="ru-RU"/>
              </w:rPr>
              <w:t>3498,4</w:t>
            </w:r>
          </w:p>
        </w:tc>
        <w:tc>
          <w:tcPr>
            <w:tcW w:w="3216" w:type="dxa"/>
            <w:tcBorders>
              <w:top w:val="nil"/>
              <w:left w:val="nil"/>
              <w:bottom w:val="nil"/>
              <w:right w:val="nil"/>
            </w:tcBorders>
          </w:tcPr>
          <w:p w:rsidR="00915FA6" w:rsidRPr="00915FA6" w:rsidRDefault="00915FA6" w:rsidP="00915FA6">
            <w:pPr>
              <w:jc w:val="center"/>
              <w:rPr>
                <w:color w:val="auto"/>
                <w:sz w:val="20"/>
                <w:szCs w:val="20"/>
                <w:lang w:val="ru-RU" w:eastAsia="ru-RU"/>
              </w:rPr>
            </w:pPr>
            <w:r w:rsidRPr="00915FA6">
              <w:rPr>
                <w:color w:val="auto"/>
                <w:sz w:val="20"/>
                <w:szCs w:val="20"/>
                <w:lang w:val="ru-RU" w:eastAsia="ru-RU"/>
              </w:rPr>
              <w:t>3498,4</w:t>
            </w:r>
          </w:p>
        </w:tc>
      </w:tr>
      <w:tr w:rsidR="00915FA6" w:rsidRPr="00915FA6" w:rsidTr="00915FA6">
        <w:tc>
          <w:tcPr>
            <w:tcW w:w="2670" w:type="dxa"/>
            <w:vMerge/>
            <w:tcBorders>
              <w:top w:val="nil"/>
              <w:left w:val="nil"/>
              <w:bottom w:val="nil"/>
              <w:right w:val="nil"/>
            </w:tcBorders>
          </w:tcPr>
          <w:p w:rsidR="00915FA6" w:rsidRPr="00915FA6" w:rsidRDefault="00915FA6" w:rsidP="00915FA6">
            <w:pPr>
              <w:autoSpaceDE w:val="0"/>
              <w:autoSpaceDN w:val="0"/>
              <w:adjustRightInd w:val="0"/>
              <w:jc w:val="both"/>
              <w:rPr>
                <w:color w:val="auto"/>
                <w:kern w:val="2"/>
                <w:sz w:val="20"/>
                <w:szCs w:val="20"/>
                <w:lang w:val="ru-RU" w:eastAsia="ru-RU"/>
              </w:rPr>
            </w:pPr>
          </w:p>
        </w:tc>
        <w:tc>
          <w:tcPr>
            <w:tcW w:w="422" w:type="dxa"/>
            <w:vMerge/>
            <w:tcBorders>
              <w:top w:val="nil"/>
              <w:left w:val="nil"/>
              <w:bottom w:val="nil"/>
              <w:right w:val="nil"/>
            </w:tcBorders>
          </w:tcPr>
          <w:p w:rsidR="00915FA6" w:rsidRPr="00915FA6" w:rsidRDefault="00915FA6" w:rsidP="00915FA6">
            <w:pPr>
              <w:autoSpaceDE w:val="0"/>
              <w:autoSpaceDN w:val="0"/>
              <w:adjustRightInd w:val="0"/>
              <w:jc w:val="both"/>
              <w:rPr>
                <w:color w:val="auto"/>
                <w:kern w:val="2"/>
                <w:sz w:val="20"/>
                <w:szCs w:val="20"/>
                <w:lang w:val="ru-RU" w:eastAsia="ru-RU"/>
              </w:rPr>
            </w:pPr>
          </w:p>
        </w:tc>
        <w:tc>
          <w:tcPr>
            <w:tcW w:w="1546" w:type="dxa"/>
            <w:tcBorders>
              <w:top w:val="nil"/>
              <w:left w:val="nil"/>
              <w:bottom w:val="nil"/>
              <w:right w:val="nil"/>
            </w:tcBorders>
          </w:tcPr>
          <w:p w:rsidR="00915FA6" w:rsidRPr="00915FA6" w:rsidRDefault="00915FA6" w:rsidP="00915FA6">
            <w:pPr>
              <w:autoSpaceDE w:val="0"/>
              <w:autoSpaceDN w:val="0"/>
              <w:adjustRightInd w:val="0"/>
              <w:spacing w:line="245" w:lineRule="auto"/>
              <w:jc w:val="center"/>
              <w:rPr>
                <w:color w:val="auto"/>
                <w:kern w:val="2"/>
                <w:sz w:val="20"/>
                <w:szCs w:val="20"/>
                <w:lang w:val="ru-RU" w:eastAsia="ru-RU"/>
              </w:rPr>
            </w:pPr>
            <w:r w:rsidRPr="00915FA6">
              <w:rPr>
                <w:color w:val="auto"/>
                <w:kern w:val="2"/>
                <w:sz w:val="20"/>
                <w:szCs w:val="20"/>
                <w:lang w:val="ru-RU" w:eastAsia="ru-RU"/>
              </w:rPr>
              <w:t>2025</w:t>
            </w:r>
          </w:p>
        </w:tc>
        <w:tc>
          <w:tcPr>
            <w:tcW w:w="2109" w:type="dxa"/>
            <w:tcBorders>
              <w:top w:val="nil"/>
              <w:left w:val="nil"/>
              <w:bottom w:val="nil"/>
              <w:right w:val="nil"/>
            </w:tcBorders>
          </w:tcPr>
          <w:p w:rsidR="00915FA6" w:rsidRPr="00915FA6" w:rsidRDefault="00915FA6" w:rsidP="00915FA6">
            <w:pPr>
              <w:jc w:val="center"/>
              <w:rPr>
                <w:color w:val="auto"/>
                <w:sz w:val="20"/>
                <w:szCs w:val="20"/>
                <w:lang w:val="ru-RU" w:eastAsia="ru-RU"/>
              </w:rPr>
            </w:pPr>
            <w:r w:rsidRPr="00915FA6">
              <w:rPr>
                <w:color w:val="auto"/>
                <w:sz w:val="20"/>
                <w:szCs w:val="20"/>
                <w:lang w:val="ru-RU" w:eastAsia="ru-RU"/>
              </w:rPr>
              <w:t>3498,4</w:t>
            </w:r>
          </w:p>
        </w:tc>
        <w:tc>
          <w:tcPr>
            <w:tcW w:w="3216" w:type="dxa"/>
            <w:tcBorders>
              <w:top w:val="nil"/>
              <w:left w:val="nil"/>
              <w:bottom w:val="nil"/>
              <w:right w:val="nil"/>
            </w:tcBorders>
          </w:tcPr>
          <w:p w:rsidR="00915FA6" w:rsidRPr="00915FA6" w:rsidRDefault="00915FA6" w:rsidP="00915FA6">
            <w:pPr>
              <w:jc w:val="center"/>
              <w:rPr>
                <w:color w:val="auto"/>
                <w:sz w:val="20"/>
                <w:szCs w:val="20"/>
                <w:lang w:val="ru-RU" w:eastAsia="ru-RU"/>
              </w:rPr>
            </w:pPr>
            <w:r w:rsidRPr="00915FA6">
              <w:rPr>
                <w:color w:val="auto"/>
                <w:sz w:val="20"/>
                <w:szCs w:val="20"/>
                <w:lang w:val="ru-RU" w:eastAsia="ru-RU"/>
              </w:rPr>
              <w:t>3498,4</w:t>
            </w:r>
          </w:p>
        </w:tc>
      </w:tr>
      <w:tr w:rsidR="00915FA6" w:rsidRPr="00915FA6" w:rsidTr="00915FA6">
        <w:tc>
          <w:tcPr>
            <w:tcW w:w="2670" w:type="dxa"/>
            <w:vMerge/>
            <w:tcBorders>
              <w:top w:val="nil"/>
              <w:left w:val="nil"/>
              <w:bottom w:val="nil"/>
              <w:right w:val="nil"/>
            </w:tcBorders>
          </w:tcPr>
          <w:p w:rsidR="00915FA6" w:rsidRPr="00915FA6" w:rsidRDefault="00915FA6" w:rsidP="00915FA6">
            <w:pPr>
              <w:autoSpaceDE w:val="0"/>
              <w:autoSpaceDN w:val="0"/>
              <w:adjustRightInd w:val="0"/>
              <w:jc w:val="both"/>
              <w:rPr>
                <w:color w:val="auto"/>
                <w:kern w:val="2"/>
                <w:sz w:val="20"/>
                <w:szCs w:val="20"/>
                <w:lang w:val="ru-RU" w:eastAsia="ru-RU"/>
              </w:rPr>
            </w:pPr>
          </w:p>
        </w:tc>
        <w:tc>
          <w:tcPr>
            <w:tcW w:w="422" w:type="dxa"/>
            <w:vMerge/>
            <w:tcBorders>
              <w:top w:val="nil"/>
              <w:left w:val="nil"/>
              <w:bottom w:val="nil"/>
              <w:right w:val="nil"/>
            </w:tcBorders>
          </w:tcPr>
          <w:p w:rsidR="00915FA6" w:rsidRPr="00915FA6" w:rsidRDefault="00915FA6" w:rsidP="00915FA6">
            <w:pPr>
              <w:autoSpaceDE w:val="0"/>
              <w:autoSpaceDN w:val="0"/>
              <w:adjustRightInd w:val="0"/>
              <w:jc w:val="both"/>
              <w:rPr>
                <w:color w:val="auto"/>
                <w:kern w:val="2"/>
                <w:sz w:val="20"/>
                <w:szCs w:val="20"/>
                <w:lang w:val="ru-RU" w:eastAsia="ru-RU"/>
              </w:rPr>
            </w:pPr>
          </w:p>
        </w:tc>
        <w:tc>
          <w:tcPr>
            <w:tcW w:w="1546" w:type="dxa"/>
            <w:tcBorders>
              <w:top w:val="nil"/>
              <w:left w:val="nil"/>
              <w:bottom w:val="nil"/>
              <w:right w:val="nil"/>
            </w:tcBorders>
          </w:tcPr>
          <w:p w:rsidR="00915FA6" w:rsidRPr="00915FA6" w:rsidRDefault="00915FA6" w:rsidP="00915FA6">
            <w:pPr>
              <w:autoSpaceDE w:val="0"/>
              <w:autoSpaceDN w:val="0"/>
              <w:adjustRightInd w:val="0"/>
              <w:spacing w:line="245" w:lineRule="auto"/>
              <w:jc w:val="center"/>
              <w:rPr>
                <w:color w:val="auto"/>
                <w:kern w:val="2"/>
                <w:sz w:val="20"/>
                <w:szCs w:val="20"/>
                <w:lang w:val="ru-RU" w:eastAsia="ru-RU"/>
              </w:rPr>
            </w:pPr>
            <w:r w:rsidRPr="00915FA6">
              <w:rPr>
                <w:color w:val="auto"/>
                <w:kern w:val="2"/>
                <w:sz w:val="20"/>
                <w:szCs w:val="20"/>
                <w:lang w:val="ru-RU" w:eastAsia="ru-RU"/>
              </w:rPr>
              <w:t>2026</w:t>
            </w:r>
          </w:p>
        </w:tc>
        <w:tc>
          <w:tcPr>
            <w:tcW w:w="2109" w:type="dxa"/>
            <w:tcBorders>
              <w:top w:val="nil"/>
              <w:left w:val="nil"/>
              <w:bottom w:val="nil"/>
              <w:right w:val="nil"/>
            </w:tcBorders>
          </w:tcPr>
          <w:p w:rsidR="00915FA6" w:rsidRPr="00915FA6" w:rsidRDefault="00915FA6" w:rsidP="00915FA6">
            <w:pPr>
              <w:jc w:val="center"/>
              <w:rPr>
                <w:color w:val="auto"/>
                <w:sz w:val="20"/>
                <w:szCs w:val="20"/>
                <w:lang w:val="ru-RU" w:eastAsia="ru-RU"/>
              </w:rPr>
            </w:pPr>
            <w:r w:rsidRPr="00915FA6">
              <w:rPr>
                <w:color w:val="auto"/>
                <w:sz w:val="20"/>
                <w:szCs w:val="20"/>
                <w:lang w:val="ru-RU" w:eastAsia="ru-RU"/>
              </w:rPr>
              <w:t>3498,4</w:t>
            </w:r>
          </w:p>
        </w:tc>
        <w:tc>
          <w:tcPr>
            <w:tcW w:w="3216" w:type="dxa"/>
            <w:tcBorders>
              <w:top w:val="nil"/>
              <w:left w:val="nil"/>
              <w:bottom w:val="nil"/>
              <w:right w:val="nil"/>
            </w:tcBorders>
          </w:tcPr>
          <w:p w:rsidR="00915FA6" w:rsidRPr="00915FA6" w:rsidRDefault="00915FA6" w:rsidP="00915FA6">
            <w:pPr>
              <w:jc w:val="center"/>
              <w:rPr>
                <w:color w:val="auto"/>
                <w:sz w:val="20"/>
                <w:szCs w:val="20"/>
                <w:lang w:val="ru-RU" w:eastAsia="ru-RU"/>
              </w:rPr>
            </w:pPr>
            <w:r w:rsidRPr="00915FA6">
              <w:rPr>
                <w:color w:val="auto"/>
                <w:sz w:val="20"/>
                <w:szCs w:val="20"/>
                <w:lang w:val="ru-RU" w:eastAsia="ru-RU"/>
              </w:rPr>
              <w:t>3498,4</w:t>
            </w:r>
          </w:p>
        </w:tc>
      </w:tr>
      <w:tr w:rsidR="00915FA6" w:rsidRPr="00915FA6" w:rsidTr="00915FA6">
        <w:tc>
          <w:tcPr>
            <w:tcW w:w="2670" w:type="dxa"/>
            <w:vMerge/>
            <w:tcBorders>
              <w:top w:val="nil"/>
              <w:left w:val="nil"/>
              <w:bottom w:val="nil"/>
              <w:right w:val="nil"/>
            </w:tcBorders>
          </w:tcPr>
          <w:p w:rsidR="00915FA6" w:rsidRPr="00915FA6" w:rsidRDefault="00915FA6" w:rsidP="00915FA6">
            <w:pPr>
              <w:autoSpaceDE w:val="0"/>
              <w:autoSpaceDN w:val="0"/>
              <w:adjustRightInd w:val="0"/>
              <w:jc w:val="both"/>
              <w:rPr>
                <w:color w:val="auto"/>
                <w:kern w:val="2"/>
                <w:sz w:val="20"/>
                <w:szCs w:val="20"/>
                <w:lang w:val="ru-RU" w:eastAsia="ru-RU"/>
              </w:rPr>
            </w:pPr>
          </w:p>
        </w:tc>
        <w:tc>
          <w:tcPr>
            <w:tcW w:w="422" w:type="dxa"/>
            <w:vMerge/>
            <w:tcBorders>
              <w:top w:val="nil"/>
              <w:left w:val="nil"/>
              <w:bottom w:val="nil"/>
              <w:right w:val="nil"/>
            </w:tcBorders>
          </w:tcPr>
          <w:p w:rsidR="00915FA6" w:rsidRPr="00915FA6" w:rsidRDefault="00915FA6" w:rsidP="00915FA6">
            <w:pPr>
              <w:autoSpaceDE w:val="0"/>
              <w:autoSpaceDN w:val="0"/>
              <w:adjustRightInd w:val="0"/>
              <w:jc w:val="both"/>
              <w:rPr>
                <w:color w:val="auto"/>
                <w:kern w:val="2"/>
                <w:sz w:val="20"/>
                <w:szCs w:val="20"/>
                <w:lang w:val="ru-RU" w:eastAsia="ru-RU"/>
              </w:rPr>
            </w:pPr>
          </w:p>
        </w:tc>
        <w:tc>
          <w:tcPr>
            <w:tcW w:w="1546" w:type="dxa"/>
            <w:tcBorders>
              <w:top w:val="nil"/>
              <w:left w:val="nil"/>
              <w:bottom w:val="nil"/>
              <w:right w:val="nil"/>
            </w:tcBorders>
          </w:tcPr>
          <w:p w:rsidR="00915FA6" w:rsidRPr="00915FA6" w:rsidRDefault="00915FA6" w:rsidP="00915FA6">
            <w:pPr>
              <w:autoSpaceDE w:val="0"/>
              <w:autoSpaceDN w:val="0"/>
              <w:adjustRightInd w:val="0"/>
              <w:spacing w:line="245" w:lineRule="auto"/>
              <w:jc w:val="center"/>
              <w:rPr>
                <w:color w:val="auto"/>
                <w:kern w:val="2"/>
                <w:sz w:val="20"/>
                <w:szCs w:val="20"/>
                <w:lang w:val="ru-RU" w:eastAsia="ru-RU"/>
              </w:rPr>
            </w:pPr>
            <w:r w:rsidRPr="00915FA6">
              <w:rPr>
                <w:color w:val="auto"/>
                <w:kern w:val="2"/>
                <w:sz w:val="20"/>
                <w:szCs w:val="20"/>
                <w:lang w:val="ru-RU" w:eastAsia="ru-RU"/>
              </w:rPr>
              <w:t>2027</w:t>
            </w:r>
          </w:p>
        </w:tc>
        <w:tc>
          <w:tcPr>
            <w:tcW w:w="2109" w:type="dxa"/>
            <w:tcBorders>
              <w:top w:val="nil"/>
              <w:left w:val="nil"/>
              <w:bottom w:val="nil"/>
              <w:right w:val="nil"/>
            </w:tcBorders>
          </w:tcPr>
          <w:p w:rsidR="00915FA6" w:rsidRPr="00915FA6" w:rsidRDefault="00915FA6" w:rsidP="00915FA6">
            <w:pPr>
              <w:jc w:val="center"/>
              <w:rPr>
                <w:color w:val="auto"/>
                <w:sz w:val="20"/>
                <w:szCs w:val="20"/>
                <w:lang w:val="ru-RU" w:eastAsia="ru-RU"/>
              </w:rPr>
            </w:pPr>
            <w:r w:rsidRPr="00915FA6">
              <w:rPr>
                <w:color w:val="auto"/>
                <w:sz w:val="20"/>
                <w:szCs w:val="20"/>
                <w:lang w:val="ru-RU" w:eastAsia="ru-RU"/>
              </w:rPr>
              <w:t>3498,4</w:t>
            </w:r>
          </w:p>
        </w:tc>
        <w:tc>
          <w:tcPr>
            <w:tcW w:w="3216" w:type="dxa"/>
            <w:tcBorders>
              <w:top w:val="nil"/>
              <w:left w:val="nil"/>
              <w:bottom w:val="nil"/>
              <w:right w:val="nil"/>
            </w:tcBorders>
          </w:tcPr>
          <w:p w:rsidR="00915FA6" w:rsidRPr="00915FA6" w:rsidRDefault="00915FA6" w:rsidP="00915FA6">
            <w:pPr>
              <w:jc w:val="center"/>
              <w:rPr>
                <w:color w:val="auto"/>
                <w:sz w:val="20"/>
                <w:szCs w:val="20"/>
                <w:lang w:val="ru-RU" w:eastAsia="ru-RU"/>
              </w:rPr>
            </w:pPr>
            <w:r w:rsidRPr="00915FA6">
              <w:rPr>
                <w:color w:val="auto"/>
                <w:sz w:val="20"/>
                <w:szCs w:val="20"/>
                <w:lang w:val="ru-RU" w:eastAsia="ru-RU"/>
              </w:rPr>
              <w:t>3498,4</w:t>
            </w:r>
          </w:p>
        </w:tc>
      </w:tr>
      <w:tr w:rsidR="00915FA6" w:rsidRPr="00915FA6" w:rsidTr="00915FA6">
        <w:tc>
          <w:tcPr>
            <w:tcW w:w="2670" w:type="dxa"/>
            <w:vMerge/>
            <w:tcBorders>
              <w:top w:val="nil"/>
              <w:left w:val="nil"/>
              <w:bottom w:val="nil"/>
              <w:right w:val="nil"/>
            </w:tcBorders>
          </w:tcPr>
          <w:p w:rsidR="00915FA6" w:rsidRPr="00915FA6" w:rsidRDefault="00915FA6" w:rsidP="00915FA6">
            <w:pPr>
              <w:autoSpaceDE w:val="0"/>
              <w:autoSpaceDN w:val="0"/>
              <w:adjustRightInd w:val="0"/>
              <w:jc w:val="both"/>
              <w:rPr>
                <w:color w:val="auto"/>
                <w:kern w:val="2"/>
                <w:sz w:val="20"/>
                <w:szCs w:val="20"/>
                <w:lang w:val="ru-RU" w:eastAsia="ru-RU"/>
              </w:rPr>
            </w:pPr>
          </w:p>
        </w:tc>
        <w:tc>
          <w:tcPr>
            <w:tcW w:w="422" w:type="dxa"/>
            <w:vMerge/>
            <w:tcBorders>
              <w:top w:val="nil"/>
              <w:left w:val="nil"/>
              <w:bottom w:val="nil"/>
              <w:right w:val="nil"/>
            </w:tcBorders>
          </w:tcPr>
          <w:p w:rsidR="00915FA6" w:rsidRPr="00915FA6" w:rsidRDefault="00915FA6" w:rsidP="00915FA6">
            <w:pPr>
              <w:autoSpaceDE w:val="0"/>
              <w:autoSpaceDN w:val="0"/>
              <w:adjustRightInd w:val="0"/>
              <w:jc w:val="both"/>
              <w:rPr>
                <w:color w:val="auto"/>
                <w:kern w:val="2"/>
                <w:sz w:val="20"/>
                <w:szCs w:val="20"/>
                <w:lang w:val="ru-RU" w:eastAsia="ru-RU"/>
              </w:rPr>
            </w:pPr>
          </w:p>
        </w:tc>
        <w:tc>
          <w:tcPr>
            <w:tcW w:w="1546" w:type="dxa"/>
            <w:tcBorders>
              <w:top w:val="nil"/>
              <w:left w:val="nil"/>
              <w:bottom w:val="nil"/>
              <w:right w:val="nil"/>
            </w:tcBorders>
          </w:tcPr>
          <w:p w:rsidR="00915FA6" w:rsidRPr="00915FA6" w:rsidRDefault="00915FA6" w:rsidP="00915FA6">
            <w:pPr>
              <w:autoSpaceDE w:val="0"/>
              <w:autoSpaceDN w:val="0"/>
              <w:adjustRightInd w:val="0"/>
              <w:spacing w:line="245" w:lineRule="auto"/>
              <w:jc w:val="center"/>
              <w:rPr>
                <w:color w:val="auto"/>
                <w:kern w:val="2"/>
                <w:sz w:val="20"/>
                <w:szCs w:val="20"/>
                <w:lang w:val="ru-RU" w:eastAsia="ru-RU"/>
              </w:rPr>
            </w:pPr>
            <w:r w:rsidRPr="00915FA6">
              <w:rPr>
                <w:color w:val="auto"/>
                <w:kern w:val="2"/>
                <w:sz w:val="20"/>
                <w:szCs w:val="20"/>
                <w:lang w:val="ru-RU" w:eastAsia="ru-RU"/>
              </w:rPr>
              <w:t>2028</w:t>
            </w:r>
          </w:p>
        </w:tc>
        <w:tc>
          <w:tcPr>
            <w:tcW w:w="2109" w:type="dxa"/>
            <w:tcBorders>
              <w:top w:val="nil"/>
              <w:left w:val="nil"/>
              <w:bottom w:val="nil"/>
              <w:right w:val="nil"/>
            </w:tcBorders>
          </w:tcPr>
          <w:p w:rsidR="00915FA6" w:rsidRPr="00915FA6" w:rsidRDefault="00915FA6" w:rsidP="00915FA6">
            <w:pPr>
              <w:jc w:val="center"/>
              <w:rPr>
                <w:color w:val="auto"/>
                <w:sz w:val="20"/>
                <w:szCs w:val="20"/>
                <w:lang w:val="ru-RU" w:eastAsia="ru-RU"/>
              </w:rPr>
            </w:pPr>
            <w:r w:rsidRPr="00915FA6">
              <w:rPr>
                <w:color w:val="auto"/>
                <w:sz w:val="20"/>
                <w:szCs w:val="20"/>
                <w:lang w:val="ru-RU" w:eastAsia="ru-RU"/>
              </w:rPr>
              <w:t>3498,4</w:t>
            </w:r>
          </w:p>
        </w:tc>
        <w:tc>
          <w:tcPr>
            <w:tcW w:w="3216" w:type="dxa"/>
            <w:tcBorders>
              <w:top w:val="nil"/>
              <w:left w:val="nil"/>
              <w:bottom w:val="nil"/>
              <w:right w:val="nil"/>
            </w:tcBorders>
          </w:tcPr>
          <w:p w:rsidR="00915FA6" w:rsidRPr="00915FA6" w:rsidRDefault="00915FA6" w:rsidP="00915FA6">
            <w:pPr>
              <w:jc w:val="center"/>
              <w:rPr>
                <w:color w:val="auto"/>
                <w:sz w:val="20"/>
                <w:szCs w:val="20"/>
                <w:lang w:val="ru-RU" w:eastAsia="ru-RU"/>
              </w:rPr>
            </w:pPr>
            <w:r w:rsidRPr="00915FA6">
              <w:rPr>
                <w:color w:val="auto"/>
                <w:sz w:val="20"/>
                <w:szCs w:val="20"/>
                <w:lang w:val="ru-RU" w:eastAsia="ru-RU"/>
              </w:rPr>
              <w:t>3498,4</w:t>
            </w:r>
          </w:p>
        </w:tc>
      </w:tr>
      <w:tr w:rsidR="00915FA6" w:rsidRPr="00915FA6" w:rsidTr="00915FA6">
        <w:tc>
          <w:tcPr>
            <w:tcW w:w="2670" w:type="dxa"/>
            <w:vMerge/>
            <w:tcBorders>
              <w:top w:val="nil"/>
              <w:left w:val="nil"/>
              <w:bottom w:val="nil"/>
              <w:right w:val="nil"/>
            </w:tcBorders>
          </w:tcPr>
          <w:p w:rsidR="00915FA6" w:rsidRPr="00915FA6" w:rsidRDefault="00915FA6" w:rsidP="00915FA6">
            <w:pPr>
              <w:autoSpaceDE w:val="0"/>
              <w:autoSpaceDN w:val="0"/>
              <w:adjustRightInd w:val="0"/>
              <w:jc w:val="both"/>
              <w:rPr>
                <w:color w:val="auto"/>
                <w:kern w:val="2"/>
                <w:sz w:val="20"/>
                <w:szCs w:val="20"/>
                <w:lang w:val="ru-RU" w:eastAsia="ru-RU"/>
              </w:rPr>
            </w:pPr>
          </w:p>
        </w:tc>
        <w:tc>
          <w:tcPr>
            <w:tcW w:w="422" w:type="dxa"/>
            <w:vMerge/>
            <w:tcBorders>
              <w:top w:val="nil"/>
              <w:left w:val="nil"/>
              <w:bottom w:val="nil"/>
              <w:right w:val="nil"/>
            </w:tcBorders>
          </w:tcPr>
          <w:p w:rsidR="00915FA6" w:rsidRPr="00915FA6" w:rsidRDefault="00915FA6" w:rsidP="00915FA6">
            <w:pPr>
              <w:autoSpaceDE w:val="0"/>
              <w:autoSpaceDN w:val="0"/>
              <w:adjustRightInd w:val="0"/>
              <w:jc w:val="both"/>
              <w:rPr>
                <w:color w:val="auto"/>
                <w:kern w:val="2"/>
                <w:sz w:val="20"/>
                <w:szCs w:val="20"/>
                <w:lang w:val="ru-RU" w:eastAsia="ru-RU"/>
              </w:rPr>
            </w:pPr>
          </w:p>
        </w:tc>
        <w:tc>
          <w:tcPr>
            <w:tcW w:w="1546" w:type="dxa"/>
            <w:tcBorders>
              <w:top w:val="nil"/>
              <w:left w:val="nil"/>
              <w:bottom w:val="nil"/>
              <w:right w:val="nil"/>
            </w:tcBorders>
          </w:tcPr>
          <w:p w:rsidR="00915FA6" w:rsidRPr="00915FA6" w:rsidRDefault="00915FA6" w:rsidP="00915FA6">
            <w:pPr>
              <w:autoSpaceDE w:val="0"/>
              <w:autoSpaceDN w:val="0"/>
              <w:adjustRightInd w:val="0"/>
              <w:spacing w:line="245" w:lineRule="auto"/>
              <w:jc w:val="center"/>
              <w:rPr>
                <w:color w:val="auto"/>
                <w:kern w:val="2"/>
                <w:sz w:val="20"/>
                <w:szCs w:val="20"/>
                <w:lang w:val="ru-RU" w:eastAsia="ru-RU"/>
              </w:rPr>
            </w:pPr>
            <w:r w:rsidRPr="00915FA6">
              <w:rPr>
                <w:color w:val="auto"/>
                <w:kern w:val="2"/>
                <w:sz w:val="20"/>
                <w:szCs w:val="20"/>
                <w:lang w:val="ru-RU" w:eastAsia="ru-RU"/>
              </w:rPr>
              <w:t>2029</w:t>
            </w:r>
          </w:p>
        </w:tc>
        <w:tc>
          <w:tcPr>
            <w:tcW w:w="2109" w:type="dxa"/>
            <w:tcBorders>
              <w:top w:val="nil"/>
              <w:left w:val="nil"/>
              <w:bottom w:val="nil"/>
              <w:right w:val="nil"/>
            </w:tcBorders>
          </w:tcPr>
          <w:p w:rsidR="00915FA6" w:rsidRPr="00915FA6" w:rsidRDefault="00915FA6" w:rsidP="00915FA6">
            <w:pPr>
              <w:jc w:val="center"/>
              <w:rPr>
                <w:color w:val="auto"/>
                <w:sz w:val="20"/>
                <w:szCs w:val="20"/>
                <w:lang w:val="ru-RU" w:eastAsia="ru-RU"/>
              </w:rPr>
            </w:pPr>
            <w:r w:rsidRPr="00915FA6">
              <w:rPr>
                <w:color w:val="auto"/>
                <w:sz w:val="20"/>
                <w:szCs w:val="20"/>
                <w:lang w:val="ru-RU" w:eastAsia="ru-RU"/>
              </w:rPr>
              <w:t>3498,4</w:t>
            </w:r>
          </w:p>
        </w:tc>
        <w:tc>
          <w:tcPr>
            <w:tcW w:w="3216" w:type="dxa"/>
            <w:tcBorders>
              <w:top w:val="nil"/>
              <w:left w:val="nil"/>
              <w:bottom w:val="nil"/>
              <w:right w:val="nil"/>
            </w:tcBorders>
          </w:tcPr>
          <w:p w:rsidR="00915FA6" w:rsidRPr="00915FA6" w:rsidRDefault="00915FA6" w:rsidP="00915FA6">
            <w:pPr>
              <w:jc w:val="center"/>
              <w:rPr>
                <w:color w:val="auto"/>
                <w:sz w:val="20"/>
                <w:szCs w:val="20"/>
                <w:lang w:val="ru-RU" w:eastAsia="ru-RU"/>
              </w:rPr>
            </w:pPr>
            <w:r w:rsidRPr="00915FA6">
              <w:rPr>
                <w:color w:val="auto"/>
                <w:sz w:val="20"/>
                <w:szCs w:val="20"/>
                <w:lang w:val="ru-RU" w:eastAsia="ru-RU"/>
              </w:rPr>
              <w:t>3498,4</w:t>
            </w:r>
          </w:p>
        </w:tc>
      </w:tr>
      <w:tr w:rsidR="00915FA6" w:rsidRPr="00915FA6" w:rsidTr="00915FA6">
        <w:tc>
          <w:tcPr>
            <w:tcW w:w="2670" w:type="dxa"/>
            <w:vMerge/>
            <w:tcBorders>
              <w:top w:val="nil"/>
              <w:left w:val="nil"/>
              <w:bottom w:val="nil"/>
              <w:right w:val="nil"/>
            </w:tcBorders>
          </w:tcPr>
          <w:p w:rsidR="00915FA6" w:rsidRPr="00915FA6" w:rsidRDefault="00915FA6" w:rsidP="00915FA6">
            <w:pPr>
              <w:autoSpaceDE w:val="0"/>
              <w:autoSpaceDN w:val="0"/>
              <w:adjustRightInd w:val="0"/>
              <w:jc w:val="both"/>
              <w:rPr>
                <w:color w:val="auto"/>
                <w:kern w:val="2"/>
                <w:sz w:val="20"/>
                <w:szCs w:val="20"/>
                <w:lang w:val="ru-RU" w:eastAsia="ru-RU"/>
              </w:rPr>
            </w:pPr>
          </w:p>
        </w:tc>
        <w:tc>
          <w:tcPr>
            <w:tcW w:w="422" w:type="dxa"/>
            <w:vMerge/>
            <w:tcBorders>
              <w:top w:val="nil"/>
              <w:left w:val="nil"/>
              <w:bottom w:val="nil"/>
              <w:right w:val="nil"/>
            </w:tcBorders>
          </w:tcPr>
          <w:p w:rsidR="00915FA6" w:rsidRPr="00915FA6" w:rsidRDefault="00915FA6" w:rsidP="00915FA6">
            <w:pPr>
              <w:autoSpaceDE w:val="0"/>
              <w:autoSpaceDN w:val="0"/>
              <w:adjustRightInd w:val="0"/>
              <w:jc w:val="both"/>
              <w:rPr>
                <w:color w:val="auto"/>
                <w:kern w:val="2"/>
                <w:sz w:val="20"/>
                <w:szCs w:val="20"/>
                <w:lang w:val="ru-RU" w:eastAsia="ru-RU"/>
              </w:rPr>
            </w:pPr>
          </w:p>
        </w:tc>
        <w:tc>
          <w:tcPr>
            <w:tcW w:w="1546" w:type="dxa"/>
            <w:tcBorders>
              <w:top w:val="nil"/>
              <w:left w:val="nil"/>
              <w:bottom w:val="nil"/>
              <w:right w:val="nil"/>
            </w:tcBorders>
          </w:tcPr>
          <w:p w:rsidR="00915FA6" w:rsidRPr="00915FA6" w:rsidRDefault="00915FA6" w:rsidP="00915FA6">
            <w:pPr>
              <w:autoSpaceDE w:val="0"/>
              <w:autoSpaceDN w:val="0"/>
              <w:adjustRightInd w:val="0"/>
              <w:spacing w:line="245" w:lineRule="auto"/>
              <w:jc w:val="center"/>
              <w:rPr>
                <w:color w:val="auto"/>
                <w:kern w:val="2"/>
                <w:sz w:val="20"/>
                <w:szCs w:val="20"/>
                <w:lang w:val="ru-RU" w:eastAsia="ru-RU"/>
              </w:rPr>
            </w:pPr>
            <w:r w:rsidRPr="00915FA6">
              <w:rPr>
                <w:color w:val="auto"/>
                <w:kern w:val="2"/>
                <w:sz w:val="20"/>
                <w:szCs w:val="20"/>
                <w:lang w:val="ru-RU" w:eastAsia="ru-RU"/>
              </w:rPr>
              <w:t>2030</w:t>
            </w:r>
          </w:p>
        </w:tc>
        <w:tc>
          <w:tcPr>
            <w:tcW w:w="2109" w:type="dxa"/>
            <w:tcBorders>
              <w:top w:val="nil"/>
              <w:left w:val="nil"/>
              <w:bottom w:val="nil"/>
              <w:right w:val="nil"/>
            </w:tcBorders>
          </w:tcPr>
          <w:p w:rsidR="00915FA6" w:rsidRPr="00915FA6" w:rsidRDefault="00915FA6" w:rsidP="00915FA6">
            <w:pPr>
              <w:jc w:val="center"/>
              <w:rPr>
                <w:color w:val="auto"/>
                <w:sz w:val="20"/>
                <w:szCs w:val="20"/>
                <w:lang w:val="ru-RU" w:eastAsia="ru-RU"/>
              </w:rPr>
            </w:pPr>
            <w:r w:rsidRPr="00915FA6">
              <w:rPr>
                <w:color w:val="auto"/>
                <w:sz w:val="20"/>
                <w:szCs w:val="20"/>
                <w:lang w:val="ru-RU" w:eastAsia="ru-RU"/>
              </w:rPr>
              <w:t>3498,4</w:t>
            </w:r>
          </w:p>
        </w:tc>
        <w:tc>
          <w:tcPr>
            <w:tcW w:w="3216" w:type="dxa"/>
            <w:tcBorders>
              <w:top w:val="nil"/>
              <w:left w:val="nil"/>
              <w:bottom w:val="nil"/>
              <w:right w:val="nil"/>
            </w:tcBorders>
          </w:tcPr>
          <w:p w:rsidR="00915FA6" w:rsidRPr="00915FA6" w:rsidRDefault="00915FA6" w:rsidP="00915FA6">
            <w:pPr>
              <w:jc w:val="center"/>
              <w:rPr>
                <w:color w:val="auto"/>
                <w:sz w:val="20"/>
                <w:szCs w:val="20"/>
                <w:lang w:val="ru-RU" w:eastAsia="ru-RU"/>
              </w:rPr>
            </w:pPr>
            <w:r w:rsidRPr="00915FA6">
              <w:rPr>
                <w:color w:val="auto"/>
                <w:sz w:val="20"/>
                <w:szCs w:val="20"/>
                <w:lang w:val="ru-RU" w:eastAsia="ru-RU"/>
              </w:rPr>
              <w:t>3498,4</w:t>
            </w:r>
          </w:p>
        </w:tc>
      </w:tr>
      <w:tr w:rsidR="00915FA6" w:rsidRPr="005E64BA" w:rsidTr="00915FA6">
        <w:tc>
          <w:tcPr>
            <w:tcW w:w="2670" w:type="dxa"/>
            <w:tcBorders>
              <w:top w:val="nil"/>
              <w:left w:val="nil"/>
              <w:bottom w:val="nil"/>
              <w:right w:val="nil"/>
            </w:tcBorders>
          </w:tcPr>
          <w:p w:rsidR="00915FA6" w:rsidRPr="00915FA6" w:rsidRDefault="00915FA6" w:rsidP="00915FA6">
            <w:pPr>
              <w:widowControl w:val="0"/>
              <w:autoSpaceDE w:val="0"/>
              <w:autoSpaceDN w:val="0"/>
              <w:adjustRightInd w:val="0"/>
              <w:rPr>
                <w:color w:val="auto"/>
                <w:kern w:val="2"/>
                <w:sz w:val="20"/>
                <w:szCs w:val="20"/>
                <w:lang w:val="ru-RU" w:eastAsia="ru-RU"/>
              </w:rPr>
            </w:pPr>
            <w:r w:rsidRPr="00915FA6">
              <w:rPr>
                <w:color w:val="auto"/>
                <w:kern w:val="2"/>
                <w:sz w:val="20"/>
                <w:szCs w:val="20"/>
                <w:lang w:val="ru-RU" w:eastAsia="ru-RU"/>
              </w:rPr>
              <w:t>Ожидаемые результаты реализации подпрограммы 2</w:t>
            </w:r>
          </w:p>
        </w:tc>
        <w:tc>
          <w:tcPr>
            <w:tcW w:w="422" w:type="dxa"/>
            <w:tcBorders>
              <w:top w:val="nil"/>
              <w:left w:val="nil"/>
              <w:bottom w:val="nil"/>
              <w:right w:val="nil"/>
            </w:tcBorders>
          </w:tcPr>
          <w:p w:rsidR="00915FA6" w:rsidRPr="00915FA6" w:rsidRDefault="00915FA6" w:rsidP="00915FA6">
            <w:pPr>
              <w:widowControl w:val="0"/>
              <w:autoSpaceDE w:val="0"/>
              <w:autoSpaceDN w:val="0"/>
              <w:adjustRightInd w:val="0"/>
              <w:jc w:val="both"/>
              <w:rPr>
                <w:color w:val="auto"/>
                <w:kern w:val="2"/>
                <w:sz w:val="20"/>
                <w:szCs w:val="20"/>
                <w:lang w:val="ru-RU" w:eastAsia="ru-RU"/>
              </w:rPr>
            </w:pPr>
          </w:p>
        </w:tc>
        <w:tc>
          <w:tcPr>
            <w:tcW w:w="6871" w:type="dxa"/>
            <w:gridSpan w:val="3"/>
            <w:tcBorders>
              <w:top w:val="nil"/>
              <w:left w:val="nil"/>
              <w:bottom w:val="nil"/>
              <w:right w:val="nil"/>
            </w:tcBorders>
          </w:tcPr>
          <w:p w:rsidR="00915FA6" w:rsidRPr="00915FA6" w:rsidRDefault="00915FA6" w:rsidP="00915FA6">
            <w:pPr>
              <w:widowControl w:val="0"/>
              <w:autoSpaceDE w:val="0"/>
              <w:autoSpaceDN w:val="0"/>
              <w:adjustRightInd w:val="0"/>
              <w:jc w:val="both"/>
              <w:rPr>
                <w:color w:val="auto"/>
                <w:kern w:val="2"/>
                <w:sz w:val="20"/>
                <w:szCs w:val="20"/>
                <w:lang w:val="ru-RU" w:eastAsia="ru-RU"/>
              </w:rPr>
            </w:pPr>
            <w:r w:rsidRPr="00915FA6">
              <w:rPr>
                <w:color w:val="auto"/>
                <w:kern w:val="2"/>
                <w:sz w:val="20"/>
                <w:szCs w:val="20"/>
                <w:lang w:val="ru-RU" w:eastAsia="ru-RU"/>
              </w:rPr>
              <w:t xml:space="preserve">1. Разработка и внесение в Администрацию Ковылкинского сельского поселения в установленные сроки и соответствующих требованиям </w:t>
            </w:r>
            <w:hyperlink r:id="rId19" w:history="1">
              <w:r w:rsidRPr="00915FA6">
                <w:rPr>
                  <w:bCs/>
                  <w:color w:val="auto"/>
                  <w:kern w:val="2"/>
                  <w:sz w:val="20"/>
                  <w:szCs w:val="20"/>
                  <w:lang w:val="ru-RU" w:eastAsia="ru-RU"/>
                </w:rPr>
                <w:t>бюджетного законодательства</w:t>
              </w:r>
            </w:hyperlink>
            <w:r w:rsidRPr="00915FA6">
              <w:rPr>
                <w:color w:val="auto"/>
                <w:kern w:val="2"/>
                <w:sz w:val="20"/>
                <w:szCs w:val="20"/>
                <w:lang w:val="ru-RU" w:eastAsia="ru-RU"/>
              </w:rPr>
              <w:t xml:space="preserve"> проектов Решения собрания депутатов о бюджете поселения и об отчете об исполнении бюджета поселения.</w:t>
            </w:r>
          </w:p>
          <w:p w:rsidR="00915FA6" w:rsidRPr="00915FA6" w:rsidRDefault="00915FA6" w:rsidP="00915FA6">
            <w:pPr>
              <w:widowControl w:val="0"/>
              <w:autoSpaceDE w:val="0"/>
              <w:autoSpaceDN w:val="0"/>
              <w:adjustRightInd w:val="0"/>
              <w:jc w:val="both"/>
              <w:rPr>
                <w:color w:val="auto"/>
                <w:kern w:val="2"/>
                <w:sz w:val="20"/>
                <w:szCs w:val="20"/>
                <w:lang w:val="ru-RU" w:eastAsia="ru-RU"/>
              </w:rPr>
            </w:pPr>
          </w:p>
          <w:p w:rsidR="00915FA6" w:rsidRPr="00915FA6" w:rsidRDefault="00915FA6" w:rsidP="00915FA6">
            <w:pPr>
              <w:widowControl w:val="0"/>
              <w:autoSpaceDE w:val="0"/>
              <w:autoSpaceDN w:val="0"/>
              <w:adjustRightInd w:val="0"/>
              <w:jc w:val="both"/>
              <w:rPr>
                <w:color w:val="auto"/>
                <w:kern w:val="2"/>
                <w:sz w:val="20"/>
                <w:szCs w:val="20"/>
                <w:lang w:val="ru-RU" w:eastAsia="ru-RU"/>
              </w:rPr>
            </w:pPr>
            <w:r w:rsidRPr="00915FA6">
              <w:rPr>
                <w:color w:val="auto"/>
                <w:kern w:val="2"/>
                <w:sz w:val="20"/>
                <w:szCs w:val="20"/>
                <w:lang w:val="ru-RU" w:eastAsia="ru-RU"/>
              </w:rPr>
              <w:t>2. Качественная организация исполнения местного бюджета.</w:t>
            </w:r>
          </w:p>
          <w:p w:rsidR="00915FA6" w:rsidRPr="00915FA6" w:rsidRDefault="00915FA6" w:rsidP="00915FA6">
            <w:pPr>
              <w:widowControl w:val="0"/>
              <w:tabs>
                <w:tab w:val="left" w:pos="593"/>
              </w:tabs>
              <w:autoSpaceDE w:val="0"/>
              <w:autoSpaceDN w:val="0"/>
              <w:adjustRightInd w:val="0"/>
              <w:jc w:val="both"/>
              <w:rPr>
                <w:color w:val="auto"/>
                <w:kern w:val="2"/>
                <w:sz w:val="20"/>
                <w:szCs w:val="20"/>
                <w:lang w:val="ru-RU" w:eastAsia="ru-RU"/>
              </w:rPr>
            </w:pPr>
            <w:r w:rsidRPr="00915FA6">
              <w:rPr>
                <w:color w:val="auto"/>
                <w:kern w:val="2"/>
                <w:sz w:val="20"/>
                <w:szCs w:val="20"/>
                <w:lang w:val="ru-RU" w:eastAsia="ru-RU"/>
              </w:rPr>
              <w:t>3. Пресечение нарушений в финансово-бюджетной сфере, законодательства Российской Федерации о контрактной системе в сфере закупок и принятие мер по недопущению их в дальнейшем</w:t>
            </w:r>
          </w:p>
        </w:tc>
      </w:tr>
    </w:tbl>
    <w:p w:rsidR="00915FA6" w:rsidRPr="00915FA6" w:rsidRDefault="00915FA6" w:rsidP="00915FA6">
      <w:pPr>
        <w:widowControl w:val="0"/>
        <w:spacing w:line="235" w:lineRule="auto"/>
        <w:jc w:val="center"/>
        <w:rPr>
          <w:color w:val="auto"/>
          <w:kern w:val="2"/>
          <w:sz w:val="20"/>
          <w:szCs w:val="20"/>
          <w:lang w:val="ru-RU" w:eastAsia="ru-RU"/>
        </w:rPr>
      </w:pPr>
      <w:bookmarkStart w:id="12" w:name="sub_310"/>
    </w:p>
    <w:p w:rsidR="00915FA6" w:rsidRPr="00915FA6" w:rsidRDefault="00915FA6" w:rsidP="00915FA6">
      <w:pPr>
        <w:widowControl w:val="0"/>
        <w:spacing w:line="235" w:lineRule="auto"/>
        <w:jc w:val="center"/>
        <w:rPr>
          <w:color w:val="auto"/>
          <w:kern w:val="2"/>
          <w:sz w:val="20"/>
          <w:szCs w:val="20"/>
          <w:lang w:val="ru-RU" w:eastAsia="ru-RU"/>
        </w:rPr>
      </w:pPr>
      <w:r w:rsidRPr="00915FA6">
        <w:rPr>
          <w:color w:val="auto"/>
          <w:kern w:val="2"/>
          <w:sz w:val="20"/>
          <w:szCs w:val="20"/>
          <w:lang w:val="ru-RU" w:eastAsia="ru-RU"/>
        </w:rPr>
        <w:t>Паспорт</w:t>
      </w:r>
    </w:p>
    <w:p w:rsidR="00915FA6" w:rsidRPr="00915FA6" w:rsidRDefault="00915FA6" w:rsidP="00915FA6">
      <w:pPr>
        <w:widowControl w:val="0"/>
        <w:spacing w:line="235" w:lineRule="auto"/>
        <w:jc w:val="center"/>
        <w:rPr>
          <w:color w:val="auto"/>
          <w:kern w:val="2"/>
          <w:sz w:val="20"/>
          <w:szCs w:val="20"/>
          <w:lang w:val="ru-RU" w:eastAsia="ru-RU"/>
        </w:rPr>
      </w:pPr>
      <w:r w:rsidRPr="00915FA6">
        <w:rPr>
          <w:color w:val="auto"/>
          <w:kern w:val="2"/>
          <w:sz w:val="20"/>
          <w:szCs w:val="20"/>
          <w:lang w:val="ru-RU" w:eastAsia="ru-RU"/>
        </w:rPr>
        <w:t>подпрограммы «Управление муниципальным долгом Ковылкинского сельского поселения»</w:t>
      </w:r>
    </w:p>
    <w:p w:rsidR="00915FA6" w:rsidRPr="00915FA6" w:rsidRDefault="00915FA6" w:rsidP="00915FA6">
      <w:pPr>
        <w:widowControl w:val="0"/>
        <w:spacing w:line="235" w:lineRule="auto"/>
        <w:jc w:val="center"/>
        <w:rPr>
          <w:color w:val="auto"/>
          <w:kern w:val="2"/>
          <w:sz w:val="20"/>
          <w:szCs w:val="20"/>
          <w:lang w:val="ru-RU" w:eastAsia="ru-RU"/>
        </w:rPr>
      </w:pPr>
    </w:p>
    <w:tbl>
      <w:tblPr>
        <w:tblW w:w="5085"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45"/>
        <w:gridCol w:w="364"/>
        <w:gridCol w:w="1494"/>
        <w:gridCol w:w="1716"/>
        <w:gridCol w:w="3413"/>
      </w:tblGrid>
      <w:tr w:rsidR="00915FA6" w:rsidRPr="005E64BA" w:rsidTr="00915FA6">
        <w:trPr>
          <w:trHeight w:val="648"/>
        </w:trPr>
        <w:tc>
          <w:tcPr>
            <w:tcW w:w="3146" w:type="dxa"/>
            <w:tcBorders>
              <w:top w:val="nil"/>
              <w:left w:val="nil"/>
              <w:bottom w:val="nil"/>
              <w:right w:val="nil"/>
            </w:tcBorders>
          </w:tcPr>
          <w:p w:rsidR="00915FA6" w:rsidRPr="00915FA6" w:rsidRDefault="00915FA6" w:rsidP="00915FA6">
            <w:pPr>
              <w:widowControl w:val="0"/>
              <w:autoSpaceDE w:val="0"/>
              <w:autoSpaceDN w:val="0"/>
              <w:adjustRightInd w:val="0"/>
              <w:spacing w:line="235" w:lineRule="auto"/>
              <w:rPr>
                <w:color w:val="auto"/>
                <w:kern w:val="2"/>
                <w:sz w:val="20"/>
                <w:szCs w:val="20"/>
                <w:lang w:val="ru-RU" w:eastAsia="ru-RU"/>
              </w:rPr>
            </w:pPr>
            <w:bookmarkStart w:id="13" w:name="sub_3101"/>
            <w:bookmarkEnd w:id="12"/>
            <w:r w:rsidRPr="00915FA6">
              <w:rPr>
                <w:color w:val="auto"/>
                <w:kern w:val="2"/>
                <w:sz w:val="20"/>
                <w:szCs w:val="20"/>
                <w:lang w:val="ru-RU" w:eastAsia="ru-RU"/>
              </w:rPr>
              <w:t>Наименование подпрограммы</w:t>
            </w:r>
            <w:bookmarkEnd w:id="13"/>
            <w:r w:rsidRPr="00915FA6">
              <w:rPr>
                <w:color w:val="auto"/>
                <w:kern w:val="2"/>
                <w:sz w:val="20"/>
                <w:szCs w:val="20"/>
                <w:lang w:val="ru-RU" w:eastAsia="ru-RU"/>
              </w:rPr>
              <w:t xml:space="preserve"> 3</w:t>
            </w:r>
          </w:p>
        </w:tc>
        <w:tc>
          <w:tcPr>
            <w:tcW w:w="364" w:type="dxa"/>
            <w:tcBorders>
              <w:top w:val="nil"/>
              <w:left w:val="nil"/>
              <w:bottom w:val="nil"/>
              <w:right w:val="nil"/>
            </w:tcBorders>
          </w:tcPr>
          <w:p w:rsidR="00915FA6" w:rsidRPr="00915FA6" w:rsidRDefault="00915FA6" w:rsidP="00915FA6">
            <w:pPr>
              <w:widowControl w:val="0"/>
              <w:autoSpaceDE w:val="0"/>
              <w:autoSpaceDN w:val="0"/>
              <w:adjustRightInd w:val="0"/>
              <w:spacing w:line="235" w:lineRule="auto"/>
              <w:jc w:val="center"/>
              <w:rPr>
                <w:color w:val="auto"/>
                <w:kern w:val="2"/>
                <w:sz w:val="20"/>
                <w:szCs w:val="20"/>
                <w:lang w:val="ru-RU" w:eastAsia="ru-RU"/>
              </w:rPr>
            </w:pPr>
            <w:r w:rsidRPr="00915FA6">
              <w:rPr>
                <w:color w:val="auto"/>
                <w:kern w:val="2"/>
                <w:sz w:val="20"/>
                <w:szCs w:val="20"/>
                <w:lang w:val="ru-RU" w:eastAsia="ru-RU"/>
              </w:rPr>
              <w:t>–</w:t>
            </w:r>
          </w:p>
        </w:tc>
        <w:tc>
          <w:tcPr>
            <w:tcW w:w="6627" w:type="dxa"/>
            <w:gridSpan w:val="3"/>
            <w:tcBorders>
              <w:top w:val="nil"/>
              <w:left w:val="nil"/>
              <w:bottom w:val="nil"/>
              <w:right w:val="nil"/>
            </w:tcBorders>
          </w:tcPr>
          <w:p w:rsidR="00915FA6" w:rsidRPr="00915FA6" w:rsidRDefault="00915FA6" w:rsidP="00915FA6">
            <w:pPr>
              <w:widowControl w:val="0"/>
              <w:autoSpaceDE w:val="0"/>
              <w:autoSpaceDN w:val="0"/>
              <w:adjustRightInd w:val="0"/>
              <w:spacing w:line="235" w:lineRule="auto"/>
              <w:jc w:val="both"/>
              <w:rPr>
                <w:color w:val="auto"/>
                <w:kern w:val="2"/>
                <w:sz w:val="20"/>
                <w:szCs w:val="20"/>
                <w:lang w:val="ru-RU" w:eastAsia="ru-RU"/>
              </w:rPr>
            </w:pPr>
            <w:r w:rsidRPr="00915FA6">
              <w:rPr>
                <w:color w:val="auto"/>
                <w:kern w:val="2"/>
                <w:sz w:val="20"/>
                <w:szCs w:val="20"/>
                <w:lang w:val="ru-RU" w:eastAsia="ru-RU"/>
              </w:rPr>
              <w:t>подпрограмма 3 «Управление муниципальным долгом Ковылкинского сельского поселения»</w:t>
            </w:r>
          </w:p>
        </w:tc>
      </w:tr>
      <w:tr w:rsidR="00915FA6" w:rsidRPr="00915FA6" w:rsidTr="00915FA6">
        <w:trPr>
          <w:trHeight w:val="972"/>
        </w:trPr>
        <w:tc>
          <w:tcPr>
            <w:tcW w:w="3146" w:type="dxa"/>
            <w:tcBorders>
              <w:top w:val="nil"/>
              <w:left w:val="nil"/>
              <w:bottom w:val="nil"/>
              <w:right w:val="nil"/>
            </w:tcBorders>
          </w:tcPr>
          <w:p w:rsidR="00915FA6" w:rsidRPr="00915FA6" w:rsidRDefault="00915FA6" w:rsidP="00915FA6">
            <w:pPr>
              <w:widowControl w:val="0"/>
              <w:autoSpaceDE w:val="0"/>
              <w:autoSpaceDN w:val="0"/>
              <w:adjustRightInd w:val="0"/>
              <w:spacing w:line="235" w:lineRule="auto"/>
              <w:rPr>
                <w:color w:val="auto"/>
                <w:kern w:val="2"/>
                <w:sz w:val="20"/>
                <w:szCs w:val="20"/>
                <w:lang w:val="ru-RU" w:eastAsia="ru-RU"/>
              </w:rPr>
            </w:pPr>
            <w:r w:rsidRPr="00915FA6">
              <w:rPr>
                <w:color w:val="auto"/>
                <w:kern w:val="2"/>
                <w:sz w:val="20"/>
                <w:szCs w:val="20"/>
                <w:lang w:val="ru-RU" w:eastAsia="ru-RU"/>
              </w:rPr>
              <w:t>Ответственный исполнитель подпрограммы 3</w:t>
            </w:r>
          </w:p>
        </w:tc>
        <w:tc>
          <w:tcPr>
            <w:tcW w:w="364" w:type="dxa"/>
            <w:tcBorders>
              <w:top w:val="nil"/>
              <w:left w:val="nil"/>
              <w:bottom w:val="nil"/>
              <w:right w:val="nil"/>
            </w:tcBorders>
          </w:tcPr>
          <w:p w:rsidR="00915FA6" w:rsidRPr="00915FA6" w:rsidRDefault="00915FA6" w:rsidP="00915FA6">
            <w:pPr>
              <w:widowControl w:val="0"/>
              <w:autoSpaceDE w:val="0"/>
              <w:autoSpaceDN w:val="0"/>
              <w:adjustRightInd w:val="0"/>
              <w:spacing w:line="235" w:lineRule="auto"/>
              <w:jc w:val="center"/>
              <w:rPr>
                <w:color w:val="auto"/>
                <w:kern w:val="2"/>
                <w:sz w:val="20"/>
                <w:szCs w:val="20"/>
                <w:lang w:val="ru-RU" w:eastAsia="ru-RU"/>
              </w:rPr>
            </w:pPr>
          </w:p>
          <w:p w:rsidR="00915FA6" w:rsidRPr="00915FA6" w:rsidRDefault="00915FA6" w:rsidP="00915FA6">
            <w:pPr>
              <w:widowControl w:val="0"/>
              <w:autoSpaceDE w:val="0"/>
              <w:autoSpaceDN w:val="0"/>
              <w:adjustRightInd w:val="0"/>
              <w:spacing w:line="235" w:lineRule="auto"/>
              <w:jc w:val="center"/>
              <w:rPr>
                <w:color w:val="auto"/>
                <w:kern w:val="2"/>
                <w:sz w:val="20"/>
                <w:szCs w:val="20"/>
                <w:lang w:val="ru-RU" w:eastAsia="ru-RU"/>
              </w:rPr>
            </w:pPr>
            <w:r w:rsidRPr="00915FA6">
              <w:rPr>
                <w:color w:val="auto"/>
                <w:kern w:val="2"/>
                <w:sz w:val="20"/>
                <w:szCs w:val="20"/>
                <w:lang w:val="ru-RU" w:eastAsia="ru-RU"/>
              </w:rPr>
              <w:t>–</w:t>
            </w:r>
          </w:p>
        </w:tc>
        <w:tc>
          <w:tcPr>
            <w:tcW w:w="6627" w:type="dxa"/>
            <w:gridSpan w:val="3"/>
            <w:tcBorders>
              <w:top w:val="nil"/>
              <w:left w:val="nil"/>
              <w:bottom w:val="nil"/>
              <w:right w:val="nil"/>
            </w:tcBorders>
          </w:tcPr>
          <w:p w:rsidR="00915FA6" w:rsidRPr="00915FA6" w:rsidRDefault="00915FA6" w:rsidP="00915FA6">
            <w:pPr>
              <w:rPr>
                <w:color w:val="auto"/>
                <w:sz w:val="20"/>
                <w:szCs w:val="20"/>
                <w:lang w:val="ru-RU" w:eastAsia="ru-RU"/>
              </w:rPr>
            </w:pPr>
          </w:p>
          <w:tbl>
            <w:tblPr>
              <w:tblW w:w="500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07"/>
            </w:tblGrid>
            <w:tr w:rsidR="00915FA6" w:rsidRPr="00915FA6" w:rsidTr="00915FA6">
              <w:tc>
                <w:tcPr>
                  <w:tcW w:w="6411" w:type="dxa"/>
                  <w:tcBorders>
                    <w:top w:val="nil"/>
                    <w:left w:val="nil"/>
                    <w:bottom w:val="nil"/>
                    <w:right w:val="nil"/>
                  </w:tcBorders>
                </w:tcPr>
                <w:p w:rsidR="00915FA6" w:rsidRPr="00915FA6" w:rsidRDefault="00915FA6" w:rsidP="00915FA6">
                  <w:pPr>
                    <w:autoSpaceDE w:val="0"/>
                    <w:autoSpaceDN w:val="0"/>
                    <w:adjustRightInd w:val="0"/>
                    <w:jc w:val="both"/>
                    <w:rPr>
                      <w:color w:val="auto"/>
                      <w:kern w:val="2"/>
                      <w:sz w:val="20"/>
                      <w:szCs w:val="20"/>
                      <w:lang w:val="ru-RU" w:eastAsia="ru-RU"/>
                    </w:rPr>
                  </w:pPr>
                  <w:r w:rsidRPr="00915FA6">
                    <w:rPr>
                      <w:color w:val="auto"/>
                      <w:kern w:val="2"/>
                      <w:sz w:val="20"/>
                      <w:szCs w:val="20"/>
                      <w:lang w:val="ru-RU" w:eastAsia="ru-RU"/>
                    </w:rPr>
                    <w:t>Администрация Ковылкинского сельского поселения</w:t>
                  </w:r>
                </w:p>
              </w:tc>
            </w:tr>
          </w:tbl>
          <w:p w:rsidR="00915FA6" w:rsidRPr="00915FA6" w:rsidRDefault="00915FA6" w:rsidP="00915FA6">
            <w:pPr>
              <w:widowControl w:val="0"/>
              <w:autoSpaceDE w:val="0"/>
              <w:autoSpaceDN w:val="0"/>
              <w:adjustRightInd w:val="0"/>
              <w:spacing w:line="235" w:lineRule="auto"/>
              <w:jc w:val="both"/>
              <w:rPr>
                <w:color w:val="auto"/>
                <w:kern w:val="2"/>
                <w:sz w:val="20"/>
                <w:szCs w:val="20"/>
                <w:lang w:val="ru-RU" w:eastAsia="ru-RU"/>
              </w:rPr>
            </w:pPr>
          </w:p>
        </w:tc>
      </w:tr>
      <w:tr w:rsidR="00915FA6" w:rsidRPr="00915FA6" w:rsidTr="00915FA6">
        <w:trPr>
          <w:trHeight w:val="648"/>
        </w:trPr>
        <w:tc>
          <w:tcPr>
            <w:tcW w:w="3146" w:type="dxa"/>
            <w:tcBorders>
              <w:top w:val="nil"/>
              <w:left w:val="nil"/>
              <w:bottom w:val="nil"/>
              <w:right w:val="nil"/>
            </w:tcBorders>
          </w:tcPr>
          <w:p w:rsidR="00915FA6" w:rsidRPr="00915FA6" w:rsidRDefault="00915FA6" w:rsidP="00915FA6">
            <w:pPr>
              <w:widowControl w:val="0"/>
              <w:autoSpaceDE w:val="0"/>
              <w:autoSpaceDN w:val="0"/>
              <w:adjustRightInd w:val="0"/>
              <w:spacing w:line="235" w:lineRule="auto"/>
              <w:rPr>
                <w:color w:val="auto"/>
                <w:kern w:val="2"/>
                <w:sz w:val="20"/>
                <w:szCs w:val="20"/>
                <w:lang w:val="ru-RU" w:eastAsia="ru-RU"/>
              </w:rPr>
            </w:pPr>
            <w:r w:rsidRPr="00915FA6">
              <w:rPr>
                <w:color w:val="auto"/>
                <w:kern w:val="2"/>
                <w:sz w:val="20"/>
                <w:szCs w:val="20"/>
                <w:lang w:val="ru-RU" w:eastAsia="ru-RU"/>
              </w:rPr>
              <w:t xml:space="preserve">Участники </w:t>
            </w:r>
          </w:p>
          <w:p w:rsidR="00915FA6" w:rsidRPr="00915FA6" w:rsidRDefault="00915FA6" w:rsidP="00915FA6">
            <w:pPr>
              <w:widowControl w:val="0"/>
              <w:autoSpaceDE w:val="0"/>
              <w:autoSpaceDN w:val="0"/>
              <w:adjustRightInd w:val="0"/>
              <w:spacing w:line="235" w:lineRule="auto"/>
              <w:rPr>
                <w:color w:val="auto"/>
                <w:kern w:val="2"/>
                <w:sz w:val="20"/>
                <w:szCs w:val="20"/>
                <w:lang w:val="ru-RU" w:eastAsia="ru-RU"/>
              </w:rPr>
            </w:pPr>
            <w:r w:rsidRPr="00915FA6">
              <w:rPr>
                <w:color w:val="auto"/>
                <w:kern w:val="2"/>
                <w:sz w:val="20"/>
                <w:szCs w:val="20"/>
                <w:lang w:val="ru-RU" w:eastAsia="ru-RU"/>
              </w:rPr>
              <w:t>Подпрограммы 3</w:t>
            </w:r>
          </w:p>
        </w:tc>
        <w:tc>
          <w:tcPr>
            <w:tcW w:w="364" w:type="dxa"/>
            <w:tcBorders>
              <w:top w:val="nil"/>
              <w:left w:val="nil"/>
              <w:bottom w:val="nil"/>
              <w:right w:val="nil"/>
            </w:tcBorders>
          </w:tcPr>
          <w:p w:rsidR="00915FA6" w:rsidRPr="00915FA6" w:rsidRDefault="00915FA6" w:rsidP="00915FA6">
            <w:pPr>
              <w:widowControl w:val="0"/>
              <w:autoSpaceDE w:val="0"/>
              <w:autoSpaceDN w:val="0"/>
              <w:adjustRightInd w:val="0"/>
              <w:spacing w:line="235" w:lineRule="auto"/>
              <w:jc w:val="center"/>
              <w:rPr>
                <w:color w:val="auto"/>
                <w:kern w:val="2"/>
                <w:sz w:val="20"/>
                <w:szCs w:val="20"/>
                <w:lang w:val="ru-RU" w:eastAsia="ru-RU"/>
              </w:rPr>
            </w:pPr>
          </w:p>
          <w:p w:rsidR="00915FA6" w:rsidRPr="00915FA6" w:rsidRDefault="00915FA6" w:rsidP="00915FA6">
            <w:pPr>
              <w:widowControl w:val="0"/>
              <w:autoSpaceDE w:val="0"/>
              <w:autoSpaceDN w:val="0"/>
              <w:adjustRightInd w:val="0"/>
              <w:spacing w:line="235" w:lineRule="auto"/>
              <w:jc w:val="center"/>
              <w:rPr>
                <w:color w:val="auto"/>
                <w:kern w:val="2"/>
                <w:sz w:val="20"/>
                <w:szCs w:val="20"/>
                <w:lang w:val="ru-RU" w:eastAsia="ru-RU"/>
              </w:rPr>
            </w:pPr>
            <w:r w:rsidRPr="00915FA6">
              <w:rPr>
                <w:color w:val="auto"/>
                <w:kern w:val="2"/>
                <w:sz w:val="20"/>
                <w:szCs w:val="20"/>
                <w:lang w:val="ru-RU" w:eastAsia="ru-RU"/>
              </w:rPr>
              <w:t>–</w:t>
            </w:r>
          </w:p>
        </w:tc>
        <w:tc>
          <w:tcPr>
            <w:tcW w:w="6627" w:type="dxa"/>
            <w:gridSpan w:val="3"/>
            <w:tcBorders>
              <w:top w:val="nil"/>
              <w:left w:val="nil"/>
              <w:bottom w:val="nil"/>
              <w:right w:val="nil"/>
            </w:tcBorders>
          </w:tcPr>
          <w:p w:rsidR="00915FA6" w:rsidRPr="00915FA6" w:rsidRDefault="00915FA6" w:rsidP="00915FA6">
            <w:pPr>
              <w:widowControl w:val="0"/>
              <w:autoSpaceDE w:val="0"/>
              <w:autoSpaceDN w:val="0"/>
              <w:adjustRightInd w:val="0"/>
              <w:spacing w:line="235" w:lineRule="auto"/>
              <w:jc w:val="both"/>
              <w:rPr>
                <w:color w:val="auto"/>
                <w:kern w:val="2"/>
                <w:sz w:val="20"/>
                <w:szCs w:val="20"/>
                <w:lang w:val="ru-RU" w:eastAsia="ru-RU"/>
              </w:rPr>
            </w:pPr>
          </w:p>
          <w:p w:rsidR="00915FA6" w:rsidRPr="00915FA6" w:rsidRDefault="00915FA6" w:rsidP="00915FA6">
            <w:pPr>
              <w:widowControl w:val="0"/>
              <w:autoSpaceDE w:val="0"/>
              <w:autoSpaceDN w:val="0"/>
              <w:adjustRightInd w:val="0"/>
              <w:spacing w:line="235" w:lineRule="auto"/>
              <w:jc w:val="both"/>
              <w:rPr>
                <w:color w:val="auto"/>
                <w:kern w:val="2"/>
                <w:sz w:val="20"/>
                <w:szCs w:val="20"/>
                <w:lang w:val="ru-RU" w:eastAsia="ru-RU"/>
              </w:rPr>
            </w:pPr>
            <w:r w:rsidRPr="00915FA6">
              <w:rPr>
                <w:color w:val="auto"/>
                <w:kern w:val="2"/>
                <w:sz w:val="20"/>
                <w:szCs w:val="20"/>
                <w:lang w:val="ru-RU" w:eastAsia="ru-RU"/>
              </w:rPr>
              <w:t>отсутствуют</w:t>
            </w:r>
          </w:p>
        </w:tc>
      </w:tr>
      <w:tr w:rsidR="00915FA6" w:rsidRPr="00915FA6" w:rsidTr="00915FA6">
        <w:trPr>
          <w:trHeight w:val="972"/>
        </w:trPr>
        <w:tc>
          <w:tcPr>
            <w:tcW w:w="3146" w:type="dxa"/>
            <w:tcBorders>
              <w:top w:val="nil"/>
              <w:left w:val="nil"/>
              <w:bottom w:val="nil"/>
              <w:right w:val="nil"/>
            </w:tcBorders>
          </w:tcPr>
          <w:p w:rsidR="00915FA6" w:rsidRPr="00915FA6" w:rsidRDefault="00915FA6" w:rsidP="00915FA6">
            <w:pPr>
              <w:autoSpaceDE w:val="0"/>
              <w:autoSpaceDN w:val="0"/>
              <w:adjustRightInd w:val="0"/>
              <w:spacing w:line="235" w:lineRule="auto"/>
              <w:rPr>
                <w:color w:val="auto"/>
                <w:kern w:val="2"/>
                <w:sz w:val="20"/>
                <w:szCs w:val="20"/>
                <w:lang w:val="ru-RU" w:eastAsia="ru-RU"/>
              </w:rPr>
            </w:pPr>
            <w:r w:rsidRPr="00915FA6">
              <w:rPr>
                <w:color w:val="auto"/>
                <w:kern w:val="2"/>
                <w:sz w:val="20"/>
                <w:szCs w:val="20"/>
                <w:lang w:val="ru-RU" w:eastAsia="ru-RU"/>
              </w:rPr>
              <w:lastRenderedPageBreak/>
              <w:t xml:space="preserve">Программно-целевые </w:t>
            </w:r>
          </w:p>
          <w:p w:rsidR="00915FA6" w:rsidRPr="00915FA6" w:rsidRDefault="00915FA6" w:rsidP="00915FA6">
            <w:pPr>
              <w:autoSpaceDE w:val="0"/>
              <w:autoSpaceDN w:val="0"/>
              <w:adjustRightInd w:val="0"/>
              <w:spacing w:line="235" w:lineRule="auto"/>
              <w:rPr>
                <w:color w:val="auto"/>
                <w:kern w:val="2"/>
                <w:sz w:val="20"/>
                <w:szCs w:val="20"/>
                <w:lang w:val="ru-RU" w:eastAsia="ru-RU"/>
              </w:rPr>
            </w:pPr>
            <w:r w:rsidRPr="00915FA6">
              <w:rPr>
                <w:color w:val="auto"/>
                <w:kern w:val="2"/>
                <w:sz w:val="20"/>
                <w:szCs w:val="20"/>
                <w:lang w:val="ru-RU" w:eastAsia="ru-RU"/>
              </w:rPr>
              <w:t>инструменты подпрограммы 3</w:t>
            </w:r>
          </w:p>
        </w:tc>
        <w:tc>
          <w:tcPr>
            <w:tcW w:w="364" w:type="dxa"/>
            <w:tcBorders>
              <w:top w:val="nil"/>
              <w:left w:val="nil"/>
              <w:bottom w:val="nil"/>
              <w:right w:val="nil"/>
            </w:tcBorders>
          </w:tcPr>
          <w:p w:rsidR="00915FA6" w:rsidRPr="00915FA6" w:rsidRDefault="00915FA6" w:rsidP="00915FA6">
            <w:pPr>
              <w:autoSpaceDE w:val="0"/>
              <w:autoSpaceDN w:val="0"/>
              <w:adjustRightInd w:val="0"/>
              <w:spacing w:line="235" w:lineRule="auto"/>
              <w:jc w:val="center"/>
              <w:rPr>
                <w:color w:val="auto"/>
                <w:kern w:val="2"/>
                <w:sz w:val="20"/>
                <w:szCs w:val="20"/>
                <w:lang w:val="ru-RU" w:eastAsia="ru-RU"/>
              </w:rPr>
            </w:pPr>
          </w:p>
          <w:p w:rsidR="00915FA6" w:rsidRPr="00915FA6" w:rsidRDefault="00915FA6" w:rsidP="00915FA6">
            <w:pPr>
              <w:autoSpaceDE w:val="0"/>
              <w:autoSpaceDN w:val="0"/>
              <w:adjustRightInd w:val="0"/>
              <w:spacing w:line="235" w:lineRule="auto"/>
              <w:jc w:val="center"/>
              <w:rPr>
                <w:color w:val="auto"/>
                <w:kern w:val="2"/>
                <w:sz w:val="20"/>
                <w:szCs w:val="20"/>
                <w:lang w:val="ru-RU" w:eastAsia="ru-RU"/>
              </w:rPr>
            </w:pPr>
          </w:p>
          <w:p w:rsidR="00915FA6" w:rsidRPr="00915FA6" w:rsidRDefault="00915FA6" w:rsidP="00915FA6">
            <w:pPr>
              <w:autoSpaceDE w:val="0"/>
              <w:autoSpaceDN w:val="0"/>
              <w:adjustRightInd w:val="0"/>
              <w:spacing w:line="235" w:lineRule="auto"/>
              <w:jc w:val="center"/>
              <w:rPr>
                <w:color w:val="auto"/>
                <w:kern w:val="2"/>
                <w:sz w:val="20"/>
                <w:szCs w:val="20"/>
                <w:lang w:val="ru-RU" w:eastAsia="ru-RU"/>
              </w:rPr>
            </w:pPr>
            <w:r w:rsidRPr="00915FA6">
              <w:rPr>
                <w:color w:val="auto"/>
                <w:kern w:val="2"/>
                <w:sz w:val="20"/>
                <w:szCs w:val="20"/>
                <w:lang w:val="ru-RU" w:eastAsia="ru-RU"/>
              </w:rPr>
              <w:t>–</w:t>
            </w:r>
          </w:p>
        </w:tc>
        <w:tc>
          <w:tcPr>
            <w:tcW w:w="6627" w:type="dxa"/>
            <w:gridSpan w:val="3"/>
            <w:tcBorders>
              <w:top w:val="nil"/>
              <w:left w:val="nil"/>
              <w:bottom w:val="nil"/>
              <w:right w:val="nil"/>
            </w:tcBorders>
          </w:tcPr>
          <w:p w:rsidR="00915FA6" w:rsidRPr="00915FA6" w:rsidRDefault="00915FA6" w:rsidP="00915FA6">
            <w:pPr>
              <w:autoSpaceDE w:val="0"/>
              <w:autoSpaceDN w:val="0"/>
              <w:adjustRightInd w:val="0"/>
              <w:spacing w:line="235" w:lineRule="auto"/>
              <w:jc w:val="both"/>
              <w:rPr>
                <w:color w:val="auto"/>
                <w:kern w:val="2"/>
                <w:sz w:val="20"/>
                <w:szCs w:val="20"/>
                <w:lang w:val="ru-RU" w:eastAsia="ru-RU"/>
              </w:rPr>
            </w:pPr>
          </w:p>
          <w:p w:rsidR="00915FA6" w:rsidRPr="00915FA6" w:rsidRDefault="00915FA6" w:rsidP="00915FA6">
            <w:pPr>
              <w:autoSpaceDE w:val="0"/>
              <w:autoSpaceDN w:val="0"/>
              <w:adjustRightInd w:val="0"/>
              <w:spacing w:line="235" w:lineRule="auto"/>
              <w:jc w:val="both"/>
              <w:rPr>
                <w:color w:val="auto"/>
                <w:kern w:val="2"/>
                <w:sz w:val="20"/>
                <w:szCs w:val="20"/>
                <w:lang w:val="ru-RU" w:eastAsia="ru-RU"/>
              </w:rPr>
            </w:pPr>
          </w:p>
          <w:p w:rsidR="00915FA6" w:rsidRPr="00915FA6" w:rsidRDefault="00915FA6" w:rsidP="00915FA6">
            <w:pPr>
              <w:autoSpaceDE w:val="0"/>
              <w:autoSpaceDN w:val="0"/>
              <w:adjustRightInd w:val="0"/>
              <w:spacing w:line="235" w:lineRule="auto"/>
              <w:jc w:val="both"/>
              <w:rPr>
                <w:color w:val="auto"/>
                <w:kern w:val="2"/>
                <w:sz w:val="20"/>
                <w:szCs w:val="20"/>
                <w:lang w:val="ru-RU" w:eastAsia="ru-RU"/>
              </w:rPr>
            </w:pPr>
            <w:r w:rsidRPr="00915FA6">
              <w:rPr>
                <w:color w:val="auto"/>
                <w:kern w:val="2"/>
                <w:sz w:val="20"/>
                <w:szCs w:val="20"/>
                <w:lang w:val="ru-RU" w:eastAsia="ru-RU"/>
              </w:rPr>
              <w:t>отсутствуют</w:t>
            </w:r>
          </w:p>
        </w:tc>
      </w:tr>
      <w:tr w:rsidR="00915FA6" w:rsidRPr="005E64BA" w:rsidTr="00915FA6">
        <w:trPr>
          <w:trHeight w:val="1598"/>
        </w:trPr>
        <w:tc>
          <w:tcPr>
            <w:tcW w:w="3146" w:type="dxa"/>
            <w:tcBorders>
              <w:top w:val="nil"/>
              <w:left w:val="nil"/>
              <w:bottom w:val="nil"/>
              <w:right w:val="nil"/>
            </w:tcBorders>
          </w:tcPr>
          <w:p w:rsidR="00915FA6" w:rsidRPr="00915FA6" w:rsidRDefault="00915FA6" w:rsidP="00915FA6">
            <w:pPr>
              <w:autoSpaceDE w:val="0"/>
              <w:autoSpaceDN w:val="0"/>
              <w:adjustRightInd w:val="0"/>
              <w:spacing w:line="235" w:lineRule="auto"/>
              <w:rPr>
                <w:color w:val="auto"/>
                <w:kern w:val="2"/>
                <w:sz w:val="20"/>
                <w:szCs w:val="20"/>
                <w:lang w:val="ru-RU" w:eastAsia="ru-RU"/>
              </w:rPr>
            </w:pPr>
            <w:r w:rsidRPr="00915FA6">
              <w:rPr>
                <w:color w:val="auto"/>
                <w:kern w:val="2"/>
                <w:sz w:val="20"/>
                <w:szCs w:val="20"/>
                <w:lang w:val="ru-RU" w:eastAsia="ru-RU"/>
              </w:rPr>
              <w:t>Цели подпрограммы 3</w:t>
            </w:r>
          </w:p>
        </w:tc>
        <w:tc>
          <w:tcPr>
            <w:tcW w:w="364" w:type="dxa"/>
            <w:tcBorders>
              <w:top w:val="nil"/>
              <w:left w:val="nil"/>
              <w:bottom w:val="nil"/>
              <w:right w:val="nil"/>
            </w:tcBorders>
          </w:tcPr>
          <w:p w:rsidR="00915FA6" w:rsidRPr="00915FA6" w:rsidRDefault="00915FA6" w:rsidP="00915FA6">
            <w:pPr>
              <w:autoSpaceDE w:val="0"/>
              <w:autoSpaceDN w:val="0"/>
              <w:adjustRightInd w:val="0"/>
              <w:spacing w:line="235" w:lineRule="auto"/>
              <w:jc w:val="center"/>
              <w:rPr>
                <w:color w:val="auto"/>
                <w:kern w:val="2"/>
                <w:sz w:val="20"/>
                <w:szCs w:val="20"/>
                <w:lang w:val="ru-RU" w:eastAsia="ru-RU"/>
              </w:rPr>
            </w:pPr>
            <w:r w:rsidRPr="00915FA6">
              <w:rPr>
                <w:color w:val="auto"/>
                <w:kern w:val="2"/>
                <w:sz w:val="20"/>
                <w:szCs w:val="20"/>
                <w:lang w:val="ru-RU" w:eastAsia="ru-RU"/>
              </w:rPr>
              <w:t>–</w:t>
            </w:r>
          </w:p>
        </w:tc>
        <w:tc>
          <w:tcPr>
            <w:tcW w:w="6627" w:type="dxa"/>
            <w:gridSpan w:val="3"/>
            <w:tcBorders>
              <w:top w:val="nil"/>
              <w:left w:val="nil"/>
              <w:bottom w:val="nil"/>
              <w:right w:val="nil"/>
            </w:tcBorders>
          </w:tcPr>
          <w:p w:rsidR="00915FA6" w:rsidRPr="00915FA6" w:rsidRDefault="00915FA6" w:rsidP="00915FA6">
            <w:pPr>
              <w:autoSpaceDE w:val="0"/>
              <w:autoSpaceDN w:val="0"/>
              <w:adjustRightInd w:val="0"/>
              <w:spacing w:line="235" w:lineRule="auto"/>
              <w:jc w:val="both"/>
              <w:rPr>
                <w:strike/>
                <w:color w:val="auto"/>
                <w:kern w:val="2"/>
                <w:sz w:val="20"/>
                <w:szCs w:val="20"/>
                <w:lang w:val="ru-RU" w:eastAsia="ru-RU"/>
              </w:rPr>
            </w:pPr>
            <w:r w:rsidRPr="00915FA6">
              <w:rPr>
                <w:color w:val="auto"/>
                <w:sz w:val="20"/>
                <w:szCs w:val="20"/>
                <w:lang w:val="ru-RU" w:eastAsia="ru-RU"/>
              </w:rPr>
              <w:t>обеспечение оптимального уровня муниципального долга Ковылкинского сельского поселения при соблюдении ограничений, установленных бюджетным законодательством Российской Федерации</w:t>
            </w:r>
          </w:p>
        </w:tc>
      </w:tr>
      <w:tr w:rsidR="00915FA6" w:rsidRPr="00915FA6" w:rsidTr="00915FA6">
        <w:trPr>
          <w:trHeight w:val="1296"/>
        </w:trPr>
        <w:tc>
          <w:tcPr>
            <w:tcW w:w="3146" w:type="dxa"/>
            <w:tcBorders>
              <w:top w:val="nil"/>
              <w:left w:val="nil"/>
              <w:bottom w:val="nil"/>
              <w:right w:val="nil"/>
            </w:tcBorders>
          </w:tcPr>
          <w:p w:rsidR="00915FA6" w:rsidRPr="00915FA6" w:rsidRDefault="00915FA6" w:rsidP="00915FA6">
            <w:pPr>
              <w:autoSpaceDE w:val="0"/>
              <w:autoSpaceDN w:val="0"/>
              <w:adjustRightInd w:val="0"/>
              <w:spacing w:line="235" w:lineRule="auto"/>
              <w:rPr>
                <w:color w:val="auto"/>
                <w:kern w:val="2"/>
                <w:sz w:val="20"/>
                <w:szCs w:val="20"/>
                <w:lang w:val="ru-RU" w:eastAsia="ru-RU"/>
              </w:rPr>
            </w:pPr>
            <w:r w:rsidRPr="00915FA6">
              <w:rPr>
                <w:color w:val="auto"/>
                <w:kern w:val="2"/>
                <w:sz w:val="20"/>
                <w:szCs w:val="20"/>
                <w:lang w:val="ru-RU" w:eastAsia="ru-RU"/>
              </w:rPr>
              <w:t>Задачи подпрограммы 3</w:t>
            </w:r>
          </w:p>
        </w:tc>
        <w:tc>
          <w:tcPr>
            <w:tcW w:w="364" w:type="dxa"/>
            <w:tcBorders>
              <w:top w:val="nil"/>
              <w:left w:val="nil"/>
              <w:bottom w:val="nil"/>
              <w:right w:val="nil"/>
            </w:tcBorders>
          </w:tcPr>
          <w:p w:rsidR="00915FA6" w:rsidRPr="00915FA6" w:rsidRDefault="00915FA6" w:rsidP="00915FA6">
            <w:pPr>
              <w:autoSpaceDE w:val="0"/>
              <w:autoSpaceDN w:val="0"/>
              <w:adjustRightInd w:val="0"/>
              <w:spacing w:line="235" w:lineRule="auto"/>
              <w:jc w:val="center"/>
              <w:rPr>
                <w:color w:val="auto"/>
                <w:kern w:val="2"/>
                <w:sz w:val="20"/>
                <w:szCs w:val="20"/>
                <w:lang w:val="ru-RU" w:eastAsia="ru-RU"/>
              </w:rPr>
            </w:pPr>
            <w:r w:rsidRPr="00915FA6">
              <w:rPr>
                <w:color w:val="auto"/>
                <w:kern w:val="2"/>
                <w:sz w:val="20"/>
                <w:szCs w:val="20"/>
                <w:lang w:val="ru-RU" w:eastAsia="ru-RU"/>
              </w:rPr>
              <w:t>–</w:t>
            </w:r>
          </w:p>
        </w:tc>
        <w:tc>
          <w:tcPr>
            <w:tcW w:w="6627" w:type="dxa"/>
            <w:gridSpan w:val="3"/>
            <w:tcBorders>
              <w:top w:val="nil"/>
              <w:left w:val="nil"/>
              <w:bottom w:val="nil"/>
              <w:right w:val="nil"/>
            </w:tcBorders>
          </w:tcPr>
          <w:p w:rsidR="00915FA6" w:rsidRPr="00915FA6" w:rsidRDefault="00915FA6" w:rsidP="00915FA6">
            <w:pPr>
              <w:autoSpaceDE w:val="0"/>
              <w:autoSpaceDN w:val="0"/>
              <w:adjustRightInd w:val="0"/>
              <w:spacing w:line="235" w:lineRule="auto"/>
              <w:jc w:val="both"/>
              <w:rPr>
                <w:color w:val="auto"/>
                <w:kern w:val="2"/>
                <w:sz w:val="20"/>
                <w:szCs w:val="20"/>
                <w:lang w:val="ru-RU" w:eastAsia="ru-RU"/>
              </w:rPr>
            </w:pPr>
            <w:r w:rsidRPr="00915FA6">
              <w:rPr>
                <w:color w:val="auto"/>
                <w:kern w:val="2"/>
                <w:sz w:val="20"/>
                <w:szCs w:val="20"/>
                <w:lang w:val="ru-RU" w:eastAsia="ru-RU"/>
              </w:rPr>
              <w:t xml:space="preserve">1. Достижение экономически обоснованного </w:t>
            </w:r>
            <w:r w:rsidRPr="00915FA6">
              <w:rPr>
                <w:color w:val="auto"/>
                <w:spacing w:val="-4"/>
                <w:kern w:val="2"/>
                <w:sz w:val="20"/>
                <w:szCs w:val="20"/>
                <w:lang w:val="ru-RU" w:eastAsia="ru-RU"/>
              </w:rPr>
              <w:t>объема муниципального долга Ковылкинского сельского поселения.</w:t>
            </w:r>
          </w:p>
          <w:p w:rsidR="00915FA6" w:rsidRPr="00915FA6" w:rsidRDefault="00915FA6" w:rsidP="00915FA6">
            <w:pPr>
              <w:autoSpaceDE w:val="0"/>
              <w:autoSpaceDN w:val="0"/>
              <w:adjustRightInd w:val="0"/>
              <w:spacing w:line="235" w:lineRule="auto"/>
              <w:jc w:val="both"/>
              <w:rPr>
                <w:color w:val="auto"/>
                <w:kern w:val="2"/>
                <w:sz w:val="20"/>
                <w:szCs w:val="20"/>
                <w:lang w:val="ru-RU" w:eastAsia="ru-RU"/>
              </w:rPr>
            </w:pPr>
            <w:r w:rsidRPr="00915FA6">
              <w:rPr>
                <w:color w:val="auto"/>
                <w:kern w:val="2"/>
                <w:sz w:val="20"/>
                <w:szCs w:val="20"/>
                <w:lang w:val="ru-RU" w:eastAsia="ru-RU"/>
              </w:rPr>
              <w:t>2. Минимизация стоимости заимствований</w:t>
            </w:r>
          </w:p>
        </w:tc>
      </w:tr>
      <w:tr w:rsidR="00915FA6" w:rsidRPr="005E64BA" w:rsidTr="00915FA6">
        <w:trPr>
          <w:trHeight w:val="2268"/>
        </w:trPr>
        <w:tc>
          <w:tcPr>
            <w:tcW w:w="3146" w:type="dxa"/>
            <w:tcBorders>
              <w:top w:val="nil"/>
              <w:left w:val="nil"/>
              <w:bottom w:val="nil"/>
              <w:right w:val="nil"/>
            </w:tcBorders>
          </w:tcPr>
          <w:p w:rsidR="00915FA6" w:rsidRPr="00915FA6" w:rsidRDefault="00915FA6" w:rsidP="00915FA6">
            <w:pPr>
              <w:autoSpaceDE w:val="0"/>
              <w:autoSpaceDN w:val="0"/>
              <w:adjustRightInd w:val="0"/>
              <w:spacing w:line="235" w:lineRule="auto"/>
              <w:rPr>
                <w:color w:val="auto"/>
                <w:kern w:val="2"/>
                <w:sz w:val="20"/>
                <w:szCs w:val="20"/>
                <w:lang w:val="ru-RU" w:eastAsia="ru-RU"/>
              </w:rPr>
            </w:pPr>
            <w:r w:rsidRPr="00915FA6">
              <w:rPr>
                <w:color w:val="auto"/>
                <w:kern w:val="2"/>
                <w:sz w:val="20"/>
                <w:szCs w:val="20"/>
                <w:lang w:val="ru-RU" w:eastAsia="ru-RU"/>
              </w:rPr>
              <w:t>Целевые показатели подпрограммы 3</w:t>
            </w:r>
          </w:p>
        </w:tc>
        <w:tc>
          <w:tcPr>
            <w:tcW w:w="364" w:type="dxa"/>
            <w:tcBorders>
              <w:top w:val="nil"/>
              <w:left w:val="nil"/>
              <w:bottom w:val="nil"/>
              <w:right w:val="nil"/>
            </w:tcBorders>
          </w:tcPr>
          <w:p w:rsidR="00915FA6" w:rsidRPr="00915FA6" w:rsidRDefault="00915FA6" w:rsidP="00915FA6">
            <w:pPr>
              <w:autoSpaceDE w:val="0"/>
              <w:autoSpaceDN w:val="0"/>
              <w:adjustRightInd w:val="0"/>
              <w:spacing w:line="235" w:lineRule="auto"/>
              <w:jc w:val="center"/>
              <w:rPr>
                <w:color w:val="auto"/>
                <w:kern w:val="2"/>
                <w:sz w:val="20"/>
                <w:szCs w:val="20"/>
                <w:lang w:val="ru-RU" w:eastAsia="ru-RU"/>
              </w:rPr>
            </w:pPr>
            <w:r w:rsidRPr="00915FA6">
              <w:rPr>
                <w:color w:val="auto"/>
                <w:kern w:val="2"/>
                <w:sz w:val="20"/>
                <w:szCs w:val="20"/>
                <w:lang w:val="ru-RU" w:eastAsia="ru-RU"/>
              </w:rPr>
              <w:t>–</w:t>
            </w:r>
          </w:p>
        </w:tc>
        <w:tc>
          <w:tcPr>
            <w:tcW w:w="6627" w:type="dxa"/>
            <w:gridSpan w:val="3"/>
            <w:tcBorders>
              <w:top w:val="nil"/>
              <w:left w:val="nil"/>
              <w:bottom w:val="nil"/>
              <w:right w:val="nil"/>
            </w:tcBorders>
          </w:tcPr>
          <w:p w:rsidR="00915FA6" w:rsidRPr="00915FA6" w:rsidRDefault="00915FA6" w:rsidP="00915FA6">
            <w:pPr>
              <w:autoSpaceDE w:val="0"/>
              <w:autoSpaceDN w:val="0"/>
              <w:adjustRightInd w:val="0"/>
              <w:spacing w:line="235" w:lineRule="auto"/>
              <w:jc w:val="both"/>
              <w:rPr>
                <w:color w:val="auto"/>
                <w:kern w:val="2"/>
                <w:sz w:val="20"/>
                <w:szCs w:val="20"/>
                <w:lang w:val="ru-RU" w:eastAsia="ru-RU"/>
              </w:rPr>
            </w:pPr>
            <w:r w:rsidRPr="00915FA6">
              <w:rPr>
                <w:color w:val="auto"/>
                <w:kern w:val="2"/>
                <w:sz w:val="20"/>
                <w:szCs w:val="20"/>
                <w:lang w:val="ru-RU" w:eastAsia="ru-RU"/>
              </w:rPr>
              <w:t xml:space="preserve">доля расходов на обслуживание муниципального долга Ковылкинского сельского поселения </w:t>
            </w:r>
            <w:r w:rsidRPr="00915FA6">
              <w:rPr>
                <w:color w:val="auto"/>
                <w:kern w:val="2"/>
                <w:sz w:val="20"/>
                <w:szCs w:val="20"/>
                <w:lang w:val="ru-RU" w:eastAsia="ru-RU"/>
              </w:rPr>
              <w:br/>
              <w:t xml:space="preserve">в объеме расходов местного бюджета, </w:t>
            </w:r>
            <w:r w:rsidRPr="00915FA6">
              <w:rPr>
                <w:color w:val="auto"/>
                <w:kern w:val="2"/>
                <w:sz w:val="20"/>
                <w:szCs w:val="20"/>
                <w:lang w:val="ru-RU" w:eastAsia="ru-RU"/>
              </w:rPr>
              <w:br/>
              <w:t>за исключением объема расходов, которые осуществляются за счет субвенций, предоставляемых из бюджетов бюджетной системы Российской Федерации, процентов</w:t>
            </w:r>
          </w:p>
        </w:tc>
      </w:tr>
      <w:tr w:rsidR="00915FA6" w:rsidRPr="00915FA6" w:rsidTr="00915FA6">
        <w:trPr>
          <w:trHeight w:val="950"/>
        </w:trPr>
        <w:tc>
          <w:tcPr>
            <w:tcW w:w="3146" w:type="dxa"/>
            <w:tcBorders>
              <w:top w:val="nil"/>
              <w:left w:val="nil"/>
              <w:bottom w:val="nil"/>
              <w:right w:val="nil"/>
            </w:tcBorders>
          </w:tcPr>
          <w:p w:rsidR="00915FA6" w:rsidRPr="00915FA6" w:rsidRDefault="00915FA6" w:rsidP="00915FA6">
            <w:pPr>
              <w:autoSpaceDE w:val="0"/>
              <w:autoSpaceDN w:val="0"/>
              <w:adjustRightInd w:val="0"/>
              <w:spacing w:line="235" w:lineRule="auto"/>
              <w:rPr>
                <w:color w:val="auto"/>
                <w:kern w:val="2"/>
                <w:sz w:val="20"/>
                <w:szCs w:val="20"/>
                <w:lang w:val="ru-RU" w:eastAsia="ru-RU"/>
              </w:rPr>
            </w:pPr>
            <w:r w:rsidRPr="00915FA6">
              <w:rPr>
                <w:color w:val="auto"/>
                <w:kern w:val="2"/>
                <w:sz w:val="20"/>
                <w:szCs w:val="20"/>
                <w:lang w:val="ru-RU" w:eastAsia="ru-RU"/>
              </w:rPr>
              <w:t>Этапы и сроки реализации подпрограммы 3</w:t>
            </w:r>
          </w:p>
        </w:tc>
        <w:tc>
          <w:tcPr>
            <w:tcW w:w="364" w:type="dxa"/>
            <w:tcBorders>
              <w:top w:val="nil"/>
              <w:left w:val="nil"/>
              <w:bottom w:val="nil"/>
              <w:right w:val="nil"/>
            </w:tcBorders>
          </w:tcPr>
          <w:p w:rsidR="00915FA6" w:rsidRPr="00915FA6" w:rsidRDefault="00915FA6" w:rsidP="00915FA6">
            <w:pPr>
              <w:autoSpaceDE w:val="0"/>
              <w:autoSpaceDN w:val="0"/>
              <w:adjustRightInd w:val="0"/>
              <w:spacing w:line="235" w:lineRule="auto"/>
              <w:jc w:val="center"/>
              <w:rPr>
                <w:color w:val="auto"/>
                <w:kern w:val="2"/>
                <w:sz w:val="20"/>
                <w:szCs w:val="20"/>
                <w:lang w:val="ru-RU" w:eastAsia="ru-RU"/>
              </w:rPr>
            </w:pPr>
            <w:r w:rsidRPr="00915FA6">
              <w:rPr>
                <w:color w:val="auto"/>
                <w:kern w:val="2"/>
                <w:sz w:val="20"/>
                <w:szCs w:val="20"/>
                <w:lang w:val="ru-RU" w:eastAsia="ru-RU"/>
              </w:rPr>
              <w:t>–</w:t>
            </w:r>
          </w:p>
        </w:tc>
        <w:tc>
          <w:tcPr>
            <w:tcW w:w="6627" w:type="dxa"/>
            <w:gridSpan w:val="3"/>
            <w:tcBorders>
              <w:top w:val="nil"/>
              <w:left w:val="nil"/>
              <w:bottom w:val="nil"/>
              <w:right w:val="nil"/>
            </w:tcBorders>
          </w:tcPr>
          <w:p w:rsidR="00915FA6" w:rsidRPr="00915FA6" w:rsidRDefault="00915FA6" w:rsidP="00915FA6">
            <w:pPr>
              <w:autoSpaceDE w:val="0"/>
              <w:autoSpaceDN w:val="0"/>
              <w:adjustRightInd w:val="0"/>
              <w:spacing w:line="245" w:lineRule="auto"/>
              <w:jc w:val="both"/>
              <w:rPr>
                <w:color w:val="auto"/>
                <w:kern w:val="2"/>
                <w:sz w:val="20"/>
                <w:szCs w:val="20"/>
                <w:lang w:val="ru-RU" w:eastAsia="ru-RU"/>
              </w:rPr>
            </w:pPr>
            <w:r w:rsidRPr="00915FA6">
              <w:rPr>
                <w:color w:val="auto"/>
                <w:kern w:val="2"/>
                <w:sz w:val="20"/>
                <w:szCs w:val="20"/>
                <w:lang w:val="ru-RU" w:eastAsia="ru-RU"/>
              </w:rPr>
              <w:t>2019-2030 годы.</w:t>
            </w:r>
          </w:p>
          <w:p w:rsidR="00915FA6" w:rsidRPr="00915FA6" w:rsidRDefault="00915FA6" w:rsidP="00915FA6">
            <w:pPr>
              <w:autoSpaceDE w:val="0"/>
              <w:autoSpaceDN w:val="0"/>
              <w:adjustRightInd w:val="0"/>
              <w:spacing w:line="245" w:lineRule="auto"/>
              <w:jc w:val="both"/>
              <w:rPr>
                <w:color w:val="auto"/>
                <w:kern w:val="2"/>
                <w:sz w:val="20"/>
                <w:szCs w:val="20"/>
                <w:lang w:val="ru-RU" w:eastAsia="ru-RU"/>
              </w:rPr>
            </w:pPr>
            <w:r w:rsidRPr="00915FA6">
              <w:rPr>
                <w:color w:val="auto"/>
                <w:kern w:val="2"/>
                <w:sz w:val="20"/>
                <w:szCs w:val="20"/>
                <w:lang w:val="ru-RU" w:eastAsia="ru-RU"/>
              </w:rPr>
              <w:t>Этапы реализации не выделяются</w:t>
            </w:r>
          </w:p>
          <w:p w:rsidR="00915FA6" w:rsidRPr="00915FA6" w:rsidRDefault="00915FA6" w:rsidP="00915FA6">
            <w:pPr>
              <w:autoSpaceDE w:val="0"/>
              <w:autoSpaceDN w:val="0"/>
              <w:adjustRightInd w:val="0"/>
              <w:spacing w:line="235" w:lineRule="auto"/>
              <w:jc w:val="both"/>
              <w:rPr>
                <w:color w:val="auto"/>
                <w:kern w:val="2"/>
                <w:sz w:val="20"/>
                <w:szCs w:val="20"/>
                <w:lang w:val="ru-RU" w:eastAsia="ru-RU"/>
              </w:rPr>
            </w:pPr>
          </w:p>
        </w:tc>
      </w:tr>
      <w:tr w:rsidR="00915FA6" w:rsidRPr="005E64BA" w:rsidTr="00915FA6">
        <w:trPr>
          <w:trHeight w:val="972"/>
        </w:trPr>
        <w:tc>
          <w:tcPr>
            <w:tcW w:w="3146" w:type="dxa"/>
            <w:vMerge w:val="restart"/>
            <w:tcBorders>
              <w:top w:val="nil"/>
              <w:left w:val="nil"/>
              <w:bottom w:val="nil"/>
              <w:right w:val="nil"/>
            </w:tcBorders>
          </w:tcPr>
          <w:p w:rsidR="00915FA6" w:rsidRPr="00915FA6" w:rsidRDefault="00915FA6" w:rsidP="00915FA6">
            <w:pPr>
              <w:autoSpaceDE w:val="0"/>
              <w:autoSpaceDN w:val="0"/>
              <w:adjustRightInd w:val="0"/>
              <w:spacing w:line="235" w:lineRule="auto"/>
              <w:rPr>
                <w:color w:val="auto"/>
                <w:kern w:val="2"/>
                <w:sz w:val="20"/>
                <w:szCs w:val="20"/>
                <w:lang w:val="ru-RU" w:eastAsia="ru-RU"/>
              </w:rPr>
            </w:pPr>
            <w:r w:rsidRPr="00915FA6">
              <w:rPr>
                <w:color w:val="auto"/>
                <w:kern w:val="2"/>
                <w:sz w:val="20"/>
                <w:szCs w:val="20"/>
                <w:lang w:val="ru-RU" w:eastAsia="ru-RU"/>
              </w:rPr>
              <w:t>Ресурсное обеспечение подпрограммы 3</w:t>
            </w:r>
          </w:p>
        </w:tc>
        <w:tc>
          <w:tcPr>
            <w:tcW w:w="364" w:type="dxa"/>
            <w:vMerge w:val="restart"/>
            <w:tcBorders>
              <w:top w:val="nil"/>
              <w:left w:val="nil"/>
              <w:bottom w:val="nil"/>
              <w:right w:val="nil"/>
            </w:tcBorders>
          </w:tcPr>
          <w:p w:rsidR="00915FA6" w:rsidRPr="00915FA6" w:rsidRDefault="00915FA6" w:rsidP="00915FA6">
            <w:pPr>
              <w:autoSpaceDE w:val="0"/>
              <w:autoSpaceDN w:val="0"/>
              <w:adjustRightInd w:val="0"/>
              <w:spacing w:line="235" w:lineRule="auto"/>
              <w:jc w:val="center"/>
              <w:rPr>
                <w:color w:val="auto"/>
                <w:kern w:val="2"/>
                <w:sz w:val="20"/>
                <w:szCs w:val="20"/>
                <w:lang w:val="ru-RU" w:eastAsia="ru-RU"/>
              </w:rPr>
            </w:pPr>
            <w:r w:rsidRPr="00915FA6">
              <w:rPr>
                <w:color w:val="auto"/>
                <w:kern w:val="2"/>
                <w:sz w:val="20"/>
                <w:szCs w:val="20"/>
                <w:lang w:val="ru-RU" w:eastAsia="ru-RU"/>
              </w:rPr>
              <w:t>–</w:t>
            </w:r>
          </w:p>
        </w:tc>
        <w:tc>
          <w:tcPr>
            <w:tcW w:w="6627" w:type="dxa"/>
            <w:gridSpan w:val="3"/>
            <w:tcBorders>
              <w:top w:val="nil"/>
              <w:left w:val="nil"/>
              <w:bottom w:val="nil"/>
              <w:right w:val="nil"/>
            </w:tcBorders>
          </w:tcPr>
          <w:p w:rsidR="00915FA6" w:rsidRPr="00915FA6" w:rsidRDefault="00915FA6" w:rsidP="00915FA6">
            <w:pPr>
              <w:autoSpaceDE w:val="0"/>
              <w:autoSpaceDN w:val="0"/>
              <w:adjustRightInd w:val="0"/>
              <w:spacing w:line="235" w:lineRule="auto"/>
              <w:jc w:val="both"/>
              <w:rPr>
                <w:color w:val="auto"/>
                <w:kern w:val="2"/>
                <w:sz w:val="20"/>
                <w:szCs w:val="20"/>
                <w:lang w:val="ru-RU" w:eastAsia="ru-RU"/>
              </w:rPr>
            </w:pPr>
            <w:r w:rsidRPr="00915FA6">
              <w:rPr>
                <w:color w:val="auto"/>
                <w:kern w:val="2"/>
                <w:sz w:val="20"/>
                <w:szCs w:val="20"/>
                <w:lang w:val="ru-RU" w:eastAsia="ru-RU"/>
              </w:rPr>
              <w:t>объем бюджетных ассигнований на реализацию подпрограммы из средств местного бюджета составляет 0,0 тыс. рублей; объем бюджетных ассигнований на реализацию подпрограммы по годам составляет (тыс. рублей):</w:t>
            </w:r>
          </w:p>
        </w:tc>
      </w:tr>
      <w:tr w:rsidR="00915FA6" w:rsidRPr="00915FA6" w:rsidTr="00915FA6">
        <w:trPr>
          <w:trHeight w:val="147"/>
        </w:trPr>
        <w:tc>
          <w:tcPr>
            <w:tcW w:w="3146" w:type="dxa"/>
            <w:vMerge/>
            <w:tcBorders>
              <w:top w:val="nil"/>
              <w:left w:val="nil"/>
              <w:bottom w:val="nil"/>
              <w:right w:val="nil"/>
            </w:tcBorders>
          </w:tcPr>
          <w:p w:rsidR="00915FA6" w:rsidRPr="00915FA6" w:rsidRDefault="00915FA6" w:rsidP="00915FA6">
            <w:pPr>
              <w:autoSpaceDE w:val="0"/>
              <w:autoSpaceDN w:val="0"/>
              <w:adjustRightInd w:val="0"/>
              <w:spacing w:line="235" w:lineRule="auto"/>
              <w:jc w:val="both"/>
              <w:rPr>
                <w:color w:val="auto"/>
                <w:kern w:val="2"/>
                <w:sz w:val="20"/>
                <w:szCs w:val="20"/>
                <w:lang w:val="ru-RU" w:eastAsia="ru-RU"/>
              </w:rPr>
            </w:pPr>
          </w:p>
        </w:tc>
        <w:tc>
          <w:tcPr>
            <w:tcW w:w="364" w:type="dxa"/>
            <w:vMerge/>
            <w:tcBorders>
              <w:top w:val="nil"/>
              <w:left w:val="nil"/>
              <w:bottom w:val="nil"/>
              <w:right w:val="nil"/>
            </w:tcBorders>
          </w:tcPr>
          <w:p w:rsidR="00915FA6" w:rsidRPr="00915FA6" w:rsidRDefault="00915FA6" w:rsidP="00915FA6">
            <w:pPr>
              <w:autoSpaceDE w:val="0"/>
              <w:autoSpaceDN w:val="0"/>
              <w:adjustRightInd w:val="0"/>
              <w:spacing w:line="235" w:lineRule="auto"/>
              <w:jc w:val="both"/>
              <w:rPr>
                <w:color w:val="auto"/>
                <w:kern w:val="2"/>
                <w:sz w:val="20"/>
                <w:szCs w:val="20"/>
                <w:lang w:val="ru-RU" w:eastAsia="ru-RU"/>
              </w:rPr>
            </w:pPr>
          </w:p>
        </w:tc>
        <w:tc>
          <w:tcPr>
            <w:tcW w:w="1495" w:type="dxa"/>
            <w:tcBorders>
              <w:top w:val="nil"/>
              <w:left w:val="nil"/>
              <w:bottom w:val="nil"/>
              <w:right w:val="nil"/>
            </w:tcBorders>
          </w:tcPr>
          <w:p w:rsidR="00915FA6" w:rsidRPr="00915FA6" w:rsidRDefault="00915FA6" w:rsidP="00915FA6">
            <w:pPr>
              <w:autoSpaceDE w:val="0"/>
              <w:autoSpaceDN w:val="0"/>
              <w:adjustRightInd w:val="0"/>
              <w:spacing w:line="235" w:lineRule="auto"/>
              <w:jc w:val="center"/>
              <w:rPr>
                <w:color w:val="auto"/>
                <w:kern w:val="2"/>
                <w:sz w:val="20"/>
                <w:szCs w:val="20"/>
                <w:lang w:val="ru-RU" w:eastAsia="ru-RU"/>
              </w:rPr>
            </w:pPr>
            <w:r w:rsidRPr="00915FA6">
              <w:rPr>
                <w:color w:val="auto"/>
                <w:kern w:val="2"/>
                <w:sz w:val="20"/>
                <w:szCs w:val="20"/>
                <w:lang w:val="ru-RU" w:eastAsia="ru-RU"/>
              </w:rPr>
              <w:t>год</w:t>
            </w:r>
          </w:p>
        </w:tc>
        <w:tc>
          <w:tcPr>
            <w:tcW w:w="1717" w:type="dxa"/>
            <w:tcBorders>
              <w:top w:val="nil"/>
              <w:left w:val="nil"/>
              <w:bottom w:val="nil"/>
              <w:right w:val="nil"/>
            </w:tcBorders>
          </w:tcPr>
          <w:p w:rsidR="00915FA6" w:rsidRPr="00915FA6" w:rsidRDefault="00915FA6" w:rsidP="00915FA6">
            <w:pPr>
              <w:autoSpaceDE w:val="0"/>
              <w:autoSpaceDN w:val="0"/>
              <w:adjustRightInd w:val="0"/>
              <w:spacing w:line="235" w:lineRule="auto"/>
              <w:jc w:val="center"/>
              <w:rPr>
                <w:color w:val="auto"/>
                <w:kern w:val="2"/>
                <w:sz w:val="20"/>
                <w:szCs w:val="20"/>
                <w:lang w:val="ru-RU" w:eastAsia="ru-RU"/>
              </w:rPr>
            </w:pPr>
            <w:r w:rsidRPr="00915FA6">
              <w:rPr>
                <w:color w:val="auto"/>
                <w:kern w:val="2"/>
                <w:sz w:val="20"/>
                <w:szCs w:val="20"/>
                <w:lang w:val="ru-RU" w:eastAsia="ru-RU"/>
              </w:rPr>
              <w:t>всего</w:t>
            </w:r>
          </w:p>
        </w:tc>
        <w:tc>
          <w:tcPr>
            <w:tcW w:w="3415" w:type="dxa"/>
            <w:tcBorders>
              <w:top w:val="nil"/>
              <w:left w:val="nil"/>
              <w:bottom w:val="nil"/>
              <w:right w:val="nil"/>
            </w:tcBorders>
          </w:tcPr>
          <w:p w:rsidR="00915FA6" w:rsidRPr="00915FA6" w:rsidRDefault="00915FA6" w:rsidP="00915FA6">
            <w:pPr>
              <w:autoSpaceDE w:val="0"/>
              <w:autoSpaceDN w:val="0"/>
              <w:adjustRightInd w:val="0"/>
              <w:spacing w:line="235" w:lineRule="auto"/>
              <w:jc w:val="center"/>
              <w:rPr>
                <w:color w:val="auto"/>
                <w:kern w:val="2"/>
                <w:sz w:val="20"/>
                <w:szCs w:val="20"/>
                <w:lang w:val="ru-RU" w:eastAsia="ru-RU"/>
              </w:rPr>
            </w:pPr>
            <w:r w:rsidRPr="00915FA6">
              <w:rPr>
                <w:color w:val="auto"/>
                <w:kern w:val="2"/>
                <w:sz w:val="20"/>
                <w:szCs w:val="20"/>
                <w:lang w:val="ru-RU" w:eastAsia="ru-RU"/>
              </w:rPr>
              <w:t>Местный бюджет</w:t>
            </w:r>
          </w:p>
        </w:tc>
      </w:tr>
      <w:tr w:rsidR="00915FA6" w:rsidRPr="00915FA6" w:rsidTr="00915FA6">
        <w:trPr>
          <w:trHeight w:val="147"/>
        </w:trPr>
        <w:tc>
          <w:tcPr>
            <w:tcW w:w="3146" w:type="dxa"/>
            <w:vMerge/>
            <w:tcBorders>
              <w:top w:val="nil"/>
              <w:left w:val="nil"/>
              <w:bottom w:val="nil"/>
              <w:right w:val="nil"/>
            </w:tcBorders>
          </w:tcPr>
          <w:p w:rsidR="00915FA6" w:rsidRPr="00915FA6" w:rsidRDefault="00915FA6" w:rsidP="00915FA6">
            <w:pPr>
              <w:autoSpaceDE w:val="0"/>
              <w:autoSpaceDN w:val="0"/>
              <w:adjustRightInd w:val="0"/>
              <w:spacing w:line="235" w:lineRule="auto"/>
              <w:jc w:val="both"/>
              <w:rPr>
                <w:color w:val="auto"/>
                <w:kern w:val="2"/>
                <w:sz w:val="20"/>
                <w:szCs w:val="20"/>
                <w:lang w:val="ru-RU" w:eastAsia="ru-RU"/>
              </w:rPr>
            </w:pPr>
          </w:p>
        </w:tc>
        <w:tc>
          <w:tcPr>
            <w:tcW w:w="364" w:type="dxa"/>
            <w:vMerge/>
            <w:tcBorders>
              <w:top w:val="nil"/>
              <w:left w:val="nil"/>
              <w:bottom w:val="nil"/>
              <w:right w:val="nil"/>
            </w:tcBorders>
          </w:tcPr>
          <w:p w:rsidR="00915FA6" w:rsidRPr="00915FA6" w:rsidRDefault="00915FA6" w:rsidP="00915FA6">
            <w:pPr>
              <w:autoSpaceDE w:val="0"/>
              <w:autoSpaceDN w:val="0"/>
              <w:adjustRightInd w:val="0"/>
              <w:spacing w:line="235" w:lineRule="auto"/>
              <w:jc w:val="both"/>
              <w:rPr>
                <w:color w:val="auto"/>
                <w:kern w:val="2"/>
                <w:sz w:val="20"/>
                <w:szCs w:val="20"/>
                <w:lang w:val="ru-RU" w:eastAsia="ru-RU"/>
              </w:rPr>
            </w:pPr>
          </w:p>
        </w:tc>
        <w:tc>
          <w:tcPr>
            <w:tcW w:w="1495" w:type="dxa"/>
            <w:tcBorders>
              <w:top w:val="nil"/>
              <w:left w:val="nil"/>
              <w:bottom w:val="nil"/>
              <w:right w:val="nil"/>
            </w:tcBorders>
          </w:tcPr>
          <w:p w:rsidR="00915FA6" w:rsidRPr="00915FA6" w:rsidRDefault="00915FA6" w:rsidP="00915FA6">
            <w:pPr>
              <w:autoSpaceDE w:val="0"/>
              <w:autoSpaceDN w:val="0"/>
              <w:adjustRightInd w:val="0"/>
              <w:spacing w:line="245" w:lineRule="auto"/>
              <w:jc w:val="center"/>
              <w:rPr>
                <w:color w:val="auto"/>
                <w:kern w:val="2"/>
                <w:sz w:val="20"/>
                <w:szCs w:val="20"/>
                <w:lang w:val="ru-RU" w:eastAsia="ru-RU"/>
              </w:rPr>
            </w:pPr>
            <w:r w:rsidRPr="00915FA6">
              <w:rPr>
                <w:color w:val="auto"/>
                <w:kern w:val="2"/>
                <w:sz w:val="20"/>
                <w:szCs w:val="20"/>
                <w:lang w:val="ru-RU" w:eastAsia="ru-RU"/>
              </w:rPr>
              <w:t>2019</w:t>
            </w:r>
          </w:p>
        </w:tc>
        <w:tc>
          <w:tcPr>
            <w:tcW w:w="1717" w:type="dxa"/>
            <w:tcBorders>
              <w:top w:val="nil"/>
              <w:left w:val="nil"/>
              <w:bottom w:val="nil"/>
              <w:right w:val="nil"/>
            </w:tcBorders>
          </w:tcPr>
          <w:p w:rsidR="00915FA6" w:rsidRPr="00915FA6" w:rsidRDefault="00915FA6" w:rsidP="00915FA6">
            <w:pPr>
              <w:autoSpaceDE w:val="0"/>
              <w:autoSpaceDN w:val="0"/>
              <w:adjustRightInd w:val="0"/>
              <w:spacing w:line="235" w:lineRule="auto"/>
              <w:jc w:val="center"/>
              <w:rPr>
                <w:color w:val="auto"/>
                <w:kern w:val="2"/>
                <w:sz w:val="20"/>
                <w:szCs w:val="20"/>
                <w:lang w:val="ru-RU" w:eastAsia="ru-RU"/>
              </w:rPr>
            </w:pPr>
            <w:r w:rsidRPr="00915FA6">
              <w:rPr>
                <w:color w:val="auto"/>
                <w:kern w:val="2"/>
                <w:sz w:val="20"/>
                <w:szCs w:val="20"/>
                <w:lang w:val="ru-RU" w:eastAsia="ru-RU"/>
              </w:rPr>
              <w:t>–</w:t>
            </w:r>
          </w:p>
        </w:tc>
        <w:tc>
          <w:tcPr>
            <w:tcW w:w="3415" w:type="dxa"/>
            <w:tcBorders>
              <w:top w:val="nil"/>
              <w:left w:val="nil"/>
              <w:bottom w:val="nil"/>
              <w:right w:val="nil"/>
            </w:tcBorders>
          </w:tcPr>
          <w:p w:rsidR="00915FA6" w:rsidRPr="00915FA6" w:rsidRDefault="00915FA6" w:rsidP="00915FA6">
            <w:pPr>
              <w:autoSpaceDE w:val="0"/>
              <w:autoSpaceDN w:val="0"/>
              <w:adjustRightInd w:val="0"/>
              <w:spacing w:line="235" w:lineRule="auto"/>
              <w:jc w:val="center"/>
              <w:rPr>
                <w:color w:val="auto"/>
                <w:kern w:val="2"/>
                <w:sz w:val="20"/>
                <w:szCs w:val="20"/>
                <w:lang w:val="ru-RU" w:eastAsia="ru-RU"/>
              </w:rPr>
            </w:pPr>
            <w:r w:rsidRPr="00915FA6">
              <w:rPr>
                <w:color w:val="auto"/>
                <w:kern w:val="2"/>
                <w:sz w:val="20"/>
                <w:szCs w:val="20"/>
                <w:lang w:val="ru-RU" w:eastAsia="ru-RU"/>
              </w:rPr>
              <w:t>–</w:t>
            </w:r>
          </w:p>
        </w:tc>
      </w:tr>
      <w:tr w:rsidR="00915FA6" w:rsidRPr="00915FA6" w:rsidTr="00915FA6">
        <w:trPr>
          <w:trHeight w:val="147"/>
        </w:trPr>
        <w:tc>
          <w:tcPr>
            <w:tcW w:w="3146" w:type="dxa"/>
            <w:vMerge/>
            <w:tcBorders>
              <w:top w:val="nil"/>
              <w:left w:val="nil"/>
              <w:bottom w:val="nil"/>
              <w:right w:val="nil"/>
            </w:tcBorders>
          </w:tcPr>
          <w:p w:rsidR="00915FA6" w:rsidRPr="00915FA6" w:rsidRDefault="00915FA6" w:rsidP="00915FA6">
            <w:pPr>
              <w:autoSpaceDE w:val="0"/>
              <w:autoSpaceDN w:val="0"/>
              <w:adjustRightInd w:val="0"/>
              <w:spacing w:line="235" w:lineRule="auto"/>
              <w:jc w:val="both"/>
              <w:rPr>
                <w:color w:val="auto"/>
                <w:kern w:val="2"/>
                <w:sz w:val="20"/>
                <w:szCs w:val="20"/>
                <w:lang w:val="ru-RU" w:eastAsia="ru-RU"/>
              </w:rPr>
            </w:pPr>
          </w:p>
        </w:tc>
        <w:tc>
          <w:tcPr>
            <w:tcW w:w="364" w:type="dxa"/>
            <w:vMerge/>
            <w:tcBorders>
              <w:top w:val="nil"/>
              <w:left w:val="nil"/>
              <w:bottom w:val="nil"/>
              <w:right w:val="nil"/>
            </w:tcBorders>
          </w:tcPr>
          <w:p w:rsidR="00915FA6" w:rsidRPr="00915FA6" w:rsidRDefault="00915FA6" w:rsidP="00915FA6">
            <w:pPr>
              <w:autoSpaceDE w:val="0"/>
              <w:autoSpaceDN w:val="0"/>
              <w:adjustRightInd w:val="0"/>
              <w:spacing w:line="235" w:lineRule="auto"/>
              <w:jc w:val="both"/>
              <w:rPr>
                <w:color w:val="auto"/>
                <w:kern w:val="2"/>
                <w:sz w:val="20"/>
                <w:szCs w:val="20"/>
                <w:lang w:val="ru-RU" w:eastAsia="ru-RU"/>
              </w:rPr>
            </w:pPr>
          </w:p>
        </w:tc>
        <w:tc>
          <w:tcPr>
            <w:tcW w:w="1495" w:type="dxa"/>
            <w:tcBorders>
              <w:top w:val="nil"/>
              <w:left w:val="nil"/>
              <w:bottom w:val="nil"/>
              <w:right w:val="nil"/>
            </w:tcBorders>
          </w:tcPr>
          <w:p w:rsidR="00915FA6" w:rsidRPr="00915FA6" w:rsidRDefault="00915FA6" w:rsidP="00915FA6">
            <w:pPr>
              <w:autoSpaceDE w:val="0"/>
              <w:autoSpaceDN w:val="0"/>
              <w:adjustRightInd w:val="0"/>
              <w:spacing w:line="245" w:lineRule="auto"/>
              <w:jc w:val="center"/>
              <w:rPr>
                <w:color w:val="auto"/>
                <w:kern w:val="2"/>
                <w:sz w:val="20"/>
                <w:szCs w:val="20"/>
                <w:lang w:val="ru-RU" w:eastAsia="ru-RU"/>
              </w:rPr>
            </w:pPr>
            <w:r w:rsidRPr="00915FA6">
              <w:rPr>
                <w:color w:val="auto"/>
                <w:kern w:val="2"/>
                <w:sz w:val="20"/>
                <w:szCs w:val="20"/>
                <w:lang w:val="ru-RU" w:eastAsia="ru-RU"/>
              </w:rPr>
              <w:t>2020</w:t>
            </w:r>
          </w:p>
        </w:tc>
        <w:tc>
          <w:tcPr>
            <w:tcW w:w="1717" w:type="dxa"/>
            <w:tcBorders>
              <w:top w:val="nil"/>
              <w:left w:val="nil"/>
              <w:bottom w:val="nil"/>
              <w:right w:val="nil"/>
            </w:tcBorders>
          </w:tcPr>
          <w:p w:rsidR="00915FA6" w:rsidRPr="00915FA6" w:rsidRDefault="00915FA6" w:rsidP="00915FA6">
            <w:pPr>
              <w:autoSpaceDE w:val="0"/>
              <w:autoSpaceDN w:val="0"/>
              <w:adjustRightInd w:val="0"/>
              <w:spacing w:line="235" w:lineRule="auto"/>
              <w:jc w:val="center"/>
              <w:rPr>
                <w:color w:val="auto"/>
                <w:kern w:val="2"/>
                <w:sz w:val="20"/>
                <w:szCs w:val="20"/>
                <w:lang w:val="ru-RU" w:eastAsia="ru-RU"/>
              </w:rPr>
            </w:pPr>
            <w:r w:rsidRPr="00915FA6">
              <w:rPr>
                <w:color w:val="auto"/>
                <w:kern w:val="2"/>
                <w:sz w:val="20"/>
                <w:szCs w:val="20"/>
                <w:lang w:val="ru-RU" w:eastAsia="ru-RU"/>
              </w:rPr>
              <w:t>–</w:t>
            </w:r>
          </w:p>
        </w:tc>
        <w:tc>
          <w:tcPr>
            <w:tcW w:w="3415" w:type="dxa"/>
            <w:tcBorders>
              <w:top w:val="nil"/>
              <w:left w:val="nil"/>
              <w:bottom w:val="nil"/>
              <w:right w:val="nil"/>
            </w:tcBorders>
          </w:tcPr>
          <w:p w:rsidR="00915FA6" w:rsidRPr="00915FA6" w:rsidRDefault="00915FA6" w:rsidP="00915FA6">
            <w:pPr>
              <w:autoSpaceDE w:val="0"/>
              <w:autoSpaceDN w:val="0"/>
              <w:adjustRightInd w:val="0"/>
              <w:spacing w:line="235" w:lineRule="auto"/>
              <w:jc w:val="center"/>
              <w:rPr>
                <w:color w:val="auto"/>
                <w:kern w:val="2"/>
                <w:sz w:val="20"/>
                <w:szCs w:val="20"/>
                <w:lang w:val="ru-RU" w:eastAsia="ru-RU"/>
              </w:rPr>
            </w:pPr>
            <w:r w:rsidRPr="00915FA6">
              <w:rPr>
                <w:color w:val="auto"/>
                <w:kern w:val="2"/>
                <w:sz w:val="20"/>
                <w:szCs w:val="20"/>
                <w:lang w:val="ru-RU" w:eastAsia="ru-RU"/>
              </w:rPr>
              <w:t>–</w:t>
            </w:r>
          </w:p>
        </w:tc>
      </w:tr>
      <w:tr w:rsidR="00915FA6" w:rsidRPr="00915FA6" w:rsidTr="00915FA6">
        <w:trPr>
          <w:trHeight w:val="147"/>
        </w:trPr>
        <w:tc>
          <w:tcPr>
            <w:tcW w:w="3146" w:type="dxa"/>
            <w:vMerge/>
            <w:tcBorders>
              <w:top w:val="nil"/>
              <w:left w:val="nil"/>
              <w:bottom w:val="nil"/>
              <w:right w:val="nil"/>
            </w:tcBorders>
          </w:tcPr>
          <w:p w:rsidR="00915FA6" w:rsidRPr="00915FA6" w:rsidRDefault="00915FA6" w:rsidP="00915FA6">
            <w:pPr>
              <w:autoSpaceDE w:val="0"/>
              <w:autoSpaceDN w:val="0"/>
              <w:adjustRightInd w:val="0"/>
              <w:spacing w:line="235" w:lineRule="auto"/>
              <w:jc w:val="both"/>
              <w:rPr>
                <w:color w:val="auto"/>
                <w:kern w:val="2"/>
                <w:sz w:val="20"/>
                <w:szCs w:val="20"/>
                <w:lang w:val="ru-RU" w:eastAsia="ru-RU"/>
              </w:rPr>
            </w:pPr>
          </w:p>
        </w:tc>
        <w:tc>
          <w:tcPr>
            <w:tcW w:w="364" w:type="dxa"/>
            <w:vMerge/>
            <w:tcBorders>
              <w:top w:val="nil"/>
              <w:left w:val="nil"/>
              <w:bottom w:val="nil"/>
              <w:right w:val="nil"/>
            </w:tcBorders>
          </w:tcPr>
          <w:p w:rsidR="00915FA6" w:rsidRPr="00915FA6" w:rsidRDefault="00915FA6" w:rsidP="00915FA6">
            <w:pPr>
              <w:autoSpaceDE w:val="0"/>
              <w:autoSpaceDN w:val="0"/>
              <w:adjustRightInd w:val="0"/>
              <w:spacing w:line="235" w:lineRule="auto"/>
              <w:jc w:val="both"/>
              <w:rPr>
                <w:color w:val="auto"/>
                <w:kern w:val="2"/>
                <w:sz w:val="20"/>
                <w:szCs w:val="20"/>
                <w:lang w:val="ru-RU" w:eastAsia="ru-RU"/>
              </w:rPr>
            </w:pPr>
          </w:p>
        </w:tc>
        <w:tc>
          <w:tcPr>
            <w:tcW w:w="1495" w:type="dxa"/>
            <w:tcBorders>
              <w:top w:val="nil"/>
              <w:left w:val="nil"/>
              <w:bottom w:val="nil"/>
              <w:right w:val="nil"/>
            </w:tcBorders>
          </w:tcPr>
          <w:p w:rsidR="00915FA6" w:rsidRPr="00915FA6" w:rsidRDefault="00915FA6" w:rsidP="00915FA6">
            <w:pPr>
              <w:autoSpaceDE w:val="0"/>
              <w:autoSpaceDN w:val="0"/>
              <w:adjustRightInd w:val="0"/>
              <w:spacing w:line="245" w:lineRule="auto"/>
              <w:jc w:val="center"/>
              <w:rPr>
                <w:color w:val="auto"/>
                <w:kern w:val="2"/>
                <w:sz w:val="20"/>
                <w:szCs w:val="20"/>
                <w:lang w:val="ru-RU" w:eastAsia="ru-RU"/>
              </w:rPr>
            </w:pPr>
            <w:r w:rsidRPr="00915FA6">
              <w:rPr>
                <w:color w:val="auto"/>
                <w:kern w:val="2"/>
                <w:sz w:val="20"/>
                <w:szCs w:val="20"/>
                <w:lang w:val="ru-RU" w:eastAsia="ru-RU"/>
              </w:rPr>
              <w:t>2021</w:t>
            </w:r>
          </w:p>
        </w:tc>
        <w:tc>
          <w:tcPr>
            <w:tcW w:w="1717" w:type="dxa"/>
            <w:tcBorders>
              <w:top w:val="nil"/>
              <w:left w:val="nil"/>
              <w:bottom w:val="nil"/>
              <w:right w:val="nil"/>
            </w:tcBorders>
          </w:tcPr>
          <w:p w:rsidR="00915FA6" w:rsidRPr="00915FA6" w:rsidRDefault="00915FA6" w:rsidP="00915FA6">
            <w:pPr>
              <w:autoSpaceDE w:val="0"/>
              <w:autoSpaceDN w:val="0"/>
              <w:adjustRightInd w:val="0"/>
              <w:spacing w:line="235" w:lineRule="auto"/>
              <w:jc w:val="center"/>
              <w:rPr>
                <w:color w:val="auto"/>
                <w:kern w:val="2"/>
                <w:sz w:val="20"/>
                <w:szCs w:val="20"/>
                <w:lang w:val="ru-RU" w:eastAsia="ru-RU"/>
              </w:rPr>
            </w:pPr>
            <w:r w:rsidRPr="00915FA6">
              <w:rPr>
                <w:color w:val="auto"/>
                <w:kern w:val="2"/>
                <w:sz w:val="20"/>
                <w:szCs w:val="20"/>
                <w:lang w:val="ru-RU" w:eastAsia="ru-RU"/>
              </w:rPr>
              <w:t>–</w:t>
            </w:r>
          </w:p>
        </w:tc>
        <w:tc>
          <w:tcPr>
            <w:tcW w:w="3415" w:type="dxa"/>
            <w:tcBorders>
              <w:top w:val="nil"/>
              <w:left w:val="nil"/>
              <w:bottom w:val="nil"/>
              <w:right w:val="nil"/>
            </w:tcBorders>
          </w:tcPr>
          <w:p w:rsidR="00915FA6" w:rsidRPr="00915FA6" w:rsidRDefault="00915FA6" w:rsidP="00915FA6">
            <w:pPr>
              <w:autoSpaceDE w:val="0"/>
              <w:autoSpaceDN w:val="0"/>
              <w:adjustRightInd w:val="0"/>
              <w:spacing w:line="235" w:lineRule="auto"/>
              <w:jc w:val="center"/>
              <w:rPr>
                <w:color w:val="auto"/>
                <w:kern w:val="2"/>
                <w:sz w:val="20"/>
                <w:szCs w:val="20"/>
                <w:lang w:val="ru-RU" w:eastAsia="ru-RU"/>
              </w:rPr>
            </w:pPr>
            <w:r w:rsidRPr="00915FA6">
              <w:rPr>
                <w:color w:val="auto"/>
                <w:kern w:val="2"/>
                <w:sz w:val="20"/>
                <w:szCs w:val="20"/>
                <w:lang w:val="ru-RU" w:eastAsia="ru-RU"/>
              </w:rPr>
              <w:t>–</w:t>
            </w:r>
          </w:p>
        </w:tc>
      </w:tr>
      <w:tr w:rsidR="00915FA6" w:rsidRPr="00915FA6" w:rsidTr="00915FA6">
        <w:trPr>
          <w:trHeight w:val="147"/>
        </w:trPr>
        <w:tc>
          <w:tcPr>
            <w:tcW w:w="3146" w:type="dxa"/>
            <w:vMerge/>
            <w:tcBorders>
              <w:top w:val="nil"/>
              <w:left w:val="nil"/>
              <w:bottom w:val="nil"/>
              <w:right w:val="nil"/>
            </w:tcBorders>
          </w:tcPr>
          <w:p w:rsidR="00915FA6" w:rsidRPr="00915FA6" w:rsidRDefault="00915FA6" w:rsidP="00915FA6">
            <w:pPr>
              <w:autoSpaceDE w:val="0"/>
              <w:autoSpaceDN w:val="0"/>
              <w:adjustRightInd w:val="0"/>
              <w:spacing w:line="235" w:lineRule="auto"/>
              <w:jc w:val="both"/>
              <w:rPr>
                <w:color w:val="auto"/>
                <w:kern w:val="2"/>
                <w:sz w:val="20"/>
                <w:szCs w:val="20"/>
                <w:lang w:val="ru-RU" w:eastAsia="ru-RU"/>
              </w:rPr>
            </w:pPr>
          </w:p>
        </w:tc>
        <w:tc>
          <w:tcPr>
            <w:tcW w:w="364" w:type="dxa"/>
            <w:vMerge/>
            <w:tcBorders>
              <w:top w:val="nil"/>
              <w:left w:val="nil"/>
              <w:bottom w:val="nil"/>
              <w:right w:val="nil"/>
            </w:tcBorders>
          </w:tcPr>
          <w:p w:rsidR="00915FA6" w:rsidRPr="00915FA6" w:rsidRDefault="00915FA6" w:rsidP="00915FA6">
            <w:pPr>
              <w:autoSpaceDE w:val="0"/>
              <w:autoSpaceDN w:val="0"/>
              <w:adjustRightInd w:val="0"/>
              <w:spacing w:line="235" w:lineRule="auto"/>
              <w:jc w:val="both"/>
              <w:rPr>
                <w:color w:val="auto"/>
                <w:kern w:val="2"/>
                <w:sz w:val="20"/>
                <w:szCs w:val="20"/>
                <w:lang w:val="ru-RU" w:eastAsia="ru-RU"/>
              </w:rPr>
            </w:pPr>
          </w:p>
        </w:tc>
        <w:tc>
          <w:tcPr>
            <w:tcW w:w="1495" w:type="dxa"/>
            <w:tcBorders>
              <w:top w:val="nil"/>
              <w:left w:val="nil"/>
              <w:bottom w:val="nil"/>
              <w:right w:val="nil"/>
            </w:tcBorders>
          </w:tcPr>
          <w:p w:rsidR="00915FA6" w:rsidRPr="00915FA6" w:rsidRDefault="00915FA6" w:rsidP="00915FA6">
            <w:pPr>
              <w:autoSpaceDE w:val="0"/>
              <w:autoSpaceDN w:val="0"/>
              <w:adjustRightInd w:val="0"/>
              <w:spacing w:line="245" w:lineRule="auto"/>
              <w:jc w:val="center"/>
              <w:rPr>
                <w:color w:val="auto"/>
                <w:kern w:val="2"/>
                <w:sz w:val="20"/>
                <w:szCs w:val="20"/>
                <w:lang w:val="ru-RU" w:eastAsia="ru-RU"/>
              </w:rPr>
            </w:pPr>
            <w:r w:rsidRPr="00915FA6">
              <w:rPr>
                <w:color w:val="auto"/>
                <w:kern w:val="2"/>
                <w:sz w:val="20"/>
                <w:szCs w:val="20"/>
                <w:lang w:val="ru-RU" w:eastAsia="ru-RU"/>
              </w:rPr>
              <w:t>2022</w:t>
            </w:r>
          </w:p>
        </w:tc>
        <w:tc>
          <w:tcPr>
            <w:tcW w:w="1717" w:type="dxa"/>
            <w:tcBorders>
              <w:top w:val="nil"/>
              <w:left w:val="nil"/>
              <w:bottom w:val="nil"/>
              <w:right w:val="nil"/>
            </w:tcBorders>
          </w:tcPr>
          <w:p w:rsidR="00915FA6" w:rsidRPr="00915FA6" w:rsidRDefault="00915FA6" w:rsidP="00915FA6">
            <w:pPr>
              <w:autoSpaceDE w:val="0"/>
              <w:autoSpaceDN w:val="0"/>
              <w:adjustRightInd w:val="0"/>
              <w:spacing w:line="235" w:lineRule="auto"/>
              <w:jc w:val="center"/>
              <w:rPr>
                <w:color w:val="auto"/>
                <w:kern w:val="2"/>
                <w:sz w:val="20"/>
                <w:szCs w:val="20"/>
                <w:lang w:val="ru-RU" w:eastAsia="ru-RU"/>
              </w:rPr>
            </w:pPr>
            <w:r w:rsidRPr="00915FA6">
              <w:rPr>
                <w:color w:val="auto"/>
                <w:kern w:val="2"/>
                <w:sz w:val="20"/>
                <w:szCs w:val="20"/>
                <w:lang w:val="ru-RU" w:eastAsia="ru-RU"/>
              </w:rPr>
              <w:t>–</w:t>
            </w:r>
          </w:p>
        </w:tc>
        <w:tc>
          <w:tcPr>
            <w:tcW w:w="3415" w:type="dxa"/>
            <w:tcBorders>
              <w:top w:val="nil"/>
              <w:left w:val="nil"/>
              <w:bottom w:val="nil"/>
              <w:right w:val="nil"/>
            </w:tcBorders>
          </w:tcPr>
          <w:p w:rsidR="00915FA6" w:rsidRPr="00915FA6" w:rsidRDefault="00915FA6" w:rsidP="00915FA6">
            <w:pPr>
              <w:autoSpaceDE w:val="0"/>
              <w:autoSpaceDN w:val="0"/>
              <w:adjustRightInd w:val="0"/>
              <w:spacing w:line="235" w:lineRule="auto"/>
              <w:jc w:val="center"/>
              <w:rPr>
                <w:color w:val="auto"/>
                <w:kern w:val="2"/>
                <w:sz w:val="20"/>
                <w:szCs w:val="20"/>
                <w:lang w:val="ru-RU" w:eastAsia="ru-RU"/>
              </w:rPr>
            </w:pPr>
            <w:r w:rsidRPr="00915FA6">
              <w:rPr>
                <w:color w:val="auto"/>
                <w:kern w:val="2"/>
                <w:sz w:val="20"/>
                <w:szCs w:val="20"/>
                <w:lang w:val="ru-RU" w:eastAsia="ru-RU"/>
              </w:rPr>
              <w:t>–</w:t>
            </w:r>
          </w:p>
        </w:tc>
      </w:tr>
      <w:tr w:rsidR="00915FA6" w:rsidRPr="00915FA6" w:rsidTr="00915FA6">
        <w:trPr>
          <w:trHeight w:val="147"/>
        </w:trPr>
        <w:tc>
          <w:tcPr>
            <w:tcW w:w="3146" w:type="dxa"/>
            <w:vMerge/>
            <w:tcBorders>
              <w:top w:val="nil"/>
              <w:left w:val="nil"/>
              <w:bottom w:val="nil"/>
              <w:right w:val="nil"/>
            </w:tcBorders>
          </w:tcPr>
          <w:p w:rsidR="00915FA6" w:rsidRPr="00915FA6" w:rsidRDefault="00915FA6" w:rsidP="00915FA6">
            <w:pPr>
              <w:autoSpaceDE w:val="0"/>
              <w:autoSpaceDN w:val="0"/>
              <w:adjustRightInd w:val="0"/>
              <w:spacing w:line="235" w:lineRule="auto"/>
              <w:jc w:val="both"/>
              <w:rPr>
                <w:color w:val="auto"/>
                <w:kern w:val="2"/>
                <w:sz w:val="20"/>
                <w:szCs w:val="20"/>
                <w:lang w:val="ru-RU" w:eastAsia="ru-RU"/>
              </w:rPr>
            </w:pPr>
          </w:p>
        </w:tc>
        <w:tc>
          <w:tcPr>
            <w:tcW w:w="364" w:type="dxa"/>
            <w:vMerge/>
            <w:tcBorders>
              <w:top w:val="nil"/>
              <w:left w:val="nil"/>
              <w:bottom w:val="nil"/>
              <w:right w:val="nil"/>
            </w:tcBorders>
          </w:tcPr>
          <w:p w:rsidR="00915FA6" w:rsidRPr="00915FA6" w:rsidRDefault="00915FA6" w:rsidP="00915FA6">
            <w:pPr>
              <w:autoSpaceDE w:val="0"/>
              <w:autoSpaceDN w:val="0"/>
              <w:adjustRightInd w:val="0"/>
              <w:spacing w:line="235" w:lineRule="auto"/>
              <w:jc w:val="both"/>
              <w:rPr>
                <w:color w:val="auto"/>
                <w:kern w:val="2"/>
                <w:sz w:val="20"/>
                <w:szCs w:val="20"/>
                <w:lang w:val="ru-RU" w:eastAsia="ru-RU"/>
              </w:rPr>
            </w:pPr>
          </w:p>
        </w:tc>
        <w:tc>
          <w:tcPr>
            <w:tcW w:w="1495" w:type="dxa"/>
            <w:tcBorders>
              <w:top w:val="nil"/>
              <w:left w:val="nil"/>
              <w:bottom w:val="nil"/>
              <w:right w:val="nil"/>
            </w:tcBorders>
          </w:tcPr>
          <w:p w:rsidR="00915FA6" w:rsidRPr="00915FA6" w:rsidRDefault="00915FA6" w:rsidP="00915FA6">
            <w:pPr>
              <w:autoSpaceDE w:val="0"/>
              <w:autoSpaceDN w:val="0"/>
              <w:adjustRightInd w:val="0"/>
              <w:spacing w:line="245" w:lineRule="auto"/>
              <w:jc w:val="center"/>
              <w:rPr>
                <w:color w:val="auto"/>
                <w:kern w:val="2"/>
                <w:sz w:val="20"/>
                <w:szCs w:val="20"/>
                <w:lang w:val="ru-RU" w:eastAsia="ru-RU"/>
              </w:rPr>
            </w:pPr>
            <w:r w:rsidRPr="00915FA6">
              <w:rPr>
                <w:color w:val="auto"/>
                <w:kern w:val="2"/>
                <w:sz w:val="20"/>
                <w:szCs w:val="20"/>
                <w:lang w:val="ru-RU" w:eastAsia="ru-RU"/>
              </w:rPr>
              <w:t>2023</w:t>
            </w:r>
          </w:p>
        </w:tc>
        <w:tc>
          <w:tcPr>
            <w:tcW w:w="1717" w:type="dxa"/>
            <w:tcBorders>
              <w:top w:val="nil"/>
              <w:left w:val="nil"/>
              <w:bottom w:val="nil"/>
              <w:right w:val="nil"/>
            </w:tcBorders>
          </w:tcPr>
          <w:p w:rsidR="00915FA6" w:rsidRPr="00915FA6" w:rsidRDefault="00915FA6" w:rsidP="00915FA6">
            <w:pPr>
              <w:autoSpaceDE w:val="0"/>
              <w:autoSpaceDN w:val="0"/>
              <w:adjustRightInd w:val="0"/>
              <w:spacing w:line="235" w:lineRule="auto"/>
              <w:jc w:val="center"/>
              <w:rPr>
                <w:color w:val="auto"/>
                <w:kern w:val="2"/>
                <w:sz w:val="20"/>
                <w:szCs w:val="20"/>
                <w:lang w:val="ru-RU" w:eastAsia="ru-RU"/>
              </w:rPr>
            </w:pPr>
            <w:r w:rsidRPr="00915FA6">
              <w:rPr>
                <w:color w:val="auto"/>
                <w:kern w:val="2"/>
                <w:sz w:val="20"/>
                <w:szCs w:val="20"/>
                <w:lang w:val="ru-RU" w:eastAsia="ru-RU"/>
              </w:rPr>
              <w:t>–</w:t>
            </w:r>
          </w:p>
        </w:tc>
        <w:tc>
          <w:tcPr>
            <w:tcW w:w="3415" w:type="dxa"/>
            <w:tcBorders>
              <w:top w:val="nil"/>
              <w:left w:val="nil"/>
              <w:bottom w:val="nil"/>
              <w:right w:val="nil"/>
            </w:tcBorders>
          </w:tcPr>
          <w:p w:rsidR="00915FA6" w:rsidRPr="00915FA6" w:rsidRDefault="00915FA6" w:rsidP="00915FA6">
            <w:pPr>
              <w:autoSpaceDE w:val="0"/>
              <w:autoSpaceDN w:val="0"/>
              <w:adjustRightInd w:val="0"/>
              <w:spacing w:line="235" w:lineRule="auto"/>
              <w:jc w:val="center"/>
              <w:rPr>
                <w:color w:val="auto"/>
                <w:kern w:val="2"/>
                <w:sz w:val="20"/>
                <w:szCs w:val="20"/>
                <w:lang w:val="ru-RU" w:eastAsia="ru-RU"/>
              </w:rPr>
            </w:pPr>
            <w:r w:rsidRPr="00915FA6">
              <w:rPr>
                <w:color w:val="auto"/>
                <w:kern w:val="2"/>
                <w:sz w:val="20"/>
                <w:szCs w:val="20"/>
                <w:lang w:val="ru-RU" w:eastAsia="ru-RU"/>
              </w:rPr>
              <w:t>–</w:t>
            </w:r>
          </w:p>
        </w:tc>
      </w:tr>
      <w:tr w:rsidR="00915FA6" w:rsidRPr="00915FA6" w:rsidTr="00915FA6">
        <w:trPr>
          <w:trHeight w:val="147"/>
        </w:trPr>
        <w:tc>
          <w:tcPr>
            <w:tcW w:w="3146" w:type="dxa"/>
            <w:vMerge/>
            <w:tcBorders>
              <w:top w:val="nil"/>
              <w:left w:val="nil"/>
              <w:bottom w:val="nil"/>
              <w:right w:val="nil"/>
            </w:tcBorders>
          </w:tcPr>
          <w:p w:rsidR="00915FA6" w:rsidRPr="00915FA6" w:rsidRDefault="00915FA6" w:rsidP="00915FA6">
            <w:pPr>
              <w:autoSpaceDE w:val="0"/>
              <w:autoSpaceDN w:val="0"/>
              <w:adjustRightInd w:val="0"/>
              <w:spacing w:line="235" w:lineRule="auto"/>
              <w:jc w:val="both"/>
              <w:rPr>
                <w:color w:val="auto"/>
                <w:kern w:val="2"/>
                <w:sz w:val="20"/>
                <w:szCs w:val="20"/>
                <w:lang w:val="ru-RU" w:eastAsia="ru-RU"/>
              </w:rPr>
            </w:pPr>
          </w:p>
        </w:tc>
        <w:tc>
          <w:tcPr>
            <w:tcW w:w="364" w:type="dxa"/>
            <w:vMerge/>
            <w:tcBorders>
              <w:top w:val="nil"/>
              <w:left w:val="nil"/>
              <w:bottom w:val="nil"/>
              <w:right w:val="nil"/>
            </w:tcBorders>
          </w:tcPr>
          <w:p w:rsidR="00915FA6" w:rsidRPr="00915FA6" w:rsidRDefault="00915FA6" w:rsidP="00915FA6">
            <w:pPr>
              <w:autoSpaceDE w:val="0"/>
              <w:autoSpaceDN w:val="0"/>
              <w:adjustRightInd w:val="0"/>
              <w:spacing w:line="235" w:lineRule="auto"/>
              <w:jc w:val="both"/>
              <w:rPr>
                <w:color w:val="auto"/>
                <w:kern w:val="2"/>
                <w:sz w:val="20"/>
                <w:szCs w:val="20"/>
                <w:lang w:val="ru-RU" w:eastAsia="ru-RU"/>
              </w:rPr>
            </w:pPr>
          </w:p>
        </w:tc>
        <w:tc>
          <w:tcPr>
            <w:tcW w:w="1495" w:type="dxa"/>
            <w:tcBorders>
              <w:top w:val="nil"/>
              <w:left w:val="nil"/>
              <w:bottom w:val="nil"/>
              <w:right w:val="nil"/>
            </w:tcBorders>
          </w:tcPr>
          <w:p w:rsidR="00915FA6" w:rsidRPr="00915FA6" w:rsidRDefault="00915FA6" w:rsidP="00915FA6">
            <w:pPr>
              <w:autoSpaceDE w:val="0"/>
              <w:autoSpaceDN w:val="0"/>
              <w:adjustRightInd w:val="0"/>
              <w:spacing w:line="245" w:lineRule="auto"/>
              <w:jc w:val="center"/>
              <w:rPr>
                <w:color w:val="auto"/>
                <w:kern w:val="2"/>
                <w:sz w:val="20"/>
                <w:szCs w:val="20"/>
                <w:lang w:val="ru-RU" w:eastAsia="ru-RU"/>
              </w:rPr>
            </w:pPr>
            <w:r w:rsidRPr="00915FA6">
              <w:rPr>
                <w:color w:val="auto"/>
                <w:kern w:val="2"/>
                <w:sz w:val="20"/>
                <w:szCs w:val="20"/>
                <w:lang w:val="ru-RU" w:eastAsia="ru-RU"/>
              </w:rPr>
              <w:t>2024</w:t>
            </w:r>
          </w:p>
        </w:tc>
        <w:tc>
          <w:tcPr>
            <w:tcW w:w="1717" w:type="dxa"/>
            <w:tcBorders>
              <w:top w:val="nil"/>
              <w:left w:val="nil"/>
              <w:bottom w:val="nil"/>
              <w:right w:val="nil"/>
            </w:tcBorders>
          </w:tcPr>
          <w:p w:rsidR="00915FA6" w:rsidRPr="00915FA6" w:rsidRDefault="00915FA6" w:rsidP="00915FA6">
            <w:pPr>
              <w:autoSpaceDE w:val="0"/>
              <w:autoSpaceDN w:val="0"/>
              <w:adjustRightInd w:val="0"/>
              <w:spacing w:line="235" w:lineRule="auto"/>
              <w:jc w:val="center"/>
              <w:rPr>
                <w:color w:val="auto"/>
                <w:kern w:val="2"/>
                <w:sz w:val="20"/>
                <w:szCs w:val="20"/>
                <w:lang w:val="ru-RU" w:eastAsia="ru-RU"/>
              </w:rPr>
            </w:pPr>
            <w:r w:rsidRPr="00915FA6">
              <w:rPr>
                <w:color w:val="auto"/>
                <w:kern w:val="2"/>
                <w:sz w:val="20"/>
                <w:szCs w:val="20"/>
                <w:lang w:val="ru-RU" w:eastAsia="ru-RU"/>
              </w:rPr>
              <w:t>–</w:t>
            </w:r>
          </w:p>
        </w:tc>
        <w:tc>
          <w:tcPr>
            <w:tcW w:w="3415" w:type="dxa"/>
            <w:tcBorders>
              <w:top w:val="nil"/>
              <w:left w:val="nil"/>
              <w:bottom w:val="nil"/>
              <w:right w:val="nil"/>
            </w:tcBorders>
          </w:tcPr>
          <w:p w:rsidR="00915FA6" w:rsidRPr="00915FA6" w:rsidRDefault="00915FA6" w:rsidP="00915FA6">
            <w:pPr>
              <w:autoSpaceDE w:val="0"/>
              <w:autoSpaceDN w:val="0"/>
              <w:adjustRightInd w:val="0"/>
              <w:spacing w:line="235" w:lineRule="auto"/>
              <w:jc w:val="center"/>
              <w:rPr>
                <w:color w:val="auto"/>
                <w:kern w:val="2"/>
                <w:sz w:val="20"/>
                <w:szCs w:val="20"/>
                <w:lang w:val="ru-RU" w:eastAsia="ru-RU"/>
              </w:rPr>
            </w:pPr>
            <w:r w:rsidRPr="00915FA6">
              <w:rPr>
                <w:color w:val="auto"/>
                <w:kern w:val="2"/>
                <w:sz w:val="20"/>
                <w:szCs w:val="20"/>
                <w:lang w:val="ru-RU" w:eastAsia="ru-RU"/>
              </w:rPr>
              <w:t>–</w:t>
            </w:r>
          </w:p>
        </w:tc>
      </w:tr>
      <w:tr w:rsidR="00915FA6" w:rsidRPr="00915FA6" w:rsidTr="00915FA6">
        <w:trPr>
          <w:trHeight w:val="147"/>
        </w:trPr>
        <w:tc>
          <w:tcPr>
            <w:tcW w:w="3146" w:type="dxa"/>
            <w:vMerge/>
            <w:tcBorders>
              <w:top w:val="nil"/>
              <w:left w:val="nil"/>
              <w:bottom w:val="nil"/>
              <w:right w:val="nil"/>
            </w:tcBorders>
          </w:tcPr>
          <w:p w:rsidR="00915FA6" w:rsidRPr="00915FA6" w:rsidRDefault="00915FA6" w:rsidP="00915FA6">
            <w:pPr>
              <w:autoSpaceDE w:val="0"/>
              <w:autoSpaceDN w:val="0"/>
              <w:adjustRightInd w:val="0"/>
              <w:spacing w:line="235" w:lineRule="auto"/>
              <w:jc w:val="both"/>
              <w:rPr>
                <w:color w:val="auto"/>
                <w:kern w:val="2"/>
                <w:sz w:val="20"/>
                <w:szCs w:val="20"/>
                <w:lang w:val="ru-RU" w:eastAsia="ru-RU"/>
              </w:rPr>
            </w:pPr>
          </w:p>
        </w:tc>
        <w:tc>
          <w:tcPr>
            <w:tcW w:w="364" w:type="dxa"/>
            <w:vMerge/>
            <w:tcBorders>
              <w:top w:val="nil"/>
              <w:left w:val="nil"/>
              <w:bottom w:val="nil"/>
              <w:right w:val="nil"/>
            </w:tcBorders>
          </w:tcPr>
          <w:p w:rsidR="00915FA6" w:rsidRPr="00915FA6" w:rsidRDefault="00915FA6" w:rsidP="00915FA6">
            <w:pPr>
              <w:autoSpaceDE w:val="0"/>
              <w:autoSpaceDN w:val="0"/>
              <w:adjustRightInd w:val="0"/>
              <w:spacing w:line="235" w:lineRule="auto"/>
              <w:jc w:val="both"/>
              <w:rPr>
                <w:color w:val="auto"/>
                <w:kern w:val="2"/>
                <w:sz w:val="20"/>
                <w:szCs w:val="20"/>
                <w:lang w:val="ru-RU" w:eastAsia="ru-RU"/>
              </w:rPr>
            </w:pPr>
          </w:p>
        </w:tc>
        <w:tc>
          <w:tcPr>
            <w:tcW w:w="1495" w:type="dxa"/>
            <w:tcBorders>
              <w:top w:val="nil"/>
              <w:left w:val="nil"/>
              <w:bottom w:val="nil"/>
              <w:right w:val="nil"/>
            </w:tcBorders>
          </w:tcPr>
          <w:p w:rsidR="00915FA6" w:rsidRPr="00915FA6" w:rsidRDefault="00915FA6" w:rsidP="00915FA6">
            <w:pPr>
              <w:autoSpaceDE w:val="0"/>
              <w:autoSpaceDN w:val="0"/>
              <w:adjustRightInd w:val="0"/>
              <w:spacing w:line="245" w:lineRule="auto"/>
              <w:jc w:val="center"/>
              <w:rPr>
                <w:color w:val="auto"/>
                <w:kern w:val="2"/>
                <w:sz w:val="20"/>
                <w:szCs w:val="20"/>
                <w:lang w:val="ru-RU" w:eastAsia="ru-RU"/>
              </w:rPr>
            </w:pPr>
            <w:r w:rsidRPr="00915FA6">
              <w:rPr>
                <w:color w:val="auto"/>
                <w:kern w:val="2"/>
                <w:sz w:val="20"/>
                <w:szCs w:val="20"/>
                <w:lang w:val="ru-RU" w:eastAsia="ru-RU"/>
              </w:rPr>
              <w:t>2025</w:t>
            </w:r>
          </w:p>
        </w:tc>
        <w:tc>
          <w:tcPr>
            <w:tcW w:w="1717" w:type="dxa"/>
            <w:tcBorders>
              <w:top w:val="nil"/>
              <w:left w:val="nil"/>
              <w:bottom w:val="nil"/>
              <w:right w:val="nil"/>
            </w:tcBorders>
          </w:tcPr>
          <w:p w:rsidR="00915FA6" w:rsidRPr="00915FA6" w:rsidRDefault="00915FA6" w:rsidP="00915FA6">
            <w:pPr>
              <w:autoSpaceDE w:val="0"/>
              <w:autoSpaceDN w:val="0"/>
              <w:adjustRightInd w:val="0"/>
              <w:spacing w:line="235" w:lineRule="auto"/>
              <w:jc w:val="center"/>
              <w:rPr>
                <w:color w:val="auto"/>
                <w:kern w:val="2"/>
                <w:sz w:val="20"/>
                <w:szCs w:val="20"/>
                <w:lang w:val="ru-RU" w:eastAsia="ru-RU"/>
              </w:rPr>
            </w:pPr>
            <w:r w:rsidRPr="00915FA6">
              <w:rPr>
                <w:color w:val="auto"/>
                <w:kern w:val="2"/>
                <w:sz w:val="20"/>
                <w:szCs w:val="20"/>
                <w:lang w:val="ru-RU" w:eastAsia="ru-RU"/>
              </w:rPr>
              <w:t>–</w:t>
            </w:r>
          </w:p>
        </w:tc>
        <w:tc>
          <w:tcPr>
            <w:tcW w:w="3415" w:type="dxa"/>
            <w:tcBorders>
              <w:top w:val="nil"/>
              <w:left w:val="nil"/>
              <w:bottom w:val="nil"/>
              <w:right w:val="nil"/>
            </w:tcBorders>
          </w:tcPr>
          <w:p w:rsidR="00915FA6" w:rsidRPr="00915FA6" w:rsidRDefault="00915FA6" w:rsidP="00915FA6">
            <w:pPr>
              <w:autoSpaceDE w:val="0"/>
              <w:autoSpaceDN w:val="0"/>
              <w:adjustRightInd w:val="0"/>
              <w:spacing w:line="235" w:lineRule="auto"/>
              <w:jc w:val="center"/>
              <w:rPr>
                <w:color w:val="auto"/>
                <w:kern w:val="2"/>
                <w:sz w:val="20"/>
                <w:szCs w:val="20"/>
                <w:lang w:val="ru-RU" w:eastAsia="ru-RU"/>
              </w:rPr>
            </w:pPr>
            <w:r w:rsidRPr="00915FA6">
              <w:rPr>
                <w:color w:val="auto"/>
                <w:kern w:val="2"/>
                <w:sz w:val="20"/>
                <w:szCs w:val="20"/>
                <w:lang w:val="ru-RU" w:eastAsia="ru-RU"/>
              </w:rPr>
              <w:t>–</w:t>
            </w:r>
          </w:p>
        </w:tc>
      </w:tr>
      <w:tr w:rsidR="00915FA6" w:rsidRPr="00915FA6" w:rsidTr="00915FA6">
        <w:trPr>
          <w:trHeight w:val="147"/>
        </w:trPr>
        <w:tc>
          <w:tcPr>
            <w:tcW w:w="3146" w:type="dxa"/>
            <w:vMerge/>
            <w:tcBorders>
              <w:top w:val="nil"/>
              <w:left w:val="nil"/>
              <w:bottom w:val="nil"/>
              <w:right w:val="nil"/>
            </w:tcBorders>
          </w:tcPr>
          <w:p w:rsidR="00915FA6" w:rsidRPr="00915FA6" w:rsidRDefault="00915FA6" w:rsidP="00915FA6">
            <w:pPr>
              <w:autoSpaceDE w:val="0"/>
              <w:autoSpaceDN w:val="0"/>
              <w:adjustRightInd w:val="0"/>
              <w:spacing w:line="235" w:lineRule="auto"/>
              <w:jc w:val="both"/>
              <w:rPr>
                <w:color w:val="auto"/>
                <w:kern w:val="2"/>
                <w:sz w:val="20"/>
                <w:szCs w:val="20"/>
                <w:lang w:val="ru-RU" w:eastAsia="ru-RU"/>
              </w:rPr>
            </w:pPr>
          </w:p>
        </w:tc>
        <w:tc>
          <w:tcPr>
            <w:tcW w:w="364" w:type="dxa"/>
            <w:vMerge/>
            <w:tcBorders>
              <w:top w:val="nil"/>
              <w:left w:val="nil"/>
              <w:bottom w:val="nil"/>
              <w:right w:val="nil"/>
            </w:tcBorders>
          </w:tcPr>
          <w:p w:rsidR="00915FA6" w:rsidRPr="00915FA6" w:rsidRDefault="00915FA6" w:rsidP="00915FA6">
            <w:pPr>
              <w:autoSpaceDE w:val="0"/>
              <w:autoSpaceDN w:val="0"/>
              <w:adjustRightInd w:val="0"/>
              <w:spacing w:line="235" w:lineRule="auto"/>
              <w:jc w:val="both"/>
              <w:rPr>
                <w:color w:val="auto"/>
                <w:kern w:val="2"/>
                <w:sz w:val="20"/>
                <w:szCs w:val="20"/>
                <w:lang w:val="ru-RU" w:eastAsia="ru-RU"/>
              </w:rPr>
            </w:pPr>
          </w:p>
        </w:tc>
        <w:tc>
          <w:tcPr>
            <w:tcW w:w="1495" w:type="dxa"/>
            <w:tcBorders>
              <w:top w:val="nil"/>
              <w:left w:val="nil"/>
              <w:bottom w:val="nil"/>
              <w:right w:val="nil"/>
            </w:tcBorders>
          </w:tcPr>
          <w:p w:rsidR="00915FA6" w:rsidRPr="00915FA6" w:rsidRDefault="00915FA6" w:rsidP="00915FA6">
            <w:pPr>
              <w:autoSpaceDE w:val="0"/>
              <w:autoSpaceDN w:val="0"/>
              <w:adjustRightInd w:val="0"/>
              <w:spacing w:line="245" w:lineRule="auto"/>
              <w:jc w:val="center"/>
              <w:rPr>
                <w:color w:val="auto"/>
                <w:kern w:val="2"/>
                <w:sz w:val="20"/>
                <w:szCs w:val="20"/>
                <w:lang w:val="ru-RU" w:eastAsia="ru-RU"/>
              </w:rPr>
            </w:pPr>
            <w:r w:rsidRPr="00915FA6">
              <w:rPr>
                <w:color w:val="auto"/>
                <w:kern w:val="2"/>
                <w:sz w:val="20"/>
                <w:szCs w:val="20"/>
                <w:lang w:val="ru-RU" w:eastAsia="ru-RU"/>
              </w:rPr>
              <w:t>2026</w:t>
            </w:r>
          </w:p>
        </w:tc>
        <w:tc>
          <w:tcPr>
            <w:tcW w:w="1717" w:type="dxa"/>
            <w:tcBorders>
              <w:top w:val="nil"/>
              <w:left w:val="nil"/>
              <w:bottom w:val="nil"/>
              <w:right w:val="nil"/>
            </w:tcBorders>
          </w:tcPr>
          <w:p w:rsidR="00915FA6" w:rsidRPr="00915FA6" w:rsidRDefault="00915FA6" w:rsidP="00915FA6">
            <w:pPr>
              <w:autoSpaceDE w:val="0"/>
              <w:autoSpaceDN w:val="0"/>
              <w:adjustRightInd w:val="0"/>
              <w:spacing w:line="235" w:lineRule="auto"/>
              <w:jc w:val="center"/>
              <w:rPr>
                <w:color w:val="auto"/>
                <w:kern w:val="2"/>
                <w:sz w:val="20"/>
                <w:szCs w:val="20"/>
                <w:lang w:val="ru-RU" w:eastAsia="ru-RU"/>
              </w:rPr>
            </w:pPr>
            <w:r w:rsidRPr="00915FA6">
              <w:rPr>
                <w:color w:val="auto"/>
                <w:kern w:val="2"/>
                <w:sz w:val="20"/>
                <w:szCs w:val="20"/>
                <w:lang w:val="ru-RU" w:eastAsia="ru-RU"/>
              </w:rPr>
              <w:t>–</w:t>
            </w:r>
          </w:p>
        </w:tc>
        <w:tc>
          <w:tcPr>
            <w:tcW w:w="3415" w:type="dxa"/>
            <w:tcBorders>
              <w:top w:val="nil"/>
              <w:left w:val="nil"/>
              <w:bottom w:val="nil"/>
              <w:right w:val="nil"/>
            </w:tcBorders>
          </w:tcPr>
          <w:p w:rsidR="00915FA6" w:rsidRPr="00915FA6" w:rsidRDefault="00915FA6" w:rsidP="00915FA6">
            <w:pPr>
              <w:autoSpaceDE w:val="0"/>
              <w:autoSpaceDN w:val="0"/>
              <w:adjustRightInd w:val="0"/>
              <w:spacing w:line="235" w:lineRule="auto"/>
              <w:jc w:val="center"/>
              <w:rPr>
                <w:color w:val="auto"/>
                <w:kern w:val="2"/>
                <w:sz w:val="20"/>
                <w:szCs w:val="20"/>
                <w:lang w:val="ru-RU" w:eastAsia="ru-RU"/>
              </w:rPr>
            </w:pPr>
            <w:r w:rsidRPr="00915FA6">
              <w:rPr>
                <w:color w:val="auto"/>
                <w:kern w:val="2"/>
                <w:sz w:val="20"/>
                <w:szCs w:val="20"/>
                <w:lang w:val="ru-RU" w:eastAsia="ru-RU"/>
              </w:rPr>
              <w:t>–</w:t>
            </w:r>
          </w:p>
        </w:tc>
      </w:tr>
      <w:tr w:rsidR="00915FA6" w:rsidRPr="00915FA6" w:rsidTr="00915FA6">
        <w:trPr>
          <w:trHeight w:val="147"/>
        </w:trPr>
        <w:tc>
          <w:tcPr>
            <w:tcW w:w="3146" w:type="dxa"/>
            <w:vMerge/>
            <w:tcBorders>
              <w:top w:val="nil"/>
              <w:left w:val="nil"/>
              <w:bottom w:val="nil"/>
              <w:right w:val="nil"/>
            </w:tcBorders>
          </w:tcPr>
          <w:p w:rsidR="00915FA6" w:rsidRPr="00915FA6" w:rsidRDefault="00915FA6" w:rsidP="00915FA6">
            <w:pPr>
              <w:autoSpaceDE w:val="0"/>
              <w:autoSpaceDN w:val="0"/>
              <w:adjustRightInd w:val="0"/>
              <w:spacing w:line="235" w:lineRule="auto"/>
              <w:jc w:val="both"/>
              <w:rPr>
                <w:color w:val="auto"/>
                <w:kern w:val="2"/>
                <w:sz w:val="20"/>
                <w:szCs w:val="20"/>
                <w:lang w:val="ru-RU" w:eastAsia="ru-RU"/>
              </w:rPr>
            </w:pPr>
          </w:p>
        </w:tc>
        <w:tc>
          <w:tcPr>
            <w:tcW w:w="364" w:type="dxa"/>
            <w:vMerge/>
            <w:tcBorders>
              <w:top w:val="nil"/>
              <w:left w:val="nil"/>
              <w:bottom w:val="nil"/>
              <w:right w:val="nil"/>
            </w:tcBorders>
          </w:tcPr>
          <w:p w:rsidR="00915FA6" w:rsidRPr="00915FA6" w:rsidRDefault="00915FA6" w:rsidP="00915FA6">
            <w:pPr>
              <w:autoSpaceDE w:val="0"/>
              <w:autoSpaceDN w:val="0"/>
              <w:adjustRightInd w:val="0"/>
              <w:spacing w:line="235" w:lineRule="auto"/>
              <w:jc w:val="both"/>
              <w:rPr>
                <w:color w:val="auto"/>
                <w:kern w:val="2"/>
                <w:sz w:val="20"/>
                <w:szCs w:val="20"/>
                <w:lang w:val="ru-RU" w:eastAsia="ru-RU"/>
              </w:rPr>
            </w:pPr>
          </w:p>
        </w:tc>
        <w:tc>
          <w:tcPr>
            <w:tcW w:w="1495" w:type="dxa"/>
            <w:tcBorders>
              <w:top w:val="nil"/>
              <w:left w:val="nil"/>
              <w:bottom w:val="nil"/>
              <w:right w:val="nil"/>
            </w:tcBorders>
          </w:tcPr>
          <w:p w:rsidR="00915FA6" w:rsidRPr="00915FA6" w:rsidRDefault="00915FA6" w:rsidP="00915FA6">
            <w:pPr>
              <w:autoSpaceDE w:val="0"/>
              <w:autoSpaceDN w:val="0"/>
              <w:adjustRightInd w:val="0"/>
              <w:spacing w:line="245" w:lineRule="auto"/>
              <w:jc w:val="center"/>
              <w:rPr>
                <w:color w:val="auto"/>
                <w:kern w:val="2"/>
                <w:sz w:val="20"/>
                <w:szCs w:val="20"/>
                <w:lang w:val="ru-RU" w:eastAsia="ru-RU"/>
              </w:rPr>
            </w:pPr>
            <w:r w:rsidRPr="00915FA6">
              <w:rPr>
                <w:color w:val="auto"/>
                <w:kern w:val="2"/>
                <w:sz w:val="20"/>
                <w:szCs w:val="20"/>
                <w:lang w:val="ru-RU" w:eastAsia="ru-RU"/>
              </w:rPr>
              <w:t>2027</w:t>
            </w:r>
          </w:p>
        </w:tc>
        <w:tc>
          <w:tcPr>
            <w:tcW w:w="1717" w:type="dxa"/>
            <w:tcBorders>
              <w:top w:val="nil"/>
              <w:left w:val="nil"/>
              <w:bottom w:val="nil"/>
              <w:right w:val="nil"/>
            </w:tcBorders>
          </w:tcPr>
          <w:p w:rsidR="00915FA6" w:rsidRPr="00915FA6" w:rsidRDefault="00915FA6" w:rsidP="00915FA6">
            <w:pPr>
              <w:autoSpaceDE w:val="0"/>
              <w:autoSpaceDN w:val="0"/>
              <w:adjustRightInd w:val="0"/>
              <w:spacing w:line="235" w:lineRule="auto"/>
              <w:jc w:val="center"/>
              <w:rPr>
                <w:color w:val="auto"/>
                <w:kern w:val="2"/>
                <w:sz w:val="20"/>
                <w:szCs w:val="20"/>
                <w:lang w:val="ru-RU" w:eastAsia="ru-RU"/>
              </w:rPr>
            </w:pPr>
            <w:r w:rsidRPr="00915FA6">
              <w:rPr>
                <w:color w:val="auto"/>
                <w:kern w:val="2"/>
                <w:sz w:val="20"/>
                <w:szCs w:val="20"/>
                <w:lang w:val="ru-RU" w:eastAsia="ru-RU"/>
              </w:rPr>
              <w:t>–</w:t>
            </w:r>
          </w:p>
        </w:tc>
        <w:tc>
          <w:tcPr>
            <w:tcW w:w="3415" w:type="dxa"/>
            <w:tcBorders>
              <w:top w:val="nil"/>
              <w:left w:val="nil"/>
              <w:bottom w:val="nil"/>
              <w:right w:val="nil"/>
            </w:tcBorders>
          </w:tcPr>
          <w:p w:rsidR="00915FA6" w:rsidRPr="00915FA6" w:rsidRDefault="00915FA6" w:rsidP="00915FA6">
            <w:pPr>
              <w:autoSpaceDE w:val="0"/>
              <w:autoSpaceDN w:val="0"/>
              <w:adjustRightInd w:val="0"/>
              <w:spacing w:line="235" w:lineRule="auto"/>
              <w:jc w:val="center"/>
              <w:rPr>
                <w:color w:val="auto"/>
                <w:kern w:val="2"/>
                <w:sz w:val="20"/>
                <w:szCs w:val="20"/>
                <w:lang w:val="ru-RU" w:eastAsia="ru-RU"/>
              </w:rPr>
            </w:pPr>
            <w:r w:rsidRPr="00915FA6">
              <w:rPr>
                <w:color w:val="auto"/>
                <w:kern w:val="2"/>
                <w:sz w:val="20"/>
                <w:szCs w:val="20"/>
                <w:lang w:val="ru-RU" w:eastAsia="ru-RU"/>
              </w:rPr>
              <w:t>–</w:t>
            </w:r>
          </w:p>
        </w:tc>
      </w:tr>
      <w:tr w:rsidR="00915FA6" w:rsidRPr="00915FA6" w:rsidTr="00915FA6">
        <w:trPr>
          <w:trHeight w:val="147"/>
        </w:trPr>
        <w:tc>
          <w:tcPr>
            <w:tcW w:w="3146" w:type="dxa"/>
            <w:vMerge/>
            <w:tcBorders>
              <w:top w:val="nil"/>
              <w:left w:val="nil"/>
              <w:bottom w:val="nil"/>
              <w:right w:val="nil"/>
            </w:tcBorders>
          </w:tcPr>
          <w:p w:rsidR="00915FA6" w:rsidRPr="00915FA6" w:rsidRDefault="00915FA6" w:rsidP="00915FA6">
            <w:pPr>
              <w:autoSpaceDE w:val="0"/>
              <w:autoSpaceDN w:val="0"/>
              <w:adjustRightInd w:val="0"/>
              <w:spacing w:line="235" w:lineRule="auto"/>
              <w:jc w:val="both"/>
              <w:rPr>
                <w:color w:val="auto"/>
                <w:kern w:val="2"/>
                <w:sz w:val="20"/>
                <w:szCs w:val="20"/>
                <w:lang w:val="ru-RU" w:eastAsia="ru-RU"/>
              </w:rPr>
            </w:pPr>
          </w:p>
        </w:tc>
        <w:tc>
          <w:tcPr>
            <w:tcW w:w="364" w:type="dxa"/>
            <w:vMerge/>
            <w:tcBorders>
              <w:top w:val="nil"/>
              <w:left w:val="nil"/>
              <w:bottom w:val="nil"/>
              <w:right w:val="nil"/>
            </w:tcBorders>
          </w:tcPr>
          <w:p w:rsidR="00915FA6" w:rsidRPr="00915FA6" w:rsidRDefault="00915FA6" w:rsidP="00915FA6">
            <w:pPr>
              <w:autoSpaceDE w:val="0"/>
              <w:autoSpaceDN w:val="0"/>
              <w:adjustRightInd w:val="0"/>
              <w:spacing w:line="235" w:lineRule="auto"/>
              <w:jc w:val="both"/>
              <w:rPr>
                <w:color w:val="auto"/>
                <w:kern w:val="2"/>
                <w:sz w:val="20"/>
                <w:szCs w:val="20"/>
                <w:lang w:val="ru-RU" w:eastAsia="ru-RU"/>
              </w:rPr>
            </w:pPr>
          </w:p>
        </w:tc>
        <w:tc>
          <w:tcPr>
            <w:tcW w:w="1495" w:type="dxa"/>
            <w:tcBorders>
              <w:top w:val="nil"/>
              <w:left w:val="nil"/>
              <w:bottom w:val="nil"/>
              <w:right w:val="nil"/>
            </w:tcBorders>
          </w:tcPr>
          <w:p w:rsidR="00915FA6" w:rsidRPr="00915FA6" w:rsidRDefault="00915FA6" w:rsidP="00915FA6">
            <w:pPr>
              <w:autoSpaceDE w:val="0"/>
              <w:autoSpaceDN w:val="0"/>
              <w:adjustRightInd w:val="0"/>
              <w:spacing w:line="245" w:lineRule="auto"/>
              <w:jc w:val="center"/>
              <w:rPr>
                <w:color w:val="auto"/>
                <w:kern w:val="2"/>
                <w:sz w:val="20"/>
                <w:szCs w:val="20"/>
                <w:lang w:val="ru-RU" w:eastAsia="ru-RU"/>
              </w:rPr>
            </w:pPr>
            <w:r w:rsidRPr="00915FA6">
              <w:rPr>
                <w:color w:val="auto"/>
                <w:kern w:val="2"/>
                <w:sz w:val="20"/>
                <w:szCs w:val="20"/>
                <w:lang w:val="ru-RU" w:eastAsia="ru-RU"/>
              </w:rPr>
              <w:t>2028</w:t>
            </w:r>
          </w:p>
        </w:tc>
        <w:tc>
          <w:tcPr>
            <w:tcW w:w="1717" w:type="dxa"/>
            <w:tcBorders>
              <w:top w:val="nil"/>
              <w:left w:val="nil"/>
              <w:bottom w:val="nil"/>
              <w:right w:val="nil"/>
            </w:tcBorders>
          </w:tcPr>
          <w:p w:rsidR="00915FA6" w:rsidRPr="00915FA6" w:rsidRDefault="00915FA6" w:rsidP="00915FA6">
            <w:pPr>
              <w:autoSpaceDE w:val="0"/>
              <w:autoSpaceDN w:val="0"/>
              <w:adjustRightInd w:val="0"/>
              <w:spacing w:line="235" w:lineRule="auto"/>
              <w:jc w:val="center"/>
              <w:rPr>
                <w:color w:val="auto"/>
                <w:kern w:val="2"/>
                <w:sz w:val="20"/>
                <w:szCs w:val="20"/>
                <w:lang w:val="ru-RU" w:eastAsia="ru-RU"/>
              </w:rPr>
            </w:pPr>
            <w:r w:rsidRPr="00915FA6">
              <w:rPr>
                <w:color w:val="auto"/>
                <w:kern w:val="2"/>
                <w:sz w:val="20"/>
                <w:szCs w:val="20"/>
                <w:lang w:val="ru-RU" w:eastAsia="ru-RU"/>
              </w:rPr>
              <w:t>–</w:t>
            </w:r>
          </w:p>
        </w:tc>
        <w:tc>
          <w:tcPr>
            <w:tcW w:w="3415" w:type="dxa"/>
            <w:tcBorders>
              <w:top w:val="nil"/>
              <w:left w:val="nil"/>
              <w:bottom w:val="nil"/>
              <w:right w:val="nil"/>
            </w:tcBorders>
          </w:tcPr>
          <w:p w:rsidR="00915FA6" w:rsidRPr="00915FA6" w:rsidRDefault="00915FA6" w:rsidP="00915FA6">
            <w:pPr>
              <w:autoSpaceDE w:val="0"/>
              <w:autoSpaceDN w:val="0"/>
              <w:adjustRightInd w:val="0"/>
              <w:spacing w:line="235" w:lineRule="auto"/>
              <w:jc w:val="center"/>
              <w:rPr>
                <w:color w:val="auto"/>
                <w:kern w:val="2"/>
                <w:sz w:val="20"/>
                <w:szCs w:val="20"/>
                <w:lang w:val="ru-RU" w:eastAsia="ru-RU"/>
              </w:rPr>
            </w:pPr>
            <w:r w:rsidRPr="00915FA6">
              <w:rPr>
                <w:color w:val="auto"/>
                <w:kern w:val="2"/>
                <w:sz w:val="20"/>
                <w:szCs w:val="20"/>
                <w:lang w:val="ru-RU" w:eastAsia="ru-RU"/>
              </w:rPr>
              <w:t>–</w:t>
            </w:r>
          </w:p>
        </w:tc>
      </w:tr>
      <w:tr w:rsidR="00915FA6" w:rsidRPr="00915FA6" w:rsidTr="00915FA6">
        <w:trPr>
          <w:trHeight w:val="147"/>
        </w:trPr>
        <w:tc>
          <w:tcPr>
            <w:tcW w:w="3146" w:type="dxa"/>
            <w:vMerge/>
            <w:tcBorders>
              <w:top w:val="nil"/>
              <w:left w:val="nil"/>
              <w:bottom w:val="nil"/>
              <w:right w:val="nil"/>
            </w:tcBorders>
          </w:tcPr>
          <w:p w:rsidR="00915FA6" w:rsidRPr="00915FA6" w:rsidRDefault="00915FA6" w:rsidP="00915FA6">
            <w:pPr>
              <w:autoSpaceDE w:val="0"/>
              <w:autoSpaceDN w:val="0"/>
              <w:adjustRightInd w:val="0"/>
              <w:spacing w:line="235" w:lineRule="auto"/>
              <w:jc w:val="both"/>
              <w:rPr>
                <w:color w:val="auto"/>
                <w:kern w:val="2"/>
                <w:sz w:val="20"/>
                <w:szCs w:val="20"/>
                <w:lang w:val="ru-RU" w:eastAsia="ru-RU"/>
              </w:rPr>
            </w:pPr>
          </w:p>
        </w:tc>
        <w:tc>
          <w:tcPr>
            <w:tcW w:w="364" w:type="dxa"/>
            <w:vMerge/>
            <w:tcBorders>
              <w:top w:val="nil"/>
              <w:left w:val="nil"/>
              <w:bottom w:val="nil"/>
              <w:right w:val="nil"/>
            </w:tcBorders>
          </w:tcPr>
          <w:p w:rsidR="00915FA6" w:rsidRPr="00915FA6" w:rsidRDefault="00915FA6" w:rsidP="00915FA6">
            <w:pPr>
              <w:autoSpaceDE w:val="0"/>
              <w:autoSpaceDN w:val="0"/>
              <w:adjustRightInd w:val="0"/>
              <w:spacing w:line="235" w:lineRule="auto"/>
              <w:jc w:val="both"/>
              <w:rPr>
                <w:color w:val="auto"/>
                <w:kern w:val="2"/>
                <w:sz w:val="20"/>
                <w:szCs w:val="20"/>
                <w:lang w:val="ru-RU" w:eastAsia="ru-RU"/>
              </w:rPr>
            </w:pPr>
          </w:p>
        </w:tc>
        <w:tc>
          <w:tcPr>
            <w:tcW w:w="1495" w:type="dxa"/>
            <w:tcBorders>
              <w:top w:val="nil"/>
              <w:left w:val="nil"/>
              <w:bottom w:val="nil"/>
              <w:right w:val="nil"/>
            </w:tcBorders>
          </w:tcPr>
          <w:p w:rsidR="00915FA6" w:rsidRPr="00915FA6" w:rsidRDefault="00915FA6" w:rsidP="00915FA6">
            <w:pPr>
              <w:autoSpaceDE w:val="0"/>
              <w:autoSpaceDN w:val="0"/>
              <w:adjustRightInd w:val="0"/>
              <w:spacing w:line="245" w:lineRule="auto"/>
              <w:jc w:val="center"/>
              <w:rPr>
                <w:color w:val="auto"/>
                <w:kern w:val="2"/>
                <w:sz w:val="20"/>
                <w:szCs w:val="20"/>
                <w:lang w:val="ru-RU" w:eastAsia="ru-RU"/>
              </w:rPr>
            </w:pPr>
            <w:r w:rsidRPr="00915FA6">
              <w:rPr>
                <w:color w:val="auto"/>
                <w:kern w:val="2"/>
                <w:sz w:val="20"/>
                <w:szCs w:val="20"/>
                <w:lang w:val="ru-RU" w:eastAsia="ru-RU"/>
              </w:rPr>
              <w:t>2029</w:t>
            </w:r>
          </w:p>
        </w:tc>
        <w:tc>
          <w:tcPr>
            <w:tcW w:w="1717" w:type="dxa"/>
            <w:tcBorders>
              <w:top w:val="nil"/>
              <w:left w:val="nil"/>
              <w:bottom w:val="nil"/>
              <w:right w:val="nil"/>
            </w:tcBorders>
          </w:tcPr>
          <w:p w:rsidR="00915FA6" w:rsidRPr="00915FA6" w:rsidRDefault="00915FA6" w:rsidP="00915FA6">
            <w:pPr>
              <w:autoSpaceDE w:val="0"/>
              <w:autoSpaceDN w:val="0"/>
              <w:adjustRightInd w:val="0"/>
              <w:spacing w:line="235" w:lineRule="auto"/>
              <w:jc w:val="center"/>
              <w:rPr>
                <w:color w:val="auto"/>
                <w:kern w:val="2"/>
                <w:sz w:val="20"/>
                <w:szCs w:val="20"/>
                <w:lang w:val="ru-RU" w:eastAsia="ru-RU"/>
              </w:rPr>
            </w:pPr>
            <w:r w:rsidRPr="00915FA6">
              <w:rPr>
                <w:color w:val="auto"/>
                <w:kern w:val="2"/>
                <w:sz w:val="20"/>
                <w:szCs w:val="20"/>
                <w:lang w:val="ru-RU" w:eastAsia="ru-RU"/>
              </w:rPr>
              <w:t>–</w:t>
            </w:r>
          </w:p>
        </w:tc>
        <w:tc>
          <w:tcPr>
            <w:tcW w:w="3415" w:type="dxa"/>
            <w:tcBorders>
              <w:top w:val="nil"/>
              <w:left w:val="nil"/>
              <w:bottom w:val="nil"/>
              <w:right w:val="nil"/>
            </w:tcBorders>
          </w:tcPr>
          <w:p w:rsidR="00915FA6" w:rsidRPr="00915FA6" w:rsidRDefault="00915FA6" w:rsidP="00915FA6">
            <w:pPr>
              <w:autoSpaceDE w:val="0"/>
              <w:autoSpaceDN w:val="0"/>
              <w:adjustRightInd w:val="0"/>
              <w:spacing w:line="235" w:lineRule="auto"/>
              <w:jc w:val="center"/>
              <w:rPr>
                <w:color w:val="auto"/>
                <w:kern w:val="2"/>
                <w:sz w:val="20"/>
                <w:szCs w:val="20"/>
                <w:lang w:val="ru-RU" w:eastAsia="ru-RU"/>
              </w:rPr>
            </w:pPr>
            <w:r w:rsidRPr="00915FA6">
              <w:rPr>
                <w:color w:val="auto"/>
                <w:kern w:val="2"/>
                <w:sz w:val="20"/>
                <w:szCs w:val="20"/>
                <w:lang w:val="ru-RU" w:eastAsia="ru-RU"/>
              </w:rPr>
              <w:t>–</w:t>
            </w:r>
          </w:p>
        </w:tc>
      </w:tr>
      <w:tr w:rsidR="00915FA6" w:rsidRPr="00915FA6" w:rsidTr="00915FA6">
        <w:trPr>
          <w:trHeight w:val="147"/>
        </w:trPr>
        <w:tc>
          <w:tcPr>
            <w:tcW w:w="3146" w:type="dxa"/>
            <w:vMerge/>
            <w:tcBorders>
              <w:top w:val="nil"/>
              <w:left w:val="nil"/>
              <w:bottom w:val="nil"/>
              <w:right w:val="nil"/>
            </w:tcBorders>
          </w:tcPr>
          <w:p w:rsidR="00915FA6" w:rsidRPr="00915FA6" w:rsidRDefault="00915FA6" w:rsidP="00915FA6">
            <w:pPr>
              <w:autoSpaceDE w:val="0"/>
              <w:autoSpaceDN w:val="0"/>
              <w:adjustRightInd w:val="0"/>
              <w:spacing w:line="235" w:lineRule="auto"/>
              <w:jc w:val="both"/>
              <w:rPr>
                <w:color w:val="auto"/>
                <w:kern w:val="2"/>
                <w:sz w:val="20"/>
                <w:szCs w:val="20"/>
                <w:lang w:val="ru-RU" w:eastAsia="ru-RU"/>
              </w:rPr>
            </w:pPr>
          </w:p>
        </w:tc>
        <w:tc>
          <w:tcPr>
            <w:tcW w:w="364" w:type="dxa"/>
            <w:vMerge/>
            <w:tcBorders>
              <w:top w:val="nil"/>
              <w:left w:val="nil"/>
              <w:bottom w:val="nil"/>
              <w:right w:val="nil"/>
            </w:tcBorders>
          </w:tcPr>
          <w:p w:rsidR="00915FA6" w:rsidRPr="00915FA6" w:rsidRDefault="00915FA6" w:rsidP="00915FA6">
            <w:pPr>
              <w:autoSpaceDE w:val="0"/>
              <w:autoSpaceDN w:val="0"/>
              <w:adjustRightInd w:val="0"/>
              <w:spacing w:line="235" w:lineRule="auto"/>
              <w:jc w:val="both"/>
              <w:rPr>
                <w:color w:val="auto"/>
                <w:kern w:val="2"/>
                <w:sz w:val="20"/>
                <w:szCs w:val="20"/>
                <w:lang w:val="ru-RU" w:eastAsia="ru-RU"/>
              </w:rPr>
            </w:pPr>
          </w:p>
        </w:tc>
        <w:tc>
          <w:tcPr>
            <w:tcW w:w="1495" w:type="dxa"/>
            <w:tcBorders>
              <w:top w:val="nil"/>
              <w:left w:val="nil"/>
              <w:bottom w:val="nil"/>
              <w:right w:val="nil"/>
            </w:tcBorders>
          </w:tcPr>
          <w:p w:rsidR="00915FA6" w:rsidRPr="00915FA6" w:rsidRDefault="00915FA6" w:rsidP="00915FA6">
            <w:pPr>
              <w:autoSpaceDE w:val="0"/>
              <w:autoSpaceDN w:val="0"/>
              <w:adjustRightInd w:val="0"/>
              <w:spacing w:line="245" w:lineRule="auto"/>
              <w:jc w:val="center"/>
              <w:rPr>
                <w:color w:val="auto"/>
                <w:kern w:val="2"/>
                <w:sz w:val="20"/>
                <w:szCs w:val="20"/>
                <w:lang w:val="ru-RU" w:eastAsia="ru-RU"/>
              </w:rPr>
            </w:pPr>
            <w:r w:rsidRPr="00915FA6">
              <w:rPr>
                <w:color w:val="auto"/>
                <w:kern w:val="2"/>
                <w:sz w:val="20"/>
                <w:szCs w:val="20"/>
                <w:lang w:val="ru-RU" w:eastAsia="ru-RU"/>
              </w:rPr>
              <w:t>2030</w:t>
            </w:r>
          </w:p>
        </w:tc>
        <w:tc>
          <w:tcPr>
            <w:tcW w:w="1717" w:type="dxa"/>
            <w:tcBorders>
              <w:top w:val="nil"/>
              <w:left w:val="nil"/>
              <w:bottom w:val="nil"/>
              <w:right w:val="nil"/>
            </w:tcBorders>
          </w:tcPr>
          <w:p w:rsidR="00915FA6" w:rsidRPr="00915FA6" w:rsidRDefault="00915FA6" w:rsidP="00915FA6">
            <w:pPr>
              <w:autoSpaceDE w:val="0"/>
              <w:autoSpaceDN w:val="0"/>
              <w:adjustRightInd w:val="0"/>
              <w:spacing w:line="235" w:lineRule="auto"/>
              <w:jc w:val="center"/>
              <w:rPr>
                <w:color w:val="auto"/>
                <w:kern w:val="2"/>
                <w:sz w:val="20"/>
                <w:szCs w:val="20"/>
                <w:lang w:val="ru-RU" w:eastAsia="ru-RU"/>
              </w:rPr>
            </w:pPr>
            <w:r w:rsidRPr="00915FA6">
              <w:rPr>
                <w:color w:val="auto"/>
                <w:kern w:val="2"/>
                <w:sz w:val="20"/>
                <w:szCs w:val="20"/>
                <w:lang w:val="ru-RU" w:eastAsia="ru-RU"/>
              </w:rPr>
              <w:t>–</w:t>
            </w:r>
          </w:p>
        </w:tc>
        <w:tc>
          <w:tcPr>
            <w:tcW w:w="3415" w:type="dxa"/>
            <w:tcBorders>
              <w:top w:val="nil"/>
              <w:left w:val="nil"/>
              <w:bottom w:val="nil"/>
              <w:right w:val="nil"/>
            </w:tcBorders>
          </w:tcPr>
          <w:p w:rsidR="00915FA6" w:rsidRPr="00915FA6" w:rsidRDefault="00915FA6" w:rsidP="00915FA6">
            <w:pPr>
              <w:autoSpaceDE w:val="0"/>
              <w:autoSpaceDN w:val="0"/>
              <w:adjustRightInd w:val="0"/>
              <w:spacing w:line="235" w:lineRule="auto"/>
              <w:jc w:val="center"/>
              <w:rPr>
                <w:color w:val="auto"/>
                <w:kern w:val="2"/>
                <w:sz w:val="20"/>
                <w:szCs w:val="20"/>
                <w:lang w:val="ru-RU" w:eastAsia="ru-RU"/>
              </w:rPr>
            </w:pPr>
            <w:r w:rsidRPr="00915FA6">
              <w:rPr>
                <w:color w:val="auto"/>
                <w:kern w:val="2"/>
                <w:sz w:val="20"/>
                <w:szCs w:val="20"/>
                <w:lang w:val="ru-RU" w:eastAsia="ru-RU"/>
              </w:rPr>
              <w:t>–</w:t>
            </w:r>
          </w:p>
        </w:tc>
      </w:tr>
      <w:tr w:rsidR="00915FA6" w:rsidRPr="005E64BA" w:rsidTr="00915FA6">
        <w:trPr>
          <w:trHeight w:val="3283"/>
        </w:trPr>
        <w:tc>
          <w:tcPr>
            <w:tcW w:w="3146" w:type="dxa"/>
            <w:tcBorders>
              <w:top w:val="nil"/>
              <w:left w:val="nil"/>
              <w:bottom w:val="nil"/>
              <w:right w:val="nil"/>
            </w:tcBorders>
          </w:tcPr>
          <w:p w:rsidR="00915FA6" w:rsidRPr="00915FA6" w:rsidRDefault="00915FA6" w:rsidP="00915FA6">
            <w:pPr>
              <w:autoSpaceDE w:val="0"/>
              <w:autoSpaceDN w:val="0"/>
              <w:adjustRightInd w:val="0"/>
              <w:rPr>
                <w:color w:val="auto"/>
                <w:kern w:val="2"/>
                <w:sz w:val="20"/>
                <w:szCs w:val="20"/>
                <w:lang w:val="ru-RU" w:eastAsia="ru-RU"/>
              </w:rPr>
            </w:pPr>
            <w:r w:rsidRPr="00915FA6">
              <w:rPr>
                <w:color w:val="auto"/>
                <w:kern w:val="2"/>
                <w:sz w:val="20"/>
                <w:szCs w:val="20"/>
                <w:lang w:val="ru-RU" w:eastAsia="ru-RU"/>
              </w:rPr>
              <w:lastRenderedPageBreak/>
              <w:t>Ожидаемые результаты реализации подпрограммы 3</w:t>
            </w:r>
          </w:p>
        </w:tc>
        <w:tc>
          <w:tcPr>
            <w:tcW w:w="364" w:type="dxa"/>
            <w:tcBorders>
              <w:top w:val="nil"/>
              <w:left w:val="nil"/>
              <w:bottom w:val="nil"/>
              <w:right w:val="nil"/>
            </w:tcBorders>
          </w:tcPr>
          <w:p w:rsidR="00915FA6" w:rsidRPr="00915FA6" w:rsidRDefault="00915FA6" w:rsidP="00915FA6">
            <w:pPr>
              <w:autoSpaceDE w:val="0"/>
              <w:autoSpaceDN w:val="0"/>
              <w:adjustRightInd w:val="0"/>
              <w:jc w:val="center"/>
              <w:rPr>
                <w:color w:val="auto"/>
                <w:kern w:val="2"/>
                <w:sz w:val="20"/>
                <w:szCs w:val="20"/>
                <w:lang w:val="ru-RU" w:eastAsia="ru-RU"/>
              </w:rPr>
            </w:pPr>
            <w:r w:rsidRPr="00915FA6">
              <w:rPr>
                <w:color w:val="auto"/>
                <w:kern w:val="2"/>
                <w:sz w:val="20"/>
                <w:szCs w:val="20"/>
                <w:lang w:val="ru-RU" w:eastAsia="ru-RU"/>
              </w:rPr>
              <w:t>–</w:t>
            </w:r>
          </w:p>
        </w:tc>
        <w:tc>
          <w:tcPr>
            <w:tcW w:w="6627" w:type="dxa"/>
            <w:gridSpan w:val="3"/>
            <w:tcBorders>
              <w:top w:val="nil"/>
              <w:left w:val="nil"/>
              <w:bottom w:val="nil"/>
              <w:right w:val="nil"/>
            </w:tcBorders>
          </w:tcPr>
          <w:p w:rsidR="00915FA6" w:rsidRPr="00915FA6" w:rsidRDefault="00915FA6" w:rsidP="00915FA6">
            <w:pPr>
              <w:autoSpaceDE w:val="0"/>
              <w:autoSpaceDN w:val="0"/>
              <w:adjustRightInd w:val="0"/>
              <w:jc w:val="both"/>
              <w:rPr>
                <w:color w:val="auto"/>
                <w:kern w:val="2"/>
                <w:sz w:val="20"/>
                <w:szCs w:val="20"/>
                <w:lang w:val="ru-RU" w:eastAsia="ru-RU"/>
              </w:rPr>
            </w:pPr>
            <w:r w:rsidRPr="00915FA6">
              <w:rPr>
                <w:color w:val="auto"/>
                <w:kern w:val="2"/>
                <w:sz w:val="20"/>
                <w:szCs w:val="20"/>
                <w:lang w:val="ru-RU" w:eastAsia="ru-RU"/>
              </w:rPr>
              <w:t>1. Сохранение объема муниципального долга Ковылкинского сельского поселения и планирование расходов на его обслуживание в пределах нормативов, установленных</w:t>
            </w:r>
            <w:r w:rsidRPr="00915FA6">
              <w:rPr>
                <w:b/>
                <w:color w:val="auto"/>
                <w:kern w:val="2"/>
                <w:sz w:val="20"/>
                <w:szCs w:val="20"/>
                <w:lang w:val="ru-RU" w:eastAsia="ru-RU"/>
              </w:rPr>
              <w:t xml:space="preserve"> </w:t>
            </w:r>
            <w:hyperlink r:id="rId20" w:history="1">
              <w:r w:rsidRPr="00915FA6">
                <w:rPr>
                  <w:bCs/>
                  <w:color w:val="auto"/>
                  <w:kern w:val="2"/>
                  <w:sz w:val="20"/>
                  <w:szCs w:val="20"/>
                  <w:lang w:val="ru-RU" w:eastAsia="ru-RU"/>
                </w:rPr>
                <w:t>Бюджетным кодексом</w:t>
              </w:r>
            </w:hyperlink>
            <w:r w:rsidRPr="00915FA6">
              <w:rPr>
                <w:color w:val="auto"/>
                <w:kern w:val="2"/>
                <w:sz w:val="20"/>
                <w:szCs w:val="20"/>
                <w:lang w:val="ru-RU" w:eastAsia="ru-RU"/>
              </w:rPr>
              <w:t xml:space="preserve"> Российской Федерации.</w:t>
            </w:r>
          </w:p>
          <w:p w:rsidR="00915FA6" w:rsidRPr="00915FA6" w:rsidRDefault="00915FA6" w:rsidP="00915FA6">
            <w:pPr>
              <w:autoSpaceDE w:val="0"/>
              <w:autoSpaceDN w:val="0"/>
              <w:adjustRightInd w:val="0"/>
              <w:jc w:val="both"/>
              <w:rPr>
                <w:color w:val="auto"/>
                <w:kern w:val="2"/>
                <w:sz w:val="20"/>
                <w:szCs w:val="20"/>
                <w:lang w:val="ru-RU" w:eastAsia="ru-RU"/>
              </w:rPr>
            </w:pPr>
            <w:r w:rsidRPr="00915FA6">
              <w:rPr>
                <w:color w:val="auto"/>
                <w:kern w:val="2"/>
                <w:sz w:val="20"/>
                <w:szCs w:val="20"/>
                <w:lang w:val="ru-RU" w:eastAsia="ru-RU"/>
              </w:rPr>
              <w:t>2. Отсутствие просроченной задолженности по долговым обязательствам и расходам на обслуживание муниципального долга Ковылкинского сельского поселения</w:t>
            </w:r>
          </w:p>
        </w:tc>
      </w:tr>
    </w:tbl>
    <w:p w:rsidR="00915FA6" w:rsidRPr="00915FA6" w:rsidRDefault="002C7F9F" w:rsidP="002C7F9F">
      <w:pPr>
        <w:rPr>
          <w:color w:val="auto"/>
          <w:kern w:val="2"/>
          <w:sz w:val="20"/>
          <w:szCs w:val="20"/>
          <w:lang w:val="ru-RU" w:eastAsia="ru-RU"/>
        </w:rPr>
      </w:pPr>
      <w:r>
        <w:rPr>
          <w:color w:val="auto"/>
          <w:kern w:val="2"/>
          <w:sz w:val="20"/>
          <w:szCs w:val="20"/>
          <w:lang w:val="ru-RU" w:eastAsia="ru-RU"/>
        </w:rPr>
        <w:t xml:space="preserve">                                                      </w:t>
      </w:r>
      <w:r w:rsidR="00915FA6" w:rsidRPr="00915FA6">
        <w:rPr>
          <w:color w:val="auto"/>
          <w:kern w:val="2"/>
          <w:sz w:val="20"/>
          <w:szCs w:val="20"/>
          <w:lang w:val="ru-RU" w:eastAsia="ru-RU"/>
        </w:rPr>
        <w:t>Приоритеты и цели муниципальной политики</w:t>
      </w:r>
    </w:p>
    <w:p w:rsidR="00915FA6" w:rsidRPr="00915FA6" w:rsidRDefault="00915FA6" w:rsidP="00915FA6">
      <w:pPr>
        <w:jc w:val="center"/>
        <w:rPr>
          <w:color w:val="auto"/>
          <w:kern w:val="2"/>
          <w:sz w:val="20"/>
          <w:szCs w:val="20"/>
          <w:lang w:val="ru-RU" w:eastAsia="ru-RU"/>
        </w:rPr>
      </w:pPr>
      <w:r w:rsidRPr="00915FA6">
        <w:rPr>
          <w:color w:val="auto"/>
          <w:kern w:val="2"/>
          <w:sz w:val="20"/>
          <w:szCs w:val="20"/>
          <w:lang w:val="ru-RU" w:eastAsia="ru-RU"/>
        </w:rPr>
        <w:t>в сфере реализации муниципальной программы</w:t>
      </w:r>
    </w:p>
    <w:bookmarkEnd w:id="7"/>
    <w:p w:rsidR="00915FA6" w:rsidRPr="00915FA6" w:rsidRDefault="00915FA6" w:rsidP="00915FA6">
      <w:pPr>
        <w:jc w:val="center"/>
        <w:rPr>
          <w:color w:val="auto"/>
          <w:kern w:val="2"/>
          <w:sz w:val="20"/>
          <w:szCs w:val="20"/>
          <w:lang w:val="ru-RU" w:eastAsia="ru-RU"/>
        </w:rPr>
      </w:pPr>
    </w:p>
    <w:p w:rsidR="00915FA6" w:rsidRPr="00915FA6" w:rsidRDefault="00915FA6" w:rsidP="00915FA6">
      <w:pPr>
        <w:suppressAutoHyphens/>
        <w:autoSpaceDE w:val="0"/>
        <w:autoSpaceDN w:val="0"/>
        <w:adjustRightInd w:val="0"/>
        <w:ind w:firstLine="709"/>
        <w:jc w:val="both"/>
        <w:rPr>
          <w:color w:val="auto"/>
          <w:kern w:val="2"/>
          <w:sz w:val="20"/>
          <w:szCs w:val="20"/>
          <w:lang w:val="ru-RU" w:eastAsia="ru-RU"/>
        </w:rPr>
      </w:pPr>
      <w:r w:rsidRPr="00915FA6">
        <w:rPr>
          <w:color w:val="auto"/>
          <w:kern w:val="2"/>
          <w:sz w:val="20"/>
          <w:szCs w:val="20"/>
          <w:lang w:val="ru-RU" w:eastAsia="ru-RU"/>
        </w:rPr>
        <w:t xml:space="preserve">Финансы публично-правовых образований по-прежнему занимают ведущее место в системе муниципальных механизмов социально-экономического развития общества. </w:t>
      </w:r>
    </w:p>
    <w:p w:rsidR="00915FA6" w:rsidRPr="00915FA6" w:rsidRDefault="00915FA6" w:rsidP="00915FA6">
      <w:pPr>
        <w:suppressAutoHyphens/>
        <w:autoSpaceDE w:val="0"/>
        <w:autoSpaceDN w:val="0"/>
        <w:adjustRightInd w:val="0"/>
        <w:ind w:firstLine="709"/>
        <w:jc w:val="both"/>
        <w:rPr>
          <w:color w:val="auto"/>
          <w:kern w:val="2"/>
          <w:sz w:val="20"/>
          <w:szCs w:val="20"/>
          <w:lang w:val="ru-RU" w:eastAsia="ru-RU"/>
        </w:rPr>
      </w:pPr>
      <w:r w:rsidRPr="00915FA6">
        <w:rPr>
          <w:color w:val="auto"/>
          <w:kern w:val="2"/>
          <w:sz w:val="20"/>
          <w:szCs w:val="20"/>
          <w:lang w:val="ru-RU" w:eastAsia="ru-RU"/>
        </w:rPr>
        <w:t>На протяжении ряда лет ключевыми приоритетами муниципальной политики Ковылкинского сельского поселения остаются достижение опережающих темпов экономического развития региона и, как следствие, повышение уровня благосостояния населения. Данные направления определены в следующих стратегических документах:</w:t>
      </w:r>
    </w:p>
    <w:p w:rsidR="00915FA6" w:rsidRPr="00915FA6" w:rsidRDefault="00915FA6" w:rsidP="00915FA6">
      <w:pPr>
        <w:suppressAutoHyphens/>
        <w:autoSpaceDE w:val="0"/>
        <w:autoSpaceDN w:val="0"/>
        <w:adjustRightInd w:val="0"/>
        <w:ind w:firstLine="709"/>
        <w:jc w:val="both"/>
        <w:rPr>
          <w:color w:val="auto"/>
          <w:kern w:val="2"/>
          <w:sz w:val="20"/>
          <w:szCs w:val="20"/>
          <w:lang w:val="ru-RU" w:eastAsia="ru-RU"/>
        </w:rPr>
      </w:pPr>
      <w:r w:rsidRPr="00915FA6">
        <w:rPr>
          <w:color w:val="auto"/>
          <w:kern w:val="2"/>
          <w:sz w:val="20"/>
          <w:szCs w:val="20"/>
          <w:lang w:val="ru-RU" w:eastAsia="ru-RU"/>
        </w:rPr>
        <w:t>посланиях Президента Российской Федерации Федеральному Собранию Российской Федерации;</w:t>
      </w:r>
    </w:p>
    <w:p w:rsidR="00915FA6" w:rsidRPr="00915FA6" w:rsidRDefault="00915FA6" w:rsidP="00915FA6">
      <w:pPr>
        <w:suppressAutoHyphens/>
        <w:autoSpaceDE w:val="0"/>
        <w:autoSpaceDN w:val="0"/>
        <w:adjustRightInd w:val="0"/>
        <w:ind w:firstLine="709"/>
        <w:jc w:val="both"/>
        <w:rPr>
          <w:color w:val="auto"/>
          <w:kern w:val="2"/>
          <w:sz w:val="20"/>
          <w:szCs w:val="20"/>
          <w:lang w:val="ru-RU" w:eastAsia="ru-RU"/>
        </w:rPr>
      </w:pPr>
      <w:r w:rsidRPr="00915FA6">
        <w:rPr>
          <w:color w:val="auto"/>
          <w:kern w:val="2"/>
          <w:sz w:val="20"/>
          <w:szCs w:val="20"/>
          <w:lang w:val="ru-RU" w:eastAsia="ru-RU"/>
        </w:rPr>
        <w:t xml:space="preserve">Указах Президента Российской Федерации от 07.05.2012 № 597, № 598, </w:t>
      </w:r>
      <w:r w:rsidRPr="00915FA6">
        <w:rPr>
          <w:color w:val="auto"/>
          <w:kern w:val="2"/>
          <w:sz w:val="20"/>
          <w:szCs w:val="20"/>
          <w:lang w:val="ru-RU" w:eastAsia="ru-RU"/>
        </w:rPr>
        <w:br/>
        <w:t xml:space="preserve">Стратегии социально-экономического развития Ростовской области </w:t>
      </w:r>
      <w:r w:rsidRPr="00915FA6">
        <w:rPr>
          <w:color w:val="auto"/>
          <w:kern w:val="2"/>
          <w:sz w:val="20"/>
          <w:szCs w:val="20"/>
          <w:lang w:val="ru-RU" w:eastAsia="ru-RU"/>
        </w:rPr>
        <w:br/>
        <w:t>на период до 2030 года;</w:t>
      </w:r>
    </w:p>
    <w:p w:rsidR="00915FA6" w:rsidRPr="00915FA6" w:rsidRDefault="00915FA6" w:rsidP="00915FA6">
      <w:pPr>
        <w:suppressAutoHyphens/>
        <w:autoSpaceDE w:val="0"/>
        <w:autoSpaceDN w:val="0"/>
        <w:adjustRightInd w:val="0"/>
        <w:ind w:firstLine="709"/>
        <w:jc w:val="both"/>
        <w:rPr>
          <w:color w:val="auto"/>
          <w:kern w:val="2"/>
          <w:sz w:val="20"/>
          <w:szCs w:val="20"/>
          <w:lang w:val="ru-RU" w:eastAsia="ru-RU"/>
        </w:rPr>
      </w:pPr>
      <w:r w:rsidRPr="00915FA6">
        <w:rPr>
          <w:color w:val="auto"/>
          <w:kern w:val="2"/>
          <w:sz w:val="20"/>
          <w:szCs w:val="20"/>
          <w:lang w:val="ru-RU" w:eastAsia="ru-RU"/>
        </w:rPr>
        <w:t>основных направлениях бюджетной и налоговой политики Ростовской области и Ковылкинского сельского поселения;</w:t>
      </w:r>
    </w:p>
    <w:p w:rsidR="00915FA6" w:rsidRPr="00915FA6" w:rsidRDefault="00915FA6" w:rsidP="00915FA6">
      <w:pPr>
        <w:suppressAutoHyphens/>
        <w:autoSpaceDE w:val="0"/>
        <w:autoSpaceDN w:val="0"/>
        <w:adjustRightInd w:val="0"/>
        <w:ind w:firstLine="709"/>
        <w:jc w:val="both"/>
        <w:rPr>
          <w:color w:val="auto"/>
          <w:kern w:val="2"/>
          <w:sz w:val="20"/>
          <w:szCs w:val="20"/>
          <w:lang w:val="ru-RU" w:eastAsia="ru-RU"/>
        </w:rPr>
      </w:pPr>
      <w:r w:rsidRPr="00915FA6">
        <w:rPr>
          <w:color w:val="auto"/>
          <w:kern w:val="2"/>
          <w:sz w:val="20"/>
          <w:szCs w:val="20"/>
          <w:lang w:val="ru-RU" w:eastAsia="ru-RU"/>
        </w:rPr>
        <w:t>основных направлениях долговой политики Ковылкинского сельского поселения.</w:t>
      </w:r>
    </w:p>
    <w:p w:rsidR="00915FA6" w:rsidRPr="00915FA6" w:rsidRDefault="00915FA6" w:rsidP="00915FA6">
      <w:pPr>
        <w:suppressAutoHyphens/>
        <w:autoSpaceDE w:val="0"/>
        <w:autoSpaceDN w:val="0"/>
        <w:adjustRightInd w:val="0"/>
        <w:ind w:firstLine="709"/>
        <w:jc w:val="both"/>
        <w:rPr>
          <w:color w:val="auto"/>
          <w:kern w:val="2"/>
          <w:sz w:val="20"/>
          <w:szCs w:val="20"/>
          <w:lang w:val="ru-RU" w:eastAsia="ru-RU"/>
        </w:rPr>
      </w:pPr>
      <w:r w:rsidRPr="00915FA6">
        <w:rPr>
          <w:color w:val="auto"/>
          <w:kern w:val="2"/>
          <w:sz w:val="20"/>
          <w:szCs w:val="20"/>
          <w:lang w:val="ru-RU" w:eastAsia="ru-RU"/>
        </w:rPr>
        <w:t>Эффективное, ответственное и прозрачное управление муниципальными финансами является базовым условием для достижения стратегических целей социально-экономического развития региона.</w:t>
      </w:r>
    </w:p>
    <w:p w:rsidR="00915FA6" w:rsidRPr="00915FA6" w:rsidRDefault="00915FA6" w:rsidP="00915FA6">
      <w:pPr>
        <w:suppressAutoHyphens/>
        <w:autoSpaceDE w:val="0"/>
        <w:autoSpaceDN w:val="0"/>
        <w:adjustRightInd w:val="0"/>
        <w:ind w:firstLine="709"/>
        <w:jc w:val="both"/>
        <w:rPr>
          <w:color w:val="auto"/>
          <w:kern w:val="2"/>
          <w:sz w:val="20"/>
          <w:szCs w:val="20"/>
          <w:lang w:val="ru-RU" w:eastAsia="ru-RU"/>
        </w:rPr>
      </w:pPr>
      <w:r w:rsidRPr="00915FA6">
        <w:rPr>
          <w:color w:val="auto"/>
          <w:kern w:val="2"/>
          <w:sz w:val="20"/>
          <w:szCs w:val="20"/>
          <w:lang w:val="ru-RU" w:eastAsia="ru-RU"/>
        </w:rPr>
        <w:t>Исходя из определенных приоритетов развития Ковылкинского сельского поселения, сформированы главные цели муниципальной программы «Управление муниципальными финансами и создание условий для эффективного управления муниципальными финансами»:</w:t>
      </w:r>
    </w:p>
    <w:p w:rsidR="00915FA6" w:rsidRPr="00915FA6" w:rsidRDefault="00915FA6" w:rsidP="00915FA6">
      <w:pPr>
        <w:suppressAutoHyphens/>
        <w:autoSpaceDE w:val="0"/>
        <w:autoSpaceDN w:val="0"/>
        <w:adjustRightInd w:val="0"/>
        <w:ind w:firstLine="709"/>
        <w:jc w:val="both"/>
        <w:rPr>
          <w:color w:val="auto"/>
          <w:kern w:val="2"/>
          <w:sz w:val="20"/>
          <w:szCs w:val="20"/>
          <w:lang w:val="ru-RU" w:eastAsia="ru-RU"/>
        </w:rPr>
      </w:pPr>
      <w:r w:rsidRPr="00915FA6">
        <w:rPr>
          <w:color w:val="auto"/>
          <w:kern w:val="2"/>
          <w:sz w:val="20"/>
          <w:szCs w:val="20"/>
          <w:lang w:val="ru-RU" w:eastAsia="ru-RU"/>
        </w:rPr>
        <w:t>обеспечение долгосрочной сбалансированности и устойчивости местного бюджета;</w:t>
      </w:r>
    </w:p>
    <w:p w:rsidR="00915FA6" w:rsidRPr="00915FA6" w:rsidRDefault="00915FA6" w:rsidP="00915FA6">
      <w:pPr>
        <w:suppressAutoHyphens/>
        <w:autoSpaceDE w:val="0"/>
        <w:autoSpaceDN w:val="0"/>
        <w:adjustRightInd w:val="0"/>
        <w:ind w:firstLine="709"/>
        <w:jc w:val="both"/>
        <w:rPr>
          <w:color w:val="auto"/>
          <w:kern w:val="2"/>
          <w:sz w:val="20"/>
          <w:szCs w:val="20"/>
          <w:lang w:val="ru-RU" w:eastAsia="ru-RU"/>
        </w:rPr>
      </w:pPr>
      <w:r w:rsidRPr="00915FA6">
        <w:rPr>
          <w:color w:val="auto"/>
          <w:kern w:val="2"/>
          <w:sz w:val="20"/>
          <w:szCs w:val="20"/>
          <w:lang w:val="ru-RU" w:eastAsia="ru-RU"/>
        </w:rPr>
        <w:t>создание условий для эффективного управления муниципальными финансами.</w:t>
      </w:r>
    </w:p>
    <w:p w:rsidR="00915FA6" w:rsidRPr="00915FA6" w:rsidRDefault="00915FA6" w:rsidP="00915FA6">
      <w:pPr>
        <w:suppressAutoHyphens/>
        <w:autoSpaceDE w:val="0"/>
        <w:autoSpaceDN w:val="0"/>
        <w:adjustRightInd w:val="0"/>
        <w:ind w:firstLine="709"/>
        <w:jc w:val="both"/>
        <w:rPr>
          <w:color w:val="auto"/>
          <w:kern w:val="2"/>
          <w:sz w:val="20"/>
          <w:szCs w:val="20"/>
          <w:lang w:val="ru-RU" w:eastAsia="ru-RU"/>
        </w:rPr>
      </w:pPr>
      <w:r w:rsidRPr="00915FA6">
        <w:rPr>
          <w:color w:val="auto"/>
          <w:kern w:val="2"/>
          <w:sz w:val="20"/>
          <w:szCs w:val="20"/>
          <w:lang w:val="ru-RU" w:eastAsia="ru-RU"/>
        </w:rPr>
        <w:t>Цели, задачи и основные мероприятия подпрограмм, входящих в состав муниципальной программы, направлены на достижение основных целей муниципальной программы по следующим направлениям:</w:t>
      </w:r>
    </w:p>
    <w:p w:rsidR="00915FA6" w:rsidRPr="00915FA6" w:rsidRDefault="00915FA6" w:rsidP="00915FA6">
      <w:pPr>
        <w:suppressAutoHyphens/>
        <w:autoSpaceDE w:val="0"/>
        <w:autoSpaceDN w:val="0"/>
        <w:adjustRightInd w:val="0"/>
        <w:ind w:firstLine="709"/>
        <w:jc w:val="both"/>
        <w:rPr>
          <w:color w:val="auto"/>
          <w:kern w:val="2"/>
          <w:sz w:val="20"/>
          <w:szCs w:val="20"/>
          <w:lang w:val="ru-RU" w:eastAsia="ru-RU"/>
        </w:rPr>
      </w:pPr>
      <w:r w:rsidRPr="00915FA6">
        <w:rPr>
          <w:color w:val="auto"/>
          <w:kern w:val="2"/>
          <w:sz w:val="20"/>
          <w:szCs w:val="20"/>
          <w:lang w:val="ru-RU" w:eastAsia="ru-RU"/>
        </w:rPr>
        <w:t>обеспечение наполняемости бюджета собственными доходами;</w:t>
      </w:r>
    </w:p>
    <w:p w:rsidR="00915FA6" w:rsidRPr="00915FA6" w:rsidRDefault="00915FA6" w:rsidP="00915FA6">
      <w:pPr>
        <w:suppressAutoHyphens/>
        <w:autoSpaceDE w:val="0"/>
        <w:autoSpaceDN w:val="0"/>
        <w:adjustRightInd w:val="0"/>
        <w:ind w:firstLine="709"/>
        <w:jc w:val="both"/>
        <w:rPr>
          <w:color w:val="auto"/>
          <w:kern w:val="2"/>
          <w:sz w:val="20"/>
          <w:szCs w:val="20"/>
          <w:lang w:val="ru-RU" w:eastAsia="ru-RU"/>
        </w:rPr>
      </w:pPr>
      <w:r w:rsidRPr="00915FA6">
        <w:rPr>
          <w:color w:val="auto"/>
          <w:kern w:val="2"/>
          <w:sz w:val="20"/>
          <w:szCs w:val="20"/>
          <w:lang w:val="ru-RU" w:eastAsia="ru-RU"/>
        </w:rPr>
        <w:t>эффективное управление расходами;</w:t>
      </w:r>
    </w:p>
    <w:p w:rsidR="00915FA6" w:rsidRPr="00915FA6" w:rsidRDefault="00915FA6" w:rsidP="00915FA6">
      <w:pPr>
        <w:suppressAutoHyphens/>
        <w:autoSpaceDE w:val="0"/>
        <w:autoSpaceDN w:val="0"/>
        <w:adjustRightInd w:val="0"/>
        <w:ind w:firstLine="709"/>
        <w:jc w:val="both"/>
        <w:rPr>
          <w:color w:val="auto"/>
          <w:kern w:val="2"/>
          <w:sz w:val="20"/>
          <w:szCs w:val="20"/>
          <w:lang w:val="ru-RU" w:eastAsia="ru-RU"/>
        </w:rPr>
      </w:pPr>
      <w:r w:rsidRPr="00915FA6">
        <w:rPr>
          <w:color w:val="auto"/>
          <w:kern w:val="2"/>
          <w:sz w:val="20"/>
          <w:szCs w:val="20"/>
          <w:lang w:val="ru-RU" w:eastAsia="ru-RU"/>
        </w:rPr>
        <w:t>проведение взвешенной долговой политики;</w:t>
      </w:r>
    </w:p>
    <w:p w:rsidR="00915FA6" w:rsidRPr="00915FA6" w:rsidRDefault="00915FA6" w:rsidP="00915FA6">
      <w:pPr>
        <w:suppressAutoHyphens/>
        <w:autoSpaceDE w:val="0"/>
        <w:autoSpaceDN w:val="0"/>
        <w:adjustRightInd w:val="0"/>
        <w:ind w:firstLine="709"/>
        <w:jc w:val="both"/>
        <w:rPr>
          <w:color w:val="auto"/>
          <w:kern w:val="2"/>
          <w:sz w:val="20"/>
          <w:szCs w:val="20"/>
          <w:lang w:val="ru-RU" w:eastAsia="ru-RU"/>
        </w:rPr>
      </w:pPr>
    </w:p>
    <w:p w:rsidR="00915FA6" w:rsidRPr="00915FA6" w:rsidRDefault="00915FA6" w:rsidP="00915FA6">
      <w:pPr>
        <w:suppressAutoHyphens/>
        <w:autoSpaceDE w:val="0"/>
        <w:autoSpaceDN w:val="0"/>
        <w:adjustRightInd w:val="0"/>
        <w:ind w:firstLine="709"/>
        <w:jc w:val="both"/>
        <w:rPr>
          <w:color w:val="auto"/>
          <w:kern w:val="2"/>
          <w:sz w:val="20"/>
          <w:szCs w:val="20"/>
          <w:lang w:val="ru-RU" w:eastAsia="ru-RU"/>
        </w:rPr>
      </w:pPr>
      <w:r w:rsidRPr="00915FA6">
        <w:rPr>
          <w:color w:val="auto"/>
          <w:kern w:val="2"/>
          <w:sz w:val="20"/>
          <w:szCs w:val="20"/>
          <w:lang w:val="ru-RU" w:eastAsia="ru-RU"/>
        </w:rPr>
        <w:t>развитие системы внутреннего муниципального финансового контроля;</w:t>
      </w:r>
    </w:p>
    <w:p w:rsidR="00915FA6" w:rsidRPr="00915FA6" w:rsidRDefault="00915FA6" w:rsidP="00915FA6">
      <w:pPr>
        <w:suppressAutoHyphens/>
        <w:autoSpaceDE w:val="0"/>
        <w:autoSpaceDN w:val="0"/>
        <w:adjustRightInd w:val="0"/>
        <w:ind w:firstLine="709"/>
        <w:jc w:val="both"/>
        <w:rPr>
          <w:color w:val="auto"/>
          <w:kern w:val="2"/>
          <w:sz w:val="20"/>
          <w:szCs w:val="20"/>
          <w:lang w:val="ru-RU" w:eastAsia="ru-RU"/>
        </w:rPr>
      </w:pPr>
      <w:r w:rsidRPr="00915FA6">
        <w:rPr>
          <w:color w:val="auto"/>
          <w:kern w:val="2"/>
          <w:sz w:val="20"/>
          <w:szCs w:val="20"/>
          <w:lang w:val="ru-RU" w:eastAsia="ru-RU"/>
        </w:rPr>
        <w:t>нормативно-правовое регулирование бюджетного процесса;</w:t>
      </w:r>
    </w:p>
    <w:p w:rsidR="00915FA6" w:rsidRPr="00915FA6" w:rsidRDefault="00915FA6" w:rsidP="00915FA6">
      <w:pPr>
        <w:suppressAutoHyphens/>
        <w:autoSpaceDE w:val="0"/>
        <w:autoSpaceDN w:val="0"/>
        <w:adjustRightInd w:val="0"/>
        <w:ind w:firstLine="709"/>
        <w:jc w:val="both"/>
        <w:rPr>
          <w:color w:val="auto"/>
          <w:kern w:val="2"/>
          <w:sz w:val="20"/>
          <w:szCs w:val="20"/>
          <w:lang w:val="ru-RU" w:eastAsia="ru-RU"/>
        </w:rPr>
      </w:pPr>
      <w:r w:rsidRPr="00915FA6">
        <w:rPr>
          <w:color w:val="auto"/>
          <w:kern w:val="2"/>
          <w:sz w:val="20"/>
          <w:szCs w:val="20"/>
          <w:lang w:val="ru-RU" w:eastAsia="ru-RU"/>
        </w:rPr>
        <w:t>совершенствование межбюджетных отношений на местном уровне;</w:t>
      </w:r>
    </w:p>
    <w:p w:rsidR="00915FA6" w:rsidRPr="00915FA6" w:rsidRDefault="00915FA6" w:rsidP="00915FA6">
      <w:pPr>
        <w:suppressAutoHyphens/>
        <w:autoSpaceDE w:val="0"/>
        <w:autoSpaceDN w:val="0"/>
        <w:adjustRightInd w:val="0"/>
        <w:ind w:firstLine="709"/>
        <w:jc w:val="both"/>
        <w:rPr>
          <w:color w:val="auto"/>
          <w:kern w:val="2"/>
          <w:sz w:val="20"/>
          <w:szCs w:val="20"/>
          <w:lang w:val="ru-RU" w:eastAsia="ru-RU"/>
        </w:rPr>
      </w:pPr>
      <w:r w:rsidRPr="00915FA6">
        <w:rPr>
          <w:color w:val="auto"/>
          <w:kern w:val="2"/>
          <w:sz w:val="20"/>
          <w:szCs w:val="20"/>
          <w:lang w:val="ru-RU" w:eastAsia="ru-RU"/>
        </w:rPr>
        <w:t>повышение уровня использования информационно-коммуникационных технологий в бюджетном процессе.</w:t>
      </w:r>
    </w:p>
    <w:p w:rsidR="00915FA6" w:rsidRPr="00915FA6" w:rsidRDefault="00915FA6" w:rsidP="00915FA6">
      <w:pPr>
        <w:suppressAutoHyphens/>
        <w:autoSpaceDE w:val="0"/>
        <w:autoSpaceDN w:val="0"/>
        <w:adjustRightInd w:val="0"/>
        <w:ind w:firstLine="709"/>
        <w:jc w:val="both"/>
        <w:rPr>
          <w:color w:val="auto"/>
          <w:kern w:val="2"/>
          <w:sz w:val="20"/>
          <w:szCs w:val="20"/>
          <w:lang w:val="ru-RU" w:eastAsia="ru-RU"/>
        </w:rPr>
      </w:pPr>
      <w:r w:rsidRPr="00915FA6">
        <w:rPr>
          <w:color w:val="auto"/>
          <w:kern w:val="2"/>
          <w:sz w:val="20"/>
          <w:szCs w:val="20"/>
          <w:lang w:val="ru-RU" w:eastAsia="ru-RU"/>
        </w:rPr>
        <w:t>Решению задачи по обеспечению наполняемости местного бюджета будет способствовать проведение эффективной налоговой политики, направленной на дальнейшее расширение налоговой базы и достижение устойчивой положительной динамики поступлений налогов путем:</w:t>
      </w:r>
    </w:p>
    <w:p w:rsidR="00915FA6" w:rsidRPr="00915FA6" w:rsidRDefault="00915FA6" w:rsidP="00915FA6">
      <w:pPr>
        <w:suppressAutoHyphens/>
        <w:autoSpaceDE w:val="0"/>
        <w:autoSpaceDN w:val="0"/>
        <w:adjustRightInd w:val="0"/>
        <w:ind w:firstLine="709"/>
        <w:jc w:val="both"/>
        <w:rPr>
          <w:color w:val="auto"/>
          <w:kern w:val="2"/>
          <w:sz w:val="20"/>
          <w:szCs w:val="20"/>
          <w:lang w:val="ru-RU" w:eastAsia="ru-RU"/>
        </w:rPr>
      </w:pPr>
      <w:r w:rsidRPr="00915FA6">
        <w:rPr>
          <w:color w:val="auto"/>
          <w:kern w:val="2"/>
          <w:sz w:val="20"/>
          <w:szCs w:val="20"/>
          <w:lang w:val="ru-RU" w:eastAsia="ru-RU"/>
        </w:rPr>
        <w:t>совершенствования законодательной и нормативной правовой базы по вопросам налогообложения, в том числе в целях повышения инвестиционной привлекательности региона;</w:t>
      </w:r>
    </w:p>
    <w:p w:rsidR="00915FA6" w:rsidRPr="00915FA6" w:rsidRDefault="00915FA6" w:rsidP="00915FA6">
      <w:pPr>
        <w:suppressAutoHyphens/>
        <w:autoSpaceDE w:val="0"/>
        <w:autoSpaceDN w:val="0"/>
        <w:adjustRightInd w:val="0"/>
        <w:ind w:firstLine="709"/>
        <w:jc w:val="both"/>
        <w:rPr>
          <w:color w:val="auto"/>
          <w:kern w:val="2"/>
          <w:sz w:val="20"/>
          <w:szCs w:val="20"/>
          <w:lang w:val="ru-RU" w:eastAsia="ru-RU"/>
        </w:rPr>
      </w:pPr>
      <w:r w:rsidRPr="00915FA6">
        <w:rPr>
          <w:color w:val="auto"/>
          <w:kern w:val="2"/>
          <w:sz w:val="20"/>
          <w:szCs w:val="20"/>
          <w:lang w:val="ru-RU" w:eastAsia="ru-RU"/>
        </w:rPr>
        <w:t>проведения оценки эффективности налоговых льгот местного уровня;</w:t>
      </w:r>
    </w:p>
    <w:p w:rsidR="00915FA6" w:rsidRPr="00915FA6" w:rsidRDefault="00915FA6" w:rsidP="00915FA6">
      <w:pPr>
        <w:suppressAutoHyphens/>
        <w:autoSpaceDE w:val="0"/>
        <w:autoSpaceDN w:val="0"/>
        <w:adjustRightInd w:val="0"/>
        <w:ind w:firstLine="709"/>
        <w:jc w:val="both"/>
        <w:rPr>
          <w:color w:val="auto"/>
          <w:kern w:val="2"/>
          <w:sz w:val="20"/>
          <w:szCs w:val="20"/>
          <w:lang w:val="ru-RU" w:eastAsia="ru-RU"/>
        </w:rPr>
      </w:pPr>
      <w:r w:rsidRPr="00915FA6">
        <w:rPr>
          <w:color w:val="auto"/>
          <w:kern w:val="2"/>
          <w:sz w:val="20"/>
          <w:szCs w:val="20"/>
          <w:lang w:val="ru-RU" w:eastAsia="ru-RU"/>
        </w:rPr>
        <w:t>совершенствования имущественного налогообложения;</w:t>
      </w:r>
    </w:p>
    <w:p w:rsidR="00915FA6" w:rsidRPr="00915FA6" w:rsidRDefault="00915FA6" w:rsidP="00915FA6">
      <w:pPr>
        <w:suppressAutoHyphens/>
        <w:autoSpaceDE w:val="0"/>
        <w:autoSpaceDN w:val="0"/>
        <w:adjustRightInd w:val="0"/>
        <w:ind w:firstLine="709"/>
        <w:jc w:val="both"/>
        <w:rPr>
          <w:color w:val="auto"/>
          <w:kern w:val="2"/>
          <w:sz w:val="20"/>
          <w:szCs w:val="20"/>
          <w:lang w:val="ru-RU" w:eastAsia="ru-RU"/>
        </w:rPr>
      </w:pPr>
      <w:r w:rsidRPr="00915FA6">
        <w:rPr>
          <w:color w:val="auto"/>
          <w:kern w:val="2"/>
          <w:sz w:val="20"/>
          <w:szCs w:val="20"/>
          <w:lang w:val="ru-RU" w:eastAsia="ru-RU"/>
        </w:rPr>
        <w:t>мониторинга уровня собираемости налогов.</w:t>
      </w:r>
    </w:p>
    <w:p w:rsidR="00915FA6" w:rsidRPr="00915FA6" w:rsidRDefault="00915FA6" w:rsidP="00915FA6">
      <w:pPr>
        <w:suppressAutoHyphens/>
        <w:autoSpaceDE w:val="0"/>
        <w:autoSpaceDN w:val="0"/>
        <w:adjustRightInd w:val="0"/>
        <w:ind w:firstLine="709"/>
        <w:jc w:val="both"/>
        <w:rPr>
          <w:color w:val="auto"/>
          <w:kern w:val="2"/>
          <w:sz w:val="20"/>
          <w:szCs w:val="20"/>
          <w:lang w:val="ru-RU" w:eastAsia="ru-RU"/>
        </w:rPr>
      </w:pPr>
      <w:r w:rsidRPr="00915FA6">
        <w:rPr>
          <w:color w:val="auto"/>
          <w:kern w:val="2"/>
          <w:sz w:val="20"/>
          <w:szCs w:val="20"/>
          <w:lang w:val="ru-RU" w:eastAsia="ru-RU"/>
        </w:rPr>
        <w:t>Будет продолжена работа по увеличению объема поступлений неналоговых доходов, в том числе повышению эффективности использования имущества, находящегося в государственной и муниципальной собственности.</w:t>
      </w:r>
    </w:p>
    <w:p w:rsidR="00915FA6" w:rsidRPr="00915FA6" w:rsidRDefault="00915FA6" w:rsidP="00915FA6">
      <w:pPr>
        <w:suppressAutoHyphens/>
        <w:autoSpaceDE w:val="0"/>
        <w:autoSpaceDN w:val="0"/>
        <w:adjustRightInd w:val="0"/>
        <w:ind w:firstLine="709"/>
        <w:jc w:val="both"/>
        <w:rPr>
          <w:color w:val="auto"/>
          <w:kern w:val="2"/>
          <w:sz w:val="20"/>
          <w:szCs w:val="20"/>
          <w:lang w:val="ru-RU" w:eastAsia="ru-RU"/>
        </w:rPr>
      </w:pPr>
      <w:r w:rsidRPr="00915FA6">
        <w:rPr>
          <w:color w:val="auto"/>
          <w:kern w:val="2"/>
          <w:sz w:val="20"/>
          <w:szCs w:val="20"/>
          <w:lang w:val="ru-RU" w:eastAsia="ru-RU"/>
        </w:rPr>
        <w:t>Эффективное управление расходами предполагает решение следующих задач:</w:t>
      </w:r>
    </w:p>
    <w:p w:rsidR="00915FA6" w:rsidRPr="00915FA6" w:rsidRDefault="00915FA6" w:rsidP="00915FA6">
      <w:pPr>
        <w:suppressAutoHyphens/>
        <w:autoSpaceDE w:val="0"/>
        <w:autoSpaceDN w:val="0"/>
        <w:adjustRightInd w:val="0"/>
        <w:ind w:firstLine="709"/>
        <w:jc w:val="both"/>
        <w:rPr>
          <w:color w:val="auto"/>
          <w:kern w:val="2"/>
          <w:sz w:val="20"/>
          <w:szCs w:val="20"/>
          <w:lang w:val="ru-RU" w:eastAsia="ru-RU"/>
        </w:rPr>
      </w:pPr>
      <w:r w:rsidRPr="00915FA6">
        <w:rPr>
          <w:color w:val="auto"/>
          <w:kern w:val="2"/>
          <w:sz w:val="20"/>
          <w:szCs w:val="20"/>
          <w:lang w:val="ru-RU" w:eastAsia="ru-RU"/>
        </w:rPr>
        <w:lastRenderedPageBreak/>
        <w:t>формирование расходных обязательств с учетом их оптимизации и повышения эффективности использования финансовых ресурсов;</w:t>
      </w:r>
    </w:p>
    <w:p w:rsidR="00915FA6" w:rsidRPr="00915FA6" w:rsidRDefault="00915FA6" w:rsidP="00915FA6">
      <w:pPr>
        <w:suppressAutoHyphens/>
        <w:autoSpaceDE w:val="0"/>
        <w:autoSpaceDN w:val="0"/>
        <w:adjustRightInd w:val="0"/>
        <w:ind w:firstLine="709"/>
        <w:jc w:val="both"/>
        <w:rPr>
          <w:color w:val="auto"/>
          <w:kern w:val="2"/>
          <w:sz w:val="20"/>
          <w:szCs w:val="20"/>
          <w:lang w:val="ru-RU" w:eastAsia="ru-RU"/>
        </w:rPr>
      </w:pPr>
      <w:r w:rsidRPr="00915FA6">
        <w:rPr>
          <w:color w:val="auto"/>
          <w:kern w:val="2"/>
          <w:sz w:val="20"/>
          <w:szCs w:val="20"/>
          <w:lang w:val="ru-RU" w:eastAsia="ru-RU"/>
        </w:rPr>
        <w:t>разработка бюджета на основе муниципальных программ Ковылкинского сельского поселения, проведение оценки бюджетной эффективности реализации муниципальных программ с последующей оптимизацией расходов местного бюджета;</w:t>
      </w:r>
    </w:p>
    <w:p w:rsidR="00915FA6" w:rsidRPr="00915FA6" w:rsidRDefault="00915FA6" w:rsidP="00915FA6">
      <w:pPr>
        <w:suppressAutoHyphens/>
        <w:autoSpaceDE w:val="0"/>
        <w:autoSpaceDN w:val="0"/>
        <w:adjustRightInd w:val="0"/>
        <w:ind w:firstLine="709"/>
        <w:jc w:val="both"/>
        <w:rPr>
          <w:color w:val="auto"/>
          <w:kern w:val="2"/>
          <w:sz w:val="20"/>
          <w:szCs w:val="20"/>
          <w:lang w:val="ru-RU" w:eastAsia="ru-RU"/>
        </w:rPr>
      </w:pPr>
      <w:r w:rsidRPr="00915FA6">
        <w:rPr>
          <w:color w:val="auto"/>
          <w:kern w:val="2"/>
          <w:sz w:val="20"/>
          <w:szCs w:val="20"/>
          <w:lang w:val="ru-RU" w:eastAsia="ru-RU"/>
        </w:rPr>
        <w:t>обеспечение реструктуризации бюджетной сети при условии сохранения качества и объемов муниципальных услуг;</w:t>
      </w:r>
    </w:p>
    <w:p w:rsidR="00915FA6" w:rsidRPr="00915FA6" w:rsidRDefault="00915FA6" w:rsidP="00915FA6">
      <w:pPr>
        <w:suppressAutoHyphens/>
        <w:autoSpaceDE w:val="0"/>
        <w:autoSpaceDN w:val="0"/>
        <w:adjustRightInd w:val="0"/>
        <w:ind w:firstLine="709"/>
        <w:jc w:val="both"/>
        <w:rPr>
          <w:color w:val="auto"/>
          <w:kern w:val="2"/>
          <w:sz w:val="20"/>
          <w:szCs w:val="20"/>
          <w:lang w:val="ru-RU" w:eastAsia="ru-RU"/>
        </w:rPr>
      </w:pPr>
      <w:r w:rsidRPr="00915FA6">
        <w:rPr>
          <w:color w:val="auto"/>
          <w:kern w:val="2"/>
          <w:sz w:val="20"/>
          <w:szCs w:val="20"/>
          <w:lang w:val="ru-RU" w:eastAsia="ru-RU"/>
        </w:rPr>
        <w:t>совершенствование системы закупок для государственных нужд;</w:t>
      </w:r>
    </w:p>
    <w:p w:rsidR="00915FA6" w:rsidRPr="00915FA6" w:rsidRDefault="00915FA6" w:rsidP="00915FA6">
      <w:pPr>
        <w:suppressAutoHyphens/>
        <w:autoSpaceDE w:val="0"/>
        <w:autoSpaceDN w:val="0"/>
        <w:adjustRightInd w:val="0"/>
        <w:ind w:firstLine="709"/>
        <w:jc w:val="both"/>
        <w:rPr>
          <w:color w:val="auto"/>
          <w:kern w:val="2"/>
          <w:sz w:val="20"/>
          <w:szCs w:val="20"/>
          <w:lang w:val="ru-RU" w:eastAsia="ru-RU"/>
        </w:rPr>
      </w:pPr>
      <w:r w:rsidRPr="00915FA6">
        <w:rPr>
          <w:color w:val="auto"/>
          <w:kern w:val="2"/>
          <w:sz w:val="20"/>
          <w:szCs w:val="20"/>
          <w:lang w:val="ru-RU" w:eastAsia="ru-RU"/>
        </w:rPr>
        <w:t>оптимизация мер социальной поддержки;</w:t>
      </w:r>
    </w:p>
    <w:p w:rsidR="00915FA6" w:rsidRPr="00915FA6" w:rsidRDefault="00915FA6" w:rsidP="00915FA6">
      <w:pPr>
        <w:suppressAutoHyphens/>
        <w:autoSpaceDE w:val="0"/>
        <w:autoSpaceDN w:val="0"/>
        <w:adjustRightInd w:val="0"/>
        <w:ind w:firstLine="709"/>
        <w:jc w:val="both"/>
        <w:rPr>
          <w:color w:val="auto"/>
          <w:kern w:val="2"/>
          <w:sz w:val="20"/>
          <w:szCs w:val="20"/>
          <w:lang w:val="ru-RU" w:eastAsia="ru-RU"/>
        </w:rPr>
      </w:pPr>
      <w:r w:rsidRPr="00915FA6">
        <w:rPr>
          <w:color w:val="auto"/>
          <w:kern w:val="2"/>
          <w:sz w:val="20"/>
          <w:szCs w:val="20"/>
          <w:lang w:val="ru-RU" w:eastAsia="ru-RU"/>
        </w:rPr>
        <w:t>не установление расходных обязательств</w:t>
      </w:r>
      <w:r w:rsidRPr="00915FA6">
        <w:rPr>
          <w:rFonts w:eastAsia="Calibri"/>
          <w:color w:val="auto"/>
          <w:kern w:val="2"/>
          <w:sz w:val="20"/>
          <w:szCs w:val="20"/>
          <w:lang w:val="ru-RU" w:eastAsia="ru-RU"/>
        </w:rPr>
        <w:t xml:space="preserve">, </w:t>
      </w:r>
      <w:r w:rsidRPr="00915FA6">
        <w:rPr>
          <w:color w:val="auto"/>
          <w:kern w:val="2"/>
          <w:sz w:val="20"/>
          <w:szCs w:val="20"/>
          <w:lang w:val="ru-RU" w:eastAsia="ru-RU"/>
        </w:rPr>
        <w:t xml:space="preserve">не связанных с решением вопросов, отнесенных </w:t>
      </w:r>
      <w:hyperlink r:id="rId21" w:history="1">
        <w:r w:rsidRPr="00915FA6">
          <w:rPr>
            <w:color w:val="auto"/>
            <w:kern w:val="2"/>
            <w:sz w:val="20"/>
            <w:szCs w:val="20"/>
            <w:lang w:val="ru-RU" w:eastAsia="ru-RU"/>
          </w:rPr>
          <w:t>Конституцией</w:t>
        </w:r>
      </w:hyperlink>
      <w:r w:rsidRPr="00915FA6">
        <w:rPr>
          <w:color w:val="auto"/>
          <w:kern w:val="2"/>
          <w:sz w:val="20"/>
          <w:szCs w:val="20"/>
          <w:lang w:val="ru-RU" w:eastAsia="ru-RU"/>
        </w:rPr>
        <w:t xml:space="preserve"> Российской Федерации и федеральными законами к полномочиям органов местного самоуправления субъектов Российской Федерации.</w:t>
      </w:r>
    </w:p>
    <w:p w:rsidR="00915FA6" w:rsidRPr="00915FA6" w:rsidRDefault="00915FA6" w:rsidP="00915FA6">
      <w:pPr>
        <w:suppressAutoHyphens/>
        <w:autoSpaceDE w:val="0"/>
        <w:autoSpaceDN w:val="0"/>
        <w:adjustRightInd w:val="0"/>
        <w:ind w:firstLine="709"/>
        <w:jc w:val="both"/>
        <w:rPr>
          <w:color w:val="auto"/>
          <w:kern w:val="2"/>
          <w:sz w:val="20"/>
          <w:szCs w:val="20"/>
          <w:lang w:val="ru-RU" w:eastAsia="ru-RU"/>
        </w:rPr>
      </w:pPr>
      <w:r w:rsidRPr="00915FA6">
        <w:rPr>
          <w:color w:val="auto"/>
          <w:kern w:val="2"/>
          <w:sz w:val="20"/>
          <w:szCs w:val="20"/>
          <w:lang w:val="ru-RU" w:eastAsia="ru-RU"/>
        </w:rPr>
        <w:t>Приоритетом в сфере управления муниципальным долгом остается обеспечение экономически безопасного его уровня при соблюдении ограничений, установленных бюджетным законодательством Российской Федерации.</w:t>
      </w:r>
    </w:p>
    <w:p w:rsidR="00915FA6" w:rsidRPr="00915FA6" w:rsidRDefault="00915FA6" w:rsidP="00915FA6">
      <w:pPr>
        <w:suppressAutoHyphens/>
        <w:autoSpaceDE w:val="0"/>
        <w:autoSpaceDN w:val="0"/>
        <w:adjustRightInd w:val="0"/>
        <w:ind w:firstLine="709"/>
        <w:jc w:val="both"/>
        <w:rPr>
          <w:color w:val="auto"/>
          <w:kern w:val="2"/>
          <w:sz w:val="20"/>
          <w:szCs w:val="20"/>
          <w:lang w:val="ru-RU" w:eastAsia="ru-RU"/>
        </w:rPr>
      </w:pPr>
      <w:r w:rsidRPr="00915FA6">
        <w:rPr>
          <w:color w:val="auto"/>
          <w:kern w:val="2"/>
          <w:sz w:val="20"/>
          <w:szCs w:val="20"/>
          <w:lang w:val="ru-RU" w:eastAsia="ru-RU"/>
        </w:rPr>
        <w:t>Ключевыми целями в этой сфере являются:</w:t>
      </w:r>
    </w:p>
    <w:p w:rsidR="00915FA6" w:rsidRPr="00915FA6" w:rsidRDefault="00915FA6" w:rsidP="00915FA6">
      <w:pPr>
        <w:suppressAutoHyphens/>
        <w:autoSpaceDE w:val="0"/>
        <w:autoSpaceDN w:val="0"/>
        <w:adjustRightInd w:val="0"/>
        <w:ind w:firstLine="709"/>
        <w:jc w:val="both"/>
        <w:rPr>
          <w:color w:val="auto"/>
          <w:kern w:val="2"/>
          <w:sz w:val="20"/>
          <w:szCs w:val="20"/>
          <w:lang w:val="ru-RU" w:eastAsia="ru-RU"/>
        </w:rPr>
      </w:pPr>
      <w:r w:rsidRPr="00915FA6">
        <w:rPr>
          <w:color w:val="auto"/>
          <w:kern w:val="2"/>
          <w:sz w:val="20"/>
          <w:szCs w:val="20"/>
          <w:lang w:val="ru-RU" w:eastAsia="ru-RU"/>
        </w:rPr>
        <w:t>обеспечение сбалансированности бюджета Ковылкинского сельского поселения;</w:t>
      </w:r>
    </w:p>
    <w:p w:rsidR="00915FA6" w:rsidRPr="00915FA6" w:rsidRDefault="00915FA6" w:rsidP="00915FA6">
      <w:pPr>
        <w:suppressAutoHyphens/>
        <w:autoSpaceDE w:val="0"/>
        <w:autoSpaceDN w:val="0"/>
        <w:adjustRightInd w:val="0"/>
        <w:ind w:firstLine="709"/>
        <w:jc w:val="both"/>
        <w:rPr>
          <w:color w:val="auto"/>
          <w:kern w:val="2"/>
          <w:sz w:val="20"/>
          <w:szCs w:val="20"/>
          <w:lang w:val="ru-RU" w:eastAsia="ru-RU"/>
        </w:rPr>
      </w:pPr>
      <w:r w:rsidRPr="00915FA6">
        <w:rPr>
          <w:color w:val="auto"/>
          <w:kern w:val="2"/>
          <w:sz w:val="20"/>
          <w:szCs w:val="20"/>
          <w:lang w:val="ru-RU" w:eastAsia="ru-RU"/>
        </w:rPr>
        <w:t>своевременное исполнение долговых обязательств в полном объеме;</w:t>
      </w:r>
    </w:p>
    <w:p w:rsidR="00915FA6" w:rsidRPr="00915FA6" w:rsidRDefault="00915FA6" w:rsidP="00915FA6">
      <w:pPr>
        <w:suppressAutoHyphens/>
        <w:autoSpaceDE w:val="0"/>
        <w:autoSpaceDN w:val="0"/>
        <w:adjustRightInd w:val="0"/>
        <w:ind w:firstLine="709"/>
        <w:jc w:val="both"/>
        <w:rPr>
          <w:color w:val="auto"/>
          <w:kern w:val="2"/>
          <w:sz w:val="20"/>
          <w:szCs w:val="20"/>
          <w:lang w:val="ru-RU" w:eastAsia="ru-RU"/>
        </w:rPr>
      </w:pPr>
      <w:r w:rsidRPr="00915FA6">
        <w:rPr>
          <w:color w:val="auto"/>
          <w:kern w:val="2"/>
          <w:sz w:val="20"/>
          <w:szCs w:val="20"/>
          <w:lang w:val="ru-RU" w:eastAsia="ru-RU"/>
        </w:rPr>
        <w:t>минимизация расходов на обслуживание муниципального долга Ковылкинского сельского поселения.</w:t>
      </w:r>
    </w:p>
    <w:p w:rsidR="00915FA6" w:rsidRPr="00915FA6" w:rsidRDefault="00915FA6" w:rsidP="00915FA6">
      <w:pPr>
        <w:suppressAutoHyphens/>
        <w:autoSpaceDE w:val="0"/>
        <w:autoSpaceDN w:val="0"/>
        <w:adjustRightInd w:val="0"/>
        <w:ind w:firstLine="709"/>
        <w:jc w:val="both"/>
        <w:rPr>
          <w:color w:val="auto"/>
          <w:kern w:val="2"/>
          <w:sz w:val="20"/>
          <w:szCs w:val="20"/>
          <w:lang w:val="ru-RU" w:eastAsia="ru-RU"/>
        </w:rPr>
      </w:pPr>
      <w:r w:rsidRPr="00915FA6">
        <w:rPr>
          <w:color w:val="auto"/>
          <w:kern w:val="2"/>
          <w:sz w:val="20"/>
          <w:szCs w:val="20"/>
          <w:lang w:val="ru-RU" w:eastAsia="ru-RU"/>
        </w:rPr>
        <w:t>обеспечение полномочий по контролю планов-закупок, планов-графиков закупок, извещений, протоколов и сведений о контрактах на не превышение лимитов бюджетных обязательств, на соответствие кодов закупок, на достоверность информации в контрактах, размещенных в Единой информационной системе в сфере закупок;</w:t>
      </w:r>
    </w:p>
    <w:p w:rsidR="00915FA6" w:rsidRPr="00915FA6" w:rsidRDefault="00915FA6" w:rsidP="00915FA6">
      <w:pPr>
        <w:suppressAutoHyphens/>
        <w:autoSpaceDE w:val="0"/>
        <w:autoSpaceDN w:val="0"/>
        <w:adjustRightInd w:val="0"/>
        <w:ind w:firstLine="709"/>
        <w:jc w:val="both"/>
        <w:rPr>
          <w:color w:val="auto"/>
          <w:kern w:val="2"/>
          <w:sz w:val="20"/>
          <w:szCs w:val="20"/>
          <w:lang w:val="ru-RU" w:eastAsia="ru-RU"/>
        </w:rPr>
      </w:pPr>
      <w:r w:rsidRPr="00915FA6">
        <w:rPr>
          <w:color w:val="auto"/>
          <w:kern w:val="2"/>
          <w:sz w:val="20"/>
          <w:szCs w:val="20"/>
          <w:lang w:val="ru-RU" w:eastAsia="ru-RU"/>
        </w:rPr>
        <w:t>повышение персональной ответственности должностных лиц объектов контроля;</w:t>
      </w:r>
    </w:p>
    <w:p w:rsidR="00915FA6" w:rsidRPr="00915FA6" w:rsidRDefault="00915FA6" w:rsidP="00915FA6">
      <w:pPr>
        <w:suppressAutoHyphens/>
        <w:autoSpaceDE w:val="0"/>
        <w:autoSpaceDN w:val="0"/>
        <w:adjustRightInd w:val="0"/>
        <w:ind w:firstLine="709"/>
        <w:jc w:val="both"/>
        <w:rPr>
          <w:color w:val="auto"/>
          <w:kern w:val="2"/>
          <w:sz w:val="20"/>
          <w:szCs w:val="20"/>
          <w:lang w:val="ru-RU" w:eastAsia="ru-RU"/>
        </w:rPr>
      </w:pPr>
      <w:r w:rsidRPr="00915FA6">
        <w:rPr>
          <w:color w:val="auto"/>
          <w:kern w:val="2"/>
          <w:sz w:val="20"/>
          <w:szCs w:val="20"/>
          <w:lang w:val="ru-RU" w:eastAsia="ru-RU"/>
        </w:rPr>
        <w:t>координацию деятельности муниципальных образований Ковылкинского сельского поселения по организации внутреннего муниципального финансового контроля.</w:t>
      </w:r>
    </w:p>
    <w:p w:rsidR="00915FA6" w:rsidRPr="00915FA6" w:rsidRDefault="00915FA6" w:rsidP="00915FA6">
      <w:pPr>
        <w:suppressAutoHyphens/>
        <w:autoSpaceDE w:val="0"/>
        <w:autoSpaceDN w:val="0"/>
        <w:adjustRightInd w:val="0"/>
        <w:ind w:firstLine="709"/>
        <w:jc w:val="both"/>
        <w:rPr>
          <w:color w:val="auto"/>
          <w:kern w:val="2"/>
          <w:sz w:val="20"/>
          <w:szCs w:val="20"/>
          <w:lang w:val="ru-RU" w:eastAsia="ru-RU"/>
        </w:rPr>
      </w:pPr>
      <w:r w:rsidRPr="00915FA6">
        <w:rPr>
          <w:color w:val="auto"/>
          <w:kern w:val="2"/>
          <w:sz w:val="20"/>
          <w:szCs w:val="20"/>
          <w:lang w:val="ru-RU" w:eastAsia="ru-RU"/>
        </w:rPr>
        <w:t>Основными целями в этой сфере станут:</w:t>
      </w:r>
    </w:p>
    <w:p w:rsidR="00915FA6" w:rsidRPr="00915FA6" w:rsidRDefault="00915FA6" w:rsidP="00915FA6">
      <w:pPr>
        <w:suppressAutoHyphens/>
        <w:autoSpaceDE w:val="0"/>
        <w:autoSpaceDN w:val="0"/>
        <w:adjustRightInd w:val="0"/>
        <w:ind w:firstLine="709"/>
        <w:jc w:val="both"/>
        <w:rPr>
          <w:color w:val="auto"/>
          <w:kern w:val="2"/>
          <w:sz w:val="20"/>
          <w:szCs w:val="20"/>
          <w:lang w:val="ru-RU" w:eastAsia="ru-RU"/>
        </w:rPr>
      </w:pPr>
      <w:r w:rsidRPr="00915FA6">
        <w:rPr>
          <w:color w:val="auto"/>
          <w:kern w:val="2"/>
          <w:sz w:val="20"/>
          <w:szCs w:val="20"/>
          <w:lang w:val="ru-RU" w:eastAsia="ru-RU"/>
        </w:rPr>
        <w:t>поддержание устойчивого исполнения местных бюджетов;</w:t>
      </w:r>
    </w:p>
    <w:p w:rsidR="00915FA6" w:rsidRPr="00915FA6" w:rsidRDefault="00915FA6" w:rsidP="00915FA6">
      <w:pPr>
        <w:suppressAutoHyphens/>
        <w:autoSpaceDE w:val="0"/>
        <w:autoSpaceDN w:val="0"/>
        <w:adjustRightInd w:val="0"/>
        <w:ind w:firstLine="709"/>
        <w:jc w:val="both"/>
        <w:rPr>
          <w:color w:val="auto"/>
          <w:kern w:val="2"/>
          <w:sz w:val="20"/>
          <w:szCs w:val="20"/>
          <w:lang w:val="ru-RU" w:eastAsia="ru-RU"/>
        </w:rPr>
      </w:pPr>
      <w:r w:rsidRPr="00915FA6">
        <w:rPr>
          <w:color w:val="auto"/>
          <w:kern w:val="2"/>
          <w:sz w:val="20"/>
          <w:szCs w:val="20"/>
          <w:lang w:val="ru-RU" w:eastAsia="ru-RU"/>
        </w:rPr>
        <w:t>содействие повышению качества управления муниципальными финансами.</w:t>
      </w:r>
    </w:p>
    <w:p w:rsidR="00915FA6" w:rsidRPr="00915FA6" w:rsidRDefault="00915FA6" w:rsidP="00915FA6">
      <w:pPr>
        <w:suppressAutoHyphens/>
        <w:autoSpaceDE w:val="0"/>
        <w:autoSpaceDN w:val="0"/>
        <w:adjustRightInd w:val="0"/>
        <w:ind w:firstLine="709"/>
        <w:jc w:val="both"/>
        <w:rPr>
          <w:color w:val="auto"/>
          <w:kern w:val="2"/>
          <w:sz w:val="20"/>
          <w:szCs w:val="20"/>
          <w:lang w:val="ru-RU" w:eastAsia="ru-RU"/>
        </w:rPr>
      </w:pPr>
      <w:r w:rsidRPr="00915FA6">
        <w:rPr>
          <w:color w:val="auto"/>
          <w:kern w:val="2"/>
          <w:sz w:val="20"/>
          <w:szCs w:val="20"/>
          <w:lang w:val="ru-RU" w:eastAsia="ru-RU"/>
        </w:rPr>
        <w:t>Приоритетной целью в области информационно-коммуникационных технологий в бюджетном процессе будет дальнейшее развитие и сопровождение</w:t>
      </w:r>
      <w:r w:rsidRPr="00915FA6">
        <w:rPr>
          <w:b/>
          <w:color w:val="auto"/>
          <w:kern w:val="2"/>
          <w:sz w:val="20"/>
          <w:szCs w:val="20"/>
          <w:lang w:val="ru-RU" w:eastAsia="ru-RU"/>
        </w:rPr>
        <w:t xml:space="preserve"> </w:t>
      </w:r>
      <w:r w:rsidRPr="00915FA6">
        <w:rPr>
          <w:color w:val="auto"/>
          <w:kern w:val="2"/>
          <w:sz w:val="20"/>
          <w:szCs w:val="20"/>
          <w:lang w:val="ru-RU" w:eastAsia="ru-RU"/>
        </w:rPr>
        <w:t>Единой автоматизированной системы управления общественными финансами и ее интеграция с Государственной интегрированной информационной системой управления общественными финансами «Электронный бюджет» и иными государственными информационными системами регионального и федерального уровней.</w:t>
      </w:r>
    </w:p>
    <w:p w:rsidR="00915FA6" w:rsidRPr="00915FA6" w:rsidRDefault="00915FA6" w:rsidP="00915FA6">
      <w:pPr>
        <w:suppressAutoHyphens/>
        <w:autoSpaceDE w:val="0"/>
        <w:autoSpaceDN w:val="0"/>
        <w:adjustRightInd w:val="0"/>
        <w:ind w:firstLine="709"/>
        <w:jc w:val="both"/>
        <w:rPr>
          <w:color w:val="auto"/>
          <w:kern w:val="2"/>
          <w:sz w:val="20"/>
          <w:szCs w:val="20"/>
          <w:lang w:val="ru-RU" w:eastAsia="ru-RU"/>
        </w:rPr>
      </w:pPr>
      <w:r w:rsidRPr="00915FA6">
        <w:rPr>
          <w:color w:val="auto"/>
          <w:kern w:val="2"/>
          <w:sz w:val="20"/>
          <w:szCs w:val="20"/>
          <w:lang w:val="ru-RU" w:eastAsia="ru-RU"/>
        </w:rPr>
        <w:t>Отличительной особенностью настоящей муниципальной программы является ее «обеспечивающий» характер, а именно ее ориентация через совокупность правовых и методических механизмов на создание общих для всех участников бюджетного процесса условий осуществления их функций и задач, обеспечение необходимой инициативы участников бюджетного процесса для достижения намеченных стратегических целей.</w:t>
      </w:r>
    </w:p>
    <w:p w:rsidR="00915FA6" w:rsidRPr="00915FA6" w:rsidRDefault="00915FA6" w:rsidP="00915FA6">
      <w:pPr>
        <w:suppressAutoHyphens/>
        <w:autoSpaceDE w:val="0"/>
        <w:autoSpaceDN w:val="0"/>
        <w:adjustRightInd w:val="0"/>
        <w:ind w:firstLine="709"/>
        <w:jc w:val="both"/>
        <w:rPr>
          <w:color w:val="auto"/>
          <w:kern w:val="2"/>
          <w:sz w:val="20"/>
          <w:szCs w:val="20"/>
          <w:lang w:val="ru-RU" w:eastAsia="ru-RU"/>
        </w:rPr>
      </w:pPr>
      <w:r w:rsidRPr="00915FA6">
        <w:rPr>
          <w:color w:val="auto"/>
          <w:kern w:val="2"/>
          <w:sz w:val="20"/>
          <w:szCs w:val="20"/>
          <w:lang w:val="ru-RU" w:eastAsia="ru-RU"/>
        </w:rPr>
        <w:t>Сведения о показателях муниципальной программы, подпрограмм муниципальной программы и их значениях приведены в приложении № 1.</w:t>
      </w:r>
    </w:p>
    <w:p w:rsidR="00915FA6" w:rsidRPr="00915FA6" w:rsidRDefault="00915FA6" w:rsidP="00915FA6">
      <w:pPr>
        <w:suppressAutoHyphens/>
        <w:autoSpaceDE w:val="0"/>
        <w:autoSpaceDN w:val="0"/>
        <w:adjustRightInd w:val="0"/>
        <w:ind w:firstLine="709"/>
        <w:jc w:val="both"/>
        <w:rPr>
          <w:color w:val="auto"/>
          <w:kern w:val="2"/>
          <w:sz w:val="20"/>
          <w:szCs w:val="20"/>
          <w:lang w:val="ru-RU" w:eastAsia="ru-RU"/>
        </w:rPr>
      </w:pPr>
      <w:r w:rsidRPr="00915FA6">
        <w:rPr>
          <w:color w:val="auto"/>
          <w:kern w:val="2"/>
          <w:sz w:val="20"/>
          <w:szCs w:val="20"/>
          <w:lang w:val="ru-RU" w:eastAsia="ru-RU"/>
        </w:rPr>
        <w:t>Перечень подпрограмм, основных мероприятий муниципальной программы приведен в приложении № 2.</w:t>
      </w:r>
    </w:p>
    <w:p w:rsidR="00915FA6" w:rsidRPr="00915FA6" w:rsidRDefault="00915FA6" w:rsidP="00915FA6">
      <w:pPr>
        <w:suppressAutoHyphens/>
        <w:autoSpaceDE w:val="0"/>
        <w:autoSpaceDN w:val="0"/>
        <w:adjustRightInd w:val="0"/>
        <w:ind w:firstLine="709"/>
        <w:jc w:val="both"/>
        <w:rPr>
          <w:color w:val="auto"/>
          <w:kern w:val="2"/>
          <w:sz w:val="20"/>
          <w:szCs w:val="20"/>
          <w:lang w:val="ru-RU" w:eastAsia="ru-RU"/>
        </w:rPr>
      </w:pPr>
      <w:r w:rsidRPr="00915FA6">
        <w:rPr>
          <w:color w:val="auto"/>
          <w:kern w:val="2"/>
          <w:sz w:val="20"/>
          <w:szCs w:val="20"/>
          <w:lang w:val="ru-RU" w:eastAsia="ru-RU"/>
        </w:rPr>
        <w:t>Расходы местного бюджета на реализацию муниципальной программы приведены в приложении № 3.</w:t>
      </w:r>
    </w:p>
    <w:p w:rsidR="00915FA6" w:rsidRPr="00915FA6" w:rsidRDefault="00915FA6" w:rsidP="00915FA6">
      <w:pPr>
        <w:suppressAutoHyphens/>
        <w:autoSpaceDE w:val="0"/>
        <w:autoSpaceDN w:val="0"/>
        <w:adjustRightInd w:val="0"/>
        <w:ind w:firstLine="709"/>
        <w:jc w:val="both"/>
        <w:rPr>
          <w:color w:val="auto"/>
          <w:kern w:val="2"/>
          <w:sz w:val="20"/>
          <w:szCs w:val="20"/>
          <w:lang w:val="ru-RU" w:eastAsia="ru-RU"/>
        </w:rPr>
      </w:pPr>
      <w:r w:rsidRPr="00915FA6">
        <w:rPr>
          <w:color w:val="auto"/>
          <w:kern w:val="2"/>
          <w:sz w:val="20"/>
          <w:szCs w:val="20"/>
          <w:lang w:val="ru-RU" w:eastAsia="ru-RU"/>
        </w:rPr>
        <w:t>Расходы на реализацию муниципальной программы приведены в приложении № 4.</w:t>
      </w:r>
    </w:p>
    <w:p w:rsidR="00915FA6" w:rsidRPr="00915FA6" w:rsidRDefault="00915FA6" w:rsidP="00915FA6">
      <w:pPr>
        <w:suppressAutoHyphens/>
        <w:autoSpaceDE w:val="0"/>
        <w:autoSpaceDN w:val="0"/>
        <w:adjustRightInd w:val="0"/>
        <w:ind w:firstLine="851"/>
        <w:jc w:val="both"/>
        <w:rPr>
          <w:color w:val="auto"/>
          <w:kern w:val="2"/>
          <w:sz w:val="20"/>
          <w:szCs w:val="20"/>
          <w:lang w:val="ru-RU" w:eastAsia="ru-RU"/>
        </w:rPr>
      </w:pPr>
    </w:p>
    <w:p w:rsidR="00915FA6" w:rsidRPr="00915FA6" w:rsidRDefault="00915FA6" w:rsidP="00915FA6">
      <w:pPr>
        <w:ind w:right="5551"/>
        <w:rPr>
          <w:color w:val="auto"/>
          <w:sz w:val="20"/>
          <w:szCs w:val="20"/>
          <w:lang w:val="ru-RU" w:eastAsia="ru-RU"/>
        </w:rPr>
      </w:pPr>
    </w:p>
    <w:p w:rsidR="00915FA6" w:rsidRPr="00915FA6" w:rsidRDefault="00915FA6" w:rsidP="00915FA6">
      <w:pPr>
        <w:ind w:right="5551"/>
        <w:rPr>
          <w:color w:val="auto"/>
          <w:sz w:val="20"/>
          <w:szCs w:val="20"/>
          <w:lang w:val="ru-RU" w:eastAsia="ru-RU"/>
        </w:rPr>
      </w:pPr>
    </w:p>
    <w:p w:rsidR="00915FA6" w:rsidRPr="00915FA6" w:rsidRDefault="00915FA6" w:rsidP="00915FA6">
      <w:pPr>
        <w:suppressAutoHyphens/>
        <w:autoSpaceDE w:val="0"/>
        <w:autoSpaceDN w:val="0"/>
        <w:adjustRightInd w:val="0"/>
        <w:ind w:firstLine="851"/>
        <w:jc w:val="both"/>
        <w:rPr>
          <w:color w:val="auto"/>
          <w:kern w:val="2"/>
          <w:sz w:val="20"/>
          <w:szCs w:val="20"/>
          <w:lang w:val="ru-RU" w:eastAsia="ru-RU"/>
        </w:rPr>
      </w:pPr>
    </w:p>
    <w:p w:rsidR="00915FA6" w:rsidRPr="00915FA6" w:rsidRDefault="00915FA6" w:rsidP="00915FA6">
      <w:pPr>
        <w:suppressAutoHyphens/>
        <w:ind w:firstLine="851"/>
        <w:rPr>
          <w:color w:val="auto"/>
          <w:kern w:val="2"/>
          <w:sz w:val="20"/>
          <w:szCs w:val="20"/>
          <w:lang w:val="ru-RU" w:eastAsia="ru-RU"/>
        </w:rPr>
        <w:sectPr w:rsidR="00915FA6" w:rsidRPr="00915FA6" w:rsidSect="00915FA6">
          <w:footerReference w:type="default" r:id="rId22"/>
          <w:pgSz w:w="11907" w:h="16840" w:code="9"/>
          <w:pgMar w:top="1440" w:right="1080" w:bottom="1440" w:left="1080" w:header="720" w:footer="720" w:gutter="0"/>
          <w:cols w:space="720"/>
          <w:noEndnote/>
          <w:docGrid w:linePitch="272"/>
        </w:sectPr>
      </w:pPr>
    </w:p>
    <w:p w:rsidR="00915FA6" w:rsidRPr="00915FA6" w:rsidRDefault="00915FA6" w:rsidP="00915FA6">
      <w:pPr>
        <w:widowControl w:val="0"/>
        <w:autoSpaceDE w:val="0"/>
        <w:autoSpaceDN w:val="0"/>
        <w:adjustRightInd w:val="0"/>
        <w:jc w:val="both"/>
        <w:rPr>
          <w:color w:val="auto"/>
          <w:kern w:val="2"/>
          <w:sz w:val="20"/>
          <w:szCs w:val="20"/>
          <w:lang w:val="x-none" w:eastAsia="x-none"/>
        </w:rPr>
      </w:pPr>
    </w:p>
    <w:p w:rsidR="00915FA6" w:rsidRPr="00915FA6" w:rsidRDefault="00915FA6" w:rsidP="00915FA6">
      <w:pPr>
        <w:rPr>
          <w:bCs/>
          <w:color w:val="auto"/>
          <w:kern w:val="2"/>
          <w:sz w:val="20"/>
          <w:szCs w:val="20"/>
          <w:lang w:val="ru-RU" w:eastAsia="ru-RU"/>
        </w:rPr>
      </w:pPr>
      <w:bookmarkStart w:id="14" w:name="sub_1002"/>
    </w:p>
    <w:p w:rsidR="00915FA6" w:rsidRPr="00915FA6" w:rsidRDefault="00915FA6" w:rsidP="00915FA6">
      <w:pPr>
        <w:widowControl w:val="0"/>
        <w:jc w:val="center"/>
        <w:rPr>
          <w:color w:val="auto"/>
          <w:kern w:val="2"/>
          <w:sz w:val="20"/>
          <w:szCs w:val="20"/>
          <w:lang w:val="ru-RU" w:eastAsia="ru-RU"/>
        </w:rPr>
      </w:pPr>
      <w:r w:rsidRPr="00915FA6">
        <w:rPr>
          <w:color w:val="auto"/>
          <w:kern w:val="2"/>
          <w:sz w:val="20"/>
          <w:szCs w:val="20"/>
          <w:lang w:val="ru-RU" w:eastAsia="ru-RU"/>
        </w:rPr>
        <w:t xml:space="preserve">СВЕДЕНИЯ </w:t>
      </w:r>
      <w:r w:rsidRPr="00915FA6">
        <w:rPr>
          <w:color w:val="auto"/>
          <w:kern w:val="2"/>
          <w:sz w:val="20"/>
          <w:szCs w:val="20"/>
          <w:lang w:val="ru-RU" w:eastAsia="ru-RU"/>
        </w:rPr>
        <w:br/>
        <w:t xml:space="preserve">о показателях муниципальной программы Ковылкинского сельского поселения «Управление муниципальными финансами </w:t>
      </w:r>
      <w:r w:rsidRPr="00915FA6">
        <w:rPr>
          <w:color w:val="auto"/>
          <w:kern w:val="2"/>
          <w:sz w:val="20"/>
          <w:szCs w:val="20"/>
          <w:lang w:val="ru-RU" w:eastAsia="ru-RU"/>
        </w:rPr>
        <w:br/>
        <w:t>и создание условий для эффективного управления муниципальными финансами», подпрограмм муниципальной программы и их значениях</w:t>
      </w:r>
    </w:p>
    <w:p w:rsidR="00915FA6" w:rsidRPr="00915FA6" w:rsidRDefault="00915FA6" w:rsidP="00915FA6">
      <w:pPr>
        <w:widowControl w:val="0"/>
        <w:jc w:val="center"/>
        <w:rPr>
          <w:bCs/>
          <w:color w:val="26282F"/>
          <w:kern w:val="2"/>
          <w:sz w:val="20"/>
          <w:szCs w:val="20"/>
          <w:lang w:val="ru-RU" w:eastAsia="ru-RU"/>
        </w:rPr>
      </w:pPr>
    </w:p>
    <w:tbl>
      <w:tblPr>
        <w:tblW w:w="50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40"/>
        <w:gridCol w:w="1221"/>
        <w:gridCol w:w="557"/>
        <w:gridCol w:w="556"/>
        <w:gridCol w:w="473"/>
        <w:gridCol w:w="474"/>
        <w:gridCol w:w="473"/>
        <w:gridCol w:w="557"/>
        <w:gridCol w:w="474"/>
        <w:gridCol w:w="473"/>
        <w:gridCol w:w="473"/>
        <w:gridCol w:w="557"/>
        <w:gridCol w:w="557"/>
        <w:gridCol w:w="557"/>
        <w:gridCol w:w="557"/>
        <w:gridCol w:w="557"/>
        <w:gridCol w:w="557"/>
        <w:gridCol w:w="557"/>
      </w:tblGrid>
      <w:tr w:rsidR="00915FA6" w:rsidRPr="00915FA6" w:rsidTr="00915FA6">
        <w:trPr>
          <w:tblHeader/>
        </w:trPr>
        <w:tc>
          <w:tcPr>
            <w:tcW w:w="485" w:type="dxa"/>
            <w:vMerge w:val="restart"/>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widowControl w:val="0"/>
              <w:autoSpaceDE w:val="0"/>
              <w:autoSpaceDN w:val="0"/>
              <w:adjustRightInd w:val="0"/>
              <w:ind w:left="-75" w:right="-57" w:firstLine="18"/>
              <w:jc w:val="center"/>
              <w:rPr>
                <w:color w:val="auto"/>
                <w:kern w:val="2"/>
                <w:sz w:val="20"/>
                <w:szCs w:val="20"/>
                <w:lang w:val="ru-RU" w:eastAsia="ru-RU"/>
              </w:rPr>
            </w:pPr>
            <w:r w:rsidRPr="00915FA6">
              <w:rPr>
                <w:color w:val="auto"/>
                <w:kern w:val="2"/>
                <w:sz w:val="20"/>
                <w:szCs w:val="20"/>
                <w:lang w:val="ru-RU" w:eastAsia="ru-RU"/>
              </w:rPr>
              <w:t>№</w:t>
            </w:r>
          </w:p>
          <w:p w:rsidR="00915FA6" w:rsidRPr="00915FA6" w:rsidRDefault="00915FA6" w:rsidP="00915FA6">
            <w:pPr>
              <w:widowControl w:val="0"/>
              <w:autoSpaceDE w:val="0"/>
              <w:autoSpaceDN w:val="0"/>
              <w:adjustRightInd w:val="0"/>
              <w:ind w:left="-75" w:right="-57" w:firstLine="18"/>
              <w:jc w:val="center"/>
              <w:rPr>
                <w:color w:val="auto"/>
                <w:kern w:val="2"/>
                <w:sz w:val="20"/>
                <w:szCs w:val="20"/>
                <w:lang w:val="ru-RU" w:eastAsia="ru-RU"/>
              </w:rPr>
            </w:pPr>
            <w:r w:rsidRPr="00915FA6">
              <w:rPr>
                <w:color w:val="auto"/>
                <w:kern w:val="2"/>
                <w:sz w:val="20"/>
                <w:szCs w:val="20"/>
                <w:lang w:val="ru-RU" w:eastAsia="ru-RU"/>
              </w:rPr>
              <w:t>п/п</w:t>
            </w:r>
          </w:p>
        </w:tc>
        <w:tc>
          <w:tcPr>
            <w:tcW w:w="1976" w:type="dxa"/>
            <w:vMerge w:val="restart"/>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widowControl w:val="0"/>
              <w:autoSpaceDE w:val="0"/>
              <w:autoSpaceDN w:val="0"/>
              <w:adjustRightInd w:val="0"/>
              <w:jc w:val="center"/>
              <w:rPr>
                <w:color w:val="auto"/>
                <w:kern w:val="2"/>
                <w:sz w:val="20"/>
                <w:szCs w:val="20"/>
                <w:lang w:val="ru-RU" w:eastAsia="ru-RU"/>
              </w:rPr>
            </w:pPr>
            <w:r w:rsidRPr="00915FA6">
              <w:rPr>
                <w:color w:val="auto"/>
                <w:kern w:val="2"/>
                <w:sz w:val="20"/>
                <w:szCs w:val="20"/>
                <w:lang w:val="ru-RU" w:eastAsia="ru-RU"/>
              </w:rPr>
              <w:t xml:space="preserve">Номер и наименование показателя </w:t>
            </w:r>
          </w:p>
        </w:tc>
        <w:tc>
          <w:tcPr>
            <w:tcW w:w="851" w:type="dxa"/>
            <w:vMerge w:val="restart"/>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widowControl w:val="0"/>
              <w:autoSpaceDE w:val="0"/>
              <w:autoSpaceDN w:val="0"/>
              <w:adjustRightInd w:val="0"/>
              <w:ind w:left="-8"/>
              <w:jc w:val="center"/>
              <w:rPr>
                <w:color w:val="auto"/>
                <w:spacing w:val="-8"/>
                <w:kern w:val="2"/>
                <w:sz w:val="20"/>
                <w:szCs w:val="20"/>
                <w:lang w:val="ru-RU" w:eastAsia="ru-RU"/>
              </w:rPr>
            </w:pPr>
            <w:r w:rsidRPr="00915FA6">
              <w:rPr>
                <w:color w:val="auto"/>
                <w:spacing w:val="-8"/>
                <w:kern w:val="2"/>
                <w:sz w:val="20"/>
                <w:szCs w:val="20"/>
                <w:lang w:val="ru-RU" w:eastAsia="ru-RU"/>
              </w:rPr>
              <w:t>Вид показателя</w:t>
            </w:r>
          </w:p>
        </w:tc>
        <w:tc>
          <w:tcPr>
            <w:tcW w:w="850" w:type="dxa"/>
            <w:vMerge w:val="restart"/>
            <w:tcBorders>
              <w:top w:val="single" w:sz="4" w:space="0" w:color="auto"/>
              <w:left w:val="single" w:sz="4" w:space="0" w:color="auto"/>
              <w:right w:val="single" w:sz="4" w:space="0" w:color="auto"/>
            </w:tcBorders>
          </w:tcPr>
          <w:p w:rsidR="00915FA6" w:rsidRPr="00915FA6" w:rsidRDefault="00915FA6" w:rsidP="00915FA6">
            <w:pPr>
              <w:widowControl w:val="0"/>
              <w:autoSpaceDE w:val="0"/>
              <w:autoSpaceDN w:val="0"/>
              <w:adjustRightInd w:val="0"/>
              <w:jc w:val="center"/>
              <w:rPr>
                <w:color w:val="auto"/>
                <w:kern w:val="2"/>
                <w:sz w:val="20"/>
                <w:szCs w:val="20"/>
                <w:lang w:val="ru-RU" w:eastAsia="ru-RU"/>
              </w:rPr>
            </w:pPr>
            <w:r w:rsidRPr="00915FA6">
              <w:rPr>
                <w:color w:val="auto"/>
                <w:kern w:val="2"/>
                <w:sz w:val="20"/>
                <w:szCs w:val="20"/>
                <w:lang w:val="ru-RU" w:eastAsia="ru-RU"/>
              </w:rPr>
              <w:t>Единица измерения</w:t>
            </w:r>
          </w:p>
        </w:tc>
        <w:tc>
          <w:tcPr>
            <w:tcW w:w="11061" w:type="dxa"/>
            <w:gridSpan w:val="14"/>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widowControl w:val="0"/>
              <w:autoSpaceDE w:val="0"/>
              <w:autoSpaceDN w:val="0"/>
              <w:adjustRightInd w:val="0"/>
              <w:jc w:val="center"/>
              <w:rPr>
                <w:color w:val="auto"/>
                <w:kern w:val="2"/>
                <w:sz w:val="20"/>
                <w:szCs w:val="20"/>
                <w:lang w:val="ru-RU" w:eastAsia="ru-RU"/>
              </w:rPr>
            </w:pPr>
            <w:r w:rsidRPr="00915FA6">
              <w:rPr>
                <w:color w:val="auto"/>
                <w:kern w:val="2"/>
                <w:sz w:val="20"/>
                <w:szCs w:val="20"/>
                <w:lang w:val="ru-RU" w:eastAsia="ru-RU"/>
              </w:rPr>
              <w:t xml:space="preserve"> Значения показателей</w:t>
            </w:r>
          </w:p>
        </w:tc>
      </w:tr>
      <w:tr w:rsidR="00915FA6" w:rsidRPr="00915FA6" w:rsidTr="00915FA6">
        <w:trPr>
          <w:tblHeader/>
        </w:trPr>
        <w:tc>
          <w:tcPr>
            <w:tcW w:w="485" w:type="dxa"/>
            <w:vMerge/>
            <w:tcBorders>
              <w:top w:val="single" w:sz="4" w:space="0" w:color="auto"/>
              <w:left w:val="single" w:sz="4" w:space="0" w:color="auto"/>
              <w:bottom w:val="single" w:sz="4" w:space="0" w:color="auto"/>
              <w:right w:val="single" w:sz="4" w:space="0" w:color="auto"/>
            </w:tcBorders>
            <w:vAlign w:val="center"/>
            <w:hideMark/>
          </w:tcPr>
          <w:p w:rsidR="00915FA6" w:rsidRPr="00915FA6" w:rsidRDefault="00915FA6" w:rsidP="00915FA6">
            <w:pPr>
              <w:rPr>
                <w:color w:val="auto"/>
                <w:kern w:val="2"/>
                <w:sz w:val="20"/>
                <w:szCs w:val="20"/>
                <w:lang w:val="ru-RU" w:eastAsia="ru-RU"/>
              </w:rPr>
            </w:pPr>
          </w:p>
        </w:tc>
        <w:tc>
          <w:tcPr>
            <w:tcW w:w="1976" w:type="dxa"/>
            <w:vMerge/>
            <w:tcBorders>
              <w:top w:val="single" w:sz="4" w:space="0" w:color="auto"/>
              <w:left w:val="single" w:sz="4" w:space="0" w:color="auto"/>
              <w:bottom w:val="single" w:sz="4" w:space="0" w:color="auto"/>
              <w:right w:val="single" w:sz="4" w:space="0" w:color="auto"/>
            </w:tcBorders>
            <w:vAlign w:val="center"/>
            <w:hideMark/>
          </w:tcPr>
          <w:p w:rsidR="00915FA6" w:rsidRPr="00915FA6" w:rsidRDefault="00915FA6" w:rsidP="00915FA6">
            <w:pPr>
              <w:rPr>
                <w:color w:val="auto"/>
                <w:kern w:val="2"/>
                <w:sz w:val="20"/>
                <w:szCs w:val="20"/>
                <w:lang w:val="ru-RU"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15FA6" w:rsidRPr="00915FA6" w:rsidRDefault="00915FA6" w:rsidP="00915FA6">
            <w:pPr>
              <w:rPr>
                <w:color w:val="auto"/>
                <w:kern w:val="2"/>
                <w:sz w:val="20"/>
                <w:szCs w:val="20"/>
                <w:lang w:val="ru-RU" w:eastAsia="ru-RU"/>
              </w:rPr>
            </w:pPr>
          </w:p>
        </w:tc>
        <w:tc>
          <w:tcPr>
            <w:tcW w:w="850" w:type="dxa"/>
            <w:vMerge/>
            <w:tcBorders>
              <w:left w:val="single" w:sz="4" w:space="0" w:color="auto"/>
              <w:bottom w:val="single" w:sz="4" w:space="0" w:color="auto"/>
              <w:right w:val="single" w:sz="4" w:space="0" w:color="auto"/>
            </w:tcBorders>
          </w:tcPr>
          <w:p w:rsidR="00915FA6" w:rsidRPr="00915FA6" w:rsidRDefault="00915FA6" w:rsidP="00915FA6">
            <w:pPr>
              <w:rPr>
                <w:color w:val="auto"/>
                <w:kern w:val="2"/>
                <w:sz w:val="20"/>
                <w:szCs w:val="20"/>
                <w:lang w:val="ru-RU" w:eastAsia="ru-RU"/>
              </w:rPr>
            </w:pPr>
          </w:p>
        </w:tc>
        <w:tc>
          <w:tcPr>
            <w:tcW w:w="708" w:type="dxa"/>
            <w:tcBorders>
              <w:top w:val="single" w:sz="4" w:space="0" w:color="auto"/>
              <w:left w:val="single" w:sz="4" w:space="0" w:color="auto"/>
              <w:bottom w:val="single" w:sz="4" w:space="0" w:color="auto"/>
              <w:right w:val="nil"/>
            </w:tcBorders>
            <w:hideMark/>
          </w:tcPr>
          <w:p w:rsidR="00915FA6" w:rsidRPr="00915FA6" w:rsidRDefault="00915FA6" w:rsidP="00915FA6">
            <w:pPr>
              <w:widowControl w:val="0"/>
              <w:autoSpaceDE w:val="0"/>
              <w:autoSpaceDN w:val="0"/>
              <w:adjustRightInd w:val="0"/>
              <w:jc w:val="center"/>
              <w:rPr>
                <w:color w:val="auto"/>
                <w:kern w:val="2"/>
                <w:sz w:val="20"/>
                <w:szCs w:val="20"/>
                <w:lang w:val="ru-RU" w:eastAsia="ru-RU"/>
              </w:rPr>
            </w:pPr>
          </w:p>
        </w:tc>
        <w:tc>
          <w:tcPr>
            <w:tcW w:w="710" w:type="dxa"/>
            <w:tcBorders>
              <w:top w:val="single" w:sz="4" w:space="0" w:color="auto"/>
              <w:left w:val="nil"/>
              <w:bottom w:val="single" w:sz="4" w:space="0" w:color="auto"/>
              <w:right w:val="single" w:sz="4" w:space="0" w:color="auto"/>
            </w:tcBorders>
            <w:hideMark/>
          </w:tcPr>
          <w:p w:rsidR="00915FA6" w:rsidRPr="00915FA6" w:rsidRDefault="00915FA6" w:rsidP="00915FA6">
            <w:pPr>
              <w:widowControl w:val="0"/>
              <w:autoSpaceDE w:val="0"/>
              <w:autoSpaceDN w:val="0"/>
              <w:adjustRightInd w:val="0"/>
              <w:jc w:val="center"/>
              <w:rPr>
                <w:color w:val="auto"/>
                <w:kern w:val="2"/>
                <w:sz w:val="20"/>
                <w:szCs w:val="20"/>
                <w:lang w:val="ru-RU" w:eastAsia="ru-RU"/>
              </w:rPr>
            </w:pPr>
          </w:p>
        </w:tc>
        <w:tc>
          <w:tcPr>
            <w:tcW w:w="708"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widowControl w:val="0"/>
              <w:autoSpaceDE w:val="0"/>
              <w:autoSpaceDN w:val="0"/>
              <w:adjustRightInd w:val="0"/>
              <w:jc w:val="center"/>
              <w:rPr>
                <w:color w:val="auto"/>
                <w:kern w:val="2"/>
                <w:sz w:val="20"/>
                <w:szCs w:val="20"/>
                <w:lang w:val="ru-RU" w:eastAsia="ru-RU"/>
              </w:rPr>
            </w:pPr>
          </w:p>
        </w:tc>
        <w:tc>
          <w:tcPr>
            <w:tcW w:w="851"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widowControl w:val="0"/>
              <w:autoSpaceDE w:val="0"/>
              <w:autoSpaceDN w:val="0"/>
              <w:adjustRightInd w:val="0"/>
              <w:jc w:val="center"/>
              <w:rPr>
                <w:color w:val="auto"/>
                <w:kern w:val="2"/>
                <w:sz w:val="20"/>
                <w:szCs w:val="20"/>
                <w:lang w:val="ru-RU" w:eastAsia="ru-RU"/>
              </w:rPr>
            </w:pPr>
          </w:p>
        </w:tc>
        <w:tc>
          <w:tcPr>
            <w:tcW w:w="710"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widowControl w:val="0"/>
              <w:autoSpaceDE w:val="0"/>
              <w:autoSpaceDN w:val="0"/>
              <w:adjustRightInd w:val="0"/>
              <w:jc w:val="center"/>
              <w:rPr>
                <w:color w:val="auto"/>
                <w:kern w:val="2"/>
                <w:sz w:val="20"/>
                <w:szCs w:val="20"/>
                <w:lang w:val="ru-RU" w:eastAsia="ru-RU"/>
              </w:rPr>
            </w:pPr>
          </w:p>
        </w:tc>
        <w:tc>
          <w:tcPr>
            <w:tcW w:w="708"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widowControl w:val="0"/>
              <w:autoSpaceDE w:val="0"/>
              <w:autoSpaceDN w:val="0"/>
              <w:adjustRightInd w:val="0"/>
              <w:jc w:val="center"/>
              <w:rPr>
                <w:color w:val="auto"/>
                <w:kern w:val="2"/>
                <w:sz w:val="20"/>
                <w:szCs w:val="20"/>
                <w:lang w:val="ru-RU" w:eastAsia="ru-RU"/>
              </w:rPr>
            </w:pPr>
          </w:p>
        </w:tc>
        <w:tc>
          <w:tcPr>
            <w:tcW w:w="709"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widowControl w:val="0"/>
              <w:autoSpaceDE w:val="0"/>
              <w:autoSpaceDN w:val="0"/>
              <w:adjustRightInd w:val="0"/>
              <w:jc w:val="center"/>
              <w:rPr>
                <w:color w:val="auto"/>
                <w:kern w:val="2"/>
                <w:sz w:val="20"/>
                <w:szCs w:val="20"/>
                <w:lang w:val="ru-RU" w:eastAsia="ru-RU"/>
              </w:rPr>
            </w:pPr>
          </w:p>
        </w:tc>
        <w:tc>
          <w:tcPr>
            <w:tcW w:w="851"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widowControl w:val="0"/>
              <w:autoSpaceDE w:val="0"/>
              <w:autoSpaceDN w:val="0"/>
              <w:adjustRightInd w:val="0"/>
              <w:jc w:val="center"/>
              <w:rPr>
                <w:color w:val="auto"/>
                <w:kern w:val="2"/>
                <w:sz w:val="20"/>
                <w:szCs w:val="20"/>
                <w:lang w:val="ru-RU" w:eastAsia="ru-RU"/>
              </w:rPr>
            </w:pPr>
          </w:p>
        </w:tc>
        <w:tc>
          <w:tcPr>
            <w:tcW w:w="851" w:type="dxa"/>
            <w:tcBorders>
              <w:top w:val="single" w:sz="4" w:space="0" w:color="auto"/>
              <w:left w:val="single" w:sz="4" w:space="0" w:color="auto"/>
              <w:bottom w:val="single" w:sz="4" w:space="0" w:color="auto"/>
              <w:right w:val="single" w:sz="4" w:space="0" w:color="auto"/>
            </w:tcBorders>
          </w:tcPr>
          <w:p w:rsidR="00915FA6" w:rsidRPr="00915FA6" w:rsidRDefault="00915FA6" w:rsidP="00915FA6">
            <w:pPr>
              <w:widowControl w:val="0"/>
              <w:autoSpaceDE w:val="0"/>
              <w:autoSpaceDN w:val="0"/>
              <w:adjustRightInd w:val="0"/>
              <w:jc w:val="center"/>
              <w:rPr>
                <w:color w:val="auto"/>
                <w:kern w:val="2"/>
                <w:sz w:val="20"/>
                <w:szCs w:val="20"/>
                <w:lang w:val="ru-RU" w:eastAsia="ru-RU"/>
              </w:rPr>
            </w:pPr>
          </w:p>
        </w:tc>
        <w:tc>
          <w:tcPr>
            <w:tcW w:w="851" w:type="dxa"/>
            <w:tcBorders>
              <w:top w:val="single" w:sz="4" w:space="0" w:color="auto"/>
              <w:left w:val="single" w:sz="4" w:space="0" w:color="auto"/>
              <w:bottom w:val="single" w:sz="4" w:space="0" w:color="auto"/>
              <w:right w:val="single" w:sz="4" w:space="0" w:color="auto"/>
            </w:tcBorders>
          </w:tcPr>
          <w:p w:rsidR="00915FA6" w:rsidRPr="00915FA6" w:rsidRDefault="00915FA6" w:rsidP="00915FA6">
            <w:pPr>
              <w:widowControl w:val="0"/>
              <w:autoSpaceDE w:val="0"/>
              <w:autoSpaceDN w:val="0"/>
              <w:adjustRightInd w:val="0"/>
              <w:jc w:val="center"/>
              <w:rPr>
                <w:color w:val="auto"/>
                <w:kern w:val="2"/>
                <w:sz w:val="20"/>
                <w:szCs w:val="20"/>
                <w:lang w:val="ru-RU" w:eastAsia="ru-RU"/>
              </w:rPr>
            </w:pPr>
          </w:p>
        </w:tc>
        <w:tc>
          <w:tcPr>
            <w:tcW w:w="851" w:type="dxa"/>
            <w:tcBorders>
              <w:top w:val="single" w:sz="4" w:space="0" w:color="auto"/>
              <w:left w:val="single" w:sz="4" w:space="0" w:color="auto"/>
              <w:bottom w:val="single" w:sz="4" w:space="0" w:color="auto"/>
              <w:right w:val="single" w:sz="4" w:space="0" w:color="auto"/>
            </w:tcBorders>
          </w:tcPr>
          <w:p w:rsidR="00915FA6" w:rsidRPr="00915FA6" w:rsidRDefault="00915FA6" w:rsidP="00915FA6">
            <w:pPr>
              <w:widowControl w:val="0"/>
              <w:autoSpaceDE w:val="0"/>
              <w:autoSpaceDN w:val="0"/>
              <w:adjustRightInd w:val="0"/>
              <w:jc w:val="center"/>
              <w:rPr>
                <w:color w:val="auto"/>
                <w:kern w:val="2"/>
                <w:sz w:val="20"/>
                <w:szCs w:val="20"/>
                <w:lang w:val="ru-RU" w:eastAsia="ru-RU"/>
              </w:rPr>
            </w:pPr>
          </w:p>
        </w:tc>
        <w:tc>
          <w:tcPr>
            <w:tcW w:w="851" w:type="dxa"/>
            <w:tcBorders>
              <w:top w:val="single" w:sz="4" w:space="0" w:color="auto"/>
              <w:left w:val="single" w:sz="4" w:space="0" w:color="auto"/>
              <w:bottom w:val="single" w:sz="4" w:space="0" w:color="auto"/>
              <w:right w:val="single" w:sz="4" w:space="0" w:color="auto"/>
            </w:tcBorders>
          </w:tcPr>
          <w:p w:rsidR="00915FA6" w:rsidRPr="00915FA6" w:rsidRDefault="00915FA6" w:rsidP="00915FA6">
            <w:pPr>
              <w:widowControl w:val="0"/>
              <w:autoSpaceDE w:val="0"/>
              <w:autoSpaceDN w:val="0"/>
              <w:adjustRightInd w:val="0"/>
              <w:jc w:val="center"/>
              <w:rPr>
                <w:color w:val="auto"/>
                <w:kern w:val="2"/>
                <w:sz w:val="20"/>
                <w:szCs w:val="20"/>
                <w:lang w:val="ru-RU" w:eastAsia="ru-RU"/>
              </w:rPr>
            </w:pPr>
          </w:p>
        </w:tc>
        <w:tc>
          <w:tcPr>
            <w:tcW w:w="851" w:type="dxa"/>
            <w:tcBorders>
              <w:top w:val="single" w:sz="4" w:space="0" w:color="auto"/>
              <w:left w:val="single" w:sz="4" w:space="0" w:color="auto"/>
              <w:bottom w:val="single" w:sz="4" w:space="0" w:color="auto"/>
              <w:right w:val="single" w:sz="4" w:space="0" w:color="auto"/>
            </w:tcBorders>
          </w:tcPr>
          <w:p w:rsidR="00915FA6" w:rsidRPr="00915FA6" w:rsidRDefault="00915FA6" w:rsidP="00915FA6">
            <w:pPr>
              <w:widowControl w:val="0"/>
              <w:autoSpaceDE w:val="0"/>
              <w:autoSpaceDN w:val="0"/>
              <w:adjustRightInd w:val="0"/>
              <w:jc w:val="center"/>
              <w:rPr>
                <w:color w:val="auto"/>
                <w:kern w:val="2"/>
                <w:sz w:val="20"/>
                <w:szCs w:val="20"/>
                <w:lang w:val="ru-RU" w:eastAsia="ru-RU"/>
              </w:rPr>
            </w:pPr>
          </w:p>
        </w:tc>
        <w:tc>
          <w:tcPr>
            <w:tcW w:w="851" w:type="dxa"/>
            <w:tcBorders>
              <w:top w:val="single" w:sz="4" w:space="0" w:color="auto"/>
              <w:left w:val="single" w:sz="4" w:space="0" w:color="auto"/>
              <w:bottom w:val="single" w:sz="4" w:space="0" w:color="auto"/>
              <w:right w:val="single" w:sz="4" w:space="0" w:color="auto"/>
            </w:tcBorders>
          </w:tcPr>
          <w:p w:rsidR="00915FA6" w:rsidRPr="00915FA6" w:rsidRDefault="00915FA6" w:rsidP="00915FA6">
            <w:pPr>
              <w:widowControl w:val="0"/>
              <w:autoSpaceDE w:val="0"/>
              <w:autoSpaceDN w:val="0"/>
              <w:adjustRightInd w:val="0"/>
              <w:jc w:val="center"/>
              <w:rPr>
                <w:color w:val="auto"/>
                <w:kern w:val="2"/>
                <w:sz w:val="20"/>
                <w:szCs w:val="20"/>
                <w:lang w:val="ru-RU" w:eastAsia="ru-RU"/>
              </w:rPr>
            </w:pPr>
          </w:p>
        </w:tc>
      </w:tr>
      <w:tr w:rsidR="00915FA6" w:rsidRPr="00915FA6" w:rsidTr="00915FA6">
        <w:trPr>
          <w:tblHeader/>
        </w:trPr>
        <w:tc>
          <w:tcPr>
            <w:tcW w:w="485" w:type="dxa"/>
            <w:vMerge/>
            <w:tcBorders>
              <w:top w:val="single" w:sz="4" w:space="0" w:color="auto"/>
              <w:left w:val="single" w:sz="4" w:space="0" w:color="auto"/>
              <w:bottom w:val="single" w:sz="4" w:space="0" w:color="auto"/>
              <w:right w:val="single" w:sz="4" w:space="0" w:color="auto"/>
            </w:tcBorders>
            <w:vAlign w:val="center"/>
            <w:hideMark/>
          </w:tcPr>
          <w:p w:rsidR="00915FA6" w:rsidRPr="00915FA6" w:rsidRDefault="00915FA6" w:rsidP="00915FA6">
            <w:pPr>
              <w:rPr>
                <w:color w:val="auto"/>
                <w:kern w:val="2"/>
                <w:sz w:val="20"/>
                <w:szCs w:val="20"/>
                <w:lang w:val="ru-RU" w:eastAsia="ru-RU"/>
              </w:rPr>
            </w:pPr>
          </w:p>
        </w:tc>
        <w:tc>
          <w:tcPr>
            <w:tcW w:w="1976" w:type="dxa"/>
            <w:vMerge/>
            <w:tcBorders>
              <w:top w:val="single" w:sz="4" w:space="0" w:color="auto"/>
              <w:left w:val="single" w:sz="4" w:space="0" w:color="auto"/>
              <w:bottom w:val="single" w:sz="4" w:space="0" w:color="auto"/>
              <w:right w:val="single" w:sz="4" w:space="0" w:color="auto"/>
            </w:tcBorders>
            <w:vAlign w:val="center"/>
            <w:hideMark/>
          </w:tcPr>
          <w:p w:rsidR="00915FA6" w:rsidRPr="00915FA6" w:rsidRDefault="00915FA6" w:rsidP="00915FA6">
            <w:pPr>
              <w:rPr>
                <w:color w:val="auto"/>
                <w:kern w:val="2"/>
                <w:sz w:val="20"/>
                <w:szCs w:val="20"/>
                <w:lang w:val="ru-RU"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15FA6" w:rsidRPr="00915FA6" w:rsidRDefault="00915FA6" w:rsidP="00915FA6">
            <w:pPr>
              <w:rPr>
                <w:color w:val="auto"/>
                <w:kern w:val="2"/>
                <w:sz w:val="20"/>
                <w:szCs w:val="20"/>
                <w:lang w:val="ru-RU" w:eastAsia="ru-RU"/>
              </w:rPr>
            </w:pPr>
          </w:p>
        </w:tc>
        <w:tc>
          <w:tcPr>
            <w:tcW w:w="850" w:type="dxa"/>
            <w:vMerge/>
            <w:tcBorders>
              <w:left w:val="single" w:sz="4" w:space="0" w:color="auto"/>
              <w:bottom w:val="single" w:sz="4" w:space="0" w:color="auto"/>
              <w:right w:val="single" w:sz="4" w:space="0" w:color="auto"/>
            </w:tcBorders>
          </w:tcPr>
          <w:p w:rsidR="00915FA6" w:rsidRPr="00915FA6" w:rsidRDefault="00915FA6" w:rsidP="00915FA6">
            <w:pPr>
              <w:rPr>
                <w:color w:val="auto"/>
                <w:kern w:val="2"/>
                <w:sz w:val="20"/>
                <w:szCs w:val="20"/>
                <w:lang w:val="ru-RU" w:eastAsia="ru-RU"/>
              </w:rPr>
            </w:pPr>
          </w:p>
        </w:tc>
        <w:tc>
          <w:tcPr>
            <w:tcW w:w="708"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widowControl w:val="0"/>
              <w:autoSpaceDE w:val="0"/>
              <w:autoSpaceDN w:val="0"/>
              <w:adjustRightInd w:val="0"/>
              <w:jc w:val="center"/>
              <w:rPr>
                <w:color w:val="auto"/>
                <w:kern w:val="2"/>
                <w:sz w:val="20"/>
                <w:szCs w:val="20"/>
                <w:lang w:val="ru-RU" w:eastAsia="ru-RU"/>
              </w:rPr>
            </w:pPr>
            <w:r w:rsidRPr="00915FA6">
              <w:rPr>
                <w:color w:val="auto"/>
                <w:kern w:val="2"/>
                <w:sz w:val="20"/>
                <w:szCs w:val="20"/>
                <w:lang w:val="ru-RU" w:eastAsia="ru-RU"/>
              </w:rPr>
              <w:t>2017</w:t>
            </w:r>
          </w:p>
        </w:tc>
        <w:tc>
          <w:tcPr>
            <w:tcW w:w="710"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widowControl w:val="0"/>
              <w:autoSpaceDE w:val="0"/>
              <w:autoSpaceDN w:val="0"/>
              <w:adjustRightInd w:val="0"/>
              <w:jc w:val="center"/>
              <w:rPr>
                <w:color w:val="auto"/>
                <w:kern w:val="2"/>
                <w:sz w:val="20"/>
                <w:szCs w:val="20"/>
                <w:lang w:val="ru-RU" w:eastAsia="ru-RU"/>
              </w:rPr>
            </w:pPr>
            <w:r w:rsidRPr="00915FA6">
              <w:rPr>
                <w:color w:val="auto"/>
                <w:kern w:val="2"/>
                <w:sz w:val="20"/>
                <w:szCs w:val="20"/>
                <w:lang w:val="ru-RU" w:eastAsia="ru-RU"/>
              </w:rPr>
              <w:t>2018</w:t>
            </w:r>
          </w:p>
        </w:tc>
        <w:tc>
          <w:tcPr>
            <w:tcW w:w="708"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widowControl w:val="0"/>
              <w:autoSpaceDE w:val="0"/>
              <w:autoSpaceDN w:val="0"/>
              <w:adjustRightInd w:val="0"/>
              <w:jc w:val="center"/>
              <w:rPr>
                <w:color w:val="auto"/>
                <w:kern w:val="2"/>
                <w:sz w:val="20"/>
                <w:szCs w:val="20"/>
                <w:lang w:val="ru-RU" w:eastAsia="ru-RU"/>
              </w:rPr>
            </w:pPr>
            <w:r w:rsidRPr="00915FA6">
              <w:rPr>
                <w:color w:val="auto"/>
                <w:kern w:val="2"/>
                <w:sz w:val="20"/>
                <w:szCs w:val="20"/>
                <w:lang w:val="ru-RU" w:eastAsia="ru-RU"/>
              </w:rPr>
              <w:t>2019</w:t>
            </w:r>
          </w:p>
        </w:tc>
        <w:tc>
          <w:tcPr>
            <w:tcW w:w="851"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widowControl w:val="0"/>
              <w:autoSpaceDE w:val="0"/>
              <w:autoSpaceDN w:val="0"/>
              <w:adjustRightInd w:val="0"/>
              <w:jc w:val="center"/>
              <w:rPr>
                <w:color w:val="auto"/>
                <w:kern w:val="2"/>
                <w:sz w:val="20"/>
                <w:szCs w:val="20"/>
                <w:lang w:val="ru-RU" w:eastAsia="ru-RU"/>
              </w:rPr>
            </w:pPr>
            <w:r w:rsidRPr="00915FA6">
              <w:rPr>
                <w:color w:val="auto"/>
                <w:kern w:val="2"/>
                <w:sz w:val="20"/>
                <w:szCs w:val="20"/>
                <w:lang w:val="ru-RU" w:eastAsia="ru-RU"/>
              </w:rPr>
              <w:t>2020</w:t>
            </w:r>
          </w:p>
        </w:tc>
        <w:tc>
          <w:tcPr>
            <w:tcW w:w="710"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widowControl w:val="0"/>
              <w:autoSpaceDE w:val="0"/>
              <w:autoSpaceDN w:val="0"/>
              <w:adjustRightInd w:val="0"/>
              <w:jc w:val="center"/>
              <w:rPr>
                <w:color w:val="auto"/>
                <w:kern w:val="2"/>
                <w:sz w:val="20"/>
                <w:szCs w:val="20"/>
                <w:lang w:val="ru-RU" w:eastAsia="ru-RU"/>
              </w:rPr>
            </w:pPr>
            <w:r w:rsidRPr="00915FA6">
              <w:rPr>
                <w:color w:val="auto"/>
                <w:kern w:val="2"/>
                <w:sz w:val="20"/>
                <w:szCs w:val="20"/>
                <w:lang w:val="ru-RU" w:eastAsia="ru-RU"/>
              </w:rPr>
              <w:t>2021</w:t>
            </w:r>
          </w:p>
        </w:tc>
        <w:tc>
          <w:tcPr>
            <w:tcW w:w="708"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widowControl w:val="0"/>
              <w:autoSpaceDE w:val="0"/>
              <w:autoSpaceDN w:val="0"/>
              <w:adjustRightInd w:val="0"/>
              <w:jc w:val="center"/>
              <w:rPr>
                <w:color w:val="auto"/>
                <w:kern w:val="2"/>
                <w:sz w:val="20"/>
                <w:szCs w:val="20"/>
                <w:lang w:val="ru-RU" w:eastAsia="ru-RU"/>
              </w:rPr>
            </w:pPr>
            <w:r w:rsidRPr="00915FA6">
              <w:rPr>
                <w:color w:val="auto"/>
                <w:kern w:val="2"/>
                <w:sz w:val="20"/>
                <w:szCs w:val="20"/>
                <w:lang w:val="ru-RU" w:eastAsia="ru-RU"/>
              </w:rPr>
              <w:t>2022</w:t>
            </w:r>
          </w:p>
        </w:tc>
        <w:tc>
          <w:tcPr>
            <w:tcW w:w="709"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widowControl w:val="0"/>
              <w:autoSpaceDE w:val="0"/>
              <w:autoSpaceDN w:val="0"/>
              <w:adjustRightInd w:val="0"/>
              <w:jc w:val="center"/>
              <w:rPr>
                <w:color w:val="auto"/>
                <w:kern w:val="2"/>
                <w:sz w:val="20"/>
                <w:szCs w:val="20"/>
                <w:lang w:val="ru-RU" w:eastAsia="ru-RU"/>
              </w:rPr>
            </w:pPr>
            <w:r w:rsidRPr="00915FA6">
              <w:rPr>
                <w:color w:val="auto"/>
                <w:kern w:val="2"/>
                <w:sz w:val="20"/>
                <w:szCs w:val="20"/>
                <w:lang w:val="ru-RU" w:eastAsia="ru-RU"/>
              </w:rPr>
              <w:t>2023</w:t>
            </w:r>
          </w:p>
        </w:tc>
        <w:tc>
          <w:tcPr>
            <w:tcW w:w="851"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widowControl w:val="0"/>
              <w:autoSpaceDE w:val="0"/>
              <w:autoSpaceDN w:val="0"/>
              <w:adjustRightInd w:val="0"/>
              <w:jc w:val="center"/>
              <w:rPr>
                <w:color w:val="auto"/>
                <w:kern w:val="2"/>
                <w:sz w:val="20"/>
                <w:szCs w:val="20"/>
                <w:lang w:val="ru-RU" w:eastAsia="ru-RU"/>
              </w:rPr>
            </w:pPr>
            <w:r w:rsidRPr="00915FA6">
              <w:rPr>
                <w:color w:val="auto"/>
                <w:kern w:val="2"/>
                <w:sz w:val="20"/>
                <w:szCs w:val="20"/>
                <w:lang w:val="ru-RU" w:eastAsia="ru-RU"/>
              </w:rPr>
              <w:t>2024</w:t>
            </w:r>
          </w:p>
        </w:tc>
        <w:tc>
          <w:tcPr>
            <w:tcW w:w="851" w:type="dxa"/>
            <w:tcBorders>
              <w:top w:val="single" w:sz="4" w:space="0" w:color="auto"/>
              <w:left w:val="single" w:sz="4" w:space="0" w:color="auto"/>
              <w:bottom w:val="single" w:sz="4" w:space="0" w:color="auto"/>
              <w:right w:val="single" w:sz="4" w:space="0" w:color="auto"/>
            </w:tcBorders>
          </w:tcPr>
          <w:p w:rsidR="00915FA6" w:rsidRPr="00915FA6" w:rsidRDefault="00915FA6" w:rsidP="00915FA6">
            <w:pPr>
              <w:widowControl w:val="0"/>
              <w:autoSpaceDE w:val="0"/>
              <w:autoSpaceDN w:val="0"/>
              <w:adjustRightInd w:val="0"/>
              <w:jc w:val="center"/>
              <w:rPr>
                <w:color w:val="auto"/>
                <w:kern w:val="2"/>
                <w:sz w:val="20"/>
                <w:szCs w:val="20"/>
                <w:lang w:val="ru-RU" w:eastAsia="ru-RU"/>
              </w:rPr>
            </w:pPr>
            <w:r w:rsidRPr="00915FA6">
              <w:rPr>
                <w:color w:val="auto"/>
                <w:kern w:val="2"/>
                <w:sz w:val="20"/>
                <w:szCs w:val="20"/>
                <w:lang w:val="ru-RU" w:eastAsia="ru-RU"/>
              </w:rPr>
              <w:t>2025</w:t>
            </w:r>
          </w:p>
        </w:tc>
        <w:tc>
          <w:tcPr>
            <w:tcW w:w="851" w:type="dxa"/>
            <w:tcBorders>
              <w:top w:val="single" w:sz="4" w:space="0" w:color="auto"/>
              <w:left w:val="single" w:sz="4" w:space="0" w:color="auto"/>
              <w:bottom w:val="single" w:sz="4" w:space="0" w:color="auto"/>
              <w:right w:val="single" w:sz="4" w:space="0" w:color="auto"/>
            </w:tcBorders>
          </w:tcPr>
          <w:p w:rsidR="00915FA6" w:rsidRPr="00915FA6" w:rsidRDefault="00915FA6" w:rsidP="00915FA6">
            <w:pPr>
              <w:widowControl w:val="0"/>
              <w:autoSpaceDE w:val="0"/>
              <w:autoSpaceDN w:val="0"/>
              <w:adjustRightInd w:val="0"/>
              <w:jc w:val="center"/>
              <w:rPr>
                <w:color w:val="auto"/>
                <w:kern w:val="2"/>
                <w:sz w:val="20"/>
                <w:szCs w:val="20"/>
                <w:lang w:val="ru-RU" w:eastAsia="ru-RU"/>
              </w:rPr>
            </w:pPr>
            <w:r w:rsidRPr="00915FA6">
              <w:rPr>
                <w:color w:val="auto"/>
                <w:kern w:val="2"/>
                <w:sz w:val="20"/>
                <w:szCs w:val="20"/>
                <w:lang w:val="ru-RU" w:eastAsia="ru-RU"/>
              </w:rPr>
              <w:t>2026</w:t>
            </w:r>
          </w:p>
        </w:tc>
        <w:tc>
          <w:tcPr>
            <w:tcW w:w="851" w:type="dxa"/>
            <w:tcBorders>
              <w:top w:val="single" w:sz="4" w:space="0" w:color="auto"/>
              <w:left w:val="single" w:sz="4" w:space="0" w:color="auto"/>
              <w:bottom w:val="single" w:sz="4" w:space="0" w:color="auto"/>
              <w:right w:val="single" w:sz="4" w:space="0" w:color="auto"/>
            </w:tcBorders>
          </w:tcPr>
          <w:p w:rsidR="00915FA6" w:rsidRPr="00915FA6" w:rsidRDefault="00915FA6" w:rsidP="00915FA6">
            <w:pPr>
              <w:widowControl w:val="0"/>
              <w:autoSpaceDE w:val="0"/>
              <w:autoSpaceDN w:val="0"/>
              <w:adjustRightInd w:val="0"/>
              <w:jc w:val="center"/>
              <w:rPr>
                <w:color w:val="auto"/>
                <w:kern w:val="2"/>
                <w:sz w:val="20"/>
                <w:szCs w:val="20"/>
                <w:lang w:val="ru-RU" w:eastAsia="ru-RU"/>
              </w:rPr>
            </w:pPr>
            <w:r w:rsidRPr="00915FA6">
              <w:rPr>
                <w:color w:val="auto"/>
                <w:kern w:val="2"/>
                <w:sz w:val="20"/>
                <w:szCs w:val="20"/>
                <w:lang w:val="ru-RU" w:eastAsia="ru-RU"/>
              </w:rPr>
              <w:t>2027</w:t>
            </w:r>
          </w:p>
        </w:tc>
        <w:tc>
          <w:tcPr>
            <w:tcW w:w="851" w:type="dxa"/>
            <w:tcBorders>
              <w:top w:val="single" w:sz="4" w:space="0" w:color="auto"/>
              <w:left w:val="single" w:sz="4" w:space="0" w:color="auto"/>
              <w:bottom w:val="single" w:sz="4" w:space="0" w:color="auto"/>
              <w:right w:val="single" w:sz="4" w:space="0" w:color="auto"/>
            </w:tcBorders>
          </w:tcPr>
          <w:p w:rsidR="00915FA6" w:rsidRPr="00915FA6" w:rsidRDefault="00915FA6" w:rsidP="00915FA6">
            <w:pPr>
              <w:widowControl w:val="0"/>
              <w:autoSpaceDE w:val="0"/>
              <w:autoSpaceDN w:val="0"/>
              <w:adjustRightInd w:val="0"/>
              <w:jc w:val="center"/>
              <w:rPr>
                <w:color w:val="auto"/>
                <w:kern w:val="2"/>
                <w:sz w:val="20"/>
                <w:szCs w:val="20"/>
                <w:lang w:val="ru-RU" w:eastAsia="ru-RU"/>
              </w:rPr>
            </w:pPr>
            <w:r w:rsidRPr="00915FA6">
              <w:rPr>
                <w:color w:val="auto"/>
                <w:kern w:val="2"/>
                <w:sz w:val="20"/>
                <w:szCs w:val="20"/>
                <w:lang w:val="ru-RU" w:eastAsia="ru-RU"/>
              </w:rPr>
              <w:t>2028</w:t>
            </w:r>
          </w:p>
        </w:tc>
        <w:tc>
          <w:tcPr>
            <w:tcW w:w="851" w:type="dxa"/>
            <w:tcBorders>
              <w:top w:val="single" w:sz="4" w:space="0" w:color="auto"/>
              <w:left w:val="single" w:sz="4" w:space="0" w:color="auto"/>
              <w:bottom w:val="single" w:sz="4" w:space="0" w:color="auto"/>
              <w:right w:val="single" w:sz="4" w:space="0" w:color="auto"/>
            </w:tcBorders>
          </w:tcPr>
          <w:p w:rsidR="00915FA6" w:rsidRPr="00915FA6" w:rsidRDefault="00915FA6" w:rsidP="00915FA6">
            <w:pPr>
              <w:widowControl w:val="0"/>
              <w:autoSpaceDE w:val="0"/>
              <w:autoSpaceDN w:val="0"/>
              <w:adjustRightInd w:val="0"/>
              <w:jc w:val="center"/>
              <w:rPr>
                <w:color w:val="auto"/>
                <w:kern w:val="2"/>
                <w:sz w:val="20"/>
                <w:szCs w:val="20"/>
                <w:lang w:val="ru-RU" w:eastAsia="ru-RU"/>
              </w:rPr>
            </w:pPr>
            <w:r w:rsidRPr="00915FA6">
              <w:rPr>
                <w:color w:val="auto"/>
                <w:kern w:val="2"/>
                <w:sz w:val="20"/>
                <w:szCs w:val="20"/>
                <w:lang w:val="ru-RU" w:eastAsia="ru-RU"/>
              </w:rPr>
              <w:t>2029</w:t>
            </w:r>
          </w:p>
        </w:tc>
        <w:tc>
          <w:tcPr>
            <w:tcW w:w="851" w:type="dxa"/>
            <w:tcBorders>
              <w:top w:val="single" w:sz="4" w:space="0" w:color="auto"/>
              <w:left w:val="single" w:sz="4" w:space="0" w:color="auto"/>
              <w:bottom w:val="single" w:sz="4" w:space="0" w:color="auto"/>
              <w:right w:val="single" w:sz="4" w:space="0" w:color="auto"/>
            </w:tcBorders>
          </w:tcPr>
          <w:p w:rsidR="00915FA6" w:rsidRPr="00915FA6" w:rsidRDefault="00915FA6" w:rsidP="00915FA6">
            <w:pPr>
              <w:widowControl w:val="0"/>
              <w:autoSpaceDE w:val="0"/>
              <w:autoSpaceDN w:val="0"/>
              <w:adjustRightInd w:val="0"/>
              <w:jc w:val="center"/>
              <w:rPr>
                <w:color w:val="auto"/>
                <w:kern w:val="2"/>
                <w:sz w:val="20"/>
                <w:szCs w:val="20"/>
                <w:lang w:val="ru-RU" w:eastAsia="ru-RU"/>
              </w:rPr>
            </w:pPr>
            <w:r w:rsidRPr="00915FA6">
              <w:rPr>
                <w:color w:val="auto"/>
                <w:kern w:val="2"/>
                <w:sz w:val="20"/>
                <w:szCs w:val="20"/>
                <w:lang w:val="ru-RU" w:eastAsia="ru-RU"/>
              </w:rPr>
              <w:t>2030</w:t>
            </w:r>
          </w:p>
        </w:tc>
      </w:tr>
    </w:tbl>
    <w:p w:rsidR="00915FA6" w:rsidRPr="00915FA6" w:rsidRDefault="00915FA6" w:rsidP="00915FA6">
      <w:pPr>
        <w:widowControl w:val="0"/>
        <w:rPr>
          <w:color w:val="auto"/>
          <w:sz w:val="20"/>
          <w:szCs w:val="20"/>
          <w:lang w:val="ru-RU" w:eastAsia="ru-RU"/>
        </w:rPr>
      </w:pPr>
    </w:p>
    <w:tbl>
      <w:tblPr>
        <w:tblW w:w="50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36"/>
        <w:gridCol w:w="1227"/>
        <w:gridCol w:w="558"/>
        <w:gridCol w:w="558"/>
        <w:gridCol w:w="472"/>
        <w:gridCol w:w="473"/>
        <w:gridCol w:w="472"/>
        <w:gridCol w:w="557"/>
        <w:gridCol w:w="473"/>
        <w:gridCol w:w="472"/>
        <w:gridCol w:w="473"/>
        <w:gridCol w:w="557"/>
        <w:gridCol w:w="557"/>
        <w:gridCol w:w="557"/>
        <w:gridCol w:w="557"/>
        <w:gridCol w:w="557"/>
        <w:gridCol w:w="557"/>
        <w:gridCol w:w="557"/>
      </w:tblGrid>
      <w:tr w:rsidR="00915FA6" w:rsidRPr="00915FA6" w:rsidTr="00915FA6">
        <w:trPr>
          <w:tblHeader/>
        </w:trPr>
        <w:tc>
          <w:tcPr>
            <w:tcW w:w="476"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widowControl w:val="0"/>
              <w:autoSpaceDE w:val="0"/>
              <w:autoSpaceDN w:val="0"/>
              <w:adjustRightInd w:val="0"/>
              <w:ind w:left="-57" w:right="-57"/>
              <w:jc w:val="center"/>
              <w:rPr>
                <w:color w:val="auto"/>
                <w:kern w:val="2"/>
                <w:sz w:val="20"/>
                <w:szCs w:val="20"/>
                <w:lang w:val="ru-RU" w:eastAsia="ru-RU"/>
              </w:rPr>
            </w:pPr>
            <w:r w:rsidRPr="00915FA6">
              <w:rPr>
                <w:color w:val="auto"/>
                <w:kern w:val="2"/>
                <w:sz w:val="20"/>
                <w:szCs w:val="20"/>
                <w:lang w:val="ru-RU" w:eastAsia="ru-RU"/>
              </w:rPr>
              <w:t>1</w:t>
            </w:r>
          </w:p>
        </w:tc>
        <w:tc>
          <w:tcPr>
            <w:tcW w:w="1990"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widowControl w:val="0"/>
              <w:autoSpaceDE w:val="0"/>
              <w:autoSpaceDN w:val="0"/>
              <w:adjustRightInd w:val="0"/>
              <w:jc w:val="center"/>
              <w:rPr>
                <w:color w:val="auto"/>
                <w:kern w:val="2"/>
                <w:sz w:val="20"/>
                <w:szCs w:val="20"/>
                <w:lang w:val="ru-RU" w:eastAsia="ru-RU"/>
              </w:rPr>
            </w:pPr>
            <w:r w:rsidRPr="00915FA6">
              <w:rPr>
                <w:color w:val="auto"/>
                <w:kern w:val="2"/>
                <w:sz w:val="20"/>
                <w:szCs w:val="20"/>
                <w:lang w:val="ru-RU" w:eastAsia="ru-RU"/>
              </w:rPr>
              <w:t>2</w:t>
            </w:r>
          </w:p>
        </w:tc>
        <w:tc>
          <w:tcPr>
            <w:tcW w:w="853"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widowControl w:val="0"/>
              <w:autoSpaceDE w:val="0"/>
              <w:autoSpaceDN w:val="0"/>
              <w:adjustRightInd w:val="0"/>
              <w:jc w:val="center"/>
              <w:rPr>
                <w:color w:val="auto"/>
                <w:kern w:val="2"/>
                <w:sz w:val="20"/>
                <w:szCs w:val="20"/>
                <w:lang w:val="ru-RU" w:eastAsia="ru-RU"/>
              </w:rPr>
            </w:pPr>
            <w:r w:rsidRPr="00915FA6">
              <w:rPr>
                <w:color w:val="auto"/>
                <w:kern w:val="2"/>
                <w:sz w:val="20"/>
                <w:szCs w:val="20"/>
                <w:lang w:val="ru-RU" w:eastAsia="ru-RU"/>
              </w:rPr>
              <w:t>3</w:t>
            </w:r>
          </w:p>
        </w:tc>
        <w:tc>
          <w:tcPr>
            <w:tcW w:w="853"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widowControl w:val="0"/>
              <w:autoSpaceDE w:val="0"/>
              <w:autoSpaceDN w:val="0"/>
              <w:adjustRightInd w:val="0"/>
              <w:jc w:val="center"/>
              <w:rPr>
                <w:color w:val="auto"/>
                <w:kern w:val="2"/>
                <w:sz w:val="20"/>
                <w:szCs w:val="20"/>
                <w:lang w:val="ru-RU" w:eastAsia="ru-RU"/>
              </w:rPr>
            </w:pPr>
            <w:r w:rsidRPr="00915FA6">
              <w:rPr>
                <w:color w:val="auto"/>
                <w:kern w:val="2"/>
                <w:sz w:val="20"/>
                <w:szCs w:val="20"/>
                <w:lang w:val="ru-RU" w:eastAsia="ru-RU"/>
              </w:rPr>
              <w:t>4</w:t>
            </w:r>
          </w:p>
        </w:tc>
        <w:tc>
          <w:tcPr>
            <w:tcW w:w="709" w:type="dxa"/>
            <w:tcBorders>
              <w:top w:val="single" w:sz="4" w:space="0" w:color="auto"/>
              <w:left w:val="single" w:sz="4" w:space="0" w:color="auto"/>
              <w:bottom w:val="single" w:sz="4" w:space="0" w:color="auto"/>
              <w:right w:val="single" w:sz="4" w:space="0" w:color="auto"/>
            </w:tcBorders>
          </w:tcPr>
          <w:p w:rsidR="00915FA6" w:rsidRPr="00915FA6" w:rsidRDefault="00915FA6" w:rsidP="00915FA6">
            <w:pPr>
              <w:widowControl w:val="0"/>
              <w:autoSpaceDE w:val="0"/>
              <w:autoSpaceDN w:val="0"/>
              <w:adjustRightInd w:val="0"/>
              <w:jc w:val="center"/>
              <w:rPr>
                <w:color w:val="auto"/>
                <w:kern w:val="2"/>
                <w:sz w:val="20"/>
                <w:szCs w:val="20"/>
                <w:lang w:val="ru-RU" w:eastAsia="ru-RU"/>
              </w:rPr>
            </w:pPr>
            <w:r w:rsidRPr="00915FA6">
              <w:rPr>
                <w:color w:val="auto"/>
                <w:kern w:val="2"/>
                <w:sz w:val="20"/>
                <w:szCs w:val="20"/>
                <w:lang w:val="ru-RU" w:eastAsia="ru-RU"/>
              </w:rPr>
              <w:t>5</w:t>
            </w:r>
          </w:p>
        </w:tc>
        <w:tc>
          <w:tcPr>
            <w:tcW w:w="710"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widowControl w:val="0"/>
              <w:autoSpaceDE w:val="0"/>
              <w:autoSpaceDN w:val="0"/>
              <w:adjustRightInd w:val="0"/>
              <w:jc w:val="center"/>
              <w:rPr>
                <w:color w:val="auto"/>
                <w:kern w:val="2"/>
                <w:sz w:val="20"/>
                <w:szCs w:val="20"/>
                <w:lang w:val="ru-RU" w:eastAsia="ru-RU"/>
              </w:rPr>
            </w:pPr>
            <w:r w:rsidRPr="00915FA6">
              <w:rPr>
                <w:color w:val="auto"/>
                <w:kern w:val="2"/>
                <w:sz w:val="20"/>
                <w:szCs w:val="20"/>
                <w:lang w:val="ru-RU" w:eastAsia="ru-RU"/>
              </w:rPr>
              <w:t>6</w:t>
            </w:r>
          </w:p>
        </w:tc>
        <w:tc>
          <w:tcPr>
            <w:tcW w:w="709"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widowControl w:val="0"/>
              <w:autoSpaceDE w:val="0"/>
              <w:autoSpaceDN w:val="0"/>
              <w:adjustRightInd w:val="0"/>
              <w:jc w:val="center"/>
              <w:rPr>
                <w:color w:val="auto"/>
                <w:kern w:val="2"/>
                <w:sz w:val="20"/>
                <w:szCs w:val="20"/>
                <w:lang w:val="ru-RU" w:eastAsia="ru-RU"/>
              </w:rPr>
            </w:pPr>
            <w:r w:rsidRPr="00915FA6">
              <w:rPr>
                <w:color w:val="auto"/>
                <w:kern w:val="2"/>
                <w:sz w:val="20"/>
                <w:szCs w:val="20"/>
                <w:lang w:val="ru-RU" w:eastAsia="ru-RU"/>
              </w:rPr>
              <w:t>7</w:t>
            </w:r>
          </w:p>
        </w:tc>
        <w:tc>
          <w:tcPr>
            <w:tcW w:w="853"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widowControl w:val="0"/>
              <w:autoSpaceDE w:val="0"/>
              <w:autoSpaceDN w:val="0"/>
              <w:adjustRightInd w:val="0"/>
              <w:jc w:val="center"/>
              <w:rPr>
                <w:color w:val="auto"/>
                <w:kern w:val="2"/>
                <w:sz w:val="20"/>
                <w:szCs w:val="20"/>
                <w:lang w:val="ru-RU" w:eastAsia="ru-RU"/>
              </w:rPr>
            </w:pPr>
            <w:r w:rsidRPr="00915FA6">
              <w:rPr>
                <w:color w:val="auto"/>
                <w:kern w:val="2"/>
                <w:sz w:val="20"/>
                <w:szCs w:val="20"/>
                <w:lang w:val="ru-RU" w:eastAsia="ru-RU"/>
              </w:rPr>
              <w:t>8</w:t>
            </w:r>
          </w:p>
        </w:tc>
        <w:tc>
          <w:tcPr>
            <w:tcW w:w="710"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widowControl w:val="0"/>
              <w:autoSpaceDE w:val="0"/>
              <w:autoSpaceDN w:val="0"/>
              <w:adjustRightInd w:val="0"/>
              <w:jc w:val="center"/>
              <w:rPr>
                <w:color w:val="auto"/>
                <w:kern w:val="2"/>
                <w:sz w:val="20"/>
                <w:szCs w:val="20"/>
                <w:lang w:val="ru-RU" w:eastAsia="ru-RU"/>
              </w:rPr>
            </w:pPr>
            <w:r w:rsidRPr="00915FA6">
              <w:rPr>
                <w:color w:val="auto"/>
                <w:kern w:val="2"/>
                <w:sz w:val="20"/>
                <w:szCs w:val="20"/>
                <w:lang w:val="ru-RU" w:eastAsia="ru-RU"/>
              </w:rPr>
              <w:t>9</w:t>
            </w:r>
          </w:p>
        </w:tc>
        <w:tc>
          <w:tcPr>
            <w:tcW w:w="709"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widowControl w:val="0"/>
              <w:autoSpaceDE w:val="0"/>
              <w:autoSpaceDN w:val="0"/>
              <w:adjustRightInd w:val="0"/>
              <w:jc w:val="center"/>
              <w:rPr>
                <w:color w:val="auto"/>
                <w:kern w:val="2"/>
                <w:sz w:val="20"/>
                <w:szCs w:val="20"/>
                <w:lang w:val="ru-RU" w:eastAsia="ru-RU"/>
              </w:rPr>
            </w:pPr>
            <w:r w:rsidRPr="00915FA6">
              <w:rPr>
                <w:color w:val="auto"/>
                <w:kern w:val="2"/>
                <w:sz w:val="20"/>
                <w:szCs w:val="20"/>
                <w:lang w:val="ru-RU" w:eastAsia="ru-RU"/>
              </w:rPr>
              <w:t>10</w:t>
            </w:r>
          </w:p>
        </w:tc>
        <w:tc>
          <w:tcPr>
            <w:tcW w:w="710"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widowControl w:val="0"/>
              <w:autoSpaceDE w:val="0"/>
              <w:autoSpaceDN w:val="0"/>
              <w:adjustRightInd w:val="0"/>
              <w:jc w:val="center"/>
              <w:rPr>
                <w:color w:val="auto"/>
                <w:kern w:val="2"/>
                <w:sz w:val="20"/>
                <w:szCs w:val="20"/>
                <w:lang w:val="ru-RU" w:eastAsia="ru-RU"/>
              </w:rPr>
            </w:pPr>
            <w:r w:rsidRPr="00915FA6">
              <w:rPr>
                <w:color w:val="auto"/>
                <w:kern w:val="2"/>
                <w:sz w:val="20"/>
                <w:szCs w:val="20"/>
                <w:lang w:val="ru-RU" w:eastAsia="ru-RU"/>
              </w:rPr>
              <w:t>11</w:t>
            </w:r>
          </w:p>
        </w:tc>
        <w:tc>
          <w:tcPr>
            <w:tcW w:w="853"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widowControl w:val="0"/>
              <w:autoSpaceDE w:val="0"/>
              <w:autoSpaceDN w:val="0"/>
              <w:adjustRightInd w:val="0"/>
              <w:jc w:val="center"/>
              <w:rPr>
                <w:color w:val="auto"/>
                <w:kern w:val="2"/>
                <w:sz w:val="20"/>
                <w:szCs w:val="20"/>
                <w:lang w:val="ru-RU" w:eastAsia="ru-RU"/>
              </w:rPr>
            </w:pPr>
            <w:r w:rsidRPr="00915FA6">
              <w:rPr>
                <w:color w:val="auto"/>
                <w:kern w:val="2"/>
                <w:sz w:val="20"/>
                <w:szCs w:val="20"/>
                <w:lang w:val="ru-RU" w:eastAsia="ru-RU"/>
              </w:rPr>
              <w:t>12</w:t>
            </w:r>
          </w:p>
        </w:tc>
        <w:tc>
          <w:tcPr>
            <w:tcW w:w="853" w:type="dxa"/>
            <w:tcBorders>
              <w:top w:val="single" w:sz="4" w:space="0" w:color="auto"/>
              <w:left w:val="single" w:sz="4" w:space="0" w:color="auto"/>
              <w:bottom w:val="single" w:sz="4" w:space="0" w:color="auto"/>
              <w:right w:val="single" w:sz="4" w:space="0" w:color="auto"/>
            </w:tcBorders>
          </w:tcPr>
          <w:p w:rsidR="00915FA6" w:rsidRPr="00915FA6" w:rsidRDefault="00915FA6" w:rsidP="00915FA6">
            <w:pPr>
              <w:widowControl w:val="0"/>
              <w:autoSpaceDE w:val="0"/>
              <w:autoSpaceDN w:val="0"/>
              <w:adjustRightInd w:val="0"/>
              <w:jc w:val="center"/>
              <w:rPr>
                <w:color w:val="auto"/>
                <w:kern w:val="2"/>
                <w:sz w:val="20"/>
                <w:szCs w:val="20"/>
                <w:lang w:val="ru-RU" w:eastAsia="ru-RU"/>
              </w:rPr>
            </w:pPr>
            <w:r w:rsidRPr="00915FA6">
              <w:rPr>
                <w:color w:val="auto"/>
                <w:kern w:val="2"/>
                <w:sz w:val="20"/>
                <w:szCs w:val="20"/>
                <w:lang w:val="ru-RU" w:eastAsia="ru-RU"/>
              </w:rPr>
              <w:t>13</w:t>
            </w:r>
          </w:p>
        </w:tc>
        <w:tc>
          <w:tcPr>
            <w:tcW w:w="853" w:type="dxa"/>
            <w:tcBorders>
              <w:top w:val="single" w:sz="4" w:space="0" w:color="auto"/>
              <w:left w:val="single" w:sz="4" w:space="0" w:color="auto"/>
              <w:bottom w:val="single" w:sz="4" w:space="0" w:color="auto"/>
              <w:right w:val="single" w:sz="4" w:space="0" w:color="auto"/>
            </w:tcBorders>
          </w:tcPr>
          <w:p w:rsidR="00915FA6" w:rsidRPr="00915FA6" w:rsidRDefault="00915FA6" w:rsidP="00915FA6">
            <w:pPr>
              <w:widowControl w:val="0"/>
              <w:autoSpaceDE w:val="0"/>
              <w:autoSpaceDN w:val="0"/>
              <w:adjustRightInd w:val="0"/>
              <w:jc w:val="center"/>
              <w:rPr>
                <w:color w:val="auto"/>
                <w:kern w:val="2"/>
                <w:sz w:val="20"/>
                <w:szCs w:val="20"/>
                <w:lang w:val="ru-RU" w:eastAsia="ru-RU"/>
              </w:rPr>
            </w:pPr>
            <w:r w:rsidRPr="00915FA6">
              <w:rPr>
                <w:color w:val="auto"/>
                <w:kern w:val="2"/>
                <w:sz w:val="20"/>
                <w:szCs w:val="20"/>
                <w:lang w:val="ru-RU" w:eastAsia="ru-RU"/>
              </w:rPr>
              <w:t>14</w:t>
            </w:r>
          </w:p>
        </w:tc>
        <w:tc>
          <w:tcPr>
            <w:tcW w:w="853" w:type="dxa"/>
            <w:tcBorders>
              <w:top w:val="single" w:sz="4" w:space="0" w:color="auto"/>
              <w:left w:val="single" w:sz="4" w:space="0" w:color="auto"/>
              <w:bottom w:val="single" w:sz="4" w:space="0" w:color="auto"/>
              <w:right w:val="single" w:sz="4" w:space="0" w:color="auto"/>
            </w:tcBorders>
          </w:tcPr>
          <w:p w:rsidR="00915FA6" w:rsidRPr="00915FA6" w:rsidRDefault="00915FA6" w:rsidP="00915FA6">
            <w:pPr>
              <w:widowControl w:val="0"/>
              <w:autoSpaceDE w:val="0"/>
              <w:autoSpaceDN w:val="0"/>
              <w:adjustRightInd w:val="0"/>
              <w:jc w:val="center"/>
              <w:rPr>
                <w:color w:val="auto"/>
                <w:kern w:val="2"/>
                <w:sz w:val="20"/>
                <w:szCs w:val="20"/>
                <w:lang w:val="ru-RU" w:eastAsia="ru-RU"/>
              </w:rPr>
            </w:pPr>
            <w:r w:rsidRPr="00915FA6">
              <w:rPr>
                <w:color w:val="auto"/>
                <w:kern w:val="2"/>
                <w:sz w:val="20"/>
                <w:szCs w:val="20"/>
                <w:lang w:val="ru-RU" w:eastAsia="ru-RU"/>
              </w:rPr>
              <w:t>15</w:t>
            </w:r>
          </w:p>
        </w:tc>
        <w:tc>
          <w:tcPr>
            <w:tcW w:w="853" w:type="dxa"/>
            <w:tcBorders>
              <w:top w:val="single" w:sz="4" w:space="0" w:color="auto"/>
              <w:left w:val="single" w:sz="4" w:space="0" w:color="auto"/>
              <w:bottom w:val="single" w:sz="4" w:space="0" w:color="auto"/>
              <w:right w:val="single" w:sz="4" w:space="0" w:color="auto"/>
            </w:tcBorders>
          </w:tcPr>
          <w:p w:rsidR="00915FA6" w:rsidRPr="00915FA6" w:rsidRDefault="00915FA6" w:rsidP="00915FA6">
            <w:pPr>
              <w:widowControl w:val="0"/>
              <w:autoSpaceDE w:val="0"/>
              <w:autoSpaceDN w:val="0"/>
              <w:adjustRightInd w:val="0"/>
              <w:jc w:val="center"/>
              <w:rPr>
                <w:color w:val="auto"/>
                <w:kern w:val="2"/>
                <w:sz w:val="20"/>
                <w:szCs w:val="20"/>
                <w:lang w:val="ru-RU" w:eastAsia="ru-RU"/>
              </w:rPr>
            </w:pPr>
            <w:r w:rsidRPr="00915FA6">
              <w:rPr>
                <w:color w:val="auto"/>
                <w:kern w:val="2"/>
                <w:sz w:val="20"/>
                <w:szCs w:val="20"/>
                <w:lang w:val="ru-RU" w:eastAsia="ru-RU"/>
              </w:rPr>
              <w:t>16</w:t>
            </w:r>
          </w:p>
        </w:tc>
        <w:tc>
          <w:tcPr>
            <w:tcW w:w="853" w:type="dxa"/>
            <w:tcBorders>
              <w:top w:val="single" w:sz="4" w:space="0" w:color="auto"/>
              <w:left w:val="single" w:sz="4" w:space="0" w:color="auto"/>
              <w:bottom w:val="single" w:sz="4" w:space="0" w:color="auto"/>
              <w:right w:val="single" w:sz="4" w:space="0" w:color="auto"/>
            </w:tcBorders>
          </w:tcPr>
          <w:p w:rsidR="00915FA6" w:rsidRPr="00915FA6" w:rsidRDefault="00915FA6" w:rsidP="00915FA6">
            <w:pPr>
              <w:widowControl w:val="0"/>
              <w:autoSpaceDE w:val="0"/>
              <w:autoSpaceDN w:val="0"/>
              <w:adjustRightInd w:val="0"/>
              <w:jc w:val="center"/>
              <w:rPr>
                <w:color w:val="auto"/>
                <w:kern w:val="2"/>
                <w:sz w:val="20"/>
                <w:szCs w:val="20"/>
                <w:lang w:val="ru-RU" w:eastAsia="ru-RU"/>
              </w:rPr>
            </w:pPr>
            <w:r w:rsidRPr="00915FA6">
              <w:rPr>
                <w:color w:val="auto"/>
                <w:kern w:val="2"/>
                <w:sz w:val="20"/>
                <w:szCs w:val="20"/>
                <w:lang w:val="ru-RU" w:eastAsia="ru-RU"/>
              </w:rPr>
              <w:t>17</w:t>
            </w:r>
          </w:p>
        </w:tc>
        <w:tc>
          <w:tcPr>
            <w:tcW w:w="853" w:type="dxa"/>
            <w:tcBorders>
              <w:top w:val="single" w:sz="4" w:space="0" w:color="auto"/>
              <w:left w:val="single" w:sz="4" w:space="0" w:color="auto"/>
              <w:bottom w:val="single" w:sz="4" w:space="0" w:color="auto"/>
              <w:right w:val="single" w:sz="4" w:space="0" w:color="auto"/>
            </w:tcBorders>
          </w:tcPr>
          <w:p w:rsidR="00915FA6" w:rsidRPr="00915FA6" w:rsidRDefault="00915FA6" w:rsidP="00915FA6">
            <w:pPr>
              <w:widowControl w:val="0"/>
              <w:autoSpaceDE w:val="0"/>
              <w:autoSpaceDN w:val="0"/>
              <w:adjustRightInd w:val="0"/>
              <w:jc w:val="center"/>
              <w:rPr>
                <w:color w:val="auto"/>
                <w:kern w:val="2"/>
                <w:sz w:val="20"/>
                <w:szCs w:val="20"/>
                <w:lang w:val="ru-RU" w:eastAsia="ru-RU"/>
              </w:rPr>
            </w:pPr>
            <w:r w:rsidRPr="00915FA6">
              <w:rPr>
                <w:color w:val="auto"/>
                <w:kern w:val="2"/>
                <w:sz w:val="20"/>
                <w:szCs w:val="20"/>
                <w:lang w:val="ru-RU" w:eastAsia="ru-RU"/>
              </w:rPr>
              <w:t>18</w:t>
            </w:r>
          </w:p>
        </w:tc>
      </w:tr>
      <w:tr w:rsidR="00915FA6" w:rsidRPr="005E64BA" w:rsidTr="00915FA6">
        <w:tc>
          <w:tcPr>
            <w:tcW w:w="10135" w:type="dxa"/>
            <w:gridSpan w:val="12"/>
            <w:tcBorders>
              <w:top w:val="single" w:sz="4" w:space="0" w:color="auto"/>
              <w:left w:val="single" w:sz="4" w:space="0" w:color="auto"/>
              <w:bottom w:val="single" w:sz="4" w:space="0" w:color="auto"/>
              <w:right w:val="single" w:sz="4" w:space="0" w:color="auto"/>
            </w:tcBorders>
          </w:tcPr>
          <w:p w:rsidR="00915FA6" w:rsidRPr="00915FA6" w:rsidRDefault="00250957" w:rsidP="00915FA6">
            <w:pPr>
              <w:widowControl w:val="0"/>
              <w:autoSpaceDE w:val="0"/>
              <w:autoSpaceDN w:val="0"/>
              <w:adjustRightInd w:val="0"/>
              <w:jc w:val="center"/>
              <w:rPr>
                <w:strike/>
                <w:color w:val="auto"/>
                <w:kern w:val="2"/>
                <w:sz w:val="20"/>
                <w:szCs w:val="20"/>
                <w:lang w:val="ru-RU" w:eastAsia="ru-RU"/>
              </w:rPr>
            </w:pPr>
            <w:hyperlink r:id="rId23" w:anchor="sub_1000" w:history="1">
              <w:r w:rsidR="00915FA6" w:rsidRPr="00915FA6">
                <w:rPr>
                  <w:color w:val="auto"/>
                  <w:kern w:val="2"/>
                  <w:sz w:val="20"/>
                  <w:szCs w:val="20"/>
                  <w:lang w:val="ru-RU" w:eastAsia="ru-RU"/>
                </w:rPr>
                <w:t>Муниципальная программа</w:t>
              </w:r>
            </w:hyperlink>
            <w:r w:rsidR="00915FA6" w:rsidRPr="00915FA6">
              <w:rPr>
                <w:bCs/>
                <w:color w:val="auto"/>
                <w:kern w:val="2"/>
                <w:sz w:val="20"/>
                <w:szCs w:val="20"/>
                <w:lang w:val="ru-RU" w:eastAsia="ru-RU"/>
              </w:rPr>
              <w:t xml:space="preserve"> «Управление муниципальными финансами и создание условий для эффективного управления муниципальными финансами»</w:t>
            </w:r>
          </w:p>
        </w:tc>
        <w:tc>
          <w:tcPr>
            <w:tcW w:w="853" w:type="dxa"/>
            <w:tcBorders>
              <w:top w:val="single" w:sz="4" w:space="0" w:color="auto"/>
              <w:left w:val="single" w:sz="4" w:space="0" w:color="auto"/>
              <w:bottom w:val="single" w:sz="4" w:space="0" w:color="auto"/>
              <w:right w:val="single" w:sz="4" w:space="0" w:color="auto"/>
            </w:tcBorders>
          </w:tcPr>
          <w:p w:rsidR="00915FA6" w:rsidRPr="00915FA6" w:rsidRDefault="00915FA6" w:rsidP="00915FA6">
            <w:pPr>
              <w:widowControl w:val="0"/>
              <w:autoSpaceDE w:val="0"/>
              <w:autoSpaceDN w:val="0"/>
              <w:adjustRightInd w:val="0"/>
              <w:jc w:val="center"/>
              <w:rPr>
                <w:color w:val="auto"/>
                <w:sz w:val="20"/>
                <w:szCs w:val="20"/>
                <w:lang w:val="ru-RU" w:eastAsia="ru-RU"/>
              </w:rPr>
            </w:pPr>
          </w:p>
        </w:tc>
        <w:tc>
          <w:tcPr>
            <w:tcW w:w="853" w:type="dxa"/>
            <w:tcBorders>
              <w:top w:val="single" w:sz="4" w:space="0" w:color="auto"/>
              <w:left w:val="single" w:sz="4" w:space="0" w:color="auto"/>
              <w:bottom w:val="single" w:sz="4" w:space="0" w:color="auto"/>
              <w:right w:val="single" w:sz="4" w:space="0" w:color="auto"/>
            </w:tcBorders>
          </w:tcPr>
          <w:p w:rsidR="00915FA6" w:rsidRPr="00915FA6" w:rsidRDefault="00915FA6" w:rsidP="00915FA6">
            <w:pPr>
              <w:widowControl w:val="0"/>
              <w:autoSpaceDE w:val="0"/>
              <w:autoSpaceDN w:val="0"/>
              <w:adjustRightInd w:val="0"/>
              <w:jc w:val="center"/>
              <w:rPr>
                <w:color w:val="auto"/>
                <w:sz w:val="20"/>
                <w:szCs w:val="20"/>
                <w:lang w:val="ru-RU" w:eastAsia="ru-RU"/>
              </w:rPr>
            </w:pPr>
          </w:p>
        </w:tc>
        <w:tc>
          <w:tcPr>
            <w:tcW w:w="853" w:type="dxa"/>
            <w:tcBorders>
              <w:top w:val="single" w:sz="4" w:space="0" w:color="auto"/>
              <w:left w:val="single" w:sz="4" w:space="0" w:color="auto"/>
              <w:bottom w:val="single" w:sz="4" w:space="0" w:color="auto"/>
              <w:right w:val="single" w:sz="4" w:space="0" w:color="auto"/>
            </w:tcBorders>
          </w:tcPr>
          <w:p w:rsidR="00915FA6" w:rsidRPr="00915FA6" w:rsidRDefault="00915FA6" w:rsidP="00915FA6">
            <w:pPr>
              <w:widowControl w:val="0"/>
              <w:autoSpaceDE w:val="0"/>
              <w:autoSpaceDN w:val="0"/>
              <w:adjustRightInd w:val="0"/>
              <w:jc w:val="center"/>
              <w:rPr>
                <w:color w:val="auto"/>
                <w:sz w:val="20"/>
                <w:szCs w:val="20"/>
                <w:lang w:val="ru-RU" w:eastAsia="ru-RU"/>
              </w:rPr>
            </w:pPr>
          </w:p>
        </w:tc>
        <w:tc>
          <w:tcPr>
            <w:tcW w:w="853" w:type="dxa"/>
            <w:tcBorders>
              <w:top w:val="single" w:sz="4" w:space="0" w:color="auto"/>
              <w:left w:val="single" w:sz="4" w:space="0" w:color="auto"/>
              <w:bottom w:val="single" w:sz="4" w:space="0" w:color="auto"/>
              <w:right w:val="single" w:sz="4" w:space="0" w:color="auto"/>
            </w:tcBorders>
          </w:tcPr>
          <w:p w:rsidR="00915FA6" w:rsidRPr="00915FA6" w:rsidRDefault="00915FA6" w:rsidP="00915FA6">
            <w:pPr>
              <w:widowControl w:val="0"/>
              <w:autoSpaceDE w:val="0"/>
              <w:autoSpaceDN w:val="0"/>
              <w:adjustRightInd w:val="0"/>
              <w:jc w:val="center"/>
              <w:rPr>
                <w:color w:val="auto"/>
                <w:sz w:val="20"/>
                <w:szCs w:val="20"/>
                <w:lang w:val="ru-RU" w:eastAsia="ru-RU"/>
              </w:rPr>
            </w:pPr>
          </w:p>
        </w:tc>
        <w:tc>
          <w:tcPr>
            <w:tcW w:w="853" w:type="dxa"/>
            <w:tcBorders>
              <w:top w:val="single" w:sz="4" w:space="0" w:color="auto"/>
              <w:left w:val="single" w:sz="4" w:space="0" w:color="auto"/>
              <w:bottom w:val="single" w:sz="4" w:space="0" w:color="auto"/>
              <w:right w:val="single" w:sz="4" w:space="0" w:color="auto"/>
            </w:tcBorders>
          </w:tcPr>
          <w:p w:rsidR="00915FA6" w:rsidRPr="00915FA6" w:rsidRDefault="00915FA6" w:rsidP="00915FA6">
            <w:pPr>
              <w:widowControl w:val="0"/>
              <w:autoSpaceDE w:val="0"/>
              <w:autoSpaceDN w:val="0"/>
              <w:adjustRightInd w:val="0"/>
              <w:jc w:val="center"/>
              <w:rPr>
                <w:color w:val="auto"/>
                <w:sz w:val="20"/>
                <w:szCs w:val="20"/>
                <w:lang w:val="ru-RU" w:eastAsia="ru-RU"/>
              </w:rPr>
            </w:pPr>
          </w:p>
        </w:tc>
        <w:tc>
          <w:tcPr>
            <w:tcW w:w="853" w:type="dxa"/>
            <w:tcBorders>
              <w:top w:val="single" w:sz="4" w:space="0" w:color="auto"/>
              <w:left w:val="single" w:sz="4" w:space="0" w:color="auto"/>
              <w:bottom w:val="single" w:sz="4" w:space="0" w:color="auto"/>
              <w:right w:val="single" w:sz="4" w:space="0" w:color="auto"/>
            </w:tcBorders>
          </w:tcPr>
          <w:p w:rsidR="00915FA6" w:rsidRPr="00915FA6" w:rsidRDefault="00915FA6" w:rsidP="00915FA6">
            <w:pPr>
              <w:widowControl w:val="0"/>
              <w:autoSpaceDE w:val="0"/>
              <w:autoSpaceDN w:val="0"/>
              <w:adjustRightInd w:val="0"/>
              <w:jc w:val="center"/>
              <w:rPr>
                <w:color w:val="auto"/>
                <w:sz w:val="20"/>
                <w:szCs w:val="20"/>
                <w:lang w:val="ru-RU" w:eastAsia="ru-RU"/>
              </w:rPr>
            </w:pPr>
          </w:p>
        </w:tc>
      </w:tr>
      <w:tr w:rsidR="00915FA6" w:rsidRPr="00915FA6" w:rsidTr="00915FA6">
        <w:tc>
          <w:tcPr>
            <w:tcW w:w="476"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widowControl w:val="0"/>
              <w:autoSpaceDE w:val="0"/>
              <w:autoSpaceDN w:val="0"/>
              <w:adjustRightInd w:val="0"/>
              <w:ind w:left="-57" w:right="-57"/>
              <w:jc w:val="center"/>
              <w:rPr>
                <w:color w:val="auto"/>
                <w:kern w:val="2"/>
                <w:sz w:val="20"/>
                <w:szCs w:val="20"/>
                <w:lang w:val="ru-RU" w:eastAsia="ru-RU"/>
              </w:rPr>
            </w:pPr>
            <w:r w:rsidRPr="00915FA6">
              <w:rPr>
                <w:color w:val="auto"/>
                <w:kern w:val="2"/>
                <w:sz w:val="20"/>
                <w:szCs w:val="20"/>
                <w:lang w:val="ru-RU" w:eastAsia="ru-RU"/>
              </w:rPr>
              <w:t>1.</w:t>
            </w:r>
          </w:p>
        </w:tc>
        <w:tc>
          <w:tcPr>
            <w:tcW w:w="1990"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widowControl w:val="0"/>
              <w:autoSpaceDE w:val="0"/>
              <w:autoSpaceDN w:val="0"/>
              <w:adjustRightInd w:val="0"/>
              <w:jc w:val="both"/>
              <w:rPr>
                <w:color w:val="auto"/>
                <w:kern w:val="2"/>
                <w:sz w:val="20"/>
                <w:szCs w:val="20"/>
                <w:lang w:val="ru-RU" w:eastAsia="ru-RU"/>
              </w:rPr>
            </w:pPr>
            <w:r w:rsidRPr="00915FA6">
              <w:rPr>
                <w:color w:val="auto"/>
                <w:kern w:val="2"/>
                <w:sz w:val="20"/>
                <w:szCs w:val="20"/>
                <w:lang w:val="ru-RU" w:eastAsia="ru-RU"/>
              </w:rPr>
              <w:t>Показатель 1. Наличие бюджетного прогноза Ковылкинского сельского поселения на долгосрочный период</w:t>
            </w:r>
          </w:p>
        </w:tc>
        <w:tc>
          <w:tcPr>
            <w:tcW w:w="853"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widowControl w:val="0"/>
              <w:autoSpaceDE w:val="0"/>
              <w:autoSpaceDN w:val="0"/>
              <w:adjustRightInd w:val="0"/>
              <w:jc w:val="center"/>
              <w:rPr>
                <w:color w:val="auto"/>
                <w:kern w:val="2"/>
                <w:sz w:val="20"/>
                <w:szCs w:val="20"/>
                <w:lang w:val="ru-RU" w:eastAsia="ru-RU"/>
              </w:rPr>
            </w:pPr>
            <w:r w:rsidRPr="00915FA6">
              <w:rPr>
                <w:color w:val="auto"/>
                <w:kern w:val="2"/>
                <w:sz w:val="20"/>
                <w:szCs w:val="20"/>
                <w:lang w:val="ru-RU" w:eastAsia="ru-RU"/>
              </w:rPr>
              <w:t>ведомственный</w:t>
            </w:r>
          </w:p>
        </w:tc>
        <w:tc>
          <w:tcPr>
            <w:tcW w:w="853" w:type="dxa"/>
            <w:tcBorders>
              <w:top w:val="single" w:sz="4" w:space="0" w:color="auto"/>
              <w:left w:val="single" w:sz="4" w:space="0" w:color="auto"/>
              <w:bottom w:val="single" w:sz="4" w:space="0" w:color="auto"/>
              <w:right w:val="single" w:sz="4" w:space="0" w:color="auto"/>
            </w:tcBorders>
          </w:tcPr>
          <w:p w:rsidR="00915FA6" w:rsidRPr="00915FA6" w:rsidRDefault="00915FA6" w:rsidP="00915FA6">
            <w:pPr>
              <w:widowControl w:val="0"/>
              <w:autoSpaceDE w:val="0"/>
              <w:autoSpaceDN w:val="0"/>
              <w:adjustRightInd w:val="0"/>
              <w:jc w:val="center"/>
              <w:rPr>
                <w:color w:val="auto"/>
                <w:kern w:val="2"/>
                <w:sz w:val="20"/>
                <w:szCs w:val="20"/>
                <w:lang w:val="ru-RU" w:eastAsia="ru-RU"/>
              </w:rPr>
            </w:pPr>
            <w:r w:rsidRPr="00915FA6">
              <w:rPr>
                <w:color w:val="auto"/>
                <w:kern w:val="2"/>
                <w:sz w:val="20"/>
                <w:szCs w:val="20"/>
                <w:lang w:val="ru-RU" w:eastAsia="ru-RU"/>
              </w:rPr>
              <w:t>да/нет</w:t>
            </w:r>
          </w:p>
        </w:tc>
        <w:tc>
          <w:tcPr>
            <w:tcW w:w="709" w:type="dxa"/>
            <w:tcBorders>
              <w:top w:val="single" w:sz="4" w:space="0" w:color="auto"/>
              <w:left w:val="single" w:sz="4" w:space="0" w:color="auto"/>
              <w:bottom w:val="single" w:sz="4" w:space="0" w:color="auto"/>
              <w:right w:val="single" w:sz="4" w:space="0" w:color="auto"/>
            </w:tcBorders>
          </w:tcPr>
          <w:p w:rsidR="00915FA6" w:rsidRPr="00915FA6" w:rsidRDefault="00915FA6" w:rsidP="00915FA6">
            <w:pPr>
              <w:jc w:val="center"/>
              <w:rPr>
                <w:color w:val="auto"/>
                <w:sz w:val="20"/>
                <w:szCs w:val="20"/>
                <w:lang w:val="ru-RU" w:eastAsia="ru-RU"/>
              </w:rPr>
            </w:pPr>
            <w:r w:rsidRPr="00915FA6">
              <w:rPr>
                <w:color w:val="auto"/>
                <w:kern w:val="2"/>
                <w:sz w:val="20"/>
                <w:szCs w:val="20"/>
                <w:lang w:val="ru-RU" w:eastAsia="ru-RU"/>
              </w:rPr>
              <w:t>да</w:t>
            </w:r>
          </w:p>
        </w:tc>
        <w:tc>
          <w:tcPr>
            <w:tcW w:w="710"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sz w:val="20"/>
                <w:szCs w:val="20"/>
                <w:lang w:val="ru-RU" w:eastAsia="ru-RU"/>
              </w:rPr>
            </w:pPr>
            <w:r w:rsidRPr="00915FA6">
              <w:rPr>
                <w:color w:val="auto"/>
                <w:kern w:val="2"/>
                <w:sz w:val="20"/>
                <w:szCs w:val="20"/>
                <w:lang w:val="ru-RU" w:eastAsia="ru-RU"/>
              </w:rPr>
              <w:t>да</w:t>
            </w:r>
          </w:p>
        </w:tc>
        <w:tc>
          <w:tcPr>
            <w:tcW w:w="709"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sz w:val="20"/>
                <w:szCs w:val="20"/>
                <w:lang w:val="ru-RU" w:eastAsia="ru-RU"/>
              </w:rPr>
            </w:pPr>
            <w:r w:rsidRPr="00915FA6">
              <w:rPr>
                <w:color w:val="auto"/>
                <w:kern w:val="2"/>
                <w:sz w:val="20"/>
                <w:szCs w:val="20"/>
                <w:lang w:val="ru-RU" w:eastAsia="ru-RU"/>
              </w:rPr>
              <w:t>да</w:t>
            </w:r>
          </w:p>
        </w:tc>
        <w:tc>
          <w:tcPr>
            <w:tcW w:w="853"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sz w:val="20"/>
                <w:szCs w:val="20"/>
                <w:lang w:val="ru-RU" w:eastAsia="ru-RU"/>
              </w:rPr>
            </w:pPr>
            <w:r w:rsidRPr="00915FA6">
              <w:rPr>
                <w:color w:val="auto"/>
                <w:kern w:val="2"/>
                <w:sz w:val="20"/>
                <w:szCs w:val="20"/>
                <w:lang w:val="ru-RU" w:eastAsia="ru-RU"/>
              </w:rPr>
              <w:t>да</w:t>
            </w:r>
          </w:p>
        </w:tc>
        <w:tc>
          <w:tcPr>
            <w:tcW w:w="710"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sz w:val="20"/>
                <w:szCs w:val="20"/>
                <w:lang w:val="ru-RU" w:eastAsia="ru-RU"/>
              </w:rPr>
            </w:pPr>
            <w:r w:rsidRPr="00915FA6">
              <w:rPr>
                <w:color w:val="auto"/>
                <w:kern w:val="2"/>
                <w:sz w:val="20"/>
                <w:szCs w:val="20"/>
                <w:lang w:val="ru-RU" w:eastAsia="ru-RU"/>
              </w:rPr>
              <w:t>да</w:t>
            </w:r>
          </w:p>
        </w:tc>
        <w:tc>
          <w:tcPr>
            <w:tcW w:w="709"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widowControl w:val="0"/>
              <w:autoSpaceDE w:val="0"/>
              <w:autoSpaceDN w:val="0"/>
              <w:adjustRightInd w:val="0"/>
              <w:jc w:val="center"/>
              <w:rPr>
                <w:color w:val="auto"/>
                <w:kern w:val="2"/>
                <w:sz w:val="20"/>
                <w:szCs w:val="20"/>
                <w:lang w:val="ru-RU" w:eastAsia="ru-RU"/>
              </w:rPr>
            </w:pPr>
            <w:r w:rsidRPr="00915FA6">
              <w:rPr>
                <w:color w:val="auto"/>
                <w:kern w:val="2"/>
                <w:sz w:val="20"/>
                <w:szCs w:val="20"/>
                <w:lang w:val="ru-RU" w:eastAsia="ru-RU"/>
              </w:rPr>
              <w:t>да</w:t>
            </w:r>
          </w:p>
        </w:tc>
        <w:tc>
          <w:tcPr>
            <w:tcW w:w="710"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widowControl w:val="0"/>
              <w:autoSpaceDE w:val="0"/>
              <w:autoSpaceDN w:val="0"/>
              <w:adjustRightInd w:val="0"/>
              <w:jc w:val="center"/>
              <w:rPr>
                <w:color w:val="auto"/>
                <w:kern w:val="2"/>
                <w:sz w:val="20"/>
                <w:szCs w:val="20"/>
                <w:lang w:val="ru-RU" w:eastAsia="ru-RU"/>
              </w:rPr>
            </w:pPr>
            <w:r w:rsidRPr="00915FA6">
              <w:rPr>
                <w:color w:val="auto"/>
                <w:kern w:val="2"/>
                <w:sz w:val="20"/>
                <w:szCs w:val="20"/>
                <w:lang w:val="ru-RU" w:eastAsia="ru-RU"/>
              </w:rPr>
              <w:t>да</w:t>
            </w:r>
          </w:p>
        </w:tc>
        <w:tc>
          <w:tcPr>
            <w:tcW w:w="853"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widowControl w:val="0"/>
              <w:autoSpaceDE w:val="0"/>
              <w:autoSpaceDN w:val="0"/>
              <w:adjustRightInd w:val="0"/>
              <w:ind w:left="-57" w:right="-57"/>
              <w:jc w:val="center"/>
              <w:rPr>
                <w:color w:val="auto"/>
                <w:kern w:val="2"/>
                <w:sz w:val="20"/>
                <w:szCs w:val="20"/>
                <w:lang w:val="ru-RU" w:eastAsia="ru-RU"/>
              </w:rPr>
            </w:pPr>
            <w:r w:rsidRPr="00915FA6">
              <w:rPr>
                <w:color w:val="auto"/>
                <w:kern w:val="2"/>
                <w:sz w:val="20"/>
                <w:szCs w:val="20"/>
                <w:lang w:val="ru-RU" w:eastAsia="ru-RU"/>
              </w:rPr>
              <w:t>да</w:t>
            </w:r>
          </w:p>
        </w:tc>
        <w:tc>
          <w:tcPr>
            <w:tcW w:w="853" w:type="dxa"/>
            <w:tcBorders>
              <w:top w:val="single" w:sz="4" w:space="0" w:color="auto"/>
              <w:left w:val="single" w:sz="4" w:space="0" w:color="auto"/>
              <w:bottom w:val="single" w:sz="4" w:space="0" w:color="auto"/>
              <w:right w:val="single" w:sz="4" w:space="0" w:color="auto"/>
            </w:tcBorders>
          </w:tcPr>
          <w:p w:rsidR="00915FA6" w:rsidRPr="00915FA6" w:rsidRDefault="00915FA6" w:rsidP="00915FA6">
            <w:pPr>
              <w:jc w:val="center"/>
              <w:rPr>
                <w:color w:val="auto"/>
                <w:sz w:val="20"/>
                <w:szCs w:val="20"/>
                <w:lang w:val="ru-RU" w:eastAsia="ru-RU"/>
              </w:rPr>
            </w:pPr>
            <w:r w:rsidRPr="00915FA6">
              <w:rPr>
                <w:color w:val="auto"/>
                <w:kern w:val="2"/>
                <w:sz w:val="20"/>
                <w:szCs w:val="20"/>
                <w:lang w:val="ru-RU" w:eastAsia="ru-RU"/>
              </w:rPr>
              <w:t>да</w:t>
            </w:r>
          </w:p>
        </w:tc>
        <w:tc>
          <w:tcPr>
            <w:tcW w:w="853" w:type="dxa"/>
            <w:tcBorders>
              <w:top w:val="single" w:sz="4" w:space="0" w:color="auto"/>
              <w:left w:val="single" w:sz="4" w:space="0" w:color="auto"/>
              <w:bottom w:val="single" w:sz="4" w:space="0" w:color="auto"/>
              <w:right w:val="single" w:sz="4" w:space="0" w:color="auto"/>
            </w:tcBorders>
          </w:tcPr>
          <w:p w:rsidR="00915FA6" w:rsidRPr="00915FA6" w:rsidRDefault="00915FA6" w:rsidP="00915FA6">
            <w:pPr>
              <w:jc w:val="center"/>
              <w:rPr>
                <w:color w:val="auto"/>
                <w:sz w:val="20"/>
                <w:szCs w:val="20"/>
                <w:lang w:val="ru-RU" w:eastAsia="ru-RU"/>
              </w:rPr>
            </w:pPr>
            <w:r w:rsidRPr="00915FA6">
              <w:rPr>
                <w:color w:val="auto"/>
                <w:kern w:val="2"/>
                <w:sz w:val="20"/>
                <w:szCs w:val="20"/>
                <w:lang w:val="ru-RU" w:eastAsia="ru-RU"/>
              </w:rPr>
              <w:t>да</w:t>
            </w:r>
          </w:p>
        </w:tc>
        <w:tc>
          <w:tcPr>
            <w:tcW w:w="853" w:type="dxa"/>
            <w:tcBorders>
              <w:top w:val="single" w:sz="4" w:space="0" w:color="auto"/>
              <w:left w:val="single" w:sz="4" w:space="0" w:color="auto"/>
              <w:bottom w:val="single" w:sz="4" w:space="0" w:color="auto"/>
              <w:right w:val="single" w:sz="4" w:space="0" w:color="auto"/>
            </w:tcBorders>
          </w:tcPr>
          <w:p w:rsidR="00915FA6" w:rsidRPr="00915FA6" w:rsidRDefault="00915FA6" w:rsidP="00915FA6">
            <w:pPr>
              <w:jc w:val="center"/>
              <w:rPr>
                <w:color w:val="auto"/>
                <w:sz w:val="20"/>
                <w:szCs w:val="20"/>
                <w:lang w:val="ru-RU" w:eastAsia="ru-RU"/>
              </w:rPr>
            </w:pPr>
            <w:r w:rsidRPr="00915FA6">
              <w:rPr>
                <w:color w:val="auto"/>
                <w:kern w:val="2"/>
                <w:sz w:val="20"/>
                <w:szCs w:val="20"/>
                <w:lang w:val="ru-RU" w:eastAsia="ru-RU"/>
              </w:rPr>
              <w:t>да</w:t>
            </w:r>
          </w:p>
        </w:tc>
        <w:tc>
          <w:tcPr>
            <w:tcW w:w="853" w:type="dxa"/>
            <w:tcBorders>
              <w:top w:val="single" w:sz="4" w:space="0" w:color="auto"/>
              <w:left w:val="single" w:sz="4" w:space="0" w:color="auto"/>
              <w:bottom w:val="single" w:sz="4" w:space="0" w:color="auto"/>
              <w:right w:val="single" w:sz="4" w:space="0" w:color="auto"/>
            </w:tcBorders>
          </w:tcPr>
          <w:p w:rsidR="00915FA6" w:rsidRPr="00915FA6" w:rsidRDefault="00915FA6" w:rsidP="00915FA6">
            <w:pPr>
              <w:widowControl w:val="0"/>
              <w:autoSpaceDE w:val="0"/>
              <w:autoSpaceDN w:val="0"/>
              <w:adjustRightInd w:val="0"/>
              <w:jc w:val="center"/>
              <w:rPr>
                <w:color w:val="auto"/>
                <w:kern w:val="2"/>
                <w:sz w:val="20"/>
                <w:szCs w:val="20"/>
                <w:lang w:val="ru-RU" w:eastAsia="ru-RU"/>
              </w:rPr>
            </w:pPr>
            <w:r w:rsidRPr="00915FA6">
              <w:rPr>
                <w:color w:val="auto"/>
                <w:kern w:val="2"/>
                <w:sz w:val="20"/>
                <w:szCs w:val="20"/>
                <w:lang w:val="ru-RU" w:eastAsia="ru-RU"/>
              </w:rPr>
              <w:t>да</w:t>
            </w:r>
          </w:p>
        </w:tc>
        <w:tc>
          <w:tcPr>
            <w:tcW w:w="853" w:type="dxa"/>
            <w:tcBorders>
              <w:top w:val="single" w:sz="4" w:space="0" w:color="auto"/>
              <w:left w:val="single" w:sz="4" w:space="0" w:color="auto"/>
              <w:bottom w:val="single" w:sz="4" w:space="0" w:color="auto"/>
              <w:right w:val="single" w:sz="4" w:space="0" w:color="auto"/>
            </w:tcBorders>
          </w:tcPr>
          <w:p w:rsidR="00915FA6" w:rsidRPr="00915FA6" w:rsidRDefault="00915FA6" w:rsidP="00915FA6">
            <w:pPr>
              <w:widowControl w:val="0"/>
              <w:autoSpaceDE w:val="0"/>
              <w:autoSpaceDN w:val="0"/>
              <w:adjustRightInd w:val="0"/>
              <w:jc w:val="center"/>
              <w:rPr>
                <w:color w:val="auto"/>
                <w:kern w:val="2"/>
                <w:sz w:val="20"/>
                <w:szCs w:val="20"/>
                <w:lang w:val="ru-RU" w:eastAsia="ru-RU"/>
              </w:rPr>
            </w:pPr>
            <w:r w:rsidRPr="00915FA6">
              <w:rPr>
                <w:color w:val="auto"/>
                <w:kern w:val="2"/>
                <w:sz w:val="20"/>
                <w:szCs w:val="20"/>
                <w:lang w:val="ru-RU" w:eastAsia="ru-RU"/>
              </w:rPr>
              <w:t>да</w:t>
            </w:r>
          </w:p>
        </w:tc>
        <w:tc>
          <w:tcPr>
            <w:tcW w:w="853" w:type="dxa"/>
            <w:tcBorders>
              <w:top w:val="single" w:sz="4" w:space="0" w:color="auto"/>
              <w:left w:val="single" w:sz="4" w:space="0" w:color="auto"/>
              <w:bottom w:val="single" w:sz="4" w:space="0" w:color="auto"/>
              <w:right w:val="single" w:sz="4" w:space="0" w:color="auto"/>
            </w:tcBorders>
          </w:tcPr>
          <w:p w:rsidR="00915FA6" w:rsidRPr="00915FA6" w:rsidRDefault="00915FA6" w:rsidP="00915FA6">
            <w:pPr>
              <w:widowControl w:val="0"/>
              <w:autoSpaceDE w:val="0"/>
              <w:autoSpaceDN w:val="0"/>
              <w:adjustRightInd w:val="0"/>
              <w:ind w:left="-57" w:right="-57"/>
              <w:jc w:val="center"/>
              <w:rPr>
                <w:color w:val="auto"/>
                <w:kern w:val="2"/>
                <w:sz w:val="20"/>
                <w:szCs w:val="20"/>
                <w:lang w:val="ru-RU" w:eastAsia="ru-RU"/>
              </w:rPr>
            </w:pPr>
            <w:r w:rsidRPr="00915FA6">
              <w:rPr>
                <w:color w:val="auto"/>
                <w:kern w:val="2"/>
                <w:sz w:val="20"/>
                <w:szCs w:val="20"/>
                <w:lang w:val="ru-RU" w:eastAsia="ru-RU"/>
              </w:rPr>
              <w:t>да</w:t>
            </w:r>
          </w:p>
        </w:tc>
      </w:tr>
      <w:tr w:rsidR="00915FA6" w:rsidRPr="00915FA6" w:rsidTr="00915FA6">
        <w:tc>
          <w:tcPr>
            <w:tcW w:w="476"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widowControl w:val="0"/>
              <w:autoSpaceDE w:val="0"/>
              <w:autoSpaceDN w:val="0"/>
              <w:adjustRightInd w:val="0"/>
              <w:ind w:left="-57" w:right="-57"/>
              <w:jc w:val="center"/>
              <w:rPr>
                <w:color w:val="auto"/>
                <w:kern w:val="2"/>
                <w:sz w:val="20"/>
                <w:szCs w:val="20"/>
                <w:lang w:val="ru-RU" w:eastAsia="ru-RU"/>
              </w:rPr>
            </w:pPr>
            <w:r w:rsidRPr="00915FA6">
              <w:rPr>
                <w:color w:val="auto"/>
                <w:kern w:val="2"/>
                <w:sz w:val="20"/>
                <w:szCs w:val="20"/>
                <w:lang w:val="ru-RU" w:eastAsia="ru-RU"/>
              </w:rPr>
              <w:t>2.</w:t>
            </w:r>
          </w:p>
        </w:tc>
        <w:tc>
          <w:tcPr>
            <w:tcW w:w="1990"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widowControl w:val="0"/>
              <w:autoSpaceDE w:val="0"/>
              <w:autoSpaceDN w:val="0"/>
              <w:adjustRightInd w:val="0"/>
              <w:rPr>
                <w:color w:val="auto"/>
                <w:kern w:val="2"/>
                <w:sz w:val="20"/>
                <w:szCs w:val="20"/>
                <w:lang w:val="ru-RU" w:eastAsia="ru-RU"/>
              </w:rPr>
            </w:pPr>
            <w:r w:rsidRPr="00915FA6">
              <w:rPr>
                <w:color w:val="auto"/>
                <w:kern w:val="2"/>
                <w:sz w:val="20"/>
                <w:szCs w:val="20"/>
                <w:lang w:val="ru-RU" w:eastAsia="ru-RU"/>
              </w:rPr>
              <w:t xml:space="preserve">Показатель 2. </w:t>
            </w:r>
          </w:p>
          <w:p w:rsidR="00915FA6" w:rsidRPr="00915FA6" w:rsidRDefault="00915FA6" w:rsidP="00915FA6">
            <w:pPr>
              <w:widowControl w:val="0"/>
              <w:autoSpaceDE w:val="0"/>
              <w:autoSpaceDN w:val="0"/>
              <w:adjustRightInd w:val="0"/>
              <w:rPr>
                <w:b/>
                <w:color w:val="auto"/>
                <w:sz w:val="20"/>
                <w:szCs w:val="20"/>
                <w:lang w:val="ru-RU" w:eastAsia="ru-RU"/>
              </w:rPr>
            </w:pPr>
            <w:r w:rsidRPr="00915FA6">
              <w:rPr>
                <w:color w:val="auto"/>
                <w:kern w:val="2"/>
                <w:sz w:val="20"/>
                <w:szCs w:val="20"/>
                <w:lang w:val="ru-RU" w:eastAsia="ru-RU"/>
              </w:rPr>
              <w:t>Темп роста налоговых и неналоговых доходов   бюджета Ковылкинского сельского поселения к уровню предыдущего года (в сопоставимых условиях)</w:t>
            </w:r>
          </w:p>
        </w:tc>
        <w:tc>
          <w:tcPr>
            <w:tcW w:w="853"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sz w:val="20"/>
                <w:szCs w:val="20"/>
                <w:lang w:val="ru-RU" w:eastAsia="ru-RU"/>
              </w:rPr>
            </w:pPr>
            <w:r w:rsidRPr="00915FA6">
              <w:rPr>
                <w:color w:val="auto"/>
                <w:kern w:val="2"/>
                <w:sz w:val="20"/>
                <w:szCs w:val="20"/>
                <w:lang w:val="ru-RU" w:eastAsia="ru-RU"/>
              </w:rPr>
              <w:t>ведомственный</w:t>
            </w:r>
          </w:p>
        </w:tc>
        <w:tc>
          <w:tcPr>
            <w:tcW w:w="853" w:type="dxa"/>
            <w:tcBorders>
              <w:top w:val="single" w:sz="4" w:space="0" w:color="auto"/>
              <w:left w:val="single" w:sz="4" w:space="0" w:color="auto"/>
              <w:bottom w:val="single" w:sz="4" w:space="0" w:color="auto"/>
              <w:right w:val="single" w:sz="4" w:space="0" w:color="auto"/>
            </w:tcBorders>
          </w:tcPr>
          <w:p w:rsidR="00915FA6" w:rsidRPr="00915FA6" w:rsidRDefault="00915FA6" w:rsidP="00915FA6">
            <w:pPr>
              <w:widowControl w:val="0"/>
              <w:autoSpaceDE w:val="0"/>
              <w:autoSpaceDN w:val="0"/>
              <w:adjustRightInd w:val="0"/>
              <w:jc w:val="center"/>
              <w:rPr>
                <w:color w:val="auto"/>
                <w:kern w:val="2"/>
                <w:sz w:val="20"/>
                <w:szCs w:val="20"/>
                <w:lang w:val="ru-RU" w:eastAsia="ru-RU"/>
              </w:rPr>
            </w:pPr>
            <w:r w:rsidRPr="00915FA6">
              <w:rPr>
                <w:color w:val="auto"/>
                <w:kern w:val="2"/>
                <w:sz w:val="20"/>
                <w:szCs w:val="20"/>
                <w:lang w:val="ru-RU" w:eastAsia="ru-RU"/>
              </w:rPr>
              <w:t>процентов</w:t>
            </w:r>
          </w:p>
        </w:tc>
        <w:tc>
          <w:tcPr>
            <w:tcW w:w="709" w:type="dxa"/>
            <w:tcBorders>
              <w:top w:val="single" w:sz="4" w:space="0" w:color="auto"/>
              <w:left w:val="single" w:sz="4" w:space="0" w:color="auto"/>
              <w:bottom w:val="single" w:sz="4" w:space="0" w:color="auto"/>
              <w:right w:val="single" w:sz="4" w:space="0" w:color="auto"/>
            </w:tcBorders>
          </w:tcPr>
          <w:p w:rsidR="00915FA6" w:rsidRPr="00915FA6" w:rsidRDefault="00915FA6" w:rsidP="00915FA6">
            <w:pPr>
              <w:widowControl w:val="0"/>
              <w:autoSpaceDE w:val="0"/>
              <w:autoSpaceDN w:val="0"/>
              <w:adjustRightInd w:val="0"/>
              <w:jc w:val="center"/>
              <w:rPr>
                <w:color w:val="auto"/>
                <w:kern w:val="2"/>
                <w:sz w:val="20"/>
                <w:szCs w:val="20"/>
                <w:lang w:val="ru-RU" w:eastAsia="ru-RU"/>
              </w:rPr>
            </w:pPr>
            <w:r w:rsidRPr="00915FA6">
              <w:rPr>
                <w:color w:val="auto"/>
                <w:kern w:val="2"/>
                <w:sz w:val="20"/>
                <w:szCs w:val="20"/>
                <w:lang w:val="ru-RU" w:eastAsia="ru-RU"/>
              </w:rPr>
              <w:t>-</w:t>
            </w:r>
          </w:p>
        </w:tc>
        <w:tc>
          <w:tcPr>
            <w:tcW w:w="710"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widowControl w:val="0"/>
              <w:autoSpaceDE w:val="0"/>
              <w:autoSpaceDN w:val="0"/>
              <w:adjustRightInd w:val="0"/>
              <w:jc w:val="center"/>
              <w:rPr>
                <w:color w:val="auto"/>
                <w:kern w:val="2"/>
                <w:sz w:val="20"/>
                <w:szCs w:val="20"/>
                <w:lang w:val="ru-RU" w:eastAsia="ru-RU"/>
              </w:rPr>
            </w:pPr>
            <w:r w:rsidRPr="00915FA6">
              <w:rPr>
                <w:color w:val="auto"/>
                <w:kern w:val="2"/>
                <w:sz w:val="20"/>
                <w:szCs w:val="20"/>
                <w:lang w:val="ru-RU" w:eastAsia="ru-RU"/>
              </w:rPr>
              <w:t>100,1</w:t>
            </w:r>
          </w:p>
        </w:tc>
        <w:tc>
          <w:tcPr>
            <w:tcW w:w="709"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bCs/>
                <w:color w:val="000000"/>
                <w:sz w:val="20"/>
                <w:szCs w:val="20"/>
                <w:lang w:val="ru-RU" w:eastAsia="ru-RU"/>
              </w:rPr>
            </w:pPr>
            <w:r w:rsidRPr="00915FA6">
              <w:rPr>
                <w:bCs/>
                <w:color w:val="000000"/>
                <w:sz w:val="20"/>
                <w:szCs w:val="20"/>
                <w:lang w:val="ru-RU" w:eastAsia="ru-RU"/>
              </w:rPr>
              <w:t>100,6</w:t>
            </w:r>
          </w:p>
        </w:tc>
        <w:tc>
          <w:tcPr>
            <w:tcW w:w="853"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bCs/>
                <w:color w:val="000000"/>
                <w:sz w:val="20"/>
                <w:szCs w:val="20"/>
                <w:lang w:val="ru-RU" w:eastAsia="ru-RU"/>
              </w:rPr>
            </w:pPr>
            <w:r w:rsidRPr="00915FA6">
              <w:rPr>
                <w:bCs/>
                <w:color w:val="000000"/>
                <w:sz w:val="20"/>
                <w:szCs w:val="20"/>
                <w:lang w:val="ru-RU" w:eastAsia="ru-RU"/>
              </w:rPr>
              <w:t>100,6</w:t>
            </w:r>
          </w:p>
        </w:tc>
        <w:tc>
          <w:tcPr>
            <w:tcW w:w="710"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rPr>
                <w:color w:val="auto"/>
                <w:sz w:val="20"/>
                <w:szCs w:val="20"/>
                <w:lang w:val="ru-RU" w:eastAsia="ru-RU"/>
              </w:rPr>
            </w:pPr>
            <w:r w:rsidRPr="00915FA6">
              <w:rPr>
                <w:bCs/>
                <w:color w:val="000000"/>
                <w:sz w:val="20"/>
                <w:szCs w:val="20"/>
                <w:lang w:val="ru-RU" w:eastAsia="ru-RU"/>
              </w:rPr>
              <w:t>100,6</w:t>
            </w:r>
          </w:p>
        </w:tc>
        <w:tc>
          <w:tcPr>
            <w:tcW w:w="709"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rPr>
                <w:color w:val="auto"/>
                <w:sz w:val="20"/>
                <w:szCs w:val="20"/>
                <w:lang w:val="ru-RU" w:eastAsia="ru-RU"/>
              </w:rPr>
            </w:pPr>
            <w:r w:rsidRPr="00915FA6">
              <w:rPr>
                <w:bCs/>
                <w:color w:val="000000"/>
                <w:sz w:val="20"/>
                <w:szCs w:val="20"/>
                <w:lang w:val="ru-RU" w:eastAsia="ru-RU"/>
              </w:rPr>
              <w:t>100,6</w:t>
            </w:r>
          </w:p>
        </w:tc>
        <w:tc>
          <w:tcPr>
            <w:tcW w:w="710"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rPr>
                <w:color w:val="auto"/>
                <w:sz w:val="20"/>
                <w:szCs w:val="20"/>
                <w:lang w:val="ru-RU" w:eastAsia="ru-RU"/>
              </w:rPr>
            </w:pPr>
            <w:r w:rsidRPr="00915FA6">
              <w:rPr>
                <w:bCs/>
                <w:color w:val="000000"/>
                <w:sz w:val="20"/>
                <w:szCs w:val="20"/>
                <w:lang w:val="ru-RU" w:eastAsia="ru-RU"/>
              </w:rPr>
              <w:t>100,6</w:t>
            </w:r>
          </w:p>
        </w:tc>
        <w:tc>
          <w:tcPr>
            <w:tcW w:w="853"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rPr>
                <w:color w:val="auto"/>
                <w:sz w:val="20"/>
                <w:szCs w:val="20"/>
                <w:lang w:val="ru-RU" w:eastAsia="ru-RU"/>
              </w:rPr>
            </w:pPr>
            <w:r w:rsidRPr="00915FA6">
              <w:rPr>
                <w:bCs/>
                <w:color w:val="000000"/>
                <w:sz w:val="20"/>
                <w:szCs w:val="20"/>
                <w:lang w:val="ru-RU" w:eastAsia="ru-RU"/>
              </w:rPr>
              <w:t>100,6</w:t>
            </w:r>
          </w:p>
        </w:tc>
        <w:tc>
          <w:tcPr>
            <w:tcW w:w="853" w:type="dxa"/>
            <w:tcBorders>
              <w:top w:val="single" w:sz="4" w:space="0" w:color="auto"/>
              <w:left w:val="single" w:sz="4" w:space="0" w:color="auto"/>
              <w:bottom w:val="single" w:sz="4" w:space="0" w:color="auto"/>
              <w:right w:val="single" w:sz="4" w:space="0" w:color="auto"/>
            </w:tcBorders>
          </w:tcPr>
          <w:p w:rsidR="00915FA6" w:rsidRPr="00915FA6" w:rsidRDefault="00915FA6" w:rsidP="00915FA6">
            <w:pPr>
              <w:rPr>
                <w:color w:val="auto"/>
                <w:sz w:val="20"/>
                <w:szCs w:val="20"/>
                <w:lang w:val="ru-RU" w:eastAsia="ru-RU"/>
              </w:rPr>
            </w:pPr>
            <w:r w:rsidRPr="00915FA6">
              <w:rPr>
                <w:bCs/>
                <w:color w:val="000000"/>
                <w:sz w:val="20"/>
                <w:szCs w:val="20"/>
                <w:lang w:val="ru-RU" w:eastAsia="ru-RU"/>
              </w:rPr>
              <w:t>100,6</w:t>
            </w:r>
          </w:p>
        </w:tc>
        <w:tc>
          <w:tcPr>
            <w:tcW w:w="853" w:type="dxa"/>
            <w:tcBorders>
              <w:top w:val="single" w:sz="4" w:space="0" w:color="auto"/>
              <w:left w:val="single" w:sz="4" w:space="0" w:color="auto"/>
              <w:bottom w:val="single" w:sz="4" w:space="0" w:color="auto"/>
              <w:right w:val="single" w:sz="4" w:space="0" w:color="auto"/>
            </w:tcBorders>
          </w:tcPr>
          <w:p w:rsidR="00915FA6" w:rsidRPr="00915FA6" w:rsidRDefault="00915FA6" w:rsidP="00915FA6">
            <w:pPr>
              <w:rPr>
                <w:color w:val="auto"/>
                <w:sz w:val="20"/>
                <w:szCs w:val="20"/>
                <w:lang w:val="ru-RU" w:eastAsia="ru-RU"/>
              </w:rPr>
            </w:pPr>
            <w:r w:rsidRPr="00915FA6">
              <w:rPr>
                <w:bCs/>
                <w:color w:val="000000"/>
                <w:sz w:val="20"/>
                <w:szCs w:val="20"/>
                <w:lang w:val="ru-RU" w:eastAsia="ru-RU"/>
              </w:rPr>
              <w:t>100,6</w:t>
            </w:r>
          </w:p>
        </w:tc>
        <w:tc>
          <w:tcPr>
            <w:tcW w:w="853" w:type="dxa"/>
            <w:tcBorders>
              <w:top w:val="single" w:sz="4" w:space="0" w:color="auto"/>
              <w:left w:val="single" w:sz="4" w:space="0" w:color="auto"/>
              <w:bottom w:val="single" w:sz="4" w:space="0" w:color="auto"/>
              <w:right w:val="single" w:sz="4" w:space="0" w:color="auto"/>
            </w:tcBorders>
          </w:tcPr>
          <w:p w:rsidR="00915FA6" w:rsidRPr="00915FA6" w:rsidRDefault="00915FA6" w:rsidP="00915FA6">
            <w:pPr>
              <w:rPr>
                <w:color w:val="auto"/>
                <w:sz w:val="20"/>
                <w:szCs w:val="20"/>
                <w:lang w:val="ru-RU" w:eastAsia="ru-RU"/>
              </w:rPr>
            </w:pPr>
            <w:r w:rsidRPr="00915FA6">
              <w:rPr>
                <w:bCs/>
                <w:color w:val="000000"/>
                <w:sz w:val="20"/>
                <w:szCs w:val="20"/>
                <w:lang w:val="ru-RU" w:eastAsia="ru-RU"/>
              </w:rPr>
              <w:t>100,6</w:t>
            </w:r>
          </w:p>
        </w:tc>
        <w:tc>
          <w:tcPr>
            <w:tcW w:w="853" w:type="dxa"/>
            <w:tcBorders>
              <w:top w:val="single" w:sz="4" w:space="0" w:color="auto"/>
              <w:left w:val="single" w:sz="4" w:space="0" w:color="auto"/>
              <w:bottom w:val="single" w:sz="4" w:space="0" w:color="auto"/>
              <w:right w:val="single" w:sz="4" w:space="0" w:color="auto"/>
            </w:tcBorders>
          </w:tcPr>
          <w:p w:rsidR="00915FA6" w:rsidRPr="00915FA6" w:rsidRDefault="00915FA6" w:rsidP="00915FA6">
            <w:pPr>
              <w:rPr>
                <w:color w:val="auto"/>
                <w:sz w:val="20"/>
                <w:szCs w:val="20"/>
                <w:lang w:val="ru-RU" w:eastAsia="ru-RU"/>
              </w:rPr>
            </w:pPr>
            <w:r w:rsidRPr="00915FA6">
              <w:rPr>
                <w:bCs/>
                <w:color w:val="000000"/>
                <w:sz w:val="20"/>
                <w:szCs w:val="20"/>
                <w:lang w:val="ru-RU" w:eastAsia="ru-RU"/>
              </w:rPr>
              <w:t>100,6</w:t>
            </w:r>
          </w:p>
        </w:tc>
        <w:tc>
          <w:tcPr>
            <w:tcW w:w="853" w:type="dxa"/>
            <w:tcBorders>
              <w:top w:val="single" w:sz="4" w:space="0" w:color="auto"/>
              <w:left w:val="single" w:sz="4" w:space="0" w:color="auto"/>
              <w:bottom w:val="single" w:sz="4" w:space="0" w:color="auto"/>
              <w:right w:val="single" w:sz="4" w:space="0" w:color="auto"/>
            </w:tcBorders>
          </w:tcPr>
          <w:p w:rsidR="00915FA6" w:rsidRPr="00915FA6" w:rsidRDefault="00915FA6" w:rsidP="00915FA6">
            <w:pPr>
              <w:rPr>
                <w:color w:val="auto"/>
                <w:sz w:val="20"/>
                <w:szCs w:val="20"/>
                <w:lang w:val="ru-RU" w:eastAsia="ru-RU"/>
              </w:rPr>
            </w:pPr>
            <w:r w:rsidRPr="00915FA6">
              <w:rPr>
                <w:bCs/>
                <w:color w:val="000000"/>
                <w:sz w:val="20"/>
                <w:szCs w:val="20"/>
                <w:lang w:val="ru-RU" w:eastAsia="ru-RU"/>
              </w:rPr>
              <w:t>100,6</w:t>
            </w:r>
          </w:p>
        </w:tc>
        <w:tc>
          <w:tcPr>
            <w:tcW w:w="853" w:type="dxa"/>
            <w:tcBorders>
              <w:top w:val="single" w:sz="4" w:space="0" w:color="auto"/>
              <w:left w:val="single" w:sz="4" w:space="0" w:color="auto"/>
              <w:bottom w:val="single" w:sz="4" w:space="0" w:color="auto"/>
              <w:right w:val="single" w:sz="4" w:space="0" w:color="auto"/>
            </w:tcBorders>
          </w:tcPr>
          <w:p w:rsidR="00915FA6" w:rsidRPr="00915FA6" w:rsidRDefault="00915FA6" w:rsidP="00915FA6">
            <w:pPr>
              <w:rPr>
                <w:color w:val="auto"/>
                <w:sz w:val="20"/>
                <w:szCs w:val="20"/>
                <w:lang w:val="ru-RU" w:eastAsia="ru-RU"/>
              </w:rPr>
            </w:pPr>
            <w:r w:rsidRPr="00915FA6">
              <w:rPr>
                <w:bCs/>
                <w:color w:val="000000"/>
                <w:sz w:val="20"/>
                <w:szCs w:val="20"/>
                <w:lang w:val="ru-RU" w:eastAsia="ru-RU"/>
              </w:rPr>
              <w:t>100,6</w:t>
            </w:r>
          </w:p>
        </w:tc>
      </w:tr>
      <w:tr w:rsidR="00915FA6" w:rsidRPr="00915FA6" w:rsidTr="00915FA6">
        <w:tc>
          <w:tcPr>
            <w:tcW w:w="476"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widowControl w:val="0"/>
              <w:autoSpaceDE w:val="0"/>
              <w:autoSpaceDN w:val="0"/>
              <w:adjustRightInd w:val="0"/>
              <w:ind w:left="-57" w:right="-57"/>
              <w:jc w:val="center"/>
              <w:rPr>
                <w:color w:val="auto"/>
                <w:kern w:val="2"/>
                <w:sz w:val="20"/>
                <w:szCs w:val="20"/>
                <w:lang w:val="ru-RU" w:eastAsia="ru-RU"/>
              </w:rPr>
            </w:pPr>
            <w:r w:rsidRPr="00915FA6">
              <w:rPr>
                <w:color w:val="auto"/>
                <w:kern w:val="2"/>
                <w:sz w:val="20"/>
                <w:szCs w:val="20"/>
                <w:lang w:val="ru-RU" w:eastAsia="ru-RU"/>
              </w:rPr>
              <w:t>3.</w:t>
            </w:r>
          </w:p>
        </w:tc>
        <w:tc>
          <w:tcPr>
            <w:tcW w:w="1990"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autoSpaceDE w:val="0"/>
              <w:autoSpaceDN w:val="0"/>
              <w:adjustRightInd w:val="0"/>
              <w:rPr>
                <w:color w:val="auto"/>
                <w:kern w:val="2"/>
                <w:sz w:val="20"/>
                <w:szCs w:val="20"/>
                <w:lang w:val="ru-RU" w:eastAsia="ru-RU"/>
              </w:rPr>
            </w:pPr>
            <w:r w:rsidRPr="00915FA6">
              <w:rPr>
                <w:color w:val="auto"/>
                <w:kern w:val="2"/>
                <w:sz w:val="20"/>
                <w:szCs w:val="20"/>
                <w:lang w:val="ru-RU" w:eastAsia="ru-RU"/>
              </w:rPr>
              <w:t xml:space="preserve">Показатель 3. </w:t>
            </w:r>
            <w:r w:rsidRPr="00915FA6">
              <w:rPr>
                <w:color w:val="auto"/>
                <w:sz w:val="20"/>
                <w:szCs w:val="20"/>
                <w:lang w:val="ru-RU" w:eastAsia="ru-RU"/>
              </w:rPr>
              <w:t xml:space="preserve">Доля просроченной кредиторской задолженности в расходах </w:t>
            </w:r>
            <w:r w:rsidRPr="00915FA6">
              <w:rPr>
                <w:color w:val="auto"/>
                <w:kern w:val="2"/>
                <w:sz w:val="20"/>
                <w:szCs w:val="20"/>
                <w:lang w:val="ru-RU" w:eastAsia="ru-RU"/>
              </w:rPr>
              <w:t xml:space="preserve">местного бюджета </w:t>
            </w:r>
          </w:p>
        </w:tc>
        <w:tc>
          <w:tcPr>
            <w:tcW w:w="853"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widowControl w:val="0"/>
              <w:autoSpaceDE w:val="0"/>
              <w:autoSpaceDN w:val="0"/>
              <w:adjustRightInd w:val="0"/>
              <w:jc w:val="center"/>
              <w:rPr>
                <w:color w:val="auto"/>
                <w:kern w:val="2"/>
                <w:sz w:val="20"/>
                <w:szCs w:val="20"/>
                <w:lang w:val="ru-RU" w:eastAsia="ru-RU"/>
              </w:rPr>
            </w:pPr>
            <w:r w:rsidRPr="00915FA6">
              <w:rPr>
                <w:color w:val="auto"/>
                <w:kern w:val="2"/>
                <w:sz w:val="20"/>
                <w:szCs w:val="20"/>
                <w:lang w:val="ru-RU" w:eastAsia="ru-RU"/>
              </w:rPr>
              <w:t>ведомственный</w:t>
            </w:r>
          </w:p>
        </w:tc>
        <w:tc>
          <w:tcPr>
            <w:tcW w:w="853"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widowControl w:val="0"/>
              <w:autoSpaceDE w:val="0"/>
              <w:autoSpaceDN w:val="0"/>
              <w:adjustRightInd w:val="0"/>
              <w:jc w:val="center"/>
              <w:rPr>
                <w:color w:val="auto"/>
                <w:kern w:val="2"/>
                <w:sz w:val="20"/>
                <w:szCs w:val="20"/>
                <w:lang w:val="ru-RU" w:eastAsia="ru-RU"/>
              </w:rPr>
            </w:pPr>
            <w:r w:rsidRPr="00915FA6">
              <w:rPr>
                <w:color w:val="auto"/>
                <w:kern w:val="2"/>
                <w:sz w:val="20"/>
                <w:szCs w:val="20"/>
                <w:lang w:val="ru-RU" w:eastAsia="ru-RU"/>
              </w:rPr>
              <w:t>процентов</w:t>
            </w:r>
          </w:p>
        </w:tc>
        <w:tc>
          <w:tcPr>
            <w:tcW w:w="709" w:type="dxa"/>
            <w:tcBorders>
              <w:top w:val="single" w:sz="4" w:space="0" w:color="auto"/>
              <w:left w:val="single" w:sz="4" w:space="0" w:color="auto"/>
              <w:bottom w:val="single" w:sz="4" w:space="0" w:color="auto"/>
              <w:right w:val="single" w:sz="4" w:space="0" w:color="auto"/>
            </w:tcBorders>
          </w:tcPr>
          <w:p w:rsidR="00915FA6" w:rsidRPr="00915FA6" w:rsidRDefault="00915FA6" w:rsidP="00915FA6">
            <w:pPr>
              <w:widowControl w:val="0"/>
              <w:autoSpaceDE w:val="0"/>
              <w:autoSpaceDN w:val="0"/>
              <w:adjustRightInd w:val="0"/>
              <w:jc w:val="center"/>
              <w:rPr>
                <w:color w:val="auto"/>
                <w:kern w:val="2"/>
                <w:sz w:val="20"/>
                <w:szCs w:val="20"/>
                <w:lang w:val="ru-RU" w:eastAsia="ru-RU"/>
              </w:rPr>
            </w:pPr>
            <w:r w:rsidRPr="00915FA6">
              <w:rPr>
                <w:color w:val="auto"/>
                <w:kern w:val="2"/>
                <w:sz w:val="20"/>
                <w:szCs w:val="20"/>
                <w:lang w:val="ru-RU" w:eastAsia="ru-RU"/>
              </w:rPr>
              <w:t>0</w:t>
            </w:r>
          </w:p>
        </w:tc>
        <w:tc>
          <w:tcPr>
            <w:tcW w:w="710"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widowControl w:val="0"/>
              <w:autoSpaceDE w:val="0"/>
              <w:autoSpaceDN w:val="0"/>
              <w:adjustRightInd w:val="0"/>
              <w:jc w:val="center"/>
              <w:rPr>
                <w:color w:val="auto"/>
                <w:kern w:val="2"/>
                <w:sz w:val="20"/>
                <w:szCs w:val="20"/>
                <w:lang w:val="ru-RU" w:eastAsia="ru-RU"/>
              </w:rPr>
            </w:pPr>
            <w:r w:rsidRPr="00915FA6">
              <w:rPr>
                <w:color w:val="auto"/>
                <w:kern w:val="2"/>
                <w:sz w:val="20"/>
                <w:szCs w:val="20"/>
                <w:lang w:val="ru-RU" w:eastAsia="ru-RU"/>
              </w:rPr>
              <w:t>0</w:t>
            </w:r>
          </w:p>
          <w:p w:rsidR="00915FA6" w:rsidRPr="00915FA6" w:rsidRDefault="00915FA6" w:rsidP="00915FA6">
            <w:pPr>
              <w:widowControl w:val="0"/>
              <w:autoSpaceDE w:val="0"/>
              <w:autoSpaceDN w:val="0"/>
              <w:adjustRightInd w:val="0"/>
              <w:jc w:val="center"/>
              <w:rPr>
                <w:color w:val="auto"/>
                <w:kern w:val="2"/>
                <w:sz w:val="20"/>
                <w:szCs w:val="20"/>
                <w:lang w:val="ru-RU" w:eastAsia="ru-RU"/>
              </w:rPr>
            </w:pPr>
          </w:p>
        </w:tc>
        <w:tc>
          <w:tcPr>
            <w:tcW w:w="709"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widowControl w:val="0"/>
              <w:autoSpaceDE w:val="0"/>
              <w:autoSpaceDN w:val="0"/>
              <w:adjustRightInd w:val="0"/>
              <w:jc w:val="center"/>
              <w:rPr>
                <w:color w:val="auto"/>
                <w:kern w:val="2"/>
                <w:sz w:val="20"/>
                <w:szCs w:val="20"/>
                <w:lang w:val="ru-RU" w:eastAsia="ru-RU"/>
              </w:rPr>
            </w:pPr>
            <w:r w:rsidRPr="00915FA6">
              <w:rPr>
                <w:color w:val="auto"/>
                <w:kern w:val="2"/>
                <w:sz w:val="20"/>
                <w:szCs w:val="20"/>
                <w:lang w:val="ru-RU" w:eastAsia="ru-RU"/>
              </w:rPr>
              <w:t>0</w:t>
            </w:r>
          </w:p>
        </w:tc>
        <w:tc>
          <w:tcPr>
            <w:tcW w:w="853"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sz w:val="20"/>
                <w:szCs w:val="20"/>
                <w:lang w:val="ru-RU" w:eastAsia="ru-RU"/>
              </w:rPr>
            </w:pPr>
            <w:r w:rsidRPr="00915FA6">
              <w:rPr>
                <w:color w:val="auto"/>
                <w:kern w:val="2"/>
                <w:sz w:val="20"/>
                <w:szCs w:val="20"/>
                <w:lang w:val="ru-RU" w:eastAsia="ru-RU"/>
              </w:rPr>
              <w:t>0</w:t>
            </w:r>
          </w:p>
        </w:tc>
        <w:tc>
          <w:tcPr>
            <w:tcW w:w="710"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sz w:val="20"/>
                <w:szCs w:val="20"/>
                <w:lang w:val="ru-RU" w:eastAsia="ru-RU"/>
              </w:rPr>
            </w:pPr>
            <w:r w:rsidRPr="00915FA6">
              <w:rPr>
                <w:color w:val="auto"/>
                <w:kern w:val="2"/>
                <w:sz w:val="20"/>
                <w:szCs w:val="20"/>
                <w:lang w:val="ru-RU"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sz w:val="20"/>
                <w:szCs w:val="20"/>
                <w:lang w:val="ru-RU" w:eastAsia="ru-RU"/>
              </w:rPr>
            </w:pPr>
            <w:r w:rsidRPr="00915FA6">
              <w:rPr>
                <w:color w:val="auto"/>
                <w:kern w:val="2"/>
                <w:sz w:val="20"/>
                <w:szCs w:val="20"/>
                <w:lang w:val="ru-RU" w:eastAsia="ru-RU"/>
              </w:rPr>
              <w:t>0</w:t>
            </w:r>
          </w:p>
        </w:tc>
        <w:tc>
          <w:tcPr>
            <w:tcW w:w="710"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sz w:val="20"/>
                <w:szCs w:val="20"/>
                <w:lang w:val="ru-RU" w:eastAsia="ru-RU"/>
              </w:rPr>
            </w:pPr>
            <w:r w:rsidRPr="00915FA6">
              <w:rPr>
                <w:color w:val="auto"/>
                <w:kern w:val="2"/>
                <w:sz w:val="20"/>
                <w:szCs w:val="20"/>
                <w:lang w:val="ru-RU" w:eastAsia="ru-RU"/>
              </w:rPr>
              <w:t>0</w:t>
            </w:r>
          </w:p>
        </w:tc>
        <w:tc>
          <w:tcPr>
            <w:tcW w:w="853"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sz w:val="20"/>
                <w:szCs w:val="20"/>
                <w:lang w:val="ru-RU" w:eastAsia="ru-RU"/>
              </w:rPr>
            </w:pPr>
            <w:r w:rsidRPr="00915FA6">
              <w:rPr>
                <w:color w:val="auto"/>
                <w:kern w:val="2"/>
                <w:sz w:val="20"/>
                <w:szCs w:val="20"/>
                <w:lang w:val="ru-RU" w:eastAsia="ru-RU"/>
              </w:rPr>
              <w:t>0</w:t>
            </w:r>
          </w:p>
        </w:tc>
        <w:tc>
          <w:tcPr>
            <w:tcW w:w="853" w:type="dxa"/>
            <w:tcBorders>
              <w:top w:val="single" w:sz="4" w:space="0" w:color="auto"/>
              <w:left w:val="single" w:sz="4" w:space="0" w:color="auto"/>
              <w:bottom w:val="single" w:sz="4" w:space="0" w:color="auto"/>
              <w:right w:val="single" w:sz="4" w:space="0" w:color="auto"/>
            </w:tcBorders>
          </w:tcPr>
          <w:p w:rsidR="00915FA6" w:rsidRPr="00915FA6" w:rsidRDefault="00915FA6" w:rsidP="00915FA6">
            <w:pPr>
              <w:widowControl w:val="0"/>
              <w:autoSpaceDE w:val="0"/>
              <w:autoSpaceDN w:val="0"/>
              <w:adjustRightInd w:val="0"/>
              <w:jc w:val="center"/>
              <w:rPr>
                <w:color w:val="auto"/>
                <w:kern w:val="2"/>
                <w:sz w:val="20"/>
                <w:szCs w:val="20"/>
                <w:lang w:val="ru-RU" w:eastAsia="ru-RU"/>
              </w:rPr>
            </w:pPr>
            <w:r w:rsidRPr="00915FA6">
              <w:rPr>
                <w:color w:val="auto"/>
                <w:kern w:val="2"/>
                <w:sz w:val="20"/>
                <w:szCs w:val="20"/>
                <w:lang w:val="ru-RU" w:eastAsia="ru-RU"/>
              </w:rPr>
              <w:t>0</w:t>
            </w:r>
          </w:p>
        </w:tc>
        <w:tc>
          <w:tcPr>
            <w:tcW w:w="853" w:type="dxa"/>
            <w:tcBorders>
              <w:top w:val="single" w:sz="4" w:space="0" w:color="auto"/>
              <w:left w:val="single" w:sz="4" w:space="0" w:color="auto"/>
              <w:bottom w:val="single" w:sz="4" w:space="0" w:color="auto"/>
              <w:right w:val="single" w:sz="4" w:space="0" w:color="auto"/>
            </w:tcBorders>
          </w:tcPr>
          <w:p w:rsidR="00915FA6" w:rsidRPr="00915FA6" w:rsidRDefault="00915FA6" w:rsidP="00915FA6">
            <w:pPr>
              <w:jc w:val="center"/>
              <w:rPr>
                <w:color w:val="auto"/>
                <w:sz w:val="20"/>
                <w:szCs w:val="20"/>
                <w:lang w:val="ru-RU" w:eastAsia="ru-RU"/>
              </w:rPr>
            </w:pPr>
            <w:r w:rsidRPr="00915FA6">
              <w:rPr>
                <w:color w:val="auto"/>
                <w:kern w:val="2"/>
                <w:sz w:val="20"/>
                <w:szCs w:val="20"/>
                <w:lang w:val="ru-RU" w:eastAsia="ru-RU"/>
              </w:rPr>
              <w:t>0</w:t>
            </w:r>
          </w:p>
        </w:tc>
        <w:tc>
          <w:tcPr>
            <w:tcW w:w="853" w:type="dxa"/>
            <w:tcBorders>
              <w:top w:val="single" w:sz="4" w:space="0" w:color="auto"/>
              <w:left w:val="single" w:sz="4" w:space="0" w:color="auto"/>
              <w:bottom w:val="single" w:sz="4" w:space="0" w:color="auto"/>
              <w:right w:val="single" w:sz="4" w:space="0" w:color="auto"/>
            </w:tcBorders>
          </w:tcPr>
          <w:p w:rsidR="00915FA6" w:rsidRPr="00915FA6" w:rsidRDefault="00915FA6" w:rsidP="00915FA6">
            <w:pPr>
              <w:jc w:val="center"/>
              <w:rPr>
                <w:color w:val="auto"/>
                <w:sz w:val="20"/>
                <w:szCs w:val="20"/>
                <w:lang w:val="ru-RU" w:eastAsia="ru-RU"/>
              </w:rPr>
            </w:pPr>
            <w:r w:rsidRPr="00915FA6">
              <w:rPr>
                <w:color w:val="auto"/>
                <w:kern w:val="2"/>
                <w:sz w:val="20"/>
                <w:szCs w:val="20"/>
                <w:lang w:val="ru-RU" w:eastAsia="ru-RU"/>
              </w:rPr>
              <w:t>0</w:t>
            </w:r>
          </w:p>
        </w:tc>
        <w:tc>
          <w:tcPr>
            <w:tcW w:w="853" w:type="dxa"/>
            <w:tcBorders>
              <w:top w:val="single" w:sz="4" w:space="0" w:color="auto"/>
              <w:left w:val="single" w:sz="4" w:space="0" w:color="auto"/>
              <w:bottom w:val="single" w:sz="4" w:space="0" w:color="auto"/>
              <w:right w:val="single" w:sz="4" w:space="0" w:color="auto"/>
            </w:tcBorders>
          </w:tcPr>
          <w:p w:rsidR="00915FA6" w:rsidRPr="00915FA6" w:rsidRDefault="00915FA6" w:rsidP="00915FA6">
            <w:pPr>
              <w:jc w:val="center"/>
              <w:rPr>
                <w:color w:val="auto"/>
                <w:sz w:val="20"/>
                <w:szCs w:val="20"/>
                <w:lang w:val="ru-RU" w:eastAsia="ru-RU"/>
              </w:rPr>
            </w:pPr>
            <w:r w:rsidRPr="00915FA6">
              <w:rPr>
                <w:color w:val="auto"/>
                <w:kern w:val="2"/>
                <w:sz w:val="20"/>
                <w:szCs w:val="20"/>
                <w:lang w:val="ru-RU" w:eastAsia="ru-RU"/>
              </w:rPr>
              <w:t>0</w:t>
            </w:r>
          </w:p>
        </w:tc>
        <w:tc>
          <w:tcPr>
            <w:tcW w:w="853" w:type="dxa"/>
            <w:tcBorders>
              <w:top w:val="single" w:sz="4" w:space="0" w:color="auto"/>
              <w:left w:val="single" w:sz="4" w:space="0" w:color="auto"/>
              <w:bottom w:val="single" w:sz="4" w:space="0" w:color="auto"/>
              <w:right w:val="single" w:sz="4" w:space="0" w:color="auto"/>
            </w:tcBorders>
          </w:tcPr>
          <w:p w:rsidR="00915FA6" w:rsidRPr="00915FA6" w:rsidRDefault="00915FA6" w:rsidP="00915FA6">
            <w:pPr>
              <w:jc w:val="center"/>
              <w:rPr>
                <w:color w:val="auto"/>
                <w:sz w:val="20"/>
                <w:szCs w:val="20"/>
                <w:lang w:val="ru-RU" w:eastAsia="ru-RU"/>
              </w:rPr>
            </w:pPr>
            <w:r w:rsidRPr="00915FA6">
              <w:rPr>
                <w:color w:val="auto"/>
                <w:kern w:val="2"/>
                <w:sz w:val="20"/>
                <w:szCs w:val="20"/>
                <w:lang w:val="ru-RU" w:eastAsia="ru-RU"/>
              </w:rPr>
              <w:t>0</w:t>
            </w:r>
          </w:p>
        </w:tc>
        <w:tc>
          <w:tcPr>
            <w:tcW w:w="853" w:type="dxa"/>
            <w:tcBorders>
              <w:top w:val="single" w:sz="4" w:space="0" w:color="auto"/>
              <w:left w:val="single" w:sz="4" w:space="0" w:color="auto"/>
              <w:bottom w:val="single" w:sz="4" w:space="0" w:color="auto"/>
              <w:right w:val="single" w:sz="4" w:space="0" w:color="auto"/>
            </w:tcBorders>
          </w:tcPr>
          <w:p w:rsidR="00915FA6" w:rsidRPr="00915FA6" w:rsidRDefault="00915FA6" w:rsidP="00915FA6">
            <w:pPr>
              <w:jc w:val="center"/>
              <w:rPr>
                <w:color w:val="auto"/>
                <w:sz w:val="20"/>
                <w:szCs w:val="20"/>
                <w:lang w:val="ru-RU" w:eastAsia="ru-RU"/>
              </w:rPr>
            </w:pPr>
            <w:r w:rsidRPr="00915FA6">
              <w:rPr>
                <w:color w:val="auto"/>
                <w:kern w:val="2"/>
                <w:sz w:val="20"/>
                <w:szCs w:val="20"/>
                <w:lang w:val="ru-RU" w:eastAsia="ru-RU"/>
              </w:rPr>
              <w:t>0</w:t>
            </w:r>
          </w:p>
        </w:tc>
      </w:tr>
      <w:tr w:rsidR="00915FA6" w:rsidRPr="00915FA6" w:rsidTr="00915FA6">
        <w:tc>
          <w:tcPr>
            <w:tcW w:w="476"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widowControl w:val="0"/>
              <w:autoSpaceDE w:val="0"/>
              <w:autoSpaceDN w:val="0"/>
              <w:adjustRightInd w:val="0"/>
              <w:ind w:left="-57" w:right="-57"/>
              <w:jc w:val="center"/>
              <w:rPr>
                <w:color w:val="auto"/>
                <w:kern w:val="2"/>
                <w:sz w:val="20"/>
                <w:szCs w:val="20"/>
                <w:lang w:val="ru-RU" w:eastAsia="ru-RU"/>
              </w:rPr>
            </w:pPr>
            <w:r w:rsidRPr="00915FA6">
              <w:rPr>
                <w:color w:val="auto"/>
                <w:kern w:val="2"/>
                <w:sz w:val="20"/>
                <w:szCs w:val="20"/>
                <w:lang w:val="ru-RU" w:eastAsia="ru-RU"/>
              </w:rPr>
              <w:t>4.</w:t>
            </w:r>
          </w:p>
        </w:tc>
        <w:tc>
          <w:tcPr>
            <w:tcW w:w="1990"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widowControl w:val="0"/>
              <w:autoSpaceDE w:val="0"/>
              <w:autoSpaceDN w:val="0"/>
              <w:adjustRightInd w:val="0"/>
              <w:jc w:val="both"/>
              <w:rPr>
                <w:color w:val="auto"/>
                <w:kern w:val="2"/>
                <w:sz w:val="20"/>
                <w:szCs w:val="20"/>
                <w:lang w:val="ru-RU" w:eastAsia="ru-RU"/>
              </w:rPr>
            </w:pPr>
            <w:r w:rsidRPr="00915FA6">
              <w:rPr>
                <w:color w:val="auto"/>
                <w:kern w:val="2"/>
                <w:sz w:val="20"/>
                <w:szCs w:val="20"/>
                <w:lang w:val="ru-RU" w:eastAsia="ru-RU"/>
              </w:rPr>
              <w:t xml:space="preserve">Показатель 4. Отношение объема муниципального долга Ковылкинского </w:t>
            </w:r>
            <w:r w:rsidRPr="00915FA6">
              <w:rPr>
                <w:color w:val="auto"/>
                <w:kern w:val="2"/>
                <w:sz w:val="20"/>
                <w:szCs w:val="20"/>
                <w:lang w:val="ru-RU" w:eastAsia="ru-RU"/>
              </w:rPr>
              <w:lastRenderedPageBreak/>
              <w:t>сельского поселения по состоянию на 1 января года, следующего за отчетным, к общему годовому объему доходов (без учета безвозмездных поступлений) местного бюджета</w:t>
            </w:r>
          </w:p>
        </w:tc>
        <w:tc>
          <w:tcPr>
            <w:tcW w:w="853"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widowControl w:val="0"/>
              <w:autoSpaceDE w:val="0"/>
              <w:autoSpaceDN w:val="0"/>
              <w:adjustRightInd w:val="0"/>
              <w:jc w:val="center"/>
              <w:rPr>
                <w:color w:val="auto"/>
                <w:kern w:val="2"/>
                <w:sz w:val="20"/>
                <w:szCs w:val="20"/>
                <w:lang w:val="ru-RU" w:eastAsia="ru-RU"/>
              </w:rPr>
            </w:pPr>
            <w:r w:rsidRPr="00915FA6">
              <w:rPr>
                <w:color w:val="auto"/>
                <w:kern w:val="2"/>
                <w:sz w:val="20"/>
                <w:szCs w:val="20"/>
                <w:lang w:val="ru-RU" w:eastAsia="ru-RU"/>
              </w:rPr>
              <w:lastRenderedPageBreak/>
              <w:t>ведомственный</w:t>
            </w:r>
          </w:p>
        </w:tc>
        <w:tc>
          <w:tcPr>
            <w:tcW w:w="853"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widowControl w:val="0"/>
              <w:autoSpaceDE w:val="0"/>
              <w:autoSpaceDN w:val="0"/>
              <w:adjustRightInd w:val="0"/>
              <w:jc w:val="center"/>
              <w:rPr>
                <w:color w:val="auto"/>
                <w:kern w:val="2"/>
                <w:sz w:val="20"/>
                <w:szCs w:val="20"/>
                <w:lang w:val="ru-RU" w:eastAsia="ru-RU"/>
              </w:rPr>
            </w:pPr>
            <w:r w:rsidRPr="00915FA6">
              <w:rPr>
                <w:color w:val="auto"/>
                <w:kern w:val="2"/>
                <w:sz w:val="20"/>
                <w:szCs w:val="20"/>
                <w:lang w:val="ru-RU" w:eastAsia="ru-RU"/>
              </w:rPr>
              <w:t>процентов</w:t>
            </w:r>
          </w:p>
        </w:tc>
        <w:tc>
          <w:tcPr>
            <w:tcW w:w="709" w:type="dxa"/>
            <w:tcBorders>
              <w:top w:val="single" w:sz="4" w:space="0" w:color="auto"/>
              <w:left w:val="single" w:sz="4" w:space="0" w:color="auto"/>
              <w:bottom w:val="single" w:sz="4" w:space="0" w:color="auto"/>
              <w:right w:val="single" w:sz="4" w:space="0" w:color="auto"/>
            </w:tcBorders>
          </w:tcPr>
          <w:p w:rsidR="00915FA6" w:rsidRPr="00915FA6" w:rsidRDefault="00915FA6" w:rsidP="00915FA6">
            <w:pPr>
              <w:widowControl w:val="0"/>
              <w:autoSpaceDE w:val="0"/>
              <w:autoSpaceDN w:val="0"/>
              <w:adjustRightInd w:val="0"/>
              <w:jc w:val="center"/>
              <w:rPr>
                <w:color w:val="auto"/>
                <w:kern w:val="2"/>
                <w:sz w:val="20"/>
                <w:szCs w:val="20"/>
                <w:lang w:val="ru-RU" w:eastAsia="ru-RU"/>
              </w:rPr>
            </w:pPr>
            <w:r w:rsidRPr="00915FA6">
              <w:rPr>
                <w:color w:val="auto"/>
                <w:kern w:val="2"/>
                <w:sz w:val="20"/>
                <w:szCs w:val="20"/>
                <w:lang w:val="ru-RU" w:eastAsia="ru-RU"/>
              </w:rPr>
              <w:t>0</w:t>
            </w:r>
          </w:p>
        </w:tc>
        <w:tc>
          <w:tcPr>
            <w:tcW w:w="710"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widowControl w:val="0"/>
              <w:autoSpaceDE w:val="0"/>
              <w:autoSpaceDN w:val="0"/>
              <w:adjustRightInd w:val="0"/>
              <w:jc w:val="center"/>
              <w:rPr>
                <w:color w:val="auto"/>
                <w:kern w:val="2"/>
                <w:sz w:val="20"/>
                <w:szCs w:val="20"/>
                <w:lang w:val="ru-RU" w:eastAsia="ru-RU"/>
              </w:rPr>
            </w:pPr>
            <w:r w:rsidRPr="00915FA6">
              <w:rPr>
                <w:color w:val="auto"/>
                <w:kern w:val="2"/>
                <w:sz w:val="20"/>
                <w:szCs w:val="20"/>
                <w:lang w:val="ru-RU" w:eastAsia="ru-RU"/>
              </w:rPr>
              <w:t>0</w:t>
            </w:r>
          </w:p>
          <w:p w:rsidR="00915FA6" w:rsidRPr="00915FA6" w:rsidRDefault="00915FA6" w:rsidP="00915FA6">
            <w:pPr>
              <w:widowControl w:val="0"/>
              <w:autoSpaceDE w:val="0"/>
              <w:autoSpaceDN w:val="0"/>
              <w:adjustRightInd w:val="0"/>
              <w:jc w:val="center"/>
              <w:rPr>
                <w:color w:val="auto"/>
                <w:kern w:val="2"/>
                <w:sz w:val="20"/>
                <w:szCs w:val="20"/>
                <w:lang w:val="ru-RU" w:eastAsia="ru-RU"/>
              </w:rPr>
            </w:pPr>
          </w:p>
        </w:tc>
        <w:tc>
          <w:tcPr>
            <w:tcW w:w="709"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widowControl w:val="0"/>
              <w:autoSpaceDE w:val="0"/>
              <w:autoSpaceDN w:val="0"/>
              <w:adjustRightInd w:val="0"/>
              <w:jc w:val="center"/>
              <w:rPr>
                <w:color w:val="auto"/>
                <w:kern w:val="2"/>
                <w:sz w:val="20"/>
                <w:szCs w:val="20"/>
                <w:lang w:val="ru-RU" w:eastAsia="ru-RU"/>
              </w:rPr>
            </w:pPr>
            <w:r w:rsidRPr="00915FA6">
              <w:rPr>
                <w:color w:val="auto"/>
                <w:kern w:val="2"/>
                <w:sz w:val="20"/>
                <w:szCs w:val="20"/>
                <w:lang w:val="ru-RU" w:eastAsia="ru-RU"/>
              </w:rPr>
              <w:t>0</w:t>
            </w:r>
          </w:p>
        </w:tc>
        <w:tc>
          <w:tcPr>
            <w:tcW w:w="853"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sz w:val="20"/>
                <w:szCs w:val="20"/>
                <w:lang w:val="ru-RU" w:eastAsia="ru-RU"/>
              </w:rPr>
            </w:pPr>
            <w:r w:rsidRPr="00915FA6">
              <w:rPr>
                <w:color w:val="auto"/>
                <w:kern w:val="2"/>
                <w:sz w:val="20"/>
                <w:szCs w:val="20"/>
                <w:lang w:val="ru-RU" w:eastAsia="ru-RU"/>
              </w:rPr>
              <w:t>0</w:t>
            </w:r>
          </w:p>
        </w:tc>
        <w:tc>
          <w:tcPr>
            <w:tcW w:w="710"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sz w:val="20"/>
                <w:szCs w:val="20"/>
                <w:lang w:val="ru-RU" w:eastAsia="ru-RU"/>
              </w:rPr>
            </w:pPr>
            <w:r w:rsidRPr="00915FA6">
              <w:rPr>
                <w:color w:val="auto"/>
                <w:kern w:val="2"/>
                <w:sz w:val="20"/>
                <w:szCs w:val="20"/>
                <w:lang w:val="ru-RU"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sz w:val="20"/>
                <w:szCs w:val="20"/>
                <w:lang w:val="ru-RU" w:eastAsia="ru-RU"/>
              </w:rPr>
            </w:pPr>
            <w:r w:rsidRPr="00915FA6">
              <w:rPr>
                <w:color w:val="auto"/>
                <w:kern w:val="2"/>
                <w:sz w:val="20"/>
                <w:szCs w:val="20"/>
                <w:lang w:val="ru-RU" w:eastAsia="ru-RU"/>
              </w:rPr>
              <w:t>0</w:t>
            </w:r>
          </w:p>
        </w:tc>
        <w:tc>
          <w:tcPr>
            <w:tcW w:w="710"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sz w:val="20"/>
                <w:szCs w:val="20"/>
                <w:lang w:val="ru-RU" w:eastAsia="ru-RU"/>
              </w:rPr>
            </w:pPr>
            <w:r w:rsidRPr="00915FA6">
              <w:rPr>
                <w:color w:val="auto"/>
                <w:kern w:val="2"/>
                <w:sz w:val="20"/>
                <w:szCs w:val="20"/>
                <w:lang w:val="ru-RU" w:eastAsia="ru-RU"/>
              </w:rPr>
              <w:t>0</w:t>
            </w:r>
          </w:p>
        </w:tc>
        <w:tc>
          <w:tcPr>
            <w:tcW w:w="853"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sz w:val="20"/>
                <w:szCs w:val="20"/>
                <w:lang w:val="ru-RU" w:eastAsia="ru-RU"/>
              </w:rPr>
            </w:pPr>
            <w:r w:rsidRPr="00915FA6">
              <w:rPr>
                <w:color w:val="auto"/>
                <w:kern w:val="2"/>
                <w:sz w:val="20"/>
                <w:szCs w:val="20"/>
                <w:lang w:val="ru-RU" w:eastAsia="ru-RU"/>
              </w:rPr>
              <w:t>0</w:t>
            </w:r>
          </w:p>
        </w:tc>
        <w:tc>
          <w:tcPr>
            <w:tcW w:w="853" w:type="dxa"/>
            <w:tcBorders>
              <w:top w:val="single" w:sz="4" w:space="0" w:color="auto"/>
              <w:left w:val="single" w:sz="4" w:space="0" w:color="auto"/>
              <w:bottom w:val="single" w:sz="4" w:space="0" w:color="auto"/>
              <w:right w:val="single" w:sz="4" w:space="0" w:color="auto"/>
            </w:tcBorders>
          </w:tcPr>
          <w:p w:rsidR="00915FA6" w:rsidRPr="00915FA6" w:rsidRDefault="00915FA6" w:rsidP="00915FA6">
            <w:pPr>
              <w:widowControl w:val="0"/>
              <w:autoSpaceDE w:val="0"/>
              <w:autoSpaceDN w:val="0"/>
              <w:adjustRightInd w:val="0"/>
              <w:jc w:val="center"/>
              <w:rPr>
                <w:color w:val="auto"/>
                <w:kern w:val="2"/>
                <w:sz w:val="20"/>
                <w:szCs w:val="20"/>
                <w:lang w:val="ru-RU" w:eastAsia="ru-RU"/>
              </w:rPr>
            </w:pPr>
            <w:r w:rsidRPr="00915FA6">
              <w:rPr>
                <w:color w:val="auto"/>
                <w:kern w:val="2"/>
                <w:sz w:val="20"/>
                <w:szCs w:val="20"/>
                <w:lang w:val="ru-RU" w:eastAsia="ru-RU"/>
              </w:rPr>
              <w:t>0</w:t>
            </w:r>
          </w:p>
        </w:tc>
        <w:tc>
          <w:tcPr>
            <w:tcW w:w="853" w:type="dxa"/>
            <w:tcBorders>
              <w:top w:val="single" w:sz="4" w:space="0" w:color="auto"/>
              <w:left w:val="single" w:sz="4" w:space="0" w:color="auto"/>
              <w:bottom w:val="single" w:sz="4" w:space="0" w:color="auto"/>
              <w:right w:val="single" w:sz="4" w:space="0" w:color="auto"/>
            </w:tcBorders>
          </w:tcPr>
          <w:p w:rsidR="00915FA6" w:rsidRPr="00915FA6" w:rsidRDefault="00915FA6" w:rsidP="00915FA6">
            <w:pPr>
              <w:jc w:val="center"/>
              <w:rPr>
                <w:color w:val="auto"/>
                <w:sz w:val="20"/>
                <w:szCs w:val="20"/>
                <w:lang w:val="ru-RU" w:eastAsia="ru-RU"/>
              </w:rPr>
            </w:pPr>
            <w:r w:rsidRPr="00915FA6">
              <w:rPr>
                <w:color w:val="auto"/>
                <w:kern w:val="2"/>
                <w:sz w:val="20"/>
                <w:szCs w:val="20"/>
                <w:lang w:val="ru-RU" w:eastAsia="ru-RU"/>
              </w:rPr>
              <w:t>0</w:t>
            </w:r>
          </w:p>
        </w:tc>
        <w:tc>
          <w:tcPr>
            <w:tcW w:w="853" w:type="dxa"/>
            <w:tcBorders>
              <w:top w:val="single" w:sz="4" w:space="0" w:color="auto"/>
              <w:left w:val="single" w:sz="4" w:space="0" w:color="auto"/>
              <w:bottom w:val="single" w:sz="4" w:space="0" w:color="auto"/>
              <w:right w:val="single" w:sz="4" w:space="0" w:color="auto"/>
            </w:tcBorders>
          </w:tcPr>
          <w:p w:rsidR="00915FA6" w:rsidRPr="00915FA6" w:rsidRDefault="00915FA6" w:rsidP="00915FA6">
            <w:pPr>
              <w:jc w:val="center"/>
              <w:rPr>
                <w:color w:val="auto"/>
                <w:sz w:val="20"/>
                <w:szCs w:val="20"/>
                <w:lang w:val="ru-RU" w:eastAsia="ru-RU"/>
              </w:rPr>
            </w:pPr>
            <w:r w:rsidRPr="00915FA6">
              <w:rPr>
                <w:color w:val="auto"/>
                <w:kern w:val="2"/>
                <w:sz w:val="20"/>
                <w:szCs w:val="20"/>
                <w:lang w:val="ru-RU" w:eastAsia="ru-RU"/>
              </w:rPr>
              <w:t>0</w:t>
            </w:r>
          </w:p>
        </w:tc>
        <w:tc>
          <w:tcPr>
            <w:tcW w:w="853" w:type="dxa"/>
            <w:tcBorders>
              <w:top w:val="single" w:sz="4" w:space="0" w:color="auto"/>
              <w:left w:val="single" w:sz="4" w:space="0" w:color="auto"/>
              <w:bottom w:val="single" w:sz="4" w:space="0" w:color="auto"/>
              <w:right w:val="single" w:sz="4" w:space="0" w:color="auto"/>
            </w:tcBorders>
          </w:tcPr>
          <w:p w:rsidR="00915FA6" w:rsidRPr="00915FA6" w:rsidRDefault="00915FA6" w:rsidP="00915FA6">
            <w:pPr>
              <w:jc w:val="center"/>
              <w:rPr>
                <w:color w:val="auto"/>
                <w:sz w:val="20"/>
                <w:szCs w:val="20"/>
                <w:lang w:val="ru-RU" w:eastAsia="ru-RU"/>
              </w:rPr>
            </w:pPr>
            <w:r w:rsidRPr="00915FA6">
              <w:rPr>
                <w:color w:val="auto"/>
                <w:kern w:val="2"/>
                <w:sz w:val="20"/>
                <w:szCs w:val="20"/>
                <w:lang w:val="ru-RU" w:eastAsia="ru-RU"/>
              </w:rPr>
              <w:t>0</w:t>
            </w:r>
          </w:p>
        </w:tc>
        <w:tc>
          <w:tcPr>
            <w:tcW w:w="853" w:type="dxa"/>
            <w:tcBorders>
              <w:top w:val="single" w:sz="4" w:space="0" w:color="auto"/>
              <w:left w:val="single" w:sz="4" w:space="0" w:color="auto"/>
              <w:bottom w:val="single" w:sz="4" w:space="0" w:color="auto"/>
              <w:right w:val="single" w:sz="4" w:space="0" w:color="auto"/>
            </w:tcBorders>
          </w:tcPr>
          <w:p w:rsidR="00915FA6" w:rsidRPr="00915FA6" w:rsidRDefault="00915FA6" w:rsidP="00915FA6">
            <w:pPr>
              <w:jc w:val="center"/>
              <w:rPr>
                <w:color w:val="auto"/>
                <w:sz w:val="20"/>
                <w:szCs w:val="20"/>
                <w:lang w:val="ru-RU" w:eastAsia="ru-RU"/>
              </w:rPr>
            </w:pPr>
            <w:r w:rsidRPr="00915FA6">
              <w:rPr>
                <w:color w:val="auto"/>
                <w:kern w:val="2"/>
                <w:sz w:val="20"/>
                <w:szCs w:val="20"/>
                <w:lang w:val="ru-RU" w:eastAsia="ru-RU"/>
              </w:rPr>
              <w:t>0</w:t>
            </w:r>
          </w:p>
        </w:tc>
        <w:tc>
          <w:tcPr>
            <w:tcW w:w="853" w:type="dxa"/>
            <w:tcBorders>
              <w:top w:val="single" w:sz="4" w:space="0" w:color="auto"/>
              <w:left w:val="single" w:sz="4" w:space="0" w:color="auto"/>
              <w:bottom w:val="single" w:sz="4" w:space="0" w:color="auto"/>
              <w:right w:val="single" w:sz="4" w:space="0" w:color="auto"/>
            </w:tcBorders>
          </w:tcPr>
          <w:p w:rsidR="00915FA6" w:rsidRPr="00915FA6" w:rsidRDefault="00915FA6" w:rsidP="00915FA6">
            <w:pPr>
              <w:jc w:val="center"/>
              <w:rPr>
                <w:color w:val="auto"/>
                <w:sz w:val="20"/>
                <w:szCs w:val="20"/>
                <w:lang w:val="ru-RU" w:eastAsia="ru-RU"/>
              </w:rPr>
            </w:pPr>
            <w:r w:rsidRPr="00915FA6">
              <w:rPr>
                <w:color w:val="auto"/>
                <w:kern w:val="2"/>
                <w:sz w:val="20"/>
                <w:szCs w:val="20"/>
                <w:lang w:val="ru-RU" w:eastAsia="ru-RU"/>
              </w:rPr>
              <w:t>0</w:t>
            </w:r>
          </w:p>
        </w:tc>
      </w:tr>
      <w:tr w:rsidR="00915FA6" w:rsidRPr="00915FA6" w:rsidTr="00915FA6">
        <w:tc>
          <w:tcPr>
            <w:tcW w:w="10135" w:type="dxa"/>
            <w:gridSpan w:val="12"/>
            <w:tcBorders>
              <w:top w:val="single" w:sz="4" w:space="0" w:color="auto"/>
              <w:left w:val="single" w:sz="4" w:space="0" w:color="auto"/>
              <w:bottom w:val="single" w:sz="4" w:space="0" w:color="auto"/>
              <w:right w:val="single" w:sz="4" w:space="0" w:color="auto"/>
            </w:tcBorders>
          </w:tcPr>
          <w:p w:rsidR="00915FA6" w:rsidRPr="00915FA6" w:rsidRDefault="00250957" w:rsidP="00915FA6">
            <w:pPr>
              <w:widowControl w:val="0"/>
              <w:autoSpaceDE w:val="0"/>
              <w:autoSpaceDN w:val="0"/>
              <w:adjustRightInd w:val="0"/>
              <w:ind w:left="-57" w:right="-127"/>
              <w:jc w:val="center"/>
              <w:rPr>
                <w:color w:val="auto"/>
                <w:spacing w:val="-14"/>
                <w:kern w:val="2"/>
                <w:sz w:val="20"/>
                <w:szCs w:val="20"/>
                <w:lang w:val="ru-RU" w:eastAsia="ru-RU"/>
              </w:rPr>
            </w:pPr>
            <w:hyperlink r:id="rId24" w:anchor="sub_100" w:history="1">
              <w:r w:rsidR="00915FA6" w:rsidRPr="00915FA6">
                <w:rPr>
                  <w:color w:val="auto"/>
                  <w:kern w:val="2"/>
                  <w:sz w:val="20"/>
                  <w:szCs w:val="20"/>
                  <w:lang w:val="ru-RU" w:eastAsia="ru-RU"/>
                </w:rPr>
                <w:t>Подпрограмма 1</w:t>
              </w:r>
            </w:hyperlink>
            <w:r w:rsidR="00915FA6" w:rsidRPr="00915FA6">
              <w:rPr>
                <w:bCs/>
                <w:color w:val="auto"/>
                <w:kern w:val="2"/>
                <w:sz w:val="20"/>
                <w:szCs w:val="20"/>
                <w:lang w:val="ru-RU" w:eastAsia="ru-RU"/>
              </w:rPr>
              <w:t xml:space="preserve"> «Долгосрочное финансовое планирование»</w:t>
            </w:r>
          </w:p>
        </w:tc>
        <w:tc>
          <w:tcPr>
            <w:tcW w:w="853" w:type="dxa"/>
            <w:tcBorders>
              <w:top w:val="single" w:sz="4" w:space="0" w:color="auto"/>
              <w:left w:val="single" w:sz="4" w:space="0" w:color="auto"/>
              <w:bottom w:val="single" w:sz="4" w:space="0" w:color="auto"/>
              <w:right w:val="single" w:sz="4" w:space="0" w:color="auto"/>
            </w:tcBorders>
          </w:tcPr>
          <w:p w:rsidR="00915FA6" w:rsidRPr="00915FA6" w:rsidRDefault="00915FA6" w:rsidP="00915FA6">
            <w:pPr>
              <w:widowControl w:val="0"/>
              <w:autoSpaceDE w:val="0"/>
              <w:autoSpaceDN w:val="0"/>
              <w:adjustRightInd w:val="0"/>
              <w:ind w:left="-57" w:right="-127"/>
              <w:jc w:val="center"/>
              <w:rPr>
                <w:color w:val="auto"/>
                <w:sz w:val="20"/>
                <w:szCs w:val="20"/>
                <w:lang w:val="ru-RU" w:eastAsia="ru-RU"/>
              </w:rPr>
            </w:pPr>
          </w:p>
        </w:tc>
        <w:tc>
          <w:tcPr>
            <w:tcW w:w="853" w:type="dxa"/>
            <w:tcBorders>
              <w:top w:val="single" w:sz="4" w:space="0" w:color="auto"/>
              <w:left w:val="single" w:sz="4" w:space="0" w:color="auto"/>
              <w:bottom w:val="single" w:sz="4" w:space="0" w:color="auto"/>
              <w:right w:val="single" w:sz="4" w:space="0" w:color="auto"/>
            </w:tcBorders>
          </w:tcPr>
          <w:p w:rsidR="00915FA6" w:rsidRPr="00915FA6" w:rsidRDefault="00915FA6" w:rsidP="00915FA6">
            <w:pPr>
              <w:widowControl w:val="0"/>
              <w:autoSpaceDE w:val="0"/>
              <w:autoSpaceDN w:val="0"/>
              <w:adjustRightInd w:val="0"/>
              <w:ind w:left="-57" w:right="-127"/>
              <w:jc w:val="center"/>
              <w:rPr>
                <w:color w:val="auto"/>
                <w:sz w:val="20"/>
                <w:szCs w:val="20"/>
                <w:lang w:val="ru-RU" w:eastAsia="ru-RU"/>
              </w:rPr>
            </w:pPr>
          </w:p>
        </w:tc>
        <w:tc>
          <w:tcPr>
            <w:tcW w:w="853" w:type="dxa"/>
            <w:tcBorders>
              <w:top w:val="single" w:sz="4" w:space="0" w:color="auto"/>
              <w:left w:val="single" w:sz="4" w:space="0" w:color="auto"/>
              <w:bottom w:val="single" w:sz="4" w:space="0" w:color="auto"/>
              <w:right w:val="single" w:sz="4" w:space="0" w:color="auto"/>
            </w:tcBorders>
          </w:tcPr>
          <w:p w:rsidR="00915FA6" w:rsidRPr="00915FA6" w:rsidRDefault="00915FA6" w:rsidP="00915FA6">
            <w:pPr>
              <w:widowControl w:val="0"/>
              <w:autoSpaceDE w:val="0"/>
              <w:autoSpaceDN w:val="0"/>
              <w:adjustRightInd w:val="0"/>
              <w:ind w:left="-57" w:right="-127"/>
              <w:jc w:val="center"/>
              <w:rPr>
                <w:color w:val="auto"/>
                <w:sz w:val="20"/>
                <w:szCs w:val="20"/>
                <w:lang w:val="ru-RU" w:eastAsia="ru-RU"/>
              </w:rPr>
            </w:pPr>
          </w:p>
        </w:tc>
        <w:tc>
          <w:tcPr>
            <w:tcW w:w="853" w:type="dxa"/>
            <w:tcBorders>
              <w:top w:val="single" w:sz="4" w:space="0" w:color="auto"/>
              <w:left w:val="single" w:sz="4" w:space="0" w:color="auto"/>
              <w:bottom w:val="single" w:sz="4" w:space="0" w:color="auto"/>
              <w:right w:val="single" w:sz="4" w:space="0" w:color="auto"/>
            </w:tcBorders>
          </w:tcPr>
          <w:p w:rsidR="00915FA6" w:rsidRPr="00915FA6" w:rsidRDefault="00915FA6" w:rsidP="00915FA6">
            <w:pPr>
              <w:widowControl w:val="0"/>
              <w:autoSpaceDE w:val="0"/>
              <w:autoSpaceDN w:val="0"/>
              <w:adjustRightInd w:val="0"/>
              <w:ind w:left="-57" w:right="-127"/>
              <w:jc w:val="center"/>
              <w:rPr>
                <w:color w:val="auto"/>
                <w:sz w:val="20"/>
                <w:szCs w:val="20"/>
                <w:lang w:val="ru-RU" w:eastAsia="ru-RU"/>
              </w:rPr>
            </w:pPr>
          </w:p>
        </w:tc>
        <w:tc>
          <w:tcPr>
            <w:tcW w:w="853" w:type="dxa"/>
            <w:tcBorders>
              <w:top w:val="single" w:sz="4" w:space="0" w:color="auto"/>
              <w:left w:val="single" w:sz="4" w:space="0" w:color="auto"/>
              <w:bottom w:val="single" w:sz="4" w:space="0" w:color="auto"/>
              <w:right w:val="single" w:sz="4" w:space="0" w:color="auto"/>
            </w:tcBorders>
          </w:tcPr>
          <w:p w:rsidR="00915FA6" w:rsidRPr="00915FA6" w:rsidRDefault="00915FA6" w:rsidP="00915FA6">
            <w:pPr>
              <w:widowControl w:val="0"/>
              <w:autoSpaceDE w:val="0"/>
              <w:autoSpaceDN w:val="0"/>
              <w:adjustRightInd w:val="0"/>
              <w:ind w:left="-57" w:right="-127"/>
              <w:jc w:val="center"/>
              <w:rPr>
                <w:color w:val="auto"/>
                <w:sz w:val="20"/>
                <w:szCs w:val="20"/>
                <w:lang w:val="ru-RU" w:eastAsia="ru-RU"/>
              </w:rPr>
            </w:pPr>
          </w:p>
        </w:tc>
        <w:tc>
          <w:tcPr>
            <w:tcW w:w="853" w:type="dxa"/>
            <w:tcBorders>
              <w:top w:val="single" w:sz="4" w:space="0" w:color="auto"/>
              <w:left w:val="single" w:sz="4" w:space="0" w:color="auto"/>
              <w:bottom w:val="single" w:sz="4" w:space="0" w:color="auto"/>
              <w:right w:val="single" w:sz="4" w:space="0" w:color="auto"/>
            </w:tcBorders>
          </w:tcPr>
          <w:p w:rsidR="00915FA6" w:rsidRPr="00915FA6" w:rsidRDefault="00915FA6" w:rsidP="00915FA6">
            <w:pPr>
              <w:widowControl w:val="0"/>
              <w:autoSpaceDE w:val="0"/>
              <w:autoSpaceDN w:val="0"/>
              <w:adjustRightInd w:val="0"/>
              <w:ind w:left="-57" w:right="-127"/>
              <w:jc w:val="center"/>
              <w:rPr>
                <w:color w:val="auto"/>
                <w:sz w:val="20"/>
                <w:szCs w:val="20"/>
                <w:lang w:val="ru-RU" w:eastAsia="ru-RU"/>
              </w:rPr>
            </w:pPr>
          </w:p>
        </w:tc>
      </w:tr>
      <w:tr w:rsidR="00915FA6" w:rsidRPr="00915FA6" w:rsidTr="00915FA6">
        <w:tc>
          <w:tcPr>
            <w:tcW w:w="476"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widowControl w:val="0"/>
              <w:autoSpaceDE w:val="0"/>
              <w:autoSpaceDN w:val="0"/>
              <w:adjustRightInd w:val="0"/>
              <w:ind w:left="-57" w:right="-57"/>
              <w:jc w:val="center"/>
              <w:rPr>
                <w:color w:val="auto"/>
                <w:kern w:val="2"/>
                <w:sz w:val="20"/>
                <w:szCs w:val="20"/>
                <w:lang w:val="ru-RU" w:eastAsia="ru-RU"/>
              </w:rPr>
            </w:pPr>
            <w:r w:rsidRPr="00915FA6">
              <w:rPr>
                <w:color w:val="auto"/>
                <w:kern w:val="2"/>
                <w:sz w:val="20"/>
                <w:szCs w:val="20"/>
                <w:lang w:val="ru-RU" w:eastAsia="ru-RU"/>
              </w:rPr>
              <w:t>8.</w:t>
            </w:r>
          </w:p>
        </w:tc>
        <w:tc>
          <w:tcPr>
            <w:tcW w:w="1990"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widowControl w:val="0"/>
              <w:autoSpaceDE w:val="0"/>
              <w:autoSpaceDN w:val="0"/>
              <w:adjustRightInd w:val="0"/>
              <w:jc w:val="both"/>
              <w:rPr>
                <w:color w:val="auto"/>
                <w:kern w:val="2"/>
                <w:sz w:val="20"/>
                <w:szCs w:val="20"/>
                <w:lang w:val="ru-RU" w:eastAsia="ru-RU"/>
              </w:rPr>
            </w:pPr>
            <w:r w:rsidRPr="00915FA6">
              <w:rPr>
                <w:color w:val="auto"/>
                <w:kern w:val="2"/>
                <w:sz w:val="20"/>
                <w:szCs w:val="20"/>
                <w:lang w:val="ru-RU" w:eastAsia="ru-RU"/>
              </w:rPr>
              <w:t xml:space="preserve">Показатель 1.1. Объем налоговых доходов бюджета Ковылкинского сельского поселения </w:t>
            </w:r>
          </w:p>
        </w:tc>
        <w:tc>
          <w:tcPr>
            <w:tcW w:w="853"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widowControl w:val="0"/>
              <w:autoSpaceDE w:val="0"/>
              <w:autoSpaceDN w:val="0"/>
              <w:adjustRightInd w:val="0"/>
              <w:jc w:val="center"/>
              <w:rPr>
                <w:color w:val="auto"/>
                <w:kern w:val="2"/>
                <w:sz w:val="20"/>
                <w:szCs w:val="20"/>
                <w:lang w:val="ru-RU" w:eastAsia="ru-RU"/>
              </w:rPr>
            </w:pPr>
            <w:r w:rsidRPr="00915FA6">
              <w:rPr>
                <w:color w:val="auto"/>
                <w:kern w:val="2"/>
                <w:sz w:val="20"/>
                <w:szCs w:val="20"/>
                <w:lang w:val="ru-RU" w:eastAsia="ru-RU"/>
              </w:rPr>
              <w:t>ведомственный</w:t>
            </w:r>
          </w:p>
        </w:tc>
        <w:tc>
          <w:tcPr>
            <w:tcW w:w="853"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widowControl w:val="0"/>
              <w:autoSpaceDE w:val="0"/>
              <w:autoSpaceDN w:val="0"/>
              <w:adjustRightInd w:val="0"/>
              <w:jc w:val="center"/>
              <w:rPr>
                <w:color w:val="auto"/>
                <w:kern w:val="2"/>
                <w:sz w:val="20"/>
                <w:szCs w:val="20"/>
                <w:lang w:val="ru-RU" w:eastAsia="ru-RU"/>
              </w:rPr>
            </w:pPr>
            <w:r w:rsidRPr="00915FA6">
              <w:rPr>
                <w:color w:val="auto"/>
                <w:kern w:val="2"/>
                <w:sz w:val="20"/>
                <w:szCs w:val="20"/>
                <w:lang w:val="ru-RU" w:eastAsia="ru-RU"/>
              </w:rPr>
              <w:t>тыс. </w:t>
            </w:r>
          </w:p>
          <w:p w:rsidR="00915FA6" w:rsidRPr="00915FA6" w:rsidRDefault="00915FA6" w:rsidP="00915FA6">
            <w:pPr>
              <w:widowControl w:val="0"/>
              <w:autoSpaceDE w:val="0"/>
              <w:autoSpaceDN w:val="0"/>
              <w:adjustRightInd w:val="0"/>
              <w:jc w:val="center"/>
              <w:rPr>
                <w:color w:val="auto"/>
                <w:kern w:val="2"/>
                <w:sz w:val="20"/>
                <w:szCs w:val="20"/>
                <w:lang w:val="ru-RU" w:eastAsia="ru-RU"/>
              </w:rPr>
            </w:pPr>
            <w:r w:rsidRPr="00915FA6">
              <w:rPr>
                <w:color w:val="auto"/>
                <w:kern w:val="2"/>
                <w:sz w:val="20"/>
                <w:szCs w:val="20"/>
                <w:lang w:val="ru-RU" w:eastAsia="ru-RU"/>
              </w:rPr>
              <w:t>рублей</w:t>
            </w:r>
          </w:p>
        </w:tc>
        <w:tc>
          <w:tcPr>
            <w:tcW w:w="709" w:type="dxa"/>
            <w:tcBorders>
              <w:top w:val="single" w:sz="4" w:space="0" w:color="auto"/>
              <w:left w:val="single" w:sz="4" w:space="0" w:color="auto"/>
              <w:bottom w:val="single" w:sz="4" w:space="0" w:color="auto"/>
              <w:right w:val="single" w:sz="4" w:space="0" w:color="auto"/>
            </w:tcBorders>
          </w:tcPr>
          <w:p w:rsidR="00915FA6" w:rsidRPr="00915FA6" w:rsidRDefault="00915FA6" w:rsidP="00915FA6">
            <w:pPr>
              <w:jc w:val="center"/>
              <w:rPr>
                <w:bCs/>
                <w:color w:val="000000"/>
                <w:spacing w:val="-28"/>
                <w:sz w:val="20"/>
                <w:szCs w:val="20"/>
                <w:lang w:val="ru-RU" w:eastAsia="ru-RU"/>
              </w:rPr>
            </w:pPr>
            <w:r w:rsidRPr="00915FA6">
              <w:rPr>
                <w:bCs/>
                <w:color w:val="000000"/>
                <w:spacing w:val="-28"/>
                <w:sz w:val="20"/>
                <w:szCs w:val="20"/>
                <w:lang w:val="ru-RU" w:eastAsia="ru-RU"/>
              </w:rPr>
              <w:t>-</w:t>
            </w:r>
          </w:p>
        </w:tc>
        <w:tc>
          <w:tcPr>
            <w:tcW w:w="710"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bCs/>
                <w:color w:val="000000"/>
                <w:spacing w:val="-24"/>
                <w:sz w:val="20"/>
                <w:szCs w:val="20"/>
                <w:lang w:val="ru-RU" w:eastAsia="ru-RU"/>
              </w:rPr>
            </w:pPr>
            <w:r w:rsidRPr="00915FA6">
              <w:rPr>
                <w:bCs/>
                <w:color w:val="000000"/>
                <w:spacing w:val="-24"/>
                <w:sz w:val="20"/>
                <w:szCs w:val="20"/>
                <w:lang w:val="ru-RU" w:eastAsia="ru-RU"/>
              </w:rPr>
              <w:t>-</w:t>
            </w:r>
          </w:p>
        </w:tc>
        <w:tc>
          <w:tcPr>
            <w:tcW w:w="709"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bCs/>
                <w:color w:val="000000"/>
                <w:spacing w:val="-24"/>
                <w:sz w:val="20"/>
                <w:szCs w:val="20"/>
                <w:lang w:val="ru-RU" w:eastAsia="ru-RU"/>
              </w:rPr>
            </w:pPr>
          </w:p>
        </w:tc>
        <w:tc>
          <w:tcPr>
            <w:tcW w:w="853" w:type="dxa"/>
            <w:tcBorders>
              <w:top w:val="single" w:sz="4" w:space="0" w:color="auto"/>
              <w:left w:val="single" w:sz="4" w:space="0" w:color="auto"/>
              <w:bottom w:val="single" w:sz="4" w:space="0" w:color="auto"/>
              <w:right w:val="single" w:sz="4" w:space="0" w:color="auto"/>
            </w:tcBorders>
          </w:tcPr>
          <w:p w:rsidR="00915FA6" w:rsidRPr="00915FA6" w:rsidRDefault="00915FA6" w:rsidP="00915FA6">
            <w:pPr>
              <w:jc w:val="center"/>
              <w:rPr>
                <w:bCs/>
                <w:color w:val="000000"/>
                <w:spacing w:val="-24"/>
                <w:sz w:val="20"/>
                <w:szCs w:val="20"/>
                <w:lang w:val="ru-RU" w:eastAsia="ru-RU"/>
              </w:rPr>
            </w:pPr>
          </w:p>
        </w:tc>
        <w:tc>
          <w:tcPr>
            <w:tcW w:w="710"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bCs/>
                <w:color w:val="000000"/>
                <w:spacing w:val="-24"/>
                <w:sz w:val="20"/>
                <w:szCs w:val="20"/>
                <w:lang w:val="ru-RU" w:eastAsia="ru-RU"/>
              </w:rPr>
            </w:pPr>
          </w:p>
        </w:tc>
        <w:tc>
          <w:tcPr>
            <w:tcW w:w="709"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bCs/>
                <w:color w:val="000000"/>
                <w:spacing w:val="-24"/>
                <w:sz w:val="20"/>
                <w:szCs w:val="20"/>
                <w:lang w:val="ru-RU" w:eastAsia="ru-RU"/>
              </w:rPr>
            </w:pPr>
          </w:p>
        </w:tc>
        <w:tc>
          <w:tcPr>
            <w:tcW w:w="710"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bCs/>
                <w:color w:val="000000"/>
                <w:spacing w:val="-24"/>
                <w:sz w:val="20"/>
                <w:szCs w:val="20"/>
                <w:lang w:val="ru-RU" w:eastAsia="ru-RU"/>
              </w:rPr>
            </w:pPr>
          </w:p>
        </w:tc>
        <w:tc>
          <w:tcPr>
            <w:tcW w:w="853"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bCs/>
                <w:color w:val="000000"/>
                <w:spacing w:val="-24"/>
                <w:sz w:val="20"/>
                <w:szCs w:val="20"/>
                <w:lang w:val="ru-RU" w:eastAsia="ru-RU"/>
              </w:rPr>
            </w:pPr>
          </w:p>
        </w:tc>
        <w:tc>
          <w:tcPr>
            <w:tcW w:w="853" w:type="dxa"/>
            <w:tcBorders>
              <w:top w:val="single" w:sz="4" w:space="0" w:color="auto"/>
              <w:left w:val="single" w:sz="4" w:space="0" w:color="auto"/>
              <w:bottom w:val="single" w:sz="4" w:space="0" w:color="auto"/>
              <w:right w:val="single" w:sz="4" w:space="0" w:color="auto"/>
            </w:tcBorders>
          </w:tcPr>
          <w:p w:rsidR="00915FA6" w:rsidRPr="00915FA6" w:rsidRDefault="00915FA6" w:rsidP="00915FA6">
            <w:pPr>
              <w:jc w:val="center"/>
              <w:rPr>
                <w:bCs/>
                <w:color w:val="000000"/>
                <w:spacing w:val="-24"/>
                <w:sz w:val="20"/>
                <w:szCs w:val="20"/>
                <w:lang w:val="ru-RU" w:eastAsia="ru-RU"/>
              </w:rPr>
            </w:pPr>
          </w:p>
        </w:tc>
        <w:tc>
          <w:tcPr>
            <w:tcW w:w="853" w:type="dxa"/>
            <w:tcBorders>
              <w:top w:val="single" w:sz="4" w:space="0" w:color="auto"/>
              <w:left w:val="single" w:sz="4" w:space="0" w:color="auto"/>
              <w:bottom w:val="single" w:sz="4" w:space="0" w:color="auto"/>
              <w:right w:val="single" w:sz="4" w:space="0" w:color="auto"/>
            </w:tcBorders>
          </w:tcPr>
          <w:p w:rsidR="00915FA6" w:rsidRPr="00915FA6" w:rsidRDefault="00915FA6" w:rsidP="00915FA6">
            <w:pPr>
              <w:jc w:val="center"/>
              <w:rPr>
                <w:bCs/>
                <w:color w:val="000000"/>
                <w:spacing w:val="-24"/>
                <w:sz w:val="20"/>
                <w:szCs w:val="20"/>
                <w:lang w:val="ru-RU" w:eastAsia="ru-RU"/>
              </w:rPr>
            </w:pPr>
          </w:p>
        </w:tc>
        <w:tc>
          <w:tcPr>
            <w:tcW w:w="853" w:type="dxa"/>
            <w:tcBorders>
              <w:top w:val="single" w:sz="4" w:space="0" w:color="auto"/>
              <w:left w:val="single" w:sz="4" w:space="0" w:color="auto"/>
              <w:bottom w:val="single" w:sz="4" w:space="0" w:color="auto"/>
              <w:right w:val="single" w:sz="4" w:space="0" w:color="auto"/>
            </w:tcBorders>
          </w:tcPr>
          <w:p w:rsidR="00915FA6" w:rsidRPr="00915FA6" w:rsidRDefault="00915FA6" w:rsidP="00915FA6">
            <w:pPr>
              <w:jc w:val="center"/>
              <w:rPr>
                <w:bCs/>
                <w:color w:val="000000"/>
                <w:spacing w:val="-24"/>
                <w:sz w:val="20"/>
                <w:szCs w:val="20"/>
                <w:lang w:val="ru-RU" w:eastAsia="ru-RU"/>
              </w:rPr>
            </w:pPr>
          </w:p>
        </w:tc>
        <w:tc>
          <w:tcPr>
            <w:tcW w:w="853" w:type="dxa"/>
            <w:tcBorders>
              <w:top w:val="single" w:sz="4" w:space="0" w:color="auto"/>
              <w:left w:val="single" w:sz="4" w:space="0" w:color="auto"/>
              <w:bottom w:val="single" w:sz="4" w:space="0" w:color="auto"/>
              <w:right w:val="single" w:sz="4" w:space="0" w:color="auto"/>
            </w:tcBorders>
          </w:tcPr>
          <w:p w:rsidR="00915FA6" w:rsidRPr="00915FA6" w:rsidRDefault="00915FA6" w:rsidP="00915FA6">
            <w:pPr>
              <w:jc w:val="center"/>
              <w:rPr>
                <w:bCs/>
                <w:color w:val="000000"/>
                <w:spacing w:val="-24"/>
                <w:sz w:val="20"/>
                <w:szCs w:val="20"/>
                <w:lang w:val="ru-RU" w:eastAsia="ru-RU"/>
              </w:rPr>
            </w:pPr>
          </w:p>
        </w:tc>
        <w:tc>
          <w:tcPr>
            <w:tcW w:w="853" w:type="dxa"/>
            <w:tcBorders>
              <w:top w:val="single" w:sz="4" w:space="0" w:color="auto"/>
              <w:left w:val="single" w:sz="4" w:space="0" w:color="auto"/>
              <w:bottom w:val="single" w:sz="4" w:space="0" w:color="auto"/>
              <w:right w:val="single" w:sz="4" w:space="0" w:color="auto"/>
            </w:tcBorders>
          </w:tcPr>
          <w:p w:rsidR="00915FA6" w:rsidRPr="00915FA6" w:rsidRDefault="00915FA6" w:rsidP="00915FA6">
            <w:pPr>
              <w:jc w:val="center"/>
              <w:rPr>
                <w:bCs/>
                <w:color w:val="000000"/>
                <w:spacing w:val="-24"/>
                <w:sz w:val="20"/>
                <w:szCs w:val="20"/>
                <w:lang w:val="ru-RU" w:eastAsia="ru-RU"/>
              </w:rPr>
            </w:pPr>
          </w:p>
        </w:tc>
        <w:tc>
          <w:tcPr>
            <w:tcW w:w="853" w:type="dxa"/>
            <w:tcBorders>
              <w:top w:val="single" w:sz="4" w:space="0" w:color="auto"/>
              <w:left w:val="single" w:sz="4" w:space="0" w:color="auto"/>
              <w:bottom w:val="single" w:sz="4" w:space="0" w:color="auto"/>
              <w:right w:val="single" w:sz="4" w:space="0" w:color="auto"/>
            </w:tcBorders>
          </w:tcPr>
          <w:p w:rsidR="00915FA6" w:rsidRPr="00915FA6" w:rsidRDefault="00915FA6" w:rsidP="00915FA6">
            <w:pPr>
              <w:jc w:val="center"/>
              <w:rPr>
                <w:bCs/>
                <w:color w:val="000000"/>
                <w:spacing w:val="-24"/>
                <w:sz w:val="20"/>
                <w:szCs w:val="20"/>
                <w:lang w:val="ru-RU" w:eastAsia="ru-RU"/>
              </w:rPr>
            </w:pPr>
          </w:p>
        </w:tc>
      </w:tr>
      <w:tr w:rsidR="00915FA6" w:rsidRPr="00915FA6" w:rsidTr="00915FA6">
        <w:tc>
          <w:tcPr>
            <w:tcW w:w="476"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widowControl w:val="0"/>
              <w:autoSpaceDE w:val="0"/>
              <w:autoSpaceDN w:val="0"/>
              <w:adjustRightInd w:val="0"/>
              <w:ind w:left="-57" w:right="-57"/>
              <w:jc w:val="center"/>
              <w:rPr>
                <w:color w:val="auto"/>
                <w:kern w:val="2"/>
                <w:sz w:val="20"/>
                <w:szCs w:val="20"/>
                <w:lang w:val="ru-RU" w:eastAsia="ru-RU"/>
              </w:rPr>
            </w:pPr>
            <w:r w:rsidRPr="00915FA6">
              <w:rPr>
                <w:color w:val="auto"/>
                <w:kern w:val="2"/>
                <w:sz w:val="20"/>
                <w:szCs w:val="20"/>
                <w:lang w:val="ru-RU" w:eastAsia="ru-RU"/>
              </w:rPr>
              <w:t>9.</w:t>
            </w:r>
          </w:p>
        </w:tc>
        <w:tc>
          <w:tcPr>
            <w:tcW w:w="1990"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widowControl w:val="0"/>
              <w:autoSpaceDE w:val="0"/>
              <w:autoSpaceDN w:val="0"/>
              <w:adjustRightInd w:val="0"/>
              <w:jc w:val="both"/>
              <w:rPr>
                <w:color w:val="auto"/>
                <w:kern w:val="2"/>
                <w:sz w:val="20"/>
                <w:szCs w:val="20"/>
                <w:lang w:val="ru-RU" w:eastAsia="ru-RU"/>
              </w:rPr>
            </w:pPr>
            <w:r w:rsidRPr="00915FA6">
              <w:rPr>
                <w:color w:val="auto"/>
                <w:kern w:val="2"/>
                <w:sz w:val="20"/>
                <w:szCs w:val="20"/>
                <w:lang w:val="ru-RU" w:eastAsia="ru-RU"/>
              </w:rPr>
              <w:t>Показатель 1.2. Доля расходов местного бюджета, формируемых в рамках муниципальных программ Ковылкинского сельского поселения, в общем объеме расходов местного бюджета</w:t>
            </w:r>
          </w:p>
        </w:tc>
        <w:tc>
          <w:tcPr>
            <w:tcW w:w="853"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widowControl w:val="0"/>
              <w:autoSpaceDE w:val="0"/>
              <w:autoSpaceDN w:val="0"/>
              <w:adjustRightInd w:val="0"/>
              <w:jc w:val="center"/>
              <w:rPr>
                <w:color w:val="auto"/>
                <w:kern w:val="2"/>
                <w:sz w:val="20"/>
                <w:szCs w:val="20"/>
                <w:lang w:val="ru-RU" w:eastAsia="ru-RU"/>
              </w:rPr>
            </w:pPr>
            <w:r w:rsidRPr="00915FA6">
              <w:rPr>
                <w:color w:val="auto"/>
                <w:kern w:val="2"/>
                <w:sz w:val="20"/>
                <w:szCs w:val="20"/>
                <w:lang w:val="ru-RU" w:eastAsia="ru-RU"/>
              </w:rPr>
              <w:t>ведомственный</w:t>
            </w:r>
          </w:p>
        </w:tc>
        <w:tc>
          <w:tcPr>
            <w:tcW w:w="853"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widowControl w:val="0"/>
              <w:autoSpaceDE w:val="0"/>
              <w:autoSpaceDN w:val="0"/>
              <w:adjustRightInd w:val="0"/>
              <w:jc w:val="center"/>
              <w:rPr>
                <w:color w:val="auto"/>
                <w:kern w:val="2"/>
                <w:sz w:val="20"/>
                <w:szCs w:val="20"/>
                <w:lang w:val="ru-RU" w:eastAsia="ru-RU"/>
              </w:rPr>
            </w:pPr>
            <w:r w:rsidRPr="00915FA6">
              <w:rPr>
                <w:color w:val="auto"/>
                <w:kern w:val="2"/>
                <w:sz w:val="20"/>
                <w:szCs w:val="20"/>
                <w:lang w:val="ru-RU" w:eastAsia="ru-RU"/>
              </w:rPr>
              <w:t>процентов</w:t>
            </w:r>
          </w:p>
        </w:tc>
        <w:tc>
          <w:tcPr>
            <w:tcW w:w="709" w:type="dxa"/>
            <w:tcBorders>
              <w:top w:val="single" w:sz="4" w:space="0" w:color="auto"/>
              <w:left w:val="single" w:sz="4" w:space="0" w:color="auto"/>
              <w:bottom w:val="single" w:sz="4" w:space="0" w:color="auto"/>
              <w:right w:val="single" w:sz="4" w:space="0" w:color="auto"/>
            </w:tcBorders>
          </w:tcPr>
          <w:p w:rsidR="00915FA6" w:rsidRPr="00915FA6" w:rsidRDefault="00915FA6" w:rsidP="00915FA6">
            <w:pPr>
              <w:widowControl w:val="0"/>
              <w:autoSpaceDE w:val="0"/>
              <w:autoSpaceDN w:val="0"/>
              <w:adjustRightInd w:val="0"/>
              <w:jc w:val="center"/>
              <w:rPr>
                <w:color w:val="auto"/>
                <w:kern w:val="2"/>
                <w:sz w:val="20"/>
                <w:szCs w:val="20"/>
                <w:lang w:val="ru-RU" w:eastAsia="ru-RU"/>
              </w:rPr>
            </w:pPr>
            <w:r w:rsidRPr="00915FA6">
              <w:rPr>
                <w:color w:val="auto"/>
                <w:kern w:val="2"/>
                <w:sz w:val="20"/>
                <w:szCs w:val="20"/>
                <w:lang w:val="ru-RU" w:eastAsia="ru-RU"/>
              </w:rPr>
              <w:t>93,2</w:t>
            </w:r>
          </w:p>
        </w:tc>
        <w:tc>
          <w:tcPr>
            <w:tcW w:w="710"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widowControl w:val="0"/>
              <w:autoSpaceDE w:val="0"/>
              <w:autoSpaceDN w:val="0"/>
              <w:adjustRightInd w:val="0"/>
              <w:jc w:val="center"/>
              <w:rPr>
                <w:color w:val="auto"/>
                <w:kern w:val="2"/>
                <w:sz w:val="20"/>
                <w:szCs w:val="20"/>
                <w:lang w:val="ru-RU" w:eastAsia="ru-RU"/>
              </w:rPr>
            </w:pPr>
            <w:r w:rsidRPr="00915FA6">
              <w:rPr>
                <w:color w:val="auto"/>
                <w:kern w:val="2"/>
                <w:sz w:val="20"/>
                <w:szCs w:val="20"/>
                <w:lang w:val="ru-RU" w:eastAsia="ru-RU"/>
              </w:rPr>
              <w:t>96,7</w:t>
            </w:r>
          </w:p>
        </w:tc>
        <w:tc>
          <w:tcPr>
            <w:tcW w:w="709"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widowControl w:val="0"/>
              <w:autoSpaceDE w:val="0"/>
              <w:autoSpaceDN w:val="0"/>
              <w:adjustRightInd w:val="0"/>
              <w:jc w:val="center"/>
              <w:rPr>
                <w:color w:val="auto"/>
                <w:kern w:val="2"/>
                <w:sz w:val="20"/>
                <w:szCs w:val="20"/>
                <w:lang w:val="ru-RU" w:eastAsia="ru-RU"/>
              </w:rPr>
            </w:pPr>
            <w:r w:rsidRPr="00915FA6">
              <w:rPr>
                <w:color w:val="auto"/>
                <w:kern w:val="2"/>
                <w:sz w:val="20"/>
                <w:szCs w:val="20"/>
                <w:lang w:val="ru-RU" w:eastAsia="ru-RU"/>
              </w:rPr>
              <w:t>85,0</w:t>
            </w:r>
          </w:p>
        </w:tc>
        <w:tc>
          <w:tcPr>
            <w:tcW w:w="853"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widowControl w:val="0"/>
              <w:autoSpaceDE w:val="0"/>
              <w:autoSpaceDN w:val="0"/>
              <w:adjustRightInd w:val="0"/>
              <w:ind w:left="-57" w:right="-127"/>
              <w:jc w:val="center"/>
              <w:rPr>
                <w:color w:val="auto"/>
                <w:kern w:val="2"/>
                <w:sz w:val="20"/>
                <w:szCs w:val="20"/>
                <w:lang w:val="ru-RU" w:eastAsia="ru-RU"/>
              </w:rPr>
            </w:pPr>
            <w:r w:rsidRPr="00915FA6">
              <w:rPr>
                <w:color w:val="auto"/>
                <w:kern w:val="2"/>
                <w:sz w:val="20"/>
                <w:szCs w:val="20"/>
                <w:lang w:val="ru-RU" w:eastAsia="ru-RU"/>
              </w:rPr>
              <w:t>82,7</w:t>
            </w:r>
          </w:p>
        </w:tc>
        <w:tc>
          <w:tcPr>
            <w:tcW w:w="710"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widowControl w:val="0"/>
              <w:autoSpaceDE w:val="0"/>
              <w:autoSpaceDN w:val="0"/>
              <w:adjustRightInd w:val="0"/>
              <w:jc w:val="center"/>
              <w:rPr>
                <w:color w:val="auto"/>
                <w:kern w:val="2"/>
                <w:sz w:val="20"/>
                <w:szCs w:val="20"/>
                <w:lang w:val="ru-RU" w:eastAsia="ru-RU"/>
              </w:rPr>
            </w:pPr>
            <w:r w:rsidRPr="00915FA6">
              <w:rPr>
                <w:color w:val="auto"/>
                <w:kern w:val="2"/>
                <w:sz w:val="20"/>
                <w:szCs w:val="20"/>
                <w:lang w:val="ru-RU" w:eastAsia="ru-RU"/>
              </w:rPr>
              <w:t>87,8</w:t>
            </w:r>
          </w:p>
        </w:tc>
        <w:tc>
          <w:tcPr>
            <w:tcW w:w="709" w:type="dxa"/>
            <w:tcBorders>
              <w:top w:val="single" w:sz="4" w:space="0" w:color="auto"/>
              <w:left w:val="single" w:sz="4" w:space="0" w:color="auto"/>
              <w:bottom w:val="single" w:sz="4" w:space="0" w:color="auto"/>
              <w:right w:val="single" w:sz="4" w:space="0" w:color="auto"/>
            </w:tcBorders>
          </w:tcPr>
          <w:p w:rsidR="00915FA6" w:rsidRPr="00915FA6" w:rsidRDefault="00915FA6" w:rsidP="00915FA6">
            <w:pPr>
              <w:widowControl w:val="0"/>
              <w:autoSpaceDE w:val="0"/>
              <w:autoSpaceDN w:val="0"/>
              <w:adjustRightInd w:val="0"/>
              <w:jc w:val="center"/>
              <w:rPr>
                <w:color w:val="auto"/>
                <w:kern w:val="2"/>
                <w:sz w:val="20"/>
                <w:szCs w:val="20"/>
                <w:lang w:val="ru-RU" w:eastAsia="ru-RU"/>
              </w:rPr>
            </w:pPr>
            <w:r w:rsidRPr="00915FA6">
              <w:rPr>
                <w:color w:val="auto"/>
                <w:kern w:val="2"/>
                <w:sz w:val="20"/>
                <w:szCs w:val="20"/>
                <w:lang w:val="ru-RU" w:eastAsia="ru-RU"/>
              </w:rPr>
              <w:t>88,0</w:t>
            </w:r>
          </w:p>
        </w:tc>
        <w:tc>
          <w:tcPr>
            <w:tcW w:w="710" w:type="dxa"/>
            <w:tcBorders>
              <w:top w:val="single" w:sz="4" w:space="0" w:color="auto"/>
              <w:left w:val="single" w:sz="4" w:space="0" w:color="auto"/>
              <w:bottom w:val="single" w:sz="4" w:space="0" w:color="auto"/>
              <w:right w:val="single" w:sz="4" w:space="0" w:color="auto"/>
            </w:tcBorders>
          </w:tcPr>
          <w:p w:rsidR="00915FA6" w:rsidRPr="00915FA6" w:rsidRDefault="00915FA6" w:rsidP="00915FA6">
            <w:pPr>
              <w:widowControl w:val="0"/>
              <w:autoSpaceDE w:val="0"/>
              <w:autoSpaceDN w:val="0"/>
              <w:adjustRightInd w:val="0"/>
              <w:jc w:val="center"/>
              <w:rPr>
                <w:color w:val="auto"/>
                <w:kern w:val="2"/>
                <w:sz w:val="20"/>
                <w:szCs w:val="20"/>
                <w:lang w:val="ru-RU" w:eastAsia="ru-RU"/>
              </w:rPr>
            </w:pPr>
            <w:r w:rsidRPr="00915FA6">
              <w:rPr>
                <w:color w:val="auto"/>
                <w:kern w:val="2"/>
                <w:sz w:val="20"/>
                <w:szCs w:val="20"/>
                <w:lang w:val="ru-RU" w:eastAsia="ru-RU"/>
              </w:rPr>
              <w:t>89,0</w:t>
            </w:r>
          </w:p>
        </w:tc>
        <w:tc>
          <w:tcPr>
            <w:tcW w:w="853"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widowControl w:val="0"/>
              <w:autoSpaceDE w:val="0"/>
              <w:autoSpaceDN w:val="0"/>
              <w:adjustRightInd w:val="0"/>
              <w:jc w:val="center"/>
              <w:rPr>
                <w:color w:val="auto"/>
                <w:kern w:val="2"/>
                <w:sz w:val="20"/>
                <w:szCs w:val="20"/>
                <w:lang w:val="ru-RU" w:eastAsia="ru-RU"/>
              </w:rPr>
            </w:pPr>
            <w:r w:rsidRPr="00915FA6">
              <w:rPr>
                <w:color w:val="auto"/>
                <w:kern w:val="2"/>
                <w:sz w:val="20"/>
                <w:szCs w:val="20"/>
                <w:lang w:val="ru-RU" w:eastAsia="ru-RU"/>
              </w:rPr>
              <w:t>90,0</w:t>
            </w:r>
          </w:p>
        </w:tc>
        <w:tc>
          <w:tcPr>
            <w:tcW w:w="853" w:type="dxa"/>
            <w:tcBorders>
              <w:top w:val="single" w:sz="4" w:space="0" w:color="auto"/>
              <w:left w:val="single" w:sz="4" w:space="0" w:color="auto"/>
              <w:bottom w:val="single" w:sz="4" w:space="0" w:color="auto"/>
              <w:right w:val="single" w:sz="4" w:space="0" w:color="auto"/>
            </w:tcBorders>
          </w:tcPr>
          <w:p w:rsidR="00915FA6" w:rsidRPr="00915FA6" w:rsidRDefault="00915FA6" w:rsidP="00915FA6">
            <w:pPr>
              <w:widowControl w:val="0"/>
              <w:autoSpaceDE w:val="0"/>
              <w:autoSpaceDN w:val="0"/>
              <w:adjustRightInd w:val="0"/>
              <w:jc w:val="center"/>
              <w:rPr>
                <w:color w:val="auto"/>
                <w:kern w:val="2"/>
                <w:sz w:val="20"/>
                <w:szCs w:val="20"/>
                <w:lang w:val="ru-RU" w:eastAsia="ru-RU"/>
              </w:rPr>
            </w:pPr>
            <w:r w:rsidRPr="00915FA6">
              <w:rPr>
                <w:color w:val="auto"/>
                <w:kern w:val="2"/>
                <w:sz w:val="20"/>
                <w:szCs w:val="20"/>
                <w:lang w:val="ru-RU" w:eastAsia="ru-RU"/>
              </w:rPr>
              <w:t>90,0</w:t>
            </w:r>
          </w:p>
        </w:tc>
        <w:tc>
          <w:tcPr>
            <w:tcW w:w="853" w:type="dxa"/>
            <w:tcBorders>
              <w:top w:val="single" w:sz="4" w:space="0" w:color="auto"/>
              <w:left w:val="single" w:sz="4" w:space="0" w:color="auto"/>
              <w:bottom w:val="single" w:sz="4" w:space="0" w:color="auto"/>
              <w:right w:val="single" w:sz="4" w:space="0" w:color="auto"/>
            </w:tcBorders>
          </w:tcPr>
          <w:p w:rsidR="00915FA6" w:rsidRPr="00915FA6" w:rsidRDefault="00915FA6" w:rsidP="00915FA6">
            <w:pPr>
              <w:widowControl w:val="0"/>
              <w:autoSpaceDE w:val="0"/>
              <w:autoSpaceDN w:val="0"/>
              <w:adjustRightInd w:val="0"/>
              <w:jc w:val="center"/>
              <w:rPr>
                <w:color w:val="auto"/>
                <w:kern w:val="2"/>
                <w:sz w:val="20"/>
                <w:szCs w:val="20"/>
                <w:lang w:val="ru-RU" w:eastAsia="ru-RU"/>
              </w:rPr>
            </w:pPr>
            <w:r w:rsidRPr="00915FA6">
              <w:rPr>
                <w:color w:val="auto"/>
                <w:kern w:val="2"/>
                <w:sz w:val="20"/>
                <w:szCs w:val="20"/>
                <w:lang w:val="ru-RU" w:eastAsia="ru-RU"/>
              </w:rPr>
              <w:t>90,0</w:t>
            </w:r>
          </w:p>
        </w:tc>
        <w:tc>
          <w:tcPr>
            <w:tcW w:w="853" w:type="dxa"/>
            <w:tcBorders>
              <w:top w:val="single" w:sz="4" w:space="0" w:color="auto"/>
              <w:left w:val="single" w:sz="4" w:space="0" w:color="auto"/>
              <w:bottom w:val="single" w:sz="4" w:space="0" w:color="auto"/>
              <w:right w:val="single" w:sz="4" w:space="0" w:color="auto"/>
            </w:tcBorders>
          </w:tcPr>
          <w:p w:rsidR="00915FA6" w:rsidRPr="00915FA6" w:rsidRDefault="00915FA6" w:rsidP="00915FA6">
            <w:pPr>
              <w:widowControl w:val="0"/>
              <w:autoSpaceDE w:val="0"/>
              <w:autoSpaceDN w:val="0"/>
              <w:adjustRightInd w:val="0"/>
              <w:jc w:val="center"/>
              <w:rPr>
                <w:color w:val="auto"/>
                <w:kern w:val="2"/>
                <w:sz w:val="20"/>
                <w:szCs w:val="20"/>
                <w:lang w:val="ru-RU" w:eastAsia="ru-RU"/>
              </w:rPr>
            </w:pPr>
            <w:r w:rsidRPr="00915FA6">
              <w:rPr>
                <w:color w:val="auto"/>
                <w:kern w:val="2"/>
                <w:sz w:val="20"/>
                <w:szCs w:val="20"/>
                <w:lang w:val="ru-RU" w:eastAsia="ru-RU"/>
              </w:rPr>
              <w:t>90,0</w:t>
            </w:r>
          </w:p>
        </w:tc>
        <w:tc>
          <w:tcPr>
            <w:tcW w:w="853" w:type="dxa"/>
            <w:tcBorders>
              <w:top w:val="single" w:sz="4" w:space="0" w:color="auto"/>
              <w:left w:val="single" w:sz="4" w:space="0" w:color="auto"/>
              <w:bottom w:val="single" w:sz="4" w:space="0" w:color="auto"/>
              <w:right w:val="single" w:sz="4" w:space="0" w:color="auto"/>
            </w:tcBorders>
          </w:tcPr>
          <w:p w:rsidR="00915FA6" w:rsidRPr="00915FA6" w:rsidRDefault="00915FA6" w:rsidP="00915FA6">
            <w:pPr>
              <w:widowControl w:val="0"/>
              <w:autoSpaceDE w:val="0"/>
              <w:autoSpaceDN w:val="0"/>
              <w:adjustRightInd w:val="0"/>
              <w:jc w:val="center"/>
              <w:rPr>
                <w:color w:val="auto"/>
                <w:kern w:val="2"/>
                <w:sz w:val="20"/>
                <w:szCs w:val="20"/>
                <w:lang w:val="ru-RU" w:eastAsia="ru-RU"/>
              </w:rPr>
            </w:pPr>
            <w:r w:rsidRPr="00915FA6">
              <w:rPr>
                <w:color w:val="auto"/>
                <w:kern w:val="2"/>
                <w:sz w:val="20"/>
                <w:szCs w:val="20"/>
                <w:lang w:val="ru-RU" w:eastAsia="ru-RU"/>
              </w:rPr>
              <w:t>90,0</w:t>
            </w:r>
          </w:p>
        </w:tc>
        <w:tc>
          <w:tcPr>
            <w:tcW w:w="853" w:type="dxa"/>
            <w:tcBorders>
              <w:top w:val="single" w:sz="4" w:space="0" w:color="auto"/>
              <w:left w:val="single" w:sz="4" w:space="0" w:color="auto"/>
              <w:bottom w:val="single" w:sz="4" w:space="0" w:color="auto"/>
              <w:right w:val="single" w:sz="4" w:space="0" w:color="auto"/>
            </w:tcBorders>
          </w:tcPr>
          <w:p w:rsidR="00915FA6" w:rsidRPr="00915FA6" w:rsidRDefault="00915FA6" w:rsidP="00915FA6">
            <w:pPr>
              <w:widowControl w:val="0"/>
              <w:autoSpaceDE w:val="0"/>
              <w:autoSpaceDN w:val="0"/>
              <w:adjustRightInd w:val="0"/>
              <w:jc w:val="center"/>
              <w:rPr>
                <w:color w:val="auto"/>
                <w:kern w:val="2"/>
                <w:sz w:val="20"/>
                <w:szCs w:val="20"/>
                <w:lang w:val="ru-RU" w:eastAsia="ru-RU"/>
              </w:rPr>
            </w:pPr>
            <w:r w:rsidRPr="00915FA6">
              <w:rPr>
                <w:color w:val="auto"/>
                <w:kern w:val="2"/>
                <w:sz w:val="20"/>
                <w:szCs w:val="20"/>
                <w:lang w:val="ru-RU" w:eastAsia="ru-RU"/>
              </w:rPr>
              <w:t>90,0</w:t>
            </w:r>
          </w:p>
        </w:tc>
        <w:tc>
          <w:tcPr>
            <w:tcW w:w="853" w:type="dxa"/>
            <w:tcBorders>
              <w:top w:val="single" w:sz="4" w:space="0" w:color="auto"/>
              <w:left w:val="single" w:sz="4" w:space="0" w:color="auto"/>
              <w:bottom w:val="single" w:sz="4" w:space="0" w:color="auto"/>
              <w:right w:val="single" w:sz="4" w:space="0" w:color="auto"/>
            </w:tcBorders>
          </w:tcPr>
          <w:p w:rsidR="00915FA6" w:rsidRPr="00915FA6" w:rsidRDefault="00915FA6" w:rsidP="00915FA6">
            <w:pPr>
              <w:widowControl w:val="0"/>
              <w:autoSpaceDE w:val="0"/>
              <w:autoSpaceDN w:val="0"/>
              <w:adjustRightInd w:val="0"/>
              <w:jc w:val="center"/>
              <w:rPr>
                <w:color w:val="auto"/>
                <w:kern w:val="2"/>
                <w:sz w:val="20"/>
                <w:szCs w:val="20"/>
                <w:lang w:val="ru-RU" w:eastAsia="ru-RU"/>
              </w:rPr>
            </w:pPr>
            <w:r w:rsidRPr="00915FA6">
              <w:rPr>
                <w:color w:val="auto"/>
                <w:kern w:val="2"/>
                <w:sz w:val="20"/>
                <w:szCs w:val="20"/>
                <w:lang w:val="ru-RU" w:eastAsia="ru-RU"/>
              </w:rPr>
              <w:t>90,0</w:t>
            </w:r>
          </w:p>
        </w:tc>
      </w:tr>
      <w:tr w:rsidR="00915FA6" w:rsidRPr="005E64BA" w:rsidTr="00915FA6">
        <w:tc>
          <w:tcPr>
            <w:tcW w:w="10135" w:type="dxa"/>
            <w:gridSpan w:val="12"/>
            <w:tcBorders>
              <w:top w:val="single" w:sz="4" w:space="0" w:color="auto"/>
              <w:left w:val="single" w:sz="4" w:space="0" w:color="auto"/>
              <w:bottom w:val="single" w:sz="4" w:space="0" w:color="auto"/>
              <w:right w:val="single" w:sz="4" w:space="0" w:color="auto"/>
            </w:tcBorders>
          </w:tcPr>
          <w:p w:rsidR="00915FA6" w:rsidRPr="00915FA6" w:rsidRDefault="00250957" w:rsidP="00915FA6">
            <w:pPr>
              <w:widowControl w:val="0"/>
              <w:autoSpaceDE w:val="0"/>
              <w:autoSpaceDN w:val="0"/>
              <w:adjustRightInd w:val="0"/>
              <w:jc w:val="center"/>
              <w:rPr>
                <w:color w:val="auto"/>
                <w:kern w:val="2"/>
                <w:sz w:val="20"/>
                <w:szCs w:val="20"/>
                <w:lang w:val="ru-RU" w:eastAsia="ru-RU"/>
              </w:rPr>
            </w:pPr>
            <w:hyperlink r:id="rId25" w:anchor="sub_200" w:history="1">
              <w:r w:rsidR="00915FA6" w:rsidRPr="00915FA6">
                <w:rPr>
                  <w:color w:val="auto"/>
                  <w:kern w:val="2"/>
                  <w:sz w:val="20"/>
                  <w:szCs w:val="20"/>
                  <w:lang w:val="ru-RU" w:eastAsia="ru-RU"/>
                </w:rPr>
                <w:t>Подпрограмма 2</w:t>
              </w:r>
            </w:hyperlink>
            <w:r w:rsidR="00915FA6" w:rsidRPr="00915FA6">
              <w:rPr>
                <w:bCs/>
                <w:color w:val="auto"/>
                <w:kern w:val="2"/>
                <w:sz w:val="20"/>
                <w:szCs w:val="20"/>
                <w:lang w:val="ru-RU" w:eastAsia="ru-RU"/>
              </w:rPr>
              <w:t xml:space="preserve"> «Нормативно-методическое</w:t>
            </w:r>
            <w:r w:rsidR="00915FA6" w:rsidRPr="00915FA6">
              <w:rPr>
                <w:b/>
                <w:bCs/>
                <w:color w:val="auto"/>
                <w:kern w:val="2"/>
                <w:sz w:val="20"/>
                <w:szCs w:val="20"/>
                <w:lang w:val="ru-RU" w:eastAsia="ru-RU"/>
              </w:rPr>
              <w:t xml:space="preserve">, </w:t>
            </w:r>
            <w:r w:rsidR="00915FA6" w:rsidRPr="00915FA6">
              <w:rPr>
                <w:bCs/>
                <w:color w:val="auto"/>
                <w:kern w:val="2"/>
                <w:sz w:val="20"/>
                <w:szCs w:val="20"/>
                <w:lang w:val="ru-RU" w:eastAsia="ru-RU"/>
              </w:rPr>
              <w:t>информационное обеспечение и организация бюджетного процесса»</w:t>
            </w:r>
          </w:p>
        </w:tc>
        <w:tc>
          <w:tcPr>
            <w:tcW w:w="853" w:type="dxa"/>
            <w:tcBorders>
              <w:top w:val="single" w:sz="4" w:space="0" w:color="auto"/>
              <w:left w:val="single" w:sz="4" w:space="0" w:color="auto"/>
              <w:bottom w:val="single" w:sz="4" w:space="0" w:color="auto"/>
              <w:right w:val="single" w:sz="4" w:space="0" w:color="auto"/>
            </w:tcBorders>
          </w:tcPr>
          <w:p w:rsidR="00915FA6" w:rsidRPr="00915FA6" w:rsidRDefault="00915FA6" w:rsidP="00915FA6">
            <w:pPr>
              <w:widowControl w:val="0"/>
              <w:autoSpaceDE w:val="0"/>
              <w:autoSpaceDN w:val="0"/>
              <w:adjustRightInd w:val="0"/>
              <w:jc w:val="center"/>
              <w:rPr>
                <w:color w:val="auto"/>
                <w:sz w:val="20"/>
                <w:szCs w:val="20"/>
                <w:lang w:val="ru-RU" w:eastAsia="ru-RU"/>
              </w:rPr>
            </w:pPr>
          </w:p>
        </w:tc>
        <w:tc>
          <w:tcPr>
            <w:tcW w:w="853" w:type="dxa"/>
            <w:tcBorders>
              <w:top w:val="single" w:sz="4" w:space="0" w:color="auto"/>
              <w:left w:val="single" w:sz="4" w:space="0" w:color="auto"/>
              <w:bottom w:val="single" w:sz="4" w:space="0" w:color="auto"/>
              <w:right w:val="single" w:sz="4" w:space="0" w:color="auto"/>
            </w:tcBorders>
          </w:tcPr>
          <w:p w:rsidR="00915FA6" w:rsidRPr="00915FA6" w:rsidRDefault="00915FA6" w:rsidP="00915FA6">
            <w:pPr>
              <w:widowControl w:val="0"/>
              <w:autoSpaceDE w:val="0"/>
              <w:autoSpaceDN w:val="0"/>
              <w:adjustRightInd w:val="0"/>
              <w:jc w:val="center"/>
              <w:rPr>
                <w:color w:val="auto"/>
                <w:sz w:val="20"/>
                <w:szCs w:val="20"/>
                <w:lang w:val="ru-RU" w:eastAsia="ru-RU"/>
              </w:rPr>
            </w:pPr>
          </w:p>
        </w:tc>
        <w:tc>
          <w:tcPr>
            <w:tcW w:w="853" w:type="dxa"/>
            <w:tcBorders>
              <w:top w:val="single" w:sz="4" w:space="0" w:color="auto"/>
              <w:left w:val="single" w:sz="4" w:space="0" w:color="auto"/>
              <w:bottom w:val="single" w:sz="4" w:space="0" w:color="auto"/>
              <w:right w:val="single" w:sz="4" w:space="0" w:color="auto"/>
            </w:tcBorders>
          </w:tcPr>
          <w:p w:rsidR="00915FA6" w:rsidRPr="00915FA6" w:rsidRDefault="00915FA6" w:rsidP="00915FA6">
            <w:pPr>
              <w:widowControl w:val="0"/>
              <w:autoSpaceDE w:val="0"/>
              <w:autoSpaceDN w:val="0"/>
              <w:adjustRightInd w:val="0"/>
              <w:jc w:val="center"/>
              <w:rPr>
                <w:color w:val="auto"/>
                <w:sz w:val="20"/>
                <w:szCs w:val="20"/>
                <w:lang w:val="ru-RU" w:eastAsia="ru-RU"/>
              </w:rPr>
            </w:pPr>
          </w:p>
        </w:tc>
        <w:tc>
          <w:tcPr>
            <w:tcW w:w="853" w:type="dxa"/>
            <w:tcBorders>
              <w:top w:val="single" w:sz="4" w:space="0" w:color="auto"/>
              <w:left w:val="single" w:sz="4" w:space="0" w:color="auto"/>
              <w:bottom w:val="single" w:sz="4" w:space="0" w:color="auto"/>
              <w:right w:val="single" w:sz="4" w:space="0" w:color="auto"/>
            </w:tcBorders>
          </w:tcPr>
          <w:p w:rsidR="00915FA6" w:rsidRPr="00915FA6" w:rsidRDefault="00915FA6" w:rsidP="00915FA6">
            <w:pPr>
              <w:widowControl w:val="0"/>
              <w:autoSpaceDE w:val="0"/>
              <w:autoSpaceDN w:val="0"/>
              <w:adjustRightInd w:val="0"/>
              <w:jc w:val="center"/>
              <w:rPr>
                <w:color w:val="auto"/>
                <w:sz w:val="20"/>
                <w:szCs w:val="20"/>
                <w:lang w:val="ru-RU" w:eastAsia="ru-RU"/>
              </w:rPr>
            </w:pPr>
          </w:p>
        </w:tc>
        <w:tc>
          <w:tcPr>
            <w:tcW w:w="853" w:type="dxa"/>
            <w:tcBorders>
              <w:top w:val="single" w:sz="4" w:space="0" w:color="auto"/>
              <w:left w:val="single" w:sz="4" w:space="0" w:color="auto"/>
              <w:bottom w:val="single" w:sz="4" w:space="0" w:color="auto"/>
              <w:right w:val="single" w:sz="4" w:space="0" w:color="auto"/>
            </w:tcBorders>
          </w:tcPr>
          <w:p w:rsidR="00915FA6" w:rsidRPr="00915FA6" w:rsidRDefault="00915FA6" w:rsidP="00915FA6">
            <w:pPr>
              <w:widowControl w:val="0"/>
              <w:autoSpaceDE w:val="0"/>
              <w:autoSpaceDN w:val="0"/>
              <w:adjustRightInd w:val="0"/>
              <w:jc w:val="center"/>
              <w:rPr>
                <w:color w:val="auto"/>
                <w:sz w:val="20"/>
                <w:szCs w:val="20"/>
                <w:lang w:val="ru-RU" w:eastAsia="ru-RU"/>
              </w:rPr>
            </w:pPr>
          </w:p>
        </w:tc>
        <w:tc>
          <w:tcPr>
            <w:tcW w:w="853" w:type="dxa"/>
            <w:tcBorders>
              <w:top w:val="single" w:sz="4" w:space="0" w:color="auto"/>
              <w:left w:val="single" w:sz="4" w:space="0" w:color="auto"/>
              <w:bottom w:val="single" w:sz="4" w:space="0" w:color="auto"/>
              <w:right w:val="single" w:sz="4" w:space="0" w:color="auto"/>
            </w:tcBorders>
          </w:tcPr>
          <w:p w:rsidR="00915FA6" w:rsidRPr="00915FA6" w:rsidRDefault="00915FA6" w:rsidP="00915FA6">
            <w:pPr>
              <w:widowControl w:val="0"/>
              <w:autoSpaceDE w:val="0"/>
              <w:autoSpaceDN w:val="0"/>
              <w:adjustRightInd w:val="0"/>
              <w:jc w:val="center"/>
              <w:rPr>
                <w:color w:val="auto"/>
                <w:sz w:val="20"/>
                <w:szCs w:val="20"/>
                <w:lang w:val="ru-RU" w:eastAsia="ru-RU"/>
              </w:rPr>
            </w:pPr>
          </w:p>
        </w:tc>
      </w:tr>
      <w:tr w:rsidR="00915FA6" w:rsidRPr="00915FA6" w:rsidTr="00915FA6">
        <w:tc>
          <w:tcPr>
            <w:tcW w:w="476"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widowControl w:val="0"/>
              <w:autoSpaceDE w:val="0"/>
              <w:autoSpaceDN w:val="0"/>
              <w:adjustRightInd w:val="0"/>
              <w:ind w:left="-57" w:right="-57"/>
              <w:jc w:val="center"/>
              <w:rPr>
                <w:color w:val="auto"/>
                <w:kern w:val="2"/>
                <w:sz w:val="20"/>
                <w:szCs w:val="20"/>
                <w:lang w:val="ru-RU" w:eastAsia="ru-RU"/>
              </w:rPr>
            </w:pPr>
            <w:r w:rsidRPr="00915FA6">
              <w:rPr>
                <w:color w:val="auto"/>
                <w:kern w:val="2"/>
                <w:sz w:val="20"/>
                <w:szCs w:val="20"/>
                <w:lang w:val="ru-RU" w:eastAsia="ru-RU"/>
              </w:rPr>
              <w:t>10.</w:t>
            </w:r>
          </w:p>
        </w:tc>
        <w:tc>
          <w:tcPr>
            <w:tcW w:w="1990"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widowControl w:val="0"/>
              <w:autoSpaceDE w:val="0"/>
              <w:autoSpaceDN w:val="0"/>
              <w:adjustRightInd w:val="0"/>
              <w:jc w:val="both"/>
              <w:rPr>
                <w:color w:val="auto"/>
                <w:kern w:val="2"/>
                <w:sz w:val="20"/>
                <w:szCs w:val="20"/>
                <w:lang w:val="ru-RU" w:eastAsia="ru-RU"/>
              </w:rPr>
            </w:pPr>
            <w:r w:rsidRPr="00915FA6">
              <w:rPr>
                <w:color w:val="auto"/>
                <w:kern w:val="2"/>
                <w:sz w:val="20"/>
                <w:szCs w:val="20"/>
                <w:lang w:val="ru-RU" w:eastAsia="ru-RU"/>
              </w:rPr>
              <w:t>Показатель 2.1. Исполнение расходных обязательств местного бюджета</w:t>
            </w:r>
          </w:p>
        </w:tc>
        <w:tc>
          <w:tcPr>
            <w:tcW w:w="853"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widowControl w:val="0"/>
              <w:autoSpaceDE w:val="0"/>
              <w:autoSpaceDN w:val="0"/>
              <w:adjustRightInd w:val="0"/>
              <w:jc w:val="center"/>
              <w:rPr>
                <w:color w:val="auto"/>
                <w:kern w:val="2"/>
                <w:sz w:val="20"/>
                <w:szCs w:val="20"/>
                <w:lang w:val="ru-RU" w:eastAsia="ru-RU"/>
              </w:rPr>
            </w:pPr>
            <w:r w:rsidRPr="00915FA6">
              <w:rPr>
                <w:color w:val="auto"/>
                <w:kern w:val="2"/>
                <w:sz w:val="20"/>
                <w:szCs w:val="20"/>
                <w:lang w:val="ru-RU" w:eastAsia="ru-RU"/>
              </w:rPr>
              <w:t>ведомственный</w:t>
            </w:r>
          </w:p>
        </w:tc>
        <w:tc>
          <w:tcPr>
            <w:tcW w:w="853"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widowControl w:val="0"/>
              <w:autoSpaceDE w:val="0"/>
              <w:autoSpaceDN w:val="0"/>
              <w:adjustRightInd w:val="0"/>
              <w:jc w:val="center"/>
              <w:rPr>
                <w:color w:val="auto"/>
                <w:kern w:val="2"/>
                <w:sz w:val="20"/>
                <w:szCs w:val="20"/>
                <w:lang w:val="ru-RU" w:eastAsia="ru-RU"/>
              </w:rPr>
            </w:pPr>
            <w:r w:rsidRPr="00915FA6">
              <w:rPr>
                <w:color w:val="auto"/>
                <w:kern w:val="2"/>
                <w:sz w:val="20"/>
                <w:szCs w:val="20"/>
                <w:lang w:val="ru-RU" w:eastAsia="ru-RU"/>
              </w:rPr>
              <w:t>процентов</w:t>
            </w:r>
          </w:p>
        </w:tc>
        <w:tc>
          <w:tcPr>
            <w:tcW w:w="709" w:type="dxa"/>
            <w:tcBorders>
              <w:top w:val="single" w:sz="4" w:space="0" w:color="auto"/>
              <w:left w:val="single" w:sz="4" w:space="0" w:color="auto"/>
              <w:bottom w:val="single" w:sz="4" w:space="0" w:color="auto"/>
              <w:right w:val="single" w:sz="4" w:space="0" w:color="auto"/>
            </w:tcBorders>
          </w:tcPr>
          <w:p w:rsidR="00915FA6" w:rsidRPr="00915FA6" w:rsidRDefault="00915FA6" w:rsidP="00915FA6">
            <w:pPr>
              <w:jc w:val="center"/>
              <w:rPr>
                <w:color w:val="auto"/>
                <w:kern w:val="2"/>
                <w:sz w:val="20"/>
                <w:szCs w:val="20"/>
                <w:lang w:val="ru-RU" w:eastAsia="ru-RU"/>
              </w:rPr>
            </w:pPr>
            <w:r w:rsidRPr="00915FA6">
              <w:rPr>
                <w:color w:val="auto"/>
                <w:kern w:val="2"/>
                <w:sz w:val="20"/>
                <w:szCs w:val="20"/>
                <w:lang w:val="ru-RU" w:eastAsia="ru-RU"/>
              </w:rPr>
              <w:t>95,9</w:t>
            </w:r>
          </w:p>
        </w:tc>
        <w:tc>
          <w:tcPr>
            <w:tcW w:w="710"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sz w:val="20"/>
                <w:szCs w:val="20"/>
                <w:lang w:val="ru-RU" w:eastAsia="ru-RU"/>
              </w:rPr>
            </w:pPr>
            <w:r w:rsidRPr="00915FA6">
              <w:rPr>
                <w:color w:val="auto"/>
                <w:kern w:val="2"/>
                <w:sz w:val="20"/>
                <w:szCs w:val="20"/>
                <w:lang w:val="ru-RU" w:eastAsia="ru-RU"/>
              </w:rPr>
              <w:t>95,0</w:t>
            </w:r>
          </w:p>
        </w:tc>
        <w:tc>
          <w:tcPr>
            <w:tcW w:w="709"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widowControl w:val="0"/>
              <w:autoSpaceDE w:val="0"/>
              <w:autoSpaceDN w:val="0"/>
              <w:adjustRightInd w:val="0"/>
              <w:jc w:val="center"/>
              <w:rPr>
                <w:color w:val="auto"/>
                <w:kern w:val="2"/>
                <w:sz w:val="20"/>
                <w:szCs w:val="20"/>
                <w:lang w:val="ru-RU" w:eastAsia="ru-RU"/>
              </w:rPr>
            </w:pPr>
            <w:r w:rsidRPr="00915FA6">
              <w:rPr>
                <w:color w:val="auto"/>
                <w:kern w:val="2"/>
                <w:sz w:val="20"/>
                <w:szCs w:val="20"/>
                <w:lang w:val="ru-RU" w:eastAsia="ru-RU"/>
              </w:rPr>
              <w:t>95,0</w:t>
            </w:r>
          </w:p>
        </w:tc>
        <w:tc>
          <w:tcPr>
            <w:tcW w:w="853"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widowControl w:val="0"/>
              <w:autoSpaceDE w:val="0"/>
              <w:autoSpaceDN w:val="0"/>
              <w:adjustRightInd w:val="0"/>
              <w:jc w:val="center"/>
              <w:rPr>
                <w:color w:val="auto"/>
                <w:kern w:val="2"/>
                <w:sz w:val="20"/>
                <w:szCs w:val="20"/>
                <w:lang w:val="ru-RU" w:eastAsia="ru-RU"/>
              </w:rPr>
            </w:pPr>
            <w:r w:rsidRPr="00915FA6">
              <w:rPr>
                <w:color w:val="auto"/>
                <w:kern w:val="2"/>
                <w:sz w:val="20"/>
                <w:szCs w:val="20"/>
                <w:lang w:val="ru-RU" w:eastAsia="ru-RU"/>
              </w:rPr>
              <w:t>95,0</w:t>
            </w:r>
          </w:p>
        </w:tc>
        <w:tc>
          <w:tcPr>
            <w:tcW w:w="710"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widowControl w:val="0"/>
              <w:autoSpaceDE w:val="0"/>
              <w:autoSpaceDN w:val="0"/>
              <w:adjustRightInd w:val="0"/>
              <w:jc w:val="center"/>
              <w:rPr>
                <w:color w:val="auto"/>
                <w:kern w:val="2"/>
                <w:sz w:val="20"/>
                <w:szCs w:val="20"/>
                <w:lang w:val="ru-RU" w:eastAsia="ru-RU"/>
              </w:rPr>
            </w:pPr>
            <w:r w:rsidRPr="00915FA6">
              <w:rPr>
                <w:color w:val="auto"/>
                <w:kern w:val="2"/>
                <w:sz w:val="20"/>
                <w:szCs w:val="20"/>
                <w:lang w:val="ru-RU" w:eastAsia="ru-RU"/>
              </w:rPr>
              <w:t>95,0</w:t>
            </w:r>
          </w:p>
        </w:tc>
        <w:tc>
          <w:tcPr>
            <w:tcW w:w="709"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widowControl w:val="0"/>
              <w:autoSpaceDE w:val="0"/>
              <w:autoSpaceDN w:val="0"/>
              <w:adjustRightInd w:val="0"/>
              <w:jc w:val="center"/>
              <w:rPr>
                <w:color w:val="auto"/>
                <w:kern w:val="2"/>
                <w:sz w:val="20"/>
                <w:szCs w:val="20"/>
                <w:lang w:val="ru-RU" w:eastAsia="ru-RU"/>
              </w:rPr>
            </w:pPr>
            <w:r w:rsidRPr="00915FA6">
              <w:rPr>
                <w:color w:val="auto"/>
                <w:kern w:val="2"/>
                <w:sz w:val="20"/>
                <w:szCs w:val="20"/>
                <w:lang w:val="ru-RU" w:eastAsia="ru-RU"/>
              </w:rPr>
              <w:t>95,0</w:t>
            </w:r>
          </w:p>
        </w:tc>
        <w:tc>
          <w:tcPr>
            <w:tcW w:w="710"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widowControl w:val="0"/>
              <w:autoSpaceDE w:val="0"/>
              <w:autoSpaceDN w:val="0"/>
              <w:adjustRightInd w:val="0"/>
              <w:jc w:val="center"/>
              <w:rPr>
                <w:color w:val="auto"/>
                <w:kern w:val="2"/>
                <w:sz w:val="20"/>
                <w:szCs w:val="20"/>
                <w:lang w:val="ru-RU" w:eastAsia="ru-RU"/>
              </w:rPr>
            </w:pPr>
            <w:r w:rsidRPr="00915FA6">
              <w:rPr>
                <w:color w:val="auto"/>
                <w:kern w:val="2"/>
                <w:sz w:val="20"/>
                <w:szCs w:val="20"/>
                <w:lang w:val="ru-RU" w:eastAsia="ru-RU"/>
              </w:rPr>
              <w:t>95,0</w:t>
            </w:r>
          </w:p>
        </w:tc>
        <w:tc>
          <w:tcPr>
            <w:tcW w:w="853"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widowControl w:val="0"/>
              <w:autoSpaceDE w:val="0"/>
              <w:autoSpaceDN w:val="0"/>
              <w:adjustRightInd w:val="0"/>
              <w:jc w:val="center"/>
              <w:rPr>
                <w:color w:val="auto"/>
                <w:kern w:val="2"/>
                <w:sz w:val="20"/>
                <w:szCs w:val="20"/>
                <w:lang w:val="ru-RU" w:eastAsia="ru-RU"/>
              </w:rPr>
            </w:pPr>
            <w:r w:rsidRPr="00915FA6">
              <w:rPr>
                <w:color w:val="auto"/>
                <w:kern w:val="2"/>
                <w:sz w:val="20"/>
                <w:szCs w:val="20"/>
                <w:lang w:val="ru-RU" w:eastAsia="ru-RU"/>
              </w:rPr>
              <w:t>95,0</w:t>
            </w:r>
          </w:p>
        </w:tc>
        <w:tc>
          <w:tcPr>
            <w:tcW w:w="853" w:type="dxa"/>
            <w:tcBorders>
              <w:top w:val="single" w:sz="4" w:space="0" w:color="auto"/>
              <w:left w:val="single" w:sz="4" w:space="0" w:color="auto"/>
              <w:bottom w:val="single" w:sz="4" w:space="0" w:color="auto"/>
              <w:right w:val="single" w:sz="4" w:space="0" w:color="auto"/>
            </w:tcBorders>
          </w:tcPr>
          <w:p w:rsidR="00915FA6" w:rsidRPr="00915FA6" w:rsidRDefault="00915FA6" w:rsidP="00915FA6">
            <w:pPr>
              <w:widowControl w:val="0"/>
              <w:autoSpaceDE w:val="0"/>
              <w:autoSpaceDN w:val="0"/>
              <w:adjustRightInd w:val="0"/>
              <w:jc w:val="center"/>
              <w:rPr>
                <w:color w:val="auto"/>
                <w:kern w:val="2"/>
                <w:sz w:val="20"/>
                <w:szCs w:val="20"/>
                <w:lang w:val="ru-RU" w:eastAsia="ru-RU"/>
              </w:rPr>
            </w:pPr>
            <w:r w:rsidRPr="00915FA6">
              <w:rPr>
                <w:color w:val="auto"/>
                <w:kern w:val="2"/>
                <w:sz w:val="20"/>
                <w:szCs w:val="20"/>
                <w:lang w:val="ru-RU" w:eastAsia="ru-RU"/>
              </w:rPr>
              <w:t>95,0</w:t>
            </w:r>
          </w:p>
        </w:tc>
        <w:tc>
          <w:tcPr>
            <w:tcW w:w="853" w:type="dxa"/>
            <w:tcBorders>
              <w:top w:val="single" w:sz="4" w:space="0" w:color="auto"/>
              <w:left w:val="single" w:sz="4" w:space="0" w:color="auto"/>
              <w:bottom w:val="single" w:sz="4" w:space="0" w:color="auto"/>
              <w:right w:val="single" w:sz="4" w:space="0" w:color="auto"/>
            </w:tcBorders>
          </w:tcPr>
          <w:p w:rsidR="00915FA6" w:rsidRPr="00915FA6" w:rsidRDefault="00915FA6" w:rsidP="00915FA6">
            <w:pPr>
              <w:widowControl w:val="0"/>
              <w:autoSpaceDE w:val="0"/>
              <w:autoSpaceDN w:val="0"/>
              <w:adjustRightInd w:val="0"/>
              <w:jc w:val="center"/>
              <w:rPr>
                <w:color w:val="auto"/>
                <w:kern w:val="2"/>
                <w:sz w:val="20"/>
                <w:szCs w:val="20"/>
                <w:lang w:val="ru-RU" w:eastAsia="ru-RU"/>
              </w:rPr>
            </w:pPr>
            <w:r w:rsidRPr="00915FA6">
              <w:rPr>
                <w:color w:val="auto"/>
                <w:kern w:val="2"/>
                <w:sz w:val="20"/>
                <w:szCs w:val="20"/>
                <w:lang w:val="ru-RU" w:eastAsia="ru-RU"/>
              </w:rPr>
              <w:t>95,0</w:t>
            </w:r>
          </w:p>
        </w:tc>
        <w:tc>
          <w:tcPr>
            <w:tcW w:w="853" w:type="dxa"/>
            <w:tcBorders>
              <w:top w:val="single" w:sz="4" w:space="0" w:color="auto"/>
              <w:left w:val="single" w:sz="4" w:space="0" w:color="auto"/>
              <w:bottom w:val="single" w:sz="4" w:space="0" w:color="auto"/>
              <w:right w:val="single" w:sz="4" w:space="0" w:color="auto"/>
            </w:tcBorders>
          </w:tcPr>
          <w:p w:rsidR="00915FA6" w:rsidRPr="00915FA6" w:rsidRDefault="00915FA6" w:rsidP="00915FA6">
            <w:pPr>
              <w:widowControl w:val="0"/>
              <w:autoSpaceDE w:val="0"/>
              <w:autoSpaceDN w:val="0"/>
              <w:adjustRightInd w:val="0"/>
              <w:jc w:val="center"/>
              <w:rPr>
                <w:color w:val="auto"/>
                <w:kern w:val="2"/>
                <w:sz w:val="20"/>
                <w:szCs w:val="20"/>
                <w:lang w:val="ru-RU" w:eastAsia="ru-RU"/>
              </w:rPr>
            </w:pPr>
            <w:r w:rsidRPr="00915FA6">
              <w:rPr>
                <w:color w:val="auto"/>
                <w:kern w:val="2"/>
                <w:sz w:val="20"/>
                <w:szCs w:val="20"/>
                <w:lang w:val="ru-RU" w:eastAsia="ru-RU"/>
              </w:rPr>
              <w:t>95,0</w:t>
            </w:r>
          </w:p>
        </w:tc>
        <w:tc>
          <w:tcPr>
            <w:tcW w:w="853" w:type="dxa"/>
            <w:tcBorders>
              <w:top w:val="single" w:sz="4" w:space="0" w:color="auto"/>
              <w:left w:val="single" w:sz="4" w:space="0" w:color="auto"/>
              <w:bottom w:val="single" w:sz="4" w:space="0" w:color="auto"/>
              <w:right w:val="single" w:sz="4" w:space="0" w:color="auto"/>
            </w:tcBorders>
          </w:tcPr>
          <w:p w:rsidR="00915FA6" w:rsidRPr="00915FA6" w:rsidRDefault="00915FA6" w:rsidP="00915FA6">
            <w:pPr>
              <w:widowControl w:val="0"/>
              <w:autoSpaceDE w:val="0"/>
              <w:autoSpaceDN w:val="0"/>
              <w:adjustRightInd w:val="0"/>
              <w:jc w:val="center"/>
              <w:rPr>
                <w:color w:val="auto"/>
                <w:kern w:val="2"/>
                <w:sz w:val="20"/>
                <w:szCs w:val="20"/>
                <w:lang w:val="ru-RU" w:eastAsia="ru-RU"/>
              </w:rPr>
            </w:pPr>
            <w:r w:rsidRPr="00915FA6">
              <w:rPr>
                <w:color w:val="auto"/>
                <w:kern w:val="2"/>
                <w:sz w:val="20"/>
                <w:szCs w:val="20"/>
                <w:lang w:val="ru-RU" w:eastAsia="ru-RU"/>
              </w:rPr>
              <w:t>95,0</w:t>
            </w:r>
          </w:p>
        </w:tc>
        <w:tc>
          <w:tcPr>
            <w:tcW w:w="853" w:type="dxa"/>
            <w:tcBorders>
              <w:top w:val="single" w:sz="4" w:space="0" w:color="auto"/>
              <w:left w:val="single" w:sz="4" w:space="0" w:color="auto"/>
              <w:bottom w:val="single" w:sz="4" w:space="0" w:color="auto"/>
              <w:right w:val="single" w:sz="4" w:space="0" w:color="auto"/>
            </w:tcBorders>
          </w:tcPr>
          <w:p w:rsidR="00915FA6" w:rsidRPr="00915FA6" w:rsidRDefault="00915FA6" w:rsidP="00915FA6">
            <w:pPr>
              <w:widowControl w:val="0"/>
              <w:autoSpaceDE w:val="0"/>
              <w:autoSpaceDN w:val="0"/>
              <w:adjustRightInd w:val="0"/>
              <w:jc w:val="center"/>
              <w:rPr>
                <w:color w:val="auto"/>
                <w:kern w:val="2"/>
                <w:sz w:val="20"/>
                <w:szCs w:val="20"/>
                <w:lang w:val="ru-RU" w:eastAsia="ru-RU"/>
              </w:rPr>
            </w:pPr>
            <w:r w:rsidRPr="00915FA6">
              <w:rPr>
                <w:color w:val="auto"/>
                <w:kern w:val="2"/>
                <w:sz w:val="20"/>
                <w:szCs w:val="20"/>
                <w:lang w:val="ru-RU" w:eastAsia="ru-RU"/>
              </w:rPr>
              <w:t>95,0</w:t>
            </w:r>
          </w:p>
        </w:tc>
        <w:tc>
          <w:tcPr>
            <w:tcW w:w="853" w:type="dxa"/>
            <w:tcBorders>
              <w:top w:val="single" w:sz="4" w:space="0" w:color="auto"/>
              <w:left w:val="single" w:sz="4" w:space="0" w:color="auto"/>
              <w:bottom w:val="single" w:sz="4" w:space="0" w:color="auto"/>
              <w:right w:val="single" w:sz="4" w:space="0" w:color="auto"/>
            </w:tcBorders>
          </w:tcPr>
          <w:p w:rsidR="00915FA6" w:rsidRPr="00915FA6" w:rsidRDefault="00915FA6" w:rsidP="00915FA6">
            <w:pPr>
              <w:widowControl w:val="0"/>
              <w:autoSpaceDE w:val="0"/>
              <w:autoSpaceDN w:val="0"/>
              <w:adjustRightInd w:val="0"/>
              <w:jc w:val="center"/>
              <w:rPr>
                <w:color w:val="auto"/>
                <w:kern w:val="2"/>
                <w:sz w:val="20"/>
                <w:szCs w:val="20"/>
                <w:lang w:val="ru-RU" w:eastAsia="ru-RU"/>
              </w:rPr>
            </w:pPr>
            <w:r w:rsidRPr="00915FA6">
              <w:rPr>
                <w:color w:val="auto"/>
                <w:kern w:val="2"/>
                <w:sz w:val="20"/>
                <w:szCs w:val="20"/>
                <w:lang w:val="ru-RU" w:eastAsia="ru-RU"/>
              </w:rPr>
              <w:t>95,0</w:t>
            </w:r>
          </w:p>
        </w:tc>
      </w:tr>
      <w:tr w:rsidR="00915FA6" w:rsidRPr="005E64BA" w:rsidTr="00915FA6">
        <w:tc>
          <w:tcPr>
            <w:tcW w:w="10135" w:type="dxa"/>
            <w:gridSpan w:val="12"/>
            <w:tcBorders>
              <w:top w:val="single" w:sz="4" w:space="0" w:color="auto"/>
              <w:left w:val="single" w:sz="4" w:space="0" w:color="auto"/>
              <w:bottom w:val="single" w:sz="4" w:space="0" w:color="auto"/>
              <w:right w:val="single" w:sz="4" w:space="0" w:color="auto"/>
            </w:tcBorders>
          </w:tcPr>
          <w:p w:rsidR="00915FA6" w:rsidRPr="00915FA6" w:rsidRDefault="00250957" w:rsidP="00915FA6">
            <w:pPr>
              <w:widowControl w:val="0"/>
              <w:autoSpaceDE w:val="0"/>
              <w:autoSpaceDN w:val="0"/>
              <w:adjustRightInd w:val="0"/>
              <w:jc w:val="center"/>
              <w:rPr>
                <w:color w:val="auto"/>
                <w:kern w:val="2"/>
                <w:sz w:val="20"/>
                <w:szCs w:val="20"/>
                <w:highlight w:val="yellow"/>
                <w:lang w:val="ru-RU" w:eastAsia="ru-RU"/>
              </w:rPr>
            </w:pPr>
            <w:hyperlink r:id="rId26" w:anchor="sub_300" w:history="1">
              <w:r w:rsidR="00915FA6" w:rsidRPr="00915FA6">
                <w:rPr>
                  <w:color w:val="auto"/>
                  <w:kern w:val="2"/>
                  <w:sz w:val="20"/>
                  <w:szCs w:val="20"/>
                  <w:lang w:val="ru-RU" w:eastAsia="ru-RU"/>
                </w:rPr>
                <w:t>Подпрограмма 3</w:t>
              </w:r>
            </w:hyperlink>
            <w:r w:rsidR="00915FA6" w:rsidRPr="00915FA6">
              <w:rPr>
                <w:bCs/>
                <w:color w:val="auto"/>
                <w:kern w:val="2"/>
                <w:sz w:val="20"/>
                <w:szCs w:val="20"/>
                <w:lang w:val="ru-RU" w:eastAsia="ru-RU"/>
              </w:rPr>
              <w:t xml:space="preserve"> «Управление муниципального долгом Ковылкинского сельского поселения»</w:t>
            </w:r>
          </w:p>
        </w:tc>
        <w:tc>
          <w:tcPr>
            <w:tcW w:w="853" w:type="dxa"/>
            <w:tcBorders>
              <w:top w:val="single" w:sz="4" w:space="0" w:color="auto"/>
              <w:left w:val="single" w:sz="4" w:space="0" w:color="auto"/>
              <w:bottom w:val="single" w:sz="4" w:space="0" w:color="auto"/>
              <w:right w:val="single" w:sz="4" w:space="0" w:color="auto"/>
            </w:tcBorders>
          </w:tcPr>
          <w:p w:rsidR="00915FA6" w:rsidRPr="00915FA6" w:rsidRDefault="00915FA6" w:rsidP="00915FA6">
            <w:pPr>
              <w:widowControl w:val="0"/>
              <w:autoSpaceDE w:val="0"/>
              <w:autoSpaceDN w:val="0"/>
              <w:adjustRightInd w:val="0"/>
              <w:jc w:val="center"/>
              <w:rPr>
                <w:color w:val="auto"/>
                <w:sz w:val="20"/>
                <w:szCs w:val="20"/>
                <w:lang w:val="ru-RU" w:eastAsia="ru-RU"/>
              </w:rPr>
            </w:pPr>
          </w:p>
        </w:tc>
        <w:tc>
          <w:tcPr>
            <w:tcW w:w="853" w:type="dxa"/>
            <w:tcBorders>
              <w:top w:val="single" w:sz="4" w:space="0" w:color="auto"/>
              <w:left w:val="single" w:sz="4" w:space="0" w:color="auto"/>
              <w:bottom w:val="single" w:sz="4" w:space="0" w:color="auto"/>
              <w:right w:val="single" w:sz="4" w:space="0" w:color="auto"/>
            </w:tcBorders>
          </w:tcPr>
          <w:p w:rsidR="00915FA6" w:rsidRPr="00915FA6" w:rsidRDefault="00915FA6" w:rsidP="00915FA6">
            <w:pPr>
              <w:widowControl w:val="0"/>
              <w:autoSpaceDE w:val="0"/>
              <w:autoSpaceDN w:val="0"/>
              <w:adjustRightInd w:val="0"/>
              <w:jc w:val="center"/>
              <w:rPr>
                <w:color w:val="auto"/>
                <w:sz w:val="20"/>
                <w:szCs w:val="20"/>
                <w:lang w:val="ru-RU" w:eastAsia="ru-RU"/>
              </w:rPr>
            </w:pPr>
          </w:p>
        </w:tc>
        <w:tc>
          <w:tcPr>
            <w:tcW w:w="853" w:type="dxa"/>
            <w:tcBorders>
              <w:top w:val="single" w:sz="4" w:space="0" w:color="auto"/>
              <w:left w:val="single" w:sz="4" w:space="0" w:color="auto"/>
              <w:bottom w:val="single" w:sz="4" w:space="0" w:color="auto"/>
              <w:right w:val="single" w:sz="4" w:space="0" w:color="auto"/>
            </w:tcBorders>
          </w:tcPr>
          <w:p w:rsidR="00915FA6" w:rsidRPr="00915FA6" w:rsidRDefault="00915FA6" w:rsidP="00915FA6">
            <w:pPr>
              <w:widowControl w:val="0"/>
              <w:autoSpaceDE w:val="0"/>
              <w:autoSpaceDN w:val="0"/>
              <w:adjustRightInd w:val="0"/>
              <w:jc w:val="center"/>
              <w:rPr>
                <w:color w:val="auto"/>
                <w:sz w:val="20"/>
                <w:szCs w:val="20"/>
                <w:lang w:val="ru-RU" w:eastAsia="ru-RU"/>
              </w:rPr>
            </w:pPr>
          </w:p>
        </w:tc>
        <w:tc>
          <w:tcPr>
            <w:tcW w:w="853" w:type="dxa"/>
            <w:tcBorders>
              <w:top w:val="single" w:sz="4" w:space="0" w:color="auto"/>
              <w:left w:val="single" w:sz="4" w:space="0" w:color="auto"/>
              <w:bottom w:val="single" w:sz="4" w:space="0" w:color="auto"/>
              <w:right w:val="single" w:sz="4" w:space="0" w:color="auto"/>
            </w:tcBorders>
          </w:tcPr>
          <w:p w:rsidR="00915FA6" w:rsidRPr="00915FA6" w:rsidRDefault="00915FA6" w:rsidP="00915FA6">
            <w:pPr>
              <w:widowControl w:val="0"/>
              <w:autoSpaceDE w:val="0"/>
              <w:autoSpaceDN w:val="0"/>
              <w:adjustRightInd w:val="0"/>
              <w:jc w:val="center"/>
              <w:rPr>
                <w:color w:val="auto"/>
                <w:sz w:val="20"/>
                <w:szCs w:val="20"/>
                <w:lang w:val="ru-RU" w:eastAsia="ru-RU"/>
              </w:rPr>
            </w:pPr>
          </w:p>
        </w:tc>
        <w:tc>
          <w:tcPr>
            <w:tcW w:w="853" w:type="dxa"/>
            <w:tcBorders>
              <w:top w:val="single" w:sz="4" w:space="0" w:color="auto"/>
              <w:left w:val="single" w:sz="4" w:space="0" w:color="auto"/>
              <w:bottom w:val="single" w:sz="4" w:space="0" w:color="auto"/>
              <w:right w:val="single" w:sz="4" w:space="0" w:color="auto"/>
            </w:tcBorders>
          </w:tcPr>
          <w:p w:rsidR="00915FA6" w:rsidRPr="00915FA6" w:rsidRDefault="00915FA6" w:rsidP="00915FA6">
            <w:pPr>
              <w:widowControl w:val="0"/>
              <w:autoSpaceDE w:val="0"/>
              <w:autoSpaceDN w:val="0"/>
              <w:adjustRightInd w:val="0"/>
              <w:jc w:val="center"/>
              <w:rPr>
                <w:color w:val="auto"/>
                <w:sz w:val="20"/>
                <w:szCs w:val="20"/>
                <w:lang w:val="ru-RU" w:eastAsia="ru-RU"/>
              </w:rPr>
            </w:pPr>
          </w:p>
        </w:tc>
        <w:tc>
          <w:tcPr>
            <w:tcW w:w="853" w:type="dxa"/>
            <w:tcBorders>
              <w:top w:val="single" w:sz="4" w:space="0" w:color="auto"/>
              <w:left w:val="single" w:sz="4" w:space="0" w:color="auto"/>
              <w:bottom w:val="single" w:sz="4" w:space="0" w:color="auto"/>
              <w:right w:val="single" w:sz="4" w:space="0" w:color="auto"/>
            </w:tcBorders>
          </w:tcPr>
          <w:p w:rsidR="00915FA6" w:rsidRPr="00915FA6" w:rsidRDefault="00915FA6" w:rsidP="00915FA6">
            <w:pPr>
              <w:widowControl w:val="0"/>
              <w:autoSpaceDE w:val="0"/>
              <w:autoSpaceDN w:val="0"/>
              <w:adjustRightInd w:val="0"/>
              <w:jc w:val="center"/>
              <w:rPr>
                <w:color w:val="auto"/>
                <w:sz w:val="20"/>
                <w:szCs w:val="20"/>
                <w:lang w:val="ru-RU" w:eastAsia="ru-RU"/>
              </w:rPr>
            </w:pPr>
          </w:p>
        </w:tc>
      </w:tr>
      <w:tr w:rsidR="00915FA6" w:rsidRPr="00915FA6" w:rsidTr="00915FA6">
        <w:tc>
          <w:tcPr>
            <w:tcW w:w="476"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widowControl w:val="0"/>
              <w:autoSpaceDE w:val="0"/>
              <w:autoSpaceDN w:val="0"/>
              <w:adjustRightInd w:val="0"/>
              <w:ind w:left="-57" w:right="-57"/>
              <w:jc w:val="center"/>
              <w:rPr>
                <w:color w:val="auto"/>
                <w:kern w:val="2"/>
                <w:sz w:val="20"/>
                <w:szCs w:val="20"/>
                <w:lang w:val="ru-RU" w:eastAsia="ru-RU"/>
              </w:rPr>
            </w:pPr>
            <w:r w:rsidRPr="00915FA6">
              <w:rPr>
                <w:color w:val="auto"/>
                <w:kern w:val="2"/>
                <w:sz w:val="20"/>
                <w:szCs w:val="20"/>
                <w:lang w:val="ru-RU" w:eastAsia="ru-RU"/>
              </w:rPr>
              <w:t>15.</w:t>
            </w:r>
          </w:p>
        </w:tc>
        <w:tc>
          <w:tcPr>
            <w:tcW w:w="1990"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widowControl w:val="0"/>
              <w:autoSpaceDE w:val="0"/>
              <w:autoSpaceDN w:val="0"/>
              <w:adjustRightInd w:val="0"/>
              <w:jc w:val="both"/>
              <w:rPr>
                <w:color w:val="auto"/>
                <w:kern w:val="2"/>
                <w:sz w:val="20"/>
                <w:szCs w:val="20"/>
                <w:lang w:val="ru-RU" w:eastAsia="ru-RU"/>
              </w:rPr>
            </w:pPr>
            <w:r w:rsidRPr="00915FA6">
              <w:rPr>
                <w:color w:val="auto"/>
                <w:kern w:val="2"/>
                <w:sz w:val="20"/>
                <w:szCs w:val="20"/>
                <w:lang w:val="ru-RU" w:eastAsia="ru-RU"/>
              </w:rPr>
              <w:t xml:space="preserve">Показатель 3.1. Доля расходов на обслуживание </w:t>
            </w:r>
            <w:r w:rsidRPr="00915FA6">
              <w:rPr>
                <w:color w:val="auto"/>
                <w:kern w:val="2"/>
                <w:sz w:val="20"/>
                <w:szCs w:val="20"/>
                <w:lang w:val="ru-RU" w:eastAsia="ru-RU"/>
              </w:rPr>
              <w:lastRenderedPageBreak/>
              <w:t>муниципального долга Ковылкинского сельского поселения в объеме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853"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widowControl w:val="0"/>
              <w:autoSpaceDE w:val="0"/>
              <w:autoSpaceDN w:val="0"/>
              <w:adjustRightInd w:val="0"/>
              <w:jc w:val="center"/>
              <w:rPr>
                <w:color w:val="auto"/>
                <w:kern w:val="2"/>
                <w:sz w:val="20"/>
                <w:szCs w:val="20"/>
                <w:lang w:val="ru-RU" w:eastAsia="ru-RU"/>
              </w:rPr>
            </w:pPr>
            <w:r w:rsidRPr="00915FA6">
              <w:rPr>
                <w:color w:val="auto"/>
                <w:kern w:val="2"/>
                <w:sz w:val="20"/>
                <w:szCs w:val="20"/>
                <w:lang w:val="ru-RU" w:eastAsia="ru-RU"/>
              </w:rPr>
              <w:lastRenderedPageBreak/>
              <w:t>ведомственный</w:t>
            </w:r>
          </w:p>
        </w:tc>
        <w:tc>
          <w:tcPr>
            <w:tcW w:w="853"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widowControl w:val="0"/>
              <w:autoSpaceDE w:val="0"/>
              <w:autoSpaceDN w:val="0"/>
              <w:adjustRightInd w:val="0"/>
              <w:jc w:val="center"/>
              <w:rPr>
                <w:color w:val="auto"/>
                <w:kern w:val="2"/>
                <w:sz w:val="20"/>
                <w:szCs w:val="20"/>
                <w:lang w:val="ru-RU" w:eastAsia="ru-RU"/>
              </w:rPr>
            </w:pPr>
            <w:r w:rsidRPr="00915FA6">
              <w:rPr>
                <w:color w:val="auto"/>
                <w:kern w:val="2"/>
                <w:sz w:val="20"/>
                <w:szCs w:val="20"/>
                <w:lang w:val="ru-RU" w:eastAsia="ru-RU"/>
              </w:rPr>
              <w:t>процентов</w:t>
            </w:r>
          </w:p>
        </w:tc>
        <w:tc>
          <w:tcPr>
            <w:tcW w:w="709" w:type="dxa"/>
            <w:tcBorders>
              <w:top w:val="single" w:sz="4" w:space="0" w:color="auto"/>
              <w:left w:val="single" w:sz="4" w:space="0" w:color="auto"/>
              <w:bottom w:val="single" w:sz="4" w:space="0" w:color="auto"/>
              <w:right w:val="single" w:sz="4" w:space="0" w:color="auto"/>
            </w:tcBorders>
          </w:tcPr>
          <w:p w:rsidR="00915FA6" w:rsidRPr="00915FA6" w:rsidRDefault="00915FA6" w:rsidP="00915FA6">
            <w:pPr>
              <w:jc w:val="center"/>
              <w:rPr>
                <w:color w:val="auto"/>
                <w:kern w:val="2"/>
                <w:sz w:val="20"/>
                <w:szCs w:val="20"/>
                <w:lang w:val="ru-RU" w:eastAsia="ru-RU"/>
              </w:rPr>
            </w:pPr>
            <w:r w:rsidRPr="00915FA6">
              <w:rPr>
                <w:color w:val="auto"/>
                <w:kern w:val="2"/>
                <w:sz w:val="20"/>
                <w:szCs w:val="20"/>
                <w:lang w:val="ru-RU" w:eastAsia="ru-RU"/>
              </w:rPr>
              <w:t>0,00</w:t>
            </w:r>
          </w:p>
        </w:tc>
        <w:tc>
          <w:tcPr>
            <w:tcW w:w="710"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lang w:val="ru-RU" w:eastAsia="ru-RU"/>
              </w:rPr>
            </w:pPr>
            <w:r w:rsidRPr="00915FA6">
              <w:rPr>
                <w:color w:val="auto"/>
                <w:kern w:val="2"/>
                <w:sz w:val="20"/>
                <w:szCs w:val="20"/>
                <w:lang w:val="ru-RU" w:eastAsia="ru-RU"/>
              </w:rPr>
              <w:t>0,00</w:t>
            </w:r>
          </w:p>
        </w:tc>
        <w:tc>
          <w:tcPr>
            <w:tcW w:w="709"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lang w:val="ru-RU" w:eastAsia="ru-RU"/>
              </w:rPr>
            </w:pPr>
            <w:r w:rsidRPr="00915FA6">
              <w:rPr>
                <w:color w:val="auto"/>
                <w:kern w:val="2"/>
                <w:sz w:val="20"/>
                <w:szCs w:val="20"/>
                <w:lang w:val="ru-RU" w:eastAsia="ru-RU"/>
              </w:rPr>
              <w:t>0,0</w:t>
            </w:r>
          </w:p>
        </w:tc>
        <w:tc>
          <w:tcPr>
            <w:tcW w:w="853"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lang w:val="ru-RU" w:eastAsia="ru-RU"/>
              </w:rPr>
            </w:pPr>
            <w:r w:rsidRPr="00915FA6">
              <w:rPr>
                <w:color w:val="auto"/>
                <w:kern w:val="2"/>
                <w:sz w:val="20"/>
                <w:szCs w:val="20"/>
                <w:lang w:val="ru-RU" w:eastAsia="ru-RU"/>
              </w:rPr>
              <w:t>0,0</w:t>
            </w:r>
          </w:p>
        </w:tc>
        <w:tc>
          <w:tcPr>
            <w:tcW w:w="710"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lang w:val="ru-RU" w:eastAsia="ru-RU"/>
              </w:rPr>
            </w:pPr>
            <w:r w:rsidRPr="00915FA6">
              <w:rPr>
                <w:color w:val="auto"/>
                <w:kern w:val="2"/>
                <w:sz w:val="20"/>
                <w:szCs w:val="20"/>
                <w:lang w:val="ru-RU" w:eastAsia="ru-RU"/>
              </w:rPr>
              <w:t>0,0</w:t>
            </w:r>
          </w:p>
          <w:p w:rsidR="00915FA6" w:rsidRPr="00915FA6" w:rsidRDefault="00915FA6" w:rsidP="00915FA6">
            <w:pPr>
              <w:jc w:val="center"/>
              <w:rPr>
                <w:color w:val="auto"/>
                <w:kern w:val="2"/>
                <w:sz w:val="20"/>
                <w:szCs w:val="20"/>
                <w:lang w:val="ru-RU" w:eastAsia="ru-RU"/>
              </w:rPr>
            </w:pPr>
          </w:p>
        </w:tc>
        <w:tc>
          <w:tcPr>
            <w:tcW w:w="709"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lang w:val="ru-RU" w:eastAsia="ru-RU"/>
              </w:rPr>
            </w:pPr>
            <w:r w:rsidRPr="00915FA6">
              <w:rPr>
                <w:color w:val="auto"/>
                <w:kern w:val="2"/>
                <w:sz w:val="20"/>
                <w:szCs w:val="20"/>
                <w:lang w:val="ru-RU" w:eastAsia="ru-RU"/>
              </w:rPr>
              <w:t>0,0</w:t>
            </w:r>
          </w:p>
        </w:tc>
        <w:tc>
          <w:tcPr>
            <w:tcW w:w="710"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lang w:val="ru-RU" w:eastAsia="ru-RU"/>
              </w:rPr>
            </w:pPr>
            <w:r w:rsidRPr="00915FA6">
              <w:rPr>
                <w:color w:val="auto"/>
                <w:kern w:val="2"/>
                <w:sz w:val="20"/>
                <w:szCs w:val="20"/>
                <w:lang w:val="ru-RU" w:eastAsia="ru-RU"/>
              </w:rPr>
              <w:t>0,0</w:t>
            </w:r>
          </w:p>
        </w:tc>
        <w:tc>
          <w:tcPr>
            <w:tcW w:w="853" w:type="dxa"/>
            <w:tcBorders>
              <w:top w:val="single" w:sz="4" w:space="0" w:color="auto"/>
              <w:left w:val="single" w:sz="4" w:space="0" w:color="auto"/>
              <w:bottom w:val="single" w:sz="4" w:space="0" w:color="auto"/>
              <w:right w:val="single" w:sz="4" w:space="0" w:color="auto"/>
            </w:tcBorders>
            <w:hideMark/>
          </w:tcPr>
          <w:p w:rsidR="00915FA6" w:rsidRPr="00915FA6" w:rsidRDefault="00915FA6" w:rsidP="00915FA6">
            <w:pPr>
              <w:jc w:val="center"/>
              <w:rPr>
                <w:color w:val="auto"/>
                <w:kern w:val="2"/>
                <w:sz w:val="20"/>
                <w:szCs w:val="20"/>
                <w:lang w:val="ru-RU" w:eastAsia="ru-RU"/>
              </w:rPr>
            </w:pPr>
            <w:r w:rsidRPr="00915FA6">
              <w:rPr>
                <w:color w:val="auto"/>
                <w:kern w:val="2"/>
                <w:sz w:val="20"/>
                <w:szCs w:val="20"/>
                <w:lang w:val="ru-RU" w:eastAsia="ru-RU"/>
              </w:rPr>
              <w:t>0,0</w:t>
            </w:r>
          </w:p>
        </w:tc>
        <w:tc>
          <w:tcPr>
            <w:tcW w:w="853" w:type="dxa"/>
            <w:tcBorders>
              <w:top w:val="single" w:sz="4" w:space="0" w:color="auto"/>
              <w:left w:val="single" w:sz="4" w:space="0" w:color="auto"/>
              <w:bottom w:val="single" w:sz="4" w:space="0" w:color="auto"/>
              <w:right w:val="single" w:sz="4" w:space="0" w:color="auto"/>
            </w:tcBorders>
          </w:tcPr>
          <w:p w:rsidR="00915FA6" w:rsidRPr="00915FA6" w:rsidRDefault="00915FA6" w:rsidP="00915FA6">
            <w:pPr>
              <w:jc w:val="center"/>
              <w:rPr>
                <w:color w:val="auto"/>
                <w:kern w:val="2"/>
                <w:sz w:val="20"/>
                <w:szCs w:val="20"/>
                <w:lang w:val="ru-RU" w:eastAsia="ru-RU"/>
              </w:rPr>
            </w:pPr>
            <w:r w:rsidRPr="00915FA6">
              <w:rPr>
                <w:color w:val="auto"/>
                <w:kern w:val="2"/>
                <w:sz w:val="20"/>
                <w:szCs w:val="20"/>
                <w:lang w:val="ru-RU" w:eastAsia="ru-RU"/>
              </w:rPr>
              <w:t>0,0</w:t>
            </w:r>
          </w:p>
        </w:tc>
        <w:tc>
          <w:tcPr>
            <w:tcW w:w="853" w:type="dxa"/>
            <w:tcBorders>
              <w:top w:val="single" w:sz="4" w:space="0" w:color="auto"/>
              <w:left w:val="single" w:sz="4" w:space="0" w:color="auto"/>
              <w:bottom w:val="single" w:sz="4" w:space="0" w:color="auto"/>
              <w:right w:val="single" w:sz="4" w:space="0" w:color="auto"/>
            </w:tcBorders>
          </w:tcPr>
          <w:p w:rsidR="00915FA6" w:rsidRPr="00915FA6" w:rsidRDefault="00915FA6" w:rsidP="00915FA6">
            <w:pPr>
              <w:jc w:val="center"/>
              <w:rPr>
                <w:color w:val="auto"/>
                <w:kern w:val="2"/>
                <w:sz w:val="20"/>
                <w:szCs w:val="20"/>
                <w:lang w:val="ru-RU" w:eastAsia="ru-RU"/>
              </w:rPr>
            </w:pPr>
            <w:r w:rsidRPr="00915FA6">
              <w:rPr>
                <w:color w:val="auto"/>
                <w:kern w:val="2"/>
                <w:sz w:val="20"/>
                <w:szCs w:val="20"/>
                <w:lang w:val="ru-RU" w:eastAsia="ru-RU"/>
              </w:rPr>
              <w:t>0,0</w:t>
            </w:r>
          </w:p>
        </w:tc>
        <w:tc>
          <w:tcPr>
            <w:tcW w:w="853" w:type="dxa"/>
            <w:tcBorders>
              <w:top w:val="single" w:sz="4" w:space="0" w:color="auto"/>
              <w:left w:val="single" w:sz="4" w:space="0" w:color="auto"/>
              <w:bottom w:val="single" w:sz="4" w:space="0" w:color="auto"/>
              <w:right w:val="single" w:sz="4" w:space="0" w:color="auto"/>
            </w:tcBorders>
          </w:tcPr>
          <w:p w:rsidR="00915FA6" w:rsidRPr="00915FA6" w:rsidRDefault="00915FA6" w:rsidP="00915FA6">
            <w:pPr>
              <w:jc w:val="center"/>
              <w:rPr>
                <w:color w:val="auto"/>
                <w:kern w:val="2"/>
                <w:sz w:val="20"/>
                <w:szCs w:val="20"/>
                <w:lang w:val="ru-RU" w:eastAsia="ru-RU"/>
              </w:rPr>
            </w:pPr>
            <w:r w:rsidRPr="00915FA6">
              <w:rPr>
                <w:color w:val="auto"/>
                <w:kern w:val="2"/>
                <w:sz w:val="20"/>
                <w:szCs w:val="20"/>
                <w:lang w:val="ru-RU" w:eastAsia="ru-RU"/>
              </w:rPr>
              <w:t>0,0</w:t>
            </w:r>
          </w:p>
        </w:tc>
        <w:tc>
          <w:tcPr>
            <w:tcW w:w="853" w:type="dxa"/>
            <w:tcBorders>
              <w:top w:val="single" w:sz="4" w:space="0" w:color="auto"/>
              <w:left w:val="single" w:sz="4" w:space="0" w:color="auto"/>
              <w:bottom w:val="single" w:sz="4" w:space="0" w:color="auto"/>
              <w:right w:val="single" w:sz="4" w:space="0" w:color="auto"/>
            </w:tcBorders>
          </w:tcPr>
          <w:p w:rsidR="00915FA6" w:rsidRPr="00915FA6" w:rsidRDefault="00915FA6" w:rsidP="00915FA6">
            <w:pPr>
              <w:jc w:val="center"/>
              <w:rPr>
                <w:color w:val="auto"/>
                <w:kern w:val="2"/>
                <w:sz w:val="20"/>
                <w:szCs w:val="20"/>
                <w:lang w:val="ru-RU" w:eastAsia="ru-RU"/>
              </w:rPr>
            </w:pPr>
            <w:r w:rsidRPr="00915FA6">
              <w:rPr>
                <w:color w:val="auto"/>
                <w:kern w:val="2"/>
                <w:sz w:val="20"/>
                <w:szCs w:val="20"/>
                <w:lang w:val="ru-RU" w:eastAsia="ru-RU"/>
              </w:rPr>
              <w:t>0,0</w:t>
            </w:r>
          </w:p>
        </w:tc>
        <w:tc>
          <w:tcPr>
            <w:tcW w:w="853" w:type="dxa"/>
            <w:tcBorders>
              <w:top w:val="single" w:sz="4" w:space="0" w:color="auto"/>
              <w:left w:val="single" w:sz="4" w:space="0" w:color="auto"/>
              <w:bottom w:val="single" w:sz="4" w:space="0" w:color="auto"/>
              <w:right w:val="single" w:sz="4" w:space="0" w:color="auto"/>
            </w:tcBorders>
          </w:tcPr>
          <w:p w:rsidR="00915FA6" w:rsidRPr="00915FA6" w:rsidRDefault="00915FA6" w:rsidP="00915FA6">
            <w:pPr>
              <w:jc w:val="center"/>
              <w:rPr>
                <w:color w:val="auto"/>
                <w:kern w:val="2"/>
                <w:sz w:val="20"/>
                <w:szCs w:val="20"/>
                <w:lang w:val="ru-RU" w:eastAsia="ru-RU"/>
              </w:rPr>
            </w:pPr>
            <w:r w:rsidRPr="00915FA6">
              <w:rPr>
                <w:color w:val="auto"/>
                <w:kern w:val="2"/>
                <w:sz w:val="20"/>
                <w:szCs w:val="20"/>
                <w:lang w:val="ru-RU" w:eastAsia="ru-RU"/>
              </w:rPr>
              <w:t>0,0</w:t>
            </w:r>
          </w:p>
        </w:tc>
        <w:tc>
          <w:tcPr>
            <w:tcW w:w="853" w:type="dxa"/>
            <w:tcBorders>
              <w:top w:val="single" w:sz="4" w:space="0" w:color="auto"/>
              <w:left w:val="single" w:sz="4" w:space="0" w:color="auto"/>
              <w:bottom w:val="single" w:sz="4" w:space="0" w:color="auto"/>
              <w:right w:val="single" w:sz="4" w:space="0" w:color="auto"/>
            </w:tcBorders>
          </w:tcPr>
          <w:p w:rsidR="00915FA6" w:rsidRPr="00915FA6" w:rsidRDefault="00915FA6" w:rsidP="00915FA6">
            <w:pPr>
              <w:jc w:val="center"/>
              <w:rPr>
                <w:color w:val="auto"/>
                <w:kern w:val="2"/>
                <w:sz w:val="20"/>
                <w:szCs w:val="20"/>
                <w:lang w:val="ru-RU" w:eastAsia="ru-RU"/>
              </w:rPr>
            </w:pPr>
            <w:r w:rsidRPr="00915FA6">
              <w:rPr>
                <w:color w:val="auto"/>
                <w:kern w:val="2"/>
                <w:sz w:val="20"/>
                <w:szCs w:val="20"/>
                <w:lang w:val="ru-RU" w:eastAsia="ru-RU"/>
              </w:rPr>
              <w:t>0,0</w:t>
            </w:r>
          </w:p>
        </w:tc>
      </w:tr>
    </w:tbl>
    <w:p w:rsidR="00915FA6" w:rsidRPr="00915FA6" w:rsidRDefault="00915FA6" w:rsidP="00915FA6">
      <w:pPr>
        <w:jc w:val="right"/>
        <w:rPr>
          <w:color w:val="auto"/>
          <w:sz w:val="20"/>
          <w:szCs w:val="20"/>
          <w:lang w:val="ru-RU" w:eastAsia="ru-RU"/>
        </w:rPr>
      </w:pPr>
    </w:p>
    <w:p w:rsidR="00915FA6" w:rsidRPr="002C7F9F" w:rsidRDefault="00915FA6" w:rsidP="002C7F9F">
      <w:pPr>
        <w:autoSpaceDE w:val="0"/>
        <w:autoSpaceDN w:val="0"/>
        <w:adjustRightInd w:val="0"/>
        <w:jc w:val="both"/>
        <w:rPr>
          <w:color w:val="auto"/>
          <w:kern w:val="2"/>
          <w:sz w:val="20"/>
          <w:szCs w:val="20"/>
          <w:lang w:val="ru-RU" w:eastAsia="ru-RU"/>
        </w:rPr>
      </w:pPr>
    </w:p>
    <w:p w:rsidR="00915FA6" w:rsidRPr="00915FA6" w:rsidRDefault="00915FA6" w:rsidP="00915FA6">
      <w:pPr>
        <w:jc w:val="center"/>
        <w:rPr>
          <w:bCs/>
          <w:color w:val="auto"/>
          <w:kern w:val="2"/>
          <w:sz w:val="20"/>
          <w:szCs w:val="20"/>
          <w:lang w:val="ru-RU" w:eastAsia="ru-RU"/>
        </w:rPr>
      </w:pPr>
      <w:r w:rsidRPr="00915FA6">
        <w:rPr>
          <w:bCs/>
          <w:color w:val="auto"/>
          <w:kern w:val="2"/>
          <w:sz w:val="20"/>
          <w:szCs w:val="20"/>
          <w:lang w:val="ru-RU" w:eastAsia="ru-RU"/>
        </w:rPr>
        <w:t>ПЕРЕЧЕНЬ</w:t>
      </w:r>
      <w:r w:rsidRPr="00915FA6">
        <w:rPr>
          <w:bCs/>
          <w:color w:val="auto"/>
          <w:kern w:val="2"/>
          <w:sz w:val="20"/>
          <w:szCs w:val="20"/>
          <w:lang w:val="ru-RU" w:eastAsia="ru-RU"/>
        </w:rPr>
        <w:br/>
        <w:t xml:space="preserve">подпрограмм, основных мероприятий, </w:t>
      </w:r>
      <w:r w:rsidRPr="00915FA6">
        <w:rPr>
          <w:bCs/>
          <w:color w:val="auto"/>
          <w:kern w:val="2"/>
          <w:sz w:val="20"/>
          <w:szCs w:val="20"/>
          <w:lang w:val="ru-RU" w:eastAsia="ru-RU"/>
        </w:rPr>
        <w:br/>
        <w:t xml:space="preserve">муниципальной программы Ковылкинского сельского поселения «Управление муниципальными </w:t>
      </w:r>
      <w:r w:rsidRPr="00915FA6">
        <w:rPr>
          <w:bCs/>
          <w:color w:val="auto"/>
          <w:kern w:val="2"/>
          <w:sz w:val="20"/>
          <w:szCs w:val="20"/>
          <w:lang w:val="ru-RU" w:eastAsia="ru-RU"/>
        </w:rPr>
        <w:br/>
        <w:t>финансами и создание условий для эффективного управления муниципальными финансами»</w:t>
      </w:r>
    </w:p>
    <w:p w:rsidR="00915FA6" w:rsidRPr="00915FA6" w:rsidRDefault="00915FA6" w:rsidP="00915FA6">
      <w:pPr>
        <w:jc w:val="center"/>
        <w:rPr>
          <w:color w:val="auto"/>
          <w:kern w:val="2"/>
          <w:sz w:val="20"/>
          <w:szCs w:val="20"/>
          <w:lang w:val="ru-RU"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55"/>
        <w:gridCol w:w="1957"/>
        <w:gridCol w:w="1102"/>
        <w:gridCol w:w="877"/>
        <w:gridCol w:w="877"/>
        <w:gridCol w:w="1850"/>
        <w:gridCol w:w="1550"/>
        <w:gridCol w:w="1235"/>
      </w:tblGrid>
      <w:tr w:rsidR="00915FA6" w:rsidRPr="005E64BA" w:rsidTr="00915FA6">
        <w:tc>
          <w:tcPr>
            <w:tcW w:w="484" w:type="dxa"/>
            <w:vMerge w:val="restart"/>
          </w:tcPr>
          <w:p w:rsidR="00915FA6" w:rsidRPr="00915FA6" w:rsidRDefault="00915FA6" w:rsidP="00915FA6">
            <w:pPr>
              <w:autoSpaceDE w:val="0"/>
              <w:autoSpaceDN w:val="0"/>
              <w:adjustRightInd w:val="0"/>
              <w:jc w:val="center"/>
              <w:rPr>
                <w:color w:val="auto"/>
                <w:kern w:val="2"/>
                <w:sz w:val="20"/>
                <w:szCs w:val="20"/>
                <w:lang w:val="ru-RU" w:eastAsia="ru-RU"/>
              </w:rPr>
            </w:pPr>
            <w:r w:rsidRPr="00915FA6">
              <w:rPr>
                <w:color w:val="auto"/>
                <w:kern w:val="2"/>
                <w:sz w:val="20"/>
                <w:szCs w:val="20"/>
                <w:lang w:val="ru-RU" w:eastAsia="ru-RU"/>
              </w:rPr>
              <w:t>№</w:t>
            </w:r>
          </w:p>
          <w:p w:rsidR="00915FA6" w:rsidRPr="00915FA6" w:rsidRDefault="00915FA6" w:rsidP="00915FA6">
            <w:pPr>
              <w:autoSpaceDE w:val="0"/>
              <w:autoSpaceDN w:val="0"/>
              <w:adjustRightInd w:val="0"/>
              <w:jc w:val="center"/>
              <w:rPr>
                <w:color w:val="auto"/>
                <w:kern w:val="2"/>
                <w:sz w:val="20"/>
                <w:szCs w:val="20"/>
                <w:lang w:val="ru-RU" w:eastAsia="ru-RU"/>
              </w:rPr>
            </w:pPr>
            <w:r w:rsidRPr="00915FA6">
              <w:rPr>
                <w:color w:val="auto"/>
                <w:kern w:val="2"/>
                <w:sz w:val="20"/>
                <w:szCs w:val="20"/>
                <w:lang w:val="ru-RU" w:eastAsia="ru-RU"/>
              </w:rPr>
              <w:t>п/п</w:t>
            </w:r>
          </w:p>
        </w:tc>
        <w:tc>
          <w:tcPr>
            <w:tcW w:w="3036" w:type="dxa"/>
            <w:vMerge w:val="restart"/>
          </w:tcPr>
          <w:p w:rsidR="00915FA6" w:rsidRPr="00915FA6" w:rsidRDefault="00915FA6" w:rsidP="00915FA6">
            <w:pPr>
              <w:autoSpaceDE w:val="0"/>
              <w:autoSpaceDN w:val="0"/>
              <w:adjustRightInd w:val="0"/>
              <w:jc w:val="center"/>
              <w:rPr>
                <w:color w:val="auto"/>
                <w:kern w:val="2"/>
                <w:sz w:val="20"/>
                <w:szCs w:val="20"/>
                <w:lang w:val="ru-RU" w:eastAsia="ru-RU"/>
              </w:rPr>
            </w:pPr>
            <w:r w:rsidRPr="00915FA6">
              <w:rPr>
                <w:color w:val="auto"/>
                <w:kern w:val="2"/>
                <w:sz w:val="20"/>
                <w:szCs w:val="20"/>
                <w:lang w:val="ru-RU" w:eastAsia="ru-RU"/>
              </w:rPr>
              <w:t>Номер и наименование основного мероприятия подпрограммы</w:t>
            </w:r>
          </w:p>
        </w:tc>
        <w:tc>
          <w:tcPr>
            <w:tcW w:w="1675" w:type="dxa"/>
            <w:vMerge w:val="restart"/>
          </w:tcPr>
          <w:p w:rsidR="00915FA6" w:rsidRPr="00915FA6" w:rsidRDefault="00915FA6" w:rsidP="00915FA6">
            <w:pPr>
              <w:autoSpaceDE w:val="0"/>
              <w:autoSpaceDN w:val="0"/>
              <w:adjustRightInd w:val="0"/>
              <w:jc w:val="center"/>
              <w:rPr>
                <w:color w:val="auto"/>
                <w:kern w:val="2"/>
                <w:sz w:val="20"/>
                <w:szCs w:val="20"/>
                <w:lang w:val="ru-RU" w:eastAsia="ru-RU"/>
              </w:rPr>
            </w:pPr>
            <w:r w:rsidRPr="00915FA6">
              <w:rPr>
                <w:color w:val="auto"/>
                <w:spacing w:val="-10"/>
                <w:kern w:val="2"/>
                <w:sz w:val="20"/>
                <w:szCs w:val="20"/>
                <w:lang w:val="ru-RU" w:eastAsia="ru-RU"/>
              </w:rPr>
              <w:t>Соисполнитель,</w:t>
            </w:r>
            <w:r w:rsidRPr="00915FA6">
              <w:rPr>
                <w:color w:val="auto"/>
                <w:kern w:val="2"/>
                <w:sz w:val="20"/>
                <w:szCs w:val="20"/>
                <w:lang w:val="ru-RU" w:eastAsia="ru-RU"/>
              </w:rPr>
              <w:t xml:space="preserve"> участник, ответственный за исполнение основного мероприятия</w:t>
            </w:r>
          </w:p>
        </w:tc>
        <w:tc>
          <w:tcPr>
            <w:tcW w:w="2633" w:type="dxa"/>
            <w:gridSpan w:val="2"/>
          </w:tcPr>
          <w:p w:rsidR="00915FA6" w:rsidRPr="00915FA6" w:rsidRDefault="00915FA6" w:rsidP="00915FA6">
            <w:pPr>
              <w:autoSpaceDE w:val="0"/>
              <w:autoSpaceDN w:val="0"/>
              <w:adjustRightInd w:val="0"/>
              <w:jc w:val="center"/>
              <w:rPr>
                <w:color w:val="auto"/>
                <w:kern w:val="2"/>
                <w:sz w:val="20"/>
                <w:szCs w:val="20"/>
                <w:lang w:val="ru-RU" w:eastAsia="ru-RU"/>
              </w:rPr>
            </w:pPr>
            <w:r w:rsidRPr="00915FA6">
              <w:rPr>
                <w:color w:val="auto"/>
                <w:kern w:val="2"/>
                <w:sz w:val="20"/>
                <w:szCs w:val="20"/>
                <w:lang w:val="ru-RU" w:eastAsia="ru-RU"/>
              </w:rPr>
              <w:t>Срок</w:t>
            </w:r>
          </w:p>
        </w:tc>
        <w:tc>
          <w:tcPr>
            <w:tcW w:w="2866" w:type="dxa"/>
            <w:vMerge w:val="restart"/>
          </w:tcPr>
          <w:p w:rsidR="00915FA6" w:rsidRPr="00915FA6" w:rsidRDefault="00915FA6" w:rsidP="00915FA6">
            <w:pPr>
              <w:autoSpaceDE w:val="0"/>
              <w:autoSpaceDN w:val="0"/>
              <w:adjustRightInd w:val="0"/>
              <w:jc w:val="center"/>
              <w:rPr>
                <w:color w:val="auto"/>
                <w:kern w:val="2"/>
                <w:sz w:val="20"/>
                <w:szCs w:val="20"/>
                <w:lang w:val="ru-RU" w:eastAsia="ru-RU"/>
              </w:rPr>
            </w:pPr>
            <w:r w:rsidRPr="00915FA6">
              <w:rPr>
                <w:color w:val="auto"/>
                <w:kern w:val="2"/>
                <w:sz w:val="20"/>
                <w:szCs w:val="20"/>
                <w:lang w:val="ru-RU" w:eastAsia="ru-RU"/>
              </w:rPr>
              <w:t>Ожидаемый результат (краткое описание)</w:t>
            </w:r>
          </w:p>
        </w:tc>
        <w:tc>
          <w:tcPr>
            <w:tcW w:w="2388" w:type="dxa"/>
            <w:vMerge w:val="restart"/>
          </w:tcPr>
          <w:p w:rsidR="00915FA6" w:rsidRPr="00915FA6" w:rsidRDefault="00915FA6" w:rsidP="00915FA6">
            <w:pPr>
              <w:autoSpaceDE w:val="0"/>
              <w:autoSpaceDN w:val="0"/>
              <w:adjustRightInd w:val="0"/>
              <w:jc w:val="center"/>
              <w:rPr>
                <w:color w:val="auto"/>
                <w:kern w:val="2"/>
                <w:sz w:val="20"/>
                <w:szCs w:val="20"/>
                <w:lang w:val="ru-RU" w:eastAsia="ru-RU"/>
              </w:rPr>
            </w:pPr>
            <w:r w:rsidRPr="00915FA6">
              <w:rPr>
                <w:color w:val="auto"/>
                <w:kern w:val="2"/>
                <w:sz w:val="20"/>
                <w:szCs w:val="20"/>
                <w:lang w:val="ru-RU" w:eastAsia="ru-RU"/>
              </w:rPr>
              <w:t>Последствия</w:t>
            </w:r>
          </w:p>
          <w:p w:rsidR="00915FA6" w:rsidRPr="00915FA6" w:rsidRDefault="00915FA6" w:rsidP="00915FA6">
            <w:pPr>
              <w:autoSpaceDE w:val="0"/>
              <w:autoSpaceDN w:val="0"/>
              <w:adjustRightInd w:val="0"/>
              <w:jc w:val="center"/>
              <w:rPr>
                <w:color w:val="auto"/>
                <w:kern w:val="2"/>
                <w:sz w:val="20"/>
                <w:szCs w:val="20"/>
                <w:lang w:val="ru-RU" w:eastAsia="ru-RU"/>
              </w:rPr>
            </w:pPr>
            <w:r w:rsidRPr="00915FA6">
              <w:rPr>
                <w:color w:val="auto"/>
                <w:kern w:val="2"/>
                <w:sz w:val="20"/>
                <w:szCs w:val="20"/>
                <w:lang w:val="ru-RU" w:eastAsia="ru-RU"/>
              </w:rPr>
              <w:t>нереализации</w:t>
            </w:r>
          </w:p>
          <w:p w:rsidR="00915FA6" w:rsidRPr="00915FA6" w:rsidRDefault="00915FA6" w:rsidP="00915FA6">
            <w:pPr>
              <w:autoSpaceDE w:val="0"/>
              <w:autoSpaceDN w:val="0"/>
              <w:adjustRightInd w:val="0"/>
              <w:jc w:val="center"/>
              <w:rPr>
                <w:color w:val="auto"/>
                <w:kern w:val="2"/>
                <w:sz w:val="20"/>
                <w:szCs w:val="20"/>
                <w:lang w:val="ru-RU" w:eastAsia="ru-RU"/>
              </w:rPr>
            </w:pPr>
            <w:r w:rsidRPr="00915FA6">
              <w:rPr>
                <w:color w:val="auto"/>
                <w:kern w:val="2"/>
                <w:sz w:val="20"/>
                <w:szCs w:val="20"/>
                <w:lang w:val="ru-RU" w:eastAsia="ru-RU"/>
              </w:rPr>
              <w:t>основного</w:t>
            </w:r>
          </w:p>
          <w:p w:rsidR="00915FA6" w:rsidRPr="00915FA6" w:rsidRDefault="00915FA6" w:rsidP="00915FA6">
            <w:pPr>
              <w:autoSpaceDE w:val="0"/>
              <w:autoSpaceDN w:val="0"/>
              <w:adjustRightInd w:val="0"/>
              <w:jc w:val="center"/>
              <w:rPr>
                <w:color w:val="auto"/>
                <w:kern w:val="2"/>
                <w:sz w:val="20"/>
                <w:szCs w:val="20"/>
                <w:lang w:val="ru-RU" w:eastAsia="ru-RU"/>
              </w:rPr>
            </w:pPr>
            <w:r w:rsidRPr="00915FA6">
              <w:rPr>
                <w:color w:val="auto"/>
                <w:kern w:val="2"/>
                <w:sz w:val="20"/>
                <w:szCs w:val="20"/>
                <w:lang w:val="ru-RU" w:eastAsia="ru-RU"/>
              </w:rPr>
              <w:t>мероприятия</w:t>
            </w:r>
          </w:p>
        </w:tc>
        <w:tc>
          <w:tcPr>
            <w:tcW w:w="1887" w:type="dxa"/>
            <w:vMerge w:val="restart"/>
          </w:tcPr>
          <w:p w:rsidR="00915FA6" w:rsidRPr="00915FA6" w:rsidRDefault="00915FA6" w:rsidP="00915FA6">
            <w:pPr>
              <w:autoSpaceDE w:val="0"/>
              <w:autoSpaceDN w:val="0"/>
              <w:adjustRightInd w:val="0"/>
              <w:jc w:val="center"/>
              <w:rPr>
                <w:color w:val="auto"/>
                <w:kern w:val="2"/>
                <w:sz w:val="20"/>
                <w:szCs w:val="20"/>
                <w:lang w:val="ru-RU" w:eastAsia="ru-RU"/>
              </w:rPr>
            </w:pPr>
            <w:r w:rsidRPr="00915FA6">
              <w:rPr>
                <w:color w:val="auto"/>
                <w:kern w:val="2"/>
                <w:sz w:val="20"/>
                <w:szCs w:val="20"/>
                <w:lang w:val="ru-RU" w:eastAsia="ru-RU"/>
              </w:rPr>
              <w:t xml:space="preserve">Связь </w:t>
            </w:r>
          </w:p>
          <w:p w:rsidR="00915FA6" w:rsidRPr="00915FA6" w:rsidRDefault="00915FA6" w:rsidP="00915FA6">
            <w:pPr>
              <w:autoSpaceDE w:val="0"/>
              <w:autoSpaceDN w:val="0"/>
              <w:adjustRightInd w:val="0"/>
              <w:jc w:val="center"/>
              <w:rPr>
                <w:color w:val="auto"/>
                <w:kern w:val="2"/>
                <w:sz w:val="20"/>
                <w:szCs w:val="20"/>
                <w:lang w:val="ru-RU" w:eastAsia="ru-RU"/>
              </w:rPr>
            </w:pPr>
            <w:r w:rsidRPr="00915FA6">
              <w:rPr>
                <w:color w:val="auto"/>
                <w:kern w:val="2"/>
                <w:sz w:val="20"/>
                <w:szCs w:val="20"/>
                <w:lang w:val="ru-RU" w:eastAsia="ru-RU"/>
              </w:rPr>
              <w:t>с показателями государственной программы (подпрограммы)</w:t>
            </w:r>
          </w:p>
        </w:tc>
      </w:tr>
      <w:tr w:rsidR="00915FA6" w:rsidRPr="00915FA6" w:rsidTr="00915FA6">
        <w:tc>
          <w:tcPr>
            <w:tcW w:w="484" w:type="dxa"/>
            <w:vMerge/>
          </w:tcPr>
          <w:p w:rsidR="00915FA6" w:rsidRPr="00915FA6" w:rsidRDefault="00915FA6" w:rsidP="00915FA6">
            <w:pPr>
              <w:autoSpaceDE w:val="0"/>
              <w:autoSpaceDN w:val="0"/>
              <w:adjustRightInd w:val="0"/>
              <w:jc w:val="center"/>
              <w:rPr>
                <w:color w:val="auto"/>
                <w:kern w:val="2"/>
                <w:sz w:val="20"/>
                <w:szCs w:val="20"/>
                <w:lang w:val="ru-RU" w:eastAsia="ru-RU"/>
              </w:rPr>
            </w:pPr>
          </w:p>
        </w:tc>
        <w:tc>
          <w:tcPr>
            <w:tcW w:w="3036" w:type="dxa"/>
            <w:vMerge/>
          </w:tcPr>
          <w:p w:rsidR="00915FA6" w:rsidRPr="00915FA6" w:rsidRDefault="00915FA6" w:rsidP="00915FA6">
            <w:pPr>
              <w:autoSpaceDE w:val="0"/>
              <w:autoSpaceDN w:val="0"/>
              <w:adjustRightInd w:val="0"/>
              <w:jc w:val="center"/>
              <w:rPr>
                <w:color w:val="auto"/>
                <w:kern w:val="2"/>
                <w:sz w:val="20"/>
                <w:szCs w:val="20"/>
                <w:lang w:val="ru-RU" w:eastAsia="ru-RU"/>
              </w:rPr>
            </w:pPr>
          </w:p>
        </w:tc>
        <w:tc>
          <w:tcPr>
            <w:tcW w:w="1675" w:type="dxa"/>
            <w:vMerge/>
          </w:tcPr>
          <w:p w:rsidR="00915FA6" w:rsidRPr="00915FA6" w:rsidRDefault="00915FA6" w:rsidP="00915FA6">
            <w:pPr>
              <w:autoSpaceDE w:val="0"/>
              <w:autoSpaceDN w:val="0"/>
              <w:adjustRightInd w:val="0"/>
              <w:jc w:val="center"/>
              <w:rPr>
                <w:color w:val="auto"/>
                <w:kern w:val="2"/>
                <w:sz w:val="20"/>
                <w:szCs w:val="20"/>
                <w:lang w:val="ru-RU" w:eastAsia="ru-RU"/>
              </w:rPr>
            </w:pPr>
          </w:p>
        </w:tc>
        <w:tc>
          <w:tcPr>
            <w:tcW w:w="1316" w:type="dxa"/>
          </w:tcPr>
          <w:p w:rsidR="00915FA6" w:rsidRPr="00915FA6" w:rsidRDefault="00915FA6" w:rsidP="00915FA6">
            <w:pPr>
              <w:autoSpaceDE w:val="0"/>
              <w:autoSpaceDN w:val="0"/>
              <w:adjustRightInd w:val="0"/>
              <w:jc w:val="center"/>
              <w:rPr>
                <w:color w:val="auto"/>
                <w:kern w:val="2"/>
                <w:sz w:val="20"/>
                <w:szCs w:val="20"/>
                <w:lang w:val="ru-RU" w:eastAsia="ru-RU"/>
              </w:rPr>
            </w:pPr>
            <w:r w:rsidRPr="00915FA6">
              <w:rPr>
                <w:color w:val="auto"/>
                <w:kern w:val="2"/>
                <w:sz w:val="20"/>
                <w:szCs w:val="20"/>
                <w:lang w:val="ru-RU" w:eastAsia="ru-RU"/>
              </w:rPr>
              <w:t>начала реализации</w:t>
            </w:r>
          </w:p>
        </w:tc>
        <w:tc>
          <w:tcPr>
            <w:tcW w:w="1317" w:type="dxa"/>
          </w:tcPr>
          <w:p w:rsidR="00915FA6" w:rsidRPr="00915FA6" w:rsidRDefault="00915FA6" w:rsidP="00915FA6">
            <w:pPr>
              <w:autoSpaceDE w:val="0"/>
              <w:autoSpaceDN w:val="0"/>
              <w:adjustRightInd w:val="0"/>
              <w:jc w:val="center"/>
              <w:rPr>
                <w:color w:val="auto"/>
                <w:kern w:val="2"/>
                <w:sz w:val="20"/>
                <w:szCs w:val="20"/>
                <w:lang w:val="ru-RU" w:eastAsia="ru-RU"/>
              </w:rPr>
            </w:pPr>
            <w:r w:rsidRPr="00915FA6">
              <w:rPr>
                <w:color w:val="auto"/>
                <w:kern w:val="2"/>
                <w:sz w:val="20"/>
                <w:szCs w:val="20"/>
                <w:lang w:val="ru-RU" w:eastAsia="ru-RU"/>
              </w:rPr>
              <w:t>окончания реализации</w:t>
            </w:r>
          </w:p>
        </w:tc>
        <w:tc>
          <w:tcPr>
            <w:tcW w:w="2866" w:type="dxa"/>
            <w:vMerge/>
          </w:tcPr>
          <w:p w:rsidR="00915FA6" w:rsidRPr="00915FA6" w:rsidRDefault="00915FA6" w:rsidP="00915FA6">
            <w:pPr>
              <w:autoSpaceDE w:val="0"/>
              <w:autoSpaceDN w:val="0"/>
              <w:adjustRightInd w:val="0"/>
              <w:jc w:val="center"/>
              <w:rPr>
                <w:color w:val="auto"/>
                <w:kern w:val="2"/>
                <w:sz w:val="20"/>
                <w:szCs w:val="20"/>
                <w:lang w:val="ru-RU" w:eastAsia="ru-RU"/>
              </w:rPr>
            </w:pPr>
          </w:p>
        </w:tc>
        <w:tc>
          <w:tcPr>
            <w:tcW w:w="2388" w:type="dxa"/>
            <w:vMerge/>
          </w:tcPr>
          <w:p w:rsidR="00915FA6" w:rsidRPr="00915FA6" w:rsidRDefault="00915FA6" w:rsidP="00915FA6">
            <w:pPr>
              <w:autoSpaceDE w:val="0"/>
              <w:autoSpaceDN w:val="0"/>
              <w:adjustRightInd w:val="0"/>
              <w:jc w:val="center"/>
              <w:rPr>
                <w:color w:val="auto"/>
                <w:kern w:val="2"/>
                <w:sz w:val="20"/>
                <w:szCs w:val="20"/>
                <w:lang w:val="ru-RU" w:eastAsia="ru-RU"/>
              </w:rPr>
            </w:pPr>
          </w:p>
        </w:tc>
        <w:tc>
          <w:tcPr>
            <w:tcW w:w="1887" w:type="dxa"/>
            <w:vMerge/>
          </w:tcPr>
          <w:p w:rsidR="00915FA6" w:rsidRPr="00915FA6" w:rsidRDefault="00915FA6" w:rsidP="00915FA6">
            <w:pPr>
              <w:autoSpaceDE w:val="0"/>
              <w:autoSpaceDN w:val="0"/>
              <w:adjustRightInd w:val="0"/>
              <w:jc w:val="center"/>
              <w:rPr>
                <w:color w:val="auto"/>
                <w:kern w:val="2"/>
                <w:sz w:val="20"/>
                <w:szCs w:val="20"/>
                <w:lang w:val="ru-RU" w:eastAsia="ru-RU"/>
              </w:rPr>
            </w:pPr>
          </w:p>
        </w:tc>
      </w:tr>
    </w:tbl>
    <w:p w:rsidR="00915FA6" w:rsidRPr="00915FA6" w:rsidRDefault="00915FA6" w:rsidP="00915FA6">
      <w:pPr>
        <w:rPr>
          <w:color w:val="auto"/>
          <w:sz w:val="20"/>
          <w:szCs w:val="20"/>
          <w:lang w:val="ru-RU"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52"/>
        <w:gridCol w:w="1957"/>
        <w:gridCol w:w="1102"/>
        <w:gridCol w:w="877"/>
        <w:gridCol w:w="878"/>
        <w:gridCol w:w="1851"/>
        <w:gridCol w:w="1550"/>
        <w:gridCol w:w="1236"/>
      </w:tblGrid>
      <w:tr w:rsidR="00915FA6" w:rsidRPr="00915FA6" w:rsidTr="00915FA6">
        <w:trPr>
          <w:tblHeader/>
        </w:trPr>
        <w:tc>
          <w:tcPr>
            <w:tcW w:w="484" w:type="dxa"/>
          </w:tcPr>
          <w:p w:rsidR="00915FA6" w:rsidRPr="00915FA6" w:rsidRDefault="00915FA6" w:rsidP="00915FA6">
            <w:pPr>
              <w:autoSpaceDE w:val="0"/>
              <w:autoSpaceDN w:val="0"/>
              <w:adjustRightInd w:val="0"/>
              <w:jc w:val="center"/>
              <w:rPr>
                <w:color w:val="auto"/>
                <w:kern w:val="2"/>
                <w:sz w:val="20"/>
                <w:szCs w:val="20"/>
                <w:lang w:val="ru-RU" w:eastAsia="ru-RU"/>
              </w:rPr>
            </w:pPr>
            <w:r w:rsidRPr="00915FA6">
              <w:rPr>
                <w:color w:val="auto"/>
                <w:kern w:val="2"/>
                <w:sz w:val="20"/>
                <w:szCs w:val="20"/>
                <w:lang w:val="ru-RU" w:eastAsia="ru-RU"/>
              </w:rPr>
              <w:t>1</w:t>
            </w:r>
          </w:p>
        </w:tc>
        <w:tc>
          <w:tcPr>
            <w:tcW w:w="3041" w:type="dxa"/>
          </w:tcPr>
          <w:p w:rsidR="00915FA6" w:rsidRPr="00915FA6" w:rsidRDefault="00915FA6" w:rsidP="00915FA6">
            <w:pPr>
              <w:autoSpaceDE w:val="0"/>
              <w:autoSpaceDN w:val="0"/>
              <w:adjustRightInd w:val="0"/>
              <w:jc w:val="center"/>
              <w:rPr>
                <w:color w:val="auto"/>
                <w:kern w:val="2"/>
                <w:sz w:val="20"/>
                <w:szCs w:val="20"/>
                <w:lang w:val="ru-RU" w:eastAsia="ru-RU"/>
              </w:rPr>
            </w:pPr>
            <w:r w:rsidRPr="00915FA6">
              <w:rPr>
                <w:color w:val="auto"/>
                <w:kern w:val="2"/>
                <w:sz w:val="20"/>
                <w:szCs w:val="20"/>
                <w:lang w:val="ru-RU" w:eastAsia="ru-RU"/>
              </w:rPr>
              <w:t>2</w:t>
            </w:r>
          </w:p>
        </w:tc>
        <w:tc>
          <w:tcPr>
            <w:tcW w:w="1678" w:type="dxa"/>
          </w:tcPr>
          <w:p w:rsidR="00915FA6" w:rsidRPr="00915FA6" w:rsidRDefault="00915FA6" w:rsidP="00915FA6">
            <w:pPr>
              <w:autoSpaceDE w:val="0"/>
              <w:autoSpaceDN w:val="0"/>
              <w:adjustRightInd w:val="0"/>
              <w:jc w:val="center"/>
              <w:rPr>
                <w:color w:val="auto"/>
                <w:kern w:val="2"/>
                <w:sz w:val="20"/>
                <w:szCs w:val="20"/>
                <w:lang w:val="ru-RU" w:eastAsia="ru-RU"/>
              </w:rPr>
            </w:pPr>
            <w:r w:rsidRPr="00915FA6">
              <w:rPr>
                <w:color w:val="auto"/>
                <w:kern w:val="2"/>
                <w:sz w:val="20"/>
                <w:szCs w:val="20"/>
                <w:lang w:val="ru-RU" w:eastAsia="ru-RU"/>
              </w:rPr>
              <w:t>3</w:t>
            </w:r>
          </w:p>
        </w:tc>
        <w:tc>
          <w:tcPr>
            <w:tcW w:w="1319" w:type="dxa"/>
          </w:tcPr>
          <w:p w:rsidR="00915FA6" w:rsidRPr="00915FA6" w:rsidRDefault="00915FA6" w:rsidP="00915FA6">
            <w:pPr>
              <w:autoSpaceDE w:val="0"/>
              <w:autoSpaceDN w:val="0"/>
              <w:adjustRightInd w:val="0"/>
              <w:jc w:val="center"/>
              <w:rPr>
                <w:color w:val="auto"/>
                <w:kern w:val="2"/>
                <w:sz w:val="20"/>
                <w:szCs w:val="20"/>
                <w:lang w:val="ru-RU" w:eastAsia="ru-RU"/>
              </w:rPr>
            </w:pPr>
            <w:r w:rsidRPr="00915FA6">
              <w:rPr>
                <w:color w:val="auto"/>
                <w:kern w:val="2"/>
                <w:sz w:val="20"/>
                <w:szCs w:val="20"/>
                <w:lang w:val="ru-RU" w:eastAsia="ru-RU"/>
              </w:rPr>
              <w:t>4</w:t>
            </w:r>
          </w:p>
        </w:tc>
        <w:tc>
          <w:tcPr>
            <w:tcW w:w="1320" w:type="dxa"/>
          </w:tcPr>
          <w:p w:rsidR="00915FA6" w:rsidRPr="00915FA6" w:rsidRDefault="00915FA6" w:rsidP="00915FA6">
            <w:pPr>
              <w:autoSpaceDE w:val="0"/>
              <w:autoSpaceDN w:val="0"/>
              <w:adjustRightInd w:val="0"/>
              <w:jc w:val="center"/>
              <w:rPr>
                <w:color w:val="auto"/>
                <w:kern w:val="2"/>
                <w:sz w:val="20"/>
                <w:szCs w:val="20"/>
                <w:lang w:val="ru-RU" w:eastAsia="ru-RU"/>
              </w:rPr>
            </w:pPr>
            <w:r w:rsidRPr="00915FA6">
              <w:rPr>
                <w:color w:val="auto"/>
                <w:kern w:val="2"/>
                <w:sz w:val="20"/>
                <w:szCs w:val="20"/>
                <w:lang w:val="ru-RU" w:eastAsia="ru-RU"/>
              </w:rPr>
              <w:t>5</w:t>
            </w:r>
          </w:p>
        </w:tc>
        <w:tc>
          <w:tcPr>
            <w:tcW w:w="2872" w:type="dxa"/>
          </w:tcPr>
          <w:p w:rsidR="00915FA6" w:rsidRPr="00915FA6" w:rsidRDefault="00915FA6" w:rsidP="00915FA6">
            <w:pPr>
              <w:autoSpaceDE w:val="0"/>
              <w:autoSpaceDN w:val="0"/>
              <w:adjustRightInd w:val="0"/>
              <w:jc w:val="center"/>
              <w:rPr>
                <w:color w:val="auto"/>
                <w:kern w:val="2"/>
                <w:sz w:val="20"/>
                <w:szCs w:val="20"/>
                <w:lang w:val="ru-RU" w:eastAsia="ru-RU"/>
              </w:rPr>
            </w:pPr>
            <w:r w:rsidRPr="00915FA6">
              <w:rPr>
                <w:color w:val="auto"/>
                <w:kern w:val="2"/>
                <w:sz w:val="20"/>
                <w:szCs w:val="20"/>
                <w:lang w:val="ru-RU" w:eastAsia="ru-RU"/>
              </w:rPr>
              <w:t>6</w:t>
            </w:r>
          </w:p>
        </w:tc>
        <w:tc>
          <w:tcPr>
            <w:tcW w:w="2393" w:type="dxa"/>
          </w:tcPr>
          <w:p w:rsidR="00915FA6" w:rsidRPr="00915FA6" w:rsidRDefault="00915FA6" w:rsidP="00915FA6">
            <w:pPr>
              <w:autoSpaceDE w:val="0"/>
              <w:autoSpaceDN w:val="0"/>
              <w:adjustRightInd w:val="0"/>
              <w:jc w:val="center"/>
              <w:rPr>
                <w:color w:val="auto"/>
                <w:kern w:val="2"/>
                <w:sz w:val="20"/>
                <w:szCs w:val="20"/>
                <w:lang w:val="ru-RU" w:eastAsia="ru-RU"/>
              </w:rPr>
            </w:pPr>
            <w:r w:rsidRPr="00915FA6">
              <w:rPr>
                <w:color w:val="auto"/>
                <w:kern w:val="2"/>
                <w:sz w:val="20"/>
                <w:szCs w:val="20"/>
                <w:lang w:val="ru-RU" w:eastAsia="ru-RU"/>
              </w:rPr>
              <w:t>7</w:t>
            </w:r>
          </w:p>
        </w:tc>
        <w:tc>
          <w:tcPr>
            <w:tcW w:w="1891" w:type="dxa"/>
          </w:tcPr>
          <w:p w:rsidR="00915FA6" w:rsidRPr="00915FA6" w:rsidRDefault="00915FA6" w:rsidP="00915FA6">
            <w:pPr>
              <w:autoSpaceDE w:val="0"/>
              <w:autoSpaceDN w:val="0"/>
              <w:adjustRightInd w:val="0"/>
              <w:jc w:val="center"/>
              <w:rPr>
                <w:color w:val="auto"/>
                <w:kern w:val="2"/>
                <w:sz w:val="20"/>
                <w:szCs w:val="20"/>
                <w:lang w:val="ru-RU" w:eastAsia="ru-RU"/>
              </w:rPr>
            </w:pPr>
            <w:r w:rsidRPr="00915FA6">
              <w:rPr>
                <w:color w:val="auto"/>
                <w:kern w:val="2"/>
                <w:sz w:val="20"/>
                <w:szCs w:val="20"/>
                <w:lang w:val="ru-RU" w:eastAsia="ru-RU"/>
              </w:rPr>
              <w:t>8</w:t>
            </w:r>
          </w:p>
        </w:tc>
      </w:tr>
      <w:tr w:rsidR="00915FA6" w:rsidRPr="00915FA6" w:rsidTr="00915FA6">
        <w:tc>
          <w:tcPr>
            <w:tcW w:w="484" w:type="dxa"/>
          </w:tcPr>
          <w:p w:rsidR="00915FA6" w:rsidRPr="00915FA6" w:rsidRDefault="00915FA6" w:rsidP="00915FA6">
            <w:pPr>
              <w:autoSpaceDE w:val="0"/>
              <w:autoSpaceDN w:val="0"/>
              <w:adjustRightInd w:val="0"/>
              <w:jc w:val="center"/>
              <w:rPr>
                <w:color w:val="auto"/>
                <w:kern w:val="2"/>
                <w:sz w:val="20"/>
                <w:szCs w:val="20"/>
                <w:lang w:val="ru-RU" w:eastAsia="ru-RU"/>
              </w:rPr>
            </w:pPr>
          </w:p>
        </w:tc>
        <w:tc>
          <w:tcPr>
            <w:tcW w:w="14514" w:type="dxa"/>
            <w:gridSpan w:val="7"/>
          </w:tcPr>
          <w:p w:rsidR="00915FA6" w:rsidRPr="00915FA6" w:rsidRDefault="00250957" w:rsidP="00915FA6">
            <w:pPr>
              <w:autoSpaceDE w:val="0"/>
              <w:autoSpaceDN w:val="0"/>
              <w:adjustRightInd w:val="0"/>
              <w:jc w:val="center"/>
              <w:outlineLvl w:val="0"/>
              <w:rPr>
                <w:bCs/>
                <w:color w:val="auto"/>
                <w:kern w:val="2"/>
                <w:sz w:val="20"/>
                <w:szCs w:val="20"/>
                <w:lang w:val="ru-RU" w:eastAsia="ru-RU"/>
              </w:rPr>
            </w:pPr>
            <w:hyperlink w:anchor="sub_100" w:history="1">
              <w:r w:rsidR="00915FA6" w:rsidRPr="00915FA6">
                <w:rPr>
                  <w:color w:val="auto"/>
                  <w:kern w:val="2"/>
                  <w:sz w:val="20"/>
                  <w:szCs w:val="20"/>
                  <w:lang w:val="ru-RU" w:eastAsia="ru-RU"/>
                </w:rPr>
                <w:t>Подпрограмма 1</w:t>
              </w:r>
            </w:hyperlink>
            <w:r w:rsidR="00915FA6" w:rsidRPr="00915FA6">
              <w:rPr>
                <w:bCs/>
                <w:color w:val="auto"/>
                <w:kern w:val="2"/>
                <w:sz w:val="20"/>
                <w:szCs w:val="20"/>
                <w:lang w:val="ru-RU" w:eastAsia="ru-RU"/>
              </w:rPr>
              <w:t xml:space="preserve"> «Долгосрочное финансовое планирование»</w:t>
            </w:r>
          </w:p>
        </w:tc>
      </w:tr>
      <w:tr w:rsidR="00915FA6" w:rsidRPr="005E64BA" w:rsidTr="00915FA6">
        <w:tc>
          <w:tcPr>
            <w:tcW w:w="484" w:type="dxa"/>
          </w:tcPr>
          <w:p w:rsidR="00915FA6" w:rsidRPr="00915FA6" w:rsidRDefault="00915FA6" w:rsidP="00915FA6">
            <w:pPr>
              <w:autoSpaceDE w:val="0"/>
              <w:autoSpaceDN w:val="0"/>
              <w:adjustRightInd w:val="0"/>
              <w:jc w:val="center"/>
              <w:rPr>
                <w:color w:val="auto"/>
                <w:kern w:val="2"/>
                <w:sz w:val="20"/>
                <w:szCs w:val="20"/>
                <w:lang w:val="ru-RU" w:eastAsia="ru-RU"/>
              </w:rPr>
            </w:pPr>
          </w:p>
        </w:tc>
        <w:tc>
          <w:tcPr>
            <w:tcW w:w="14514" w:type="dxa"/>
            <w:gridSpan w:val="7"/>
          </w:tcPr>
          <w:p w:rsidR="00915FA6" w:rsidRPr="00915FA6" w:rsidRDefault="00915FA6" w:rsidP="00915FA6">
            <w:pPr>
              <w:autoSpaceDE w:val="0"/>
              <w:autoSpaceDN w:val="0"/>
              <w:adjustRightInd w:val="0"/>
              <w:jc w:val="center"/>
              <w:outlineLvl w:val="0"/>
              <w:rPr>
                <w:color w:val="auto"/>
                <w:sz w:val="20"/>
                <w:szCs w:val="20"/>
                <w:lang w:val="ru-RU" w:eastAsia="ru-RU"/>
              </w:rPr>
            </w:pPr>
            <w:r w:rsidRPr="00915FA6">
              <w:rPr>
                <w:color w:val="auto"/>
                <w:kern w:val="2"/>
                <w:sz w:val="20"/>
                <w:szCs w:val="20"/>
                <w:lang w:val="ru-RU" w:eastAsia="ru-RU"/>
              </w:rPr>
              <w:t>Цель подпрограммы 1 «Обеспечение долгосрочной сбалансированности и устойчивости областного бюджета»</w:t>
            </w:r>
          </w:p>
        </w:tc>
      </w:tr>
      <w:tr w:rsidR="00915FA6" w:rsidRPr="005E64BA" w:rsidTr="00915FA6">
        <w:tc>
          <w:tcPr>
            <w:tcW w:w="484" w:type="dxa"/>
          </w:tcPr>
          <w:p w:rsidR="00915FA6" w:rsidRPr="00915FA6" w:rsidRDefault="00915FA6" w:rsidP="00915FA6">
            <w:pPr>
              <w:autoSpaceDE w:val="0"/>
              <w:autoSpaceDN w:val="0"/>
              <w:adjustRightInd w:val="0"/>
              <w:jc w:val="center"/>
              <w:rPr>
                <w:color w:val="auto"/>
                <w:kern w:val="2"/>
                <w:sz w:val="20"/>
                <w:szCs w:val="20"/>
                <w:lang w:val="ru-RU" w:eastAsia="ru-RU"/>
              </w:rPr>
            </w:pPr>
          </w:p>
        </w:tc>
        <w:tc>
          <w:tcPr>
            <w:tcW w:w="14514" w:type="dxa"/>
            <w:gridSpan w:val="7"/>
          </w:tcPr>
          <w:p w:rsidR="00915FA6" w:rsidRPr="00915FA6" w:rsidRDefault="00915FA6" w:rsidP="00915FA6">
            <w:pPr>
              <w:autoSpaceDE w:val="0"/>
              <w:autoSpaceDN w:val="0"/>
              <w:adjustRightInd w:val="0"/>
              <w:jc w:val="center"/>
              <w:outlineLvl w:val="0"/>
              <w:rPr>
                <w:color w:val="auto"/>
                <w:sz w:val="20"/>
                <w:szCs w:val="20"/>
                <w:lang w:val="ru-RU" w:eastAsia="ru-RU"/>
              </w:rPr>
            </w:pPr>
            <w:r w:rsidRPr="00915FA6">
              <w:rPr>
                <w:color w:val="auto"/>
                <w:kern w:val="2"/>
                <w:sz w:val="20"/>
                <w:szCs w:val="20"/>
                <w:lang w:val="ru-RU" w:eastAsia="ru-RU"/>
              </w:rPr>
              <w:t>Задача 1 подпрограммы 1 «Проведение эффективной налоговой политики и политики в области доходов»</w:t>
            </w:r>
          </w:p>
        </w:tc>
      </w:tr>
      <w:tr w:rsidR="00915FA6" w:rsidRPr="00915FA6" w:rsidTr="00915FA6">
        <w:tc>
          <w:tcPr>
            <w:tcW w:w="484" w:type="dxa"/>
          </w:tcPr>
          <w:p w:rsidR="00915FA6" w:rsidRPr="00915FA6" w:rsidRDefault="00915FA6" w:rsidP="00915FA6">
            <w:pPr>
              <w:autoSpaceDE w:val="0"/>
              <w:autoSpaceDN w:val="0"/>
              <w:adjustRightInd w:val="0"/>
              <w:jc w:val="center"/>
              <w:rPr>
                <w:color w:val="auto"/>
                <w:kern w:val="2"/>
                <w:sz w:val="20"/>
                <w:szCs w:val="20"/>
                <w:lang w:val="ru-RU" w:eastAsia="ru-RU"/>
              </w:rPr>
            </w:pPr>
            <w:bookmarkStart w:id="15" w:name="sub_211"/>
            <w:r w:rsidRPr="00915FA6">
              <w:rPr>
                <w:color w:val="auto"/>
                <w:kern w:val="2"/>
                <w:sz w:val="20"/>
                <w:szCs w:val="20"/>
                <w:lang w:val="ru-RU" w:eastAsia="ru-RU"/>
              </w:rPr>
              <w:t>1.</w:t>
            </w:r>
            <w:bookmarkEnd w:id="15"/>
          </w:p>
        </w:tc>
        <w:tc>
          <w:tcPr>
            <w:tcW w:w="3041" w:type="dxa"/>
          </w:tcPr>
          <w:p w:rsidR="00915FA6" w:rsidRPr="00915FA6" w:rsidRDefault="00915FA6" w:rsidP="00915FA6">
            <w:pPr>
              <w:autoSpaceDE w:val="0"/>
              <w:autoSpaceDN w:val="0"/>
              <w:adjustRightInd w:val="0"/>
              <w:rPr>
                <w:color w:val="auto"/>
                <w:kern w:val="2"/>
                <w:sz w:val="20"/>
                <w:szCs w:val="20"/>
                <w:lang w:val="ru-RU" w:eastAsia="ru-RU"/>
              </w:rPr>
            </w:pPr>
            <w:r w:rsidRPr="00915FA6">
              <w:rPr>
                <w:color w:val="auto"/>
                <w:kern w:val="2"/>
                <w:sz w:val="20"/>
                <w:szCs w:val="20"/>
                <w:lang w:val="ru-RU" w:eastAsia="ru-RU"/>
              </w:rPr>
              <w:t>Основное мероприятие 1.1.</w:t>
            </w:r>
          </w:p>
          <w:p w:rsidR="00915FA6" w:rsidRPr="00915FA6" w:rsidRDefault="00915FA6" w:rsidP="00915FA6">
            <w:pPr>
              <w:autoSpaceDE w:val="0"/>
              <w:autoSpaceDN w:val="0"/>
              <w:adjustRightInd w:val="0"/>
              <w:rPr>
                <w:color w:val="auto"/>
                <w:kern w:val="2"/>
                <w:sz w:val="20"/>
                <w:szCs w:val="20"/>
                <w:lang w:val="ru-RU" w:eastAsia="ru-RU"/>
              </w:rPr>
            </w:pPr>
            <w:r w:rsidRPr="00915FA6">
              <w:rPr>
                <w:color w:val="auto"/>
                <w:sz w:val="20"/>
                <w:szCs w:val="20"/>
                <w:lang w:val="ru-RU" w:eastAsia="ru-RU"/>
              </w:rPr>
              <w:t>Реализация мероприятий по росту доходного потенциала  Ковылкинского сельского поселения</w:t>
            </w:r>
          </w:p>
        </w:tc>
        <w:tc>
          <w:tcPr>
            <w:tcW w:w="1678" w:type="dxa"/>
          </w:tcPr>
          <w:p w:rsidR="00915FA6" w:rsidRPr="00915FA6" w:rsidRDefault="00915FA6" w:rsidP="00915FA6">
            <w:pPr>
              <w:autoSpaceDE w:val="0"/>
              <w:autoSpaceDN w:val="0"/>
              <w:adjustRightInd w:val="0"/>
              <w:rPr>
                <w:color w:val="auto"/>
                <w:kern w:val="2"/>
                <w:sz w:val="20"/>
                <w:szCs w:val="20"/>
                <w:lang w:val="ru-RU" w:eastAsia="ru-RU"/>
              </w:rPr>
            </w:pPr>
            <w:r w:rsidRPr="00915FA6">
              <w:rPr>
                <w:color w:val="auto"/>
                <w:kern w:val="2"/>
                <w:sz w:val="20"/>
                <w:szCs w:val="20"/>
                <w:lang w:val="ru-RU" w:eastAsia="ru-RU"/>
              </w:rPr>
              <w:t>Сектор экономики и финансов</w:t>
            </w:r>
          </w:p>
        </w:tc>
        <w:tc>
          <w:tcPr>
            <w:tcW w:w="1319" w:type="dxa"/>
          </w:tcPr>
          <w:p w:rsidR="00915FA6" w:rsidRPr="00915FA6" w:rsidRDefault="00915FA6" w:rsidP="00915FA6">
            <w:pPr>
              <w:autoSpaceDE w:val="0"/>
              <w:autoSpaceDN w:val="0"/>
              <w:adjustRightInd w:val="0"/>
              <w:jc w:val="center"/>
              <w:rPr>
                <w:color w:val="auto"/>
                <w:kern w:val="2"/>
                <w:sz w:val="20"/>
                <w:szCs w:val="20"/>
                <w:lang w:val="ru-RU" w:eastAsia="ru-RU"/>
              </w:rPr>
            </w:pPr>
            <w:r w:rsidRPr="00915FA6">
              <w:rPr>
                <w:color w:val="auto"/>
                <w:kern w:val="2"/>
                <w:sz w:val="20"/>
                <w:szCs w:val="20"/>
                <w:lang w:val="ru-RU" w:eastAsia="ru-RU"/>
              </w:rPr>
              <w:t>1 января 2019 г.</w:t>
            </w:r>
          </w:p>
        </w:tc>
        <w:tc>
          <w:tcPr>
            <w:tcW w:w="1320" w:type="dxa"/>
          </w:tcPr>
          <w:p w:rsidR="00915FA6" w:rsidRPr="00915FA6" w:rsidRDefault="00915FA6" w:rsidP="00915FA6">
            <w:pPr>
              <w:autoSpaceDE w:val="0"/>
              <w:autoSpaceDN w:val="0"/>
              <w:adjustRightInd w:val="0"/>
              <w:jc w:val="center"/>
              <w:rPr>
                <w:color w:val="auto"/>
                <w:kern w:val="2"/>
                <w:sz w:val="20"/>
                <w:szCs w:val="20"/>
                <w:lang w:val="ru-RU" w:eastAsia="ru-RU"/>
              </w:rPr>
            </w:pPr>
            <w:r w:rsidRPr="00915FA6">
              <w:rPr>
                <w:color w:val="auto"/>
                <w:kern w:val="2"/>
                <w:sz w:val="20"/>
                <w:szCs w:val="20"/>
                <w:lang w:val="ru-RU" w:eastAsia="ru-RU"/>
              </w:rPr>
              <w:t>31 декабря 2030 г.</w:t>
            </w:r>
          </w:p>
        </w:tc>
        <w:tc>
          <w:tcPr>
            <w:tcW w:w="2872" w:type="dxa"/>
          </w:tcPr>
          <w:p w:rsidR="00915FA6" w:rsidRPr="00915FA6" w:rsidRDefault="00915FA6" w:rsidP="00915FA6">
            <w:pPr>
              <w:autoSpaceDE w:val="0"/>
              <w:autoSpaceDN w:val="0"/>
              <w:adjustRightInd w:val="0"/>
              <w:rPr>
                <w:color w:val="auto"/>
                <w:kern w:val="2"/>
                <w:sz w:val="20"/>
                <w:szCs w:val="20"/>
                <w:lang w:val="ru-RU" w:eastAsia="ru-RU"/>
              </w:rPr>
            </w:pPr>
            <w:r w:rsidRPr="00915FA6">
              <w:rPr>
                <w:color w:val="auto"/>
                <w:kern w:val="2"/>
                <w:sz w:val="20"/>
                <w:szCs w:val="20"/>
                <w:lang w:val="ru-RU" w:eastAsia="ru-RU"/>
              </w:rPr>
              <w:t xml:space="preserve">достижение устойчивой положительной динамики поступлений по всем видам налоговых и неналоговых доходов </w:t>
            </w:r>
            <w:r w:rsidRPr="00915FA6">
              <w:rPr>
                <w:color w:val="auto"/>
                <w:sz w:val="20"/>
                <w:szCs w:val="20"/>
                <w:lang w:val="ru-RU" w:eastAsia="ru-RU"/>
              </w:rPr>
              <w:t>(в сопоставимых условиях)</w:t>
            </w:r>
          </w:p>
        </w:tc>
        <w:tc>
          <w:tcPr>
            <w:tcW w:w="2393" w:type="dxa"/>
          </w:tcPr>
          <w:p w:rsidR="00915FA6" w:rsidRPr="00915FA6" w:rsidRDefault="00915FA6" w:rsidP="00915FA6">
            <w:pPr>
              <w:autoSpaceDE w:val="0"/>
              <w:autoSpaceDN w:val="0"/>
              <w:adjustRightInd w:val="0"/>
              <w:rPr>
                <w:color w:val="auto"/>
                <w:kern w:val="2"/>
                <w:sz w:val="20"/>
                <w:szCs w:val="20"/>
                <w:lang w:val="ru-RU" w:eastAsia="ru-RU"/>
              </w:rPr>
            </w:pPr>
            <w:r w:rsidRPr="00915FA6">
              <w:rPr>
                <w:color w:val="auto"/>
                <w:kern w:val="2"/>
                <w:sz w:val="20"/>
                <w:szCs w:val="20"/>
                <w:lang w:val="ru-RU" w:eastAsia="ru-RU"/>
              </w:rPr>
              <w:t>снижение уровня эффективности управления региональными финансами</w:t>
            </w:r>
          </w:p>
        </w:tc>
        <w:tc>
          <w:tcPr>
            <w:tcW w:w="1891" w:type="dxa"/>
          </w:tcPr>
          <w:p w:rsidR="00915FA6" w:rsidRPr="00915FA6" w:rsidRDefault="00250957" w:rsidP="00915FA6">
            <w:pPr>
              <w:autoSpaceDE w:val="0"/>
              <w:autoSpaceDN w:val="0"/>
              <w:adjustRightInd w:val="0"/>
              <w:rPr>
                <w:color w:val="auto"/>
                <w:kern w:val="2"/>
                <w:sz w:val="20"/>
                <w:szCs w:val="20"/>
                <w:lang w:val="ru-RU" w:eastAsia="ru-RU"/>
              </w:rPr>
            </w:pPr>
            <w:hyperlink w:anchor="sub_211" w:history="1">
              <w:r w:rsidR="00915FA6" w:rsidRPr="00915FA6">
                <w:rPr>
                  <w:bCs/>
                  <w:color w:val="auto"/>
                  <w:kern w:val="2"/>
                  <w:sz w:val="20"/>
                  <w:szCs w:val="20"/>
                  <w:lang w:val="ru-RU" w:eastAsia="ru-RU"/>
                </w:rPr>
                <w:t>показатели 2, 1.1</w:t>
              </w:r>
            </w:hyperlink>
          </w:p>
        </w:tc>
      </w:tr>
      <w:tr w:rsidR="00915FA6" w:rsidRPr="00915FA6" w:rsidTr="00915FA6">
        <w:tc>
          <w:tcPr>
            <w:tcW w:w="484" w:type="dxa"/>
          </w:tcPr>
          <w:p w:rsidR="00915FA6" w:rsidRPr="00915FA6" w:rsidRDefault="00915FA6" w:rsidP="00915FA6">
            <w:pPr>
              <w:autoSpaceDE w:val="0"/>
              <w:autoSpaceDN w:val="0"/>
              <w:adjustRightInd w:val="0"/>
              <w:jc w:val="center"/>
              <w:rPr>
                <w:color w:val="auto"/>
                <w:kern w:val="2"/>
                <w:sz w:val="20"/>
                <w:szCs w:val="20"/>
                <w:lang w:val="ru-RU" w:eastAsia="ru-RU"/>
              </w:rPr>
            </w:pPr>
            <w:bookmarkStart w:id="16" w:name="sub_212"/>
            <w:r w:rsidRPr="00915FA6">
              <w:rPr>
                <w:color w:val="auto"/>
                <w:kern w:val="2"/>
                <w:sz w:val="20"/>
                <w:szCs w:val="20"/>
                <w:lang w:val="ru-RU" w:eastAsia="ru-RU"/>
              </w:rPr>
              <w:t>2.</w:t>
            </w:r>
            <w:bookmarkEnd w:id="16"/>
          </w:p>
        </w:tc>
        <w:tc>
          <w:tcPr>
            <w:tcW w:w="3041" w:type="dxa"/>
          </w:tcPr>
          <w:p w:rsidR="00915FA6" w:rsidRPr="00915FA6" w:rsidRDefault="00915FA6" w:rsidP="00915FA6">
            <w:pPr>
              <w:autoSpaceDE w:val="0"/>
              <w:autoSpaceDN w:val="0"/>
              <w:adjustRightInd w:val="0"/>
              <w:rPr>
                <w:color w:val="auto"/>
                <w:kern w:val="2"/>
                <w:sz w:val="20"/>
                <w:szCs w:val="20"/>
                <w:lang w:val="ru-RU" w:eastAsia="ru-RU"/>
              </w:rPr>
            </w:pPr>
            <w:r w:rsidRPr="00915FA6">
              <w:rPr>
                <w:color w:val="auto"/>
                <w:kern w:val="2"/>
                <w:sz w:val="20"/>
                <w:szCs w:val="20"/>
                <w:lang w:val="ru-RU" w:eastAsia="ru-RU"/>
              </w:rPr>
              <w:t>Основное мероприятие 1.2.</w:t>
            </w:r>
          </w:p>
          <w:p w:rsidR="00915FA6" w:rsidRPr="00915FA6" w:rsidRDefault="00915FA6" w:rsidP="00915FA6">
            <w:pPr>
              <w:autoSpaceDE w:val="0"/>
              <w:autoSpaceDN w:val="0"/>
              <w:adjustRightInd w:val="0"/>
              <w:rPr>
                <w:color w:val="auto"/>
                <w:kern w:val="2"/>
                <w:sz w:val="20"/>
                <w:szCs w:val="20"/>
                <w:lang w:val="ru-RU" w:eastAsia="ru-RU"/>
              </w:rPr>
            </w:pPr>
            <w:r w:rsidRPr="00915FA6">
              <w:rPr>
                <w:color w:val="auto"/>
                <w:kern w:val="2"/>
                <w:sz w:val="20"/>
                <w:szCs w:val="20"/>
                <w:lang w:val="ru-RU" w:eastAsia="ru-RU"/>
              </w:rPr>
              <w:t xml:space="preserve">Проведение оценки эффективности налоговых льгот </w:t>
            </w:r>
            <w:r w:rsidRPr="00915FA6">
              <w:rPr>
                <w:color w:val="auto"/>
                <w:kern w:val="2"/>
                <w:sz w:val="20"/>
                <w:szCs w:val="20"/>
                <w:lang w:val="ru-RU" w:eastAsia="ru-RU"/>
              </w:rPr>
              <w:lastRenderedPageBreak/>
              <w:t>(пониженных ставок по налогам), установленных органами местного самоуправления Ковылкинского сельского поселения</w:t>
            </w:r>
          </w:p>
        </w:tc>
        <w:tc>
          <w:tcPr>
            <w:tcW w:w="1678" w:type="dxa"/>
          </w:tcPr>
          <w:p w:rsidR="00915FA6" w:rsidRPr="00915FA6" w:rsidRDefault="00915FA6" w:rsidP="00915FA6">
            <w:pPr>
              <w:autoSpaceDE w:val="0"/>
              <w:autoSpaceDN w:val="0"/>
              <w:adjustRightInd w:val="0"/>
              <w:rPr>
                <w:color w:val="auto"/>
                <w:kern w:val="2"/>
                <w:sz w:val="20"/>
                <w:szCs w:val="20"/>
                <w:lang w:val="ru-RU" w:eastAsia="ru-RU"/>
              </w:rPr>
            </w:pPr>
            <w:r w:rsidRPr="00915FA6">
              <w:rPr>
                <w:color w:val="auto"/>
                <w:kern w:val="2"/>
                <w:sz w:val="20"/>
                <w:szCs w:val="20"/>
                <w:lang w:val="ru-RU" w:eastAsia="ru-RU"/>
              </w:rPr>
              <w:lastRenderedPageBreak/>
              <w:t>Сектор экономики и финансов</w:t>
            </w:r>
          </w:p>
        </w:tc>
        <w:tc>
          <w:tcPr>
            <w:tcW w:w="1319" w:type="dxa"/>
          </w:tcPr>
          <w:p w:rsidR="00915FA6" w:rsidRPr="00915FA6" w:rsidRDefault="00915FA6" w:rsidP="00915FA6">
            <w:pPr>
              <w:autoSpaceDE w:val="0"/>
              <w:autoSpaceDN w:val="0"/>
              <w:adjustRightInd w:val="0"/>
              <w:jc w:val="center"/>
              <w:rPr>
                <w:color w:val="auto"/>
                <w:kern w:val="2"/>
                <w:sz w:val="20"/>
                <w:szCs w:val="20"/>
                <w:lang w:val="ru-RU" w:eastAsia="ru-RU"/>
              </w:rPr>
            </w:pPr>
            <w:r w:rsidRPr="00915FA6">
              <w:rPr>
                <w:color w:val="auto"/>
                <w:kern w:val="2"/>
                <w:sz w:val="20"/>
                <w:szCs w:val="20"/>
                <w:lang w:val="ru-RU" w:eastAsia="ru-RU"/>
              </w:rPr>
              <w:t>1 января 2019 г.</w:t>
            </w:r>
          </w:p>
        </w:tc>
        <w:tc>
          <w:tcPr>
            <w:tcW w:w="1320" w:type="dxa"/>
          </w:tcPr>
          <w:p w:rsidR="00915FA6" w:rsidRPr="00915FA6" w:rsidRDefault="00915FA6" w:rsidP="00915FA6">
            <w:pPr>
              <w:autoSpaceDE w:val="0"/>
              <w:autoSpaceDN w:val="0"/>
              <w:adjustRightInd w:val="0"/>
              <w:jc w:val="center"/>
              <w:rPr>
                <w:color w:val="auto"/>
                <w:kern w:val="2"/>
                <w:sz w:val="20"/>
                <w:szCs w:val="20"/>
                <w:lang w:val="ru-RU" w:eastAsia="ru-RU"/>
              </w:rPr>
            </w:pPr>
            <w:r w:rsidRPr="00915FA6">
              <w:rPr>
                <w:color w:val="auto"/>
                <w:kern w:val="2"/>
                <w:sz w:val="20"/>
                <w:szCs w:val="20"/>
                <w:lang w:val="ru-RU" w:eastAsia="ru-RU"/>
              </w:rPr>
              <w:t>31 декабря 2030 г.</w:t>
            </w:r>
          </w:p>
        </w:tc>
        <w:tc>
          <w:tcPr>
            <w:tcW w:w="2872" w:type="dxa"/>
          </w:tcPr>
          <w:p w:rsidR="00915FA6" w:rsidRPr="00915FA6" w:rsidRDefault="00915FA6" w:rsidP="00915FA6">
            <w:pPr>
              <w:autoSpaceDE w:val="0"/>
              <w:autoSpaceDN w:val="0"/>
              <w:adjustRightInd w:val="0"/>
              <w:rPr>
                <w:color w:val="auto"/>
                <w:kern w:val="2"/>
                <w:sz w:val="20"/>
                <w:szCs w:val="20"/>
                <w:lang w:val="ru-RU" w:eastAsia="ru-RU"/>
              </w:rPr>
            </w:pPr>
            <w:r w:rsidRPr="00915FA6">
              <w:rPr>
                <w:color w:val="auto"/>
                <w:sz w:val="20"/>
                <w:szCs w:val="20"/>
                <w:lang w:val="ru-RU" w:eastAsia="ru-RU"/>
              </w:rPr>
              <w:t xml:space="preserve">отмена неэффективных  региональных налоговых льгот и реализация мер, </w:t>
            </w:r>
            <w:r w:rsidRPr="00915FA6">
              <w:rPr>
                <w:color w:val="auto"/>
                <w:sz w:val="20"/>
                <w:szCs w:val="20"/>
                <w:lang w:val="ru-RU" w:eastAsia="ru-RU"/>
              </w:rPr>
              <w:lastRenderedPageBreak/>
              <w:t>направленных на  их оптимизацию</w:t>
            </w:r>
          </w:p>
        </w:tc>
        <w:tc>
          <w:tcPr>
            <w:tcW w:w="2393" w:type="dxa"/>
          </w:tcPr>
          <w:p w:rsidR="00915FA6" w:rsidRPr="00915FA6" w:rsidRDefault="00915FA6" w:rsidP="00915FA6">
            <w:pPr>
              <w:autoSpaceDE w:val="0"/>
              <w:autoSpaceDN w:val="0"/>
              <w:adjustRightInd w:val="0"/>
              <w:rPr>
                <w:color w:val="auto"/>
                <w:kern w:val="2"/>
                <w:sz w:val="20"/>
                <w:szCs w:val="20"/>
                <w:lang w:val="ru-RU" w:eastAsia="ru-RU"/>
              </w:rPr>
            </w:pPr>
            <w:r w:rsidRPr="00915FA6">
              <w:rPr>
                <w:color w:val="auto"/>
                <w:kern w:val="2"/>
                <w:sz w:val="20"/>
                <w:szCs w:val="20"/>
                <w:lang w:val="ru-RU" w:eastAsia="ru-RU"/>
              </w:rPr>
              <w:lastRenderedPageBreak/>
              <w:t xml:space="preserve">снижение уровня эффективности управления региональными </w:t>
            </w:r>
            <w:r w:rsidRPr="00915FA6">
              <w:rPr>
                <w:color w:val="auto"/>
                <w:kern w:val="2"/>
                <w:sz w:val="20"/>
                <w:szCs w:val="20"/>
                <w:lang w:val="ru-RU" w:eastAsia="ru-RU"/>
              </w:rPr>
              <w:lastRenderedPageBreak/>
              <w:t>финансами</w:t>
            </w:r>
          </w:p>
        </w:tc>
        <w:tc>
          <w:tcPr>
            <w:tcW w:w="1891" w:type="dxa"/>
          </w:tcPr>
          <w:p w:rsidR="00915FA6" w:rsidRPr="00915FA6" w:rsidRDefault="00250957" w:rsidP="00915FA6">
            <w:pPr>
              <w:autoSpaceDE w:val="0"/>
              <w:autoSpaceDN w:val="0"/>
              <w:adjustRightInd w:val="0"/>
              <w:rPr>
                <w:color w:val="auto"/>
                <w:kern w:val="2"/>
                <w:sz w:val="20"/>
                <w:szCs w:val="20"/>
                <w:lang w:val="ru-RU" w:eastAsia="ru-RU"/>
              </w:rPr>
            </w:pPr>
            <w:hyperlink w:anchor="sub_211" w:history="1">
              <w:r w:rsidR="00915FA6" w:rsidRPr="00915FA6">
                <w:rPr>
                  <w:bCs/>
                  <w:color w:val="auto"/>
                  <w:kern w:val="2"/>
                  <w:sz w:val="20"/>
                  <w:szCs w:val="20"/>
                  <w:lang w:val="ru-RU" w:eastAsia="ru-RU"/>
                </w:rPr>
                <w:t>показатель 2, 1.1</w:t>
              </w:r>
            </w:hyperlink>
          </w:p>
        </w:tc>
      </w:tr>
      <w:tr w:rsidR="00915FA6" w:rsidRPr="005E64BA" w:rsidTr="00915FA6">
        <w:tc>
          <w:tcPr>
            <w:tcW w:w="14998" w:type="dxa"/>
            <w:gridSpan w:val="8"/>
          </w:tcPr>
          <w:p w:rsidR="00915FA6" w:rsidRPr="00915FA6" w:rsidRDefault="00915FA6" w:rsidP="00915FA6">
            <w:pPr>
              <w:autoSpaceDE w:val="0"/>
              <w:autoSpaceDN w:val="0"/>
              <w:adjustRightInd w:val="0"/>
              <w:jc w:val="center"/>
              <w:rPr>
                <w:color w:val="auto"/>
                <w:sz w:val="20"/>
                <w:szCs w:val="20"/>
                <w:lang w:val="ru-RU" w:eastAsia="ru-RU"/>
              </w:rPr>
            </w:pPr>
            <w:r w:rsidRPr="00915FA6">
              <w:rPr>
                <w:color w:val="auto"/>
                <w:kern w:val="2"/>
                <w:sz w:val="20"/>
                <w:szCs w:val="20"/>
                <w:lang w:val="ru-RU" w:eastAsia="ru-RU"/>
              </w:rPr>
              <w:lastRenderedPageBreak/>
              <w:t>Задача 2 подпрограммы 1 «Формирование расходных обязательств с учетом их оптимизации и повышения эффективности»</w:t>
            </w:r>
          </w:p>
        </w:tc>
      </w:tr>
      <w:tr w:rsidR="00915FA6" w:rsidRPr="00915FA6" w:rsidTr="00915FA6">
        <w:tc>
          <w:tcPr>
            <w:tcW w:w="484" w:type="dxa"/>
          </w:tcPr>
          <w:p w:rsidR="00915FA6" w:rsidRPr="00915FA6" w:rsidRDefault="00915FA6" w:rsidP="00915FA6">
            <w:pPr>
              <w:autoSpaceDE w:val="0"/>
              <w:autoSpaceDN w:val="0"/>
              <w:adjustRightInd w:val="0"/>
              <w:jc w:val="center"/>
              <w:rPr>
                <w:color w:val="auto"/>
                <w:kern w:val="2"/>
                <w:sz w:val="20"/>
                <w:szCs w:val="20"/>
                <w:lang w:val="ru-RU" w:eastAsia="ru-RU"/>
              </w:rPr>
            </w:pPr>
            <w:bookmarkStart w:id="17" w:name="sub_213"/>
            <w:r w:rsidRPr="00915FA6">
              <w:rPr>
                <w:color w:val="auto"/>
                <w:kern w:val="2"/>
                <w:sz w:val="20"/>
                <w:szCs w:val="20"/>
                <w:lang w:val="ru-RU" w:eastAsia="ru-RU"/>
              </w:rPr>
              <w:t>3.</w:t>
            </w:r>
            <w:bookmarkEnd w:id="17"/>
          </w:p>
        </w:tc>
        <w:tc>
          <w:tcPr>
            <w:tcW w:w="3041" w:type="dxa"/>
          </w:tcPr>
          <w:p w:rsidR="00915FA6" w:rsidRPr="00915FA6" w:rsidRDefault="00915FA6" w:rsidP="00915FA6">
            <w:pPr>
              <w:autoSpaceDE w:val="0"/>
              <w:autoSpaceDN w:val="0"/>
              <w:adjustRightInd w:val="0"/>
              <w:rPr>
                <w:color w:val="auto"/>
                <w:kern w:val="2"/>
                <w:sz w:val="20"/>
                <w:szCs w:val="20"/>
                <w:lang w:val="ru-RU" w:eastAsia="ru-RU"/>
              </w:rPr>
            </w:pPr>
            <w:r w:rsidRPr="00915FA6">
              <w:rPr>
                <w:color w:val="auto"/>
                <w:kern w:val="2"/>
                <w:sz w:val="20"/>
                <w:szCs w:val="20"/>
                <w:lang w:val="ru-RU" w:eastAsia="ru-RU"/>
              </w:rPr>
              <w:t>Основное мероприятие 1.3.</w:t>
            </w:r>
          </w:p>
          <w:p w:rsidR="00915FA6" w:rsidRPr="00915FA6" w:rsidRDefault="00915FA6" w:rsidP="00915FA6">
            <w:pPr>
              <w:autoSpaceDE w:val="0"/>
              <w:autoSpaceDN w:val="0"/>
              <w:adjustRightInd w:val="0"/>
              <w:rPr>
                <w:color w:val="auto"/>
                <w:kern w:val="2"/>
                <w:sz w:val="20"/>
                <w:szCs w:val="20"/>
                <w:lang w:val="ru-RU" w:eastAsia="ru-RU"/>
              </w:rPr>
            </w:pPr>
            <w:r w:rsidRPr="00915FA6">
              <w:rPr>
                <w:color w:val="auto"/>
                <w:kern w:val="2"/>
                <w:sz w:val="20"/>
                <w:szCs w:val="20"/>
                <w:lang w:val="ru-RU" w:eastAsia="ru-RU"/>
              </w:rPr>
              <w:t xml:space="preserve">Формирование расходов местного бюджета </w:t>
            </w:r>
          </w:p>
          <w:p w:rsidR="00915FA6" w:rsidRPr="00915FA6" w:rsidRDefault="00915FA6" w:rsidP="00915FA6">
            <w:pPr>
              <w:autoSpaceDE w:val="0"/>
              <w:autoSpaceDN w:val="0"/>
              <w:adjustRightInd w:val="0"/>
              <w:rPr>
                <w:color w:val="auto"/>
                <w:kern w:val="2"/>
                <w:sz w:val="20"/>
                <w:szCs w:val="20"/>
                <w:lang w:val="ru-RU" w:eastAsia="ru-RU"/>
              </w:rPr>
            </w:pPr>
            <w:r w:rsidRPr="00915FA6">
              <w:rPr>
                <w:color w:val="auto"/>
                <w:kern w:val="2"/>
                <w:sz w:val="20"/>
                <w:szCs w:val="20"/>
                <w:lang w:val="ru-RU" w:eastAsia="ru-RU"/>
              </w:rPr>
              <w:t>в соответствии с муниципальными программами</w:t>
            </w:r>
          </w:p>
        </w:tc>
        <w:tc>
          <w:tcPr>
            <w:tcW w:w="1678" w:type="dxa"/>
          </w:tcPr>
          <w:p w:rsidR="00915FA6" w:rsidRPr="00915FA6" w:rsidRDefault="00915FA6" w:rsidP="00915FA6">
            <w:pPr>
              <w:autoSpaceDE w:val="0"/>
              <w:autoSpaceDN w:val="0"/>
              <w:adjustRightInd w:val="0"/>
              <w:rPr>
                <w:color w:val="auto"/>
                <w:kern w:val="2"/>
                <w:sz w:val="20"/>
                <w:szCs w:val="20"/>
                <w:lang w:val="ru-RU" w:eastAsia="ru-RU"/>
              </w:rPr>
            </w:pPr>
            <w:r w:rsidRPr="00915FA6">
              <w:rPr>
                <w:color w:val="auto"/>
                <w:kern w:val="2"/>
                <w:sz w:val="20"/>
                <w:szCs w:val="20"/>
                <w:lang w:val="ru-RU" w:eastAsia="ru-RU"/>
              </w:rPr>
              <w:t>Сектор экономики и финансов</w:t>
            </w:r>
          </w:p>
        </w:tc>
        <w:tc>
          <w:tcPr>
            <w:tcW w:w="1319" w:type="dxa"/>
          </w:tcPr>
          <w:p w:rsidR="00915FA6" w:rsidRPr="00915FA6" w:rsidRDefault="00915FA6" w:rsidP="00915FA6">
            <w:pPr>
              <w:autoSpaceDE w:val="0"/>
              <w:autoSpaceDN w:val="0"/>
              <w:adjustRightInd w:val="0"/>
              <w:jc w:val="center"/>
              <w:rPr>
                <w:color w:val="auto"/>
                <w:kern w:val="2"/>
                <w:sz w:val="20"/>
                <w:szCs w:val="20"/>
                <w:lang w:val="ru-RU" w:eastAsia="ru-RU"/>
              </w:rPr>
            </w:pPr>
            <w:r w:rsidRPr="00915FA6">
              <w:rPr>
                <w:color w:val="auto"/>
                <w:kern w:val="2"/>
                <w:sz w:val="20"/>
                <w:szCs w:val="20"/>
                <w:lang w:val="ru-RU" w:eastAsia="ru-RU"/>
              </w:rPr>
              <w:t>1 января 2019 г.</w:t>
            </w:r>
          </w:p>
        </w:tc>
        <w:tc>
          <w:tcPr>
            <w:tcW w:w="1320" w:type="dxa"/>
          </w:tcPr>
          <w:p w:rsidR="00915FA6" w:rsidRPr="00915FA6" w:rsidRDefault="00915FA6" w:rsidP="00915FA6">
            <w:pPr>
              <w:autoSpaceDE w:val="0"/>
              <w:autoSpaceDN w:val="0"/>
              <w:adjustRightInd w:val="0"/>
              <w:jc w:val="center"/>
              <w:rPr>
                <w:color w:val="auto"/>
                <w:kern w:val="2"/>
                <w:sz w:val="20"/>
                <w:szCs w:val="20"/>
                <w:lang w:val="ru-RU" w:eastAsia="ru-RU"/>
              </w:rPr>
            </w:pPr>
            <w:r w:rsidRPr="00915FA6">
              <w:rPr>
                <w:color w:val="auto"/>
                <w:kern w:val="2"/>
                <w:sz w:val="20"/>
                <w:szCs w:val="20"/>
                <w:lang w:val="ru-RU" w:eastAsia="ru-RU"/>
              </w:rPr>
              <w:t>31 декабря 2030 г.</w:t>
            </w:r>
          </w:p>
        </w:tc>
        <w:tc>
          <w:tcPr>
            <w:tcW w:w="2872" w:type="dxa"/>
          </w:tcPr>
          <w:p w:rsidR="00915FA6" w:rsidRPr="00915FA6" w:rsidRDefault="00915FA6" w:rsidP="00915FA6">
            <w:pPr>
              <w:autoSpaceDE w:val="0"/>
              <w:autoSpaceDN w:val="0"/>
              <w:adjustRightInd w:val="0"/>
              <w:rPr>
                <w:color w:val="auto"/>
                <w:kern w:val="2"/>
                <w:sz w:val="20"/>
                <w:szCs w:val="20"/>
                <w:lang w:val="ru-RU" w:eastAsia="ru-RU"/>
              </w:rPr>
            </w:pPr>
            <w:r w:rsidRPr="00915FA6">
              <w:rPr>
                <w:color w:val="auto"/>
                <w:kern w:val="2"/>
                <w:sz w:val="20"/>
                <w:szCs w:val="20"/>
                <w:lang w:val="ru-RU" w:eastAsia="ru-RU"/>
              </w:rPr>
              <w:t xml:space="preserve">формирование и исполнение бюджета Ростовской области на основе программно-целевых принципов (планирование, контроль </w:t>
            </w:r>
          </w:p>
          <w:p w:rsidR="00915FA6" w:rsidRPr="00915FA6" w:rsidRDefault="00915FA6" w:rsidP="00915FA6">
            <w:pPr>
              <w:autoSpaceDE w:val="0"/>
              <w:autoSpaceDN w:val="0"/>
              <w:adjustRightInd w:val="0"/>
              <w:rPr>
                <w:color w:val="auto"/>
                <w:kern w:val="2"/>
                <w:sz w:val="20"/>
                <w:szCs w:val="20"/>
                <w:lang w:val="ru-RU" w:eastAsia="ru-RU"/>
              </w:rPr>
            </w:pPr>
            <w:r w:rsidRPr="00915FA6">
              <w:rPr>
                <w:color w:val="auto"/>
                <w:kern w:val="2"/>
                <w:sz w:val="20"/>
                <w:szCs w:val="20"/>
                <w:lang w:val="ru-RU" w:eastAsia="ru-RU"/>
              </w:rPr>
              <w:t>и последующая оценка эффективности использования бюджетных средств);</w:t>
            </w:r>
          </w:p>
          <w:p w:rsidR="00915FA6" w:rsidRPr="00915FA6" w:rsidRDefault="00915FA6" w:rsidP="00915FA6">
            <w:pPr>
              <w:autoSpaceDE w:val="0"/>
              <w:autoSpaceDN w:val="0"/>
              <w:adjustRightInd w:val="0"/>
              <w:rPr>
                <w:color w:val="auto"/>
                <w:kern w:val="2"/>
                <w:sz w:val="20"/>
                <w:szCs w:val="20"/>
                <w:lang w:val="ru-RU" w:eastAsia="ru-RU"/>
              </w:rPr>
            </w:pPr>
            <w:r w:rsidRPr="00915FA6">
              <w:rPr>
                <w:color w:val="auto"/>
                <w:kern w:val="2"/>
                <w:sz w:val="20"/>
                <w:szCs w:val="20"/>
                <w:lang w:val="ru-RU" w:eastAsia="ru-RU"/>
              </w:rPr>
              <w:t>доля расходов областного бюджета, формируемых в рамках государственных программ, к общему объему расходов областного бюджета составит в 2030 году более 90 процентов</w:t>
            </w:r>
          </w:p>
        </w:tc>
        <w:tc>
          <w:tcPr>
            <w:tcW w:w="2393" w:type="dxa"/>
          </w:tcPr>
          <w:p w:rsidR="00915FA6" w:rsidRPr="00915FA6" w:rsidRDefault="00915FA6" w:rsidP="00915FA6">
            <w:pPr>
              <w:autoSpaceDE w:val="0"/>
              <w:autoSpaceDN w:val="0"/>
              <w:adjustRightInd w:val="0"/>
              <w:rPr>
                <w:color w:val="auto"/>
                <w:kern w:val="2"/>
                <w:sz w:val="20"/>
                <w:szCs w:val="20"/>
                <w:lang w:val="ru-RU" w:eastAsia="ru-RU"/>
              </w:rPr>
            </w:pPr>
            <w:r w:rsidRPr="00915FA6">
              <w:rPr>
                <w:color w:val="auto"/>
                <w:kern w:val="2"/>
                <w:sz w:val="20"/>
                <w:szCs w:val="20"/>
                <w:lang w:val="ru-RU" w:eastAsia="ru-RU"/>
              </w:rPr>
              <w:t>непрограммный бюджет</w:t>
            </w:r>
          </w:p>
        </w:tc>
        <w:tc>
          <w:tcPr>
            <w:tcW w:w="1891" w:type="dxa"/>
          </w:tcPr>
          <w:p w:rsidR="00915FA6" w:rsidRPr="00915FA6" w:rsidRDefault="00250957" w:rsidP="00915FA6">
            <w:pPr>
              <w:autoSpaceDE w:val="0"/>
              <w:autoSpaceDN w:val="0"/>
              <w:adjustRightInd w:val="0"/>
              <w:rPr>
                <w:color w:val="auto"/>
                <w:kern w:val="2"/>
                <w:sz w:val="20"/>
                <w:szCs w:val="20"/>
                <w:lang w:val="ru-RU" w:eastAsia="ru-RU"/>
              </w:rPr>
            </w:pPr>
            <w:hyperlink w:anchor="sub_212" w:history="1">
              <w:r w:rsidR="00915FA6" w:rsidRPr="00915FA6">
                <w:rPr>
                  <w:bCs/>
                  <w:color w:val="auto"/>
                  <w:kern w:val="2"/>
                  <w:sz w:val="20"/>
                  <w:szCs w:val="20"/>
                  <w:lang w:val="ru-RU" w:eastAsia="ru-RU"/>
                </w:rPr>
                <w:t>показатель 1.2</w:t>
              </w:r>
            </w:hyperlink>
          </w:p>
        </w:tc>
      </w:tr>
      <w:tr w:rsidR="00915FA6" w:rsidRPr="005E64BA" w:rsidTr="00915FA6">
        <w:tc>
          <w:tcPr>
            <w:tcW w:w="484" w:type="dxa"/>
          </w:tcPr>
          <w:p w:rsidR="00915FA6" w:rsidRPr="00915FA6" w:rsidRDefault="00915FA6" w:rsidP="00915FA6">
            <w:pPr>
              <w:autoSpaceDE w:val="0"/>
              <w:autoSpaceDN w:val="0"/>
              <w:adjustRightInd w:val="0"/>
              <w:jc w:val="center"/>
              <w:rPr>
                <w:color w:val="auto"/>
                <w:kern w:val="2"/>
                <w:sz w:val="20"/>
                <w:szCs w:val="20"/>
                <w:lang w:val="ru-RU" w:eastAsia="ru-RU"/>
              </w:rPr>
            </w:pPr>
          </w:p>
        </w:tc>
        <w:tc>
          <w:tcPr>
            <w:tcW w:w="14514" w:type="dxa"/>
            <w:gridSpan w:val="7"/>
          </w:tcPr>
          <w:p w:rsidR="00915FA6" w:rsidRPr="00915FA6" w:rsidRDefault="00250957" w:rsidP="00915FA6">
            <w:pPr>
              <w:autoSpaceDE w:val="0"/>
              <w:autoSpaceDN w:val="0"/>
              <w:adjustRightInd w:val="0"/>
              <w:jc w:val="center"/>
              <w:outlineLvl w:val="0"/>
              <w:rPr>
                <w:bCs/>
                <w:color w:val="auto"/>
                <w:kern w:val="2"/>
                <w:sz w:val="20"/>
                <w:szCs w:val="20"/>
                <w:lang w:val="ru-RU" w:eastAsia="ru-RU"/>
              </w:rPr>
            </w:pPr>
            <w:hyperlink w:anchor="sub_200" w:history="1">
              <w:r w:rsidR="00915FA6" w:rsidRPr="00915FA6">
                <w:rPr>
                  <w:color w:val="auto"/>
                  <w:kern w:val="2"/>
                  <w:sz w:val="20"/>
                  <w:szCs w:val="20"/>
                  <w:lang w:val="ru-RU" w:eastAsia="ru-RU"/>
                </w:rPr>
                <w:t>Подпрограмма 2</w:t>
              </w:r>
            </w:hyperlink>
            <w:r w:rsidR="00915FA6" w:rsidRPr="00915FA6">
              <w:rPr>
                <w:bCs/>
                <w:color w:val="auto"/>
                <w:kern w:val="2"/>
                <w:sz w:val="20"/>
                <w:szCs w:val="20"/>
                <w:lang w:val="ru-RU" w:eastAsia="ru-RU"/>
              </w:rPr>
              <w:t xml:space="preserve"> «Нормативно-методическое, информационное обеспечение и организация бюджетного процесса»</w:t>
            </w:r>
          </w:p>
        </w:tc>
      </w:tr>
      <w:tr w:rsidR="00915FA6" w:rsidRPr="005E64BA" w:rsidTr="00915FA6">
        <w:tc>
          <w:tcPr>
            <w:tcW w:w="14998" w:type="dxa"/>
            <w:gridSpan w:val="8"/>
          </w:tcPr>
          <w:p w:rsidR="00915FA6" w:rsidRPr="00915FA6" w:rsidRDefault="00915FA6" w:rsidP="00915FA6">
            <w:pPr>
              <w:autoSpaceDE w:val="0"/>
              <w:autoSpaceDN w:val="0"/>
              <w:adjustRightInd w:val="0"/>
              <w:jc w:val="center"/>
              <w:outlineLvl w:val="0"/>
              <w:rPr>
                <w:color w:val="auto"/>
                <w:sz w:val="20"/>
                <w:szCs w:val="20"/>
                <w:lang w:val="ru-RU" w:eastAsia="ru-RU"/>
              </w:rPr>
            </w:pPr>
            <w:r w:rsidRPr="00915FA6">
              <w:rPr>
                <w:color w:val="auto"/>
                <w:kern w:val="2"/>
                <w:sz w:val="20"/>
                <w:szCs w:val="20"/>
                <w:lang w:val="ru-RU" w:eastAsia="ru-RU"/>
              </w:rPr>
              <w:t>Цель подпрограммы 2 «Осуществление нормативного правового регулирования,  методологического и информационного обеспечения бюджетного процесса, своевременной и качественной подготовка проекта Решения Собрания депутатов о бюджете, осуществление организации исполнения местного бюджета, формирования бюджетной отчетности»</w:t>
            </w:r>
          </w:p>
        </w:tc>
      </w:tr>
      <w:tr w:rsidR="00915FA6" w:rsidRPr="005E64BA" w:rsidTr="00915FA6">
        <w:tc>
          <w:tcPr>
            <w:tcW w:w="14998" w:type="dxa"/>
            <w:gridSpan w:val="8"/>
          </w:tcPr>
          <w:p w:rsidR="00915FA6" w:rsidRPr="00915FA6" w:rsidRDefault="00915FA6" w:rsidP="00915FA6">
            <w:pPr>
              <w:autoSpaceDE w:val="0"/>
              <w:autoSpaceDN w:val="0"/>
              <w:adjustRightInd w:val="0"/>
              <w:jc w:val="center"/>
              <w:outlineLvl w:val="0"/>
              <w:rPr>
                <w:color w:val="auto"/>
                <w:sz w:val="20"/>
                <w:szCs w:val="20"/>
                <w:lang w:val="ru-RU" w:eastAsia="ru-RU"/>
              </w:rPr>
            </w:pPr>
            <w:r w:rsidRPr="00915FA6">
              <w:rPr>
                <w:color w:val="auto"/>
                <w:kern w:val="2"/>
                <w:sz w:val="20"/>
                <w:szCs w:val="20"/>
                <w:lang w:val="ru-RU" w:eastAsia="ru-RU"/>
              </w:rPr>
              <w:t>Задача 1 подпрограммы 2 «Совершенствование нормативных правовых актов, регулирующих бюджетные правоотношения»</w:t>
            </w:r>
          </w:p>
        </w:tc>
      </w:tr>
      <w:tr w:rsidR="00915FA6" w:rsidRPr="005E64BA" w:rsidTr="00915FA6">
        <w:tc>
          <w:tcPr>
            <w:tcW w:w="484" w:type="dxa"/>
          </w:tcPr>
          <w:p w:rsidR="00915FA6" w:rsidRPr="00915FA6" w:rsidRDefault="00915FA6" w:rsidP="00915FA6">
            <w:pPr>
              <w:autoSpaceDE w:val="0"/>
              <w:autoSpaceDN w:val="0"/>
              <w:adjustRightInd w:val="0"/>
              <w:jc w:val="center"/>
              <w:rPr>
                <w:color w:val="auto"/>
                <w:kern w:val="2"/>
                <w:sz w:val="20"/>
                <w:szCs w:val="20"/>
                <w:lang w:val="ru-RU" w:eastAsia="ru-RU"/>
              </w:rPr>
            </w:pPr>
            <w:bookmarkStart w:id="18" w:name="sub_221"/>
            <w:r w:rsidRPr="00915FA6">
              <w:rPr>
                <w:color w:val="auto"/>
                <w:kern w:val="2"/>
                <w:sz w:val="20"/>
                <w:szCs w:val="20"/>
                <w:lang w:val="ru-RU" w:eastAsia="ru-RU"/>
              </w:rPr>
              <w:t>4.</w:t>
            </w:r>
            <w:bookmarkEnd w:id="18"/>
          </w:p>
        </w:tc>
        <w:tc>
          <w:tcPr>
            <w:tcW w:w="3041" w:type="dxa"/>
          </w:tcPr>
          <w:p w:rsidR="00915FA6" w:rsidRPr="00915FA6" w:rsidRDefault="00915FA6" w:rsidP="00915FA6">
            <w:pPr>
              <w:autoSpaceDE w:val="0"/>
              <w:autoSpaceDN w:val="0"/>
              <w:adjustRightInd w:val="0"/>
              <w:rPr>
                <w:color w:val="auto"/>
                <w:kern w:val="2"/>
                <w:sz w:val="20"/>
                <w:szCs w:val="20"/>
                <w:lang w:val="ru-RU" w:eastAsia="ru-RU"/>
              </w:rPr>
            </w:pPr>
            <w:r w:rsidRPr="00915FA6">
              <w:rPr>
                <w:color w:val="auto"/>
                <w:kern w:val="2"/>
                <w:sz w:val="20"/>
                <w:szCs w:val="20"/>
                <w:lang w:val="ru-RU" w:eastAsia="ru-RU"/>
              </w:rPr>
              <w:t>Основное мероприятие 2.1.</w:t>
            </w:r>
          </w:p>
          <w:p w:rsidR="00915FA6" w:rsidRPr="00915FA6" w:rsidRDefault="00915FA6" w:rsidP="00915FA6">
            <w:pPr>
              <w:autoSpaceDE w:val="0"/>
              <w:autoSpaceDN w:val="0"/>
              <w:adjustRightInd w:val="0"/>
              <w:rPr>
                <w:color w:val="auto"/>
                <w:kern w:val="2"/>
                <w:sz w:val="20"/>
                <w:szCs w:val="20"/>
                <w:lang w:val="ru-RU" w:eastAsia="ru-RU"/>
              </w:rPr>
            </w:pPr>
            <w:r w:rsidRPr="00915FA6">
              <w:rPr>
                <w:color w:val="auto"/>
                <w:kern w:val="2"/>
                <w:sz w:val="20"/>
                <w:szCs w:val="20"/>
                <w:lang w:val="ru-RU" w:eastAsia="ru-RU"/>
              </w:rPr>
              <w:t>Разработка и совершенствование нормативного правового регулирования по организации бюджетного процесса</w:t>
            </w:r>
          </w:p>
        </w:tc>
        <w:tc>
          <w:tcPr>
            <w:tcW w:w="1678" w:type="dxa"/>
          </w:tcPr>
          <w:p w:rsidR="00915FA6" w:rsidRPr="00915FA6" w:rsidRDefault="00915FA6" w:rsidP="00915FA6">
            <w:pPr>
              <w:autoSpaceDE w:val="0"/>
              <w:autoSpaceDN w:val="0"/>
              <w:adjustRightInd w:val="0"/>
              <w:rPr>
                <w:color w:val="auto"/>
                <w:kern w:val="2"/>
                <w:sz w:val="20"/>
                <w:szCs w:val="20"/>
                <w:lang w:val="ru-RU" w:eastAsia="ru-RU"/>
              </w:rPr>
            </w:pPr>
            <w:r w:rsidRPr="00915FA6">
              <w:rPr>
                <w:color w:val="auto"/>
                <w:kern w:val="2"/>
                <w:sz w:val="20"/>
                <w:szCs w:val="20"/>
                <w:lang w:val="ru-RU" w:eastAsia="ru-RU"/>
              </w:rPr>
              <w:t>министерство финансов Ростовской области</w:t>
            </w:r>
          </w:p>
        </w:tc>
        <w:tc>
          <w:tcPr>
            <w:tcW w:w="1319" w:type="dxa"/>
          </w:tcPr>
          <w:p w:rsidR="00915FA6" w:rsidRPr="00915FA6" w:rsidRDefault="00915FA6" w:rsidP="00915FA6">
            <w:pPr>
              <w:autoSpaceDE w:val="0"/>
              <w:autoSpaceDN w:val="0"/>
              <w:adjustRightInd w:val="0"/>
              <w:jc w:val="center"/>
              <w:rPr>
                <w:color w:val="auto"/>
                <w:kern w:val="2"/>
                <w:sz w:val="20"/>
                <w:szCs w:val="20"/>
                <w:lang w:val="ru-RU" w:eastAsia="ru-RU"/>
              </w:rPr>
            </w:pPr>
            <w:r w:rsidRPr="00915FA6">
              <w:rPr>
                <w:color w:val="auto"/>
                <w:kern w:val="2"/>
                <w:sz w:val="20"/>
                <w:szCs w:val="20"/>
                <w:lang w:val="ru-RU" w:eastAsia="ru-RU"/>
              </w:rPr>
              <w:t>1 января 2019 г.</w:t>
            </w:r>
          </w:p>
        </w:tc>
        <w:tc>
          <w:tcPr>
            <w:tcW w:w="1320" w:type="dxa"/>
          </w:tcPr>
          <w:p w:rsidR="00915FA6" w:rsidRPr="00915FA6" w:rsidRDefault="00915FA6" w:rsidP="00915FA6">
            <w:pPr>
              <w:autoSpaceDE w:val="0"/>
              <w:autoSpaceDN w:val="0"/>
              <w:adjustRightInd w:val="0"/>
              <w:jc w:val="center"/>
              <w:rPr>
                <w:color w:val="auto"/>
                <w:kern w:val="2"/>
                <w:sz w:val="20"/>
                <w:szCs w:val="20"/>
                <w:lang w:val="ru-RU" w:eastAsia="ru-RU"/>
              </w:rPr>
            </w:pPr>
            <w:r w:rsidRPr="00915FA6">
              <w:rPr>
                <w:color w:val="auto"/>
                <w:kern w:val="2"/>
                <w:sz w:val="20"/>
                <w:szCs w:val="20"/>
                <w:lang w:val="ru-RU" w:eastAsia="ru-RU"/>
              </w:rPr>
              <w:t>31 декабря 2030 г.</w:t>
            </w:r>
          </w:p>
        </w:tc>
        <w:tc>
          <w:tcPr>
            <w:tcW w:w="2872" w:type="dxa"/>
          </w:tcPr>
          <w:p w:rsidR="00915FA6" w:rsidRPr="00915FA6" w:rsidRDefault="00915FA6" w:rsidP="00915FA6">
            <w:pPr>
              <w:autoSpaceDE w:val="0"/>
              <w:autoSpaceDN w:val="0"/>
              <w:adjustRightInd w:val="0"/>
              <w:rPr>
                <w:color w:val="auto"/>
                <w:kern w:val="2"/>
                <w:sz w:val="20"/>
                <w:szCs w:val="20"/>
                <w:lang w:val="ru-RU" w:eastAsia="ru-RU"/>
              </w:rPr>
            </w:pPr>
            <w:r w:rsidRPr="00915FA6">
              <w:rPr>
                <w:color w:val="auto"/>
                <w:kern w:val="2"/>
                <w:sz w:val="20"/>
                <w:szCs w:val="20"/>
                <w:lang w:val="ru-RU" w:eastAsia="ru-RU"/>
              </w:rPr>
              <w:t>подготовка проектов областных законов, нормативных правовых актов Правительства Ростовской области, подготовка и принятие нормативных правовых актов министерства финансов Ростовской области по вопросам организации бюджетного процесса</w:t>
            </w:r>
          </w:p>
        </w:tc>
        <w:tc>
          <w:tcPr>
            <w:tcW w:w="2393" w:type="dxa"/>
          </w:tcPr>
          <w:p w:rsidR="00915FA6" w:rsidRPr="00915FA6" w:rsidRDefault="00915FA6" w:rsidP="00915FA6">
            <w:pPr>
              <w:autoSpaceDE w:val="0"/>
              <w:autoSpaceDN w:val="0"/>
              <w:adjustRightInd w:val="0"/>
              <w:rPr>
                <w:color w:val="auto"/>
                <w:kern w:val="2"/>
                <w:sz w:val="20"/>
                <w:szCs w:val="20"/>
                <w:lang w:val="ru-RU" w:eastAsia="ru-RU"/>
              </w:rPr>
            </w:pPr>
            <w:r w:rsidRPr="00915FA6">
              <w:rPr>
                <w:color w:val="auto"/>
                <w:kern w:val="2"/>
                <w:sz w:val="20"/>
                <w:szCs w:val="20"/>
                <w:lang w:val="ru-RU" w:eastAsia="ru-RU"/>
              </w:rPr>
              <w:t xml:space="preserve">нарушение </w:t>
            </w:r>
            <w:hyperlink r:id="rId27" w:history="1">
              <w:r w:rsidRPr="00915FA6">
                <w:rPr>
                  <w:bCs/>
                  <w:color w:val="auto"/>
                  <w:kern w:val="2"/>
                  <w:sz w:val="20"/>
                  <w:szCs w:val="20"/>
                  <w:lang w:val="ru-RU" w:eastAsia="ru-RU"/>
                </w:rPr>
                <w:t>бюджетного законодательства</w:t>
              </w:r>
            </w:hyperlink>
            <w:r w:rsidRPr="00915FA6">
              <w:rPr>
                <w:color w:val="auto"/>
                <w:kern w:val="2"/>
                <w:sz w:val="20"/>
                <w:szCs w:val="20"/>
                <w:lang w:val="ru-RU" w:eastAsia="ru-RU"/>
              </w:rPr>
              <w:t xml:space="preserve"> в сфере организации бюджетного процесса</w:t>
            </w:r>
          </w:p>
        </w:tc>
        <w:tc>
          <w:tcPr>
            <w:tcW w:w="1891" w:type="dxa"/>
          </w:tcPr>
          <w:p w:rsidR="00915FA6" w:rsidRPr="00915FA6" w:rsidRDefault="00915FA6" w:rsidP="00915FA6">
            <w:pPr>
              <w:autoSpaceDE w:val="0"/>
              <w:autoSpaceDN w:val="0"/>
              <w:adjustRightInd w:val="0"/>
              <w:rPr>
                <w:color w:val="auto"/>
                <w:kern w:val="2"/>
                <w:sz w:val="20"/>
                <w:szCs w:val="20"/>
                <w:lang w:val="ru-RU" w:eastAsia="ru-RU"/>
              </w:rPr>
            </w:pPr>
            <w:r w:rsidRPr="00915FA6">
              <w:rPr>
                <w:color w:val="auto"/>
                <w:kern w:val="2"/>
                <w:sz w:val="20"/>
                <w:szCs w:val="20"/>
                <w:lang w:val="ru-RU" w:eastAsia="ru-RU"/>
              </w:rPr>
              <w:t>показатель 1,</w:t>
            </w:r>
          </w:p>
          <w:p w:rsidR="00915FA6" w:rsidRPr="00915FA6" w:rsidRDefault="00915FA6" w:rsidP="00915FA6">
            <w:pPr>
              <w:autoSpaceDE w:val="0"/>
              <w:autoSpaceDN w:val="0"/>
              <w:adjustRightInd w:val="0"/>
              <w:rPr>
                <w:b/>
                <w:color w:val="auto"/>
                <w:kern w:val="2"/>
                <w:sz w:val="20"/>
                <w:szCs w:val="20"/>
                <w:lang w:val="ru-RU" w:eastAsia="ru-RU"/>
              </w:rPr>
            </w:pPr>
            <w:r w:rsidRPr="00915FA6">
              <w:rPr>
                <w:color w:val="auto"/>
                <w:kern w:val="2"/>
                <w:sz w:val="20"/>
                <w:szCs w:val="20"/>
                <w:lang w:val="ru-RU" w:eastAsia="ru-RU"/>
              </w:rPr>
              <w:t xml:space="preserve">также основное мероприятие обеспечивает достижение ожидаемых результатов </w:t>
            </w:r>
            <w:hyperlink w:anchor="sub_200" w:history="1">
              <w:r w:rsidRPr="00915FA6">
                <w:rPr>
                  <w:bCs/>
                  <w:color w:val="auto"/>
                  <w:kern w:val="2"/>
                  <w:sz w:val="20"/>
                  <w:szCs w:val="20"/>
                  <w:lang w:val="ru-RU" w:eastAsia="ru-RU"/>
                </w:rPr>
                <w:t>подпрограммы 2</w:t>
              </w:r>
            </w:hyperlink>
            <w:r w:rsidRPr="00915FA6">
              <w:rPr>
                <w:color w:val="auto"/>
                <w:sz w:val="20"/>
                <w:szCs w:val="20"/>
                <w:lang w:val="ru-RU" w:eastAsia="ru-RU"/>
              </w:rPr>
              <w:t xml:space="preserve"> и государственной программы в целом</w:t>
            </w:r>
          </w:p>
        </w:tc>
      </w:tr>
      <w:tr w:rsidR="00915FA6" w:rsidRPr="005E64BA" w:rsidTr="00915FA6">
        <w:tc>
          <w:tcPr>
            <w:tcW w:w="14998" w:type="dxa"/>
            <w:gridSpan w:val="8"/>
          </w:tcPr>
          <w:p w:rsidR="00915FA6" w:rsidRPr="00915FA6" w:rsidRDefault="00915FA6" w:rsidP="00915FA6">
            <w:pPr>
              <w:autoSpaceDE w:val="0"/>
              <w:autoSpaceDN w:val="0"/>
              <w:adjustRightInd w:val="0"/>
              <w:jc w:val="center"/>
              <w:rPr>
                <w:color w:val="auto"/>
                <w:kern w:val="2"/>
                <w:sz w:val="20"/>
                <w:szCs w:val="20"/>
                <w:lang w:val="ru-RU" w:eastAsia="ru-RU"/>
              </w:rPr>
            </w:pPr>
            <w:r w:rsidRPr="00915FA6">
              <w:rPr>
                <w:color w:val="auto"/>
                <w:kern w:val="2"/>
                <w:sz w:val="20"/>
                <w:szCs w:val="20"/>
                <w:lang w:val="ru-RU" w:eastAsia="ru-RU"/>
              </w:rPr>
              <w:lastRenderedPageBreak/>
              <w:t>Задача 2 подпрограммы 2 «Совершенствование составления и организации исполнения местного бюджета»</w:t>
            </w:r>
          </w:p>
        </w:tc>
      </w:tr>
      <w:tr w:rsidR="00915FA6" w:rsidRPr="005E64BA" w:rsidTr="00915FA6">
        <w:tc>
          <w:tcPr>
            <w:tcW w:w="484" w:type="dxa"/>
          </w:tcPr>
          <w:p w:rsidR="00915FA6" w:rsidRPr="00915FA6" w:rsidRDefault="00915FA6" w:rsidP="00915FA6">
            <w:pPr>
              <w:autoSpaceDE w:val="0"/>
              <w:autoSpaceDN w:val="0"/>
              <w:adjustRightInd w:val="0"/>
              <w:jc w:val="center"/>
              <w:rPr>
                <w:color w:val="auto"/>
                <w:kern w:val="2"/>
                <w:sz w:val="20"/>
                <w:szCs w:val="20"/>
                <w:lang w:val="ru-RU" w:eastAsia="ru-RU"/>
              </w:rPr>
            </w:pPr>
          </w:p>
        </w:tc>
        <w:tc>
          <w:tcPr>
            <w:tcW w:w="3041" w:type="dxa"/>
          </w:tcPr>
          <w:p w:rsidR="00915FA6" w:rsidRPr="00915FA6" w:rsidRDefault="00915FA6" w:rsidP="00915FA6">
            <w:pPr>
              <w:autoSpaceDE w:val="0"/>
              <w:autoSpaceDN w:val="0"/>
              <w:adjustRightInd w:val="0"/>
              <w:rPr>
                <w:color w:val="auto"/>
                <w:kern w:val="2"/>
                <w:sz w:val="20"/>
                <w:szCs w:val="20"/>
                <w:lang w:val="ru-RU" w:eastAsia="ru-RU"/>
              </w:rPr>
            </w:pPr>
            <w:r w:rsidRPr="00915FA6">
              <w:rPr>
                <w:color w:val="auto"/>
                <w:kern w:val="2"/>
                <w:sz w:val="20"/>
                <w:szCs w:val="20"/>
                <w:lang w:val="ru-RU" w:eastAsia="ru-RU"/>
              </w:rPr>
              <w:t>Основное мероприятие 2.2. Расходы на выплаты по оплате труда работников органов местного самоуправления Ковылкинского сельского поселения</w:t>
            </w:r>
          </w:p>
        </w:tc>
        <w:tc>
          <w:tcPr>
            <w:tcW w:w="1678" w:type="dxa"/>
          </w:tcPr>
          <w:p w:rsidR="00915FA6" w:rsidRPr="00915FA6" w:rsidRDefault="00915FA6" w:rsidP="00915FA6">
            <w:pPr>
              <w:autoSpaceDE w:val="0"/>
              <w:autoSpaceDN w:val="0"/>
              <w:adjustRightInd w:val="0"/>
              <w:rPr>
                <w:color w:val="auto"/>
                <w:kern w:val="2"/>
                <w:sz w:val="20"/>
                <w:szCs w:val="20"/>
                <w:lang w:val="ru-RU" w:eastAsia="ru-RU"/>
              </w:rPr>
            </w:pPr>
          </w:p>
        </w:tc>
        <w:tc>
          <w:tcPr>
            <w:tcW w:w="1319" w:type="dxa"/>
          </w:tcPr>
          <w:p w:rsidR="00915FA6" w:rsidRPr="00915FA6" w:rsidRDefault="00915FA6" w:rsidP="00915FA6">
            <w:pPr>
              <w:autoSpaceDE w:val="0"/>
              <w:autoSpaceDN w:val="0"/>
              <w:adjustRightInd w:val="0"/>
              <w:jc w:val="center"/>
              <w:rPr>
                <w:color w:val="auto"/>
                <w:kern w:val="2"/>
                <w:sz w:val="20"/>
                <w:szCs w:val="20"/>
                <w:lang w:val="ru-RU" w:eastAsia="ru-RU"/>
              </w:rPr>
            </w:pPr>
          </w:p>
        </w:tc>
        <w:tc>
          <w:tcPr>
            <w:tcW w:w="1320" w:type="dxa"/>
          </w:tcPr>
          <w:p w:rsidR="00915FA6" w:rsidRPr="00915FA6" w:rsidRDefault="00915FA6" w:rsidP="00915FA6">
            <w:pPr>
              <w:autoSpaceDE w:val="0"/>
              <w:autoSpaceDN w:val="0"/>
              <w:adjustRightInd w:val="0"/>
              <w:jc w:val="center"/>
              <w:rPr>
                <w:color w:val="auto"/>
                <w:kern w:val="2"/>
                <w:sz w:val="20"/>
                <w:szCs w:val="20"/>
                <w:lang w:val="ru-RU" w:eastAsia="ru-RU"/>
              </w:rPr>
            </w:pPr>
          </w:p>
        </w:tc>
        <w:tc>
          <w:tcPr>
            <w:tcW w:w="2872" w:type="dxa"/>
          </w:tcPr>
          <w:p w:rsidR="00915FA6" w:rsidRPr="00915FA6" w:rsidRDefault="00915FA6" w:rsidP="00915FA6">
            <w:pPr>
              <w:autoSpaceDE w:val="0"/>
              <w:autoSpaceDN w:val="0"/>
              <w:adjustRightInd w:val="0"/>
              <w:rPr>
                <w:color w:val="auto"/>
                <w:kern w:val="2"/>
                <w:sz w:val="20"/>
                <w:szCs w:val="20"/>
                <w:lang w:val="ru-RU" w:eastAsia="ru-RU"/>
              </w:rPr>
            </w:pPr>
          </w:p>
        </w:tc>
        <w:tc>
          <w:tcPr>
            <w:tcW w:w="2393" w:type="dxa"/>
          </w:tcPr>
          <w:p w:rsidR="00915FA6" w:rsidRPr="00915FA6" w:rsidRDefault="00915FA6" w:rsidP="00915FA6">
            <w:pPr>
              <w:autoSpaceDE w:val="0"/>
              <w:autoSpaceDN w:val="0"/>
              <w:adjustRightInd w:val="0"/>
              <w:rPr>
                <w:color w:val="auto"/>
                <w:kern w:val="2"/>
                <w:sz w:val="20"/>
                <w:szCs w:val="20"/>
                <w:lang w:val="ru-RU" w:eastAsia="ru-RU"/>
              </w:rPr>
            </w:pPr>
          </w:p>
        </w:tc>
        <w:tc>
          <w:tcPr>
            <w:tcW w:w="1891" w:type="dxa"/>
          </w:tcPr>
          <w:p w:rsidR="00915FA6" w:rsidRPr="00915FA6" w:rsidRDefault="00915FA6" w:rsidP="00915FA6">
            <w:pPr>
              <w:autoSpaceDE w:val="0"/>
              <w:autoSpaceDN w:val="0"/>
              <w:adjustRightInd w:val="0"/>
              <w:rPr>
                <w:color w:val="auto"/>
                <w:kern w:val="2"/>
                <w:sz w:val="20"/>
                <w:szCs w:val="20"/>
                <w:lang w:val="ru-RU" w:eastAsia="ru-RU"/>
              </w:rPr>
            </w:pPr>
          </w:p>
        </w:tc>
      </w:tr>
      <w:tr w:rsidR="00915FA6" w:rsidRPr="00915FA6" w:rsidTr="00915FA6">
        <w:tc>
          <w:tcPr>
            <w:tcW w:w="484" w:type="dxa"/>
          </w:tcPr>
          <w:p w:rsidR="00915FA6" w:rsidRPr="00915FA6" w:rsidRDefault="00915FA6" w:rsidP="00915FA6">
            <w:pPr>
              <w:autoSpaceDE w:val="0"/>
              <w:autoSpaceDN w:val="0"/>
              <w:adjustRightInd w:val="0"/>
              <w:jc w:val="center"/>
              <w:rPr>
                <w:color w:val="auto"/>
                <w:kern w:val="2"/>
                <w:sz w:val="20"/>
                <w:szCs w:val="20"/>
                <w:lang w:val="ru-RU" w:eastAsia="ru-RU"/>
              </w:rPr>
            </w:pPr>
            <w:r w:rsidRPr="00915FA6">
              <w:rPr>
                <w:color w:val="auto"/>
                <w:kern w:val="2"/>
                <w:sz w:val="20"/>
                <w:szCs w:val="20"/>
                <w:lang w:val="ru-RU" w:eastAsia="ru-RU"/>
              </w:rPr>
              <w:t>5.</w:t>
            </w:r>
          </w:p>
        </w:tc>
        <w:tc>
          <w:tcPr>
            <w:tcW w:w="3041" w:type="dxa"/>
          </w:tcPr>
          <w:p w:rsidR="00915FA6" w:rsidRPr="00915FA6" w:rsidRDefault="00915FA6" w:rsidP="00915FA6">
            <w:pPr>
              <w:autoSpaceDE w:val="0"/>
              <w:autoSpaceDN w:val="0"/>
              <w:adjustRightInd w:val="0"/>
              <w:rPr>
                <w:color w:val="auto"/>
                <w:kern w:val="2"/>
                <w:sz w:val="20"/>
                <w:szCs w:val="20"/>
                <w:lang w:val="ru-RU" w:eastAsia="ru-RU"/>
              </w:rPr>
            </w:pPr>
            <w:r w:rsidRPr="00915FA6">
              <w:rPr>
                <w:color w:val="auto"/>
                <w:kern w:val="2"/>
                <w:sz w:val="20"/>
                <w:szCs w:val="20"/>
                <w:lang w:val="ru-RU" w:eastAsia="ru-RU"/>
              </w:rPr>
              <w:t>Основное мероприятие 2.2.</w:t>
            </w:r>
          </w:p>
          <w:p w:rsidR="00915FA6" w:rsidRPr="00915FA6" w:rsidRDefault="00915FA6" w:rsidP="00915FA6">
            <w:pPr>
              <w:autoSpaceDE w:val="0"/>
              <w:autoSpaceDN w:val="0"/>
              <w:adjustRightInd w:val="0"/>
              <w:rPr>
                <w:color w:val="auto"/>
                <w:kern w:val="2"/>
                <w:sz w:val="20"/>
                <w:szCs w:val="20"/>
                <w:lang w:val="ru-RU" w:eastAsia="ru-RU"/>
              </w:rPr>
            </w:pPr>
            <w:r w:rsidRPr="00915FA6">
              <w:rPr>
                <w:color w:val="auto"/>
                <w:kern w:val="2"/>
                <w:sz w:val="20"/>
                <w:szCs w:val="20"/>
                <w:lang w:val="ru-RU" w:eastAsia="ru-RU"/>
              </w:rPr>
              <w:t>Расходы на обеспечение функций органов местного самоуправления Ковылкинского сельского поселения</w:t>
            </w:r>
          </w:p>
        </w:tc>
        <w:tc>
          <w:tcPr>
            <w:tcW w:w="1678" w:type="dxa"/>
          </w:tcPr>
          <w:p w:rsidR="00915FA6" w:rsidRPr="00915FA6" w:rsidRDefault="00915FA6" w:rsidP="00915FA6">
            <w:pPr>
              <w:autoSpaceDE w:val="0"/>
              <w:autoSpaceDN w:val="0"/>
              <w:adjustRightInd w:val="0"/>
              <w:rPr>
                <w:color w:val="auto"/>
                <w:kern w:val="2"/>
                <w:sz w:val="20"/>
                <w:szCs w:val="20"/>
                <w:lang w:val="ru-RU" w:eastAsia="ru-RU"/>
              </w:rPr>
            </w:pPr>
            <w:r w:rsidRPr="00915FA6">
              <w:rPr>
                <w:color w:val="auto"/>
                <w:kern w:val="2"/>
                <w:sz w:val="20"/>
                <w:szCs w:val="20"/>
                <w:lang w:val="ru-RU" w:eastAsia="ru-RU"/>
              </w:rPr>
              <w:t>министерство финансов Ростовской области</w:t>
            </w:r>
          </w:p>
        </w:tc>
        <w:tc>
          <w:tcPr>
            <w:tcW w:w="1319" w:type="dxa"/>
          </w:tcPr>
          <w:p w:rsidR="00915FA6" w:rsidRPr="00915FA6" w:rsidRDefault="00915FA6" w:rsidP="00915FA6">
            <w:pPr>
              <w:autoSpaceDE w:val="0"/>
              <w:autoSpaceDN w:val="0"/>
              <w:adjustRightInd w:val="0"/>
              <w:jc w:val="center"/>
              <w:rPr>
                <w:color w:val="auto"/>
                <w:kern w:val="2"/>
                <w:sz w:val="20"/>
                <w:szCs w:val="20"/>
                <w:lang w:val="ru-RU" w:eastAsia="ru-RU"/>
              </w:rPr>
            </w:pPr>
            <w:r w:rsidRPr="00915FA6">
              <w:rPr>
                <w:color w:val="auto"/>
                <w:kern w:val="2"/>
                <w:sz w:val="20"/>
                <w:szCs w:val="20"/>
                <w:lang w:val="ru-RU" w:eastAsia="ru-RU"/>
              </w:rPr>
              <w:t>1 января 2019 г.</w:t>
            </w:r>
          </w:p>
        </w:tc>
        <w:tc>
          <w:tcPr>
            <w:tcW w:w="1320" w:type="dxa"/>
          </w:tcPr>
          <w:p w:rsidR="00915FA6" w:rsidRPr="00915FA6" w:rsidRDefault="00915FA6" w:rsidP="00915FA6">
            <w:pPr>
              <w:autoSpaceDE w:val="0"/>
              <w:autoSpaceDN w:val="0"/>
              <w:adjustRightInd w:val="0"/>
              <w:jc w:val="center"/>
              <w:rPr>
                <w:color w:val="auto"/>
                <w:kern w:val="2"/>
                <w:sz w:val="20"/>
                <w:szCs w:val="20"/>
                <w:lang w:val="ru-RU" w:eastAsia="ru-RU"/>
              </w:rPr>
            </w:pPr>
            <w:r w:rsidRPr="00915FA6">
              <w:rPr>
                <w:color w:val="auto"/>
                <w:kern w:val="2"/>
                <w:sz w:val="20"/>
                <w:szCs w:val="20"/>
                <w:lang w:val="ru-RU" w:eastAsia="ru-RU"/>
              </w:rPr>
              <w:t>31 декабря 2030 г.</w:t>
            </w:r>
          </w:p>
        </w:tc>
        <w:tc>
          <w:tcPr>
            <w:tcW w:w="2872" w:type="dxa"/>
          </w:tcPr>
          <w:p w:rsidR="00915FA6" w:rsidRPr="00915FA6" w:rsidRDefault="00915FA6" w:rsidP="00915FA6">
            <w:pPr>
              <w:autoSpaceDE w:val="0"/>
              <w:autoSpaceDN w:val="0"/>
              <w:adjustRightInd w:val="0"/>
              <w:rPr>
                <w:color w:val="auto"/>
                <w:kern w:val="2"/>
                <w:sz w:val="20"/>
                <w:szCs w:val="20"/>
                <w:lang w:val="ru-RU" w:eastAsia="ru-RU"/>
              </w:rPr>
            </w:pPr>
            <w:r w:rsidRPr="00915FA6">
              <w:rPr>
                <w:color w:val="auto"/>
                <w:kern w:val="2"/>
                <w:sz w:val="20"/>
                <w:szCs w:val="20"/>
                <w:lang w:val="ru-RU" w:eastAsia="ru-RU"/>
              </w:rPr>
              <w:t>обеспечение реализации управленческой и организационной деятельности аппарата управления в целях повышения эффективности исполнения государственных функций</w:t>
            </w:r>
          </w:p>
        </w:tc>
        <w:tc>
          <w:tcPr>
            <w:tcW w:w="2393" w:type="dxa"/>
          </w:tcPr>
          <w:p w:rsidR="00915FA6" w:rsidRPr="00915FA6" w:rsidRDefault="00915FA6" w:rsidP="00915FA6">
            <w:pPr>
              <w:autoSpaceDE w:val="0"/>
              <w:autoSpaceDN w:val="0"/>
              <w:adjustRightInd w:val="0"/>
              <w:rPr>
                <w:color w:val="auto"/>
                <w:kern w:val="2"/>
                <w:sz w:val="20"/>
                <w:szCs w:val="20"/>
                <w:lang w:val="ru-RU" w:eastAsia="ru-RU"/>
              </w:rPr>
            </w:pPr>
            <w:r w:rsidRPr="00915FA6">
              <w:rPr>
                <w:color w:val="auto"/>
                <w:kern w:val="2"/>
                <w:sz w:val="20"/>
                <w:szCs w:val="20"/>
                <w:lang w:val="ru-RU" w:eastAsia="ru-RU"/>
              </w:rPr>
              <w:t xml:space="preserve">нарушение </w:t>
            </w:r>
            <w:hyperlink r:id="rId28" w:history="1">
              <w:r w:rsidRPr="00915FA6">
                <w:rPr>
                  <w:bCs/>
                  <w:color w:val="auto"/>
                  <w:kern w:val="2"/>
                  <w:sz w:val="20"/>
                  <w:szCs w:val="20"/>
                  <w:lang w:val="ru-RU" w:eastAsia="ru-RU"/>
                </w:rPr>
                <w:t>бюджетного законодательства</w:t>
              </w:r>
            </w:hyperlink>
            <w:r w:rsidRPr="00915FA6">
              <w:rPr>
                <w:color w:val="auto"/>
                <w:kern w:val="2"/>
                <w:sz w:val="20"/>
                <w:szCs w:val="20"/>
                <w:lang w:val="ru-RU" w:eastAsia="ru-RU"/>
              </w:rPr>
              <w:t xml:space="preserve"> </w:t>
            </w:r>
          </w:p>
          <w:p w:rsidR="00915FA6" w:rsidRPr="00915FA6" w:rsidRDefault="00915FA6" w:rsidP="00915FA6">
            <w:pPr>
              <w:autoSpaceDE w:val="0"/>
              <w:autoSpaceDN w:val="0"/>
              <w:adjustRightInd w:val="0"/>
              <w:rPr>
                <w:color w:val="auto"/>
                <w:kern w:val="2"/>
                <w:sz w:val="20"/>
                <w:szCs w:val="20"/>
                <w:lang w:val="ru-RU" w:eastAsia="ru-RU"/>
              </w:rPr>
            </w:pPr>
            <w:r w:rsidRPr="00915FA6">
              <w:rPr>
                <w:color w:val="auto"/>
                <w:kern w:val="2"/>
                <w:sz w:val="20"/>
                <w:szCs w:val="20"/>
                <w:lang w:val="ru-RU" w:eastAsia="ru-RU"/>
              </w:rPr>
              <w:t>в сфере организации бюджетного процесса</w:t>
            </w:r>
          </w:p>
        </w:tc>
        <w:tc>
          <w:tcPr>
            <w:tcW w:w="1891" w:type="dxa"/>
          </w:tcPr>
          <w:p w:rsidR="00915FA6" w:rsidRPr="00915FA6" w:rsidRDefault="00915FA6" w:rsidP="00915FA6">
            <w:pPr>
              <w:autoSpaceDE w:val="0"/>
              <w:autoSpaceDN w:val="0"/>
              <w:adjustRightInd w:val="0"/>
              <w:rPr>
                <w:color w:val="auto"/>
                <w:kern w:val="2"/>
                <w:sz w:val="20"/>
                <w:szCs w:val="20"/>
                <w:lang w:val="ru-RU" w:eastAsia="ru-RU"/>
              </w:rPr>
            </w:pPr>
            <w:r w:rsidRPr="00915FA6">
              <w:rPr>
                <w:color w:val="auto"/>
                <w:kern w:val="2"/>
                <w:sz w:val="20"/>
                <w:szCs w:val="20"/>
                <w:lang w:val="ru-RU" w:eastAsia="ru-RU"/>
              </w:rPr>
              <w:t>показатель 2.1</w:t>
            </w:r>
          </w:p>
        </w:tc>
      </w:tr>
      <w:tr w:rsidR="00915FA6" w:rsidRPr="00915FA6" w:rsidTr="00915FA6">
        <w:tc>
          <w:tcPr>
            <w:tcW w:w="484" w:type="dxa"/>
          </w:tcPr>
          <w:p w:rsidR="00915FA6" w:rsidRPr="00915FA6" w:rsidRDefault="00915FA6" w:rsidP="00915FA6">
            <w:pPr>
              <w:autoSpaceDE w:val="0"/>
              <w:autoSpaceDN w:val="0"/>
              <w:adjustRightInd w:val="0"/>
              <w:jc w:val="center"/>
              <w:rPr>
                <w:color w:val="auto"/>
                <w:kern w:val="2"/>
                <w:sz w:val="20"/>
                <w:szCs w:val="20"/>
                <w:lang w:val="ru-RU" w:eastAsia="ru-RU"/>
              </w:rPr>
            </w:pPr>
            <w:r w:rsidRPr="00915FA6">
              <w:rPr>
                <w:color w:val="auto"/>
                <w:kern w:val="2"/>
                <w:sz w:val="20"/>
                <w:szCs w:val="20"/>
                <w:lang w:val="ru-RU" w:eastAsia="ru-RU"/>
              </w:rPr>
              <w:t>6.</w:t>
            </w:r>
          </w:p>
        </w:tc>
        <w:tc>
          <w:tcPr>
            <w:tcW w:w="3041" w:type="dxa"/>
          </w:tcPr>
          <w:p w:rsidR="00915FA6" w:rsidRPr="00915FA6" w:rsidRDefault="00915FA6" w:rsidP="00915FA6">
            <w:pPr>
              <w:autoSpaceDE w:val="0"/>
              <w:autoSpaceDN w:val="0"/>
              <w:adjustRightInd w:val="0"/>
              <w:rPr>
                <w:color w:val="auto"/>
                <w:kern w:val="2"/>
                <w:sz w:val="20"/>
                <w:szCs w:val="20"/>
                <w:lang w:val="ru-RU" w:eastAsia="ru-RU"/>
              </w:rPr>
            </w:pPr>
            <w:r w:rsidRPr="00915FA6">
              <w:rPr>
                <w:color w:val="auto"/>
                <w:kern w:val="2"/>
                <w:sz w:val="20"/>
                <w:szCs w:val="20"/>
                <w:lang w:val="ru-RU" w:eastAsia="ru-RU"/>
              </w:rPr>
              <w:t>Основное мероприятие 2.3.</w:t>
            </w:r>
          </w:p>
          <w:p w:rsidR="00915FA6" w:rsidRPr="00915FA6" w:rsidRDefault="00915FA6" w:rsidP="00915FA6">
            <w:pPr>
              <w:autoSpaceDE w:val="0"/>
              <w:autoSpaceDN w:val="0"/>
              <w:adjustRightInd w:val="0"/>
              <w:rPr>
                <w:color w:val="auto"/>
                <w:kern w:val="2"/>
                <w:sz w:val="20"/>
                <w:szCs w:val="20"/>
                <w:lang w:val="ru-RU" w:eastAsia="ru-RU"/>
              </w:rPr>
            </w:pPr>
            <w:r w:rsidRPr="00915FA6">
              <w:rPr>
                <w:color w:val="auto"/>
                <w:kern w:val="2"/>
                <w:sz w:val="20"/>
                <w:szCs w:val="20"/>
                <w:lang w:val="ru-RU" w:eastAsia="ru-RU"/>
              </w:rPr>
              <w:t>Организация планирования и исполнения расходов местного бюджета</w:t>
            </w:r>
          </w:p>
        </w:tc>
        <w:tc>
          <w:tcPr>
            <w:tcW w:w="1678" w:type="dxa"/>
          </w:tcPr>
          <w:p w:rsidR="00915FA6" w:rsidRPr="00915FA6" w:rsidRDefault="00915FA6" w:rsidP="00915FA6">
            <w:pPr>
              <w:autoSpaceDE w:val="0"/>
              <w:autoSpaceDN w:val="0"/>
              <w:adjustRightInd w:val="0"/>
              <w:rPr>
                <w:color w:val="auto"/>
                <w:kern w:val="2"/>
                <w:sz w:val="20"/>
                <w:szCs w:val="20"/>
                <w:lang w:val="ru-RU" w:eastAsia="ru-RU"/>
              </w:rPr>
            </w:pPr>
            <w:r w:rsidRPr="00915FA6">
              <w:rPr>
                <w:color w:val="auto"/>
                <w:kern w:val="2"/>
                <w:sz w:val="20"/>
                <w:szCs w:val="20"/>
                <w:lang w:val="ru-RU" w:eastAsia="ru-RU"/>
              </w:rPr>
              <w:t>министерство финансов Ростовской области</w:t>
            </w:r>
          </w:p>
        </w:tc>
        <w:tc>
          <w:tcPr>
            <w:tcW w:w="1319" w:type="dxa"/>
          </w:tcPr>
          <w:p w:rsidR="00915FA6" w:rsidRPr="00915FA6" w:rsidRDefault="00915FA6" w:rsidP="00915FA6">
            <w:pPr>
              <w:autoSpaceDE w:val="0"/>
              <w:autoSpaceDN w:val="0"/>
              <w:adjustRightInd w:val="0"/>
              <w:jc w:val="center"/>
              <w:rPr>
                <w:color w:val="auto"/>
                <w:kern w:val="2"/>
                <w:sz w:val="20"/>
                <w:szCs w:val="20"/>
                <w:lang w:val="ru-RU" w:eastAsia="ru-RU"/>
              </w:rPr>
            </w:pPr>
            <w:r w:rsidRPr="00915FA6">
              <w:rPr>
                <w:color w:val="auto"/>
                <w:kern w:val="2"/>
                <w:sz w:val="20"/>
                <w:szCs w:val="20"/>
                <w:lang w:val="ru-RU" w:eastAsia="ru-RU"/>
              </w:rPr>
              <w:t>1 января 2019 г.</w:t>
            </w:r>
          </w:p>
        </w:tc>
        <w:tc>
          <w:tcPr>
            <w:tcW w:w="1320" w:type="dxa"/>
          </w:tcPr>
          <w:p w:rsidR="00915FA6" w:rsidRPr="00915FA6" w:rsidRDefault="00915FA6" w:rsidP="00915FA6">
            <w:pPr>
              <w:autoSpaceDE w:val="0"/>
              <w:autoSpaceDN w:val="0"/>
              <w:adjustRightInd w:val="0"/>
              <w:jc w:val="center"/>
              <w:rPr>
                <w:color w:val="auto"/>
                <w:kern w:val="2"/>
                <w:sz w:val="20"/>
                <w:szCs w:val="20"/>
                <w:lang w:val="ru-RU" w:eastAsia="ru-RU"/>
              </w:rPr>
            </w:pPr>
            <w:r w:rsidRPr="00915FA6">
              <w:rPr>
                <w:color w:val="auto"/>
                <w:kern w:val="2"/>
                <w:sz w:val="20"/>
                <w:szCs w:val="20"/>
                <w:lang w:val="ru-RU" w:eastAsia="ru-RU"/>
              </w:rPr>
              <w:t>31 декабря 2030 г.</w:t>
            </w:r>
          </w:p>
        </w:tc>
        <w:tc>
          <w:tcPr>
            <w:tcW w:w="2872" w:type="dxa"/>
          </w:tcPr>
          <w:p w:rsidR="00915FA6" w:rsidRPr="00915FA6" w:rsidRDefault="00915FA6" w:rsidP="00915FA6">
            <w:pPr>
              <w:autoSpaceDE w:val="0"/>
              <w:autoSpaceDN w:val="0"/>
              <w:adjustRightInd w:val="0"/>
              <w:rPr>
                <w:color w:val="auto"/>
                <w:kern w:val="2"/>
                <w:sz w:val="20"/>
                <w:szCs w:val="20"/>
                <w:lang w:val="ru-RU" w:eastAsia="ru-RU"/>
              </w:rPr>
            </w:pPr>
            <w:r w:rsidRPr="00915FA6">
              <w:rPr>
                <w:color w:val="auto"/>
                <w:kern w:val="2"/>
                <w:sz w:val="20"/>
                <w:szCs w:val="20"/>
                <w:lang w:val="ru-RU" w:eastAsia="ru-RU"/>
              </w:rPr>
              <w:t>обеспечение качественного и своевременного исполнения областного бюджета</w:t>
            </w:r>
          </w:p>
        </w:tc>
        <w:tc>
          <w:tcPr>
            <w:tcW w:w="2393" w:type="dxa"/>
          </w:tcPr>
          <w:p w:rsidR="00915FA6" w:rsidRPr="00915FA6" w:rsidRDefault="00915FA6" w:rsidP="00915FA6">
            <w:pPr>
              <w:autoSpaceDE w:val="0"/>
              <w:autoSpaceDN w:val="0"/>
              <w:adjustRightInd w:val="0"/>
              <w:rPr>
                <w:color w:val="auto"/>
                <w:kern w:val="2"/>
                <w:sz w:val="20"/>
                <w:szCs w:val="20"/>
                <w:lang w:val="ru-RU" w:eastAsia="ru-RU"/>
              </w:rPr>
            </w:pPr>
            <w:r w:rsidRPr="00915FA6">
              <w:rPr>
                <w:color w:val="auto"/>
                <w:kern w:val="2"/>
                <w:sz w:val="20"/>
                <w:szCs w:val="20"/>
                <w:lang w:val="ru-RU" w:eastAsia="ru-RU"/>
              </w:rPr>
              <w:t xml:space="preserve">нарушение требований бюджетного законодательства </w:t>
            </w:r>
          </w:p>
          <w:p w:rsidR="00915FA6" w:rsidRPr="00915FA6" w:rsidRDefault="00915FA6" w:rsidP="00915FA6">
            <w:pPr>
              <w:autoSpaceDE w:val="0"/>
              <w:autoSpaceDN w:val="0"/>
              <w:adjustRightInd w:val="0"/>
              <w:rPr>
                <w:color w:val="auto"/>
                <w:kern w:val="2"/>
                <w:sz w:val="20"/>
                <w:szCs w:val="20"/>
                <w:lang w:val="ru-RU" w:eastAsia="ru-RU"/>
              </w:rPr>
            </w:pPr>
            <w:r w:rsidRPr="00915FA6">
              <w:rPr>
                <w:color w:val="auto"/>
                <w:kern w:val="2"/>
                <w:sz w:val="20"/>
                <w:szCs w:val="20"/>
                <w:lang w:val="ru-RU" w:eastAsia="ru-RU"/>
              </w:rPr>
              <w:t>в части вопросов планирования и исполнения расходов областного бюджета</w:t>
            </w:r>
          </w:p>
        </w:tc>
        <w:tc>
          <w:tcPr>
            <w:tcW w:w="1891" w:type="dxa"/>
          </w:tcPr>
          <w:p w:rsidR="00915FA6" w:rsidRPr="00915FA6" w:rsidRDefault="00250957" w:rsidP="00915FA6">
            <w:pPr>
              <w:autoSpaceDE w:val="0"/>
              <w:autoSpaceDN w:val="0"/>
              <w:adjustRightInd w:val="0"/>
              <w:rPr>
                <w:color w:val="auto"/>
                <w:kern w:val="2"/>
                <w:sz w:val="20"/>
                <w:szCs w:val="20"/>
                <w:lang w:val="ru-RU" w:eastAsia="ru-RU"/>
              </w:rPr>
            </w:pPr>
            <w:hyperlink w:anchor="sub_221" w:history="1">
              <w:r w:rsidR="00915FA6" w:rsidRPr="00915FA6">
                <w:rPr>
                  <w:bCs/>
                  <w:color w:val="auto"/>
                  <w:kern w:val="2"/>
                  <w:sz w:val="20"/>
                  <w:szCs w:val="20"/>
                  <w:lang w:val="ru-RU" w:eastAsia="ru-RU"/>
                </w:rPr>
                <w:t>показатели 3, 2.1</w:t>
              </w:r>
            </w:hyperlink>
          </w:p>
        </w:tc>
      </w:tr>
      <w:tr w:rsidR="00915FA6" w:rsidRPr="005E64BA" w:rsidTr="00915FA6">
        <w:tc>
          <w:tcPr>
            <w:tcW w:w="14998" w:type="dxa"/>
            <w:gridSpan w:val="8"/>
          </w:tcPr>
          <w:p w:rsidR="00915FA6" w:rsidRPr="00915FA6" w:rsidRDefault="00915FA6" w:rsidP="00915FA6">
            <w:pPr>
              <w:autoSpaceDE w:val="0"/>
              <w:autoSpaceDN w:val="0"/>
              <w:adjustRightInd w:val="0"/>
              <w:jc w:val="center"/>
              <w:rPr>
                <w:color w:val="auto"/>
                <w:sz w:val="20"/>
                <w:szCs w:val="20"/>
                <w:lang w:val="ru-RU" w:eastAsia="ru-RU"/>
              </w:rPr>
            </w:pPr>
            <w:r w:rsidRPr="00915FA6">
              <w:rPr>
                <w:color w:val="auto"/>
                <w:kern w:val="2"/>
                <w:sz w:val="20"/>
                <w:szCs w:val="20"/>
                <w:lang w:val="ru-RU" w:eastAsia="ru-RU"/>
              </w:rPr>
              <w:t>Задача 3 подпрограммы 2 «Осуществление полномочий по внутреннему муниципальному финансовому контролю в сфере бюджетных правоотношений и по контролю в отношении закупок для обеспечения муниципальных нужд Ковылкинского сельского поселения в рамках полномочий, закрепленных за органами внутреннего муниципального финансового контроля субъектов Российской Федерации законодательством о контрактной системе в сфере закупок»</w:t>
            </w:r>
          </w:p>
        </w:tc>
      </w:tr>
      <w:tr w:rsidR="00915FA6" w:rsidRPr="00915FA6" w:rsidTr="00915FA6">
        <w:tc>
          <w:tcPr>
            <w:tcW w:w="484" w:type="dxa"/>
          </w:tcPr>
          <w:p w:rsidR="00915FA6" w:rsidRPr="00915FA6" w:rsidRDefault="00915FA6" w:rsidP="00915FA6">
            <w:pPr>
              <w:autoSpaceDE w:val="0"/>
              <w:autoSpaceDN w:val="0"/>
              <w:adjustRightInd w:val="0"/>
              <w:jc w:val="center"/>
              <w:rPr>
                <w:color w:val="auto"/>
                <w:kern w:val="2"/>
                <w:sz w:val="20"/>
                <w:szCs w:val="20"/>
                <w:lang w:val="ru-RU" w:eastAsia="ru-RU"/>
              </w:rPr>
            </w:pPr>
            <w:r w:rsidRPr="00915FA6">
              <w:rPr>
                <w:color w:val="auto"/>
                <w:kern w:val="2"/>
                <w:sz w:val="20"/>
                <w:szCs w:val="20"/>
                <w:lang w:val="ru-RU" w:eastAsia="ru-RU"/>
              </w:rPr>
              <w:t>7.</w:t>
            </w:r>
          </w:p>
        </w:tc>
        <w:tc>
          <w:tcPr>
            <w:tcW w:w="3041" w:type="dxa"/>
          </w:tcPr>
          <w:p w:rsidR="00915FA6" w:rsidRPr="00915FA6" w:rsidRDefault="00915FA6" w:rsidP="00915FA6">
            <w:pPr>
              <w:autoSpaceDE w:val="0"/>
              <w:autoSpaceDN w:val="0"/>
              <w:adjustRightInd w:val="0"/>
              <w:rPr>
                <w:color w:val="auto"/>
                <w:kern w:val="2"/>
                <w:sz w:val="20"/>
                <w:szCs w:val="20"/>
                <w:lang w:val="ru-RU" w:eastAsia="ru-RU"/>
              </w:rPr>
            </w:pPr>
            <w:r w:rsidRPr="00915FA6">
              <w:rPr>
                <w:color w:val="auto"/>
                <w:kern w:val="2"/>
                <w:sz w:val="20"/>
                <w:szCs w:val="20"/>
                <w:lang w:val="ru-RU" w:eastAsia="ru-RU"/>
              </w:rPr>
              <w:t>Основное мероприятие 2.4.</w:t>
            </w:r>
          </w:p>
          <w:p w:rsidR="00915FA6" w:rsidRPr="00915FA6" w:rsidRDefault="00915FA6" w:rsidP="00915FA6">
            <w:pPr>
              <w:autoSpaceDE w:val="0"/>
              <w:autoSpaceDN w:val="0"/>
              <w:adjustRightInd w:val="0"/>
              <w:rPr>
                <w:color w:val="auto"/>
                <w:kern w:val="2"/>
                <w:sz w:val="20"/>
                <w:szCs w:val="20"/>
                <w:lang w:val="ru-RU" w:eastAsia="ru-RU"/>
              </w:rPr>
            </w:pPr>
            <w:r w:rsidRPr="00915FA6">
              <w:rPr>
                <w:color w:val="auto"/>
                <w:kern w:val="2"/>
                <w:sz w:val="20"/>
                <w:szCs w:val="20"/>
                <w:lang w:val="ru-RU" w:eastAsia="ru-RU"/>
              </w:rPr>
              <w:t xml:space="preserve">Организация и осуществление внутреннего муниципального финансового контроля за соблюдением бюджетного законодательства Российской Федерации, контроля за соблюдением законодательства Российской Федерации </w:t>
            </w:r>
          </w:p>
          <w:p w:rsidR="00915FA6" w:rsidRPr="00915FA6" w:rsidRDefault="00915FA6" w:rsidP="00915FA6">
            <w:pPr>
              <w:autoSpaceDE w:val="0"/>
              <w:autoSpaceDN w:val="0"/>
              <w:adjustRightInd w:val="0"/>
              <w:rPr>
                <w:color w:val="auto"/>
                <w:kern w:val="2"/>
                <w:sz w:val="20"/>
                <w:szCs w:val="20"/>
                <w:lang w:val="ru-RU" w:eastAsia="ru-RU"/>
              </w:rPr>
            </w:pPr>
            <w:r w:rsidRPr="00915FA6">
              <w:rPr>
                <w:color w:val="auto"/>
                <w:kern w:val="2"/>
                <w:sz w:val="20"/>
                <w:szCs w:val="20"/>
                <w:lang w:val="ru-RU" w:eastAsia="ru-RU"/>
              </w:rPr>
              <w:t xml:space="preserve">о контрактной системе </w:t>
            </w:r>
          </w:p>
          <w:p w:rsidR="00915FA6" w:rsidRPr="00915FA6" w:rsidRDefault="00915FA6" w:rsidP="00915FA6">
            <w:pPr>
              <w:autoSpaceDE w:val="0"/>
              <w:autoSpaceDN w:val="0"/>
              <w:adjustRightInd w:val="0"/>
              <w:rPr>
                <w:color w:val="auto"/>
                <w:kern w:val="2"/>
                <w:sz w:val="20"/>
                <w:szCs w:val="20"/>
                <w:lang w:val="ru-RU" w:eastAsia="ru-RU"/>
              </w:rPr>
            </w:pPr>
            <w:r w:rsidRPr="00915FA6">
              <w:rPr>
                <w:color w:val="auto"/>
                <w:kern w:val="2"/>
                <w:sz w:val="20"/>
                <w:szCs w:val="20"/>
                <w:lang w:val="ru-RU" w:eastAsia="ru-RU"/>
              </w:rPr>
              <w:t>в сфере закупок получателями средств местного бюджета</w:t>
            </w:r>
          </w:p>
        </w:tc>
        <w:tc>
          <w:tcPr>
            <w:tcW w:w="1678" w:type="dxa"/>
          </w:tcPr>
          <w:p w:rsidR="00915FA6" w:rsidRPr="00915FA6" w:rsidRDefault="00915FA6" w:rsidP="00915FA6">
            <w:pPr>
              <w:autoSpaceDE w:val="0"/>
              <w:autoSpaceDN w:val="0"/>
              <w:adjustRightInd w:val="0"/>
              <w:rPr>
                <w:color w:val="auto"/>
                <w:kern w:val="2"/>
                <w:sz w:val="20"/>
                <w:szCs w:val="20"/>
                <w:lang w:val="ru-RU" w:eastAsia="ru-RU"/>
              </w:rPr>
            </w:pPr>
            <w:r w:rsidRPr="00915FA6">
              <w:rPr>
                <w:color w:val="auto"/>
                <w:kern w:val="2"/>
                <w:sz w:val="20"/>
                <w:szCs w:val="20"/>
                <w:lang w:val="ru-RU" w:eastAsia="ru-RU"/>
              </w:rPr>
              <w:t>Сектор экономики и финансов</w:t>
            </w:r>
          </w:p>
        </w:tc>
        <w:tc>
          <w:tcPr>
            <w:tcW w:w="1319" w:type="dxa"/>
          </w:tcPr>
          <w:p w:rsidR="00915FA6" w:rsidRPr="00915FA6" w:rsidRDefault="00915FA6" w:rsidP="00915FA6">
            <w:pPr>
              <w:autoSpaceDE w:val="0"/>
              <w:autoSpaceDN w:val="0"/>
              <w:adjustRightInd w:val="0"/>
              <w:jc w:val="center"/>
              <w:rPr>
                <w:color w:val="auto"/>
                <w:kern w:val="2"/>
                <w:sz w:val="20"/>
                <w:szCs w:val="20"/>
                <w:lang w:val="ru-RU" w:eastAsia="ru-RU"/>
              </w:rPr>
            </w:pPr>
            <w:r w:rsidRPr="00915FA6">
              <w:rPr>
                <w:color w:val="auto"/>
                <w:kern w:val="2"/>
                <w:sz w:val="20"/>
                <w:szCs w:val="20"/>
                <w:lang w:val="ru-RU" w:eastAsia="ru-RU"/>
              </w:rPr>
              <w:t>1 января 2019 г.</w:t>
            </w:r>
          </w:p>
        </w:tc>
        <w:tc>
          <w:tcPr>
            <w:tcW w:w="1320" w:type="dxa"/>
          </w:tcPr>
          <w:p w:rsidR="00915FA6" w:rsidRPr="00915FA6" w:rsidRDefault="00915FA6" w:rsidP="00915FA6">
            <w:pPr>
              <w:autoSpaceDE w:val="0"/>
              <w:autoSpaceDN w:val="0"/>
              <w:adjustRightInd w:val="0"/>
              <w:jc w:val="center"/>
              <w:rPr>
                <w:color w:val="auto"/>
                <w:kern w:val="2"/>
                <w:sz w:val="20"/>
                <w:szCs w:val="20"/>
                <w:lang w:val="ru-RU" w:eastAsia="ru-RU"/>
              </w:rPr>
            </w:pPr>
            <w:r w:rsidRPr="00915FA6">
              <w:rPr>
                <w:color w:val="auto"/>
                <w:kern w:val="2"/>
                <w:sz w:val="20"/>
                <w:szCs w:val="20"/>
                <w:lang w:val="ru-RU" w:eastAsia="ru-RU"/>
              </w:rPr>
              <w:t>31 декабря 2030 г.</w:t>
            </w:r>
          </w:p>
        </w:tc>
        <w:tc>
          <w:tcPr>
            <w:tcW w:w="2872" w:type="dxa"/>
            <w:vAlign w:val="center"/>
          </w:tcPr>
          <w:p w:rsidR="00915FA6" w:rsidRPr="00915FA6" w:rsidRDefault="00915FA6" w:rsidP="00915FA6">
            <w:pPr>
              <w:rPr>
                <w:color w:val="auto"/>
                <w:sz w:val="20"/>
                <w:szCs w:val="20"/>
                <w:lang w:val="ru-RU" w:eastAsia="ru-RU"/>
              </w:rPr>
            </w:pPr>
            <w:r w:rsidRPr="00915FA6">
              <w:rPr>
                <w:color w:val="auto"/>
                <w:sz w:val="20"/>
                <w:szCs w:val="20"/>
                <w:lang w:val="ru-RU" w:eastAsia="ru-RU"/>
              </w:rPr>
              <w:t>пресечение нарушений в финансово-бюджетной сфере, законодательства Российской Федерации о контрактной системе в сфере закупок и принятие мер по недопущению их в дальнейшем;</w:t>
            </w:r>
          </w:p>
          <w:p w:rsidR="00915FA6" w:rsidRPr="00915FA6" w:rsidRDefault="00915FA6" w:rsidP="00915FA6">
            <w:pPr>
              <w:rPr>
                <w:color w:val="auto"/>
                <w:sz w:val="20"/>
                <w:szCs w:val="20"/>
                <w:lang w:val="ru-RU" w:eastAsia="ru-RU"/>
              </w:rPr>
            </w:pPr>
            <w:r w:rsidRPr="00915FA6">
              <w:rPr>
                <w:color w:val="auto"/>
                <w:sz w:val="20"/>
                <w:szCs w:val="20"/>
                <w:lang w:val="ru-RU" w:eastAsia="ru-RU"/>
              </w:rPr>
              <w:t xml:space="preserve">совершенствование методологической базы по осуществлению внутреннего государственного финансового контроля; методологическая поддержка муниципальных образований с </w:t>
            </w:r>
            <w:r w:rsidRPr="00915FA6">
              <w:rPr>
                <w:color w:val="auto"/>
                <w:sz w:val="20"/>
                <w:szCs w:val="20"/>
                <w:lang w:val="ru-RU" w:eastAsia="ru-RU"/>
              </w:rPr>
              <w:lastRenderedPageBreak/>
              <w:t>целью единых подходов в вопросах организации внутреннего государственного и муниципального финансового контроля;</w:t>
            </w:r>
          </w:p>
          <w:p w:rsidR="00915FA6" w:rsidRPr="00915FA6" w:rsidRDefault="00915FA6" w:rsidP="00915FA6">
            <w:pPr>
              <w:rPr>
                <w:color w:val="auto"/>
                <w:sz w:val="20"/>
                <w:szCs w:val="20"/>
                <w:lang w:val="ru-RU" w:eastAsia="ru-RU"/>
              </w:rPr>
            </w:pPr>
            <w:r w:rsidRPr="00915FA6">
              <w:rPr>
                <w:color w:val="auto"/>
                <w:sz w:val="20"/>
                <w:szCs w:val="20"/>
                <w:lang w:val="ru-RU" w:eastAsia="ru-RU"/>
              </w:rPr>
              <w:t>обеспечение использования средств областного бюджета в соответствии с условиями, целями и в порядке, установленных при их предоставлении в соответствии с действующим законодательством</w:t>
            </w:r>
          </w:p>
          <w:p w:rsidR="00915FA6" w:rsidRPr="00915FA6" w:rsidRDefault="00915FA6" w:rsidP="00915FA6">
            <w:pPr>
              <w:autoSpaceDE w:val="0"/>
              <w:autoSpaceDN w:val="0"/>
              <w:adjustRightInd w:val="0"/>
              <w:rPr>
                <w:color w:val="auto"/>
                <w:sz w:val="20"/>
                <w:szCs w:val="20"/>
                <w:lang w:val="ru-RU" w:eastAsia="ru-RU"/>
              </w:rPr>
            </w:pPr>
          </w:p>
        </w:tc>
        <w:tc>
          <w:tcPr>
            <w:tcW w:w="2393" w:type="dxa"/>
            <w:vAlign w:val="center"/>
          </w:tcPr>
          <w:p w:rsidR="00915FA6" w:rsidRPr="00915FA6" w:rsidRDefault="00915FA6" w:rsidP="00915FA6">
            <w:pPr>
              <w:autoSpaceDE w:val="0"/>
              <w:autoSpaceDN w:val="0"/>
              <w:adjustRightInd w:val="0"/>
              <w:rPr>
                <w:color w:val="auto"/>
                <w:sz w:val="20"/>
                <w:szCs w:val="20"/>
                <w:lang w:val="ru-RU" w:eastAsia="ru-RU"/>
              </w:rPr>
            </w:pPr>
            <w:r w:rsidRPr="00915FA6">
              <w:rPr>
                <w:color w:val="auto"/>
                <w:sz w:val="20"/>
                <w:szCs w:val="20"/>
                <w:lang w:val="ru-RU" w:eastAsia="ru-RU"/>
              </w:rPr>
              <w:lastRenderedPageBreak/>
              <w:t>увеличение нарушений  в финансово-бюджетной сфере,  законодательства Российской Федерации о контрактной системе в сфере закупок при планировании и исполнении бюджета Ростовской области;</w:t>
            </w:r>
          </w:p>
          <w:p w:rsidR="00915FA6" w:rsidRPr="00915FA6" w:rsidRDefault="00915FA6" w:rsidP="00915FA6">
            <w:pPr>
              <w:autoSpaceDE w:val="0"/>
              <w:autoSpaceDN w:val="0"/>
              <w:adjustRightInd w:val="0"/>
              <w:rPr>
                <w:color w:val="auto"/>
                <w:sz w:val="20"/>
                <w:szCs w:val="20"/>
                <w:lang w:val="ru-RU" w:eastAsia="ru-RU"/>
              </w:rPr>
            </w:pPr>
            <w:r w:rsidRPr="00915FA6">
              <w:rPr>
                <w:color w:val="auto"/>
                <w:sz w:val="20"/>
                <w:szCs w:val="20"/>
                <w:lang w:val="ru-RU" w:eastAsia="ru-RU"/>
              </w:rPr>
              <w:t>не исполнение муниципальными образованиями полномочий, закрепленных за ними бюджетным законодательств</w:t>
            </w:r>
            <w:r w:rsidRPr="00915FA6">
              <w:rPr>
                <w:color w:val="auto"/>
                <w:sz w:val="20"/>
                <w:szCs w:val="20"/>
                <w:lang w:val="ru-RU" w:eastAsia="ru-RU"/>
              </w:rPr>
              <w:lastRenderedPageBreak/>
              <w:t>ом  и законодательства Российской Федерации о контрактной системе в сфере закупок в части организации внутреннего муниципального финансового контроля;</w:t>
            </w:r>
          </w:p>
          <w:p w:rsidR="00915FA6" w:rsidRPr="00915FA6" w:rsidRDefault="00915FA6" w:rsidP="00915FA6">
            <w:pPr>
              <w:autoSpaceDE w:val="0"/>
              <w:autoSpaceDN w:val="0"/>
              <w:adjustRightInd w:val="0"/>
              <w:rPr>
                <w:color w:val="auto"/>
                <w:sz w:val="20"/>
                <w:szCs w:val="20"/>
                <w:lang w:val="ru-RU" w:eastAsia="ru-RU"/>
              </w:rPr>
            </w:pPr>
            <w:r w:rsidRPr="00915FA6">
              <w:rPr>
                <w:color w:val="auto"/>
                <w:sz w:val="20"/>
                <w:szCs w:val="20"/>
                <w:lang w:val="ru-RU" w:eastAsia="ru-RU"/>
              </w:rPr>
              <w:t>снижение уровня финансово-бюджетной дисциплины</w:t>
            </w:r>
          </w:p>
          <w:p w:rsidR="00915FA6" w:rsidRPr="00915FA6" w:rsidRDefault="00915FA6" w:rsidP="00915FA6">
            <w:pPr>
              <w:rPr>
                <w:color w:val="auto"/>
                <w:sz w:val="20"/>
                <w:szCs w:val="20"/>
                <w:lang w:val="ru-RU" w:eastAsia="ru-RU"/>
              </w:rPr>
            </w:pPr>
          </w:p>
        </w:tc>
        <w:tc>
          <w:tcPr>
            <w:tcW w:w="1891" w:type="dxa"/>
          </w:tcPr>
          <w:p w:rsidR="00915FA6" w:rsidRPr="00915FA6" w:rsidRDefault="00915FA6" w:rsidP="00915FA6">
            <w:pPr>
              <w:autoSpaceDE w:val="0"/>
              <w:autoSpaceDN w:val="0"/>
              <w:adjustRightInd w:val="0"/>
              <w:rPr>
                <w:color w:val="auto"/>
                <w:kern w:val="2"/>
                <w:sz w:val="20"/>
                <w:szCs w:val="20"/>
                <w:lang w:val="ru-RU" w:eastAsia="ru-RU"/>
              </w:rPr>
            </w:pPr>
            <w:r w:rsidRPr="00915FA6">
              <w:rPr>
                <w:color w:val="auto"/>
                <w:kern w:val="2"/>
                <w:sz w:val="20"/>
                <w:szCs w:val="20"/>
                <w:lang w:val="ru-RU" w:eastAsia="ru-RU"/>
              </w:rPr>
              <w:lastRenderedPageBreak/>
              <w:t xml:space="preserve">показатели </w:t>
            </w:r>
          </w:p>
          <w:p w:rsidR="00915FA6" w:rsidRPr="00915FA6" w:rsidRDefault="00915FA6" w:rsidP="00915FA6">
            <w:pPr>
              <w:autoSpaceDE w:val="0"/>
              <w:autoSpaceDN w:val="0"/>
              <w:adjustRightInd w:val="0"/>
              <w:rPr>
                <w:color w:val="auto"/>
                <w:kern w:val="2"/>
                <w:sz w:val="20"/>
                <w:szCs w:val="20"/>
                <w:lang w:val="ru-RU" w:eastAsia="ru-RU"/>
              </w:rPr>
            </w:pPr>
            <w:r w:rsidRPr="00915FA6">
              <w:rPr>
                <w:color w:val="auto"/>
                <w:kern w:val="2"/>
                <w:sz w:val="20"/>
                <w:szCs w:val="20"/>
                <w:lang w:val="ru-RU" w:eastAsia="ru-RU"/>
              </w:rPr>
              <w:t>2.2. – 2.4</w:t>
            </w:r>
          </w:p>
        </w:tc>
      </w:tr>
      <w:tr w:rsidR="00915FA6" w:rsidRPr="005E64BA" w:rsidTr="00915FA6">
        <w:tc>
          <w:tcPr>
            <w:tcW w:w="14998" w:type="dxa"/>
            <w:gridSpan w:val="8"/>
          </w:tcPr>
          <w:p w:rsidR="00915FA6" w:rsidRPr="00915FA6" w:rsidRDefault="00915FA6" w:rsidP="00915FA6">
            <w:pPr>
              <w:autoSpaceDE w:val="0"/>
              <w:autoSpaceDN w:val="0"/>
              <w:adjustRightInd w:val="0"/>
              <w:jc w:val="center"/>
              <w:rPr>
                <w:color w:val="auto"/>
                <w:kern w:val="2"/>
                <w:sz w:val="20"/>
                <w:szCs w:val="20"/>
                <w:lang w:val="ru-RU" w:eastAsia="ru-RU"/>
              </w:rPr>
            </w:pPr>
            <w:r w:rsidRPr="00915FA6">
              <w:rPr>
                <w:color w:val="auto"/>
                <w:kern w:val="2"/>
                <w:sz w:val="20"/>
                <w:szCs w:val="20"/>
                <w:lang w:val="ru-RU" w:eastAsia="ru-RU"/>
              </w:rPr>
              <w:lastRenderedPageBreak/>
              <w:t>Задача 4 Подпрограммы 2 «Достижение и поддержание эффективной автоматизации процессов планирования и исполнения местного бюджета за счет использования современных информационных технологий, единого информационного пространства и унифицированного программного»</w:t>
            </w:r>
          </w:p>
        </w:tc>
      </w:tr>
      <w:tr w:rsidR="00915FA6" w:rsidRPr="00915FA6" w:rsidTr="00915FA6">
        <w:tc>
          <w:tcPr>
            <w:tcW w:w="484" w:type="dxa"/>
          </w:tcPr>
          <w:p w:rsidR="00915FA6" w:rsidRPr="00915FA6" w:rsidRDefault="00915FA6" w:rsidP="00915FA6">
            <w:pPr>
              <w:autoSpaceDE w:val="0"/>
              <w:autoSpaceDN w:val="0"/>
              <w:adjustRightInd w:val="0"/>
              <w:jc w:val="center"/>
              <w:rPr>
                <w:color w:val="auto"/>
                <w:kern w:val="2"/>
                <w:sz w:val="20"/>
                <w:szCs w:val="20"/>
                <w:lang w:val="ru-RU" w:eastAsia="ru-RU"/>
              </w:rPr>
            </w:pPr>
            <w:r w:rsidRPr="00915FA6">
              <w:rPr>
                <w:color w:val="auto"/>
                <w:kern w:val="2"/>
                <w:sz w:val="20"/>
                <w:szCs w:val="20"/>
                <w:lang w:val="ru-RU" w:eastAsia="ru-RU"/>
              </w:rPr>
              <w:t>8.</w:t>
            </w:r>
          </w:p>
        </w:tc>
        <w:tc>
          <w:tcPr>
            <w:tcW w:w="3041" w:type="dxa"/>
          </w:tcPr>
          <w:p w:rsidR="00915FA6" w:rsidRPr="00915FA6" w:rsidRDefault="00915FA6" w:rsidP="00915FA6">
            <w:pPr>
              <w:autoSpaceDE w:val="0"/>
              <w:autoSpaceDN w:val="0"/>
              <w:adjustRightInd w:val="0"/>
              <w:rPr>
                <w:color w:val="auto"/>
                <w:kern w:val="2"/>
                <w:sz w:val="20"/>
                <w:szCs w:val="20"/>
                <w:lang w:val="ru-RU" w:eastAsia="ru-RU"/>
              </w:rPr>
            </w:pPr>
            <w:r w:rsidRPr="00915FA6">
              <w:rPr>
                <w:color w:val="auto"/>
                <w:kern w:val="2"/>
                <w:sz w:val="20"/>
                <w:szCs w:val="20"/>
                <w:lang w:val="ru-RU" w:eastAsia="ru-RU"/>
              </w:rPr>
              <w:t>Основное мероприятие 2.5.</w:t>
            </w:r>
          </w:p>
          <w:p w:rsidR="00915FA6" w:rsidRPr="00915FA6" w:rsidRDefault="00915FA6" w:rsidP="00915FA6">
            <w:pPr>
              <w:autoSpaceDE w:val="0"/>
              <w:autoSpaceDN w:val="0"/>
              <w:adjustRightInd w:val="0"/>
              <w:rPr>
                <w:color w:val="auto"/>
                <w:kern w:val="2"/>
                <w:sz w:val="20"/>
                <w:szCs w:val="20"/>
                <w:lang w:val="ru-RU" w:eastAsia="ru-RU"/>
              </w:rPr>
            </w:pPr>
            <w:r w:rsidRPr="00915FA6">
              <w:rPr>
                <w:color w:val="auto"/>
                <w:kern w:val="2"/>
                <w:sz w:val="20"/>
                <w:szCs w:val="20"/>
                <w:lang w:val="ru-RU" w:eastAsia="ru-RU"/>
              </w:rPr>
              <w:t>Сопровождение единой информационной системы управления общественными финансами Ростовской области</w:t>
            </w:r>
          </w:p>
        </w:tc>
        <w:tc>
          <w:tcPr>
            <w:tcW w:w="1678" w:type="dxa"/>
          </w:tcPr>
          <w:p w:rsidR="00915FA6" w:rsidRPr="00915FA6" w:rsidRDefault="00915FA6" w:rsidP="00915FA6">
            <w:pPr>
              <w:autoSpaceDE w:val="0"/>
              <w:autoSpaceDN w:val="0"/>
              <w:adjustRightInd w:val="0"/>
              <w:rPr>
                <w:color w:val="auto"/>
                <w:kern w:val="2"/>
                <w:sz w:val="20"/>
                <w:szCs w:val="20"/>
                <w:lang w:val="ru-RU" w:eastAsia="ru-RU"/>
              </w:rPr>
            </w:pPr>
            <w:r w:rsidRPr="00915FA6">
              <w:rPr>
                <w:color w:val="auto"/>
                <w:kern w:val="2"/>
                <w:sz w:val="20"/>
                <w:szCs w:val="20"/>
                <w:lang w:val="ru-RU" w:eastAsia="ru-RU"/>
              </w:rPr>
              <w:t xml:space="preserve">министерство финансов </w:t>
            </w:r>
          </w:p>
          <w:p w:rsidR="00915FA6" w:rsidRPr="00915FA6" w:rsidRDefault="00915FA6" w:rsidP="00915FA6">
            <w:pPr>
              <w:autoSpaceDE w:val="0"/>
              <w:autoSpaceDN w:val="0"/>
              <w:adjustRightInd w:val="0"/>
              <w:rPr>
                <w:color w:val="auto"/>
                <w:kern w:val="2"/>
                <w:sz w:val="20"/>
                <w:szCs w:val="20"/>
                <w:lang w:val="ru-RU" w:eastAsia="ru-RU"/>
              </w:rPr>
            </w:pPr>
            <w:r w:rsidRPr="00915FA6">
              <w:rPr>
                <w:color w:val="auto"/>
                <w:kern w:val="2"/>
                <w:sz w:val="20"/>
                <w:szCs w:val="20"/>
                <w:lang w:val="ru-RU" w:eastAsia="ru-RU"/>
              </w:rPr>
              <w:t xml:space="preserve">Ростовской </w:t>
            </w:r>
          </w:p>
          <w:p w:rsidR="00915FA6" w:rsidRPr="00915FA6" w:rsidRDefault="00915FA6" w:rsidP="00915FA6">
            <w:pPr>
              <w:autoSpaceDE w:val="0"/>
              <w:autoSpaceDN w:val="0"/>
              <w:adjustRightInd w:val="0"/>
              <w:rPr>
                <w:color w:val="auto"/>
                <w:kern w:val="2"/>
                <w:sz w:val="20"/>
                <w:szCs w:val="20"/>
                <w:lang w:val="ru-RU" w:eastAsia="ru-RU"/>
              </w:rPr>
            </w:pPr>
            <w:r w:rsidRPr="00915FA6">
              <w:rPr>
                <w:color w:val="auto"/>
                <w:kern w:val="2"/>
                <w:sz w:val="20"/>
                <w:szCs w:val="20"/>
                <w:lang w:val="ru-RU" w:eastAsia="ru-RU"/>
              </w:rPr>
              <w:t>области</w:t>
            </w:r>
          </w:p>
        </w:tc>
        <w:tc>
          <w:tcPr>
            <w:tcW w:w="1319" w:type="dxa"/>
          </w:tcPr>
          <w:p w:rsidR="00915FA6" w:rsidRPr="00915FA6" w:rsidRDefault="00915FA6" w:rsidP="00915FA6">
            <w:pPr>
              <w:autoSpaceDE w:val="0"/>
              <w:autoSpaceDN w:val="0"/>
              <w:adjustRightInd w:val="0"/>
              <w:jc w:val="center"/>
              <w:rPr>
                <w:color w:val="auto"/>
                <w:kern w:val="2"/>
                <w:sz w:val="20"/>
                <w:szCs w:val="20"/>
                <w:lang w:val="ru-RU" w:eastAsia="ru-RU"/>
              </w:rPr>
            </w:pPr>
            <w:r w:rsidRPr="00915FA6">
              <w:rPr>
                <w:color w:val="auto"/>
                <w:kern w:val="2"/>
                <w:sz w:val="20"/>
                <w:szCs w:val="20"/>
                <w:lang w:val="ru-RU" w:eastAsia="ru-RU"/>
              </w:rPr>
              <w:t>1 января 2019 г.</w:t>
            </w:r>
          </w:p>
        </w:tc>
        <w:tc>
          <w:tcPr>
            <w:tcW w:w="1320" w:type="dxa"/>
          </w:tcPr>
          <w:p w:rsidR="00915FA6" w:rsidRPr="00915FA6" w:rsidRDefault="00915FA6" w:rsidP="00915FA6">
            <w:pPr>
              <w:autoSpaceDE w:val="0"/>
              <w:autoSpaceDN w:val="0"/>
              <w:adjustRightInd w:val="0"/>
              <w:jc w:val="center"/>
              <w:rPr>
                <w:color w:val="auto"/>
                <w:kern w:val="2"/>
                <w:sz w:val="20"/>
                <w:szCs w:val="20"/>
                <w:lang w:val="ru-RU" w:eastAsia="ru-RU"/>
              </w:rPr>
            </w:pPr>
            <w:r w:rsidRPr="00915FA6">
              <w:rPr>
                <w:color w:val="auto"/>
                <w:kern w:val="2"/>
                <w:sz w:val="20"/>
                <w:szCs w:val="20"/>
                <w:lang w:val="ru-RU" w:eastAsia="ru-RU"/>
              </w:rPr>
              <w:t>31 декабря 2030 г.</w:t>
            </w:r>
          </w:p>
        </w:tc>
        <w:tc>
          <w:tcPr>
            <w:tcW w:w="2872" w:type="dxa"/>
          </w:tcPr>
          <w:p w:rsidR="00915FA6" w:rsidRPr="00915FA6" w:rsidRDefault="00915FA6" w:rsidP="00915FA6">
            <w:pPr>
              <w:autoSpaceDE w:val="0"/>
              <w:autoSpaceDN w:val="0"/>
              <w:adjustRightInd w:val="0"/>
              <w:rPr>
                <w:color w:val="auto"/>
                <w:kern w:val="2"/>
                <w:sz w:val="20"/>
                <w:szCs w:val="20"/>
                <w:lang w:val="ru-RU" w:eastAsia="ru-RU"/>
              </w:rPr>
            </w:pPr>
            <w:r w:rsidRPr="00915FA6">
              <w:rPr>
                <w:color w:val="auto"/>
                <w:kern w:val="2"/>
                <w:sz w:val="20"/>
                <w:szCs w:val="20"/>
                <w:lang w:val="ru-RU" w:eastAsia="ru-RU"/>
              </w:rPr>
              <w:t>работы по сопровождению программного обеспечения выполнены</w:t>
            </w:r>
          </w:p>
        </w:tc>
        <w:tc>
          <w:tcPr>
            <w:tcW w:w="2393" w:type="dxa"/>
          </w:tcPr>
          <w:p w:rsidR="00915FA6" w:rsidRPr="00915FA6" w:rsidRDefault="00915FA6" w:rsidP="00915FA6">
            <w:pPr>
              <w:autoSpaceDE w:val="0"/>
              <w:autoSpaceDN w:val="0"/>
              <w:adjustRightInd w:val="0"/>
              <w:rPr>
                <w:color w:val="auto"/>
                <w:kern w:val="2"/>
                <w:sz w:val="20"/>
                <w:szCs w:val="20"/>
                <w:lang w:val="ru-RU" w:eastAsia="ru-RU"/>
              </w:rPr>
            </w:pPr>
            <w:r w:rsidRPr="00915FA6">
              <w:rPr>
                <w:color w:val="auto"/>
                <w:kern w:val="2"/>
                <w:sz w:val="20"/>
                <w:szCs w:val="20"/>
                <w:lang w:val="ru-RU" w:eastAsia="ru-RU"/>
              </w:rPr>
              <w:t>невозможность модификации и эффективного использования информационной системы</w:t>
            </w:r>
          </w:p>
        </w:tc>
        <w:tc>
          <w:tcPr>
            <w:tcW w:w="1891" w:type="dxa"/>
          </w:tcPr>
          <w:p w:rsidR="00915FA6" w:rsidRPr="00915FA6" w:rsidRDefault="00915FA6" w:rsidP="00915FA6">
            <w:pPr>
              <w:autoSpaceDE w:val="0"/>
              <w:autoSpaceDN w:val="0"/>
              <w:adjustRightInd w:val="0"/>
              <w:rPr>
                <w:color w:val="auto"/>
                <w:kern w:val="2"/>
                <w:sz w:val="20"/>
                <w:szCs w:val="20"/>
                <w:lang w:val="ru-RU" w:eastAsia="ru-RU"/>
              </w:rPr>
            </w:pPr>
            <w:r w:rsidRPr="00915FA6">
              <w:rPr>
                <w:color w:val="auto"/>
                <w:kern w:val="2"/>
                <w:sz w:val="20"/>
                <w:szCs w:val="20"/>
                <w:lang w:val="ru-RU" w:eastAsia="ru-RU"/>
              </w:rPr>
              <w:t>показатель 2.5</w:t>
            </w:r>
          </w:p>
        </w:tc>
      </w:tr>
      <w:tr w:rsidR="00915FA6" w:rsidRPr="00915FA6" w:rsidTr="00915FA6">
        <w:tc>
          <w:tcPr>
            <w:tcW w:w="14998" w:type="dxa"/>
            <w:gridSpan w:val="8"/>
          </w:tcPr>
          <w:p w:rsidR="00915FA6" w:rsidRPr="00915FA6" w:rsidRDefault="00915FA6" w:rsidP="00915FA6">
            <w:pPr>
              <w:autoSpaceDE w:val="0"/>
              <w:autoSpaceDN w:val="0"/>
              <w:adjustRightInd w:val="0"/>
              <w:jc w:val="center"/>
              <w:outlineLvl w:val="0"/>
              <w:rPr>
                <w:bCs/>
                <w:color w:val="auto"/>
                <w:kern w:val="2"/>
                <w:sz w:val="20"/>
                <w:szCs w:val="20"/>
                <w:lang w:val="ru-RU" w:eastAsia="ru-RU"/>
              </w:rPr>
            </w:pPr>
          </w:p>
        </w:tc>
      </w:tr>
    </w:tbl>
    <w:p w:rsidR="00915FA6" w:rsidRPr="00915FA6" w:rsidRDefault="00915FA6" w:rsidP="00915FA6">
      <w:pPr>
        <w:widowControl w:val="0"/>
        <w:tabs>
          <w:tab w:val="left" w:pos="8647"/>
        </w:tabs>
        <w:autoSpaceDE w:val="0"/>
        <w:autoSpaceDN w:val="0"/>
        <w:adjustRightInd w:val="0"/>
        <w:ind w:left="8364"/>
        <w:jc w:val="center"/>
        <w:rPr>
          <w:bCs/>
          <w:color w:val="auto"/>
          <w:kern w:val="2"/>
          <w:sz w:val="20"/>
          <w:szCs w:val="20"/>
          <w:lang w:val="ru-RU" w:eastAsia="ru-RU"/>
        </w:rPr>
      </w:pPr>
    </w:p>
    <w:p w:rsidR="00915FA6" w:rsidRPr="00915FA6" w:rsidRDefault="00915FA6" w:rsidP="00915FA6">
      <w:pPr>
        <w:widowControl w:val="0"/>
        <w:jc w:val="right"/>
        <w:rPr>
          <w:color w:val="auto"/>
          <w:kern w:val="2"/>
          <w:sz w:val="20"/>
          <w:szCs w:val="20"/>
          <w:lang w:val="ru-RU" w:eastAsia="ru-RU"/>
        </w:rPr>
      </w:pPr>
      <w:r w:rsidRPr="00915FA6">
        <w:rPr>
          <w:bCs/>
          <w:color w:val="auto"/>
          <w:kern w:val="2"/>
          <w:sz w:val="20"/>
          <w:szCs w:val="20"/>
          <w:lang w:val="ru-RU" w:eastAsia="ru-RU"/>
        </w:rPr>
        <w:br w:type="page"/>
      </w:r>
      <w:r w:rsidRPr="00915FA6">
        <w:rPr>
          <w:bCs/>
          <w:color w:val="auto"/>
          <w:kern w:val="2"/>
          <w:sz w:val="20"/>
          <w:szCs w:val="20"/>
          <w:lang w:val="ru-RU" w:eastAsia="ru-RU"/>
        </w:rPr>
        <w:lastRenderedPageBreak/>
        <w:t>Приложение № 3</w:t>
      </w:r>
    </w:p>
    <w:p w:rsidR="00915FA6" w:rsidRPr="002C7F9F" w:rsidRDefault="002C7F9F" w:rsidP="002C7F9F">
      <w:pPr>
        <w:widowControl w:val="0"/>
        <w:autoSpaceDE w:val="0"/>
        <w:autoSpaceDN w:val="0"/>
        <w:adjustRightInd w:val="0"/>
        <w:rPr>
          <w:color w:val="auto"/>
          <w:kern w:val="2"/>
          <w:sz w:val="20"/>
          <w:szCs w:val="20"/>
          <w:lang w:val="x-none" w:eastAsia="x-none"/>
        </w:rPr>
      </w:pPr>
      <w:r>
        <w:rPr>
          <w:color w:val="auto"/>
          <w:kern w:val="2"/>
          <w:sz w:val="20"/>
          <w:szCs w:val="20"/>
          <w:lang w:val="ru-RU" w:eastAsia="x-none"/>
        </w:rPr>
        <w:t xml:space="preserve">                                                                                       </w:t>
      </w:r>
      <w:r w:rsidR="00915FA6" w:rsidRPr="00915FA6">
        <w:rPr>
          <w:color w:val="auto"/>
          <w:kern w:val="2"/>
          <w:sz w:val="20"/>
          <w:szCs w:val="20"/>
          <w:lang w:val="ru-RU" w:eastAsia="ru-RU"/>
        </w:rPr>
        <w:t>РАСХОДЫ</w:t>
      </w:r>
    </w:p>
    <w:p w:rsidR="00915FA6" w:rsidRPr="00915FA6" w:rsidRDefault="00915FA6" w:rsidP="00915FA6">
      <w:pPr>
        <w:jc w:val="center"/>
        <w:rPr>
          <w:color w:val="auto"/>
          <w:kern w:val="2"/>
          <w:sz w:val="20"/>
          <w:szCs w:val="20"/>
          <w:lang w:val="ru-RU" w:eastAsia="ru-RU"/>
        </w:rPr>
      </w:pPr>
      <w:r w:rsidRPr="00915FA6">
        <w:rPr>
          <w:color w:val="auto"/>
          <w:kern w:val="2"/>
          <w:sz w:val="20"/>
          <w:szCs w:val="20"/>
          <w:lang w:val="ru-RU" w:eastAsia="ru-RU"/>
        </w:rPr>
        <w:t xml:space="preserve">местного бюджета на реализацию муниципальной программы Ковылкинского сельского поселения «Управление </w:t>
      </w:r>
      <w:r w:rsidRPr="00915FA6">
        <w:rPr>
          <w:color w:val="auto"/>
          <w:kern w:val="2"/>
          <w:sz w:val="20"/>
          <w:szCs w:val="20"/>
          <w:lang w:val="ru-RU" w:eastAsia="ru-RU"/>
        </w:rPr>
        <w:br/>
        <w:t>муниципальными финансами и создание условий для эффективного управления муниципальными финансами»</w:t>
      </w:r>
    </w:p>
    <w:p w:rsidR="00915FA6" w:rsidRPr="00915FA6" w:rsidRDefault="00915FA6" w:rsidP="00915FA6">
      <w:pPr>
        <w:jc w:val="center"/>
        <w:rPr>
          <w:color w:val="auto"/>
          <w:kern w:val="2"/>
          <w:sz w:val="20"/>
          <w:szCs w:val="20"/>
          <w:lang w:val="ru-RU" w:eastAsia="ru-RU"/>
        </w:rPr>
      </w:pP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060"/>
        <w:gridCol w:w="695"/>
        <w:gridCol w:w="301"/>
        <w:gridCol w:w="300"/>
        <w:gridCol w:w="360"/>
        <w:gridCol w:w="304"/>
        <w:gridCol w:w="587"/>
        <w:gridCol w:w="499"/>
        <w:gridCol w:w="499"/>
        <w:gridCol w:w="462"/>
        <w:gridCol w:w="470"/>
        <w:gridCol w:w="553"/>
        <w:gridCol w:w="636"/>
        <w:gridCol w:w="553"/>
        <w:gridCol w:w="553"/>
        <w:gridCol w:w="553"/>
        <w:gridCol w:w="553"/>
        <w:gridCol w:w="470"/>
        <w:gridCol w:w="636"/>
      </w:tblGrid>
      <w:tr w:rsidR="00915FA6" w:rsidRPr="00915FA6" w:rsidTr="00915FA6">
        <w:trPr>
          <w:tblHeader/>
        </w:trPr>
        <w:tc>
          <w:tcPr>
            <w:tcW w:w="1715" w:type="dxa"/>
            <w:vMerge w:val="restart"/>
            <w:hideMark/>
          </w:tcPr>
          <w:p w:rsidR="00915FA6" w:rsidRPr="00915FA6" w:rsidRDefault="00915FA6" w:rsidP="00915FA6">
            <w:pPr>
              <w:autoSpaceDE w:val="0"/>
              <w:autoSpaceDN w:val="0"/>
              <w:adjustRightInd w:val="0"/>
              <w:jc w:val="center"/>
              <w:rPr>
                <w:color w:val="auto"/>
                <w:kern w:val="2"/>
                <w:sz w:val="20"/>
                <w:szCs w:val="20"/>
                <w:lang w:val="ru-RU" w:eastAsia="ru-RU"/>
              </w:rPr>
            </w:pPr>
            <w:r w:rsidRPr="00915FA6">
              <w:rPr>
                <w:color w:val="auto"/>
                <w:kern w:val="2"/>
                <w:sz w:val="20"/>
                <w:szCs w:val="20"/>
                <w:lang w:val="ru-RU" w:eastAsia="ru-RU"/>
              </w:rPr>
              <w:t>Номер и наименование подпрограммы, основного мероприятия</w:t>
            </w:r>
          </w:p>
          <w:p w:rsidR="00915FA6" w:rsidRPr="00915FA6" w:rsidRDefault="00915FA6" w:rsidP="00915FA6">
            <w:pPr>
              <w:autoSpaceDE w:val="0"/>
              <w:autoSpaceDN w:val="0"/>
              <w:adjustRightInd w:val="0"/>
              <w:jc w:val="center"/>
              <w:rPr>
                <w:color w:val="auto"/>
                <w:kern w:val="2"/>
                <w:sz w:val="20"/>
                <w:szCs w:val="20"/>
                <w:lang w:val="ru-RU" w:eastAsia="ru-RU"/>
              </w:rPr>
            </w:pPr>
            <w:r w:rsidRPr="00915FA6">
              <w:rPr>
                <w:color w:val="auto"/>
                <w:kern w:val="2"/>
                <w:sz w:val="20"/>
                <w:szCs w:val="20"/>
                <w:lang w:val="ru-RU" w:eastAsia="ru-RU"/>
              </w:rPr>
              <w:t>подпрограммы</w:t>
            </w:r>
          </w:p>
        </w:tc>
        <w:tc>
          <w:tcPr>
            <w:tcW w:w="1094" w:type="dxa"/>
            <w:vMerge w:val="restart"/>
            <w:hideMark/>
          </w:tcPr>
          <w:p w:rsidR="00915FA6" w:rsidRPr="00915FA6" w:rsidRDefault="00915FA6" w:rsidP="00915FA6">
            <w:pPr>
              <w:autoSpaceDE w:val="0"/>
              <w:autoSpaceDN w:val="0"/>
              <w:adjustRightInd w:val="0"/>
              <w:jc w:val="center"/>
              <w:rPr>
                <w:color w:val="auto"/>
                <w:kern w:val="2"/>
                <w:sz w:val="20"/>
                <w:szCs w:val="20"/>
                <w:lang w:val="ru-RU" w:eastAsia="ru-RU"/>
              </w:rPr>
            </w:pPr>
            <w:r w:rsidRPr="00915FA6">
              <w:rPr>
                <w:color w:val="auto"/>
                <w:kern w:val="2"/>
                <w:sz w:val="20"/>
                <w:szCs w:val="20"/>
                <w:lang w:val="ru-RU" w:eastAsia="ru-RU"/>
              </w:rPr>
              <w:t xml:space="preserve">Ответственный исполнитель, </w:t>
            </w:r>
            <w:r w:rsidRPr="00915FA6">
              <w:rPr>
                <w:color w:val="auto"/>
                <w:spacing w:val="-6"/>
                <w:kern w:val="2"/>
                <w:sz w:val="20"/>
                <w:szCs w:val="20"/>
                <w:lang w:val="ru-RU" w:eastAsia="ru-RU"/>
              </w:rPr>
              <w:t>соисполнители,</w:t>
            </w:r>
            <w:r w:rsidRPr="00915FA6">
              <w:rPr>
                <w:color w:val="auto"/>
                <w:kern w:val="2"/>
                <w:sz w:val="20"/>
                <w:szCs w:val="20"/>
                <w:lang w:val="ru-RU" w:eastAsia="ru-RU"/>
              </w:rPr>
              <w:t xml:space="preserve"> участники</w:t>
            </w:r>
          </w:p>
        </w:tc>
        <w:tc>
          <w:tcPr>
            <w:tcW w:w="1784" w:type="dxa"/>
            <w:gridSpan w:val="4"/>
            <w:hideMark/>
          </w:tcPr>
          <w:p w:rsidR="00915FA6" w:rsidRPr="00915FA6" w:rsidRDefault="00915FA6" w:rsidP="00915FA6">
            <w:pPr>
              <w:autoSpaceDE w:val="0"/>
              <w:autoSpaceDN w:val="0"/>
              <w:adjustRightInd w:val="0"/>
              <w:jc w:val="center"/>
              <w:rPr>
                <w:color w:val="auto"/>
                <w:kern w:val="2"/>
                <w:sz w:val="20"/>
                <w:szCs w:val="20"/>
                <w:lang w:val="ru-RU" w:eastAsia="ru-RU"/>
              </w:rPr>
            </w:pPr>
            <w:r w:rsidRPr="00915FA6">
              <w:rPr>
                <w:color w:val="auto"/>
                <w:kern w:val="2"/>
                <w:sz w:val="20"/>
                <w:szCs w:val="20"/>
                <w:lang w:val="ru-RU" w:eastAsia="ru-RU"/>
              </w:rPr>
              <w:t xml:space="preserve">Код бюджетной классификации расходов </w:t>
            </w:r>
          </w:p>
        </w:tc>
        <w:tc>
          <w:tcPr>
            <w:tcW w:w="909" w:type="dxa"/>
            <w:vMerge w:val="restart"/>
            <w:hideMark/>
          </w:tcPr>
          <w:p w:rsidR="00915FA6" w:rsidRPr="00915FA6" w:rsidRDefault="00915FA6" w:rsidP="00915FA6">
            <w:pPr>
              <w:autoSpaceDE w:val="0"/>
              <w:autoSpaceDN w:val="0"/>
              <w:adjustRightInd w:val="0"/>
              <w:jc w:val="center"/>
              <w:rPr>
                <w:color w:val="auto"/>
                <w:kern w:val="2"/>
                <w:sz w:val="20"/>
                <w:szCs w:val="20"/>
                <w:lang w:val="ru-RU" w:eastAsia="ru-RU"/>
              </w:rPr>
            </w:pPr>
            <w:r w:rsidRPr="00915FA6">
              <w:rPr>
                <w:color w:val="auto"/>
                <w:kern w:val="2"/>
                <w:sz w:val="20"/>
                <w:szCs w:val="20"/>
                <w:lang w:val="ru-RU" w:eastAsia="ru-RU"/>
              </w:rPr>
              <w:t xml:space="preserve">Объем расходов, всего </w:t>
            </w:r>
          </w:p>
          <w:p w:rsidR="00915FA6" w:rsidRPr="00915FA6" w:rsidRDefault="00915FA6" w:rsidP="00915FA6">
            <w:pPr>
              <w:autoSpaceDE w:val="0"/>
              <w:autoSpaceDN w:val="0"/>
              <w:adjustRightInd w:val="0"/>
              <w:jc w:val="center"/>
              <w:rPr>
                <w:color w:val="auto"/>
                <w:kern w:val="2"/>
                <w:sz w:val="20"/>
                <w:szCs w:val="20"/>
                <w:lang w:val="ru-RU" w:eastAsia="ru-RU"/>
              </w:rPr>
            </w:pPr>
            <w:r w:rsidRPr="00915FA6">
              <w:rPr>
                <w:color w:val="auto"/>
                <w:kern w:val="2"/>
                <w:sz w:val="20"/>
                <w:szCs w:val="20"/>
                <w:lang w:val="ru-RU" w:eastAsia="ru-RU"/>
              </w:rPr>
              <w:t>(тыс. рублей)</w:t>
            </w:r>
          </w:p>
        </w:tc>
        <w:tc>
          <w:tcPr>
            <w:tcW w:w="9865" w:type="dxa"/>
            <w:gridSpan w:val="12"/>
            <w:hideMark/>
          </w:tcPr>
          <w:p w:rsidR="00915FA6" w:rsidRPr="00915FA6" w:rsidRDefault="00915FA6" w:rsidP="00915FA6">
            <w:pPr>
              <w:autoSpaceDE w:val="0"/>
              <w:autoSpaceDN w:val="0"/>
              <w:adjustRightInd w:val="0"/>
              <w:jc w:val="center"/>
              <w:rPr>
                <w:color w:val="auto"/>
                <w:kern w:val="2"/>
                <w:sz w:val="20"/>
                <w:szCs w:val="20"/>
                <w:lang w:val="ru-RU" w:eastAsia="ru-RU"/>
              </w:rPr>
            </w:pPr>
            <w:r w:rsidRPr="00915FA6">
              <w:rPr>
                <w:color w:val="auto"/>
                <w:kern w:val="2"/>
                <w:sz w:val="20"/>
                <w:szCs w:val="20"/>
                <w:lang w:val="ru-RU" w:eastAsia="ru-RU"/>
              </w:rPr>
              <w:t xml:space="preserve">В том числе по годам реализации </w:t>
            </w:r>
          </w:p>
          <w:p w:rsidR="00915FA6" w:rsidRPr="00915FA6" w:rsidRDefault="00915FA6" w:rsidP="00915FA6">
            <w:pPr>
              <w:autoSpaceDE w:val="0"/>
              <w:autoSpaceDN w:val="0"/>
              <w:adjustRightInd w:val="0"/>
              <w:jc w:val="center"/>
              <w:rPr>
                <w:color w:val="auto"/>
                <w:kern w:val="2"/>
                <w:sz w:val="20"/>
                <w:szCs w:val="20"/>
                <w:lang w:val="ru-RU" w:eastAsia="ru-RU"/>
              </w:rPr>
            </w:pPr>
            <w:r w:rsidRPr="00915FA6">
              <w:rPr>
                <w:color w:val="auto"/>
                <w:kern w:val="2"/>
                <w:sz w:val="20"/>
                <w:szCs w:val="20"/>
                <w:lang w:val="ru-RU" w:eastAsia="ru-RU"/>
              </w:rPr>
              <w:t>муниципальной программы</w:t>
            </w:r>
          </w:p>
        </w:tc>
      </w:tr>
      <w:tr w:rsidR="00915FA6" w:rsidRPr="00915FA6" w:rsidTr="00915FA6">
        <w:trPr>
          <w:tblHeader/>
        </w:trPr>
        <w:tc>
          <w:tcPr>
            <w:tcW w:w="1715" w:type="dxa"/>
            <w:vMerge/>
            <w:hideMark/>
          </w:tcPr>
          <w:p w:rsidR="00915FA6" w:rsidRPr="00915FA6" w:rsidRDefault="00915FA6" w:rsidP="00915FA6">
            <w:pPr>
              <w:autoSpaceDE w:val="0"/>
              <w:autoSpaceDN w:val="0"/>
              <w:adjustRightInd w:val="0"/>
              <w:jc w:val="center"/>
              <w:rPr>
                <w:color w:val="auto"/>
                <w:kern w:val="2"/>
                <w:sz w:val="20"/>
                <w:szCs w:val="20"/>
                <w:lang w:val="ru-RU" w:eastAsia="ru-RU"/>
              </w:rPr>
            </w:pPr>
          </w:p>
        </w:tc>
        <w:tc>
          <w:tcPr>
            <w:tcW w:w="1094" w:type="dxa"/>
            <w:vMerge/>
            <w:hideMark/>
          </w:tcPr>
          <w:p w:rsidR="00915FA6" w:rsidRPr="00915FA6" w:rsidRDefault="00915FA6" w:rsidP="00915FA6">
            <w:pPr>
              <w:autoSpaceDE w:val="0"/>
              <w:autoSpaceDN w:val="0"/>
              <w:adjustRightInd w:val="0"/>
              <w:jc w:val="center"/>
              <w:rPr>
                <w:color w:val="auto"/>
                <w:kern w:val="2"/>
                <w:sz w:val="20"/>
                <w:szCs w:val="20"/>
                <w:lang w:val="ru-RU" w:eastAsia="ru-RU"/>
              </w:rPr>
            </w:pPr>
          </w:p>
        </w:tc>
        <w:tc>
          <w:tcPr>
            <w:tcW w:w="420" w:type="dxa"/>
            <w:hideMark/>
          </w:tcPr>
          <w:p w:rsidR="00915FA6" w:rsidRPr="00915FA6" w:rsidRDefault="00915FA6" w:rsidP="00915FA6">
            <w:pPr>
              <w:autoSpaceDE w:val="0"/>
              <w:autoSpaceDN w:val="0"/>
              <w:adjustRightInd w:val="0"/>
              <w:ind w:left="-201" w:right="-198"/>
              <w:jc w:val="center"/>
              <w:rPr>
                <w:color w:val="auto"/>
                <w:kern w:val="2"/>
                <w:sz w:val="20"/>
                <w:szCs w:val="20"/>
                <w:lang w:val="ru-RU" w:eastAsia="ru-RU"/>
              </w:rPr>
            </w:pPr>
            <w:r w:rsidRPr="00915FA6">
              <w:rPr>
                <w:color w:val="auto"/>
                <w:kern w:val="2"/>
                <w:sz w:val="20"/>
                <w:szCs w:val="20"/>
                <w:lang w:val="ru-RU" w:eastAsia="ru-RU"/>
              </w:rPr>
              <w:t>ГРБС</w:t>
            </w:r>
          </w:p>
        </w:tc>
        <w:tc>
          <w:tcPr>
            <w:tcW w:w="418" w:type="dxa"/>
            <w:hideMark/>
          </w:tcPr>
          <w:p w:rsidR="00915FA6" w:rsidRPr="00915FA6" w:rsidRDefault="00915FA6" w:rsidP="00915FA6">
            <w:pPr>
              <w:autoSpaceDE w:val="0"/>
              <w:autoSpaceDN w:val="0"/>
              <w:adjustRightInd w:val="0"/>
              <w:jc w:val="center"/>
              <w:rPr>
                <w:color w:val="auto"/>
                <w:kern w:val="2"/>
                <w:sz w:val="20"/>
                <w:szCs w:val="20"/>
                <w:lang w:val="ru-RU" w:eastAsia="ru-RU"/>
              </w:rPr>
            </w:pPr>
            <w:r w:rsidRPr="00915FA6">
              <w:rPr>
                <w:color w:val="auto"/>
                <w:kern w:val="2"/>
                <w:sz w:val="20"/>
                <w:szCs w:val="20"/>
                <w:lang w:val="ru-RU" w:eastAsia="ru-RU"/>
              </w:rPr>
              <w:t>РзПр</w:t>
            </w:r>
          </w:p>
        </w:tc>
        <w:tc>
          <w:tcPr>
            <w:tcW w:w="521" w:type="dxa"/>
            <w:hideMark/>
          </w:tcPr>
          <w:p w:rsidR="00915FA6" w:rsidRPr="00915FA6" w:rsidRDefault="00915FA6" w:rsidP="00915FA6">
            <w:pPr>
              <w:autoSpaceDE w:val="0"/>
              <w:autoSpaceDN w:val="0"/>
              <w:adjustRightInd w:val="0"/>
              <w:jc w:val="center"/>
              <w:rPr>
                <w:color w:val="auto"/>
                <w:kern w:val="2"/>
                <w:sz w:val="20"/>
                <w:szCs w:val="20"/>
                <w:lang w:val="ru-RU" w:eastAsia="ru-RU"/>
              </w:rPr>
            </w:pPr>
            <w:r w:rsidRPr="00915FA6">
              <w:rPr>
                <w:color w:val="auto"/>
                <w:kern w:val="2"/>
                <w:sz w:val="20"/>
                <w:szCs w:val="20"/>
                <w:lang w:val="ru-RU" w:eastAsia="ru-RU"/>
              </w:rPr>
              <w:t>ЦСР</w:t>
            </w:r>
          </w:p>
        </w:tc>
        <w:tc>
          <w:tcPr>
            <w:tcW w:w="425" w:type="dxa"/>
            <w:hideMark/>
          </w:tcPr>
          <w:p w:rsidR="00915FA6" w:rsidRPr="00915FA6" w:rsidRDefault="00915FA6" w:rsidP="00915FA6">
            <w:pPr>
              <w:autoSpaceDE w:val="0"/>
              <w:autoSpaceDN w:val="0"/>
              <w:adjustRightInd w:val="0"/>
              <w:jc w:val="center"/>
              <w:rPr>
                <w:color w:val="auto"/>
                <w:kern w:val="2"/>
                <w:sz w:val="20"/>
                <w:szCs w:val="20"/>
                <w:lang w:val="ru-RU" w:eastAsia="ru-RU"/>
              </w:rPr>
            </w:pPr>
            <w:r w:rsidRPr="00915FA6">
              <w:rPr>
                <w:color w:val="auto"/>
                <w:kern w:val="2"/>
                <w:sz w:val="20"/>
                <w:szCs w:val="20"/>
                <w:lang w:val="ru-RU" w:eastAsia="ru-RU"/>
              </w:rPr>
              <w:t>ВР</w:t>
            </w:r>
          </w:p>
        </w:tc>
        <w:tc>
          <w:tcPr>
            <w:tcW w:w="909" w:type="dxa"/>
            <w:vMerge/>
            <w:hideMark/>
          </w:tcPr>
          <w:p w:rsidR="00915FA6" w:rsidRPr="00915FA6" w:rsidRDefault="00915FA6" w:rsidP="00915FA6">
            <w:pPr>
              <w:autoSpaceDE w:val="0"/>
              <w:autoSpaceDN w:val="0"/>
              <w:adjustRightInd w:val="0"/>
              <w:jc w:val="center"/>
              <w:rPr>
                <w:color w:val="auto"/>
                <w:kern w:val="2"/>
                <w:sz w:val="20"/>
                <w:szCs w:val="20"/>
                <w:lang w:val="ru-RU" w:eastAsia="ru-RU"/>
              </w:rPr>
            </w:pPr>
          </w:p>
        </w:tc>
        <w:tc>
          <w:tcPr>
            <w:tcW w:w="758" w:type="dxa"/>
            <w:hideMark/>
          </w:tcPr>
          <w:p w:rsidR="00915FA6" w:rsidRPr="00915FA6" w:rsidRDefault="00915FA6" w:rsidP="00915FA6">
            <w:pPr>
              <w:autoSpaceDE w:val="0"/>
              <w:autoSpaceDN w:val="0"/>
              <w:adjustRightInd w:val="0"/>
              <w:jc w:val="center"/>
              <w:rPr>
                <w:color w:val="auto"/>
                <w:kern w:val="2"/>
                <w:sz w:val="20"/>
                <w:szCs w:val="20"/>
                <w:lang w:val="ru-RU"/>
              </w:rPr>
            </w:pPr>
            <w:r w:rsidRPr="00915FA6">
              <w:rPr>
                <w:color w:val="auto"/>
                <w:kern w:val="2"/>
                <w:sz w:val="20"/>
                <w:szCs w:val="20"/>
                <w:lang w:val="ru-RU" w:eastAsia="ru-RU"/>
              </w:rPr>
              <w:t>2019</w:t>
            </w:r>
          </w:p>
        </w:tc>
        <w:tc>
          <w:tcPr>
            <w:tcW w:w="758" w:type="dxa"/>
            <w:hideMark/>
          </w:tcPr>
          <w:p w:rsidR="00915FA6" w:rsidRPr="00915FA6" w:rsidRDefault="00915FA6" w:rsidP="00915FA6">
            <w:pPr>
              <w:autoSpaceDE w:val="0"/>
              <w:autoSpaceDN w:val="0"/>
              <w:adjustRightInd w:val="0"/>
              <w:jc w:val="center"/>
              <w:rPr>
                <w:color w:val="auto"/>
                <w:kern w:val="2"/>
                <w:sz w:val="20"/>
                <w:szCs w:val="20"/>
                <w:lang w:val="ru-RU"/>
              </w:rPr>
            </w:pPr>
            <w:r w:rsidRPr="00915FA6">
              <w:rPr>
                <w:color w:val="auto"/>
                <w:kern w:val="2"/>
                <w:sz w:val="20"/>
                <w:szCs w:val="20"/>
                <w:lang w:val="ru-RU" w:eastAsia="ru-RU"/>
              </w:rPr>
              <w:t xml:space="preserve">2020 </w:t>
            </w:r>
          </w:p>
        </w:tc>
        <w:tc>
          <w:tcPr>
            <w:tcW w:w="695" w:type="dxa"/>
            <w:hideMark/>
          </w:tcPr>
          <w:p w:rsidR="00915FA6" w:rsidRPr="00915FA6" w:rsidRDefault="00915FA6" w:rsidP="00915FA6">
            <w:pPr>
              <w:autoSpaceDE w:val="0"/>
              <w:autoSpaceDN w:val="0"/>
              <w:adjustRightInd w:val="0"/>
              <w:jc w:val="center"/>
              <w:rPr>
                <w:color w:val="auto"/>
                <w:kern w:val="2"/>
                <w:sz w:val="20"/>
                <w:szCs w:val="20"/>
                <w:lang w:val="ru-RU"/>
              </w:rPr>
            </w:pPr>
            <w:r w:rsidRPr="00915FA6">
              <w:rPr>
                <w:color w:val="auto"/>
                <w:kern w:val="2"/>
                <w:sz w:val="20"/>
                <w:szCs w:val="20"/>
                <w:lang w:val="ru-RU" w:eastAsia="ru-RU"/>
              </w:rPr>
              <w:t xml:space="preserve">2021 </w:t>
            </w:r>
          </w:p>
        </w:tc>
        <w:tc>
          <w:tcPr>
            <w:tcW w:w="708" w:type="dxa"/>
            <w:hideMark/>
          </w:tcPr>
          <w:p w:rsidR="00915FA6" w:rsidRPr="00915FA6" w:rsidRDefault="00915FA6" w:rsidP="00915FA6">
            <w:pPr>
              <w:autoSpaceDE w:val="0"/>
              <w:autoSpaceDN w:val="0"/>
              <w:adjustRightInd w:val="0"/>
              <w:jc w:val="center"/>
              <w:rPr>
                <w:color w:val="auto"/>
                <w:kern w:val="2"/>
                <w:sz w:val="20"/>
                <w:szCs w:val="20"/>
                <w:lang w:val="ru-RU"/>
              </w:rPr>
            </w:pPr>
            <w:r w:rsidRPr="00915FA6">
              <w:rPr>
                <w:color w:val="auto"/>
                <w:kern w:val="2"/>
                <w:sz w:val="20"/>
                <w:szCs w:val="20"/>
                <w:lang w:val="ru-RU" w:eastAsia="ru-RU"/>
              </w:rPr>
              <w:t xml:space="preserve">2022 </w:t>
            </w:r>
          </w:p>
        </w:tc>
        <w:tc>
          <w:tcPr>
            <w:tcW w:w="850" w:type="dxa"/>
            <w:hideMark/>
          </w:tcPr>
          <w:p w:rsidR="00915FA6" w:rsidRPr="00915FA6" w:rsidRDefault="00915FA6" w:rsidP="00915FA6">
            <w:pPr>
              <w:autoSpaceDE w:val="0"/>
              <w:autoSpaceDN w:val="0"/>
              <w:adjustRightInd w:val="0"/>
              <w:jc w:val="center"/>
              <w:rPr>
                <w:color w:val="auto"/>
                <w:kern w:val="2"/>
                <w:sz w:val="20"/>
                <w:szCs w:val="20"/>
                <w:lang w:val="ru-RU"/>
              </w:rPr>
            </w:pPr>
            <w:r w:rsidRPr="00915FA6">
              <w:rPr>
                <w:color w:val="auto"/>
                <w:kern w:val="2"/>
                <w:sz w:val="20"/>
                <w:szCs w:val="20"/>
                <w:lang w:val="ru-RU" w:eastAsia="ru-RU"/>
              </w:rPr>
              <w:t>2023</w:t>
            </w:r>
          </w:p>
        </w:tc>
        <w:tc>
          <w:tcPr>
            <w:tcW w:w="992" w:type="dxa"/>
            <w:hideMark/>
          </w:tcPr>
          <w:p w:rsidR="00915FA6" w:rsidRPr="00915FA6" w:rsidRDefault="00915FA6" w:rsidP="00915FA6">
            <w:pPr>
              <w:autoSpaceDE w:val="0"/>
              <w:autoSpaceDN w:val="0"/>
              <w:adjustRightInd w:val="0"/>
              <w:jc w:val="center"/>
              <w:rPr>
                <w:color w:val="auto"/>
                <w:kern w:val="2"/>
                <w:sz w:val="20"/>
                <w:szCs w:val="20"/>
                <w:lang w:val="ru-RU"/>
              </w:rPr>
            </w:pPr>
            <w:r w:rsidRPr="00915FA6">
              <w:rPr>
                <w:color w:val="auto"/>
                <w:kern w:val="2"/>
                <w:sz w:val="20"/>
                <w:szCs w:val="20"/>
                <w:lang w:val="ru-RU" w:eastAsia="ru-RU"/>
              </w:rPr>
              <w:t xml:space="preserve">2024 </w:t>
            </w:r>
          </w:p>
        </w:tc>
        <w:tc>
          <w:tcPr>
            <w:tcW w:w="851" w:type="dxa"/>
            <w:hideMark/>
          </w:tcPr>
          <w:p w:rsidR="00915FA6" w:rsidRPr="00915FA6" w:rsidRDefault="00915FA6" w:rsidP="00915FA6">
            <w:pPr>
              <w:autoSpaceDE w:val="0"/>
              <w:autoSpaceDN w:val="0"/>
              <w:adjustRightInd w:val="0"/>
              <w:jc w:val="center"/>
              <w:rPr>
                <w:color w:val="auto"/>
                <w:kern w:val="2"/>
                <w:sz w:val="20"/>
                <w:szCs w:val="20"/>
                <w:lang w:val="ru-RU"/>
              </w:rPr>
            </w:pPr>
            <w:r w:rsidRPr="00915FA6">
              <w:rPr>
                <w:color w:val="auto"/>
                <w:kern w:val="2"/>
                <w:sz w:val="20"/>
                <w:szCs w:val="20"/>
                <w:lang w:val="ru-RU" w:eastAsia="ru-RU"/>
              </w:rPr>
              <w:t>2025</w:t>
            </w:r>
          </w:p>
        </w:tc>
        <w:tc>
          <w:tcPr>
            <w:tcW w:w="850" w:type="dxa"/>
          </w:tcPr>
          <w:p w:rsidR="00915FA6" w:rsidRPr="00915FA6" w:rsidRDefault="00915FA6" w:rsidP="00915FA6">
            <w:pPr>
              <w:autoSpaceDE w:val="0"/>
              <w:autoSpaceDN w:val="0"/>
              <w:adjustRightInd w:val="0"/>
              <w:jc w:val="center"/>
              <w:rPr>
                <w:color w:val="auto"/>
                <w:kern w:val="2"/>
                <w:sz w:val="20"/>
                <w:szCs w:val="20"/>
                <w:lang w:val="ru-RU" w:eastAsia="ru-RU"/>
              </w:rPr>
            </w:pPr>
            <w:r w:rsidRPr="00915FA6">
              <w:rPr>
                <w:color w:val="auto"/>
                <w:kern w:val="2"/>
                <w:sz w:val="20"/>
                <w:szCs w:val="20"/>
                <w:lang w:val="ru-RU" w:eastAsia="ru-RU"/>
              </w:rPr>
              <w:t>2026</w:t>
            </w:r>
          </w:p>
        </w:tc>
        <w:tc>
          <w:tcPr>
            <w:tcW w:w="851" w:type="dxa"/>
          </w:tcPr>
          <w:p w:rsidR="00915FA6" w:rsidRPr="00915FA6" w:rsidRDefault="00915FA6" w:rsidP="00915FA6">
            <w:pPr>
              <w:autoSpaceDE w:val="0"/>
              <w:autoSpaceDN w:val="0"/>
              <w:adjustRightInd w:val="0"/>
              <w:jc w:val="center"/>
              <w:rPr>
                <w:color w:val="auto"/>
                <w:kern w:val="2"/>
                <w:sz w:val="20"/>
                <w:szCs w:val="20"/>
                <w:lang w:val="ru-RU" w:eastAsia="ru-RU"/>
              </w:rPr>
            </w:pPr>
            <w:r w:rsidRPr="00915FA6">
              <w:rPr>
                <w:color w:val="auto"/>
                <w:kern w:val="2"/>
                <w:sz w:val="20"/>
                <w:szCs w:val="20"/>
                <w:lang w:val="ru-RU" w:eastAsia="ru-RU"/>
              </w:rPr>
              <w:t>2027</w:t>
            </w:r>
          </w:p>
        </w:tc>
        <w:tc>
          <w:tcPr>
            <w:tcW w:w="850" w:type="dxa"/>
          </w:tcPr>
          <w:p w:rsidR="00915FA6" w:rsidRPr="00915FA6" w:rsidRDefault="00915FA6" w:rsidP="00915FA6">
            <w:pPr>
              <w:autoSpaceDE w:val="0"/>
              <w:autoSpaceDN w:val="0"/>
              <w:adjustRightInd w:val="0"/>
              <w:jc w:val="center"/>
              <w:rPr>
                <w:color w:val="auto"/>
                <w:kern w:val="2"/>
                <w:sz w:val="20"/>
                <w:szCs w:val="20"/>
                <w:lang w:val="ru-RU" w:eastAsia="ru-RU"/>
              </w:rPr>
            </w:pPr>
            <w:r w:rsidRPr="00915FA6">
              <w:rPr>
                <w:color w:val="auto"/>
                <w:kern w:val="2"/>
                <w:sz w:val="20"/>
                <w:szCs w:val="20"/>
                <w:lang w:val="ru-RU" w:eastAsia="ru-RU"/>
              </w:rPr>
              <w:t>2028</w:t>
            </w:r>
          </w:p>
        </w:tc>
        <w:tc>
          <w:tcPr>
            <w:tcW w:w="709" w:type="dxa"/>
          </w:tcPr>
          <w:p w:rsidR="00915FA6" w:rsidRPr="00915FA6" w:rsidRDefault="00915FA6" w:rsidP="00915FA6">
            <w:pPr>
              <w:autoSpaceDE w:val="0"/>
              <w:autoSpaceDN w:val="0"/>
              <w:adjustRightInd w:val="0"/>
              <w:jc w:val="center"/>
              <w:rPr>
                <w:color w:val="auto"/>
                <w:kern w:val="2"/>
                <w:sz w:val="20"/>
                <w:szCs w:val="20"/>
                <w:lang w:val="ru-RU" w:eastAsia="ru-RU"/>
              </w:rPr>
            </w:pPr>
            <w:r w:rsidRPr="00915FA6">
              <w:rPr>
                <w:color w:val="auto"/>
                <w:kern w:val="2"/>
                <w:sz w:val="20"/>
                <w:szCs w:val="20"/>
                <w:lang w:val="ru-RU" w:eastAsia="ru-RU"/>
              </w:rPr>
              <w:t>2029</w:t>
            </w:r>
          </w:p>
        </w:tc>
        <w:tc>
          <w:tcPr>
            <w:tcW w:w="993" w:type="dxa"/>
          </w:tcPr>
          <w:p w:rsidR="00915FA6" w:rsidRPr="00915FA6" w:rsidRDefault="00915FA6" w:rsidP="00915FA6">
            <w:pPr>
              <w:autoSpaceDE w:val="0"/>
              <w:autoSpaceDN w:val="0"/>
              <w:adjustRightInd w:val="0"/>
              <w:jc w:val="center"/>
              <w:rPr>
                <w:color w:val="auto"/>
                <w:kern w:val="2"/>
                <w:sz w:val="20"/>
                <w:szCs w:val="20"/>
                <w:lang w:val="ru-RU" w:eastAsia="ru-RU"/>
              </w:rPr>
            </w:pPr>
            <w:r w:rsidRPr="00915FA6">
              <w:rPr>
                <w:color w:val="auto"/>
                <w:kern w:val="2"/>
                <w:sz w:val="20"/>
                <w:szCs w:val="20"/>
                <w:lang w:val="ru-RU" w:eastAsia="ru-RU"/>
              </w:rPr>
              <w:t>2030</w:t>
            </w:r>
          </w:p>
        </w:tc>
      </w:tr>
    </w:tbl>
    <w:p w:rsidR="00915FA6" w:rsidRPr="00915FA6" w:rsidRDefault="00915FA6" w:rsidP="00915FA6">
      <w:pPr>
        <w:rPr>
          <w:color w:val="auto"/>
          <w:sz w:val="20"/>
          <w:szCs w:val="20"/>
          <w:lang w:val="ru-RU" w:eastAsia="ru-RU"/>
        </w:rPr>
      </w:pPr>
    </w:p>
    <w:tbl>
      <w:tblPr>
        <w:tblW w:w="51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918"/>
        <w:gridCol w:w="486"/>
        <w:gridCol w:w="307"/>
        <w:gridCol w:w="303"/>
        <w:gridCol w:w="704"/>
        <w:gridCol w:w="304"/>
        <w:gridCol w:w="554"/>
        <w:gridCol w:w="553"/>
        <w:gridCol w:w="554"/>
        <w:gridCol w:w="471"/>
        <w:gridCol w:w="470"/>
        <w:gridCol w:w="554"/>
        <w:gridCol w:w="636"/>
        <w:gridCol w:w="554"/>
        <w:gridCol w:w="553"/>
        <w:gridCol w:w="554"/>
        <w:gridCol w:w="553"/>
        <w:gridCol w:w="471"/>
        <w:gridCol w:w="637"/>
      </w:tblGrid>
      <w:tr w:rsidR="00915FA6" w:rsidRPr="00915FA6" w:rsidTr="00915FA6">
        <w:trPr>
          <w:tblHeader/>
        </w:trPr>
        <w:tc>
          <w:tcPr>
            <w:tcW w:w="1472" w:type="dxa"/>
            <w:hideMark/>
          </w:tcPr>
          <w:p w:rsidR="00915FA6" w:rsidRPr="00915FA6" w:rsidRDefault="00915FA6" w:rsidP="00915FA6">
            <w:pPr>
              <w:autoSpaceDE w:val="0"/>
              <w:autoSpaceDN w:val="0"/>
              <w:adjustRightInd w:val="0"/>
              <w:jc w:val="center"/>
              <w:rPr>
                <w:color w:val="auto"/>
                <w:kern w:val="2"/>
                <w:sz w:val="20"/>
                <w:szCs w:val="20"/>
                <w:lang w:val="ru-RU" w:eastAsia="ru-RU"/>
              </w:rPr>
            </w:pPr>
            <w:r w:rsidRPr="00915FA6">
              <w:rPr>
                <w:color w:val="auto"/>
                <w:kern w:val="2"/>
                <w:sz w:val="20"/>
                <w:szCs w:val="20"/>
                <w:lang w:val="ru-RU" w:eastAsia="ru-RU"/>
              </w:rPr>
              <w:t>1</w:t>
            </w:r>
          </w:p>
        </w:tc>
        <w:tc>
          <w:tcPr>
            <w:tcW w:w="734" w:type="dxa"/>
            <w:hideMark/>
          </w:tcPr>
          <w:p w:rsidR="00915FA6" w:rsidRPr="00915FA6" w:rsidRDefault="00915FA6" w:rsidP="00915FA6">
            <w:pPr>
              <w:autoSpaceDE w:val="0"/>
              <w:autoSpaceDN w:val="0"/>
              <w:adjustRightInd w:val="0"/>
              <w:jc w:val="center"/>
              <w:rPr>
                <w:color w:val="auto"/>
                <w:kern w:val="2"/>
                <w:sz w:val="20"/>
                <w:szCs w:val="20"/>
                <w:lang w:val="ru-RU" w:eastAsia="ru-RU"/>
              </w:rPr>
            </w:pPr>
            <w:r w:rsidRPr="00915FA6">
              <w:rPr>
                <w:color w:val="auto"/>
                <w:kern w:val="2"/>
                <w:sz w:val="20"/>
                <w:szCs w:val="20"/>
                <w:lang w:val="ru-RU" w:eastAsia="ru-RU"/>
              </w:rPr>
              <w:t>2</w:t>
            </w:r>
          </w:p>
        </w:tc>
        <w:tc>
          <w:tcPr>
            <w:tcW w:w="430" w:type="dxa"/>
            <w:hideMark/>
          </w:tcPr>
          <w:p w:rsidR="00915FA6" w:rsidRPr="00915FA6" w:rsidRDefault="00915FA6" w:rsidP="00915FA6">
            <w:pPr>
              <w:autoSpaceDE w:val="0"/>
              <w:autoSpaceDN w:val="0"/>
              <w:adjustRightInd w:val="0"/>
              <w:ind w:left="-57" w:right="-57"/>
              <w:jc w:val="center"/>
              <w:rPr>
                <w:color w:val="auto"/>
                <w:spacing w:val="-10"/>
                <w:kern w:val="2"/>
                <w:sz w:val="20"/>
                <w:szCs w:val="20"/>
                <w:lang w:val="ru-RU" w:eastAsia="ru-RU"/>
              </w:rPr>
            </w:pPr>
            <w:r w:rsidRPr="00915FA6">
              <w:rPr>
                <w:color w:val="auto"/>
                <w:spacing w:val="-10"/>
                <w:kern w:val="2"/>
                <w:sz w:val="20"/>
                <w:szCs w:val="20"/>
                <w:lang w:val="ru-RU" w:eastAsia="ru-RU"/>
              </w:rPr>
              <w:t>3</w:t>
            </w:r>
          </w:p>
        </w:tc>
        <w:tc>
          <w:tcPr>
            <w:tcW w:w="423" w:type="dxa"/>
            <w:hideMark/>
          </w:tcPr>
          <w:p w:rsidR="00915FA6" w:rsidRPr="00915FA6" w:rsidRDefault="00915FA6" w:rsidP="00915FA6">
            <w:pPr>
              <w:autoSpaceDE w:val="0"/>
              <w:autoSpaceDN w:val="0"/>
              <w:adjustRightInd w:val="0"/>
              <w:ind w:left="-57" w:right="-57"/>
              <w:jc w:val="center"/>
              <w:rPr>
                <w:color w:val="auto"/>
                <w:spacing w:val="-10"/>
                <w:kern w:val="2"/>
                <w:sz w:val="20"/>
                <w:szCs w:val="20"/>
                <w:lang w:val="ru-RU" w:eastAsia="ru-RU"/>
              </w:rPr>
            </w:pPr>
            <w:r w:rsidRPr="00915FA6">
              <w:rPr>
                <w:color w:val="auto"/>
                <w:spacing w:val="-10"/>
                <w:kern w:val="2"/>
                <w:sz w:val="20"/>
                <w:szCs w:val="20"/>
                <w:lang w:val="ru-RU" w:eastAsia="ru-RU"/>
              </w:rPr>
              <w:t>4</w:t>
            </w:r>
          </w:p>
        </w:tc>
        <w:tc>
          <w:tcPr>
            <w:tcW w:w="1107" w:type="dxa"/>
            <w:hideMark/>
          </w:tcPr>
          <w:p w:rsidR="00915FA6" w:rsidRPr="00915FA6" w:rsidRDefault="00915FA6" w:rsidP="00915FA6">
            <w:pPr>
              <w:autoSpaceDE w:val="0"/>
              <w:autoSpaceDN w:val="0"/>
              <w:adjustRightInd w:val="0"/>
              <w:ind w:left="-57" w:right="-57"/>
              <w:jc w:val="center"/>
              <w:rPr>
                <w:color w:val="auto"/>
                <w:spacing w:val="-10"/>
                <w:kern w:val="2"/>
                <w:sz w:val="20"/>
                <w:szCs w:val="20"/>
                <w:lang w:val="ru-RU" w:eastAsia="ru-RU"/>
              </w:rPr>
            </w:pPr>
            <w:r w:rsidRPr="00915FA6">
              <w:rPr>
                <w:color w:val="auto"/>
                <w:spacing w:val="-10"/>
                <w:kern w:val="2"/>
                <w:sz w:val="20"/>
                <w:szCs w:val="20"/>
                <w:lang w:val="ru-RU" w:eastAsia="ru-RU"/>
              </w:rPr>
              <w:t>5</w:t>
            </w:r>
          </w:p>
        </w:tc>
        <w:tc>
          <w:tcPr>
            <w:tcW w:w="425" w:type="dxa"/>
            <w:hideMark/>
          </w:tcPr>
          <w:p w:rsidR="00915FA6" w:rsidRPr="00915FA6" w:rsidRDefault="00915FA6" w:rsidP="00915FA6">
            <w:pPr>
              <w:autoSpaceDE w:val="0"/>
              <w:autoSpaceDN w:val="0"/>
              <w:adjustRightInd w:val="0"/>
              <w:ind w:left="-57" w:right="-57"/>
              <w:jc w:val="center"/>
              <w:rPr>
                <w:color w:val="auto"/>
                <w:spacing w:val="-10"/>
                <w:kern w:val="2"/>
                <w:sz w:val="20"/>
                <w:szCs w:val="20"/>
                <w:lang w:val="ru-RU" w:eastAsia="ru-RU"/>
              </w:rPr>
            </w:pPr>
            <w:r w:rsidRPr="00915FA6">
              <w:rPr>
                <w:color w:val="auto"/>
                <w:spacing w:val="-10"/>
                <w:kern w:val="2"/>
                <w:sz w:val="20"/>
                <w:szCs w:val="20"/>
                <w:lang w:val="ru-RU" w:eastAsia="ru-RU"/>
              </w:rPr>
              <w:t>6</w:t>
            </w:r>
          </w:p>
        </w:tc>
        <w:tc>
          <w:tcPr>
            <w:tcW w:w="852" w:type="dxa"/>
            <w:hideMark/>
          </w:tcPr>
          <w:p w:rsidR="00915FA6" w:rsidRPr="00915FA6" w:rsidRDefault="00915FA6" w:rsidP="00915FA6">
            <w:pPr>
              <w:autoSpaceDE w:val="0"/>
              <w:autoSpaceDN w:val="0"/>
              <w:adjustRightInd w:val="0"/>
              <w:ind w:left="-57" w:right="-57"/>
              <w:jc w:val="center"/>
              <w:rPr>
                <w:color w:val="auto"/>
                <w:spacing w:val="-10"/>
                <w:kern w:val="2"/>
                <w:sz w:val="20"/>
                <w:szCs w:val="20"/>
                <w:lang w:val="ru-RU" w:eastAsia="ru-RU"/>
              </w:rPr>
            </w:pPr>
            <w:r w:rsidRPr="00915FA6">
              <w:rPr>
                <w:color w:val="auto"/>
                <w:spacing w:val="-10"/>
                <w:kern w:val="2"/>
                <w:sz w:val="20"/>
                <w:szCs w:val="20"/>
                <w:lang w:val="ru-RU" w:eastAsia="ru-RU"/>
              </w:rPr>
              <w:t>7</w:t>
            </w:r>
          </w:p>
        </w:tc>
        <w:tc>
          <w:tcPr>
            <w:tcW w:w="850" w:type="dxa"/>
            <w:hideMark/>
          </w:tcPr>
          <w:p w:rsidR="00915FA6" w:rsidRPr="00915FA6" w:rsidRDefault="00915FA6" w:rsidP="00915FA6">
            <w:pPr>
              <w:autoSpaceDE w:val="0"/>
              <w:autoSpaceDN w:val="0"/>
              <w:adjustRightInd w:val="0"/>
              <w:ind w:left="-57" w:right="-57"/>
              <w:jc w:val="center"/>
              <w:rPr>
                <w:color w:val="auto"/>
                <w:spacing w:val="-10"/>
                <w:kern w:val="2"/>
                <w:sz w:val="20"/>
                <w:szCs w:val="20"/>
                <w:lang w:val="ru-RU" w:eastAsia="ru-RU"/>
              </w:rPr>
            </w:pPr>
            <w:r w:rsidRPr="00915FA6">
              <w:rPr>
                <w:color w:val="auto"/>
                <w:spacing w:val="-10"/>
                <w:kern w:val="2"/>
                <w:sz w:val="20"/>
                <w:szCs w:val="20"/>
                <w:lang w:val="ru-RU" w:eastAsia="ru-RU"/>
              </w:rPr>
              <w:t>8</w:t>
            </w:r>
          </w:p>
        </w:tc>
        <w:tc>
          <w:tcPr>
            <w:tcW w:w="851" w:type="dxa"/>
            <w:hideMark/>
          </w:tcPr>
          <w:p w:rsidR="00915FA6" w:rsidRPr="00915FA6" w:rsidRDefault="00915FA6" w:rsidP="00915FA6">
            <w:pPr>
              <w:autoSpaceDE w:val="0"/>
              <w:autoSpaceDN w:val="0"/>
              <w:adjustRightInd w:val="0"/>
              <w:ind w:left="-57" w:right="-57"/>
              <w:jc w:val="center"/>
              <w:rPr>
                <w:color w:val="auto"/>
                <w:spacing w:val="-10"/>
                <w:kern w:val="2"/>
                <w:sz w:val="20"/>
                <w:szCs w:val="20"/>
                <w:lang w:val="ru-RU" w:eastAsia="ru-RU"/>
              </w:rPr>
            </w:pPr>
            <w:r w:rsidRPr="00915FA6">
              <w:rPr>
                <w:color w:val="auto"/>
                <w:spacing w:val="-10"/>
                <w:kern w:val="2"/>
                <w:sz w:val="20"/>
                <w:szCs w:val="20"/>
                <w:lang w:val="ru-RU" w:eastAsia="ru-RU"/>
              </w:rPr>
              <w:t>9</w:t>
            </w:r>
          </w:p>
        </w:tc>
        <w:tc>
          <w:tcPr>
            <w:tcW w:w="709" w:type="dxa"/>
            <w:hideMark/>
          </w:tcPr>
          <w:p w:rsidR="00915FA6" w:rsidRPr="00915FA6" w:rsidRDefault="00915FA6" w:rsidP="00915FA6">
            <w:pPr>
              <w:autoSpaceDE w:val="0"/>
              <w:autoSpaceDN w:val="0"/>
              <w:adjustRightInd w:val="0"/>
              <w:ind w:left="-57" w:right="-57"/>
              <w:jc w:val="center"/>
              <w:rPr>
                <w:color w:val="auto"/>
                <w:spacing w:val="-10"/>
                <w:kern w:val="2"/>
                <w:sz w:val="20"/>
                <w:szCs w:val="20"/>
                <w:lang w:val="ru-RU" w:eastAsia="ru-RU"/>
              </w:rPr>
            </w:pPr>
            <w:r w:rsidRPr="00915FA6">
              <w:rPr>
                <w:color w:val="auto"/>
                <w:spacing w:val="-10"/>
                <w:kern w:val="2"/>
                <w:sz w:val="20"/>
                <w:szCs w:val="20"/>
                <w:lang w:val="ru-RU" w:eastAsia="ru-RU"/>
              </w:rPr>
              <w:t>10</w:t>
            </w:r>
          </w:p>
        </w:tc>
        <w:tc>
          <w:tcPr>
            <w:tcW w:w="708" w:type="dxa"/>
            <w:hideMark/>
          </w:tcPr>
          <w:p w:rsidR="00915FA6" w:rsidRPr="00915FA6" w:rsidRDefault="00915FA6" w:rsidP="00915FA6">
            <w:pPr>
              <w:autoSpaceDE w:val="0"/>
              <w:autoSpaceDN w:val="0"/>
              <w:adjustRightInd w:val="0"/>
              <w:ind w:left="-57" w:right="-57"/>
              <w:jc w:val="center"/>
              <w:rPr>
                <w:color w:val="auto"/>
                <w:spacing w:val="-10"/>
                <w:kern w:val="2"/>
                <w:sz w:val="20"/>
                <w:szCs w:val="20"/>
                <w:lang w:val="ru-RU" w:eastAsia="ru-RU"/>
              </w:rPr>
            </w:pPr>
            <w:r w:rsidRPr="00915FA6">
              <w:rPr>
                <w:color w:val="auto"/>
                <w:spacing w:val="-10"/>
                <w:kern w:val="2"/>
                <w:sz w:val="20"/>
                <w:szCs w:val="20"/>
                <w:lang w:val="ru-RU" w:eastAsia="ru-RU"/>
              </w:rPr>
              <w:t>11</w:t>
            </w:r>
          </w:p>
        </w:tc>
        <w:tc>
          <w:tcPr>
            <w:tcW w:w="851" w:type="dxa"/>
            <w:hideMark/>
          </w:tcPr>
          <w:p w:rsidR="00915FA6" w:rsidRPr="00915FA6" w:rsidRDefault="00915FA6" w:rsidP="00915FA6">
            <w:pPr>
              <w:autoSpaceDE w:val="0"/>
              <w:autoSpaceDN w:val="0"/>
              <w:adjustRightInd w:val="0"/>
              <w:ind w:left="-57" w:right="-57"/>
              <w:jc w:val="center"/>
              <w:rPr>
                <w:color w:val="auto"/>
                <w:spacing w:val="-10"/>
                <w:kern w:val="2"/>
                <w:sz w:val="20"/>
                <w:szCs w:val="20"/>
                <w:lang w:val="ru-RU" w:eastAsia="ru-RU"/>
              </w:rPr>
            </w:pPr>
            <w:r w:rsidRPr="00915FA6">
              <w:rPr>
                <w:color w:val="auto"/>
                <w:spacing w:val="-10"/>
                <w:kern w:val="2"/>
                <w:sz w:val="20"/>
                <w:szCs w:val="20"/>
                <w:lang w:val="ru-RU" w:eastAsia="ru-RU"/>
              </w:rPr>
              <w:t>12</w:t>
            </w:r>
          </w:p>
        </w:tc>
        <w:tc>
          <w:tcPr>
            <w:tcW w:w="992" w:type="dxa"/>
            <w:hideMark/>
          </w:tcPr>
          <w:p w:rsidR="00915FA6" w:rsidRPr="00915FA6" w:rsidRDefault="00915FA6" w:rsidP="00915FA6">
            <w:pPr>
              <w:autoSpaceDE w:val="0"/>
              <w:autoSpaceDN w:val="0"/>
              <w:adjustRightInd w:val="0"/>
              <w:ind w:left="-57" w:right="-57"/>
              <w:jc w:val="center"/>
              <w:rPr>
                <w:color w:val="auto"/>
                <w:spacing w:val="-10"/>
                <w:kern w:val="2"/>
                <w:sz w:val="20"/>
                <w:szCs w:val="20"/>
                <w:lang w:val="ru-RU" w:eastAsia="ru-RU"/>
              </w:rPr>
            </w:pPr>
            <w:r w:rsidRPr="00915FA6">
              <w:rPr>
                <w:color w:val="auto"/>
                <w:spacing w:val="-10"/>
                <w:kern w:val="2"/>
                <w:sz w:val="20"/>
                <w:szCs w:val="20"/>
                <w:lang w:val="ru-RU" w:eastAsia="ru-RU"/>
              </w:rPr>
              <w:t>13</w:t>
            </w:r>
          </w:p>
        </w:tc>
        <w:tc>
          <w:tcPr>
            <w:tcW w:w="851" w:type="dxa"/>
            <w:hideMark/>
          </w:tcPr>
          <w:p w:rsidR="00915FA6" w:rsidRPr="00915FA6" w:rsidRDefault="00915FA6" w:rsidP="00915FA6">
            <w:pPr>
              <w:autoSpaceDE w:val="0"/>
              <w:autoSpaceDN w:val="0"/>
              <w:adjustRightInd w:val="0"/>
              <w:ind w:left="-57" w:right="-57"/>
              <w:jc w:val="center"/>
              <w:rPr>
                <w:color w:val="auto"/>
                <w:spacing w:val="-10"/>
                <w:kern w:val="2"/>
                <w:sz w:val="20"/>
                <w:szCs w:val="20"/>
                <w:lang w:val="ru-RU" w:eastAsia="ru-RU"/>
              </w:rPr>
            </w:pPr>
            <w:r w:rsidRPr="00915FA6">
              <w:rPr>
                <w:color w:val="auto"/>
                <w:spacing w:val="-10"/>
                <w:kern w:val="2"/>
                <w:sz w:val="20"/>
                <w:szCs w:val="20"/>
                <w:lang w:val="ru-RU" w:eastAsia="ru-RU"/>
              </w:rPr>
              <w:t>14</w:t>
            </w:r>
          </w:p>
        </w:tc>
        <w:tc>
          <w:tcPr>
            <w:tcW w:w="850" w:type="dxa"/>
          </w:tcPr>
          <w:p w:rsidR="00915FA6" w:rsidRPr="00915FA6" w:rsidRDefault="00915FA6" w:rsidP="00915FA6">
            <w:pPr>
              <w:autoSpaceDE w:val="0"/>
              <w:autoSpaceDN w:val="0"/>
              <w:adjustRightInd w:val="0"/>
              <w:ind w:left="-57" w:right="-57"/>
              <w:jc w:val="center"/>
              <w:rPr>
                <w:color w:val="auto"/>
                <w:spacing w:val="-10"/>
                <w:kern w:val="2"/>
                <w:sz w:val="20"/>
                <w:szCs w:val="20"/>
                <w:lang w:val="ru-RU" w:eastAsia="ru-RU"/>
              </w:rPr>
            </w:pPr>
            <w:r w:rsidRPr="00915FA6">
              <w:rPr>
                <w:color w:val="auto"/>
                <w:spacing w:val="-10"/>
                <w:kern w:val="2"/>
                <w:sz w:val="20"/>
                <w:szCs w:val="20"/>
                <w:lang w:val="ru-RU" w:eastAsia="ru-RU"/>
              </w:rPr>
              <w:t>15</w:t>
            </w:r>
          </w:p>
        </w:tc>
        <w:tc>
          <w:tcPr>
            <w:tcW w:w="851" w:type="dxa"/>
          </w:tcPr>
          <w:p w:rsidR="00915FA6" w:rsidRPr="00915FA6" w:rsidRDefault="00915FA6" w:rsidP="00915FA6">
            <w:pPr>
              <w:autoSpaceDE w:val="0"/>
              <w:autoSpaceDN w:val="0"/>
              <w:adjustRightInd w:val="0"/>
              <w:ind w:left="-57" w:right="-57"/>
              <w:jc w:val="center"/>
              <w:rPr>
                <w:color w:val="auto"/>
                <w:spacing w:val="-10"/>
                <w:kern w:val="2"/>
                <w:sz w:val="20"/>
                <w:szCs w:val="20"/>
                <w:lang w:val="ru-RU" w:eastAsia="ru-RU"/>
              </w:rPr>
            </w:pPr>
            <w:r w:rsidRPr="00915FA6">
              <w:rPr>
                <w:color w:val="auto"/>
                <w:spacing w:val="-10"/>
                <w:kern w:val="2"/>
                <w:sz w:val="20"/>
                <w:szCs w:val="20"/>
                <w:lang w:val="ru-RU" w:eastAsia="ru-RU"/>
              </w:rPr>
              <w:t>16</w:t>
            </w:r>
          </w:p>
        </w:tc>
        <w:tc>
          <w:tcPr>
            <w:tcW w:w="850" w:type="dxa"/>
          </w:tcPr>
          <w:p w:rsidR="00915FA6" w:rsidRPr="00915FA6" w:rsidRDefault="00915FA6" w:rsidP="00915FA6">
            <w:pPr>
              <w:autoSpaceDE w:val="0"/>
              <w:autoSpaceDN w:val="0"/>
              <w:adjustRightInd w:val="0"/>
              <w:ind w:left="-57" w:right="-57"/>
              <w:jc w:val="center"/>
              <w:rPr>
                <w:color w:val="auto"/>
                <w:spacing w:val="-10"/>
                <w:kern w:val="2"/>
                <w:sz w:val="20"/>
                <w:szCs w:val="20"/>
                <w:lang w:val="ru-RU" w:eastAsia="ru-RU"/>
              </w:rPr>
            </w:pPr>
            <w:r w:rsidRPr="00915FA6">
              <w:rPr>
                <w:color w:val="auto"/>
                <w:spacing w:val="-10"/>
                <w:kern w:val="2"/>
                <w:sz w:val="20"/>
                <w:szCs w:val="20"/>
                <w:lang w:val="ru-RU" w:eastAsia="ru-RU"/>
              </w:rPr>
              <w:t>17</w:t>
            </w:r>
          </w:p>
        </w:tc>
        <w:tc>
          <w:tcPr>
            <w:tcW w:w="709" w:type="dxa"/>
          </w:tcPr>
          <w:p w:rsidR="00915FA6" w:rsidRPr="00915FA6" w:rsidRDefault="00915FA6" w:rsidP="00915FA6">
            <w:pPr>
              <w:autoSpaceDE w:val="0"/>
              <w:autoSpaceDN w:val="0"/>
              <w:adjustRightInd w:val="0"/>
              <w:ind w:left="-57" w:right="-57"/>
              <w:jc w:val="center"/>
              <w:rPr>
                <w:color w:val="auto"/>
                <w:spacing w:val="-10"/>
                <w:kern w:val="2"/>
                <w:sz w:val="20"/>
                <w:szCs w:val="20"/>
                <w:lang w:val="ru-RU" w:eastAsia="ru-RU"/>
              </w:rPr>
            </w:pPr>
            <w:r w:rsidRPr="00915FA6">
              <w:rPr>
                <w:color w:val="auto"/>
                <w:spacing w:val="-10"/>
                <w:kern w:val="2"/>
                <w:sz w:val="20"/>
                <w:szCs w:val="20"/>
                <w:lang w:val="ru-RU" w:eastAsia="ru-RU"/>
              </w:rPr>
              <w:t>18</w:t>
            </w:r>
          </w:p>
        </w:tc>
        <w:tc>
          <w:tcPr>
            <w:tcW w:w="993" w:type="dxa"/>
          </w:tcPr>
          <w:p w:rsidR="00915FA6" w:rsidRPr="00915FA6" w:rsidRDefault="00915FA6" w:rsidP="00915FA6">
            <w:pPr>
              <w:autoSpaceDE w:val="0"/>
              <w:autoSpaceDN w:val="0"/>
              <w:adjustRightInd w:val="0"/>
              <w:ind w:left="-57" w:right="-57"/>
              <w:jc w:val="center"/>
              <w:rPr>
                <w:color w:val="auto"/>
                <w:spacing w:val="-10"/>
                <w:kern w:val="2"/>
                <w:sz w:val="20"/>
                <w:szCs w:val="20"/>
                <w:lang w:val="ru-RU" w:eastAsia="ru-RU"/>
              </w:rPr>
            </w:pPr>
            <w:r w:rsidRPr="00915FA6">
              <w:rPr>
                <w:color w:val="auto"/>
                <w:spacing w:val="-10"/>
                <w:kern w:val="2"/>
                <w:sz w:val="20"/>
                <w:szCs w:val="20"/>
                <w:lang w:val="ru-RU" w:eastAsia="ru-RU"/>
              </w:rPr>
              <w:t>19</w:t>
            </w:r>
          </w:p>
        </w:tc>
      </w:tr>
      <w:tr w:rsidR="00915FA6" w:rsidRPr="00915FA6" w:rsidTr="00915FA6">
        <w:tc>
          <w:tcPr>
            <w:tcW w:w="1472" w:type="dxa"/>
            <w:vMerge w:val="restart"/>
            <w:hideMark/>
          </w:tcPr>
          <w:p w:rsidR="00915FA6" w:rsidRPr="00915FA6" w:rsidRDefault="00915FA6" w:rsidP="00915FA6">
            <w:pPr>
              <w:autoSpaceDE w:val="0"/>
              <w:autoSpaceDN w:val="0"/>
              <w:adjustRightInd w:val="0"/>
              <w:rPr>
                <w:color w:val="auto"/>
                <w:kern w:val="2"/>
                <w:sz w:val="20"/>
                <w:szCs w:val="20"/>
                <w:lang w:val="ru-RU" w:eastAsia="ru-RU"/>
              </w:rPr>
            </w:pPr>
            <w:r w:rsidRPr="00915FA6">
              <w:rPr>
                <w:color w:val="auto"/>
                <w:kern w:val="2"/>
                <w:sz w:val="20"/>
                <w:szCs w:val="20"/>
                <w:lang w:val="ru-RU" w:eastAsia="ru-RU"/>
              </w:rPr>
              <w:t xml:space="preserve">муниципальная программа «Управление </w:t>
            </w:r>
            <w:r w:rsidRPr="00915FA6">
              <w:rPr>
                <w:bCs/>
                <w:color w:val="auto"/>
                <w:kern w:val="2"/>
                <w:sz w:val="20"/>
                <w:szCs w:val="20"/>
                <w:lang w:val="ru-RU" w:eastAsia="ru-RU"/>
              </w:rPr>
              <w:t>муниципальными финансами и создание условий для эффективного управления муниципальными финансами»</w:t>
            </w:r>
          </w:p>
        </w:tc>
        <w:tc>
          <w:tcPr>
            <w:tcW w:w="734" w:type="dxa"/>
            <w:hideMark/>
          </w:tcPr>
          <w:p w:rsidR="00915FA6" w:rsidRPr="00915FA6" w:rsidRDefault="00915FA6" w:rsidP="00915FA6">
            <w:pPr>
              <w:autoSpaceDE w:val="0"/>
              <w:autoSpaceDN w:val="0"/>
              <w:adjustRightInd w:val="0"/>
              <w:rPr>
                <w:color w:val="auto"/>
                <w:kern w:val="2"/>
                <w:sz w:val="20"/>
                <w:szCs w:val="20"/>
                <w:lang w:val="ru-RU" w:eastAsia="ru-RU"/>
              </w:rPr>
            </w:pPr>
            <w:r w:rsidRPr="00915FA6">
              <w:rPr>
                <w:color w:val="auto"/>
                <w:kern w:val="2"/>
                <w:sz w:val="20"/>
                <w:szCs w:val="20"/>
                <w:lang w:val="ru-RU" w:eastAsia="ru-RU"/>
              </w:rPr>
              <w:t>всего</w:t>
            </w:r>
          </w:p>
          <w:p w:rsidR="00915FA6" w:rsidRPr="00915FA6" w:rsidRDefault="00915FA6" w:rsidP="00915FA6">
            <w:pPr>
              <w:autoSpaceDE w:val="0"/>
              <w:autoSpaceDN w:val="0"/>
              <w:adjustRightInd w:val="0"/>
              <w:rPr>
                <w:color w:val="auto"/>
                <w:kern w:val="2"/>
                <w:sz w:val="20"/>
                <w:szCs w:val="20"/>
                <w:lang w:val="ru-RU" w:eastAsia="ru-RU"/>
              </w:rPr>
            </w:pPr>
            <w:r w:rsidRPr="00915FA6">
              <w:rPr>
                <w:color w:val="auto"/>
                <w:kern w:val="2"/>
                <w:sz w:val="20"/>
                <w:szCs w:val="20"/>
                <w:lang w:val="ru-RU" w:eastAsia="ru-RU"/>
              </w:rPr>
              <w:t xml:space="preserve">в том числе: </w:t>
            </w:r>
          </w:p>
        </w:tc>
        <w:tc>
          <w:tcPr>
            <w:tcW w:w="430" w:type="dxa"/>
            <w:hideMark/>
          </w:tcPr>
          <w:p w:rsidR="00915FA6" w:rsidRPr="00915FA6" w:rsidRDefault="00915FA6" w:rsidP="00915FA6">
            <w:pPr>
              <w:autoSpaceDE w:val="0"/>
              <w:autoSpaceDN w:val="0"/>
              <w:adjustRightInd w:val="0"/>
              <w:ind w:left="-57" w:right="-57"/>
              <w:jc w:val="center"/>
              <w:rPr>
                <w:color w:val="auto"/>
                <w:spacing w:val="-10"/>
                <w:kern w:val="2"/>
                <w:sz w:val="20"/>
                <w:szCs w:val="20"/>
                <w:lang w:val="ru-RU" w:eastAsia="ru-RU"/>
              </w:rPr>
            </w:pPr>
            <w:r w:rsidRPr="00915FA6">
              <w:rPr>
                <w:color w:val="auto"/>
                <w:spacing w:val="-10"/>
                <w:kern w:val="2"/>
                <w:sz w:val="20"/>
                <w:szCs w:val="20"/>
                <w:lang w:val="ru-RU" w:eastAsia="ru-RU"/>
              </w:rPr>
              <w:t>–</w:t>
            </w:r>
          </w:p>
        </w:tc>
        <w:tc>
          <w:tcPr>
            <w:tcW w:w="423" w:type="dxa"/>
            <w:hideMark/>
          </w:tcPr>
          <w:p w:rsidR="00915FA6" w:rsidRPr="00915FA6" w:rsidRDefault="00915FA6" w:rsidP="00915FA6">
            <w:pPr>
              <w:autoSpaceDE w:val="0"/>
              <w:autoSpaceDN w:val="0"/>
              <w:adjustRightInd w:val="0"/>
              <w:ind w:left="-57" w:right="-57"/>
              <w:jc w:val="center"/>
              <w:rPr>
                <w:color w:val="auto"/>
                <w:spacing w:val="-10"/>
                <w:kern w:val="2"/>
                <w:sz w:val="20"/>
                <w:szCs w:val="20"/>
                <w:lang w:val="ru-RU" w:eastAsia="ru-RU"/>
              </w:rPr>
            </w:pPr>
            <w:r w:rsidRPr="00915FA6">
              <w:rPr>
                <w:color w:val="auto"/>
                <w:spacing w:val="-10"/>
                <w:kern w:val="2"/>
                <w:sz w:val="20"/>
                <w:szCs w:val="20"/>
                <w:lang w:val="ru-RU" w:eastAsia="ru-RU"/>
              </w:rPr>
              <w:t>–</w:t>
            </w:r>
          </w:p>
        </w:tc>
        <w:tc>
          <w:tcPr>
            <w:tcW w:w="1107" w:type="dxa"/>
            <w:hideMark/>
          </w:tcPr>
          <w:p w:rsidR="00915FA6" w:rsidRPr="00915FA6" w:rsidRDefault="00915FA6" w:rsidP="00915FA6">
            <w:pPr>
              <w:autoSpaceDE w:val="0"/>
              <w:autoSpaceDN w:val="0"/>
              <w:adjustRightInd w:val="0"/>
              <w:ind w:left="-57" w:right="-57"/>
              <w:jc w:val="center"/>
              <w:rPr>
                <w:color w:val="auto"/>
                <w:spacing w:val="-10"/>
                <w:kern w:val="2"/>
                <w:sz w:val="20"/>
                <w:szCs w:val="20"/>
                <w:lang w:val="ru-RU" w:eastAsia="ru-RU"/>
              </w:rPr>
            </w:pPr>
            <w:r w:rsidRPr="00915FA6">
              <w:rPr>
                <w:color w:val="auto"/>
                <w:spacing w:val="-10"/>
                <w:kern w:val="2"/>
                <w:sz w:val="20"/>
                <w:szCs w:val="20"/>
                <w:lang w:val="ru-RU" w:eastAsia="ru-RU"/>
              </w:rPr>
              <w:t>–</w:t>
            </w:r>
          </w:p>
        </w:tc>
        <w:tc>
          <w:tcPr>
            <w:tcW w:w="425" w:type="dxa"/>
            <w:hideMark/>
          </w:tcPr>
          <w:p w:rsidR="00915FA6" w:rsidRPr="00915FA6" w:rsidRDefault="00915FA6" w:rsidP="00915FA6">
            <w:pPr>
              <w:autoSpaceDE w:val="0"/>
              <w:autoSpaceDN w:val="0"/>
              <w:adjustRightInd w:val="0"/>
              <w:ind w:left="-57" w:right="-57"/>
              <w:jc w:val="center"/>
              <w:rPr>
                <w:color w:val="auto"/>
                <w:spacing w:val="-10"/>
                <w:kern w:val="2"/>
                <w:sz w:val="20"/>
                <w:szCs w:val="20"/>
                <w:lang w:val="ru-RU" w:eastAsia="ru-RU"/>
              </w:rPr>
            </w:pPr>
            <w:r w:rsidRPr="00915FA6">
              <w:rPr>
                <w:color w:val="auto"/>
                <w:spacing w:val="-10"/>
                <w:kern w:val="2"/>
                <w:sz w:val="20"/>
                <w:szCs w:val="20"/>
                <w:lang w:val="ru-RU" w:eastAsia="ru-RU"/>
              </w:rPr>
              <w:t>–</w:t>
            </w:r>
          </w:p>
        </w:tc>
        <w:tc>
          <w:tcPr>
            <w:tcW w:w="852" w:type="dxa"/>
            <w:hideMark/>
          </w:tcPr>
          <w:p w:rsidR="00915FA6" w:rsidRPr="00915FA6" w:rsidRDefault="00915FA6" w:rsidP="00915FA6">
            <w:pPr>
              <w:rPr>
                <w:color w:val="auto"/>
                <w:sz w:val="20"/>
                <w:szCs w:val="20"/>
                <w:lang w:val="ru-RU" w:eastAsia="ru-RU"/>
              </w:rPr>
            </w:pPr>
            <w:r w:rsidRPr="00915FA6">
              <w:rPr>
                <w:color w:val="auto"/>
                <w:sz w:val="20"/>
                <w:szCs w:val="20"/>
                <w:lang w:val="ru-RU" w:eastAsia="ru-RU"/>
              </w:rPr>
              <w:t>42912,2</w:t>
            </w:r>
          </w:p>
        </w:tc>
        <w:tc>
          <w:tcPr>
            <w:tcW w:w="850" w:type="dxa"/>
            <w:hideMark/>
          </w:tcPr>
          <w:p w:rsidR="00915FA6" w:rsidRPr="00915FA6" w:rsidRDefault="00915FA6" w:rsidP="00915FA6">
            <w:pPr>
              <w:spacing w:line="245" w:lineRule="auto"/>
              <w:jc w:val="center"/>
              <w:rPr>
                <w:color w:val="auto"/>
                <w:kern w:val="2"/>
                <w:sz w:val="20"/>
                <w:szCs w:val="20"/>
                <w:lang w:val="ru-RU" w:eastAsia="ru-RU"/>
              </w:rPr>
            </w:pPr>
            <w:r w:rsidRPr="00915FA6">
              <w:rPr>
                <w:color w:val="auto"/>
                <w:kern w:val="2"/>
                <w:sz w:val="20"/>
                <w:szCs w:val="20"/>
                <w:lang w:val="ru-RU" w:eastAsia="ru-RU"/>
              </w:rPr>
              <w:t>3821,7</w:t>
            </w:r>
          </w:p>
        </w:tc>
        <w:tc>
          <w:tcPr>
            <w:tcW w:w="851" w:type="dxa"/>
            <w:hideMark/>
          </w:tcPr>
          <w:p w:rsidR="00915FA6" w:rsidRPr="00915FA6" w:rsidRDefault="00915FA6" w:rsidP="00915FA6">
            <w:pPr>
              <w:spacing w:line="245" w:lineRule="auto"/>
              <w:jc w:val="center"/>
              <w:rPr>
                <w:color w:val="auto"/>
                <w:kern w:val="2"/>
                <w:sz w:val="20"/>
                <w:szCs w:val="20"/>
                <w:lang w:val="ru-RU" w:eastAsia="ru-RU"/>
              </w:rPr>
            </w:pPr>
            <w:r w:rsidRPr="00915FA6">
              <w:rPr>
                <w:color w:val="auto"/>
                <w:kern w:val="2"/>
                <w:sz w:val="20"/>
                <w:szCs w:val="20"/>
                <w:lang w:val="ru-RU" w:eastAsia="ru-RU"/>
              </w:rPr>
              <w:t>4087,7</w:t>
            </w:r>
          </w:p>
        </w:tc>
        <w:tc>
          <w:tcPr>
            <w:tcW w:w="709" w:type="dxa"/>
            <w:hideMark/>
          </w:tcPr>
          <w:p w:rsidR="00915FA6" w:rsidRPr="00915FA6" w:rsidRDefault="00915FA6" w:rsidP="00915FA6">
            <w:pPr>
              <w:spacing w:line="245" w:lineRule="auto"/>
              <w:jc w:val="center"/>
              <w:rPr>
                <w:color w:val="auto"/>
                <w:kern w:val="2"/>
                <w:sz w:val="20"/>
                <w:szCs w:val="20"/>
                <w:lang w:val="ru-RU" w:eastAsia="ru-RU"/>
              </w:rPr>
            </w:pPr>
            <w:r w:rsidRPr="00915FA6">
              <w:rPr>
                <w:color w:val="auto"/>
                <w:kern w:val="2"/>
                <w:sz w:val="20"/>
                <w:szCs w:val="20"/>
                <w:lang w:val="ru-RU" w:eastAsia="ru-RU"/>
              </w:rPr>
              <w:t>3455,8</w:t>
            </w:r>
          </w:p>
        </w:tc>
        <w:tc>
          <w:tcPr>
            <w:tcW w:w="708" w:type="dxa"/>
            <w:hideMark/>
          </w:tcPr>
          <w:p w:rsidR="00915FA6" w:rsidRPr="00915FA6" w:rsidRDefault="00915FA6" w:rsidP="00915FA6">
            <w:pPr>
              <w:spacing w:line="245" w:lineRule="auto"/>
              <w:jc w:val="center"/>
              <w:rPr>
                <w:color w:val="auto"/>
                <w:kern w:val="2"/>
                <w:sz w:val="20"/>
                <w:szCs w:val="20"/>
                <w:lang w:val="ru-RU" w:eastAsia="ru-RU"/>
              </w:rPr>
            </w:pPr>
            <w:r w:rsidRPr="00915FA6">
              <w:rPr>
                <w:color w:val="auto"/>
                <w:kern w:val="2"/>
                <w:sz w:val="20"/>
                <w:szCs w:val="20"/>
                <w:lang w:val="ru-RU" w:eastAsia="ru-RU"/>
              </w:rPr>
              <w:t>3559,8</w:t>
            </w:r>
          </w:p>
        </w:tc>
        <w:tc>
          <w:tcPr>
            <w:tcW w:w="851" w:type="dxa"/>
            <w:hideMark/>
          </w:tcPr>
          <w:p w:rsidR="00915FA6" w:rsidRPr="00915FA6" w:rsidRDefault="00915FA6" w:rsidP="00915FA6">
            <w:pPr>
              <w:rPr>
                <w:color w:val="auto"/>
                <w:sz w:val="20"/>
                <w:szCs w:val="20"/>
                <w:lang w:val="ru-RU" w:eastAsia="ru-RU"/>
              </w:rPr>
            </w:pPr>
            <w:r w:rsidRPr="00915FA6">
              <w:rPr>
                <w:color w:val="auto"/>
                <w:sz w:val="20"/>
                <w:szCs w:val="20"/>
                <w:lang w:val="ru-RU" w:eastAsia="ru-RU"/>
              </w:rPr>
              <w:t>3498,4</w:t>
            </w:r>
          </w:p>
        </w:tc>
        <w:tc>
          <w:tcPr>
            <w:tcW w:w="992" w:type="dxa"/>
            <w:hideMark/>
          </w:tcPr>
          <w:p w:rsidR="00915FA6" w:rsidRPr="00915FA6" w:rsidRDefault="00915FA6" w:rsidP="00915FA6">
            <w:pPr>
              <w:rPr>
                <w:color w:val="auto"/>
                <w:sz w:val="20"/>
                <w:szCs w:val="20"/>
                <w:lang w:val="ru-RU" w:eastAsia="ru-RU"/>
              </w:rPr>
            </w:pPr>
            <w:r w:rsidRPr="00915FA6">
              <w:rPr>
                <w:color w:val="auto"/>
                <w:sz w:val="20"/>
                <w:szCs w:val="20"/>
                <w:lang w:val="ru-RU" w:eastAsia="ru-RU"/>
              </w:rPr>
              <w:t>3498,4</w:t>
            </w:r>
          </w:p>
        </w:tc>
        <w:tc>
          <w:tcPr>
            <w:tcW w:w="851" w:type="dxa"/>
            <w:hideMark/>
          </w:tcPr>
          <w:p w:rsidR="00915FA6" w:rsidRPr="00915FA6" w:rsidRDefault="00915FA6" w:rsidP="00915FA6">
            <w:pPr>
              <w:rPr>
                <w:color w:val="auto"/>
                <w:sz w:val="20"/>
                <w:szCs w:val="20"/>
                <w:lang w:val="ru-RU" w:eastAsia="ru-RU"/>
              </w:rPr>
            </w:pPr>
            <w:r w:rsidRPr="00915FA6">
              <w:rPr>
                <w:color w:val="auto"/>
                <w:sz w:val="20"/>
                <w:szCs w:val="20"/>
                <w:lang w:val="ru-RU" w:eastAsia="ru-RU"/>
              </w:rPr>
              <w:t>3498,4</w:t>
            </w:r>
          </w:p>
        </w:tc>
        <w:tc>
          <w:tcPr>
            <w:tcW w:w="850" w:type="dxa"/>
          </w:tcPr>
          <w:p w:rsidR="00915FA6" w:rsidRPr="00915FA6" w:rsidRDefault="00915FA6" w:rsidP="00915FA6">
            <w:pPr>
              <w:rPr>
                <w:color w:val="auto"/>
                <w:sz w:val="20"/>
                <w:szCs w:val="20"/>
                <w:lang w:val="ru-RU" w:eastAsia="ru-RU"/>
              </w:rPr>
            </w:pPr>
            <w:r w:rsidRPr="00915FA6">
              <w:rPr>
                <w:color w:val="auto"/>
                <w:sz w:val="20"/>
                <w:szCs w:val="20"/>
                <w:lang w:val="ru-RU" w:eastAsia="ru-RU"/>
              </w:rPr>
              <w:t>3498,4</w:t>
            </w:r>
          </w:p>
        </w:tc>
        <w:tc>
          <w:tcPr>
            <w:tcW w:w="851" w:type="dxa"/>
          </w:tcPr>
          <w:p w:rsidR="00915FA6" w:rsidRPr="00915FA6" w:rsidRDefault="00915FA6" w:rsidP="00915FA6">
            <w:pPr>
              <w:rPr>
                <w:color w:val="auto"/>
                <w:sz w:val="20"/>
                <w:szCs w:val="20"/>
                <w:lang w:val="ru-RU" w:eastAsia="ru-RU"/>
              </w:rPr>
            </w:pPr>
            <w:r w:rsidRPr="00915FA6">
              <w:rPr>
                <w:color w:val="auto"/>
                <w:sz w:val="20"/>
                <w:szCs w:val="20"/>
                <w:lang w:val="ru-RU" w:eastAsia="ru-RU"/>
              </w:rPr>
              <w:t>3498,4</w:t>
            </w:r>
          </w:p>
        </w:tc>
        <w:tc>
          <w:tcPr>
            <w:tcW w:w="850" w:type="dxa"/>
          </w:tcPr>
          <w:p w:rsidR="00915FA6" w:rsidRPr="00915FA6" w:rsidRDefault="00915FA6" w:rsidP="00915FA6">
            <w:pPr>
              <w:rPr>
                <w:color w:val="auto"/>
                <w:sz w:val="20"/>
                <w:szCs w:val="20"/>
                <w:lang w:val="ru-RU" w:eastAsia="ru-RU"/>
              </w:rPr>
            </w:pPr>
            <w:r w:rsidRPr="00915FA6">
              <w:rPr>
                <w:color w:val="auto"/>
                <w:sz w:val="20"/>
                <w:szCs w:val="20"/>
                <w:lang w:val="ru-RU" w:eastAsia="ru-RU"/>
              </w:rPr>
              <w:t>3498,4</w:t>
            </w:r>
          </w:p>
        </w:tc>
        <w:tc>
          <w:tcPr>
            <w:tcW w:w="709" w:type="dxa"/>
          </w:tcPr>
          <w:p w:rsidR="00915FA6" w:rsidRPr="00915FA6" w:rsidRDefault="00915FA6" w:rsidP="00915FA6">
            <w:pPr>
              <w:rPr>
                <w:color w:val="auto"/>
                <w:sz w:val="20"/>
                <w:szCs w:val="20"/>
                <w:lang w:val="ru-RU" w:eastAsia="ru-RU"/>
              </w:rPr>
            </w:pPr>
            <w:r w:rsidRPr="00915FA6">
              <w:rPr>
                <w:color w:val="auto"/>
                <w:sz w:val="20"/>
                <w:szCs w:val="20"/>
                <w:lang w:val="ru-RU" w:eastAsia="ru-RU"/>
              </w:rPr>
              <w:t>3498,4</w:t>
            </w:r>
          </w:p>
        </w:tc>
        <w:tc>
          <w:tcPr>
            <w:tcW w:w="993" w:type="dxa"/>
          </w:tcPr>
          <w:p w:rsidR="00915FA6" w:rsidRPr="00915FA6" w:rsidRDefault="00915FA6" w:rsidP="00915FA6">
            <w:pPr>
              <w:rPr>
                <w:color w:val="auto"/>
                <w:sz w:val="20"/>
                <w:szCs w:val="20"/>
                <w:lang w:val="ru-RU" w:eastAsia="ru-RU"/>
              </w:rPr>
            </w:pPr>
            <w:r w:rsidRPr="00915FA6">
              <w:rPr>
                <w:color w:val="auto"/>
                <w:sz w:val="20"/>
                <w:szCs w:val="20"/>
                <w:lang w:val="ru-RU" w:eastAsia="ru-RU"/>
              </w:rPr>
              <w:t>3498,4</w:t>
            </w:r>
          </w:p>
        </w:tc>
      </w:tr>
      <w:tr w:rsidR="00915FA6" w:rsidRPr="00915FA6" w:rsidTr="00915FA6">
        <w:tc>
          <w:tcPr>
            <w:tcW w:w="1472" w:type="dxa"/>
            <w:vMerge/>
            <w:hideMark/>
          </w:tcPr>
          <w:p w:rsidR="00915FA6" w:rsidRPr="00915FA6" w:rsidRDefault="00915FA6" w:rsidP="00915FA6">
            <w:pPr>
              <w:autoSpaceDE w:val="0"/>
              <w:autoSpaceDN w:val="0"/>
              <w:adjustRightInd w:val="0"/>
              <w:rPr>
                <w:color w:val="auto"/>
                <w:kern w:val="2"/>
                <w:sz w:val="20"/>
                <w:szCs w:val="20"/>
                <w:lang w:val="ru-RU" w:eastAsia="ru-RU"/>
              </w:rPr>
            </w:pPr>
          </w:p>
        </w:tc>
        <w:tc>
          <w:tcPr>
            <w:tcW w:w="734" w:type="dxa"/>
            <w:hideMark/>
          </w:tcPr>
          <w:p w:rsidR="00915FA6" w:rsidRPr="00915FA6" w:rsidRDefault="00915FA6" w:rsidP="00915FA6">
            <w:pPr>
              <w:autoSpaceDE w:val="0"/>
              <w:autoSpaceDN w:val="0"/>
              <w:adjustRightInd w:val="0"/>
              <w:rPr>
                <w:color w:val="auto"/>
                <w:kern w:val="2"/>
                <w:sz w:val="20"/>
                <w:szCs w:val="20"/>
                <w:lang w:val="ru-RU" w:eastAsia="ru-RU"/>
              </w:rPr>
            </w:pPr>
            <w:r w:rsidRPr="00915FA6">
              <w:rPr>
                <w:color w:val="auto"/>
                <w:kern w:val="2"/>
                <w:sz w:val="20"/>
                <w:szCs w:val="20"/>
                <w:lang w:val="ru-RU" w:eastAsia="ru-RU"/>
              </w:rPr>
              <w:t>Сектор экономики и финансов</w:t>
            </w:r>
          </w:p>
        </w:tc>
        <w:tc>
          <w:tcPr>
            <w:tcW w:w="430" w:type="dxa"/>
            <w:hideMark/>
          </w:tcPr>
          <w:p w:rsidR="00915FA6" w:rsidRPr="00915FA6" w:rsidRDefault="00915FA6" w:rsidP="00915FA6">
            <w:pPr>
              <w:autoSpaceDE w:val="0"/>
              <w:autoSpaceDN w:val="0"/>
              <w:adjustRightInd w:val="0"/>
              <w:ind w:left="-57" w:right="-57"/>
              <w:jc w:val="center"/>
              <w:rPr>
                <w:color w:val="auto"/>
                <w:spacing w:val="-10"/>
                <w:kern w:val="2"/>
                <w:sz w:val="20"/>
                <w:szCs w:val="20"/>
                <w:lang w:val="ru-RU" w:eastAsia="ru-RU"/>
              </w:rPr>
            </w:pPr>
            <w:r w:rsidRPr="00915FA6">
              <w:rPr>
                <w:color w:val="auto"/>
                <w:spacing w:val="-10"/>
                <w:kern w:val="2"/>
                <w:sz w:val="20"/>
                <w:szCs w:val="20"/>
                <w:lang w:val="ru-RU" w:eastAsia="ru-RU"/>
              </w:rPr>
              <w:t>951</w:t>
            </w:r>
          </w:p>
        </w:tc>
        <w:tc>
          <w:tcPr>
            <w:tcW w:w="423" w:type="dxa"/>
            <w:hideMark/>
          </w:tcPr>
          <w:p w:rsidR="00915FA6" w:rsidRPr="00915FA6" w:rsidRDefault="00915FA6" w:rsidP="00915FA6">
            <w:pPr>
              <w:autoSpaceDE w:val="0"/>
              <w:autoSpaceDN w:val="0"/>
              <w:adjustRightInd w:val="0"/>
              <w:ind w:left="-57" w:right="-57"/>
              <w:jc w:val="center"/>
              <w:rPr>
                <w:color w:val="auto"/>
                <w:spacing w:val="-10"/>
                <w:kern w:val="2"/>
                <w:sz w:val="20"/>
                <w:szCs w:val="20"/>
                <w:lang w:val="ru-RU" w:eastAsia="ru-RU"/>
              </w:rPr>
            </w:pPr>
            <w:r w:rsidRPr="00915FA6">
              <w:rPr>
                <w:color w:val="auto"/>
                <w:spacing w:val="-10"/>
                <w:kern w:val="2"/>
                <w:sz w:val="20"/>
                <w:szCs w:val="20"/>
                <w:lang w:val="ru-RU" w:eastAsia="ru-RU"/>
              </w:rPr>
              <w:t>–</w:t>
            </w:r>
          </w:p>
        </w:tc>
        <w:tc>
          <w:tcPr>
            <w:tcW w:w="1107" w:type="dxa"/>
            <w:hideMark/>
          </w:tcPr>
          <w:p w:rsidR="00915FA6" w:rsidRPr="00915FA6" w:rsidRDefault="00915FA6" w:rsidP="00915FA6">
            <w:pPr>
              <w:autoSpaceDE w:val="0"/>
              <w:autoSpaceDN w:val="0"/>
              <w:adjustRightInd w:val="0"/>
              <w:ind w:left="-57" w:right="-57"/>
              <w:jc w:val="center"/>
              <w:rPr>
                <w:color w:val="auto"/>
                <w:spacing w:val="-10"/>
                <w:kern w:val="2"/>
                <w:sz w:val="20"/>
                <w:szCs w:val="20"/>
                <w:lang w:val="ru-RU" w:eastAsia="ru-RU"/>
              </w:rPr>
            </w:pPr>
            <w:r w:rsidRPr="00915FA6">
              <w:rPr>
                <w:color w:val="auto"/>
                <w:spacing w:val="-10"/>
                <w:kern w:val="2"/>
                <w:sz w:val="20"/>
                <w:szCs w:val="20"/>
                <w:lang w:val="ru-RU" w:eastAsia="ru-RU"/>
              </w:rPr>
              <w:t>–</w:t>
            </w:r>
          </w:p>
        </w:tc>
        <w:tc>
          <w:tcPr>
            <w:tcW w:w="425" w:type="dxa"/>
            <w:hideMark/>
          </w:tcPr>
          <w:p w:rsidR="00915FA6" w:rsidRPr="00915FA6" w:rsidRDefault="00915FA6" w:rsidP="00915FA6">
            <w:pPr>
              <w:autoSpaceDE w:val="0"/>
              <w:autoSpaceDN w:val="0"/>
              <w:adjustRightInd w:val="0"/>
              <w:ind w:left="-57" w:right="-57"/>
              <w:jc w:val="center"/>
              <w:rPr>
                <w:color w:val="auto"/>
                <w:spacing w:val="-10"/>
                <w:kern w:val="2"/>
                <w:sz w:val="20"/>
                <w:szCs w:val="20"/>
                <w:lang w:val="ru-RU" w:eastAsia="ru-RU"/>
              </w:rPr>
            </w:pPr>
            <w:r w:rsidRPr="00915FA6">
              <w:rPr>
                <w:color w:val="auto"/>
                <w:spacing w:val="-10"/>
                <w:kern w:val="2"/>
                <w:sz w:val="20"/>
                <w:szCs w:val="20"/>
                <w:lang w:val="ru-RU" w:eastAsia="ru-RU"/>
              </w:rPr>
              <w:t>–</w:t>
            </w:r>
          </w:p>
        </w:tc>
        <w:tc>
          <w:tcPr>
            <w:tcW w:w="852" w:type="dxa"/>
            <w:hideMark/>
          </w:tcPr>
          <w:p w:rsidR="00915FA6" w:rsidRPr="00915FA6" w:rsidRDefault="00915FA6" w:rsidP="00915FA6">
            <w:pPr>
              <w:rPr>
                <w:color w:val="auto"/>
                <w:sz w:val="20"/>
                <w:szCs w:val="20"/>
                <w:lang w:val="ru-RU" w:eastAsia="ru-RU"/>
              </w:rPr>
            </w:pPr>
            <w:r w:rsidRPr="00915FA6">
              <w:rPr>
                <w:color w:val="auto"/>
                <w:sz w:val="20"/>
                <w:szCs w:val="20"/>
                <w:lang w:val="ru-RU" w:eastAsia="ru-RU"/>
              </w:rPr>
              <w:t>42912,2</w:t>
            </w:r>
          </w:p>
        </w:tc>
        <w:tc>
          <w:tcPr>
            <w:tcW w:w="850" w:type="dxa"/>
            <w:hideMark/>
          </w:tcPr>
          <w:p w:rsidR="00915FA6" w:rsidRPr="00915FA6" w:rsidRDefault="00915FA6" w:rsidP="00915FA6">
            <w:pPr>
              <w:spacing w:line="245" w:lineRule="auto"/>
              <w:jc w:val="center"/>
              <w:rPr>
                <w:color w:val="auto"/>
                <w:kern w:val="2"/>
                <w:sz w:val="20"/>
                <w:szCs w:val="20"/>
                <w:lang w:val="ru-RU" w:eastAsia="ru-RU"/>
              </w:rPr>
            </w:pPr>
            <w:r w:rsidRPr="00915FA6">
              <w:rPr>
                <w:color w:val="auto"/>
                <w:kern w:val="2"/>
                <w:sz w:val="20"/>
                <w:szCs w:val="20"/>
                <w:lang w:val="ru-RU" w:eastAsia="ru-RU"/>
              </w:rPr>
              <w:t>3821,7</w:t>
            </w:r>
          </w:p>
        </w:tc>
        <w:tc>
          <w:tcPr>
            <w:tcW w:w="851" w:type="dxa"/>
            <w:hideMark/>
          </w:tcPr>
          <w:p w:rsidR="00915FA6" w:rsidRPr="00915FA6" w:rsidRDefault="00915FA6" w:rsidP="00915FA6">
            <w:pPr>
              <w:spacing w:line="245" w:lineRule="auto"/>
              <w:jc w:val="center"/>
              <w:rPr>
                <w:color w:val="auto"/>
                <w:kern w:val="2"/>
                <w:sz w:val="20"/>
                <w:szCs w:val="20"/>
                <w:lang w:val="ru-RU" w:eastAsia="ru-RU"/>
              </w:rPr>
            </w:pPr>
            <w:r w:rsidRPr="00915FA6">
              <w:rPr>
                <w:color w:val="auto"/>
                <w:kern w:val="2"/>
                <w:sz w:val="20"/>
                <w:szCs w:val="20"/>
                <w:lang w:val="ru-RU" w:eastAsia="ru-RU"/>
              </w:rPr>
              <w:t>4087,7</w:t>
            </w:r>
          </w:p>
        </w:tc>
        <w:tc>
          <w:tcPr>
            <w:tcW w:w="709" w:type="dxa"/>
            <w:hideMark/>
          </w:tcPr>
          <w:p w:rsidR="00915FA6" w:rsidRPr="00915FA6" w:rsidRDefault="00915FA6" w:rsidP="00915FA6">
            <w:pPr>
              <w:spacing w:line="245" w:lineRule="auto"/>
              <w:jc w:val="center"/>
              <w:rPr>
                <w:color w:val="auto"/>
                <w:kern w:val="2"/>
                <w:sz w:val="20"/>
                <w:szCs w:val="20"/>
                <w:lang w:val="ru-RU" w:eastAsia="ru-RU"/>
              </w:rPr>
            </w:pPr>
            <w:r w:rsidRPr="00915FA6">
              <w:rPr>
                <w:color w:val="auto"/>
                <w:kern w:val="2"/>
                <w:sz w:val="20"/>
                <w:szCs w:val="20"/>
                <w:lang w:val="ru-RU" w:eastAsia="ru-RU"/>
              </w:rPr>
              <w:t>3455,8</w:t>
            </w:r>
          </w:p>
        </w:tc>
        <w:tc>
          <w:tcPr>
            <w:tcW w:w="708" w:type="dxa"/>
            <w:hideMark/>
          </w:tcPr>
          <w:p w:rsidR="00915FA6" w:rsidRPr="00915FA6" w:rsidRDefault="00915FA6" w:rsidP="00915FA6">
            <w:pPr>
              <w:spacing w:line="245" w:lineRule="auto"/>
              <w:jc w:val="center"/>
              <w:rPr>
                <w:color w:val="auto"/>
                <w:kern w:val="2"/>
                <w:sz w:val="20"/>
                <w:szCs w:val="20"/>
                <w:lang w:val="ru-RU" w:eastAsia="ru-RU"/>
              </w:rPr>
            </w:pPr>
            <w:r w:rsidRPr="00915FA6">
              <w:rPr>
                <w:color w:val="auto"/>
                <w:kern w:val="2"/>
                <w:sz w:val="20"/>
                <w:szCs w:val="20"/>
                <w:lang w:val="ru-RU" w:eastAsia="ru-RU"/>
              </w:rPr>
              <w:t>3559,8</w:t>
            </w:r>
          </w:p>
        </w:tc>
        <w:tc>
          <w:tcPr>
            <w:tcW w:w="851" w:type="dxa"/>
            <w:hideMark/>
          </w:tcPr>
          <w:p w:rsidR="00915FA6" w:rsidRPr="00915FA6" w:rsidRDefault="00915FA6" w:rsidP="00915FA6">
            <w:pPr>
              <w:rPr>
                <w:color w:val="auto"/>
                <w:sz w:val="20"/>
                <w:szCs w:val="20"/>
                <w:lang w:val="ru-RU" w:eastAsia="ru-RU"/>
              </w:rPr>
            </w:pPr>
            <w:r w:rsidRPr="00915FA6">
              <w:rPr>
                <w:color w:val="auto"/>
                <w:sz w:val="20"/>
                <w:szCs w:val="20"/>
                <w:lang w:val="ru-RU" w:eastAsia="ru-RU"/>
              </w:rPr>
              <w:t>3498,4</w:t>
            </w:r>
          </w:p>
        </w:tc>
        <w:tc>
          <w:tcPr>
            <w:tcW w:w="992" w:type="dxa"/>
            <w:hideMark/>
          </w:tcPr>
          <w:p w:rsidR="00915FA6" w:rsidRPr="00915FA6" w:rsidRDefault="00915FA6" w:rsidP="00915FA6">
            <w:pPr>
              <w:rPr>
                <w:color w:val="auto"/>
                <w:sz w:val="20"/>
                <w:szCs w:val="20"/>
                <w:lang w:val="ru-RU" w:eastAsia="ru-RU"/>
              </w:rPr>
            </w:pPr>
            <w:r w:rsidRPr="00915FA6">
              <w:rPr>
                <w:color w:val="auto"/>
                <w:sz w:val="20"/>
                <w:szCs w:val="20"/>
                <w:lang w:val="ru-RU" w:eastAsia="ru-RU"/>
              </w:rPr>
              <w:t>3498,4</w:t>
            </w:r>
          </w:p>
        </w:tc>
        <w:tc>
          <w:tcPr>
            <w:tcW w:w="851" w:type="dxa"/>
            <w:hideMark/>
          </w:tcPr>
          <w:p w:rsidR="00915FA6" w:rsidRPr="00915FA6" w:rsidRDefault="00915FA6" w:rsidP="00915FA6">
            <w:pPr>
              <w:rPr>
                <w:color w:val="auto"/>
                <w:sz w:val="20"/>
                <w:szCs w:val="20"/>
                <w:lang w:val="ru-RU" w:eastAsia="ru-RU"/>
              </w:rPr>
            </w:pPr>
            <w:r w:rsidRPr="00915FA6">
              <w:rPr>
                <w:color w:val="auto"/>
                <w:sz w:val="20"/>
                <w:szCs w:val="20"/>
                <w:lang w:val="ru-RU" w:eastAsia="ru-RU"/>
              </w:rPr>
              <w:t>3498,4</w:t>
            </w:r>
          </w:p>
        </w:tc>
        <w:tc>
          <w:tcPr>
            <w:tcW w:w="850" w:type="dxa"/>
          </w:tcPr>
          <w:p w:rsidR="00915FA6" w:rsidRPr="00915FA6" w:rsidRDefault="00915FA6" w:rsidP="00915FA6">
            <w:pPr>
              <w:rPr>
                <w:color w:val="auto"/>
                <w:sz w:val="20"/>
                <w:szCs w:val="20"/>
                <w:lang w:val="ru-RU" w:eastAsia="ru-RU"/>
              </w:rPr>
            </w:pPr>
            <w:r w:rsidRPr="00915FA6">
              <w:rPr>
                <w:color w:val="auto"/>
                <w:sz w:val="20"/>
                <w:szCs w:val="20"/>
                <w:lang w:val="ru-RU" w:eastAsia="ru-RU"/>
              </w:rPr>
              <w:t>3498,4</w:t>
            </w:r>
          </w:p>
        </w:tc>
        <w:tc>
          <w:tcPr>
            <w:tcW w:w="851" w:type="dxa"/>
          </w:tcPr>
          <w:p w:rsidR="00915FA6" w:rsidRPr="00915FA6" w:rsidRDefault="00915FA6" w:rsidP="00915FA6">
            <w:pPr>
              <w:rPr>
                <w:color w:val="auto"/>
                <w:sz w:val="20"/>
                <w:szCs w:val="20"/>
                <w:lang w:val="ru-RU" w:eastAsia="ru-RU"/>
              </w:rPr>
            </w:pPr>
            <w:r w:rsidRPr="00915FA6">
              <w:rPr>
                <w:color w:val="auto"/>
                <w:sz w:val="20"/>
                <w:szCs w:val="20"/>
                <w:lang w:val="ru-RU" w:eastAsia="ru-RU"/>
              </w:rPr>
              <w:t>3498,4</w:t>
            </w:r>
          </w:p>
        </w:tc>
        <w:tc>
          <w:tcPr>
            <w:tcW w:w="850" w:type="dxa"/>
          </w:tcPr>
          <w:p w:rsidR="00915FA6" w:rsidRPr="00915FA6" w:rsidRDefault="00915FA6" w:rsidP="00915FA6">
            <w:pPr>
              <w:rPr>
                <w:color w:val="auto"/>
                <w:sz w:val="20"/>
                <w:szCs w:val="20"/>
                <w:lang w:val="ru-RU" w:eastAsia="ru-RU"/>
              </w:rPr>
            </w:pPr>
            <w:r w:rsidRPr="00915FA6">
              <w:rPr>
                <w:color w:val="auto"/>
                <w:sz w:val="20"/>
                <w:szCs w:val="20"/>
                <w:lang w:val="ru-RU" w:eastAsia="ru-RU"/>
              </w:rPr>
              <w:t>3498,4</w:t>
            </w:r>
          </w:p>
        </w:tc>
        <w:tc>
          <w:tcPr>
            <w:tcW w:w="709" w:type="dxa"/>
          </w:tcPr>
          <w:p w:rsidR="00915FA6" w:rsidRPr="00915FA6" w:rsidRDefault="00915FA6" w:rsidP="00915FA6">
            <w:pPr>
              <w:rPr>
                <w:color w:val="auto"/>
                <w:sz w:val="20"/>
                <w:szCs w:val="20"/>
                <w:lang w:val="ru-RU" w:eastAsia="ru-RU"/>
              </w:rPr>
            </w:pPr>
            <w:r w:rsidRPr="00915FA6">
              <w:rPr>
                <w:color w:val="auto"/>
                <w:sz w:val="20"/>
                <w:szCs w:val="20"/>
                <w:lang w:val="ru-RU" w:eastAsia="ru-RU"/>
              </w:rPr>
              <w:t>3498,4</w:t>
            </w:r>
          </w:p>
        </w:tc>
        <w:tc>
          <w:tcPr>
            <w:tcW w:w="993" w:type="dxa"/>
          </w:tcPr>
          <w:p w:rsidR="00915FA6" w:rsidRPr="00915FA6" w:rsidRDefault="00915FA6" w:rsidP="00915FA6">
            <w:pPr>
              <w:rPr>
                <w:color w:val="auto"/>
                <w:sz w:val="20"/>
                <w:szCs w:val="20"/>
                <w:lang w:val="ru-RU" w:eastAsia="ru-RU"/>
              </w:rPr>
            </w:pPr>
            <w:r w:rsidRPr="00915FA6">
              <w:rPr>
                <w:color w:val="auto"/>
                <w:sz w:val="20"/>
                <w:szCs w:val="20"/>
                <w:lang w:val="ru-RU" w:eastAsia="ru-RU"/>
              </w:rPr>
              <w:t>3498,4</w:t>
            </w:r>
          </w:p>
        </w:tc>
      </w:tr>
      <w:tr w:rsidR="00915FA6" w:rsidRPr="00915FA6" w:rsidTr="00915FA6">
        <w:tc>
          <w:tcPr>
            <w:tcW w:w="1472" w:type="dxa"/>
            <w:hideMark/>
          </w:tcPr>
          <w:p w:rsidR="00915FA6" w:rsidRPr="00915FA6" w:rsidRDefault="00915FA6" w:rsidP="00915FA6">
            <w:pPr>
              <w:autoSpaceDE w:val="0"/>
              <w:autoSpaceDN w:val="0"/>
              <w:adjustRightInd w:val="0"/>
              <w:rPr>
                <w:color w:val="auto"/>
                <w:kern w:val="2"/>
                <w:sz w:val="20"/>
                <w:szCs w:val="20"/>
                <w:lang w:val="ru-RU" w:eastAsia="ru-RU"/>
              </w:rPr>
            </w:pPr>
            <w:r w:rsidRPr="00915FA6">
              <w:rPr>
                <w:color w:val="auto"/>
                <w:kern w:val="2"/>
                <w:sz w:val="20"/>
                <w:szCs w:val="20"/>
                <w:lang w:val="ru-RU" w:eastAsia="ru-RU"/>
              </w:rPr>
              <w:t>Подпро</w:t>
            </w:r>
            <w:r w:rsidRPr="00915FA6">
              <w:rPr>
                <w:color w:val="auto"/>
                <w:kern w:val="2"/>
                <w:sz w:val="20"/>
                <w:szCs w:val="20"/>
                <w:lang w:val="ru-RU" w:eastAsia="ru-RU"/>
              </w:rPr>
              <w:softHyphen/>
              <w:t>грамма 1 «Долгосрочное финансовое планирование»</w:t>
            </w:r>
          </w:p>
        </w:tc>
        <w:tc>
          <w:tcPr>
            <w:tcW w:w="734" w:type="dxa"/>
            <w:hideMark/>
          </w:tcPr>
          <w:p w:rsidR="00915FA6" w:rsidRPr="00915FA6" w:rsidRDefault="00915FA6" w:rsidP="00915FA6">
            <w:pPr>
              <w:autoSpaceDE w:val="0"/>
              <w:autoSpaceDN w:val="0"/>
              <w:adjustRightInd w:val="0"/>
              <w:rPr>
                <w:color w:val="auto"/>
                <w:kern w:val="2"/>
                <w:sz w:val="20"/>
                <w:szCs w:val="20"/>
                <w:lang w:val="ru-RU" w:eastAsia="ru-RU"/>
              </w:rPr>
            </w:pPr>
            <w:r w:rsidRPr="00915FA6">
              <w:rPr>
                <w:color w:val="auto"/>
                <w:kern w:val="2"/>
                <w:sz w:val="20"/>
                <w:szCs w:val="20"/>
                <w:lang w:val="ru-RU" w:eastAsia="ru-RU"/>
              </w:rPr>
              <w:t>Сектор экономики и финансов</w:t>
            </w:r>
          </w:p>
        </w:tc>
        <w:tc>
          <w:tcPr>
            <w:tcW w:w="430" w:type="dxa"/>
            <w:hideMark/>
          </w:tcPr>
          <w:p w:rsidR="00915FA6" w:rsidRPr="00915FA6" w:rsidRDefault="00915FA6" w:rsidP="00915FA6">
            <w:pPr>
              <w:autoSpaceDE w:val="0"/>
              <w:autoSpaceDN w:val="0"/>
              <w:adjustRightInd w:val="0"/>
              <w:ind w:left="-57" w:right="-57"/>
              <w:jc w:val="center"/>
              <w:rPr>
                <w:color w:val="auto"/>
                <w:spacing w:val="-10"/>
                <w:kern w:val="2"/>
                <w:sz w:val="20"/>
                <w:szCs w:val="20"/>
                <w:lang w:val="ru-RU" w:eastAsia="ru-RU"/>
              </w:rPr>
            </w:pPr>
            <w:r w:rsidRPr="00915FA6">
              <w:rPr>
                <w:color w:val="auto"/>
                <w:spacing w:val="-10"/>
                <w:kern w:val="2"/>
                <w:sz w:val="20"/>
                <w:szCs w:val="20"/>
                <w:lang w:val="ru-RU" w:eastAsia="ru-RU"/>
              </w:rPr>
              <w:t>951</w:t>
            </w:r>
          </w:p>
        </w:tc>
        <w:tc>
          <w:tcPr>
            <w:tcW w:w="423" w:type="dxa"/>
            <w:hideMark/>
          </w:tcPr>
          <w:p w:rsidR="00915FA6" w:rsidRPr="00915FA6" w:rsidRDefault="00915FA6" w:rsidP="00915FA6">
            <w:pPr>
              <w:autoSpaceDE w:val="0"/>
              <w:autoSpaceDN w:val="0"/>
              <w:adjustRightInd w:val="0"/>
              <w:ind w:left="-57" w:right="-57"/>
              <w:jc w:val="center"/>
              <w:rPr>
                <w:color w:val="auto"/>
                <w:spacing w:val="-10"/>
                <w:kern w:val="2"/>
                <w:sz w:val="20"/>
                <w:szCs w:val="20"/>
                <w:lang w:val="ru-RU" w:eastAsia="ru-RU"/>
              </w:rPr>
            </w:pPr>
            <w:r w:rsidRPr="00915FA6">
              <w:rPr>
                <w:color w:val="auto"/>
                <w:spacing w:val="-10"/>
                <w:kern w:val="2"/>
                <w:sz w:val="20"/>
                <w:szCs w:val="20"/>
                <w:lang w:val="ru-RU" w:eastAsia="ru-RU"/>
              </w:rPr>
              <w:t>–</w:t>
            </w:r>
          </w:p>
        </w:tc>
        <w:tc>
          <w:tcPr>
            <w:tcW w:w="1107" w:type="dxa"/>
            <w:hideMark/>
          </w:tcPr>
          <w:p w:rsidR="00915FA6" w:rsidRPr="00915FA6" w:rsidRDefault="00915FA6" w:rsidP="00915FA6">
            <w:pPr>
              <w:autoSpaceDE w:val="0"/>
              <w:autoSpaceDN w:val="0"/>
              <w:adjustRightInd w:val="0"/>
              <w:ind w:left="-57" w:right="-57"/>
              <w:jc w:val="center"/>
              <w:rPr>
                <w:color w:val="auto"/>
                <w:spacing w:val="-10"/>
                <w:kern w:val="2"/>
                <w:sz w:val="20"/>
                <w:szCs w:val="20"/>
                <w:lang w:val="ru-RU" w:eastAsia="ru-RU"/>
              </w:rPr>
            </w:pPr>
            <w:r w:rsidRPr="00915FA6">
              <w:rPr>
                <w:color w:val="auto"/>
                <w:spacing w:val="-10"/>
                <w:kern w:val="2"/>
                <w:sz w:val="20"/>
                <w:szCs w:val="20"/>
                <w:lang w:val="ru-RU" w:eastAsia="ru-RU"/>
              </w:rPr>
              <w:t>–</w:t>
            </w:r>
          </w:p>
        </w:tc>
        <w:tc>
          <w:tcPr>
            <w:tcW w:w="425" w:type="dxa"/>
            <w:hideMark/>
          </w:tcPr>
          <w:p w:rsidR="00915FA6" w:rsidRPr="00915FA6" w:rsidRDefault="00915FA6" w:rsidP="00915FA6">
            <w:pPr>
              <w:autoSpaceDE w:val="0"/>
              <w:autoSpaceDN w:val="0"/>
              <w:adjustRightInd w:val="0"/>
              <w:ind w:left="-57" w:right="-57"/>
              <w:jc w:val="center"/>
              <w:rPr>
                <w:color w:val="auto"/>
                <w:spacing w:val="-10"/>
                <w:kern w:val="2"/>
                <w:sz w:val="20"/>
                <w:szCs w:val="20"/>
                <w:lang w:val="ru-RU" w:eastAsia="ru-RU"/>
              </w:rPr>
            </w:pPr>
            <w:r w:rsidRPr="00915FA6">
              <w:rPr>
                <w:color w:val="auto"/>
                <w:spacing w:val="-10"/>
                <w:kern w:val="2"/>
                <w:sz w:val="20"/>
                <w:szCs w:val="20"/>
                <w:lang w:val="ru-RU" w:eastAsia="ru-RU"/>
              </w:rPr>
              <w:t>–</w:t>
            </w:r>
          </w:p>
        </w:tc>
        <w:tc>
          <w:tcPr>
            <w:tcW w:w="852" w:type="dxa"/>
            <w:hideMark/>
          </w:tcPr>
          <w:p w:rsidR="00915FA6" w:rsidRPr="00915FA6" w:rsidRDefault="00915FA6" w:rsidP="00915FA6">
            <w:pPr>
              <w:autoSpaceDE w:val="0"/>
              <w:autoSpaceDN w:val="0"/>
              <w:adjustRightInd w:val="0"/>
              <w:ind w:left="-57" w:right="-57"/>
              <w:jc w:val="center"/>
              <w:rPr>
                <w:color w:val="auto"/>
                <w:spacing w:val="-10"/>
                <w:kern w:val="2"/>
                <w:sz w:val="20"/>
                <w:szCs w:val="20"/>
                <w:lang w:val="ru-RU" w:eastAsia="ru-RU"/>
              </w:rPr>
            </w:pPr>
            <w:r w:rsidRPr="00915FA6">
              <w:rPr>
                <w:color w:val="auto"/>
                <w:spacing w:val="-10"/>
                <w:kern w:val="2"/>
                <w:sz w:val="20"/>
                <w:szCs w:val="20"/>
                <w:lang w:val="ru-RU" w:eastAsia="ru-RU"/>
              </w:rPr>
              <w:t>–</w:t>
            </w:r>
          </w:p>
        </w:tc>
        <w:tc>
          <w:tcPr>
            <w:tcW w:w="850" w:type="dxa"/>
            <w:hideMark/>
          </w:tcPr>
          <w:p w:rsidR="00915FA6" w:rsidRPr="00915FA6" w:rsidRDefault="00915FA6" w:rsidP="00915FA6">
            <w:pPr>
              <w:autoSpaceDE w:val="0"/>
              <w:autoSpaceDN w:val="0"/>
              <w:adjustRightInd w:val="0"/>
              <w:ind w:left="-57" w:right="-57"/>
              <w:jc w:val="center"/>
              <w:rPr>
                <w:color w:val="auto"/>
                <w:spacing w:val="-10"/>
                <w:kern w:val="2"/>
                <w:sz w:val="20"/>
                <w:szCs w:val="20"/>
                <w:lang w:val="ru-RU" w:eastAsia="ru-RU"/>
              </w:rPr>
            </w:pPr>
            <w:r w:rsidRPr="00915FA6">
              <w:rPr>
                <w:color w:val="auto"/>
                <w:spacing w:val="-10"/>
                <w:kern w:val="2"/>
                <w:sz w:val="20"/>
                <w:szCs w:val="20"/>
                <w:lang w:val="ru-RU" w:eastAsia="ru-RU"/>
              </w:rPr>
              <w:t>–</w:t>
            </w:r>
          </w:p>
        </w:tc>
        <w:tc>
          <w:tcPr>
            <w:tcW w:w="851" w:type="dxa"/>
            <w:hideMark/>
          </w:tcPr>
          <w:p w:rsidR="00915FA6" w:rsidRPr="00915FA6" w:rsidRDefault="00915FA6" w:rsidP="00915FA6">
            <w:pPr>
              <w:autoSpaceDE w:val="0"/>
              <w:autoSpaceDN w:val="0"/>
              <w:adjustRightInd w:val="0"/>
              <w:ind w:left="-57" w:right="-57"/>
              <w:jc w:val="center"/>
              <w:rPr>
                <w:color w:val="auto"/>
                <w:spacing w:val="-10"/>
                <w:kern w:val="2"/>
                <w:sz w:val="20"/>
                <w:szCs w:val="20"/>
                <w:lang w:val="ru-RU" w:eastAsia="ru-RU"/>
              </w:rPr>
            </w:pPr>
            <w:r w:rsidRPr="00915FA6">
              <w:rPr>
                <w:color w:val="auto"/>
                <w:spacing w:val="-10"/>
                <w:kern w:val="2"/>
                <w:sz w:val="20"/>
                <w:szCs w:val="20"/>
                <w:lang w:val="ru-RU" w:eastAsia="ru-RU"/>
              </w:rPr>
              <w:t>–</w:t>
            </w:r>
          </w:p>
        </w:tc>
        <w:tc>
          <w:tcPr>
            <w:tcW w:w="709" w:type="dxa"/>
            <w:hideMark/>
          </w:tcPr>
          <w:p w:rsidR="00915FA6" w:rsidRPr="00915FA6" w:rsidRDefault="00915FA6" w:rsidP="00915FA6">
            <w:pPr>
              <w:autoSpaceDE w:val="0"/>
              <w:autoSpaceDN w:val="0"/>
              <w:adjustRightInd w:val="0"/>
              <w:ind w:left="-57" w:right="-57"/>
              <w:jc w:val="center"/>
              <w:rPr>
                <w:color w:val="auto"/>
                <w:spacing w:val="-10"/>
                <w:kern w:val="2"/>
                <w:sz w:val="20"/>
                <w:szCs w:val="20"/>
                <w:lang w:val="ru-RU" w:eastAsia="ru-RU"/>
              </w:rPr>
            </w:pPr>
            <w:r w:rsidRPr="00915FA6">
              <w:rPr>
                <w:color w:val="auto"/>
                <w:spacing w:val="-10"/>
                <w:kern w:val="2"/>
                <w:sz w:val="20"/>
                <w:szCs w:val="20"/>
                <w:lang w:val="ru-RU" w:eastAsia="ru-RU"/>
              </w:rPr>
              <w:t>–</w:t>
            </w:r>
          </w:p>
        </w:tc>
        <w:tc>
          <w:tcPr>
            <w:tcW w:w="708" w:type="dxa"/>
            <w:hideMark/>
          </w:tcPr>
          <w:p w:rsidR="00915FA6" w:rsidRPr="00915FA6" w:rsidRDefault="00915FA6" w:rsidP="00915FA6">
            <w:pPr>
              <w:autoSpaceDE w:val="0"/>
              <w:autoSpaceDN w:val="0"/>
              <w:adjustRightInd w:val="0"/>
              <w:ind w:left="-57" w:right="-57"/>
              <w:jc w:val="center"/>
              <w:rPr>
                <w:color w:val="auto"/>
                <w:spacing w:val="-10"/>
                <w:kern w:val="2"/>
                <w:sz w:val="20"/>
                <w:szCs w:val="20"/>
                <w:lang w:val="ru-RU"/>
              </w:rPr>
            </w:pPr>
            <w:r w:rsidRPr="00915FA6">
              <w:rPr>
                <w:color w:val="auto"/>
                <w:spacing w:val="-10"/>
                <w:kern w:val="2"/>
                <w:sz w:val="20"/>
                <w:szCs w:val="20"/>
                <w:lang w:val="ru-RU" w:eastAsia="ru-RU"/>
              </w:rPr>
              <w:t>–</w:t>
            </w:r>
          </w:p>
        </w:tc>
        <w:tc>
          <w:tcPr>
            <w:tcW w:w="851" w:type="dxa"/>
            <w:hideMark/>
          </w:tcPr>
          <w:p w:rsidR="00915FA6" w:rsidRPr="00915FA6" w:rsidRDefault="00915FA6" w:rsidP="00915FA6">
            <w:pPr>
              <w:autoSpaceDE w:val="0"/>
              <w:autoSpaceDN w:val="0"/>
              <w:adjustRightInd w:val="0"/>
              <w:ind w:left="-57" w:right="-57"/>
              <w:jc w:val="center"/>
              <w:rPr>
                <w:color w:val="auto"/>
                <w:spacing w:val="-10"/>
                <w:kern w:val="2"/>
                <w:sz w:val="20"/>
                <w:szCs w:val="20"/>
                <w:lang w:val="ru-RU"/>
              </w:rPr>
            </w:pPr>
            <w:r w:rsidRPr="00915FA6">
              <w:rPr>
                <w:color w:val="auto"/>
                <w:spacing w:val="-10"/>
                <w:kern w:val="2"/>
                <w:sz w:val="20"/>
                <w:szCs w:val="20"/>
                <w:lang w:val="ru-RU" w:eastAsia="ru-RU"/>
              </w:rPr>
              <w:t>–</w:t>
            </w:r>
          </w:p>
        </w:tc>
        <w:tc>
          <w:tcPr>
            <w:tcW w:w="992" w:type="dxa"/>
            <w:hideMark/>
          </w:tcPr>
          <w:p w:rsidR="00915FA6" w:rsidRPr="00915FA6" w:rsidRDefault="00915FA6" w:rsidP="00915FA6">
            <w:pPr>
              <w:autoSpaceDE w:val="0"/>
              <w:autoSpaceDN w:val="0"/>
              <w:adjustRightInd w:val="0"/>
              <w:ind w:left="-57" w:right="-57"/>
              <w:jc w:val="center"/>
              <w:rPr>
                <w:color w:val="auto"/>
                <w:spacing w:val="-10"/>
                <w:kern w:val="2"/>
                <w:sz w:val="20"/>
                <w:szCs w:val="20"/>
                <w:lang w:val="ru-RU"/>
              </w:rPr>
            </w:pPr>
            <w:r w:rsidRPr="00915FA6">
              <w:rPr>
                <w:color w:val="auto"/>
                <w:spacing w:val="-10"/>
                <w:kern w:val="2"/>
                <w:sz w:val="20"/>
                <w:szCs w:val="20"/>
                <w:lang w:val="ru-RU" w:eastAsia="ru-RU"/>
              </w:rPr>
              <w:t>–</w:t>
            </w:r>
          </w:p>
        </w:tc>
        <w:tc>
          <w:tcPr>
            <w:tcW w:w="851" w:type="dxa"/>
            <w:hideMark/>
          </w:tcPr>
          <w:p w:rsidR="00915FA6" w:rsidRPr="00915FA6" w:rsidRDefault="00915FA6" w:rsidP="00915FA6">
            <w:pPr>
              <w:autoSpaceDE w:val="0"/>
              <w:autoSpaceDN w:val="0"/>
              <w:adjustRightInd w:val="0"/>
              <w:ind w:left="-57" w:right="-57"/>
              <w:jc w:val="center"/>
              <w:rPr>
                <w:color w:val="auto"/>
                <w:spacing w:val="-10"/>
                <w:kern w:val="2"/>
                <w:sz w:val="20"/>
                <w:szCs w:val="20"/>
                <w:lang w:val="ru-RU"/>
              </w:rPr>
            </w:pPr>
            <w:r w:rsidRPr="00915FA6">
              <w:rPr>
                <w:color w:val="auto"/>
                <w:spacing w:val="-10"/>
                <w:kern w:val="2"/>
                <w:sz w:val="20"/>
                <w:szCs w:val="20"/>
                <w:lang w:val="ru-RU" w:eastAsia="ru-RU"/>
              </w:rPr>
              <w:t>–</w:t>
            </w:r>
          </w:p>
        </w:tc>
        <w:tc>
          <w:tcPr>
            <w:tcW w:w="850" w:type="dxa"/>
          </w:tcPr>
          <w:p w:rsidR="00915FA6" w:rsidRPr="00915FA6" w:rsidRDefault="00915FA6" w:rsidP="00915FA6">
            <w:pPr>
              <w:autoSpaceDE w:val="0"/>
              <w:autoSpaceDN w:val="0"/>
              <w:adjustRightInd w:val="0"/>
              <w:ind w:left="-57" w:right="-57"/>
              <w:jc w:val="center"/>
              <w:rPr>
                <w:color w:val="auto"/>
                <w:spacing w:val="-10"/>
                <w:kern w:val="2"/>
                <w:sz w:val="20"/>
                <w:szCs w:val="20"/>
                <w:lang w:val="ru-RU" w:eastAsia="ru-RU"/>
              </w:rPr>
            </w:pPr>
            <w:r w:rsidRPr="00915FA6">
              <w:rPr>
                <w:color w:val="auto"/>
                <w:spacing w:val="-10"/>
                <w:kern w:val="2"/>
                <w:sz w:val="20"/>
                <w:szCs w:val="20"/>
                <w:lang w:val="ru-RU" w:eastAsia="ru-RU"/>
              </w:rPr>
              <w:t>–</w:t>
            </w:r>
          </w:p>
        </w:tc>
        <w:tc>
          <w:tcPr>
            <w:tcW w:w="851" w:type="dxa"/>
          </w:tcPr>
          <w:p w:rsidR="00915FA6" w:rsidRPr="00915FA6" w:rsidRDefault="00915FA6" w:rsidP="00915FA6">
            <w:pPr>
              <w:autoSpaceDE w:val="0"/>
              <w:autoSpaceDN w:val="0"/>
              <w:adjustRightInd w:val="0"/>
              <w:ind w:left="-57" w:right="-57"/>
              <w:jc w:val="center"/>
              <w:rPr>
                <w:color w:val="auto"/>
                <w:spacing w:val="-10"/>
                <w:kern w:val="2"/>
                <w:sz w:val="20"/>
                <w:szCs w:val="20"/>
                <w:lang w:val="ru-RU"/>
              </w:rPr>
            </w:pPr>
            <w:r w:rsidRPr="00915FA6">
              <w:rPr>
                <w:color w:val="auto"/>
                <w:spacing w:val="-10"/>
                <w:kern w:val="2"/>
                <w:sz w:val="20"/>
                <w:szCs w:val="20"/>
                <w:lang w:val="ru-RU" w:eastAsia="ru-RU"/>
              </w:rPr>
              <w:t>–</w:t>
            </w:r>
          </w:p>
        </w:tc>
        <w:tc>
          <w:tcPr>
            <w:tcW w:w="850" w:type="dxa"/>
          </w:tcPr>
          <w:p w:rsidR="00915FA6" w:rsidRPr="00915FA6" w:rsidRDefault="00915FA6" w:rsidP="00915FA6">
            <w:pPr>
              <w:autoSpaceDE w:val="0"/>
              <w:autoSpaceDN w:val="0"/>
              <w:adjustRightInd w:val="0"/>
              <w:ind w:left="-57" w:right="-57"/>
              <w:jc w:val="center"/>
              <w:rPr>
                <w:color w:val="auto"/>
                <w:spacing w:val="-10"/>
                <w:kern w:val="2"/>
                <w:sz w:val="20"/>
                <w:szCs w:val="20"/>
                <w:lang w:val="ru-RU"/>
              </w:rPr>
            </w:pPr>
            <w:r w:rsidRPr="00915FA6">
              <w:rPr>
                <w:color w:val="auto"/>
                <w:spacing w:val="-10"/>
                <w:kern w:val="2"/>
                <w:sz w:val="20"/>
                <w:szCs w:val="20"/>
                <w:lang w:val="ru-RU" w:eastAsia="ru-RU"/>
              </w:rPr>
              <w:t>–</w:t>
            </w:r>
          </w:p>
        </w:tc>
        <w:tc>
          <w:tcPr>
            <w:tcW w:w="709" w:type="dxa"/>
          </w:tcPr>
          <w:p w:rsidR="00915FA6" w:rsidRPr="00915FA6" w:rsidRDefault="00915FA6" w:rsidP="00915FA6">
            <w:pPr>
              <w:autoSpaceDE w:val="0"/>
              <w:autoSpaceDN w:val="0"/>
              <w:adjustRightInd w:val="0"/>
              <w:ind w:left="-57" w:right="-57"/>
              <w:jc w:val="center"/>
              <w:rPr>
                <w:color w:val="auto"/>
                <w:spacing w:val="-10"/>
                <w:kern w:val="2"/>
                <w:sz w:val="20"/>
                <w:szCs w:val="20"/>
                <w:lang w:val="ru-RU"/>
              </w:rPr>
            </w:pPr>
            <w:r w:rsidRPr="00915FA6">
              <w:rPr>
                <w:color w:val="auto"/>
                <w:spacing w:val="-10"/>
                <w:kern w:val="2"/>
                <w:sz w:val="20"/>
                <w:szCs w:val="20"/>
                <w:lang w:val="ru-RU" w:eastAsia="ru-RU"/>
              </w:rPr>
              <w:t>–</w:t>
            </w:r>
          </w:p>
        </w:tc>
        <w:tc>
          <w:tcPr>
            <w:tcW w:w="993" w:type="dxa"/>
          </w:tcPr>
          <w:p w:rsidR="00915FA6" w:rsidRPr="00915FA6" w:rsidRDefault="00915FA6" w:rsidP="00915FA6">
            <w:pPr>
              <w:autoSpaceDE w:val="0"/>
              <w:autoSpaceDN w:val="0"/>
              <w:adjustRightInd w:val="0"/>
              <w:ind w:left="-57" w:right="-57"/>
              <w:jc w:val="center"/>
              <w:rPr>
                <w:color w:val="auto"/>
                <w:spacing w:val="-10"/>
                <w:kern w:val="2"/>
                <w:sz w:val="20"/>
                <w:szCs w:val="20"/>
                <w:lang w:val="ru-RU"/>
              </w:rPr>
            </w:pPr>
            <w:r w:rsidRPr="00915FA6">
              <w:rPr>
                <w:color w:val="auto"/>
                <w:spacing w:val="-10"/>
                <w:kern w:val="2"/>
                <w:sz w:val="20"/>
                <w:szCs w:val="20"/>
                <w:lang w:val="ru-RU" w:eastAsia="ru-RU"/>
              </w:rPr>
              <w:t>–</w:t>
            </w:r>
          </w:p>
        </w:tc>
      </w:tr>
      <w:tr w:rsidR="00915FA6" w:rsidRPr="00915FA6" w:rsidTr="00915FA6">
        <w:tc>
          <w:tcPr>
            <w:tcW w:w="1472" w:type="dxa"/>
            <w:hideMark/>
          </w:tcPr>
          <w:p w:rsidR="00915FA6" w:rsidRPr="00915FA6" w:rsidRDefault="00915FA6" w:rsidP="00915FA6">
            <w:pPr>
              <w:autoSpaceDE w:val="0"/>
              <w:autoSpaceDN w:val="0"/>
              <w:adjustRightInd w:val="0"/>
              <w:rPr>
                <w:color w:val="auto"/>
                <w:kern w:val="2"/>
                <w:sz w:val="20"/>
                <w:szCs w:val="20"/>
                <w:lang w:val="ru-RU" w:eastAsia="ru-RU"/>
              </w:rPr>
            </w:pPr>
            <w:r w:rsidRPr="00915FA6">
              <w:rPr>
                <w:color w:val="auto"/>
                <w:kern w:val="2"/>
                <w:sz w:val="20"/>
                <w:szCs w:val="20"/>
                <w:lang w:val="ru-RU" w:eastAsia="ru-RU"/>
              </w:rPr>
              <w:t>Основное мероприя</w:t>
            </w:r>
            <w:r w:rsidRPr="00915FA6">
              <w:rPr>
                <w:color w:val="auto"/>
                <w:kern w:val="2"/>
                <w:sz w:val="20"/>
                <w:szCs w:val="20"/>
                <w:lang w:val="ru-RU" w:eastAsia="ru-RU"/>
              </w:rPr>
              <w:softHyphen/>
              <w:t>тие 1.1.</w:t>
            </w:r>
          </w:p>
          <w:p w:rsidR="00915FA6" w:rsidRPr="00915FA6" w:rsidRDefault="00915FA6" w:rsidP="00915FA6">
            <w:pPr>
              <w:autoSpaceDE w:val="0"/>
              <w:autoSpaceDN w:val="0"/>
              <w:adjustRightInd w:val="0"/>
              <w:rPr>
                <w:color w:val="auto"/>
                <w:kern w:val="2"/>
                <w:sz w:val="20"/>
                <w:szCs w:val="20"/>
                <w:lang w:val="ru-RU" w:eastAsia="ru-RU"/>
              </w:rPr>
            </w:pPr>
            <w:r w:rsidRPr="00915FA6">
              <w:rPr>
                <w:color w:val="auto"/>
                <w:kern w:val="2"/>
                <w:sz w:val="20"/>
                <w:szCs w:val="20"/>
                <w:lang w:val="ru-RU" w:eastAsia="ru-RU"/>
              </w:rPr>
              <w:t xml:space="preserve">Реализация мероприятий по росту доходного потенциала  Ковылкинского сельского </w:t>
            </w:r>
            <w:r w:rsidRPr="00915FA6">
              <w:rPr>
                <w:color w:val="auto"/>
                <w:kern w:val="2"/>
                <w:sz w:val="20"/>
                <w:szCs w:val="20"/>
                <w:lang w:val="ru-RU" w:eastAsia="ru-RU"/>
              </w:rPr>
              <w:lastRenderedPageBreak/>
              <w:t>поселения</w:t>
            </w:r>
          </w:p>
        </w:tc>
        <w:tc>
          <w:tcPr>
            <w:tcW w:w="734" w:type="dxa"/>
            <w:hideMark/>
          </w:tcPr>
          <w:p w:rsidR="00915FA6" w:rsidRPr="00915FA6" w:rsidRDefault="00915FA6" w:rsidP="00915FA6">
            <w:pPr>
              <w:autoSpaceDE w:val="0"/>
              <w:autoSpaceDN w:val="0"/>
              <w:adjustRightInd w:val="0"/>
              <w:rPr>
                <w:color w:val="auto"/>
                <w:kern w:val="2"/>
                <w:sz w:val="20"/>
                <w:szCs w:val="20"/>
                <w:lang w:val="ru-RU" w:eastAsia="ru-RU"/>
              </w:rPr>
            </w:pPr>
            <w:r w:rsidRPr="00915FA6">
              <w:rPr>
                <w:color w:val="auto"/>
                <w:kern w:val="2"/>
                <w:sz w:val="20"/>
                <w:szCs w:val="20"/>
                <w:lang w:val="ru-RU" w:eastAsia="ru-RU"/>
              </w:rPr>
              <w:lastRenderedPageBreak/>
              <w:t>Сектор экономики и финансов</w:t>
            </w:r>
          </w:p>
        </w:tc>
        <w:tc>
          <w:tcPr>
            <w:tcW w:w="430" w:type="dxa"/>
            <w:hideMark/>
          </w:tcPr>
          <w:p w:rsidR="00915FA6" w:rsidRPr="00915FA6" w:rsidRDefault="00915FA6" w:rsidP="00915FA6">
            <w:pPr>
              <w:autoSpaceDE w:val="0"/>
              <w:autoSpaceDN w:val="0"/>
              <w:adjustRightInd w:val="0"/>
              <w:ind w:left="-57" w:right="-57"/>
              <w:jc w:val="center"/>
              <w:rPr>
                <w:color w:val="auto"/>
                <w:spacing w:val="-10"/>
                <w:kern w:val="2"/>
                <w:sz w:val="20"/>
                <w:szCs w:val="20"/>
                <w:lang w:val="ru-RU" w:eastAsia="ru-RU"/>
              </w:rPr>
            </w:pPr>
            <w:r w:rsidRPr="00915FA6">
              <w:rPr>
                <w:color w:val="auto"/>
                <w:spacing w:val="-10"/>
                <w:kern w:val="2"/>
                <w:sz w:val="20"/>
                <w:szCs w:val="20"/>
                <w:lang w:val="ru-RU" w:eastAsia="ru-RU"/>
              </w:rPr>
              <w:t>951</w:t>
            </w:r>
          </w:p>
        </w:tc>
        <w:tc>
          <w:tcPr>
            <w:tcW w:w="423" w:type="dxa"/>
            <w:hideMark/>
          </w:tcPr>
          <w:p w:rsidR="00915FA6" w:rsidRPr="00915FA6" w:rsidRDefault="00915FA6" w:rsidP="00915FA6">
            <w:pPr>
              <w:autoSpaceDE w:val="0"/>
              <w:autoSpaceDN w:val="0"/>
              <w:adjustRightInd w:val="0"/>
              <w:ind w:left="-57" w:right="-57"/>
              <w:jc w:val="center"/>
              <w:rPr>
                <w:color w:val="auto"/>
                <w:spacing w:val="-10"/>
                <w:kern w:val="2"/>
                <w:sz w:val="20"/>
                <w:szCs w:val="20"/>
                <w:lang w:val="ru-RU" w:eastAsia="ru-RU"/>
              </w:rPr>
            </w:pPr>
            <w:r w:rsidRPr="00915FA6">
              <w:rPr>
                <w:color w:val="auto"/>
                <w:spacing w:val="-10"/>
                <w:kern w:val="2"/>
                <w:sz w:val="20"/>
                <w:szCs w:val="20"/>
                <w:lang w:val="ru-RU" w:eastAsia="ru-RU"/>
              </w:rPr>
              <w:t>–</w:t>
            </w:r>
          </w:p>
        </w:tc>
        <w:tc>
          <w:tcPr>
            <w:tcW w:w="1107" w:type="dxa"/>
            <w:hideMark/>
          </w:tcPr>
          <w:p w:rsidR="00915FA6" w:rsidRPr="00915FA6" w:rsidRDefault="00915FA6" w:rsidP="00915FA6">
            <w:pPr>
              <w:autoSpaceDE w:val="0"/>
              <w:autoSpaceDN w:val="0"/>
              <w:adjustRightInd w:val="0"/>
              <w:ind w:left="-57" w:right="-57"/>
              <w:jc w:val="center"/>
              <w:rPr>
                <w:color w:val="auto"/>
                <w:spacing w:val="-10"/>
                <w:kern w:val="2"/>
                <w:sz w:val="20"/>
                <w:szCs w:val="20"/>
                <w:lang w:val="ru-RU" w:eastAsia="ru-RU"/>
              </w:rPr>
            </w:pPr>
            <w:r w:rsidRPr="00915FA6">
              <w:rPr>
                <w:color w:val="auto"/>
                <w:spacing w:val="-10"/>
                <w:kern w:val="2"/>
                <w:sz w:val="20"/>
                <w:szCs w:val="20"/>
                <w:lang w:val="ru-RU" w:eastAsia="ru-RU"/>
              </w:rPr>
              <w:t>–</w:t>
            </w:r>
          </w:p>
        </w:tc>
        <w:tc>
          <w:tcPr>
            <w:tcW w:w="425" w:type="dxa"/>
            <w:hideMark/>
          </w:tcPr>
          <w:p w:rsidR="00915FA6" w:rsidRPr="00915FA6" w:rsidRDefault="00915FA6" w:rsidP="00915FA6">
            <w:pPr>
              <w:autoSpaceDE w:val="0"/>
              <w:autoSpaceDN w:val="0"/>
              <w:adjustRightInd w:val="0"/>
              <w:ind w:left="-57" w:right="-57"/>
              <w:jc w:val="center"/>
              <w:rPr>
                <w:color w:val="auto"/>
                <w:spacing w:val="-10"/>
                <w:kern w:val="2"/>
                <w:sz w:val="20"/>
                <w:szCs w:val="20"/>
                <w:lang w:val="ru-RU" w:eastAsia="ru-RU"/>
              </w:rPr>
            </w:pPr>
            <w:r w:rsidRPr="00915FA6">
              <w:rPr>
                <w:color w:val="auto"/>
                <w:spacing w:val="-10"/>
                <w:kern w:val="2"/>
                <w:sz w:val="20"/>
                <w:szCs w:val="20"/>
                <w:lang w:val="ru-RU" w:eastAsia="ru-RU"/>
              </w:rPr>
              <w:t>–</w:t>
            </w:r>
          </w:p>
        </w:tc>
        <w:tc>
          <w:tcPr>
            <w:tcW w:w="852" w:type="dxa"/>
            <w:hideMark/>
          </w:tcPr>
          <w:p w:rsidR="00915FA6" w:rsidRPr="00915FA6" w:rsidRDefault="00915FA6" w:rsidP="00915FA6">
            <w:pPr>
              <w:autoSpaceDE w:val="0"/>
              <w:autoSpaceDN w:val="0"/>
              <w:adjustRightInd w:val="0"/>
              <w:ind w:left="-57" w:right="-57"/>
              <w:jc w:val="center"/>
              <w:rPr>
                <w:color w:val="auto"/>
                <w:spacing w:val="-10"/>
                <w:kern w:val="2"/>
                <w:sz w:val="20"/>
                <w:szCs w:val="20"/>
                <w:lang w:val="ru-RU" w:eastAsia="ru-RU"/>
              </w:rPr>
            </w:pPr>
            <w:r w:rsidRPr="00915FA6">
              <w:rPr>
                <w:color w:val="auto"/>
                <w:spacing w:val="-10"/>
                <w:kern w:val="2"/>
                <w:sz w:val="20"/>
                <w:szCs w:val="20"/>
                <w:lang w:val="ru-RU" w:eastAsia="ru-RU"/>
              </w:rPr>
              <w:t>–</w:t>
            </w:r>
          </w:p>
        </w:tc>
        <w:tc>
          <w:tcPr>
            <w:tcW w:w="850" w:type="dxa"/>
            <w:hideMark/>
          </w:tcPr>
          <w:p w:rsidR="00915FA6" w:rsidRPr="00915FA6" w:rsidRDefault="00915FA6" w:rsidP="00915FA6">
            <w:pPr>
              <w:autoSpaceDE w:val="0"/>
              <w:autoSpaceDN w:val="0"/>
              <w:adjustRightInd w:val="0"/>
              <w:ind w:left="-57" w:right="-57"/>
              <w:jc w:val="center"/>
              <w:rPr>
                <w:color w:val="auto"/>
                <w:spacing w:val="-10"/>
                <w:kern w:val="2"/>
                <w:sz w:val="20"/>
                <w:szCs w:val="20"/>
                <w:lang w:val="ru-RU" w:eastAsia="ru-RU"/>
              </w:rPr>
            </w:pPr>
            <w:r w:rsidRPr="00915FA6">
              <w:rPr>
                <w:color w:val="auto"/>
                <w:spacing w:val="-10"/>
                <w:kern w:val="2"/>
                <w:sz w:val="20"/>
                <w:szCs w:val="20"/>
                <w:lang w:val="ru-RU" w:eastAsia="ru-RU"/>
              </w:rPr>
              <w:t>–</w:t>
            </w:r>
          </w:p>
        </w:tc>
        <w:tc>
          <w:tcPr>
            <w:tcW w:w="851" w:type="dxa"/>
            <w:hideMark/>
          </w:tcPr>
          <w:p w:rsidR="00915FA6" w:rsidRPr="00915FA6" w:rsidRDefault="00915FA6" w:rsidP="00915FA6">
            <w:pPr>
              <w:autoSpaceDE w:val="0"/>
              <w:autoSpaceDN w:val="0"/>
              <w:adjustRightInd w:val="0"/>
              <w:ind w:left="-57" w:right="-57"/>
              <w:jc w:val="center"/>
              <w:rPr>
                <w:color w:val="auto"/>
                <w:spacing w:val="-10"/>
                <w:kern w:val="2"/>
                <w:sz w:val="20"/>
                <w:szCs w:val="20"/>
                <w:lang w:val="ru-RU" w:eastAsia="ru-RU"/>
              </w:rPr>
            </w:pPr>
            <w:r w:rsidRPr="00915FA6">
              <w:rPr>
                <w:color w:val="auto"/>
                <w:spacing w:val="-10"/>
                <w:kern w:val="2"/>
                <w:sz w:val="20"/>
                <w:szCs w:val="20"/>
                <w:lang w:val="ru-RU" w:eastAsia="ru-RU"/>
              </w:rPr>
              <w:t>–</w:t>
            </w:r>
          </w:p>
        </w:tc>
        <w:tc>
          <w:tcPr>
            <w:tcW w:w="709" w:type="dxa"/>
            <w:hideMark/>
          </w:tcPr>
          <w:p w:rsidR="00915FA6" w:rsidRPr="00915FA6" w:rsidRDefault="00915FA6" w:rsidP="00915FA6">
            <w:pPr>
              <w:autoSpaceDE w:val="0"/>
              <w:autoSpaceDN w:val="0"/>
              <w:adjustRightInd w:val="0"/>
              <w:ind w:left="-57" w:right="-57"/>
              <w:jc w:val="center"/>
              <w:rPr>
                <w:color w:val="auto"/>
                <w:spacing w:val="-10"/>
                <w:kern w:val="2"/>
                <w:sz w:val="20"/>
                <w:szCs w:val="20"/>
                <w:lang w:val="ru-RU" w:eastAsia="ru-RU"/>
              </w:rPr>
            </w:pPr>
            <w:r w:rsidRPr="00915FA6">
              <w:rPr>
                <w:color w:val="auto"/>
                <w:spacing w:val="-10"/>
                <w:kern w:val="2"/>
                <w:sz w:val="20"/>
                <w:szCs w:val="20"/>
                <w:lang w:val="ru-RU" w:eastAsia="ru-RU"/>
              </w:rPr>
              <w:t>–</w:t>
            </w:r>
          </w:p>
        </w:tc>
        <w:tc>
          <w:tcPr>
            <w:tcW w:w="708" w:type="dxa"/>
            <w:hideMark/>
          </w:tcPr>
          <w:p w:rsidR="00915FA6" w:rsidRPr="00915FA6" w:rsidRDefault="00915FA6" w:rsidP="00915FA6">
            <w:pPr>
              <w:autoSpaceDE w:val="0"/>
              <w:autoSpaceDN w:val="0"/>
              <w:adjustRightInd w:val="0"/>
              <w:ind w:left="-57" w:right="-57"/>
              <w:jc w:val="center"/>
              <w:rPr>
                <w:color w:val="auto"/>
                <w:spacing w:val="-10"/>
                <w:kern w:val="2"/>
                <w:sz w:val="20"/>
                <w:szCs w:val="20"/>
                <w:lang w:val="ru-RU"/>
              </w:rPr>
            </w:pPr>
            <w:r w:rsidRPr="00915FA6">
              <w:rPr>
                <w:color w:val="auto"/>
                <w:spacing w:val="-10"/>
                <w:kern w:val="2"/>
                <w:sz w:val="20"/>
                <w:szCs w:val="20"/>
                <w:lang w:val="ru-RU" w:eastAsia="ru-RU"/>
              </w:rPr>
              <w:t>–</w:t>
            </w:r>
          </w:p>
        </w:tc>
        <w:tc>
          <w:tcPr>
            <w:tcW w:w="851" w:type="dxa"/>
            <w:hideMark/>
          </w:tcPr>
          <w:p w:rsidR="00915FA6" w:rsidRPr="00915FA6" w:rsidRDefault="00915FA6" w:rsidP="00915FA6">
            <w:pPr>
              <w:autoSpaceDE w:val="0"/>
              <w:autoSpaceDN w:val="0"/>
              <w:adjustRightInd w:val="0"/>
              <w:ind w:left="-57" w:right="-57"/>
              <w:jc w:val="center"/>
              <w:rPr>
                <w:color w:val="auto"/>
                <w:spacing w:val="-10"/>
                <w:kern w:val="2"/>
                <w:sz w:val="20"/>
                <w:szCs w:val="20"/>
                <w:lang w:val="ru-RU"/>
              </w:rPr>
            </w:pPr>
            <w:r w:rsidRPr="00915FA6">
              <w:rPr>
                <w:color w:val="auto"/>
                <w:spacing w:val="-10"/>
                <w:kern w:val="2"/>
                <w:sz w:val="20"/>
                <w:szCs w:val="20"/>
                <w:lang w:val="ru-RU" w:eastAsia="ru-RU"/>
              </w:rPr>
              <w:t>–</w:t>
            </w:r>
          </w:p>
        </w:tc>
        <w:tc>
          <w:tcPr>
            <w:tcW w:w="992" w:type="dxa"/>
            <w:hideMark/>
          </w:tcPr>
          <w:p w:rsidR="00915FA6" w:rsidRPr="00915FA6" w:rsidRDefault="00915FA6" w:rsidP="00915FA6">
            <w:pPr>
              <w:autoSpaceDE w:val="0"/>
              <w:autoSpaceDN w:val="0"/>
              <w:adjustRightInd w:val="0"/>
              <w:ind w:left="-57" w:right="-57"/>
              <w:jc w:val="center"/>
              <w:rPr>
                <w:color w:val="auto"/>
                <w:spacing w:val="-10"/>
                <w:kern w:val="2"/>
                <w:sz w:val="20"/>
                <w:szCs w:val="20"/>
                <w:lang w:val="ru-RU"/>
              </w:rPr>
            </w:pPr>
            <w:r w:rsidRPr="00915FA6">
              <w:rPr>
                <w:color w:val="auto"/>
                <w:spacing w:val="-10"/>
                <w:kern w:val="2"/>
                <w:sz w:val="20"/>
                <w:szCs w:val="20"/>
                <w:lang w:val="ru-RU" w:eastAsia="ru-RU"/>
              </w:rPr>
              <w:t>–</w:t>
            </w:r>
          </w:p>
        </w:tc>
        <w:tc>
          <w:tcPr>
            <w:tcW w:w="851" w:type="dxa"/>
            <w:hideMark/>
          </w:tcPr>
          <w:p w:rsidR="00915FA6" w:rsidRPr="00915FA6" w:rsidRDefault="00915FA6" w:rsidP="00915FA6">
            <w:pPr>
              <w:autoSpaceDE w:val="0"/>
              <w:autoSpaceDN w:val="0"/>
              <w:adjustRightInd w:val="0"/>
              <w:ind w:left="-57" w:right="-57"/>
              <w:jc w:val="center"/>
              <w:rPr>
                <w:color w:val="auto"/>
                <w:spacing w:val="-10"/>
                <w:kern w:val="2"/>
                <w:sz w:val="20"/>
                <w:szCs w:val="20"/>
                <w:lang w:val="ru-RU"/>
              </w:rPr>
            </w:pPr>
            <w:r w:rsidRPr="00915FA6">
              <w:rPr>
                <w:color w:val="auto"/>
                <w:spacing w:val="-10"/>
                <w:kern w:val="2"/>
                <w:sz w:val="20"/>
                <w:szCs w:val="20"/>
                <w:lang w:val="ru-RU" w:eastAsia="ru-RU"/>
              </w:rPr>
              <w:t>–</w:t>
            </w:r>
          </w:p>
        </w:tc>
        <w:tc>
          <w:tcPr>
            <w:tcW w:w="850" w:type="dxa"/>
          </w:tcPr>
          <w:p w:rsidR="00915FA6" w:rsidRPr="00915FA6" w:rsidRDefault="00915FA6" w:rsidP="00915FA6">
            <w:pPr>
              <w:autoSpaceDE w:val="0"/>
              <w:autoSpaceDN w:val="0"/>
              <w:adjustRightInd w:val="0"/>
              <w:ind w:left="-57" w:right="-57"/>
              <w:jc w:val="center"/>
              <w:rPr>
                <w:color w:val="auto"/>
                <w:spacing w:val="-10"/>
                <w:kern w:val="2"/>
                <w:sz w:val="20"/>
                <w:szCs w:val="20"/>
                <w:lang w:val="ru-RU" w:eastAsia="ru-RU"/>
              </w:rPr>
            </w:pPr>
            <w:r w:rsidRPr="00915FA6">
              <w:rPr>
                <w:color w:val="auto"/>
                <w:spacing w:val="-10"/>
                <w:kern w:val="2"/>
                <w:sz w:val="20"/>
                <w:szCs w:val="20"/>
                <w:lang w:val="ru-RU" w:eastAsia="ru-RU"/>
              </w:rPr>
              <w:t>–</w:t>
            </w:r>
          </w:p>
        </w:tc>
        <w:tc>
          <w:tcPr>
            <w:tcW w:w="851" w:type="dxa"/>
          </w:tcPr>
          <w:p w:rsidR="00915FA6" w:rsidRPr="00915FA6" w:rsidRDefault="00915FA6" w:rsidP="00915FA6">
            <w:pPr>
              <w:autoSpaceDE w:val="0"/>
              <w:autoSpaceDN w:val="0"/>
              <w:adjustRightInd w:val="0"/>
              <w:ind w:left="-57" w:right="-57"/>
              <w:jc w:val="center"/>
              <w:rPr>
                <w:color w:val="auto"/>
                <w:spacing w:val="-10"/>
                <w:kern w:val="2"/>
                <w:sz w:val="20"/>
                <w:szCs w:val="20"/>
                <w:lang w:val="ru-RU"/>
              </w:rPr>
            </w:pPr>
            <w:r w:rsidRPr="00915FA6">
              <w:rPr>
                <w:color w:val="auto"/>
                <w:spacing w:val="-10"/>
                <w:kern w:val="2"/>
                <w:sz w:val="20"/>
                <w:szCs w:val="20"/>
                <w:lang w:val="ru-RU" w:eastAsia="ru-RU"/>
              </w:rPr>
              <w:t>–</w:t>
            </w:r>
          </w:p>
        </w:tc>
        <w:tc>
          <w:tcPr>
            <w:tcW w:w="850" w:type="dxa"/>
          </w:tcPr>
          <w:p w:rsidR="00915FA6" w:rsidRPr="00915FA6" w:rsidRDefault="00915FA6" w:rsidP="00915FA6">
            <w:pPr>
              <w:autoSpaceDE w:val="0"/>
              <w:autoSpaceDN w:val="0"/>
              <w:adjustRightInd w:val="0"/>
              <w:ind w:left="-57" w:right="-57"/>
              <w:jc w:val="center"/>
              <w:rPr>
                <w:color w:val="auto"/>
                <w:spacing w:val="-10"/>
                <w:kern w:val="2"/>
                <w:sz w:val="20"/>
                <w:szCs w:val="20"/>
                <w:lang w:val="ru-RU"/>
              </w:rPr>
            </w:pPr>
            <w:r w:rsidRPr="00915FA6">
              <w:rPr>
                <w:color w:val="auto"/>
                <w:spacing w:val="-10"/>
                <w:kern w:val="2"/>
                <w:sz w:val="20"/>
                <w:szCs w:val="20"/>
                <w:lang w:val="ru-RU" w:eastAsia="ru-RU"/>
              </w:rPr>
              <w:t>–</w:t>
            </w:r>
          </w:p>
        </w:tc>
        <w:tc>
          <w:tcPr>
            <w:tcW w:w="709" w:type="dxa"/>
          </w:tcPr>
          <w:p w:rsidR="00915FA6" w:rsidRPr="00915FA6" w:rsidRDefault="00915FA6" w:rsidP="00915FA6">
            <w:pPr>
              <w:autoSpaceDE w:val="0"/>
              <w:autoSpaceDN w:val="0"/>
              <w:adjustRightInd w:val="0"/>
              <w:ind w:left="-57" w:right="-57"/>
              <w:jc w:val="center"/>
              <w:rPr>
                <w:color w:val="auto"/>
                <w:spacing w:val="-10"/>
                <w:kern w:val="2"/>
                <w:sz w:val="20"/>
                <w:szCs w:val="20"/>
                <w:lang w:val="ru-RU"/>
              </w:rPr>
            </w:pPr>
            <w:r w:rsidRPr="00915FA6">
              <w:rPr>
                <w:color w:val="auto"/>
                <w:spacing w:val="-10"/>
                <w:kern w:val="2"/>
                <w:sz w:val="20"/>
                <w:szCs w:val="20"/>
                <w:lang w:val="ru-RU" w:eastAsia="ru-RU"/>
              </w:rPr>
              <w:t>–</w:t>
            </w:r>
          </w:p>
        </w:tc>
        <w:tc>
          <w:tcPr>
            <w:tcW w:w="993" w:type="dxa"/>
          </w:tcPr>
          <w:p w:rsidR="00915FA6" w:rsidRPr="00915FA6" w:rsidRDefault="00915FA6" w:rsidP="00915FA6">
            <w:pPr>
              <w:autoSpaceDE w:val="0"/>
              <w:autoSpaceDN w:val="0"/>
              <w:adjustRightInd w:val="0"/>
              <w:ind w:left="-57" w:right="-57"/>
              <w:jc w:val="center"/>
              <w:rPr>
                <w:color w:val="auto"/>
                <w:spacing w:val="-10"/>
                <w:kern w:val="2"/>
                <w:sz w:val="20"/>
                <w:szCs w:val="20"/>
                <w:lang w:val="ru-RU"/>
              </w:rPr>
            </w:pPr>
            <w:r w:rsidRPr="00915FA6">
              <w:rPr>
                <w:color w:val="auto"/>
                <w:spacing w:val="-10"/>
                <w:kern w:val="2"/>
                <w:sz w:val="20"/>
                <w:szCs w:val="20"/>
                <w:lang w:val="ru-RU" w:eastAsia="ru-RU"/>
              </w:rPr>
              <w:t>–</w:t>
            </w:r>
          </w:p>
        </w:tc>
      </w:tr>
      <w:tr w:rsidR="00915FA6" w:rsidRPr="00915FA6" w:rsidTr="00915FA6">
        <w:tc>
          <w:tcPr>
            <w:tcW w:w="1472" w:type="dxa"/>
            <w:hideMark/>
          </w:tcPr>
          <w:p w:rsidR="00915FA6" w:rsidRPr="00915FA6" w:rsidRDefault="00915FA6" w:rsidP="00915FA6">
            <w:pPr>
              <w:autoSpaceDE w:val="0"/>
              <w:autoSpaceDN w:val="0"/>
              <w:adjustRightInd w:val="0"/>
              <w:rPr>
                <w:color w:val="auto"/>
                <w:kern w:val="2"/>
                <w:sz w:val="20"/>
                <w:szCs w:val="20"/>
                <w:lang w:val="ru-RU" w:eastAsia="ru-RU"/>
              </w:rPr>
            </w:pPr>
            <w:r w:rsidRPr="00915FA6">
              <w:rPr>
                <w:color w:val="auto"/>
                <w:kern w:val="2"/>
                <w:sz w:val="20"/>
                <w:szCs w:val="20"/>
                <w:lang w:val="ru-RU" w:eastAsia="ru-RU"/>
              </w:rPr>
              <w:lastRenderedPageBreak/>
              <w:t>Основное мероприятие 1.2.</w:t>
            </w:r>
          </w:p>
          <w:p w:rsidR="00915FA6" w:rsidRPr="00915FA6" w:rsidRDefault="00915FA6" w:rsidP="00915FA6">
            <w:pPr>
              <w:autoSpaceDE w:val="0"/>
              <w:autoSpaceDN w:val="0"/>
              <w:adjustRightInd w:val="0"/>
              <w:rPr>
                <w:color w:val="auto"/>
                <w:kern w:val="2"/>
                <w:sz w:val="20"/>
                <w:szCs w:val="20"/>
                <w:lang w:val="ru-RU" w:eastAsia="ru-RU"/>
              </w:rPr>
            </w:pPr>
            <w:r w:rsidRPr="00915FA6">
              <w:rPr>
                <w:color w:val="auto"/>
                <w:kern w:val="2"/>
                <w:sz w:val="20"/>
                <w:szCs w:val="20"/>
                <w:lang w:val="ru-RU" w:eastAsia="ru-RU"/>
              </w:rPr>
              <w:t>Проведение оценки эффективности налоговых льгот (пониженных ставок по налогам), установленным органами местного самоуправления Ковылкинского сельского поселения  о налогах и сборах</w:t>
            </w:r>
          </w:p>
        </w:tc>
        <w:tc>
          <w:tcPr>
            <w:tcW w:w="734" w:type="dxa"/>
            <w:hideMark/>
          </w:tcPr>
          <w:p w:rsidR="00915FA6" w:rsidRPr="00915FA6" w:rsidRDefault="00915FA6" w:rsidP="00915FA6">
            <w:pPr>
              <w:autoSpaceDE w:val="0"/>
              <w:autoSpaceDN w:val="0"/>
              <w:adjustRightInd w:val="0"/>
              <w:rPr>
                <w:color w:val="auto"/>
                <w:kern w:val="2"/>
                <w:sz w:val="20"/>
                <w:szCs w:val="20"/>
                <w:lang w:val="ru-RU" w:eastAsia="ru-RU"/>
              </w:rPr>
            </w:pPr>
            <w:r w:rsidRPr="00915FA6">
              <w:rPr>
                <w:color w:val="auto"/>
                <w:kern w:val="2"/>
                <w:sz w:val="20"/>
                <w:szCs w:val="20"/>
                <w:lang w:val="ru-RU" w:eastAsia="ru-RU"/>
              </w:rPr>
              <w:t>Сектор экономики и финансов</w:t>
            </w:r>
          </w:p>
        </w:tc>
        <w:tc>
          <w:tcPr>
            <w:tcW w:w="430" w:type="dxa"/>
            <w:hideMark/>
          </w:tcPr>
          <w:p w:rsidR="00915FA6" w:rsidRPr="00915FA6" w:rsidRDefault="00915FA6" w:rsidP="00915FA6">
            <w:pPr>
              <w:autoSpaceDE w:val="0"/>
              <w:autoSpaceDN w:val="0"/>
              <w:adjustRightInd w:val="0"/>
              <w:ind w:left="-57" w:right="-57"/>
              <w:jc w:val="center"/>
              <w:rPr>
                <w:color w:val="auto"/>
                <w:spacing w:val="-10"/>
                <w:kern w:val="2"/>
                <w:sz w:val="20"/>
                <w:szCs w:val="20"/>
                <w:lang w:val="ru-RU" w:eastAsia="ru-RU"/>
              </w:rPr>
            </w:pPr>
            <w:r w:rsidRPr="00915FA6">
              <w:rPr>
                <w:color w:val="auto"/>
                <w:spacing w:val="-10"/>
                <w:kern w:val="2"/>
                <w:sz w:val="20"/>
                <w:szCs w:val="20"/>
                <w:lang w:val="ru-RU" w:eastAsia="ru-RU"/>
              </w:rPr>
              <w:t>951</w:t>
            </w:r>
          </w:p>
        </w:tc>
        <w:tc>
          <w:tcPr>
            <w:tcW w:w="423" w:type="dxa"/>
            <w:hideMark/>
          </w:tcPr>
          <w:p w:rsidR="00915FA6" w:rsidRPr="00915FA6" w:rsidRDefault="00915FA6" w:rsidP="00915FA6">
            <w:pPr>
              <w:autoSpaceDE w:val="0"/>
              <w:autoSpaceDN w:val="0"/>
              <w:adjustRightInd w:val="0"/>
              <w:ind w:left="-57" w:right="-57"/>
              <w:jc w:val="center"/>
              <w:rPr>
                <w:color w:val="auto"/>
                <w:spacing w:val="-10"/>
                <w:kern w:val="2"/>
                <w:sz w:val="20"/>
                <w:szCs w:val="20"/>
                <w:lang w:val="ru-RU" w:eastAsia="ru-RU"/>
              </w:rPr>
            </w:pPr>
            <w:r w:rsidRPr="00915FA6">
              <w:rPr>
                <w:color w:val="auto"/>
                <w:spacing w:val="-10"/>
                <w:kern w:val="2"/>
                <w:sz w:val="20"/>
                <w:szCs w:val="20"/>
                <w:lang w:val="ru-RU" w:eastAsia="ru-RU"/>
              </w:rPr>
              <w:t>–</w:t>
            </w:r>
          </w:p>
        </w:tc>
        <w:tc>
          <w:tcPr>
            <w:tcW w:w="1107" w:type="dxa"/>
            <w:hideMark/>
          </w:tcPr>
          <w:p w:rsidR="00915FA6" w:rsidRPr="00915FA6" w:rsidRDefault="00915FA6" w:rsidP="00915FA6">
            <w:pPr>
              <w:autoSpaceDE w:val="0"/>
              <w:autoSpaceDN w:val="0"/>
              <w:adjustRightInd w:val="0"/>
              <w:ind w:left="-57" w:right="-57"/>
              <w:jc w:val="center"/>
              <w:rPr>
                <w:color w:val="auto"/>
                <w:spacing w:val="-10"/>
                <w:kern w:val="2"/>
                <w:sz w:val="20"/>
                <w:szCs w:val="20"/>
                <w:lang w:val="ru-RU" w:eastAsia="ru-RU"/>
              </w:rPr>
            </w:pPr>
            <w:r w:rsidRPr="00915FA6">
              <w:rPr>
                <w:color w:val="auto"/>
                <w:spacing w:val="-10"/>
                <w:kern w:val="2"/>
                <w:sz w:val="20"/>
                <w:szCs w:val="20"/>
                <w:lang w:val="ru-RU" w:eastAsia="ru-RU"/>
              </w:rPr>
              <w:t>–</w:t>
            </w:r>
          </w:p>
        </w:tc>
        <w:tc>
          <w:tcPr>
            <w:tcW w:w="425" w:type="dxa"/>
            <w:hideMark/>
          </w:tcPr>
          <w:p w:rsidR="00915FA6" w:rsidRPr="00915FA6" w:rsidRDefault="00915FA6" w:rsidP="00915FA6">
            <w:pPr>
              <w:autoSpaceDE w:val="0"/>
              <w:autoSpaceDN w:val="0"/>
              <w:adjustRightInd w:val="0"/>
              <w:ind w:left="-57" w:right="-57"/>
              <w:jc w:val="center"/>
              <w:rPr>
                <w:color w:val="auto"/>
                <w:spacing w:val="-10"/>
                <w:kern w:val="2"/>
                <w:sz w:val="20"/>
                <w:szCs w:val="20"/>
                <w:lang w:val="ru-RU" w:eastAsia="ru-RU"/>
              </w:rPr>
            </w:pPr>
            <w:r w:rsidRPr="00915FA6">
              <w:rPr>
                <w:color w:val="auto"/>
                <w:spacing w:val="-10"/>
                <w:kern w:val="2"/>
                <w:sz w:val="20"/>
                <w:szCs w:val="20"/>
                <w:lang w:val="ru-RU" w:eastAsia="ru-RU"/>
              </w:rPr>
              <w:t>–</w:t>
            </w:r>
          </w:p>
        </w:tc>
        <w:tc>
          <w:tcPr>
            <w:tcW w:w="852" w:type="dxa"/>
            <w:hideMark/>
          </w:tcPr>
          <w:p w:rsidR="00915FA6" w:rsidRPr="00915FA6" w:rsidRDefault="00915FA6" w:rsidP="00915FA6">
            <w:pPr>
              <w:autoSpaceDE w:val="0"/>
              <w:autoSpaceDN w:val="0"/>
              <w:adjustRightInd w:val="0"/>
              <w:ind w:left="-57" w:right="-57"/>
              <w:jc w:val="center"/>
              <w:rPr>
                <w:color w:val="auto"/>
                <w:spacing w:val="-10"/>
                <w:kern w:val="2"/>
                <w:sz w:val="20"/>
                <w:szCs w:val="20"/>
                <w:lang w:val="ru-RU" w:eastAsia="ru-RU"/>
              </w:rPr>
            </w:pPr>
            <w:r w:rsidRPr="00915FA6">
              <w:rPr>
                <w:color w:val="auto"/>
                <w:spacing w:val="-10"/>
                <w:kern w:val="2"/>
                <w:sz w:val="20"/>
                <w:szCs w:val="20"/>
                <w:lang w:val="ru-RU" w:eastAsia="ru-RU"/>
              </w:rPr>
              <w:t>–</w:t>
            </w:r>
          </w:p>
        </w:tc>
        <w:tc>
          <w:tcPr>
            <w:tcW w:w="850" w:type="dxa"/>
            <w:hideMark/>
          </w:tcPr>
          <w:p w:rsidR="00915FA6" w:rsidRPr="00915FA6" w:rsidRDefault="00915FA6" w:rsidP="00915FA6">
            <w:pPr>
              <w:autoSpaceDE w:val="0"/>
              <w:autoSpaceDN w:val="0"/>
              <w:adjustRightInd w:val="0"/>
              <w:ind w:left="-57" w:right="-57"/>
              <w:jc w:val="center"/>
              <w:rPr>
                <w:color w:val="auto"/>
                <w:spacing w:val="-10"/>
                <w:kern w:val="2"/>
                <w:sz w:val="20"/>
                <w:szCs w:val="20"/>
                <w:lang w:val="ru-RU" w:eastAsia="ru-RU"/>
              </w:rPr>
            </w:pPr>
            <w:r w:rsidRPr="00915FA6">
              <w:rPr>
                <w:color w:val="auto"/>
                <w:spacing w:val="-10"/>
                <w:kern w:val="2"/>
                <w:sz w:val="20"/>
                <w:szCs w:val="20"/>
                <w:lang w:val="ru-RU" w:eastAsia="ru-RU"/>
              </w:rPr>
              <w:t>–</w:t>
            </w:r>
          </w:p>
        </w:tc>
        <w:tc>
          <w:tcPr>
            <w:tcW w:w="851" w:type="dxa"/>
            <w:hideMark/>
          </w:tcPr>
          <w:p w:rsidR="00915FA6" w:rsidRPr="00915FA6" w:rsidRDefault="00915FA6" w:rsidP="00915FA6">
            <w:pPr>
              <w:autoSpaceDE w:val="0"/>
              <w:autoSpaceDN w:val="0"/>
              <w:adjustRightInd w:val="0"/>
              <w:ind w:left="-57" w:right="-57"/>
              <w:jc w:val="center"/>
              <w:rPr>
                <w:color w:val="auto"/>
                <w:spacing w:val="-10"/>
                <w:kern w:val="2"/>
                <w:sz w:val="20"/>
                <w:szCs w:val="20"/>
                <w:lang w:val="ru-RU" w:eastAsia="ru-RU"/>
              </w:rPr>
            </w:pPr>
            <w:r w:rsidRPr="00915FA6">
              <w:rPr>
                <w:color w:val="auto"/>
                <w:spacing w:val="-10"/>
                <w:kern w:val="2"/>
                <w:sz w:val="20"/>
                <w:szCs w:val="20"/>
                <w:lang w:val="ru-RU" w:eastAsia="ru-RU"/>
              </w:rPr>
              <w:t>–</w:t>
            </w:r>
          </w:p>
        </w:tc>
        <w:tc>
          <w:tcPr>
            <w:tcW w:w="709" w:type="dxa"/>
            <w:hideMark/>
          </w:tcPr>
          <w:p w:rsidR="00915FA6" w:rsidRPr="00915FA6" w:rsidRDefault="00915FA6" w:rsidP="00915FA6">
            <w:pPr>
              <w:autoSpaceDE w:val="0"/>
              <w:autoSpaceDN w:val="0"/>
              <w:adjustRightInd w:val="0"/>
              <w:ind w:left="-57" w:right="-57"/>
              <w:jc w:val="center"/>
              <w:rPr>
                <w:color w:val="auto"/>
                <w:spacing w:val="-10"/>
                <w:kern w:val="2"/>
                <w:sz w:val="20"/>
                <w:szCs w:val="20"/>
                <w:lang w:val="ru-RU" w:eastAsia="ru-RU"/>
              </w:rPr>
            </w:pPr>
            <w:r w:rsidRPr="00915FA6">
              <w:rPr>
                <w:color w:val="auto"/>
                <w:spacing w:val="-10"/>
                <w:kern w:val="2"/>
                <w:sz w:val="20"/>
                <w:szCs w:val="20"/>
                <w:lang w:val="ru-RU" w:eastAsia="ru-RU"/>
              </w:rPr>
              <w:t>–</w:t>
            </w:r>
          </w:p>
        </w:tc>
        <w:tc>
          <w:tcPr>
            <w:tcW w:w="708" w:type="dxa"/>
            <w:hideMark/>
          </w:tcPr>
          <w:p w:rsidR="00915FA6" w:rsidRPr="00915FA6" w:rsidRDefault="00915FA6" w:rsidP="00915FA6">
            <w:pPr>
              <w:autoSpaceDE w:val="0"/>
              <w:autoSpaceDN w:val="0"/>
              <w:adjustRightInd w:val="0"/>
              <w:ind w:left="-57" w:right="-57"/>
              <w:jc w:val="center"/>
              <w:rPr>
                <w:color w:val="auto"/>
                <w:spacing w:val="-10"/>
                <w:kern w:val="2"/>
                <w:sz w:val="20"/>
                <w:szCs w:val="20"/>
                <w:lang w:val="ru-RU"/>
              </w:rPr>
            </w:pPr>
            <w:r w:rsidRPr="00915FA6">
              <w:rPr>
                <w:color w:val="auto"/>
                <w:spacing w:val="-10"/>
                <w:kern w:val="2"/>
                <w:sz w:val="20"/>
                <w:szCs w:val="20"/>
                <w:lang w:val="ru-RU" w:eastAsia="ru-RU"/>
              </w:rPr>
              <w:t>–</w:t>
            </w:r>
          </w:p>
        </w:tc>
        <w:tc>
          <w:tcPr>
            <w:tcW w:w="851" w:type="dxa"/>
            <w:hideMark/>
          </w:tcPr>
          <w:p w:rsidR="00915FA6" w:rsidRPr="00915FA6" w:rsidRDefault="00915FA6" w:rsidP="00915FA6">
            <w:pPr>
              <w:autoSpaceDE w:val="0"/>
              <w:autoSpaceDN w:val="0"/>
              <w:adjustRightInd w:val="0"/>
              <w:ind w:left="-57" w:right="-57"/>
              <w:jc w:val="center"/>
              <w:rPr>
                <w:color w:val="auto"/>
                <w:spacing w:val="-10"/>
                <w:kern w:val="2"/>
                <w:sz w:val="20"/>
                <w:szCs w:val="20"/>
                <w:lang w:val="ru-RU"/>
              </w:rPr>
            </w:pPr>
            <w:r w:rsidRPr="00915FA6">
              <w:rPr>
                <w:color w:val="auto"/>
                <w:spacing w:val="-10"/>
                <w:kern w:val="2"/>
                <w:sz w:val="20"/>
                <w:szCs w:val="20"/>
                <w:lang w:val="ru-RU" w:eastAsia="ru-RU"/>
              </w:rPr>
              <w:t>–</w:t>
            </w:r>
          </w:p>
        </w:tc>
        <w:tc>
          <w:tcPr>
            <w:tcW w:w="992" w:type="dxa"/>
            <w:hideMark/>
          </w:tcPr>
          <w:p w:rsidR="00915FA6" w:rsidRPr="00915FA6" w:rsidRDefault="00915FA6" w:rsidP="00915FA6">
            <w:pPr>
              <w:autoSpaceDE w:val="0"/>
              <w:autoSpaceDN w:val="0"/>
              <w:adjustRightInd w:val="0"/>
              <w:ind w:left="-57" w:right="-57"/>
              <w:jc w:val="center"/>
              <w:rPr>
                <w:color w:val="auto"/>
                <w:spacing w:val="-10"/>
                <w:kern w:val="2"/>
                <w:sz w:val="20"/>
                <w:szCs w:val="20"/>
                <w:lang w:val="ru-RU"/>
              </w:rPr>
            </w:pPr>
            <w:r w:rsidRPr="00915FA6">
              <w:rPr>
                <w:color w:val="auto"/>
                <w:spacing w:val="-10"/>
                <w:kern w:val="2"/>
                <w:sz w:val="20"/>
                <w:szCs w:val="20"/>
                <w:lang w:val="ru-RU" w:eastAsia="ru-RU"/>
              </w:rPr>
              <w:t>–</w:t>
            </w:r>
          </w:p>
        </w:tc>
        <w:tc>
          <w:tcPr>
            <w:tcW w:w="851" w:type="dxa"/>
            <w:hideMark/>
          </w:tcPr>
          <w:p w:rsidR="00915FA6" w:rsidRPr="00915FA6" w:rsidRDefault="00915FA6" w:rsidP="00915FA6">
            <w:pPr>
              <w:autoSpaceDE w:val="0"/>
              <w:autoSpaceDN w:val="0"/>
              <w:adjustRightInd w:val="0"/>
              <w:ind w:left="-57" w:right="-57"/>
              <w:jc w:val="center"/>
              <w:rPr>
                <w:color w:val="auto"/>
                <w:spacing w:val="-10"/>
                <w:kern w:val="2"/>
                <w:sz w:val="20"/>
                <w:szCs w:val="20"/>
                <w:lang w:val="ru-RU"/>
              </w:rPr>
            </w:pPr>
            <w:r w:rsidRPr="00915FA6">
              <w:rPr>
                <w:color w:val="auto"/>
                <w:spacing w:val="-10"/>
                <w:kern w:val="2"/>
                <w:sz w:val="20"/>
                <w:szCs w:val="20"/>
                <w:lang w:val="ru-RU" w:eastAsia="ru-RU"/>
              </w:rPr>
              <w:t>–</w:t>
            </w:r>
          </w:p>
        </w:tc>
        <w:tc>
          <w:tcPr>
            <w:tcW w:w="850" w:type="dxa"/>
          </w:tcPr>
          <w:p w:rsidR="00915FA6" w:rsidRPr="00915FA6" w:rsidRDefault="00915FA6" w:rsidP="00915FA6">
            <w:pPr>
              <w:autoSpaceDE w:val="0"/>
              <w:autoSpaceDN w:val="0"/>
              <w:adjustRightInd w:val="0"/>
              <w:ind w:left="-57" w:right="-57"/>
              <w:jc w:val="center"/>
              <w:rPr>
                <w:color w:val="auto"/>
                <w:spacing w:val="-10"/>
                <w:kern w:val="2"/>
                <w:sz w:val="20"/>
                <w:szCs w:val="20"/>
                <w:lang w:val="ru-RU" w:eastAsia="ru-RU"/>
              </w:rPr>
            </w:pPr>
            <w:r w:rsidRPr="00915FA6">
              <w:rPr>
                <w:color w:val="auto"/>
                <w:spacing w:val="-10"/>
                <w:kern w:val="2"/>
                <w:sz w:val="20"/>
                <w:szCs w:val="20"/>
                <w:lang w:val="ru-RU" w:eastAsia="ru-RU"/>
              </w:rPr>
              <w:t>–</w:t>
            </w:r>
          </w:p>
        </w:tc>
        <w:tc>
          <w:tcPr>
            <w:tcW w:w="851" w:type="dxa"/>
          </w:tcPr>
          <w:p w:rsidR="00915FA6" w:rsidRPr="00915FA6" w:rsidRDefault="00915FA6" w:rsidP="00915FA6">
            <w:pPr>
              <w:autoSpaceDE w:val="0"/>
              <w:autoSpaceDN w:val="0"/>
              <w:adjustRightInd w:val="0"/>
              <w:ind w:left="-57" w:right="-57"/>
              <w:jc w:val="center"/>
              <w:rPr>
                <w:color w:val="auto"/>
                <w:spacing w:val="-10"/>
                <w:kern w:val="2"/>
                <w:sz w:val="20"/>
                <w:szCs w:val="20"/>
                <w:lang w:val="ru-RU"/>
              </w:rPr>
            </w:pPr>
            <w:r w:rsidRPr="00915FA6">
              <w:rPr>
                <w:color w:val="auto"/>
                <w:spacing w:val="-10"/>
                <w:kern w:val="2"/>
                <w:sz w:val="20"/>
                <w:szCs w:val="20"/>
                <w:lang w:val="ru-RU" w:eastAsia="ru-RU"/>
              </w:rPr>
              <w:t>–</w:t>
            </w:r>
          </w:p>
        </w:tc>
        <w:tc>
          <w:tcPr>
            <w:tcW w:w="850" w:type="dxa"/>
          </w:tcPr>
          <w:p w:rsidR="00915FA6" w:rsidRPr="00915FA6" w:rsidRDefault="00915FA6" w:rsidP="00915FA6">
            <w:pPr>
              <w:autoSpaceDE w:val="0"/>
              <w:autoSpaceDN w:val="0"/>
              <w:adjustRightInd w:val="0"/>
              <w:ind w:left="-57" w:right="-57"/>
              <w:jc w:val="center"/>
              <w:rPr>
                <w:color w:val="auto"/>
                <w:spacing w:val="-10"/>
                <w:kern w:val="2"/>
                <w:sz w:val="20"/>
                <w:szCs w:val="20"/>
                <w:lang w:val="ru-RU"/>
              </w:rPr>
            </w:pPr>
            <w:r w:rsidRPr="00915FA6">
              <w:rPr>
                <w:color w:val="auto"/>
                <w:spacing w:val="-10"/>
                <w:kern w:val="2"/>
                <w:sz w:val="20"/>
                <w:szCs w:val="20"/>
                <w:lang w:val="ru-RU" w:eastAsia="ru-RU"/>
              </w:rPr>
              <w:t>–</w:t>
            </w:r>
          </w:p>
        </w:tc>
        <w:tc>
          <w:tcPr>
            <w:tcW w:w="709" w:type="dxa"/>
          </w:tcPr>
          <w:p w:rsidR="00915FA6" w:rsidRPr="00915FA6" w:rsidRDefault="00915FA6" w:rsidP="00915FA6">
            <w:pPr>
              <w:autoSpaceDE w:val="0"/>
              <w:autoSpaceDN w:val="0"/>
              <w:adjustRightInd w:val="0"/>
              <w:ind w:left="-57" w:right="-57"/>
              <w:jc w:val="center"/>
              <w:rPr>
                <w:color w:val="auto"/>
                <w:spacing w:val="-10"/>
                <w:kern w:val="2"/>
                <w:sz w:val="20"/>
                <w:szCs w:val="20"/>
                <w:lang w:val="ru-RU"/>
              </w:rPr>
            </w:pPr>
            <w:r w:rsidRPr="00915FA6">
              <w:rPr>
                <w:color w:val="auto"/>
                <w:spacing w:val="-10"/>
                <w:kern w:val="2"/>
                <w:sz w:val="20"/>
                <w:szCs w:val="20"/>
                <w:lang w:val="ru-RU" w:eastAsia="ru-RU"/>
              </w:rPr>
              <w:t>–</w:t>
            </w:r>
          </w:p>
        </w:tc>
        <w:tc>
          <w:tcPr>
            <w:tcW w:w="993" w:type="dxa"/>
          </w:tcPr>
          <w:p w:rsidR="00915FA6" w:rsidRPr="00915FA6" w:rsidRDefault="00915FA6" w:rsidP="00915FA6">
            <w:pPr>
              <w:autoSpaceDE w:val="0"/>
              <w:autoSpaceDN w:val="0"/>
              <w:adjustRightInd w:val="0"/>
              <w:ind w:left="-57" w:right="-57"/>
              <w:jc w:val="center"/>
              <w:rPr>
                <w:color w:val="auto"/>
                <w:spacing w:val="-10"/>
                <w:kern w:val="2"/>
                <w:sz w:val="20"/>
                <w:szCs w:val="20"/>
                <w:lang w:val="ru-RU"/>
              </w:rPr>
            </w:pPr>
            <w:r w:rsidRPr="00915FA6">
              <w:rPr>
                <w:color w:val="auto"/>
                <w:spacing w:val="-10"/>
                <w:kern w:val="2"/>
                <w:sz w:val="20"/>
                <w:szCs w:val="20"/>
                <w:lang w:val="ru-RU" w:eastAsia="ru-RU"/>
              </w:rPr>
              <w:t>–</w:t>
            </w:r>
          </w:p>
        </w:tc>
      </w:tr>
      <w:tr w:rsidR="00915FA6" w:rsidRPr="00915FA6" w:rsidTr="00915FA6">
        <w:tc>
          <w:tcPr>
            <w:tcW w:w="1472" w:type="dxa"/>
            <w:hideMark/>
          </w:tcPr>
          <w:p w:rsidR="00915FA6" w:rsidRPr="00915FA6" w:rsidRDefault="00915FA6" w:rsidP="00915FA6">
            <w:pPr>
              <w:autoSpaceDE w:val="0"/>
              <w:autoSpaceDN w:val="0"/>
              <w:adjustRightInd w:val="0"/>
              <w:rPr>
                <w:color w:val="auto"/>
                <w:kern w:val="2"/>
                <w:sz w:val="20"/>
                <w:szCs w:val="20"/>
                <w:lang w:val="ru-RU" w:eastAsia="ru-RU"/>
              </w:rPr>
            </w:pPr>
            <w:r w:rsidRPr="00915FA6">
              <w:rPr>
                <w:color w:val="auto"/>
                <w:kern w:val="2"/>
                <w:sz w:val="20"/>
                <w:szCs w:val="20"/>
                <w:lang w:val="ru-RU" w:eastAsia="ru-RU"/>
              </w:rPr>
              <w:t>Основное мероприятие 1.3.</w:t>
            </w:r>
          </w:p>
          <w:p w:rsidR="00915FA6" w:rsidRPr="00915FA6" w:rsidRDefault="00915FA6" w:rsidP="00915FA6">
            <w:pPr>
              <w:autoSpaceDE w:val="0"/>
              <w:autoSpaceDN w:val="0"/>
              <w:adjustRightInd w:val="0"/>
              <w:rPr>
                <w:color w:val="auto"/>
                <w:kern w:val="2"/>
                <w:sz w:val="20"/>
                <w:szCs w:val="20"/>
                <w:lang w:val="ru-RU" w:eastAsia="ru-RU"/>
              </w:rPr>
            </w:pPr>
            <w:r w:rsidRPr="00915FA6">
              <w:rPr>
                <w:color w:val="000000"/>
                <w:kern w:val="2"/>
                <w:sz w:val="20"/>
                <w:szCs w:val="20"/>
                <w:lang w:val="ru-RU" w:eastAsia="ru-RU"/>
              </w:rPr>
              <w:t>Формирование расходов местного бюджета в соответ</w:t>
            </w:r>
            <w:r w:rsidRPr="00915FA6">
              <w:rPr>
                <w:color w:val="000000"/>
                <w:kern w:val="2"/>
                <w:sz w:val="20"/>
                <w:szCs w:val="20"/>
                <w:lang w:val="ru-RU" w:eastAsia="ru-RU"/>
              </w:rPr>
              <w:softHyphen/>
              <w:t>ствии с муниципальными  про</w:t>
            </w:r>
            <w:r w:rsidRPr="00915FA6">
              <w:rPr>
                <w:color w:val="000000"/>
                <w:kern w:val="2"/>
                <w:sz w:val="20"/>
                <w:szCs w:val="20"/>
                <w:lang w:val="ru-RU" w:eastAsia="ru-RU"/>
              </w:rPr>
              <w:softHyphen/>
              <w:t>граммами</w:t>
            </w:r>
          </w:p>
        </w:tc>
        <w:tc>
          <w:tcPr>
            <w:tcW w:w="734" w:type="dxa"/>
            <w:hideMark/>
          </w:tcPr>
          <w:p w:rsidR="00915FA6" w:rsidRPr="00915FA6" w:rsidRDefault="00915FA6" w:rsidP="00915FA6">
            <w:pPr>
              <w:autoSpaceDE w:val="0"/>
              <w:autoSpaceDN w:val="0"/>
              <w:adjustRightInd w:val="0"/>
              <w:rPr>
                <w:color w:val="auto"/>
                <w:kern w:val="2"/>
                <w:sz w:val="20"/>
                <w:szCs w:val="20"/>
                <w:lang w:val="ru-RU" w:eastAsia="ru-RU"/>
              </w:rPr>
            </w:pPr>
            <w:r w:rsidRPr="00915FA6">
              <w:rPr>
                <w:color w:val="auto"/>
                <w:kern w:val="2"/>
                <w:sz w:val="20"/>
                <w:szCs w:val="20"/>
                <w:lang w:val="ru-RU" w:eastAsia="ru-RU"/>
              </w:rPr>
              <w:t>Сектор экономики и финансов</w:t>
            </w:r>
          </w:p>
        </w:tc>
        <w:tc>
          <w:tcPr>
            <w:tcW w:w="430" w:type="dxa"/>
            <w:hideMark/>
          </w:tcPr>
          <w:p w:rsidR="00915FA6" w:rsidRPr="00915FA6" w:rsidRDefault="00915FA6" w:rsidP="00915FA6">
            <w:pPr>
              <w:autoSpaceDE w:val="0"/>
              <w:autoSpaceDN w:val="0"/>
              <w:adjustRightInd w:val="0"/>
              <w:ind w:left="-57" w:right="-57"/>
              <w:jc w:val="center"/>
              <w:rPr>
                <w:color w:val="auto"/>
                <w:spacing w:val="-10"/>
                <w:kern w:val="2"/>
                <w:sz w:val="20"/>
                <w:szCs w:val="20"/>
                <w:lang w:val="ru-RU" w:eastAsia="ru-RU"/>
              </w:rPr>
            </w:pPr>
            <w:r w:rsidRPr="00915FA6">
              <w:rPr>
                <w:color w:val="auto"/>
                <w:spacing w:val="-10"/>
                <w:kern w:val="2"/>
                <w:sz w:val="20"/>
                <w:szCs w:val="20"/>
                <w:lang w:val="ru-RU" w:eastAsia="ru-RU"/>
              </w:rPr>
              <w:t>951</w:t>
            </w:r>
          </w:p>
        </w:tc>
        <w:tc>
          <w:tcPr>
            <w:tcW w:w="423" w:type="dxa"/>
            <w:hideMark/>
          </w:tcPr>
          <w:p w:rsidR="00915FA6" w:rsidRPr="00915FA6" w:rsidRDefault="00915FA6" w:rsidP="00915FA6">
            <w:pPr>
              <w:autoSpaceDE w:val="0"/>
              <w:autoSpaceDN w:val="0"/>
              <w:adjustRightInd w:val="0"/>
              <w:ind w:left="-57" w:right="-57"/>
              <w:jc w:val="center"/>
              <w:rPr>
                <w:color w:val="auto"/>
                <w:spacing w:val="-10"/>
                <w:kern w:val="2"/>
                <w:sz w:val="20"/>
                <w:szCs w:val="20"/>
                <w:lang w:val="ru-RU" w:eastAsia="ru-RU"/>
              </w:rPr>
            </w:pPr>
            <w:r w:rsidRPr="00915FA6">
              <w:rPr>
                <w:color w:val="auto"/>
                <w:spacing w:val="-10"/>
                <w:kern w:val="2"/>
                <w:sz w:val="20"/>
                <w:szCs w:val="20"/>
                <w:lang w:val="ru-RU" w:eastAsia="ru-RU"/>
              </w:rPr>
              <w:t>–</w:t>
            </w:r>
          </w:p>
        </w:tc>
        <w:tc>
          <w:tcPr>
            <w:tcW w:w="1107" w:type="dxa"/>
            <w:hideMark/>
          </w:tcPr>
          <w:p w:rsidR="00915FA6" w:rsidRPr="00915FA6" w:rsidRDefault="00915FA6" w:rsidP="00915FA6">
            <w:pPr>
              <w:autoSpaceDE w:val="0"/>
              <w:autoSpaceDN w:val="0"/>
              <w:adjustRightInd w:val="0"/>
              <w:ind w:left="-57" w:right="-57"/>
              <w:jc w:val="center"/>
              <w:rPr>
                <w:color w:val="auto"/>
                <w:spacing w:val="-10"/>
                <w:kern w:val="2"/>
                <w:sz w:val="20"/>
                <w:szCs w:val="20"/>
                <w:lang w:val="ru-RU" w:eastAsia="ru-RU"/>
              </w:rPr>
            </w:pPr>
            <w:r w:rsidRPr="00915FA6">
              <w:rPr>
                <w:color w:val="auto"/>
                <w:spacing w:val="-10"/>
                <w:kern w:val="2"/>
                <w:sz w:val="20"/>
                <w:szCs w:val="20"/>
                <w:lang w:val="ru-RU" w:eastAsia="ru-RU"/>
              </w:rPr>
              <w:t>–</w:t>
            </w:r>
          </w:p>
        </w:tc>
        <w:tc>
          <w:tcPr>
            <w:tcW w:w="425" w:type="dxa"/>
            <w:hideMark/>
          </w:tcPr>
          <w:p w:rsidR="00915FA6" w:rsidRPr="00915FA6" w:rsidRDefault="00915FA6" w:rsidP="00915FA6">
            <w:pPr>
              <w:autoSpaceDE w:val="0"/>
              <w:autoSpaceDN w:val="0"/>
              <w:adjustRightInd w:val="0"/>
              <w:ind w:left="-57" w:right="-57"/>
              <w:jc w:val="center"/>
              <w:rPr>
                <w:color w:val="auto"/>
                <w:spacing w:val="-10"/>
                <w:kern w:val="2"/>
                <w:sz w:val="20"/>
                <w:szCs w:val="20"/>
                <w:lang w:val="ru-RU" w:eastAsia="ru-RU"/>
              </w:rPr>
            </w:pPr>
            <w:r w:rsidRPr="00915FA6">
              <w:rPr>
                <w:color w:val="auto"/>
                <w:spacing w:val="-10"/>
                <w:kern w:val="2"/>
                <w:sz w:val="20"/>
                <w:szCs w:val="20"/>
                <w:lang w:val="ru-RU" w:eastAsia="ru-RU"/>
              </w:rPr>
              <w:t>–</w:t>
            </w:r>
          </w:p>
        </w:tc>
        <w:tc>
          <w:tcPr>
            <w:tcW w:w="852" w:type="dxa"/>
            <w:hideMark/>
          </w:tcPr>
          <w:p w:rsidR="00915FA6" w:rsidRPr="00915FA6" w:rsidRDefault="00915FA6" w:rsidP="00915FA6">
            <w:pPr>
              <w:autoSpaceDE w:val="0"/>
              <w:autoSpaceDN w:val="0"/>
              <w:adjustRightInd w:val="0"/>
              <w:ind w:left="-57" w:right="-57"/>
              <w:jc w:val="center"/>
              <w:rPr>
                <w:color w:val="auto"/>
                <w:spacing w:val="-10"/>
                <w:kern w:val="2"/>
                <w:sz w:val="20"/>
                <w:szCs w:val="20"/>
                <w:lang w:val="ru-RU" w:eastAsia="ru-RU"/>
              </w:rPr>
            </w:pPr>
            <w:r w:rsidRPr="00915FA6">
              <w:rPr>
                <w:color w:val="auto"/>
                <w:spacing w:val="-10"/>
                <w:kern w:val="2"/>
                <w:sz w:val="20"/>
                <w:szCs w:val="20"/>
                <w:lang w:val="ru-RU" w:eastAsia="ru-RU"/>
              </w:rPr>
              <w:t>–</w:t>
            </w:r>
          </w:p>
        </w:tc>
        <w:tc>
          <w:tcPr>
            <w:tcW w:w="850" w:type="dxa"/>
            <w:hideMark/>
          </w:tcPr>
          <w:p w:rsidR="00915FA6" w:rsidRPr="00915FA6" w:rsidRDefault="00915FA6" w:rsidP="00915FA6">
            <w:pPr>
              <w:autoSpaceDE w:val="0"/>
              <w:autoSpaceDN w:val="0"/>
              <w:adjustRightInd w:val="0"/>
              <w:ind w:left="-57" w:right="-57"/>
              <w:jc w:val="center"/>
              <w:rPr>
                <w:color w:val="auto"/>
                <w:spacing w:val="-10"/>
                <w:kern w:val="2"/>
                <w:sz w:val="20"/>
                <w:szCs w:val="20"/>
                <w:lang w:val="ru-RU" w:eastAsia="ru-RU"/>
              </w:rPr>
            </w:pPr>
            <w:r w:rsidRPr="00915FA6">
              <w:rPr>
                <w:color w:val="auto"/>
                <w:spacing w:val="-10"/>
                <w:kern w:val="2"/>
                <w:sz w:val="20"/>
                <w:szCs w:val="20"/>
                <w:lang w:val="ru-RU" w:eastAsia="ru-RU"/>
              </w:rPr>
              <w:t>–</w:t>
            </w:r>
          </w:p>
        </w:tc>
        <w:tc>
          <w:tcPr>
            <w:tcW w:w="851" w:type="dxa"/>
            <w:hideMark/>
          </w:tcPr>
          <w:p w:rsidR="00915FA6" w:rsidRPr="00915FA6" w:rsidRDefault="00915FA6" w:rsidP="00915FA6">
            <w:pPr>
              <w:autoSpaceDE w:val="0"/>
              <w:autoSpaceDN w:val="0"/>
              <w:adjustRightInd w:val="0"/>
              <w:ind w:left="-57" w:right="-57"/>
              <w:jc w:val="center"/>
              <w:rPr>
                <w:color w:val="auto"/>
                <w:spacing w:val="-10"/>
                <w:kern w:val="2"/>
                <w:sz w:val="20"/>
                <w:szCs w:val="20"/>
                <w:lang w:val="ru-RU" w:eastAsia="ru-RU"/>
              </w:rPr>
            </w:pPr>
            <w:r w:rsidRPr="00915FA6">
              <w:rPr>
                <w:color w:val="auto"/>
                <w:spacing w:val="-10"/>
                <w:kern w:val="2"/>
                <w:sz w:val="20"/>
                <w:szCs w:val="20"/>
                <w:lang w:val="ru-RU" w:eastAsia="ru-RU"/>
              </w:rPr>
              <w:t>–</w:t>
            </w:r>
          </w:p>
        </w:tc>
        <w:tc>
          <w:tcPr>
            <w:tcW w:w="709" w:type="dxa"/>
            <w:hideMark/>
          </w:tcPr>
          <w:p w:rsidR="00915FA6" w:rsidRPr="00915FA6" w:rsidRDefault="00915FA6" w:rsidP="00915FA6">
            <w:pPr>
              <w:autoSpaceDE w:val="0"/>
              <w:autoSpaceDN w:val="0"/>
              <w:adjustRightInd w:val="0"/>
              <w:ind w:left="-57" w:right="-57"/>
              <w:jc w:val="center"/>
              <w:rPr>
                <w:color w:val="auto"/>
                <w:spacing w:val="-10"/>
                <w:kern w:val="2"/>
                <w:sz w:val="20"/>
                <w:szCs w:val="20"/>
                <w:lang w:val="ru-RU" w:eastAsia="ru-RU"/>
              </w:rPr>
            </w:pPr>
            <w:r w:rsidRPr="00915FA6">
              <w:rPr>
                <w:color w:val="auto"/>
                <w:spacing w:val="-10"/>
                <w:kern w:val="2"/>
                <w:sz w:val="20"/>
                <w:szCs w:val="20"/>
                <w:lang w:val="ru-RU" w:eastAsia="ru-RU"/>
              </w:rPr>
              <w:t>–</w:t>
            </w:r>
          </w:p>
        </w:tc>
        <w:tc>
          <w:tcPr>
            <w:tcW w:w="708" w:type="dxa"/>
            <w:hideMark/>
          </w:tcPr>
          <w:p w:rsidR="00915FA6" w:rsidRPr="00915FA6" w:rsidRDefault="00915FA6" w:rsidP="00915FA6">
            <w:pPr>
              <w:autoSpaceDE w:val="0"/>
              <w:autoSpaceDN w:val="0"/>
              <w:adjustRightInd w:val="0"/>
              <w:ind w:left="-57" w:right="-57"/>
              <w:jc w:val="center"/>
              <w:rPr>
                <w:color w:val="auto"/>
                <w:spacing w:val="-10"/>
                <w:kern w:val="2"/>
                <w:sz w:val="20"/>
                <w:szCs w:val="20"/>
                <w:lang w:val="ru-RU"/>
              </w:rPr>
            </w:pPr>
            <w:r w:rsidRPr="00915FA6">
              <w:rPr>
                <w:color w:val="auto"/>
                <w:spacing w:val="-10"/>
                <w:kern w:val="2"/>
                <w:sz w:val="20"/>
                <w:szCs w:val="20"/>
                <w:lang w:val="ru-RU" w:eastAsia="ru-RU"/>
              </w:rPr>
              <w:t>–</w:t>
            </w:r>
          </w:p>
        </w:tc>
        <w:tc>
          <w:tcPr>
            <w:tcW w:w="851" w:type="dxa"/>
            <w:hideMark/>
          </w:tcPr>
          <w:p w:rsidR="00915FA6" w:rsidRPr="00915FA6" w:rsidRDefault="00915FA6" w:rsidP="00915FA6">
            <w:pPr>
              <w:autoSpaceDE w:val="0"/>
              <w:autoSpaceDN w:val="0"/>
              <w:adjustRightInd w:val="0"/>
              <w:ind w:left="-57" w:right="-57"/>
              <w:jc w:val="center"/>
              <w:rPr>
                <w:color w:val="auto"/>
                <w:spacing w:val="-10"/>
                <w:kern w:val="2"/>
                <w:sz w:val="20"/>
                <w:szCs w:val="20"/>
                <w:lang w:val="ru-RU"/>
              </w:rPr>
            </w:pPr>
            <w:r w:rsidRPr="00915FA6">
              <w:rPr>
                <w:color w:val="auto"/>
                <w:spacing w:val="-10"/>
                <w:kern w:val="2"/>
                <w:sz w:val="20"/>
                <w:szCs w:val="20"/>
                <w:lang w:val="ru-RU" w:eastAsia="ru-RU"/>
              </w:rPr>
              <w:t>–</w:t>
            </w:r>
          </w:p>
        </w:tc>
        <w:tc>
          <w:tcPr>
            <w:tcW w:w="992" w:type="dxa"/>
            <w:hideMark/>
          </w:tcPr>
          <w:p w:rsidR="00915FA6" w:rsidRPr="00915FA6" w:rsidRDefault="00915FA6" w:rsidP="00915FA6">
            <w:pPr>
              <w:autoSpaceDE w:val="0"/>
              <w:autoSpaceDN w:val="0"/>
              <w:adjustRightInd w:val="0"/>
              <w:ind w:left="-57" w:right="-57"/>
              <w:jc w:val="center"/>
              <w:rPr>
                <w:color w:val="auto"/>
                <w:spacing w:val="-10"/>
                <w:kern w:val="2"/>
                <w:sz w:val="20"/>
                <w:szCs w:val="20"/>
                <w:lang w:val="ru-RU"/>
              </w:rPr>
            </w:pPr>
            <w:r w:rsidRPr="00915FA6">
              <w:rPr>
                <w:color w:val="auto"/>
                <w:spacing w:val="-10"/>
                <w:kern w:val="2"/>
                <w:sz w:val="20"/>
                <w:szCs w:val="20"/>
                <w:lang w:val="ru-RU" w:eastAsia="ru-RU"/>
              </w:rPr>
              <w:t>–</w:t>
            </w:r>
          </w:p>
        </w:tc>
        <w:tc>
          <w:tcPr>
            <w:tcW w:w="851" w:type="dxa"/>
            <w:hideMark/>
          </w:tcPr>
          <w:p w:rsidR="00915FA6" w:rsidRPr="00915FA6" w:rsidRDefault="00915FA6" w:rsidP="00915FA6">
            <w:pPr>
              <w:autoSpaceDE w:val="0"/>
              <w:autoSpaceDN w:val="0"/>
              <w:adjustRightInd w:val="0"/>
              <w:ind w:left="-57" w:right="-57"/>
              <w:jc w:val="center"/>
              <w:rPr>
                <w:color w:val="auto"/>
                <w:spacing w:val="-10"/>
                <w:kern w:val="2"/>
                <w:sz w:val="20"/>
                <w:szCs w:val="20"/>
                <w:lang w:val="ru-RU"/>
              </w:rPr>
            </w:pPr>
            <w:r w:rsidRPr="00915FA6">
              <w:rPr>
                <w:color w:val="auto"/>
                <w:spacing w:val="-10"/>
                <w:kern w:val="2"/>
                <w:sz w:val="20"/>
                <w:szCs w:val="20"/>
                <w:lang w:val="ru-RU" w:eastAsia="ru-RU"/>
              </w:rPr>
              <w:t>–</w:t>
            </w:r>
          </w:p>
        </w:tc>
        <w:tc>
          <w:tcPr>
            <w:tcW w:w="850" w:type="dxa"/>
          </w:tcPr>
          <w:p w:rsidR="00915FA6" w:rsidRPr="00915FA6" w:rsidRDefault="00915FA6" w:rsidP="00915FA6">
            <w:pPr>
              <w:autoSpaceDE w:val="0"/>
              <w:autoSpaceDN w:val="0"/>
              <w:adjustRightInd w:val="0"/>
              <w:ind w:left="-57" w:right="-57"/>
              <w:jc w:val="center"/>
              <w:rPr>
                <w:color w:val="auto"/>
                <w:spacing w:val="-10"/>
                <w:kern w:val="2"/>
                <w:sz w:val="20"/>
                <w:szCs w:val="20"/>
                <w:lang w:val="ru-RU" w:eastAsia="ru-RU"/>
              </w:rPr>
            </w:pPr>
            <w:r w:rsidRPr="00915FA6">
              <w:rPr>
                <w:color w:val="auto"/>
                <w:spacing w:val="-10"/>
                <w:kern w:val="2"/>
                <w:sz w:val="20"/>
                <w:szCs w:val="20"/>
                <w:lang w:val="ru-RU" w:eastAsia="ru-RU"/>
              </w:rPr>
              <w:t>–</w:t>
            </w:r>
          </w:p>
        </w:tc>
        <w:tc>
          <w:tcPr>
            <w:tcW w:w="851" w:type="dxa"/>
          </w:tcPr>
          <w:p w:rsidR="00915FA6" w:rsidRPr="00915FA6" w:rsidRDefault="00915FA6" w:rsidP="00915FA6">
            <w:pPr>
              <w:autoSpaceDE w:val="0"/>
              <w:autoSpaceDN w:val="0"/>
              <w:adjustRightInd w:val="0"/>
              <w:ind w:left="-57" w:right="-57"/>
              <w:jc w:val="center"/>
              <w:rPr>
                <w:color w:val="auto"/>
                <w:spacing w:val="-10"/>
                <w:kern w:val="2"/>
                <w:sz w:val="20"/>
                <w:szCs w:val="20"/>
                <w:lang w:val="ru-RU"/>
              </w:rPr>
            </w:pPr>
            <w:r w:rsidRPr="00915FA6">
              <w:rPr>
                <w:color w:val="auto"/>
                <w:spacing w:val="-10"/>
                <w:kern w:val="2"/>
                <w:sz w:val="20"/>
                <w:szCs w:val="20"/>
                <w:lang w:val="ru-RU" w:eastAsia="ru-RU"/>
              </w:rPr>
              <w:t>–</w:t>
            </w:r>
          </w:p>
        </w:tc>
        <w:tc>
          <w:tcPr>
            <w:tcW w:w="850" w:type="dxa"/>
          </w:tcPr>
          <w:p w:rsidR="00915FA6" w:rsidRPr="00915FA6" w:rsidRDefault="00915FA6" w:rsidP="00915FA6">
            <w:pPr>
              <w:autoSpaceDE w:val="0"/>
              <w:autoSpaceDN w:val="0"/>
              <w:adjustRightInd w:val="0"/>
              <w:ind w:left="-57" w:right="-57"/>
              <w:jc w:val="center"/>
              <w:rPr>
                <w:color w:val="auto"/>
                <w:spacing w:val="-10"/>
                <w:kern w:val="2"/>
                <w:sz w:val="20"/>
                <w:szCs w:val="20"/>
                <w:lang w:val="ru-RU"/>
              </w:rPr>
            </w:pPr>
            <w:r w:rsidRPr="00915FA6">
              <w:rPr>
                <w:color w:val="auto"/>
                <w:spacing w:val="-10"/>
                <w:kern w:val="2"/>
                <w:sz w:val="20"/>
                <w:szCs w:val="20"/>
                <w:lang w:val="ru-RU" w:eastAsia="ru-RU"/>
              </w:rPr>
              <w:t>–</w:t>
            </w:r>
          </w:p>
        </w:tc>
        <w:tc>
          <w:tcPr>
            <w:tcW w:w="709" w:type="dxa"/>
          </w:tcPr>
          <w:p w:rsidR="00915FA6" w:rsidRPr="00915FA6" w:rsidRDefault="00915FA6" w:rsidP="00915FA6">
            <w:pPr>
              <w:autoSpaceDE w:val="0"/>
              <w:autoSpaceDN w:val="0"/>
              <w:adjustRightInd w:val="0"/>
              <w:ind w:left="-57" w:right="-57"/>
              <w:jc w:val="center"/>
              <w:rPr>
                <w:color w:val="auto"/>
                <w:spacing w:val="-10"/>
                <w:kern w:val="2"/>
                <w:sz w:val="20"/>
                <w:szCs w:val="20"/>
                <w:lang w:val="ru-RU"/>
              </w:rPr>
            </w:pPr>
            <w:r w:rsidRPr="00915FA6">
              <w:rPr>
                <w:color w:val="auto"/>
                <w:spacing w:val="-10"/>
                <w:kern w:val="2"/>
                <w:sz w:val="20"/>
                <w:szCs w:val="20"/>
                <w:lang w:val="ru-RU" w:eastAsia="ru-RU"/>
              </w:rPr>
              <w:t>–</w:t>
            </w:r>
          </w:p>
        </w:tc>
        <w:tc>
          <w:tcPr>
            <w:tcW w:w="993" w:type="dxa"/>
          </w:tcPr>
          <w:p w:rsidR="00915FA6" w:rsidRPr="00915FA6" w:rsidRDefault="00915FA6" w:rsidP="00915FA6">
            <w:pPr>
              <w:autoSpaceDE w:val="0"/>
              <w:autoSpaceDN w:val="0"/>
              <w:adjustRightInd w:val="0"/>
              <w:ind w:left="-57" w:right="-57"/>
              <w:jc w:val="center"/>
              <w:rPr>
                <w:color w:val="auto"/>
                <w:spacing w:val="-10"/>
                <w:kern w:val="2"/>
                <w:sz w:val="20"/>
                <w:szCs w:val="20"/>
                <w:lang w:val="ru-RU"/>
              </w:rPr>
            </w:pPr>
            <w:r w:rsidRPr="00915FA6">
              <w:rPr>
                <w:color w:val="auto"/>
                <w:spacing w:val="-10"/>
                <w:kern w:val="2"/>
                <w:sz w:val="20"/>
                <w:szCs w:val="20"/>
                <w:lang w:val="ru-RU" w:eastAsia="ru-RU"/>
              </w:rPr>
              <w:t>–</w:t>
            </w:r>
          </w:p>
        </w:tc>
      </w:tr>
      <w:tr w:rsidR="00915FA6" w:rsidRPr="00915FA6" w:rsidTr="00915FA6">
        <w:tc>
          <w:tcPr>
            <w:tcW w:w="1472" w:type="dxa"/>
            <w:hideMark/>
          </w:tcPr>
          <w:p w:rsidR="00915FA6" w:rsidRPr="00915FA6" w:rsidRDefault="00915FA6" w:rsidP="00915FA6">
            <w:pPr>
              <w:autoSpaceDE w:val="0"/>
              <w:autoSpaceDN w:val="0"/>
              <w:adjustRightInd w:val="0"/>
              <w:rPr>
                <w:bCs/>
                <w:color w:val="auto"/>
                <w:kern w:val="2"/>
                <w:sz w:val="20"/>
                <w:szCs w:val="20"/>
                <w:lang w:val="ru-RU" w:eastAsia="ru-RU"/>
              </w:rPr>
            </w:pPr>
            <w:r w:rsidRPr="00915FA6">
              <w:rPr>
                <w:color w:val="auto"/>
                <w:kern w:val="2"/>
                <w:sz w:val="20"/>
                <w:szCs w:val="20"/>
                <w:lang w:val="ru-RU" w:eastAsia="ru-RU"/>
              </w:rPr>
              <w:t>Подпро</w:t>
            </w:r>
            <w:r w:rsidRPr="00915FA6">
              <w:rPr>
                <w:color w:val="auto"/>
                <w:kern w:val="2"/>
                <w:sz w:val="20"/>
                <w:szCs w:val="20"/>
                <w:lang w:val="ru-RU" w:eastAsia="ru-RU"/>
              </w:rPr>
              <w:softHyphen/>
              <w:t>грамма 2</w:t>
            </w:r>
            <w:r w:rsidRPr="00915FA6">
              <w:rPr>
                <w:bCs/>
                <w:color w:val="auto"/>
                <w:kern w:val="2"/>
                <w:sz w:val="20"/>
                <w:szCs w:val="20"/>
                <w:lang w:val="ru-RU" w:eastAsia="ru-RU"/>
              </w:rPr>
              <w:t xml:space="preserve"> «Нормативно-методическое</w:t>
            </w:r>
            <w:r w:rsidRPr="00915FA6">
              <w:rPr>
                <w:b/>
                <w:bCs/>
                <w:color w:val="auto"/>
                <w:kern w:val="2"/>
                <w:sz w:val="20"/>
                <w:szCs w:val="20"/>
                <w:lang w:val="ru-RU" w:eastAsia="ru-RU"/>
              </w:rPr>
              <w:t xml:space="preserve">, </w:t>
            </w:r>
            <w:r w:rsidRPr="00915FA6">
              <w:rPr>
                <w:bCs/>
                <w:color w:val="auto"/>
                <w:kern w:val="2"/>
                <w:sz w:val="20"/>
                <w:szCs w:val="20"/>
                <w:lang w:val="ru-RU" w:eastAsia="ru-RU"/>
              </w:rPr>
              <w:t xml:space="preserve">информационное обеспечение и организация бюджетного </w:t>
            </w:r>
            <w:r w:rsidRPr="00915FA6">
              <w:rPr>
                <w:bCs/>
                <w:color w:val="auto"/>
                <w:kern w:val="2"/>
                <w:sz w:val="20"/>
                <w:szCs w:val="20"/>
                <w:lang w:val="ru-RU" w:eastAsia="ru-RU"/>
              </w:rPr>
              <w:lastRenderedPageBreak/>
              <w:t>процесса»</w:t>
            </w:r>
          </w:p>
        </w:tc>
        <w:tc>
          <w:tcPr>
            <w:tcW w:w="734" w:type="dxa"/>
            <w:hideMark/>
          </w:tcPr>
          <w:p w:rsidR="00915FA6" w:rsidRPr="00915FA6" w:rsidRDefault="00915FA6" w:rsidP="00915FA6">
            <w:pPr>
              <w:autoSpaceDE w:val="0"/>
              <w:autoSpaceDN w:val="0"/>
              <w:adjustRightInd w:val="0"/>
              <w:rPr>
                <w:color w:val="auto"/>
                <w:kern w:val="2"/>
                <w:sz w:val="20"/>
                <w:szCs w:val="20"/>
                <w:lang w:val="ru-RU" w:eastAsia="ru-RU"/>
              </w:rPr>
            </w:pPr>
            <w:r w:rsidRPr="00915FA6">
              <w:rPr>
                <w:color w:val="auto"/>
                <w:kern w:val="2"/>
                <w:sz w:val="20"/>
                <w:szCs w:val="20"/>
                <w:lang w:val="ru-RU" w:eastAsia="ru-RU"/>
              </w:rPr>
              <w:lastRenderedPageBreak/>
              <w:t>Сектор экономики и финансов</w:t>
            </w:r>
          </w:p>
        </w:tc>
        <w:tc>
          <w:tcPr>
            <w:tcW w:w="430" w:type="dxa"/>
            <w:hideMark/>
          </w:tcPr>
          <w:p w:rsidR="00915FA6" w:rsidRPr="00915FA6" w:rsidRDefault="00915FA6" w:rsidP="00915FA6">
            <w:pPr>
              <w:autoSpaceDE w:val="0"/>
              <w:autoSpaceDN w:val="0"/>
              <w:adjustRightInd w:val="0"/>
              <w:ind w:left="-57" w:right="-57"/>
              <w:jc w:val="center"/>
              <w:rPr>
                <w:color w:val="auto"/>
                <w:spacing w:val="-10"/>
                <w:kern w:val="2"/>
                <w:sz w:val="20"/>
                <w:szCs w:val="20"/>
                <w:lang w:val="ru-RU" w:eastAsia="ru-RU"/>
              </w:rPr>
            </w:pPr>
            <w:r w:rsidRPr="00915FA6">
              <w:rPr>
                <w:color w:val="auto"/>
                <w:spacing w:val="-10"/>
                <w:kern w:val="2"/>
                <w:sz w:val="20"/>
                <w:szCs w:val="20"/>
                <w:lang w:val="ru-RU" w:eastAsia="ru-RU"/>
              </w:rPr>
              <w:t>951</w:t>
            </w:r>
          </w:p>
        </w:tc>
        <w:tc>
          <w:tcPr>
            <w:tcW w:w="423" w:type="dxa"/>
            <w:hideMark/>
          </w:tcPr>
          <w:p w:rsidR="00915FA6" w:rsidRPr="00915FA6" w:rsidRDefault="00915FA6" w:rsidP="00915FA6">
            <w:pPr>
              <w:autoSpaceDE w:val="0"/>
              <w:autoSpaceDN w:val="0"/>
              <w:adjustRightInd w:val="0"/>
              <w:ind w:left="-57" w:right="-57"/>
              <w:jc w:val="center"/>
              <w:rPr>
                <w:color w:val="auto"/>
                <w:spacing w:val="-10"/>
                <w:kern w:val="2"/>
                <w:sz w:val="20"/>
                <w:szCs w:val="20"/>
                <w:lang w:val="ru-RU" w:eastAsia="ru-RU"/>
              </w:rPr>
            </w:pPr>
            <w:r w:rsidRPr="00915FA6">
              <w:rPr>
                <w:color w:val="auto"/>
                <w:spacing w:val="-10"/>
                <w:kern w:val="2"/>
                <w:sz w:val="20"/>
                <w:szCs w:val="20"/>
                <w:lang w:val="ru-RU" w:eastAsia="ru-RU"/>
              </w:rPr>
              <w:t>–</w:t>
            </w:r>
          </w:p>
        </w:tc>
        <w:tc>
          <w:tcPr>
            <w:tcW w:w="1107" w:type="dxa"/>
            <w:hideMark/>
          </w:tcPr>
          <w:p w:rsidR="00915FA6" w:rsidRPr="00915FA6" w:rsidRDefault="00915FA6" w:rsidP="00915FA6">
            <w:pPr>
              <w:autoSpaceDE w:val="0"/>
              <w:autoSpaceDN w:val="0"/>
              <w:adjustRightInd w:val="0"/>
              <w:ind w:left="-57" w:right="-57"/>
              <w:jc w:val="center"/>
              <w:rPr>
                <w:color w:val="auto"/>
                <w:spacing w:val="-10"/>
                <w:kern w:val="2"/>
                <w:sz w:val="20"/>
                <w:szCs w:val="20"/>
                <w:lang w:val="ru-RU" w:eastAsia="ru-RU"/>
              </w:rPr>
            </w:pPr>
            <w:r w:rsidRPr="00915FA6">
              <w:rPr>
                <w:color w:val="auto"/>
                <w:spacing w:val="-10"/>
                <w:kern w:val="2"/>
                <w:sz w:val="20"/>
                <w:szCs w:val="20"/>
                <w:lang w:val="ru-RU" w:eastAsia="ru-RU"/>
              </w:rPr>
              <w:t>–</w:t>
            </w:r>
          </w:p>
        </w:tc>
        <w:tc>
          <w:tcPr>
            <w:tcW w:w="425" w:type="dxa"/>
            <w:hideMark/>
          </w:tcPr>
          <w:p w:rsidR="00915FA6" w:rsidRPr="00915FA6" w:rsidRDefault="00915FA6" w:rsidP="00915FA6">
            <w:pPr>
              <w:autoSpaceDE w:val="0"/>
              <w:autoSpaceDN w:val="0"/>
              <w:adjustRightInd w:val="0"/>
              <w:ind w:left="-57" w:right="-57"/>
              <w:jc w:val="center"/>
              <w:rPr>
                <w:color w:val="auto"/>
                <w:spacing w:val="-10"/>
                <w:kern w:val="2"/>
                <w:sz w:val="20"/>
                <w:szCs w:val="20"/>
                <w:lang w:val="ru-RU" w:eastAsia="ru-RU"/>
              </w:rPr>
            </w:pPr>
            <w:r w:rsidRPr="00915FA6">
              <w:rPr>
                <w:color w:val="auto"/>
                <w:spacing w:val="-10"/>
                <w:kern w:val="2"/>
                <w:sz w:val="20"/>
                <w:szCs w:val="20"/>
                <w:lang w:val="ru-RU" w:eastAsia="ru-RU"/>
              </w:rPr>
              <w:t>–</w:t>
            </w:r>
          </w:p>
        </w:tc>
        <w:tc>
          <w:tcPr>
            <w:tcW w:w="852" w:type="dxa"/>
            <w:hideMark/>
          </w:tcPr>
          <w:p w:rsidR="00915FA6" w:rsidRPr="00915FA6" w:rsidRDefault="00915FA6" w:rsidP="00915FA6">
            <w:pPr>
              <w:rPr>
                <w:color w:val="auto"/>
                <w:sz w:val="20"/>
                <w:szCs w:val="20"/>
                <w:lang w:val="ru-RU" w:eastAsia="ru-RU"/>
              </w:rPr>
            </w:pPr>
            <w:r w:rsidRPr="00915FA6">
              <w:rPr>
                <w:color w:val="auto"/>
                <w:sz w:val="20"/>
                <w:szCs w:val="20"/>
                <w:lang w:val="ru-RU" w:eastAsia="ru-RU"/>
              </w:rPr>
              <w:t>42912,2</w:t>
            </w:r>
          </w:p>
        </w:tc>
        <w:tc>
          <w:tcPr>
            <w:tcW w:w="850" w:type="dxa"/>
            <w:hideMark/>
          </w:tcPr>
          <w:p w:rsidR="00915FA6" w:rsidRPr="00915FA6" w:rsidRDefault="00915FA6" w:rsidP="00915FA6">
            <w:pPr>
              <w:spacing w:line="245" w:lineRule="auto"/>
              <w:jc w:val="center"/>
              <w:rPr>
                <w:color w:val="auto"/>
                <w:kern w:val="2"/>
                <w:sz w:val="20"/>
                <w:szCs w:val="20"/>
                <w:lang w:val="ru-RU" w:eastAsia="ru-RU"/>
              </w:rPr>
            </w:pPr>
            <w:r w:rsidRPr="00915FA6">
              <w:rPr>
                <w:color w:val="auto"/>
                <w:kern w:val="2"/>
                <w:sz w:val="20"/>
                <w:szCs w:val="20"/>
                <w:lang w:val="ru-RU" w:eastAsia="ru-RU"/>
              </w:rPr>
              <w:t>3821,7</w:t>
            </w:r>
          </w:p>
        </w:tc>
        <w:tc>
          <w:tcPr>
            <w:tcW w:w="851" w:type="dxa"/>
            <w:hideMark/>
          </w:tcPr>
          <w:p w:rsidR="00915FA6" w:rsidRPr="00915FA6" w:rsidRDefault="00915FA6" w:rsidP="00915FA6">
            <w:pPr>
              <w:spacing w:line="245" w:lineRule="auto"/>
              <w:jc w:val="center"/>
              <w:rPr>
                <w:color w:val="auto"/>
                <w:kern w:val="2"/>
                <w:sz w:val="20"/>
                <w:szCs w:val="20"/>
                <w:lang w:val="ru-RU" w:eastAsia="ru-RU"/>
              </w:rPr>
            </w:pPr>
            <w:r w:rsidRPr="00915FA6">
              <w:rPr>
                <w:color w:val="auto"/>
                <w:kern w:val="2"/>
                <w:sz w:val="20"/>
                <w:szCs w:val="20"/>
                <w:lang w:val="ru-RU" w:eastAsia="ru-RU"/>
              </w:rPr>
              <w:t>4087,7</w:t>
            </w:r>
          </w:p>
        </w:tc>
        <w:tc>
          <w:tcPr>
            <w:tcW w:w="709" w:type="dxa"/>
            <w:hideMark/>
          </w:tcPr>
          <w:p w:rsidR="00915FA6" w:rsidRPr="00915FA6" w:rsidRDefault="00915FA6" w:rsidP="00915FA6">
            <w:pPr>
              <w:spacing w:line="245" w:lineRule="auto"/>
              <w:jc w:val="center"/>
              <w:rPr>
                <w:color w:val="auto"/>
                <w:kern w:val="2"/>
                <w:sz w:val="20"/>
                <w:szCs w:val="20"/>
                <w:lang w:val="ru-RU" w:eastAsia="ru-RU"/>
              </w:rPr>
            </w:pPr>
            <w:r w:rsidRPr="00915FA6">
              <w:rPr>
                <w:color w:val="auto"/>
                <w:kern w:val="2"/>
                <w:sz w:val="20"/>
                <w:szCs w:val="20"/>
                <w:lang w:val="ru-RU" w:eastAsia="ru-RU"/>
              </w:rPr>
              <w:t>3455,8</w:t>
            </w:r>
          </w:p>
        </w:tc>
        <w:tc>
          <w:tcPr>
            <w:tcW w:w="708" w:type="dxa"/>
            <w:hideMark/>
          </w:tcPr>
          <w:p w:rsidR="00915FA6" w:rsidRPr="00915FA6" w:rsidRDefault="00915FA6" w:rsidP="00915FA6">
            <w:pPr>
              <w:spacing w:line="245" w:lineRule="auto"/>
              <w:jc w:val="center"/>
              <w:rPr>
                <w:color w:val="auto"/>
                <w:kern w:val="2"/>
                <w:sz w:val="20"/>
                <w:szCs w:val="20"/>
                <w:lang w:val="ru-RU" w:eastAsia="ru-RU"/>
              </w:rPr>
            </w:pPr>
            <w:r w:rsidRPr="00915FA6">
              <w:rPr>
                <w:color w:val="auto"/>
                <w:kern w:val="2"/>
                <w:sz w:val="20"/>
                <w:szCs w:val="20"/>
                <w:lang w:val="ru-RU" w:eastAsia="ru-RU"/>
              </w:rPr>
              <w:t>3559,8</w:t>
            </w:r>
          </w:p>
        </w:tc>
        <w:tc>
          <w:tcPr>
            <w:tcW w:w="851" w:type="dxa"/>
            <w:hideMark/>
          </w:tcPr>
          <w:p w:rsidR="00915FA6" w:rsidRPr="00915FA6" w:rsidRDefault="00915FA6" w:rsidP="00915FA6">
            <w:pPr>
              <w:rPr>
                <w:color w:val="auto"/>
                <w:sz w:val="20"/>
                <w:szCs w:val="20"/>
                <w:lang w:val="ru-RU" w:eastAsia="ru-RU"/>
              </w:rPr>
            </w:pPr>
            <w:r w:rsidRPr="00915FA6">
              <w:rPr>
                <w:color w:val="auto"/>
                <w:sz w:val="20"/>
                <w:szCs w:val="20"/>
                <w:lang w:val="ru-RU" w:eastAsia="ru-RU"/>
              </w:rPr>
              <w:t>3498,4</w:t>
            </w:r>
          </w:p>
        </w:tc>
        <w:tc>
          <w:tcPr>
            <w:tcW w:w="992" w:type="dxa"/>
            <w:hideMark/>
          </w:tcPr>
          <w:p w:rsidR="00915FA6" w:rsidRPr="00915FA6" w:rsidRDefault="00915FA6" w:rsidP="00915FA6">
            <w:pPr>
              <w:rPr>
                <w:color w:val="auto"/>
                <w:sz w:val="20"/>
                <w:szCs w:val="20"/>
                <w:lang w:val="ru-RU" w:eastAsia="ru-RU"/>
              </w:rPr>
            </w:pPr>
            <w:r w:rsidRPr="00915FA6">
              <w:rPr>
                <w:color w:val="auto"/>
                <w:sz w:val="20"/>
                <w:szCs w:val="20"/>
                <w:lang w:val="ru-RU" w:eastAsia="ru-RU"/>
              </w:rPr>
              <w:t>3498,4</w:t>
            </w:r>
          </w:p>
        </w:tc>
        <w:tc>
          <w:tcPr>
            <w:tcW w:w="851" w:type="dxa"/>
            <w:hideMark/>
          </w:tcPr>
          <w:p w:rsidR="00915FA6" w:rsidRPr="00915FA6" w:rsidRDefault="00915FA6" w:rsidP="00915FA6">
            <w:pPr>
              <w:rPr>
                <w:color w:val="auto"/>
                <w:sz w:val="20"/>
                <w:szCs w:val="20"/>
                <w:lang w:val="ru-RU" w:eastAsia="ru-RU"/>
              </w:rPr>
            </w:pPr>
            <w:r w:rsidRPr="00915FA6">
              <w:rPr>
                <w:color w:val="auto"/>
                <w:sz w:val="20"/>
                <w:szCs w:val="20"/>
                <w:lang w:val="ru-RU" w:eastAsia="ru-RU"/>
              </w:rPr>
              <w:t>3498,4</w:t>
            </w:r>
          </w:p>
        </w:tc>
        <w:tc>
          <w:tcPr>
            <w:tcW w:w="850" w:type="dxa"/>
          </w:tcPr>
          <w:p w:rsidR="00915FA6" w:rsidRPr="00915FA6" w:rsidRDefault="00915FA6" w:rsidP="00915FA6">
            <w:pPr>
              <w:rPr>
                <w:color w:val="auto"/>
                <w:sz w:val="20"/>
                <w:szCs w:val="20"/>
                <w:lang w:val="ru-RU" w:eastAsia="ru-RU"/>
              </w:rPr>
            </w:pPr>
            <w:r w:rsidRPr="00915FA6">
              <w:rPr>
                <w:color w:val="auto"/>
                <w:sz w:val="20"/>
                <w:szCs w:val="20"/>
                <w:lang w:val="ru-RU" w:eastAsia="ru-RU"/>
              </w:rPr>
              <w:t>3498,4</w:t>
            </w:r>
          </w:p>
        </w:tc>
        <w:tc>
          <w:tcPr>
            <w:tcW w:w="851" w:type="dxa"/>
          </w:tcPr>
          <w:p w:rsidR="00915FA6" w:rsidRPr="00915FA6" w:rsidRDefault="00915FA6" w:rsidP="00915FA6">
            <w:pPr>
              <w:rPr>
                <w:color w:val="auto"/>
                <w:sz w:val="20"/>
                <w:szCs w:val="20"/>
                <w:lang w:val="ru-RU" w:eastAsia="ru-RU"/>
              </w:rPr>
            </w:pPr>
            <w:r w:rsidRPr="00915FA6">
              <w:rPr>
                <w:color w:val="auto"/>
                <w:sz w:val="20"/>
                <w:szCs w:val="20"/>
                <w:lang w:val="ru-RU" w:eastAsia="ru-RU"/>
              </w:rPr>
              <w:t>3498,4</w:t>
            </w:r>
          </w:p>
        </w:tc>
        <w:tc>
          <w:tcPr>
            <w:tcW w:w="850" w:type="dxa"/>
          </w:tcPr>
          <w:p w:rsidR="00915FA6" w:rsidRPr="00915FA6" w:rsidRDefault="00915FA6" w:rsidP="00915FA6">
            <w:pPr>
              <w:rPr>
                <w:color w:val="auto"/>
                <w:sz w:val="20"/>
                <w:szCs w:val="20"/>
                <w:lang w:val="ru-RU" w:eastAsia="ru-RU"/>
              </w:rPr>
            </w:pPr>
            <w:r w:rsidRPr="00915FA6">
              <w:rPr>
                <w:color w:val="auto"/>
                <w:sz w:val="20"/>
                <w:szCs w:val="20"/>
                <w:lang w:val="ru-RU" w:eastAsia="ru-RU"/>
              </w:rPr>
              <w:t>3498,4</w:t>
            </w:r>
          </w:p>
        </w:tc>
        <w:tc>
          <w:tcPr>
            <w:tcW w:w="709" w:type="dxa"/>
          </w:tcPr>
          <w:p w:rsidR="00915FA6" w:rsidRPr="00915FA6" w:rsidRDefault="00915FA6" w:rsidP="00915FA6">
            <w:pPr>
              <w:rPr>
                <w:color w:val="auto"/>
                <w:sz w:val="20"/>
                <w:szCs w:val="20"/>
                <w:lang w:val="ru-RU" w:eastAsia="ru-RU"/>
              </w:rPr>
            </w:pPr>
            <w:r w:rsidRPr="00915FA6">
              <w:rPr>
                <w:color w:val="auto"/>
                <w:sz w:val="20"/>
                <w:szCs w:val="20"/>
                <w:lang w:val="ru-RU" w:eastAsia="ru-RU"/>
              </w:rPr>
              <w:t>3498,4</w:t>
            </w:r>
          </w:p>
        </w:tc>
        <w:tc>
          <w:tcPr>
            <w:tcW w:w="993" w:type="dxa"/>
          </w:tcPr>
          <w:p w:rsidR="00915FA6" w:rsidRPr="00915FA6" w:rsidRDefault="00915FA6" w:rsidP="00915FA6">
            <w:pPr>
              <w:rPr>
                <w:color w:val="auto"/>
                <w:sz w:val="20"/>
                <w:szCs w:val="20"/>
                <w:lang w:val="ru-RU" w:eastAsia="ru-RU"/>
              </w:rPr>
            </w:pPr>
            <w:r w:rsidRPr="00915FA6">
              <w:rPr>
                <w:color w:val="auto"/>
                <w:sz w:val="20"/>
                <w:szCs w:val="20"/>
                <w:lang w:val="ru-RU" w:eastAsia="ru-RU"/>
              </w:rPr>
              <w:t>3498,4</w:t>
            </w:r>
          </w:p>
        </w:tc>
      </w:tr>
      <w:tr w:rsidR="00915FA6" w:rsidRPr="00915FA6" w:rsidTr="00915FA6">
        <w:tc>
          <w:tcPr>
            <w:tcW w:w="1472" w:type="dxa"/>
            <w:hideMark/>
          </w:tcPr>
          <w:p w:rsidR="00915FA6" w:rsidRPr="00915FA6" w:rsidRDefault="00915FA6" w:rsidP="00915FA6">
            <w:pPr>
              <w:widowControl w:val="0"/>
              <w:autoSpaceDE w:val="0"/>
              <w:autoSpaceDN w:val="0"/>
              <w:adjustRightInd w:val="0"/>
              <w:rPr>
                <w:color w:val="auto"/>
                <w:kern w:val="2"/>
                <w:sz w:val="20"/>
                <w:szCs w:val="20"/>
                <w:lang w:val="ru-RU" w:eastAsia="ru-RU"/>
              </w:rPr>
            </w:pPr>
            <w:r w:rsidRPr="00915FA6">
              <w:rPr>
                <w:color w:val="auto"/>
                <w:kern w:val="2"/>
                <w:sz w:val="20"/>
                <w:szCs w:val="20"/>
                <w:lang w:val="ru-RU" w:eastAsia="ru-RU"/>
              </w:rPr>
              <w:lastRenderedPageBreak/>
              <w:t>Основное мероприя</w:t>
            </w:r>
            <w:r w:rsidRPr="00915FA6">
              <w:rPr>
                <w:color w:val="auto"/>
                <w:kern w:val="2"/>
                <w:sz w:val="20"/>
                <w:szCs w:val="20"/>
                <w:lang w:val="ru-RU" w:eastAsia="ru-RU"/>
              </w:rPr>
              <w:softHyphen/>
              <w:t>тие 2.1.</w:t>
            </w:r>
          </w:p>
          <w:p w:rsidR="00915FA6" w:rsidRPr="00915FA6" w:rsidRDefault="00915FA6" w:rsidP="00915FA6">
            <w:pPr>
              <w:widowControl w:val="0"/>
              <w:autoSpaceDE w:val="0"/>
              <w:autoSpaceDN w:val="0"/>
              <w:adjustRightInd w:val="0"/>
              <w:rPr>
                <w:bCs/>
                <w:color w:val="auto"/>
                <w:kern w:val="2"/>
                <w:sz w:val="20"/>
                <w:szCs w:val="20"/>
                <w:lang w:val="ru-RU" w:eastAsia="ru-RU"/>
              </w:rPr>
            </w:pPr>
            <w:r w:rsidRPr="00915FA6">
              <w:rPr>
                <w:bCs/>
                <w:color w:val="auto"/>
                <w:kern w:val="2"/>
                <w:sz w:val="20"/>
                <w:szCs w:val="20"/>
                <w:lang w:val="ru-RU" w:eastAsia="ru-RU"/>
              </w:rPr>
              <w:t>Разработка и совершенство-вание норма</w:t>
            </w:r>
            <w:r w:rsidRPr="00915FA6">
              <w:rPr>
                <w:bCs/>
                <w:color w:val="auto"/>
                <w:kern w:val="2"/>
                <w:sz w:val="20"/>
                <w:szCs w:val="20"/>
                <w:lang w:val="ru-RU" w:eastAsia="ru-RU"/>
              </w:rPr>
              <w:softHyphen/>
              <w:t>тивного правового регулирования по организации бюджетного процесса</w:t>
            </w:r>
          </w:p>
        </w:tc>
        <w:tc>
          <w:tcPr>
            <w:tcW w:w="734" w:type="dxa"/>
            <w:hideMark/>
          </w:tcPr>
          <w:p w:rsidR="00915FA6" w:rsidRPr="00915FA6" w:rsidRDefault="00915FA6" w:rsidP="00915FA6">
            <w:pPr>
              <w:widowControl w:val="0"/>
              <w:autoSpaceDE w:val="0"/>
              <w:autoSpaceDN w:val="0"/>
              <w:adjustRightInd w:val="0"/>
              <w:rPr>
                <w:color w:val="auto"/>
                <w:kern w:val="2"/>
                <w:sz w:val="20"/>
                <w:szCs w:val="20"/>
                <w:lang w:val="ru-RU" w:eastAsia="ru-RU"/>
              </w:rPr>
            </w:pPr>
            <w:r w:rsidRPr="00915FA6">
              <w:rPr>
                <w:color w:val="auto"/>
                <w:kern w:val="2"/>
                <w:sz w:val="20"/>
                <w:szCs w:val="20"/>
                <w:lang w:val="ru-RU" w:eastAsia="ru-RU"/>
              </w:rPr>
              <w:t>Сектор экономики и финансо</w:t>
            </w:r>
          </w:p>
        </w:tc>
        <w:tc>
          <w:tcPr>
            <w:tcW w:w="430" w:type="dxa"/>
            <w:hideMark/>
          </w:tcPr>
          <w:p w:rsidR="00915FA6" w:rsidRPr="00915FA6" w:rsidRDefault="00915FA6" w:rsidP="00915FA6">
            <w:pPr>
              <w:widowControl w:val="0"/>
              <w:autoSpaceDE w:val="0"/>
              <w:autoSpaceDN w:val="0"/>
              <w:adjustRightInd w:val="0"/>
              <w:ind w:left="-57" w:right="-57"/>
              <w:jc w:val="center"/>
              <w:rPr>
                <w:color w:val="auto"/>
                <w:spacing w:val="-10"/>
                <w:kern w:val="2"/>
                <w:sz w:val="20"/>
                <w:szCs w:val="20"/>
                <w:lang w:val="ru-RU" w:eastAsia="ru-RU"/>
              </w:rPr>
            </w:pPr>
            <w:r w:rsidRPr="00915FA6">
              <w:rPr>
                <w:color w:val="auto"/>
                <w:spacing w:val="-10"/>
                <w:kern w:val="2"/>
                <w:sz w:val="20"/>
                <w:szCs w:val="20"/>
                <w:lang w:val="ru-RU" w:eastAsia="ru-RU"/>
              </w:rPr>
              <w:t>951</w:t>
            </w:r>
          </w:p>
        </w:tc>
        <w:tc>
          <w:tcPr>
            <w:tcW w:w="423" w:type="dxa"/>
            <w:hideMark/>
          </w:tcPr>
          <w:p w:rsidR="00915FA6" w:rsidRPr="00915FA6" w:rsidRDefault="00915FA6" w:rsidP="00915FA6">
            <w:pPr>
              <w:widowControl w:val="0"/>
              <w:autoSpaceDE w:val="0"/>
              <w:autoSpaceDN w:val="0"/>
              <w:adjustRightInd w:val="0"/>
              <w:ind w:left="-57" w:right="-57"/>
              <w:jc w:val="center"/>
              <w:rPr>
                <w:color w:val="auto"/>
                <w:spacing w:val="-10"/>
                <w:kern w:val="2"/>
                <w:sz w:val="20"/>
                <w:szCs w:val="20"/>
                <w:lang w:val="ru-RU" w:eastAsia="ru-RU"/>
              </w:rPr>
            </w:pPr>
            <w:r w:rsidRPr="00915FA6">
              <w:rPr>
                <w:color w:val="auto"/>
                <w:spacing w:val="-10"/>
                <w:kern w:val="2"/>
                <w:sz w:val="20"/>
                <w:szCs w:val="20"/>
                <w:lang w:val="ru-RU" w:eastAsia="ru-RU"/>
              </w:rPr>
              <w:t>–</w:t>
            </w:r>
          </w:p>
        </w:tc>
        <w:tc>
          <w:tcPr>
            <w:tcW w:w="1107" w:type="dxa"/>
            <w:hideMark/>
          </w:tcPr>
          <w:p w:rsidR="00915FA6" w:rsidRPr="00915FA6" w:rsidRDefault="00915FA6" w:rsidP="00915FA6">
            <w:pPr>
              <w:widowControl w:val="0"/>
              <w:autoSpaceDE w:val="0"/>
              <w:autoSpaceDN w:val="0"/>
              <w:adjustRightInd w:val="0"/>
              <w:ind w:left="-57" w:right="-57"/>
              <w:jc w:val="center"/>
              <w:rPr>
                <w:color w:val="auto"/>
                <w:spacing w:val="-10"/>
                <w:kern w:val="2"/>
                <w:sz w:val="20"/>
                <w:szCs w:val="20"/>
                <w:lang w:val="ru-RU" w:eastAsia="ru-RU"/>
              </w:rPr>
            </w:pPr>
            <w:r w:rsidRPr="00915FA6">
              <w:rPr>
                <w:color w:val="auto"/>
                <w:spacing w:val="-10"/>
                <w:kern w:val="2"/>
                <w:sz w:val="20"/>
                <w:szCs w:val="20"/>
                <w:lang w:val="ru-RU" w:eastAsia="ru-RU"/>
              </w:rPr>
              <w:t>–</w:t>
            </w:r>
          </w:p>
        </w:tc>
        <w:tc>
          <w:tcPr>
            <w:tcW w:w="425" w:type="dxa"/>
            <w:hideMark/>
          </w:tcPr>
          <w:p w:rsidR="00915FA6" w:rsidRPr="00915FA6" w:rsidRDefault="00915FA6" w:rsidP="00915FA6">
            <w:pPr>
              <w:widowControl w:val="0"/>
              <w:autoSpaceDE w:val="0"/>
              <w:autoSpaceDN w:val="0"/>
              <w:adjustRightInd w:val="0"/>
              <w:ind w:left="-57" w:right="-57"/>
              <w:jc w:val="center"/>
              <w:rPr>
                <w:color w:val="auto"/>
                <w:spacing w:val="-10"/>
                <w:kern w:val="2"/>
                <w:sz w:val="20"/>
                <w:szCs w:val="20"/>
                <w:lang w:val="ru-RU" w:eastAsia="ru-RU"/>
              </w:rPr>
            </w:pPr>
            <w:r w:rsidRPr="00915FA6">
              <w:rPr>
                <w:color w:val="auto"/>
                <w:spacing w:val="-10"/>
                <w:kern w:val="2"/>
                <w:sz w:val="20"/>
                <w:szCs w:val="20"/>
                <w:lang w:val="ru-RU" w:eastAsia="ru-RU"/>
              </w:rPr>
              <w:t>–</w:t>
            </w:r>
          </w:p>
        </w:tc>
        <w:tc>
          <w:tcPr>
            <w:tcW w:w="852" w:type="dxa"/>
            <w:hideMark/>
          </w:tcPr>
          <w:p w:rsidR="00915FA6" w:rsidRPr="00915FA6" w:rsidRDefault="00915FA6" w:rsidP="00915FA6">
            <w:pPr>
              <w:widowControl w:val="0"/>
              <w:autoSpaceDE w:val="0"/>
              <w:autoSpaceDN w:val="0"/>
              <w:adjustRightInd w:val="0"/>
              <w:ind w:left="-57" w:right="-57"/>
              <w:jc w:val="center"/>
              <w:rPr>
                <w:color w:val="auto"/>
                <w:spacing w:val="-10"/>
                <w:kern w:val="2"/>
                <w:sz w:val="20"/>
                <w:szCs w:val="20"/>
                <w:lang w:val="ru-RU" w:eastAsia="ru-RU"/>
              </w:rPr>
            </w:pPr>
            <w:r w:rsidRPr="00915FA6">
              <w:rPr>
                <w:color w:val="auto"/>
                <w:spacing w:val="-10"/>
                <w:kern w:val="2"/>
                <w:sz w:val="20"/>
                <w:szCs w:val="20"/>
                <w:lang w:val="ru-RU" w:eastAsia="ru-RU"/>
              </w:rPr>
              <w:t>–</w:t>
            </w:r>
          </w:p>
        </w:tc>
        <w:tc>
          <w:tcPr>
            <w:tcW w:w="850" w:type="dxa"/>
            <w:hideMark/>
          </w:tcPr>
          <w:p w:rsidR="00915FA6" w:rsidRPr="00915FA6" w:rsidRDefault="00915FA6" w:rsidP="00915FA6">
            <w:pPr>
              <w:widowControl w:val="0"/>
              <w:autoSpaceDE w:val="0"/>
              <w:autoSpaceDN w:val="0"/>
              <w:adjustRightInd w:val="0"/>
              <w:ind w:left="-57" w:right="-57"/>
              <w:jc w:val="center"/>
              <w:rPr>
                <w:color w:val="auto"/>
                <w:spacing w:val="-10"/>
                <w:kern w:val="2"/>
                <w:sz w:val="20"/>
                <w:szCs w:val="20"/>
                <w:lang w:val="ru-RU" w:eastAsia="ru-RU"/>
              </w:rPr>
            </w:pPr>
            <w:r w:rsidRPr="00915FA6">
              <w:rPr>
                <w:color w:val="auto"/>
                <w:spacing w:val="-10"/>
                <w:kern w:val="2"/>
                <w:sz w:val="20"/>
                <w:szCs w:val="20"/>
                <w:lang w:val="ru-RU" w:eastAsia="ru-RU"/>
              </w:rPr>
              <w:t>–</w:t>
            </w:r>
          </w:p>
        </w:tc>
        <w:tc>
          <w:tcPr>
            <w:tcW w:w="851" w:type="dxa"/>
            <w:hideMark/>
          </w:tcPr>
          <w:p w:rsidR="00915FA6" w:rsidRPr="00915FA6" w:rsidRDefault="00915FA6" w:rsidP="00915FA6">
            <w:pPr>
              <w:widowControl w:val="0"/>
              <w:autoSpaceDE w:val="0"/>
              <w:autoSpaceDN w:val="0"/>
              <w:adjustRightInd w:val="0"/>
              <w:ind w:left="-57" w:right="-57"/>
              <w:jc w:val="center"/>
              <w:rPr>
                <w:color w:val="auto"/>
                <w:spacing w:val="-10"/>
                <w:kern w:val="2"/>
                <w:sz w:val="20"/>
                <w:szCs w:val="20"/>
                <w:lang w:val="ru-RU" w:eastAsia="ru-RU"/>
              </w:rPr>
            </w:pPr>
            <w:r w:rsidRPr="00915FA6">
              <w:rPr>
                <w:color w:val="auto"/>
                <w:spacing w:val="-10"/>
                <w:kern w:val="2"/>
                <w:sz w:val="20"/>
                <w:szCs w:val="20"/>
                <w:lang w:val="ru-RU" w:eastAsia="ru-RU"/>
              </w:rPr>
              <w:t>–</w:t>
            </w:r>
          </w:p>
        </w:tc>
        <w:tc>
          <w:tcPr>
            <w:tcW w:w="709" w:type="dxa"/>
            <w:hideMark/>
          </w:tcPr>
          <w:p w:rsidR="00915FA6" w:rsidRPr="00915FA6" w:rsidRDefault="00915FA6" w:rsidP="00915FA6">
            <w:pPr>
              <w:widowControl w:val="0"/>
              <w:autoSpaceDE w:val="0"/>
              <w:autoSpaceDN w:val="0"/>
              <w:adjustRightInd w:val="0"/>
              <w:ind w:left="-57" w:right="-57"/>
              <w:jc w:val="center"/>
              <w:rPr>
                <w:color w:val="auto"/>
                <w:spacing w:val="-10"/>
                <w:kern w:val="2"/>
                <w:sz w:val="20"/>
                <w:szCs w:val="20"/>
                <w:lang w:val="ru-RU" w:eastAsia="ru-RU"/>
              </w:rPr>
            </w:pPr>
            <w:r w:rsidRPr="00915FA6">
              <w:rPr>
                <w:color w:val="auto"/>
                <w:spacing w:val="-10"/>
                <w:kern w:val="2"/>
                <w:sz w:val="20"/>
                <w:szCs w:val="20"/>
                <w:lang w:val="ru-RU" w:eastAsia="ru-RU"/>
              </w:rPr>
              <w:t>–</w:t>
            </w:r>
          </w:p>
        </w:tc>
        <w:tc>
          <w:tcPr>
            <w:tcW w:w="708" w:type="dxa"/>
            <w:hideMark/>
          </w:tcPr>
          <w:p w:rsidR="00915FA6" w:rsidRPr="00915FA6" w:rsidRDefault="00915FA6" w:rsidP="00915FA6">
            <w:pPr>
              <w:widowControl w:val="0"/>
              <w:autoSpaceDE w:val="0"/>
              <w:autoSpaceDN w:val="0"/>
              <w:adjustRightInd w:val="0"/>
              <w:ind w:left="-57" w:right="-57"/>
              <w:jc w:val="center"/>
              <w:rPr>
                <w:color w:val="auto"/>
                <w:spacing w:val="-10"/>
                <w:kern w:val="2"/>
                <w:sz w:val="20"/>
                <w:szCs w:val="20"/>
                <w:lang w:val="ru-RU"/>
              </w:rPr>
            </w:pPr>
            <w:r w:rsidRPr="00915FA6">
              <w:rPr>
                <w:color w:val="auto"/>
                <w:spacing w:val="-10"/>
                <w:kern w:val="2"/>
                <w:sz w:val="20"/>
                <w:szCs w:val="20"/>
                <w:lang w:val="ru-RU" w:eastAsia="ru-RU"/>
              </w:rPr>
              <w:t>–</w:t>
            </w:r>
          </w:p>
        </w:tc>
        <w:tc>
          <w:tcPr>
            <w:tcW w:w="851" w:type="dxa"/>
            <w:hideMark/>
          </w:tcPr>
          <w:p w:rsidR="00915FA6" w:rsidRPr="00915FA6" w:rsidRDefault="00915FA6" w:rsidP="00915FA6">
            <w:pPr>
              <w:widowControl w:val="0"/>
              <w:autoSpaceDE w:val="0"/>
              <w:autoSpaceDN w:val="0"/>
              <w:adjustRightInd w:val="0"/>
              <w:ind w:left="-57" w:right="-57"/>
              <w:jc w:val="center"/>
              <w:rPr>
                <w:color w:val="auto"/>
                <w:spacing w:val="-10"/>
                <w:kern w:val="2"/>
                <w:sz w:val="20"/>
                <w:szCs w:val="20"/>
                <w:lang w:val="ru-RU"/>
              </w:rPr>
            </w:pPr>
            <w:r w:rsidRPr="00915FA6">
              <w:rPr>
                <w:color w:val="auto"/>
                <w:spacing w:val="-10"/>
                <w:kern w:val="2"/>
                <w:sz w:val="20"/>
                <w:szCs w:val="20"/>
                <w:lang w:val="ru-RU" w:eastAsia="ru-RU"/>
              </w:rPr>
              <w:t>–</w:t>
            </w:r>
          </w:p>
        </w:tc>
        <w:tc>
          <w:tcPr>
            <w:tcW w:w="992" w:type="dxa"/>
            <w:hideMark/>
          </w:tcPr>
          <w:p w:rsidR="00915FA6" w:rsidRPr="00915FA6" w:rsidRDefault="00915FA6" w:rsidP="00915FA6">
            <w:pPr>
              <w:widowControl w:val="0"/>
              <w:autoSpaceDE w:val="0"/>
              <w:autoSpaceDN w:val="0"/>
              <w:adjustRightInd w:val="0"/>
              <w:ind w:left="-57" w:right="-57"/>
              <w:jc w:val="center"/>
              <w:rPr>
                <w:color w:val="auto"/>
                <w:spacing w:val="-10"/>
                <w:kern w:val="2"/>
                <w:sz w:val="20"/>
                <w:szCs w:val="20"/>
                <w:lang w:val="ru-RU"/>
              </w:rPr>
            </w:pPr>
            <w:r w:rsidRPr="00915FA6">
              <w:rPr>
                <w:color w:val="auto"/>
                <w:spacing w:val="-10"/>
                <w:kern w:val="2"/>
                <w:sz w:val="20"/>
                <w:szCs w:val="20"/>
                <w:lang w:val="ru-RU" w:eastAsia="ru-RU"/>
              </w:rPr>
              <w:t>–</w:t>
            </w:r>
          </w:p>
        </w:tc>
        <w:tc>
          <w:tcPr>
            <w:tcW w:w="851" w:type="dxa"/>
            <w:hideMark/>
          </w:tcPr>
          <w:p w:rsidR="00915FA6" w:rsidRPr="00915FA6" w:rsidRDefault="00915FA6" w:rsidP="00915FA6">
            <w:pPr>
              <w:widowControl w:val="0"/>
              <w:autoSpaceDE w:val="0"/>
              <w:autoSpaceDN w:val="0"/>
              <w:adjustRightInd w:val="0"/>
              <w:ind w:left="-57" w:right="-57"/>
              <w:jc w:val="center"/>
              <w:rPr>
                <w:color w:val="auto"/>
                <w:spacing w:val="-10"/>
                <w:kern w:val="2"/>
                <w:sz w:val="20"/>
                <w:szCs w:val="20"/>
                <w:lang w:val="ru-RU"/>
              </w:rPr>
            </w:pPr>
            <w:r w:rsidRPr="00915FA6">
              <w:rPr>
                <w:color w:val="auto"/>
                <w:spacing w:val="-10"/>
                <w:kern w:val="2"/>
                <w:sz w:val="20"/>
                <w:szCs w:val="20"/>
                <w:lang w:val="ru-RU" w:eastAsia="ru-RU"/>
              </w:rPr>
              <w:t>–</w:t>
            </w:r>
          </w:p>
        </w:tc>
        <w:tc>
          <w:tcPr>
            <w:tcW w:w="850" w:type="dxa"/>
          </w:tcPr>
          <w:p w:rsidR="00915FA6" w:rsidRPr="00915FA6" w:rsidRDefault="00915FA6" w:rsidP="00915FA6">
            <w:pPr>
              <w:widowControl w:val="0"/>
              <w:autoSpaceDE w:val="0"/>
              <w:autoSpaceDN w:val="0"/>
              <w:adjustRightInd w:val="0"/>
              <w:ind w:left="-57" w:right="-57"/>
              <w:jc w:val="center"/>
              <w:rPr>
                <w:color w:val="auto"/>
                <w:spacing w:val="-10"/>
                <w:kern w:val="2"/>
                <w:sz w:val="20"/>
                <w:szCs w:val="20"/>
                <w:lang w:val="ru-RU" w:eastAsia="ru-RU"/>
              </w:rPr>
            </w:pPr>
            <w:r w:rsidRPr="00915FA6">
              <w:rPr>
                <w:color w:val="auto"/>
                <w:spacing w:val="-10"/>
                <w:kern w:val="2"/>
                <w:sz w:val="20"/>
                <w:szCs w:val="20"/>
                <w:lang w:val="ru-RU" w:eastAsia="ru-RU"/>
              </w:rPr>
              <w:t>–</w:t>
            </w:r>
          </w:p>
        </w:tc>
        <w:tc>
          <w:tcPr>
            <w:tcW w:w="851" w:type="dxa"/>
          </w:tcPr>
          <w:p w:rsidR="00915FA6" w:rsidRPr="00915FA6" w:rsidRDefault="00915FA6" w:rsidP="00915FA6">
            <w:pPr>
              <w:widowControl w:val="0"/>
              <w:autoSpaceDE w:val="0"/>
              <w:autoSpaceDN w:val="0"/>
              <w:adjustRightInd w:val="0"/>
              <w:ind w:left="-57" w:right="-57"/>
              <w:jc w:val="center"/>
              <w:rPr>
                <w:color w:val="auto"/>
                <w:spacing w:val="-10"/>
                <w:kern w:val="2"/>
                <w:sz w:val="20"/>
                <w:szCs w:val="20"/>
                <w:lang w:val="ru-RU"/>
              </w:rPr>
            </w:pPr>
            <w:r w:rsidRPr="00915FA6">
              <w:rPr>
                <w:color w:val="auto"/>
                <w:spacing w:val="-10"/>
                <w:kern w:val="2"/>
                <w:sz w:val="20"/>
                <w:szCs w:val="20"/>
                <w:lang w:val="ru-RU" w:eastAsia="ru-RU"/>
              </w:rPr>
              <w:t>–</w:t>
            </w:r>
          </w:p>
        </w:tc>
        <w:tc>
          <w:tcPr>
            <w:tcW w:w="850" w:type="dxa"/>
          </w:tcPr>
          <w:p w:rsidR="00915FA6" w:rsidRPr="00915FA6" w:rsidRDefault="00915FA6" w:rsidP="00915FA6">
            <w:pPr>
              <w:widowControl w:val="0"/>
              <w:autoSpaceDE w:val="0"/>
              <w:autoSpaceDN w:val="0"/>
              <w:adjustRightInd w:val="0"/>
              <w:ind w:left="-57" w:right="-57"/>
              <w:jc w:val="center"/>
              <w:rPr>
                <w:color w:val="auto"/>
                <w:spacing w:val="-10"/>
                <w:kern w:val="2"/>
                <w:sz w:val="20"/>
                <w:szCs w:val="20"/>
                <w:lang w:val="ru-RU"/>
              </w:rPr>
            </w:pPr>
            <w:r w:rsidRPr="00915FA6">
              <w:rPr>
                <w:color w:val="auto"/>
                <w:spacing w:val="-10"/>
                <w:kern w:val="2"/>
                <w:sz w:val="20"/>
                <w:szCs w:val="20"/>
                <w:lang w:val="ru-RU" w:eastAsia="ru-RU"/>
              </w:rPr>
              <w:t>–</w:t>
            </w:r>
          </w:p>
        </w:tc>
        <w:tc>
          <w:tcPr>
            <w:tcW w:w="709" w:type="dxa"/>
          </w:tcPr>
          <w:p w:rsidR="00915FA6" w:rsidRPr="00915FA6" w:rsidRDefault="00915FA6" w:rsidP="00915FA6">
            <w:pPr>
              <w:widowControl w:val="0"/>
              <w:autoSpaceDE w:val="0"/>
              <w:autoSpaceDN w:val="0"/>
              <w:adjustRightInd w:val="0"/>
              <w:ind w:left="-57" w:right="-57"/>
              <w:jc w:val="center"/>
              <w:rPr>
                <w:color w:val="auto"/>
                <w:spacing w:val="-10"/>
                <w:kern w:val="2"/>
                <w:sz w:val="20"/>
                <w:szCs w:val="20"/>
                <w:lang w:val="ru-RU"/>
              </w:rPr>
            </w:pPr>
            <w:r w:rsidRPr="00915FA6">
              <w:rPr>
                <w:color w:val="auto"/>
                <w:spacing w:val="-10"/>
                <w:kern w:val="2"/>
                <w:sz w:val="20"/>
                <w:szCs w:val="20"/>
                <w:lang w:val="ru-RU" w:eastAsia="ru-RU"/>
              </w:rPr>
              <w:t>–</w:t>
            </w:r>
          </w:p>
        </w:tc>
        <w:tc>
          <w:tcPr>
            <w:tcW w:w="993" w:type="dxa"/>
          </w:tcPr>
          <w:p w:rsidR="00915FA6" w:rsidRPr="00915FA6" w:rsidRDefault="00915FA6" w:rsidP="00915FA6">
            <w:pPr>
              <w:widowControl w:val="0"/>
              <w:autoSpaceDE w:val="0"/>
              <w:autoSpaceDN w:val="0"/>
              <w:adjustRightInd w:val="0"/>
              <w:ind w:left="-57" w:right="-57"/>
              <w:jc w:val="center"/>
              <w:rPr>
                <w:color w:val="auto"/>
                <w:spacing w:val="-10"/>
                <w:kern w:val="2"/>
                <w:sz w:val="20"/>
                <w:szCs w:val="20"/>
                <w:lang w:val="ru-RU"/>
              </w:rPr>
            </w:pPr>
            <w:r w:rsidRPr="00915FA6">
              <w:rPr>
                <w:color w:val="auto"/>
                <w:spacing w:val="-10"/>
                <w:kern w:val="2"/>
                <w:sz w:val="20"/>
                <w:szCs w:val="20"/>
                <w:lang w:val="ru-RU" w:eastAsia="ru-RU"/>
              </w:rPr>
              <w:t>–</w:t>
            </w:r>
          </w:p>
        </w:tc>
      </w:tr>
      <w:tr w:rsidR="00915FA6" w:rsidRPr="00915FA6" w:rsidTr="00915FA6">
        <w:tc>
          <w:tcPr>
            <w:tcW w:w="1472" w:type="dxa"/>
            <w:vMerge w:val="restart"/>
            <w:hideMark/>
          </w:tcPr>
          <w:p w:rsidR="00915FA6" w:rsidRPr="00915FA6" w:rsidRDefault="00915FA6" w:rsidP="00915FA6">
            <w:pPr>
              <w:widowControl w:val="0"/>
              <w:autoSpaceDE w:val="0"/>
              <w:autoSpaceDN w:val="0"/>
              <w:adjustRightInd w:val="0"/>
              <w:rPr>
                <w:color w:val="auto"/>
                <w:kern w:val="2"/>
                <w:sz w:val="20"/>
                <w:szCs w:val="20"/>
                <w:lang w:val="ru-RU" w:eastAsia="ru-RU"/>
              </w:rPr>
            </w:pPr>
            <w:r w:rsidRPr="00915FA6">
              <w:rPr>
                <w:color w:val="auto"/>
                <w:kern w:val="2"/>
                <w:sz w:val="20"/>
                <w:szCs w:val="20"/>
                <w:lang w:val="ru-RU" w:eastAsia="ru-RU"/>
              </w:rPr>
              <w:t>Основное мероприя</w:t>
            </w:r>
            <w:r w:rsidRPr="00915FA6">
              <w:rPr>
                <w:color w:val="auto"/>
                <w:kern w:val="2"/>
                <w:sz w:val="20"/>
                <w:szCs w:val="20"/>
                <w:lang w:val="ru-RU" w:eastAsia="ru-RU"/>
              </w:rPr>
              <w:softHyphen/>
              <w:t>тие 2.2.</w:t>
            </w:r>
          </w:p>
          <w:p w:rsidR="00915FA6" w:rsidRPr="00915FA6" w:rsidRDefault="00915FA6" w:rsidP="00915FA6">
            <w:pPr>
              <w:widowControl w:val="0"/>
              <w:autoSpaceDE w:val="0"/>
              <w:autoSpaceDN w:val="0"/>
              <w:adjustRightInd w:val="0"/>
              <w:rPr>
                <w:bCs/>
                <w:color w:val="auto"/>
                <w:kern w:val="2"/>
                <w:sz w:val="20"/>
                <w:szCs w:val="20"/>
                <w:lang w:val="ru-RU" w:eastAsia="ru-RU"/>
              </w:rPr>
            </w:pPr>
            <w:r w:rsidRPr="00915FA6">
              <w:rPr>
                <w:bCs/>
                <w:color w:val="auto"/>
                <w:kern w:val="2"/>
                <w:sz w:val="20"/>
                <w:szCs w:val="20"/>
                <w:lang w:val="ru-RU" w:eastAsia="ru-RU"/>
              </w:rPr>
              <w:t>Расходы на обеспечение функций органов местного самоуправления Ковылкинского сельского поселения</w:t>
            </w:r>
          </w:p>
        </w:tc>
        <w:tc>
          <w:tcPr>
            <w:tcW w:w="734" w:type="dxa"/>
            <w:vMerge w:val="restart"/>
            <w:hideMark/>
          </w:tcPr>
          <w:p w:rsidR="00915FA6" w:rsidRPr="00915FA6" w:rsidRDefault="00915FA6" w:rsidP="00915FA6">
            <w:pPr>
              <w:widowControl w:val="0"/>
              <w:autoSpaceDE w:val="0"/>
              <w:autoSpaceDN w:val="0"/>
              <w:adjustRightInd w:val="0"/>
              <w:rPr>
                <w:color w:val="auto"/>
                <w:kern w:val="2"/>
                <w:sz w:val="20"/>
                <w:szCs w:val="20"/>
                <w:lang w:val="ru-RU" w:eastAsia="ru-RU"/>
              </w:rPr>
            </w:pPr>
            <w:r w:rsidRPr="00915FA6">
              <w:rPr>
                <w:color w:val="auto"/>
                <w:kern w:val="2"/>
                <w:sz w:val="20"/>
                <w:szCs w:val="20"/>
                <w:lang w:val="ru-RU" w:eastAsia="ru-RU"/>
              </w:rPr>
              <w:t>Сектор экономики и финансов</w:t>
            </w:r>
          </w:p>
        </w:tc>
        <w:tc>
          <w:tcPr>
            <w:tcW w:w="430" w:type="dxa"/>
            <w:hideMark/>
          </w:tcPr>
          <w:p w:rsidR="00915FA6" w:rsidRPr="00915FA6" w:rsidRDefault="00915FA6" w:rsidP="00915FA6">
            <w:pPr>
              <w:widowControl w:val="0"/>
              <w:autoSpaceDE w:val="0"/>
              <w:autoSpaceDN w:val="0"/>
              <w:adjustRightInd w:val="0"/>
              <w:ind w:left="-57" w:right="-57"/>
              <w:jc w:val="center"/>
              <w:rPr>
                <w:color w:val="auto"/>
                <w:spacing w:val="-10"/>
                <w:kern w:val="2"/>
                <w:sz w:val="20"/>
                <w:szCs w:val="20"/>
                <w:lang w:val="ru-RU" w:eastAsia="ru-RU"/>
              </w:rPr>
            </w:pPr>
            <w:r w:rsidRPr="00915FA6">
              <w:rPr>
                <w:color w:val="auto"/>
                <w:spacing w:val="-10"/>
                <w:kern w:val="2"/>
                <w:sz w:val="20"/>
                <w:szCs w:val="20"/>
                <w:lang w:val="ru-RU" w:eastAsia="ru-RU"/>
              </w:rPr>
              <w:t>951</w:t>
            </w:r>
          </w:p>
        </w:tc>
        <w:tc>
          <w:tcPr>
            <w:tcW w:w="423" w:type="dxa"/>
            <w:hideMark/>
          </w:tcPr>
          <w:p w:rsidR="00915FA6" w:rsidRPr="00915FA6" w:rsidRDefault="00915FA6" w:rsidP="00915FA6">
            <w:pPr>
              <w:widowControl w:val="0"/>
              <w:autoSpaceDE w:val="0"/>
              <w:autoSpaceDN w:val="0"/>
              <w:adjustRightInd w:val="0"/>
              <w:ind w:left="-57" w:right="-57"/>
              <w:jc w:val="center"/>
              <w:rPr>
                <w:color w:val="auto"/>
                <w:spacing w:val="-10"/>
                <w:kern w:val="2"/>
                <w:sz w:val="20"/>
                <w:szCs w:val="20"/>
                <w:lang w:val="ru-RU" w:eastAsia="ru-RU"/>
              </w:rPr>
            </w:pPr>
            <w:r w:rsidRPr="00915FA6">
              <w:rPr>
                <w:color w:val="auto"/>
                <w:spacing w:val="-10"/>
                <w:kern w:val="2"/>
                <w:sz w:val="20"/>
                <w:szCs w:val="20"/>
                <w:lang w:val="ru-RU" w:eastAsia="ru-RU"/>
              </w:rPr>
              <w:t>–</w:t>
            </w:r>
          </w:p>
        </w:tc>
        <w:tc>
          <w:tcPr>
            <w:tcW w:w="1107" w:type="dxa"/>
            <w:hideMark/>
          </w:tcPr>
          <w:p w:rsidR="00915FA6" w:rsidRPr="00915FA6" w:rsidRDefault="00915FA6" w:rsidP="00915FA6">
            <w:pPr>
              <w:widowControl w:val="0"/>
              <w:autoSpaceDE w:val="0"/>
              <w:autoSpaceDN w:val="0"/>
              <w:adjustRightInd w:val="0"/>
              <w:ind w:left="-57" w:right="-57"/>
              <w:jc w:val="center"/>
              <w:rPr>
                <w:color w:val="auto"/>
                <w:spacing w:val="-10"/>
                <w:kern w:val="2"/>
                <w:sz w:val="20"/>
                <w:szCs w:val="20"/>
                <w:lang w:val="ru-RU" w:eastAsia="ru-RU"/>
              </w:rPr>
            </w:pPr>
            <w:r w:rsidRPr="00915FA6">
              <w:rPr>
                <w:color w:val="auto"/>
                <w:spacing w:val="-10"/>
                <w:kern w:val="2"/>
                <w:sz w:val="20"/>
                <w:szCs w:val="20"/>
                <w:lang w:val="ru-RU" w:eastAsia="ru-RU"/>
              </w:rPr>
              <w:t>–</w:t>
            </w:r>
          </w:p>
        </w:tc>
        <w:tc>
          <w:tcPr>
            <w:tcW w:w="425" w:type="dxa"/>
            <w:hideMark/>
          </w:tcPr>
          <w:p w:rsidR="00915FA6" w:rsidRPr="00915FA6" w:rsidRDefault="00915FA6" w:rsidP="00915FA6">
            <w:pPr>
              <w:widowControl w:val="0"/>
              <w:autoSpaceDE w:val="0"/>
              <w:autoSpaceDN w:val="0"/>
              <w:adjustRightInd w:val="0"/>
              <w:ind w:left="-57" w:right="-57"/>
              <w:jc w:val="center"/>
              <w:rPr>
                <w:color w:val="auto"/>
                <w:spacing w:val="-10"/>
                <w:kern w:val="2"/>
                <w:sz w:val="20"/>
                <w:szCs w:val="20"/>
                <w:lang w:val="ru-RU" w:eastAsia="ru-RU"/>
              </w:rPr>
            </w:pPr>
            <w:r w:rsidRPr="00915FA6">
              <w:rPr>
                <w:color w:val="auto"/>
                <w:spacing w:val="-10"/>
                <w:kern w:val="2"/>
                <w:sz w:val="20"/>
                <w:szCs w:val="20"/>
                <w:lang w:val="ru-RU" w:eastAsia="ru-RU"/>
              </w:rPr>
              <w:t>–</w:t>
            </w:r>
          </w:p>
        </w:tc>
        <w:tc>
          <w:tcPr>
            <w:tcW w:w="852" w:type="dxa"/>
            <w:hideMark/>
          </w:tcPr>
          <w:p w:rsidR="00915FA6" w:rsidRPr="00915FA6" w:rsidRDefault="00915FA6" w:rsidP="00915FA6">
            <w:pPr>
              <w:rPr>
                <w:color w:val="auto"/>
                <w:sz w:val="20"/>
                <w:szCs w:val="20"/>
                <w:lang w:val="ru-RU" w:eastAsia="ru-RU"/>
              </w:rPr>
            </w:pPr>
            <w:r w:rsidRPr="00915FA6">
              <w:rPr>
                <w:color w:val="auto"/>
                <w:sz w:val="20"/>
                <w:szCs w:val="20"/>
                <w:lang w:val="ru-RU" w:eastAsia="ru-RU"/>
              </w:rPr>
              <w:t>42912,2</w:t>
            </w:r>
          </w:p>
        </w:tc>
        <w:tc>
          <w:tcPr>
            <w:tcW w:w="850" w:type="dxa"/>
            <w:hideMark/>
          </w:tcPr>
          <w:p w:rsidR="00915FA6" w:rsidRPr="00915FA6" w:rsidRDefault="00915FA6" w:rsidP="00915FA6">
            <w:pPr>
              <w:spacing w:line="245" w:lineRule="auto"/>
              <w:jc w:val="center"/>
              <w:rPr>
                <w:color w:val="auto"/>
                <w:kern w:val="2"/>
                <w:sz w:val="20"/>
                <w:szCs w:val="20"/>
                <w:lang w:val="ru-RU" w:eastAsia="ru-RU"/>
              </w:rPr>
            </w:pPr>
            <w:r w:rsidRPr="00915FA6">
              <w:rPr>
                <w:color w:val="auto"/>
                <w:kern w:val="2"/>
                <w:sz w:val="20"/>
                <w:szCs w:val="20"/>
                <w:lang w:val="ru-RU" w:eastAsia="ru-RU"/>
              </w:rPr>
              <w:t>3821,7</w:t>
            </w:r>
          </w:p>
        </w:tc>
        <w:tc>
          <w:tcPr>
            <w:tcW w:w="851" w:type="dxa"/>
            <w:hideMark/>
          </w:tcPr>
          <w:p w:rsidR="00915FA6" w:rsidRPr="00915FA6" w:rsidRDefault="00915FA6" w:rsidP="00915FA6">
            <w:pPr>
              <w:spacing w:line="245" w:lineRule="auto"/>
              <w:jc w:val="center"/>
              <w:rPr>
                <w:color w:val="auto"/>
                <w:kern w:val="2"/>
                <w:sz w:val="20"/>
                <w:szCs w:val="20"/>
                <w:lang w:val="ru-RU" w:eastAsia="ru-RU"/>
              </w:rPr>
            </w:pPr>
            <w:r w:rsidRPr="00915FA6">
              <w:rPr>
                <w:color w:val="auto"/>
                <w:kern w:val="2"/>
                <w:sz w:val="20"/>
                <w:szCs w:val="20"/>
                <w:lang w:val="ru-RU" w:eastAsia="ru-RU"/>
              </w:rPr>
              <w:t>4087,7</w:t>
            </w:r>
          </w:p>
        </w:tc>
        <w:tc>
          <w:tcPr>
            <w:tcW w:w="709" w:type="dxa"/>
            <w:hideMark/>
          </w:tcPr>
          <w:p w:rsidR="00915FA6" w:rsidRPr="00915FA6" w:rsidRDefault="00915FA6" w:rsidP="00915FA6">
            <w:pPr>
              <w:spacing w:line="245" w:lineRule="auto"/>
              <w:jc w:val="center"/>
              <w:rPr>
                <w:color w:val="auto"/>
                <w:kern w:val="2"/>
                <w:sz w:val="20"/>
                <w:szCs w:val="20"/>
                <w:lang w:val="ru-RU" w:eastAsia="ru-RU"/>
              </w:rPr>
            </w:pPr>
            <w:r w:rsidRPr="00915FA6">
              <w:rPr>
                <w:color w:val="auto"/>
                <w:kern w:val="2"/>
                <w:sz w:val="20"/>
                <w:szCs w:val="20"/>
                <w:lang w:val="ru-RU" w:eastAsia="ru-RU"/>
              </w:rPr>
              <w:t>3455,8</w:t>
            </w:r>
          </w:p>
        </w:tc>
        <w:tc>
          <w:tcPr>
            <w:tcW w:w="708" w:type="dxa"/>
            <w:hideMark/>
          </w:tcPr>
          <w:p w:rsidR="00915FA6" w:rsidRPr="00915FA6" w:rsidRDefault="00915FA6" w:rsidP="00915FA6">
            <w:pPr>
              <w:spacing w:line="245" w:lineRule="auto"/>
              <w:jc w:val="center"/>
              <w:rPr>
                <w:color w:val="auto"/>
                <w:kern w:val="2"/>
                <w:sz w:val="20"/>
                <w:szCs w:val="20"/>
                <w:lang w:val="ru-RU" w:eastAsia="ru-RU"/>
              </w:rPr>
            </w:pPr>
            <w:r w:rsidRPr="00915FA6">
              <w:rPr>
                <w:color w:val="auto"/>
                <w:kern w:val="2"/>
                <w:sz w:val="20"/>
                <w:szCs w:val="20"/>
                <w:lang w:val="ru-RU" w:eastAsia="ru-RU"/>
              </w:rPr>
              <w:t>3559,8</w:t>
            </w:r>
          </w:p>
        </w:tc>
        <w:tc>
          <w:tcPr>
            <w:tcW w:w="851" w:type="dxa"/>
            <w:hideMark/>
          </w:tcPr>
          <w:p w:rsidR="00915FA6" w:rsidRPr="00915FA6" w:rsidRDefault="00915FA6" w:rsidP="00915FA6">
            <w:pPr>
              <w:rPr>
                <w:color w:val="auto"/>
                <w:sz w:val="20"/>
                <w:szCs w:val="20"/>
                <w:lang w:val="ru-RU" w:eastAsia="ru-RU"/>
              </w:rPr>
            </w:pPr>
            <w:r w:rsidRPr="00915FA6">
              <w:rPr>
                <w:color w:val="auto"/>
                <w:spacing w:val="-10"/>
                <w:kern w:val="2"/>
                <w:sz w:val="20"/>
                <w:szCs w:val="20"/>
                <w:lang w:val="ru-RU" w:eastAsia="ru-RU"/>
              </w:rPr>
              <w:t>3498,4</w:t>
            </w:r>
          </w:p>
        </w:tc>
        <w:tc>
          <w:tcPr>
            <w:tcW w:w="992" w:type="dxa"/>
            <w:hideMark/>
          </w:tcPr>
          <w:p w:rsidR="00915FA6" w:rsidRPr="00915FA6" w:rsidRDefault="00915FA6" w:rsidP="00915FA6">
            <w:pPr>
              <w:rPr>
                <w:color w:val="auto"/>
                <w:sz w:val="20"/>
                <w:szCs w:val="20"/>
                <w:lang w:val="ru-RU" w:eastAsia="ru-RU"/>
              </w:rPr>
            </w:pPr>
            <w:r w:rsidRPr="00915FA6">
              <w:rPr>
                <w:color w:val="auto"/>
                <w:spacing w:val="-10"/>
                <w:kern w:val="2"/>
                <w:sz w:val="20"/>
                <w:szCs w:val="20"/>
                <w:lang w:val="ru-RU" w:eastAsia="ru-RU"/>
              </w:rPr>
              <w:t>3498,4</w:t>
            </w:r>
          </w:p>
        </w:tc>
        <w:tc>
          <w:tcPr>
            <w:tcW w:w="851" w:type="dxa"/>
            <w:hideMark/>
          </w:tcPr>
          <w:p w:rsidR="00915FA6" w:rsidRPr="00915FA6" w:rsidRDefault="00915FA6" w:rsidP="00915FA6">
            <w:pPr>
              <w:rPr>
                <w:color w:val="auto"/>
                <w:sz w:val="20"/>
                <w:szCs w:val="20"/>
                <w:lang w:val="ru-RU" w:eastAsia="ru-RU"/>
              </w:rPr>
            </w:pPr>
            <w:r w:rsidRPr="00915FA6">
              <w:rPr>
                <w:color w:val="auto"/>
                <w:spacing w:val="-10"/>
                <w:kern w:val="2"/>
                <w:sz w:val="20"/>
                <w:szCs w:val="20"/>
                <w:lang w:val="ru-RU" w:eastAsia="ru-RU"/>
              </w:rPr>
              <w:t>3498,4</w:t>
            </w:r>
          </w:p>
        </w:tc>
        <w:tc>
          <w:tcPr>
            <w:tcW w:w="850" w:type="dxa"/>
          </w:tcPr>
          <w:p w:rsidR="00915FA6" w:rsidRPr="00915FA6" w:rsidRDefault="00915FA6" w:rsidP="00915FA6">
            <w:pPr>
              <w:rPr>
                <w:color w:val="auto"/>
                <w:sz w:val="20"/>
                <w:szCs w:val="20"/>
                <w:lang w:val="ru-RU" w:eastAsia="ru-RU"/>
              </w:rPr>
            </w:pPr>
            <w:r w:rsidRPr="00915FA6">
              <w:rPr>
                <w:color w:val="auto"/>
                <w:spacing w:val="-10"/>
                <w:kern w:val="2"/>
                <w:sz w:val="20"/>
                <w:szCs w:val="20"/>
                <w:lang w:val="ru-RU" w:eastAsia="ru-RU"/>
              </w:rPr>
              <w:t>3498,4</w:t>
            </w:r>
          </w:p>
        </w:tc>
        <w:tc>
          <w:tcPr>
            <w:tcW w:w="851" w:type="dxa"/>
          </w:tcPr>
          <w:p w:rsidR="00915FA6" w:rsidRPr="00915FA6" w:rsidRDefault="00915FA6" w:rsidP="00915FA6">
            <w:pPr>
              <w:rPr>
                <w:color w:val="auto"/>
                <w:sz w:val="20"/>
                <w:szCs w:val="20"/>
                <w:lang w:val="ru-RU" w:eastAsia="ru-RU"/>
              </w:rPr>
            </w:pPr>
            <w:r w:rsidRPr="00915FA6">
              <w:rPr>
                <w:color w:val="auto"/>
                <w:spacing w:val="-10"/>
                <w:kern w:val="2"/>
                <w:sz w:val="20"/>
                <w:szCs w:val="20"/>
                <w:lang w:val="ru-RU" w:eastAsia="ru-RU"/>
              </w:rPr>
              <w:t>3498,4</w:t>
            </w:r>
          </w:p>
        </w:tc>
        <w:tc>
          <w:tcPr>
            <w:tcW w:w="850" w:type="dxa"/>
          </w:tcPr>
          <w:p w:rsidR="00915FA6" w:rsidRPr="00915FA6" w:rsidRDefault="00915FA6" w:rsidP="00915FA6">
            <w:pPr>
              <w:rPr>
                <w:color w:val="auto"/>
                <w:sz w:val="20"/>
                <w:szCs w:val="20"/>
                <w:lang w:val="ru-RU" w:eastAsia="ru-RU"/>
              </w:rPr>
            </w:pPr>
            <w:r w:rsidRPr="00915FA6">
              <w:rPr>
                <w:color w:val="auto"/>
                <w:spacing w:val="-10"/>
                <w:kern w:val="2"/>
                <w:sz w:val="20"/>
                <w:szCs w:val="20"/>
                <w:lang w:val="ru-RU" w:eastAsia="ru-RU"/>
              </w:rPr>
              <w:t>3498,4</w:t>
            </w:r>
          </w:p>
        </w:tc>
        <w:tc>
          <w:tcPr>
            <w:tcW w:w="709" w:type="dxa"/>
          </w:tcPr>
          <w:p w:rsidR="00915FA6" w:rsidRPr="00915FA6" w:rsidRDefault="00915FA6" w:rsidP="00915FA6">
            <w:pPr>
              <w:rPr>
                <w:color w:val="auto"/>
                <w:sz w:val="20"/>
                <w:szCs w:val="20"/>
                <w:lang w:val="ru-RU" w:eastAsia="ru-RU"/>
              </w:rPr>
            </w:pPr>
            <w:r w:rsidRPr="00915FA6">
              <w:rPr>
                <w:color w:val="auto"/>
                <w:spacing w:val="-10"/>
                <w:kern w:val="2"/>
                <w:sz w:val="20"/>
                <w:szCs w:val="20"/>
                <w:lang w:val="ru-RU" w:eastAsia="ru-RU"/>
              </w:rPr>
              <w:t>3498,4</w:t>
            </w:r>
          </w:p>
        </w:tc>
        <w:tc>
          <w:tcPr>
            <w:tcW w:w="993" w:type="dxa"/>
          </w:tcPr>
          <w:p w:rsidR="00915FA6" w:rsidRPr="00915FA6" w:rsidRDefault="00915FA6" w:rsidP="00915FA6">
            <w:pPr>
              <w:rPr>
                <w:color w:val="auto"/>
                <w:sz w:val="20"/>
                <w:szCs w:val="20"/>
                <w:lang w:val="ru-RU" w:eastAsia="ru-RU"/>
              </w:rPr>
            </w:pPr>
            <w:r w:rsidRPr="00915FA6">
              <w:rPr>
                <w:color w:val="auto"/>
                <w:spacing w:val="-10"/>
                <w:kern w:val="2"/>
                <w:sz w:val="20"/>
                <w:szCs w:val="20"/>
                <w:lang w:val="ru-RU" w:eastAsia="ru-RU"/>
              </w:rPr>
              <w:t>3498,4</w:t>
            </w:r>
          </w:p>
        </w:tc>
      </w:tr>
      <w:tr w:rsidR="00915FA6" w:rsidRPr="00915FA6" w:rsidTr="00915FA6">
        <w:tc>
          <w:tcPr>
            <w:tcW w:w="1472" w:type="dxa"/>
            <w:vMerge/>
            <w:hideMark/>
          </w:tcPr>
          <w:p w:rsidR="00915FA6" w:rsidRPr="00915FA6" w:rsidRDefault="00915FA6" w:rsidP="00915FA6">
            <w:pPr>
              <w:widowControl w:val="0"/>
              <w:autoSpaceDE w:val="0"/>
              <w:autoSpaceDN w:val="0"/>
              <w:adjustRightInd w:val="0"/>
              <w:rPr>
                <w:bCs/>
                <w:color w:val="auto"/>
                <w:kern w:val="2"/>
                <w:sz w:val="20"/>
                <w:szCs w:val="20"/>
                <w:lang w:val="ru-RU" w:eastAsia="ru-RU"/>
              </w:rPr>
            </w:pPr>
          </w:p>
        </w:tc>
        <w:tc>
          <w:tcPr>
            <w:tcW w:w="734" w:type="dxa"/>
            <w:vMerge/>
            <w:hideMark/>
          </w:tcPr>
          <w:p w:rsidR="00915FA6" w:rsidRPr="00915FA6" w:rsidRDefault="00915FA6" w:rsidP="00915FA6">
            <w:pPr>
              <w:widowControl w:val="0"/>
              <w:autoSpaceDE w:val="0"/>
              <w:autoSpaceDN w:val="0"/>
              <w:adjustRightInd w:val="0"/>
              <w:rPr>
                <w:color w:val="auto"/>
                <w:kern w:val="2"/>
                <w:sz w:val="20"/>
                <w:szCs w:val="20"/>
                <w:lang w:val="ru-RU" w:eastAsia="ru-RU"/>
              </w:rPr>
            </w:pPr>
          </w:p>
        </w:tc>
        <w:tc>
          <w:tcPr>
            <w:tcW w:w="430" w:type="dxa"/>
            <w:hideMark/>
          </w:tcPr>
          <w:p w:rsidR="00915FA6" w:rsidRPr="00915FA6" w:rsidRDefault="00915FA6" w:rsidP="00915FA6">
            <w:pPr>
              <w:widowControl w:val="0"/>
              <w:autoSpaceDE w:val="0"/>
              <w:autoSpaceDN w:val="0"/>
              <w:adjustRightInd w:val="0"/>
              <w:ind w:left="-57" w:right="-57"/>
              <w:jc w:val="center"/>
              <w:rPr>
                <w:color w:val="auto"/>
                <w:spacing w:val="-10"/>
                <w:kern w:val="2"/>
                <w:sz w:val="20"/>
                <w:szCs w:val="20"/>
                <w:lang w:val="ru-RU" w:eastAsia="ru-RU"/>
              </w:rPr>
            </w:pPr>
            <w:r w:rsidRPr="00915FA6">
              <w:rPr>
                <w:color w:val="auto"/>
                <w:spacing w:val="-10"/>
                <w:kern w:val="2"/>
                <w:sz w:val="20"/>
                <w:szCs w:val="20"/>
                <w:lang w:val="ru-RU" w:eastAsia="ru-RU"/>
              </w:rPr>
              <w:t>951</w:t>
            </w:r>
          </w:p>
        </w:tc>
        <w:tc>
          <w:tcPr>
            <w:tcW w:w="423" w:type="dxa"/>
            <w:hideMark/>
          </w:tcPr>
          <w:p w:rsidR="00915FA6" w:rsidRPr="00915FA6" w:rsidRDefault="00915FA6" w:rsidP="00915FA6">
            <w:pPr>
              <w:widowControl w:val="0"/>
              <w:autoSpaceDE w:val="0"/>
              <w:autoSpaceDN w:val="0"/>
              <w:adjustRightInd w:val="0"/>
              <w:ind w:left="-57" w:right="-57"/>
              <w:jc w:val="center"/>
              <w:rPr>
                <w:color w:val="auto"/>
                <w:spacing w:val="-10"/>
                <w:kern w:val="2"/>
                <w:sz w:val="20"/>
                <w:szCs w:val="20"/>
                <w:lang w:val="ru-RU" w:eastAsia="ru-RU"/>
              </w:rPr>
            </w:pPr>
            <w:r w:rsidRPr="00915FA6">
              <w:rPr>
                <w:color w:val="auto"/>
                <w:spacing w:val="-10"/>
                <w:kern w:val="2"/>
                <w:sz w:val="20"/>
                <w:szCs w:val="20"/>
                <w:lang w:val="ru-RU" w:eastAsia="ru-RU"/>
              </w:rPr>
              <w:t>0104</w:t>
            </w:r>
          </w:p>
        </w:tc>
        <w:tc>
          <w:tcPr>
            <w:tcW w:w="1107" w:type="dxa"/>
            <w:hideMark/>
          </w:tcPr>
          <w:p w:rsidR="00915FA6" w:rsidRPr="00915FA6" w:rsidRDefault="00915FA6" w:rsidP="00915FA6">
            <w:pPr>
              <w:widowControl w:val="0"/>
              <w:autoSpaceDE w:val="0"/>
              <w:autoSpaceDN w:val="0"/>
              <w:adjustRightInd w:val="0"/>
              <w:ind w:left="-57" w:right="-57"/>
              <w:jc w:val="center"/>
              <w:rPr>
                <w:color w:val="auto"/>
                <w:spacing w:val="-10"/>
                <w:kern w:val="2"/>
                <w:sz w:val="20"/>
                <w:szCs w:val="20"/>
                <w:lang w:val="ru-RU" w:eastAsia="ru-RU"/>
              </w:rPr>
            </w:pPr>
            <w:r w:rsidRPr="00915FA6">
              <w:rPr>
                <w:color w:val="auto"/>
                <w:spacing w:val="-10"/>
                <w:kern w:val="2"/>
                <w:sz w:val="20"/>
                <w:szCs w:val="20"/>
                <w:lang w:val="ru-RU" w:eastAsia="ru-RU"/>
              </w:rPr>
              <w:t>8920000110</w:t>
            </w:r>
          </w:p>
        </w:tc>
        <w:tc>
          <w:tcPr>
            <w:tcW w:w="425" w:type="dxa"/>
            <w:hideMark/>
          </w:tcPr>
          <w:p w:rsidR="00915FA6" w:rsidRPr="00915FA6" w:rsidRDefault="00915FA6" w:rsidP="00915FA6">
            <w:pPr>
              <w:widowControl w:val="0"/>
              <w:autoSpaceDE w:val="0"/>
              <w:autoSpaceDN w:val="0"/>
              <w:adjustRightInd w:val="0"/>
              <w:ind w:left="-57" w:right="-57"/>
              <w:jc w:val="center"/>
              <w:rPr>
                <w:color w:val="auto"/>
                <w:spacing w:val="-10"/>
                <w:kern w:val="2"/>
                <w:sz w:val="20"/>
                <w:szCs w:val="20"/>
                <w:lang w:val="ru-RU" w:eastAsia="ru-RU"/>
              </w:rPr>
            </w:pPr>
            <w:r w:rsidRPr="00915FA6">
              <w:rPr>
                <w:color w:val="auto"/>
                <w:spacing w:val="-10"/>
                <w:kern w:val="2"/>
                <w:sz w:val="20"/>
                <w:szCs w:val="20"/>
                <w:lang w:val="ru-RU" w:eastAsia="ru-RU"/>
              </w:rPr>
              <w:t>120</w:t>
            </w:r>
          </w:p>
        </w:tc>
        <w:tc>
          <w:tcPr>
            <w:tcW w:w="852" w:type="dxa"/>
            <w:hideMark/>
          </w:tcPr>
          <w:p w:rsidR="00915FA6" w:rsidRPr="00915FA6" w:rsidRDefault="00915FA6" w:rsidP="00915FA6">
            <w:pPr>
              <w:widowControl w:val="0"/>
              <w:autoSpaceDE w:val="0"/>
              <w:autoSpaceDN w:val="0"/>
              <w:adjustRightInd w:val="0"/>
              <w:ind w:left="-57" w:right="-57"/>
              <w:jc w:val="center"/>
              <w:rPr>
                <w:color w:val="auto"/>
                <w:spacing w:val="-10"/>
                <w:kern w:val="2"/>
                <w:sz w:val="20"/>
                <w:szCs w:val="20"/>
                <w:lang w:val="ru-RU" w:eastAsia="ru-RU"/>
              </w:rPr>
            </w:pPr>
            <w:r w:rsidRPr="00915FA6">
              <w:rPr>
                <w:color w:val="auto"/>
                <w:spacing w:val="-10"/>
                <w:kern w:val="2"/>
                <w:sz w:val="20"/>
                <w:szCs w:val="20"/>
                <w:lang w:val="ru-RU" w:eastAsia="ru-RU"/>
              </w:rPr>
              <w:t xml:space="preserve"> 41822,7</w:t>
            </w:r>
          </w:p>
        </w:tc>
        <w:tc>
          <w:tcPr>
            <w:tcW w:w="850" w:type="dxa"/>
            <w:hideMark/>
          </w:tcPr>
          <w:p w:rsidR="00915FA6" w:rsidRPr="00915FA6" w:rsidRDefault="00915FA6" w:rsidP="00915FA6">
            <w:pPr>
              <w:spacing w:line="245" w:lineRule="auto"/>
              <w:jc w:val="center"/>
              <w:rPr>
                <w:color w:val="auto"/>
                <w:kern w:val="2"/>
                <w:sz w:val="20"/>
                <w:szCs w:val="20"/>
                <w:lang w:val="ru-RU" w:eastAsia="ru-RU"/>
              </w:rPr>
            </w:pPr>
            <w:r w:rsidRPr="00915FA6">
              <w:rPr>
                <w:color w:val="auto"/>
                <w:kern w:val="2"/>
                <w:sz w:val="20"/>
                <w:szCs w:val="20"/>
                <w:lang w:val="ru-RU" w:eastAsia="ru-RU"/>
              </w:rPr>
              <w:t>3322,8</w:t>
            </w:r>
          </w:p>
        </w:tc>
        <w:tc>
          <w:tcPr>
            <w:tcW w:w="851" w:type="dxa"/>
            <w:hideMark/>
          </w:tcPr>
          <w:p w:rsidR="00915FA6" w:rsidRPr="00915FA6" w:rsidRDefault="00915FA6" w:rsidP="00915FA6">
            <w:pPr>
              <w:spacing w:line="245" w:lineRule="auto"/>
              <w:jc w:val="center"/>
              <w:rPr>
                <w:color w:val="auto"/>
                <w:kern w:val="2"/>
                <w:sz w:val="20"/>
                <w:szCs w:val="20"/>
                <w:lang w:val="ru-RU" w:eastAsia="ru-RU"/>
              </w:rPr>
            </w:pPr>
            <w:r w:rsidRPr="00915FA6">
              <w:rPr>
                <w:color w:val="auto"/>
                <w:kern w:val="2"/>
                <w:sz w:val="20"/>
                <w:szCs w:val="20"/>
                <w:lang w:val="ru-RU" w:eastAsia="ru-RU"/>
              </w:rPr>
              <w:t>3497,1</w:t>
            </w:r>
          </w:p>
        </w:tc>
        <w:tc>
          <w:tcPr>
            <w:tcW w:w="709" w:type="dxa"/>
            <w:hideMark/>
          </w:tcPr>
          <w:p w:rsidR="00915FA6" w:rsidRPr="00915FA6" w:rsidRDefault="00915FA6" w:rsidP="00915FA6">
            <w:pPr>
              <w:spacing w:line="245" w:lineRule="auto"/>
              <w:jc w:val="center"/>
              <w:rPr>
                <w:color w:val="auto"/>
                <w:kern w:val="2"/>
                <w:sz w:val="20"/>
                <w:szCs w:val="20"/>
                <w:lang w:val="ru-RU" w:eastAsia="ru-RU"/>
              </w:rPr>
            </w:pPr>
            <w:r w:rsidRPr="00915FA6">
              <w:rPr>
                <w:color w:val="auto"/>
                <w:kern w:val="2"/>
                <w:sz w:val="20"/>
                <w:szCs w:val="20"/>
                <w:lang w:val="ru-RU" w:eastAsia="ru-RU"/>
              </w:rPr>
              <w:t>3455,8</w:t>
            </w:r>
          </w:p>
        </w:tc>
        <w:tc>
          <w:tcPr>
            <w:tcW w:w="708" w:type="dxa"/>
            <w:hideMark/>
          </w:tcPr>
          <w:p w:rsidR="00915FA6" w:rsidRPr="00915FA6" w:rsidRDefault="00915FA6" w:rsidP="00915FA6">
            <w:pPr>
              <w:spacing w:line="245" w:lineRule="auto"/>
              <w:jc w:val="center"/>
              <w:rPr>
                <w:color w:val="auto"/>
                <w:kern w:val="2"/>
                <w:sz w:val="20"/>
                <w:szCs w:val="20"/>
                <w:lang w:val="ru-RU" w:eastAsia="ru-RU"/>
              </w:rPr>
            </w:pPr>
            <w:r w:rsidRPr="00915FA6">
              <w:rPr>
                <w:color w:val="auto"/>
                <w:kern w:val="2"/>
                <w:sz w:val="20"/>
                <w:szCs w:val="20"/>
                <w:lang w:val="ru-RU" w:eastAsia="ru-RU"/>
              </w:rPr>
              <w:t>3559,8</w:t>
            </w:r>
          </w:p>
        </w:tc>
        <w:tc>
          <w:tcPr>
            <w:tcW w:w="851" w:type="dxa"/>
            <w:hideMark/>
          </w:tcPr>
          <w:p w:rsidR="00915FA6" w:rsidRPr="00915FA6" w:rsidRDefault="00915FA6" w:rsidP="00915FA6">
            <w:pPr>
              <w:rPr>
                <w:color w:val="auto"/>
                <w:sz w:val="20"/>
                <w:szCs w:val="20"/>
                <w:lang w:val="ru-RU" w:eastAsia="ru-RU"/>
              </w:rPr>
            </w:pPr>
            <w:r w:rsidRPr="00915FA6">
              <w:rPr>
                <w:color w:val="auto"/>
                <w:spacing w:val="-10"/>
                <w:kern w:val="2"/>
                <w:sz w:val="20"/>
                <w:szCs w:val="20"/>
                <w:lang w:val="ru-RU" w:eastAsia="ru-RU"/>
              </w:rPr>
              <w:t>3498,4</w:t>
            </w:r>
          </w:p>
        </w:tc>
        <w:tc>
          <w:tcPr>
            <w:tcW w:w="992" w:type="dxa"/>
            <w:hideMark/>
          </w:tcPr>
          <w:p w:rsidR="00915FA6" w:rsidRPr="00915FA6" w:rsidRDefault="00915FA6" w:rsidP="00915FA6">
            <w:pPr>
              <w:rPr>
                <w:color w:val="auto"/>
                <w:sz w:val="20"/>
                <w:szCs w:val="20"/>
                <w:lang w:val="ru-RU" w:eastAsia="ru-RU"/>
              </w:rPr>
            </w:pPr>
            <w:r w:rsidRPr="00915FA6">
              <w:rPr>
                <w:color w:val="auto"/>
                <w:spacing w:val="-10"/>
                <w:kern w:val="2"/>
                <w:sz w:val="20"/>
                <w:szCs w:val="20"/>
                <w:lang w:val="ru-RU" w:eastAsia="ru-RU"/>
              </w:rPr>
              <w:t>3498,4</w:t>
            </w:r>
          </w:p>
        </w:tc>
        <w:tc>
          <w:tcPr>
            <w:tcW w:w="851" w:type="dxa"/>
            <w:hideMark/>
          </w:tcPr>
          <w:p w:rsidR="00915FA6" w:rsidRPr="00915FA6" w:rsidRDefault="00915FA6" w:rsidP="00915FA6">
            <w:pPr>
              <w:rPr>
                <w:color w:val="auto"/>
                <w:sz w:val="20"/>
                <w:szCs w:val="20"/>
                <w:lang w:val="ru-RU" w:eastAsia="ru-RU"/>
              </w:rPr>
            </w:pPr>
            <w:r w:rsidRPr="00915FA6">
              <w:rPr>
                <w:color w:val="auto"/>
                <w:spacing w:val="-10"/>
                <w:kern w:val="2"/>
                <w:sz w:val="20"/>
                <w:szCs w:val="20"/>
                <w:lang w:val="ru-RU" w:eastAsia="ru-RU"/>
              </w:rPr>
              <w:t>3498,4</w:t>
            </w:r>
          </w:p>
        </w:tc>
        <w:tc>
          <w:tcPr>
            <w:tcW w:w="850" w:type="dxa"/>
          </w:tcPr>
          <w:p w:rsidR="00915FA6" w:rsidRPr="00915FA6" w:rsidRDefault="00915FA6" w:rsidP="00915FA6">
            <w:pPr>
              <w:rPr>
                <w:color w:val="auto"/>
                <w:sz w:val="20"/>
                <w:szCs w:val="20"/>
                <w:lang w:val="ru-RU" w:eastAsia="ru-RU"/>
              </w:rPr>
            </w:pPr>
            <w:r w:rsidRPr="00915FA6">
              <w:rPr>
                <w:color w:val="auto"/>
                <w:spacing w:val="-10"/>
                <w:kern w:val="2"/>
                <w:sz w:val="20"/>
                <w:szCs w:val="20"/>
                <w:lang w:val="ru-RU" w:eastAsia="ru-RU"/>
              </w:rPr>
              <w:t>3498,4</w:t>
            </w:r>
          </w:p>
        </w:tc>
        <w:tc>
          <w:tcPr>
            <w:tcW w:w="851" w:type="dxa"/>
          </w:tcPr>
          <w:p w:rsidR="00915FA6" w:rsidRPr="00915FA6" w:rsidRDefault="00915FA6" w:rsidP="00915FA6">
            <w:pPr>
              <w:rPr>
                <w:color w:val="auto"/>
                <w:sz w:val="20"/>
                <w:szCs w:val="20"/>
                <w:lang w:val="ru-RU" w:eastAsia="ru-RU"/>
              </w:rPr>
            </w:pPr>
            <w:r w:rsidRPr="00915FA6">
              <w:rPr>
                <w:color w:val="auto"/>
                <w:spacing w:val="-10"/>
                <w:kern w:val="2"/>
                <w:sz w:val="20"/>
                <w:szCs w:val="20"/>
                <w:lang w:val="ru-RU" w:eastAsia="ru-RU"/>
              </w:rPr>
              <w:t>3498,4</w:t>
            </w:r>
          </w:p>
        </w:tc>
        <w:tc>
          <w:tcPr>
            <w:tcW w:w="850" w:type="dxa"/>
          </w:tcPr>
          <w:p w:rsidR="00915FA6" w:rsidRPr="00915FA6" w:rsidRDefault="00915FA6" w:rsidP="00915FA6">
            <w:pPr>
              <w:rPr>
                <w:color w:val="auto"/>
                <w:sz w:val="20"/>
                <w:szCs w:val="20"/>
                <w:lang w:val="ru-RU" w:eastAsia="ru-RU"/>
              </w:rPr>
            </w:pPr>
            <w:r w:rsidRPr="00915FA6">
              <w:rPr>
                <w:color w:val="auto"/>
                <w:spacing w:val="-10"/>
                <w:kern w:val="2"/>
                <w:sz w:val="20"/>
                <w:szCs w:val="20"/>
                <w:lang w:val="ru-RU" w:eastAsia="ru-RU"/>
              </w:rPr>
              <w:t>3498,4</w:t>
            </w:r>
          </w:p>
        </w:tc>
        <w:tc>
          <w:tcPr>
            <w:tcW w:w="709" w:type="dxa"/>
          </w:tcPr>
          <w:p w:rsidR="00915FA6" w:rsidRPr="00915FA6" w:rsidRDefault="00915FA6" w:rsidP="00915FA6">
            <w:pPr>
              <w:rPr>
                <w:color w:val="auto"/>
                <w:sz w:val="20"/>
                <w:szCs w:val="20"/>
                <w:lang w:val="ru-RU" w:eastAsia="ru-RU"/>
              </w:rPr>
            </w:pPr>
            <w:r w:rsidRPr="00915FA6">
              <w:rPr>
                <w:color w:val="auto"/>
                <w:spacing w:val="-10"/>
                <w:kern w:val="2"/>
                <w:sz w:val="20"/>
                <w:szCs w:val="20"/>
                <w:lang w:val="ru-RU" w:eastAsia="ru-RU"/>
              </w:rPr>
              <w:t>3498,4</w:t>
            </w:r>
          </w:p>
        </w:tc>
        <w:tc>
          <w:tcPr>
            <w:tcW w:w="993" w:type="dxa"/>
          </w:tcPr>
          <w:p w:rsidR="00915FA6" w:rsidRPr="00915FA6" w:rsidRDefault="00915FA6" w:rsidP="00915FA6">
            <w:pPr>
              <w:rPr>
                <w:color w:val="auto"/>
                <w:sz w:val="20"/>
                <w:szCs w:val="20"/>
                <w:lang w:val="ru-RU" w:eastAsia="ru-RU"/>
              </w:rPr>
            </w:pPr>
            <w:r w:rsidRPr="00915FA6">
              <w:rPr>
                <w:color w:val="auto"/>
                <w:spacing w:val="-10"/>
                <w:kern w:val="2"/>
                <w:sz w:val="20"/>
                <w:szCs w:val="20"/>
                <w:lang w:val="ru-RU" w:eastAsia="ru-RU"/>
              </w:rPr>
              <w:t>3498,4</w:t>
            </w:r>
          </w:p>
        </w:tc>
      </w:tr>
      <w:tr w:rsidR="00915FA6" w:rsidRPr="00915FA6" w:rsidTr="00915FA6">
        <w:tc>
          <w:tcPr>
            <w:tcW w:w="1472" w:type="dxa"/>
            <w:vMerge/>
            <w:hideMark/>
          </w:tcPr>
          <w:p w:rsidR="00915FA6" w:rsidRPr="00915FA6" w:rsidRDefault="00915FA6" w:rsidP="00915FA6">
            <w:pPr>
              <w:widowControl w:val="0"/>
              <w:autoSpaceDE w:val="0"/>
              <w:autoSpaceDN w:val="0"/>
              <w:adjustRightInd w:val="0"/>
              <w:rPr>
                <w:bCs/>
                <w:color w:val="auto"/>
                <w:kern w:val="2"/>
                <w:sz w:val="20"/>
                <w:szCs w:val="20"/>
                <w:lang w:val="ru-RU" w:eastAsia="ru-RU"/>
              </w:rPr>
            </w:pPr>
          </w:p>
        </w:tc>
        <w:tc>
          <w:tcPr>
            <w:tcW w:w="734" w:type="dxa"/>
            <w:vMerge/>
            <w:hideMark/>
          </w:tcPr>
          <w:p w:rsidR="00915FA6" w:rsidRPr="00915FA6" w:rsidRDefault="00915FA6" w:rsidP="00915FA6">
            <w:pPr>
              <w:widowControl w:val="0"/>
              <w:autoSpaceDE w:val="0"/>
              <w:autoSpaceDN w:val="0"/>
              <w:adjustRightInd w:val="0"/>
              <w:rPr>
                <w:color w:val="auto"/>
                <w:kern w:val="2"/>
                <w:sz w:val="20"/>
                <w:szCs w:val="20"/>
                <w:lang w:val="ru-RU" w:eastAsia="ru-RU"/>
              </w:rPr>
            </w:pPr>
          </w:p>
        </w:tc>
        <w:tc>
          <w:tcPr>
            <w:tcW w:w="430" w:type="dxa"/>
            <w:hideMark/>
          </w:tcPr>
          <w:p w:rsidR="00915FA6" w:rsidRPr="00915FA6" w:rsidRDefault="00915FA6" w:rsidP="00915FA6">
            <w:pPr>
              <w:widowControl w:val="0"/>
              <w:autoSpaceDE w:val="0"/>
              <w:autoSpaceDN w:val="0"/>
              <w:adjustRightInd w:val="0"/>
              <w:ind w:left="-57" w:right="-57"/>
              <w:jc w:val="center"/>
              <w:rPr>
                <w:color w:val="auto"/>
                <w:spacing w:val="-10"/>
                <w:kern w:val="2"/>
                <w:sz w:val="20"/>
                <w:szCs w:val="20"/>
                <w:lang w:val="ru-RU" w:eastAsia="ru-RU"/>
              </w:rPr>
            </w:pPr>
            <w:r w:rsidRPr="00915FA6">
              <w:rPr>
                <w:color w:val="auto"/>
                <w:spacing w:val="-10"/>
                <w:kern w:val="2"/>
                <w:sz w:val="20"/>
                <w:szCs w:val="20"/>
                <w:lang w:val="ru-RU" w:eastAsia="ru-RU"/>
              </w:rPr>
              <w:t>951</w:t>
            </w:r>
          </w:p>
        </w:tc>
        <w:tc>
          <w:tcPr>
            <w:tcW w:w="423" w:type="dxa"/>
            <w:hideMark/>
          </w:tcPr>
          <w:p w:rsidR="00915FA6" w:rsidRPr="00915FA6" w:rsidRDefault="00915FA6" w:rsidP="00915FA6">
            <w:pPr>
              <w:widowControl w:val="0"/>
              <w:autoSpaceDE w:val="0"/>
              <w:autoSpaceDN w:val="0"/>
              <w:adjustRightInd w:val="0"/>
              <w:ind w:left="-57" w:right="-57"/>
              <w:jc w:val="center"/>
              <w:rPr>
                <w:color w:val="auto"/>
                <w:spacing w:val="-10"/>
                <w:kern w:val="2"/>
                <w:sz w:val="20"/>
                <w:szCs w:val="20"/>
                <w:lang w:val="ru-RU" w:eastAsia="ru-RU"/>
              </w:rPr>
            </w:pPr>
            <w:r w:rsidRPr="00915FA6">
              <w:rPr>
                <w:color w:val="auto"/>
                <w:spacing w:val="-10"/>
                <w:kern w:val="2"/>
                <w:sz w:val="20"/>
                <w:szCs w:val="20"/>
                <w:lang w:val="ru-RU" w:eastAsia="ru-RU"/>
              </w:rPr>
              <w:t>0104</w:t>
            </w:r>
          </w:p>
        </w:tc>
        <w:tc>
          <w:tcPr>
            <w:tcW w:w="1107" w:type="dxa"/>
            <w:hideMark/>
          </w:tcPr>
          <w:p w:rsidR="00915FA6" w:rsidRPr="00915FA6" w:rsidRDefault="00915FA6" w:rsidP="00915FA6">
            <w:pPr>
              <w:widowControl w:val="0"/>
              <w:autoSpaceDE w:val="0"/>
              <w:autoSpaceDN w:val="0"/>
              <w:adjustRightInd w:val="0"/>
              <w:ind w:left="-57" w:right="-57"/>
              <w:jc w:val="center"/>
              <w:rPr>
                <w:color w:val="auto"/>
                <w:spacing w:val="-10"/>
                <w:kern w:val="2"/>
                <w:sz w:val="20"/>
                <w:szCs w:val="20"/>
                <w:lang w:val="ru-RU" w:eastAsia="ru-RU"/>
              </w:rPr>
            </w:pPr>
            <w:r w:rsidRPr="00915FA6">
              <w:rPr>
                <w:color w:val="auto"/>
                <w:spacing w:val="-10"/>
                <w:kern w:val="2"/>
                <w:sz w:val="20"/>
                <w:szCs w:val="20"/>
                <w:lang w:val="ru-RU" w:eastAsia="ru-RU"/>
              </w:rPr>
              <w:t>8920000190</w:t>
            </w:r>
          </w:p>
        </w:tc>
        <w:tc>
          <w:tcPr>
            <w:tcW w:w="425" w:type="dxa"/>
            <w:hideMark/>
          </w:tcPr>
          <w:p w:rsidR="00915FA6" w:rsidRPr="00915FA6" w:rsidRDefault="00915FA6" w:rsidP="00915FA6">
            <w:pPr>
              <w:widowControl w:val="0"/>
              <w:autoSpaceDE w:val="0"/>
              <w:autoSpaceDN w:val="0"/>
              <w:adjustRightInd w:val="0"/>
              <w:ind w:left="-57" w:right="-57"/>
              <w:jc w:val="center"/>
              <w:rPr>
                <w:color w:val="auto"/>
                <w:spacing w:val="-10"/>
                <w:kern w:val="2"/>
                <w:sz w:val="20"/>
                <w:szCs w:val="20"/>
                <w:lang w:val="ru-RU" w:eastAsia="ru-RU"/>
              </w:rPr>
            </w:pPr>
            <w:r w:rsidRPr="00915FA6">
              <w:rPr>
                <w:color w:val="auto"/>
                <w:spacing w:val="-10"/>
                <w:kern w:val="2"/>
                <w:sz w:val="20"/>
                <w:szCs w:val="20"/>
                <w:lang w:val="ru-RU" w:eastAsia="ru-RU"/>
              </w:rPr>
              <w:t>240</w:t>
            </w:r>
          </w:p>
        </w:tc>
        <w:tc>
          <w:tcPr>
            <w:tcW w:w="852" w:type="dxa"/>
            <w:hideMark/>
          </w:tcPr>
          <w:p w:rsidR="00915FA6" w:rsidRPr="00915FA6" w:rsidRDefault="00915FA6" w:rsidP="00915FA6">
            <w:pPr>
              <w:widowControl w:val="0"/>
              <w:autoSpaceDE w:val="0"/>
              <w:autoSpaceDN w:val="0"/>
              <w:adjustRightInd w:val="0"/>
              <w:ind w:left="-57" w:right="-57"/>
              <w:jc w:val="center"/>
              <w:rPr>
                <w:color w:val="auto"/>
                <w:spacing w:val="-10"/>
                <w:kern w:val="2"/>
                <w:sz w:val="20"/>
                <w:szCs w:val="20"/>
                <w:lang w:val="ru-RU" w:eastAsia="ru-RU"/>
              </w:rPr>
            </w:pPr>
            <w:r w:rsidRPr="00915FA6">
              <w:rPr>
                <w:color w:val="auto"/>
                <w:spacing w:val="-10"/>
                <w:kern w:val="2"/>
                <w:sz w:val="20"/>
                <w:szCs w:val="20"/>
                <w:lang w:val="ru-RU" w:eastAsia="ru-RU"/>
              </w:rPr>
              <w:t>1007,1</w:t>
            </w:r>
          </w:p>
        </w:tc>
        <w:tc>
          <w:tcPr>
            <w:tcW w:w="850" w:type="dxa"/>
            <w:hideMark/>
          </w:tcPr>
          <w:p w:rsidR="00915FA6" w:rsidRPr="00915FA6" w:rsidRDefault="00915FA6" w:rsidP="00915FA6">
            <w:pPr>
              <w:widowControl w:val="0"/>
              <w:autoSpaceDE w:val="0"/>
              <w:autoSpaceDN w:val="0"/>
              <w:adjustRightInd w:val="0"/>
              <w:ind w:left="-57" w:right="-57"/>
              <w:jc w:val="center"/>
              <w:rPr>
                <w:color w:val="auto"/>
                <w:spacing w:val="-10"/>
                <w:kern w:val="2"/>
                <w:sz w:val="20"/>
                <w:szCs w:val="20"/>
                <w:lang w:val="ru-RU" w:eastAsia="ru-RU"/>
              </w:rPr>
            </w:pPr>
            <w:r w:rsidRPr="00915FA6">
              <w:rPr>
                <w:color w:val="auto"/>
                <w:spacing w:val="-10"/>
                <w:kern w:val="2"/>
                <w:sz w:val="20"/>
                <w:szCs w:val="20"/>
                <w:lang w:val="ru-RU" w:eastAsia="ru-RU"/>
              </w:rPr>
              <w:t>464,0</w:t>
            </w:r>
          </w:p>
        </w:tc>
        <w:tc>
          <w:tcPr>
            <w:tcW w:w="851" w:type="dxa"/>
            <w:hideMark/>
          </w:tcPr>
          <w:p w:rsidR="00915FA6" w:rsidRPr="00915FA6" w:rsidRDefault="00915FA6" w:rsidP="00915FA6">
            <w:pPr>
              <w:widowControl w:val="0"/>
              <w:autoSpaceDE w:val="0"/>
              <w:autoSpaceDN w:val="0"/>
              <w:adjustRightInd w:val="0"/>
              <w:ind w:left="-57" w:right="-57"/>
              <w:jc w:val="center"/>
              <w:rPr>
                <w:color w:val="auto"/>
                <w:spacing w:val="-10"/>
                <w:kern w:val="2"/>
                <w:sz w:val="20"/>
                <w:szCs w:val="20"/>
                <w:lang w:val="ru-RU" w:eastAsia="ru-RU"/>
              </w:rPr>
            </w:pPr>
            <w:r w:rsidRPr="00915FA6">
              <w:rPr>
                <w:color w:val="auto"/>
                <w:spacing w:val="-10"/>
                <w:kern w:val="2"/>
                <w:sz w:val="20"/>
                <w:szCs w:val="20"/>
                <w:lang w:val="ru-RU" w:eastAsia="ru-RU"/>
              </w:rPr>
              <w:t>543,1</w:t>
            </w:r>
          </w:p>
        </w:tc>
        <w:tc>
          <w:tcPr>
            <w:tcW w:w="709" w:type="dxa"/>
            <w:hideMark/>
          </w:tcPr>
          <w:p w:rsidR="00915FA6" w:rsidRPr="00915FA6" w:rsidRDefault="00915FA6" w:rsidP="00915FA6">
            <w:pPr>
              <w:rPr>
                <w:color w:val="auto"/>
                <w:sz w:val="20"/>
                <w:szCs w:val="20"/>
                <w:lang w:val="ru-RU" w:eastAsia="ru-RU"/>
              </w:rPr>
            </w:pPr>
            <w:r w:rsidRPr="00915FA6">
              <w:rPr>
                <w:color w:val="auto"/>
                <w:spacing w:val="-10"/>
                <w:kern w:val="2"/>
                <w:sz w:val="20"/>
                <w:szCs w:val="20"/>
                <w:lang w:val="ru-RU" w:eastAsia="ru-RU"/>
              </w:rPr>
              <w:t>0,0</w:t>
            </w:r>
          </w:p>
        </w:tc>
        <w:tc>
          <w:tcPr>
            <w:tcW w:w="708" w:type="dxa"/>
            <w:hideMark/>
          </w:tcPr>
          <w:p w:rsidR="00915FA6" w:rsidRPr="00915FA6" w:rsidRDefault="00915FA6" w:rsidP="00915FA6">
            <w:pPr>
              <w:rPr>
                <w:color w:val="auto"/>
                <w:sz w:val="20"/>
                <w:szCs w:val="20"/>
                <w:lang w:val="ru-RU" w:eastAsia="ru-RU"/>
              </w:rPr>
            </w:pPr>
            <w:r w:rsidRPr="00915FA6">
              <w:rPr>
                <w:color w:val="auto"/>
                <w:spacing w:val="-10"/>
                <w:kern w:val="2"/>
                <w:sz w:val="20"/>
                <w:szCs w:val="20"/>
                <w:lang w:val="ru-RU" w:eastAsia="ru-RU"/>
              </w:rPr>
              <w:t>0,0</w:t>
            </w:r>
          </w:p>
        </w:tc>
        <w:tc>
          <w:tcPr>
            <w:tcW w:w="851" w:type="dxa"/>
            <w:hideMark/>
          </w:tcPr>
          <w:p w:rsidR="00915FA6" w:rsidRPr="00915FA6" w:rsidRDefault="00915FA6" w:rsidP="00915FA6">
            <w:pPr>
              <w:rPr>
                <w:color w:val="auto"/>
                <w:sz w:val="20"/>
                <w:szCs w:val="20"/>
                <w:lang w:val="ru-RU" w:eastAsia="ru-RU"/>
              </w:rPr>
            </w:pPr>
            <w:r w:rsidRPr="00915FA6">
              <w:rPr>
                <w:color w:val="auto"/>
                <w:spacing w:val="-10"/>
                <w:kern w:val="2"/>
                <w:sz w:val="20"/>
                <w:szCs w:val="20"/>
                <w:lang w:val="ru-RU" w:eastAsia="ru-RU"/>
              </w:rPr>
              <w:t>0,0</w:t>
            </w:r>
          </w:p>
        </w:tc>
        <w:tc>
          <w:tcPr>
            <w:tcW w:w="992" w:type="dxa"/>
            <w:hideMark/>
          </w:tcPr>
          <w:p w:rsidR="00915FA6" w:rsidRPr="00915FA6" w:rsidRDefault="00915FA6" w:rsidP="00915FA6">
            <w:pPr>
              <w:rPr>
                <w:color w:val="auto"/>
                <w:sz w:val="20"/>
                <w:szCs w:val="20"/>
                <w:lang w:val="ru-RU" w:eastAsia="ru-RU"/>
              </w:rPr>
            </w:pPr>
            <w:r w:rsidRPr="00915FA6">
              <w:rPr>
                <w:color w:val="auto"/>
                <w:spacing w:val="-10"/>
                <w:kern w:val="2"/>
                <w:sz w:val="20"/>
                <w:szCs w:val="20"/>
                <w:lang w:val="ru-RU" w:eastAsia="ru-RU"/>
              </w:rPr>
              <w:t>0,0</w:t>
            </w:r>
          </w:p>
        </w:tc>
        <w:tc>
          <w:tcPr>
            <w:tcW w:w="851" w:type="dxa"/>
            <w:hideMark/>
          </w:tcPr>
          <w:p w:rsidR="00915FA6" w:rsidRPr="00915FA6" w:rsidRDefault="00915FA6" w:rsidP="00915FA6">
            <w:pPr>
              <w:rPr>
                <w:color w:val="auto"/>
                <w:sz w:val="20"/>
                <w:szCs w:val="20"/>
                <w:lang w:val="ru-RU" w:eastAsia="ru-RU"/>
              </w:rPr>
            </w:pPr>
            <w:r w:rsidRPr="00915FA6">
              <w:rPr>
                <w:color w:val="auto"/>
                <w:spacing w:val="-10"/>
                <w:kern w:val="2"/>
                <w:sz w:val="20"/>
                <w:szCs w:val="20"/>
                <w:lang w:val="ru-RU" w:eastAsia="ru-RU"/>
              </w:rPr>
              <w:t>0,0</w:t>
            </w:r>
          </w:p>
        </w:tc>
        <w:tc>
          <w:tcPr>
            <w:tcW w:w="850" w:type="dxa"/>
          </w:tcPr>
          <w:p w:rsidR="00915FA6" w:rsidRPr="00915FA6" w:rsidRDefault="00915FA6" w:rsidP="00915FA6">
            <w:pPr>
              <w:rPr>
                <w:color w:val="auto"/>
                <w:sz w:val="20"/>
                <w:szCs w:val="20"/>
                <w:lang w:val="ru-RU" w:eastAsia="ru-RU"/>
              </w:rPr>
            </w:pPr>
            <w:r w:rsidRPr="00915FA6">
              <w:rPr>
                <w:color w:val="auto"/>
                <w:spacing w:val="-10"/>
                <w:kern w:val="2"/>
                <w:sz w:val="20"/>
                <w:szCs w:val="20"/>
                <w:lang w:val="ru-RU" w:eastAsia="ru-RU"/>
              </w:rPr>
              <w:t>0,0</w:t>
            </w:r>
          </w:p>
        </w:tc>
        <w:tc>
          <w:tcPr>
            <w:tcW w:w="851" w:type="dxa"/>
          </w:tcPr>
          <w:p w:rsidR="00915FA6" w:rsidRPr="00915FA6" w:rsidRDefault="00915FA6" w:rsidP="00915FA6">
            <w:pPr>
              <w:rPr>
                <w:color w:val="auto"/>
                <w:sz w:val="20"/>
                <w:szCs w:val="20"/>
                <w:lang w:val="ru-RU" w:eastAsia="ru-RU"/>
              </w:rPr>
            </w:pPr>
            <w:r w:rsidRPr="00915FA6">
              <w:rPr>
                <w:color w:val="auto"/>
                <w:spacing w:val="-10"/>
                <w:kern w:val="2"/>
                <w:sz w:val="20"/>
                <w:szCs w:val="20"/>
                <w:lang w:val="ru-RU" w:eastAsia="ru-RU"/>
              </w:rPr>
              <w:t>0,0</w:t>
            </w:r>
          </w:p>
        </w:tc>
        <w:tc>
          <w:tcPr>
            <w:tcW w:w="850" w:type="dxa"/>
          </w:tcPr>
          <w:p w:rsidR="00915FA6" w:rsidRPr="00915FA6" w:rsidRDefault="00915FA6" w:rsidP="00915FA6">
            <w:pPr>
              <w:rPr>
                <w:color w:val="auto"/>
                <w:sz w:val="20"/>
                <w:szCs w:val="20"/>
                <w:lang w:val="ru-RU" w:eastAsia="ru-RU"/>
              </w:rPr>
            </w:pPr>
            <w:r w:rsidRPr="00915FA6">
              <w:rPr>
                <w:color w:val="auto"/>
                <w:spacing w:val="-10"/>
                <w:kern w:val="2"/>
                <w:sz w:val="20"/>
                <w:szCs w:val="20"/>
                <w:lang w:val="ru-RU" w:eastAsia="ru-RU"/>
              </w:rPr>
              <w:t>0,0</w:t>
            </w:r>
          </w:p>
        </w:tc>
        <w:tc>
          <w:tcPr>
            <w:tcW w:w="709" w:type="dxa"/>
          </w:tcPr>
          <w:p w:rsidR="00915FA6" w:rsidRPr="00915FA6" w:rsidRDefault="00915FA6" w:rsidP="00915FA6">
            <w:pPr>
              <w:rPr>
                <w:color w:val="auto"/>
                <w:sz w:val="20"/>
                <w:szCs w:val="20"/>
                <w:lang w:val="ru-RU" w:eastAsia="ru-RU"/>
              </w:rPr>
            </w:pPr>
            <w:r w:rsidRPr="00915FA6">
              <w:rPr>
                <w:color w:val="auto"/>
                <w:spacing w:val="-10"/>
                <w:kern w:val="2"/>
                <w:sz w:val="20"/>
                <w:szCs w:val="20"/>
                <w:lang w:val="ru-RU" w:eastAsia="ru-RU"/>
              </w:rPr>
              <w:t>0,0</w:t>
            </w:r>
          </w:p>
        </w:tc>
        <w:tc>
          <w:tcPr>
            <w:tcW w:w="993" w:type="dxa"/>
          </w:tcPr>
          <w:p w:rsidR="00915FA6" w:rsidRPr="00915FA6" w:rsidRDefault="00915FA6" w:rsidP="00915FA6">
            <w:pPr>
              <w:rPr>
                <w:color w:val="auto"/>
                <w:sz w:val="20"/>
                <w:szCs w:val="20"/>
                <w:lang w:val="ru-RU" w:eastAsia="ru-RU"/>
              </w:rPr>
            </w:pPr>
            <w:r w:rsidRPr="00915FA6">
              <w:rPr>
                <w:color w:val="auto"/>
                <w:spacing w:val="-10"/>
                <w:kern w:val="2"/>
                <w:sz w:val="20"/>
                <w:szCs w:val="20"/>
                <w:lang w:val="ru-RU" w:eastAsia="ru-RU"/>
              </w:rPr>
              <w:t>0,0</w:t>
            </w:r>
          </w:p>
        </w:tc>
      </w:tr>
      <w:tr w:rsidR="00915FA6" w:rsidRPr="00915FA6" w:rsidTr="00915FA6">
        <w:tc>
          <w:tcPr>
            <w:tcW w:w="1472" w:type="dxa"/>
            <w:vMerge/>
            <w:hideMark/>
          </w:tcPr>
          <w:p w:rsidR="00915FA6" w:rsidRPr="00915FA6" w:rsidRDefault="00915FA6" w:rsidP="00915FA6">
            <w:pPr>
              <w:widowControl w:val="0"/>
              <w:autoSpaceDE w:val="0"/>
              <w:autoSpaceDN w:val="0"/>
              <w:adjustRightInd w:val="0"/>
              <w:rPr>
                <w:bCs/>
                <w:color w:val="auto"/>
                <w:kern w:val="2"/>
                <w:sz w:val="20"/>
                <w:szCs w:val="20"/>
                <w:lang w:val="ru-RU" w:eastAsia="ru-RU"/>
              </w:rPr>
            </w:pPr>
          </w:p>
        </w:tc>
        <w:tc>
          <w:tcPr>
            <w:tcW w:w="734" w:type="dxa"/>
            <w:vMerge/>
            <w:hideMark/>
          </w:tcPr>
          <w:p w:rsidR="00915FA6" w:rsidRPr="00915FA6" w:rsidRDefault="00915FA6" w:rsidP="00915FA6">
            <w:pPr>
              <w:widowControl w:val="0"/>
              <w:autoSpaceDE w:val="0"/>
              <w:autoSpaceDN w:val="0"/>
              <w:adjustRightInd w:val="0"/>
              <w:rPr>
                <w:color w:val="auto"/>
                <w:kern w:val="2"/>
                <w:sz w:val="20"/>
                <w:szCs w:val="20"/>
                <w:lang w:val="ru-RU" w:eastAsia="ru-RU"/>
              </w:rPr>
            </w:pPr>
          </w:p>
        </w:tc>
        <w:tc>
          <w:tcPr>
            <w:tcW w:w="430" w:type="dxa"/>
            <w:hideMark/>
          </w:tcPr>
          <w:p w:rsidR="00915FA6" w:rsidRPr="00915FA6" w:rsidRDefault="00915FA6" w:rsidP="00915FA6">
            <w:pPr>
              <w:widowControl w:val="0"/>
              <w:autoSpaceDE w:val="0"/>
              <w:autoSpaceDN w:val="0"/>
              <w:adjustRightInd w:val="0"/>
              <w:ind w:left="-57" w:right="-57"/>
              <w:jc w:val="center"/>
              <w:rPr>
                <w:color w:val="auto"/>
                <w:spacing w:val="-10"/>
                <w:kern w:val="2"/>
                <w:sz w:val="20"/>
                <w:szCs w:val="20"/>
                <w:lang w:val="ru-RU" w:eastAsia="ru-RU"/>
              </w:rPr>
            </w:pPr>
            <w:r w:rsidRPr="00915FA6">
              <w:rPr>
                <w:color w:val="auto"/>
                <w:spacing w:val="-10"/>
                <w:kern w:val="2"/>
                <w:sz w:val="20"/>
                <w:szCs w:val="20"/>
                <w:lang w:val="ru-RU" w:eastAsia="ru-RU"/>
              </w:rPr>
              <w:t>951</w:t>
            </w:r>
          </w:p>
        </w:tc>
        <w:tc>
          <w:tcPr>
            <w:tcW w:w="423" w:type="dxa"/>
            <w:hideMark/>
          </w:tcPr>
          <w:p w:rsidR="00915FA6" w:rsidRPr="00915FA6" w:rsidRDefault="00915FA6" w:rsidP="00915FA6">
            <w:pPr>
              <w:widowControl w:val="0"/>
              <w:autoSpaceDE w:val="0"/>
              <w:autoSpaceDN w:val="0"/>
              <w:adjustRightInd w:val="0"/>
              <w:ind w:left="-57" w:right="-57"/>
              <w:jc w:val="center"/>
              <w:rPr>
                <w:color w:val="auto"/>
                <w:spacing w:val="-10"/>
                <w:kern w:val="2"/>
                <w:sz w:val="20"/>
                <w:szCs w:val="20"/>
                <w:lang w:val="ru-RU" w:eastAsia="ru-RU"/>
              </w:rPr>
            </w:pPr>
            <w:r w:rsidRPr="00915FA6">
              <w:rPr>
                <w:color w:val="auto"/>
                <w:spacing w:val="-10"/>
                <w:kern w:val="2"/>
                <w:sz w:val="20"/>
                <w:szCs w:val="20"/>
                <w:lang w:val="ru-RU" w:eastAsia="ru-RU"/>
              </w:rPr>
              <w:t>0104</w:t>
            </w:r>
          </w:p>
        </w:tc>
        <w:tc>
          <w:tcPr>
            <w:tcW w:w="1107" w:type="dxa"/>
            <w:hideMark/>
          </w:tcPr>
          <w:p w:rsidR="00915FA6" w:rsidRPr="00915FA6" w:rsidRDefault="00915FA6" w:rsidP="00915FA6">
            <w:pPr>
              <w:widowControl w:val="0"/>
              <w:autoSpaceDE w:val="0"/>
              <w:autoSpaceDN w:val="0"/>
              <w:adjustRightInd w:val="0"/>
              <w:ind w:left="-57" w:right="-57"/>
              <w:jc w:val="center"/>
              <w:rPr>
                <w:color w:val="auto"/>
                <w:spacing w:val="-10"/>
                <w:kern w:val="2"/>
                <w:sz w:val="20"/>
                <w:szCs w:val="20"/>
                <w:lang w:val="ru-RU" w:eastAsia="ru-RU"/>
              </w:rPr>
            </w:pPr>
            <w:r w:rsidRPr="00915FA6">
              <w:rPr>
                <w:color w:val="auto"/>
                <w:spacing w:val="-10"/>
                <w:kern w:val="2"/>
                <w:sz w:val="20"/>
                <w:szCs w:val="20"/>
                <w:lang w:val="ru-RU" w:eastAsia="ru-RU"/>
              </w:rPr>
              <w:t>8920000190</w:t>
            </w:r>
          </w:p>
        </w:tc>
        <w:tc>
          <w:tcPr>
            <w:tcW w:w="425" w:type="dxa"/>
            <w:hideMark/>
          </w:tcPr>
          <w:p w:rsidR="00915FA6" w:rsidRPr="00915FA6" w:rsidRDefault="00915FA6" w:rsidP="00915FA6">
            <w:pPr>
              <w:widowControl w:val="0"/>
              <w:autoSpaceDE w:val="0"/>
              <w:autoSpaceDN w:val="0"/>
              <w:adjustRightInd w:val="0"/>
              <w:ind w:left="-57" w:right="-57"/>
              <w:jc w:val="center"/>
              <w:rPr>
                <w:color w:val="auto"/>
                <w:spacing w:val="-10"/>
                <w:kern w:val="2"/>
                <w:sz w:val="20"/>
                <w:szCs w:val="20"/>
                <w:lang w:val="ru-RU" w:eastAsia="ru-RU"/>
              </w:rPr>
            </w:pPr>
            <w:r w:rsidRPr="00915FA6">
              <w:rPr>
                <w:color w:val="auto"/>
                <w:spacing w:val="-10"/>
                <w:kern w:val="2"/>
                <w:sz w:val="20"/>
                <w:szCs w:val="20"/>
                <w:lang w:val="ru-RU" w:eastAsia="ru-RU"/>
              </w:rPr>
              <w:t>850</w:t>
            </w:r>
          </w:p>
        </w:tc>
        <w:tc>
          <w:tcPr>
            <w:tcW w:w="852" w:type="dxa"/>
            <w:hideMark/>
          </w:tcPr>
          <w:p w:rsidR="00915FA6" w:rsidRPr="00915FA6" w:rsidRDefault="00915FA6" w:rsidP="00915FA6">
            <w:pPr>
              <w:widowControl w:val="0"/>
              <w:autoSpaceDE w:val="0"/>
              <w:autoSpaceDN w:val="0"/>
              <w:adjustRightInd w:val="0"/>
              <w:ind w:left="-57" w:right="-57"/>
              <w:jc w:val="center"/>
              <w:rPr>
                <w:color w:val="auto"/>
                <w:spacing w:val="-10"/>
                <w:kern w:val="2"/>
                <w:sz w:val="20"/>
                <w:szCs w:val="20"/>
                <w:lang w:val="ru-RU" w:eastAsia="ru-RU"/>
              </w:rPr>
            </w:pPr>
            <w:r w:rsidRPr="00915FA6">
              <w:rPr>
                <w:color w:val="auto"/>
                <w:spacing w:val="-10"/>
                <w:kern w:val="2"/>
                <w:sz w:val="20"/>
                <w:szCs w:val="20"/>
                <w:lang w:val="ru-RU" w:eastAsia="ru-RU"/>
              </w:rPr>
              <w:t>28,0</w:t>
            </w:r>
          </w:p>
        </w:tc>
        <w:tc>
          <w:tcPr>
            <w:tcW w:w="850" w:type="dxa"/>
            <w:hideMark/>
          </w:tcPr>
          <w:p w:rsidR="00915FA6" w:rsidRPr="00915FA6" w:rsidRDefault="00915FA6" w:rsidP="00915FA6">
            <w:pPr>
              <w:widowControl w:val="0"/>
              <w:autoSpaceDE w:val="0"/>
              <w:autoSpaceDN w:val="0"/>
              <w:adjustRightInd w:val="0"/>
              <w:ind w:left="-57" w:right="-57"/>
              <w:jc w:val="center"/>
              <w:rPr>
                <w:color w:val="auto"/>
                <w:spacing w:val="-10"/>
                <w:kern w:val="2"/>
                <w:sz w:val="20"/>
                <w:szCs w:val="20"/>
                <w:lang w:val="ru-RU" w:eastAsia="ru-RU"/>
              </w:rPr>
            </w:pPr>
            <w:r w:rsidRPr="00915FA6">
              <w:rPr>
                <w:color w:val="auto"/>
                <w:spacing w:val="-10"/>
                <w:kern w:val="2"/>
                <w:sz w:val="20"/>
                <w:szCs w:val="20"/>
                <w:lang w:val="ru-RU" w:eastAsia="ru-RU"/>
              </w:rPr>
              <w:t>10,5</w:t>
            </w:r>
          </w:p>
        </w:tc>
        <w:tc>
          <w:tcPr>
            <w:tcW w:w="851" w:type="dxa"/>
            <w:hideMark/>
          </w:tcPr>
          <w:p w:rsidR="00915FA6" w:rsidRPr="00915FA6" w:rsidRDefault="00915FA6" w:rsidP="00915FA6">
            <w:pPr>
              <w:widowControl w:val="0"/>
              <w:autoSpaceDE w:val="0"/>
              <w:autoSpaceDN w:val="0"/>
              <w:adjustRightInd w:val="0"/>
              <w:ind w:left="-57" w:right="-57"/>
              <w:jc w:val="center"/>
              <w:rPr>
                <w:color w:val="auto"/>
                <w:spacing w:val="-10"/>
                <w:kern w:val="2"/>
                <w:sz w:val="20"/>
                <w:szCs w:val="20"/>
                <w:lang w:val="ru-RU" w:eastAsia="ru-RU"/>
              </w:rPr>
            </w:pPr>
            <w:r w:rsidRPr="00915FA6">
              <w:rPr>
                <w:color w:val="auto"/>
                <w:spacing w:val="-10"/>
                <w:kern w:val="2"/>
                <w:sz w:val="20"/>
                <w:szCs w:val="20"/>
                <w:lang w:val="ru-RU" w:eastAsia="ru-RU"/>
              </w:rPr>
              <w:t>17,5</w:t>
            </w:r>
          </w:p>
        </w:tc>
        <w:tc>
          <w:tcPr>
            <w:tcW w:w="709" w:type="dxa"/>
            <w:hideMark/>
          </w:tcPr>
          <w:p w:rsidR="00915FA6" w:rsidRPr="00915FA6" w:rsidRDefault="00915FA6" w:rsidP="00915FA6">
            <w:pPr>
              <w:rPr>
                <w:color w:val="auto"/>
                <w:sz w:val="20"/>
                <w:szCs w:val="20"/>
                <w:lang w:val="ru-RU" w:eastAsia="ru-RU"/>
              </w:rPr>
            </w:pPr>
            <w:r w:rsidRPr="00915FA6">
              <w:rPr>
                <w:color w:val="auto"/>
                <w:spacing w:val="-10"/>
                <w:kern w:val="2"/>
                <w:sz w:val="20"/>
                <w:szCs w:val="20"/>
                <w:lang w:val="ru-RU" w:eastAsia="ru-RU"/>
              </w:rPr>
              <w:t>0,0</w:t>
            </w:r>
          </w:p>
        </w:tc>
        <w:tc>
          <w:tcPr>
            <w:tcW w:w="708" w:type="dxa"/>
            <w:hideMark/>
          </w:tcPr>
          <w:p w:rsidR="00915FA6" w:rsidRPr="00915FA6" w:rsidRDefault="00915FA6" w:rsidP="00915FA6">
            <w:pPr>
              <w:rPr>
                <w:color w:val="auto"/>
                <w:sz w:val="20"/>
                <w:szCs w:val="20"/>
                <w:lang w:val="ru-RU" w:eastAsia="ru-RU"/>
              </w:rPr>
            </w:pPr>
            <w:r w:rsidRPr="00915FA6">
              <w:rPr>
                <w:color w:val="auto"/>
                <w:spacing w:val="-10"/>
                <w:kern w:val="2"/>
                <w:sz w:val="20"/>
                <w:szCs w:val="20"/>
                <w:lang w:val="ru-RU" w:eastAsia="ru-RU"/>
              </w:rPr>
              <w:t>0,0</w:t>
            </w:r>
          </w:p>
        </w:tc>
        <w:tc>
          <w:tcPr>
            <w:tcW w:w="851" w:type="dxa"/>
            <w:hideMark/>
          </w:tcPr>
          <w:p w:rsidR="00915FA6" w:rsidRPr="00915FA6" w:rsidRDefault="00915FA6" w:rsidP="00915FA6">
            <w:pPr>
              <w:rPr>
                <w:color w:val="auto"/>
                <w:sz w:val="20"/>
                <w:szCs w:val="20"/>
                <w:lang w:val="ru-RU" w:eastAsia="ru-RU"/>
              </w:rPr>
            </w:pPr>
            <w:r w:rsidRPr="00915FA6">
              <w:rPr>
                <w:color w:val="auto"/>
                <w:spacing w:val="-10"/>
                <w:kern w:val="2"/>
                <w:sz w:val="20"/>
                <w:szCs w:val="20"/>
                <w:lang w:val="ru-RU" w:eastAsia="ru-RU"/>
              </w:rPr>
              <w:t>0,0</w:t>
            </w:r>
          </w:p>
        </w:tc>
        <w:tc>
          <w:tcPr>
            <w:tcW w:w="992" w:type="dxa"/>
            <w:hideMark/>
          </w:tcPr>
          <w:p w:rsidR="00915FA6" w:rsidRPr="00915FA6" w:rsidRDefault="00915FA6" w:rsidP="00915FA6">
            <w:pPr>
              <w:rPr>
                <w:color w:val="auto"/>
                <w:sz w:val="20"/>
                <w:szCs w:val="20"/>
                <w:lang w:val="ru-RU" w:eastAsia="ru-RU"/>
              </w:rPr>
            </w:pPr>
            <w:r w:rsidRPr="00915FA6">
              <w:rPr>
                <w:color w:val="auto"/>
                <w:spacing w:val="-10"/>
                <w:kern w:val="2"/>
                <w:sz w:val="20"/>
                <w:szCs w:val="20"/>
                <w:lang w:val="ru-RU" w:eastAsia="ru-RU"/>
              </w:rPr>
              <w:t>0,0</w:t>
            </w:r>
          </w:p>
        </w:tc>
        <w:tc>
          <w:tcPr>
            <w:tcW w:w="851" w:type="dxa"/>
            <w:hideMark/>
          </w:tcPr>
          <w:p w:rsidR="00915FA6" w:rsidRPr="00915FA6" w:rsidRDefault="00915FA6" w:rsidP="00915FA6">
            <w:pPr>
              <w:rPr>
                <w:color w:val="auto"/>
                <w:sz w:val="20"/>
                <w:szCs w:val="20"/>
                <w:lang w:val="ru-RU" w:eastAsia="ru-RU"/>
              </w:rPr>
            </w:pPr>
            <w:r w:rsidRPr="00915FA6">
              <w:rPr>
                <w:color w:val="auto"/>
                <w:spacing w:val="-10"/>
                <w:kern w:val="2"/>
                <w:sz w:val="20"/>
                <w:szCs w:val="20"/>
                <w:lang w:val="ru-RU" w:eastAsia="ru-RU"/>
              </w:rPr>
              <w:t>0,0</w:t>
            </w:r>
          </w:p>
        </w:tc>
        <w:tc>
          <w:tcPr>
            <w:tcW w:w="850" w:type="dxa"/>
          </w:tcPr>
          <w:p w:rsidR="00915FA6" w:rsidRPr="00915FA6" w:rsidRDefault="00915FA6" w:rsidP="00915FA6">
            <w:pPr>
              <w:rPr>
                <w:color w:val="auto"/>
                <w:sz w:val="20"/>
                <w:szCs w:val="20"/>
                <w:lang w:val="ru-RU" w:eastAsia="ru-RU"/>
              </w:rPr>
            </w:pPr>
            <w:r w:rsidRPr="00915FA6">
              <w:rPr>
                <w:color w:val="auto"/>
                <w:spacing w:val="-10"/>
                <w:kern w:val="2"/>
                <w:sz w:val="20"/>
                <w:szCs w:val="20"/>
                <w:lang w:val="ru-RU" w:eastAsia="ru-RU"/>
              </w:rPr>
              <w:t>0,0</w:t>
            </w:r>
          </w:p>
        </w:tc>
        <w:tc>
          <w:tcPr>
            <w:tcW w:w="851" w:type="dxa"/>
          </w:tcPr>
          <w:p w:rsidR="00915FA6" w:rsidRPr="00915FA6" w:rsidRDefault="00915FA6" w:rsidP="00915FA6">
            <w:pPr>
              <w:rPr>
                <w:color w:val="auto"/>
                <w:sz w:val="20"/>
                <w:szCs w:val="20"/>
                <w:lang w:val="ru-RU" w:eastAsia="ru-RU"/>
              </w:rPr>
            </w:pPr>
            <w:r w:rsidRPr="00915FA6">
              <w:rPr>
                <w:color w:val="auto"/>
                <w:spacing w:val="-10"/>
                <w:kern w:val="2"/>
                <w:sz w:val="20"/>
                <w:szCs w:val="20"/>
                <w:lang w:val="ru-RU" w:eastAsia="ru-RU"/>
              </w:rPr>
              <w:t>0,0</w:t>
            </w:r>
          </w:p>
        </w:tc>
        <w:tc>
          <w:tcPr>
            <w:tcW w:w="850" w:type="dxa"/>
          </w:tcPr>
          <w:p w:rsidR="00915FA6" w:rsidRPr="00915FA6" w:rsidRDefault="00915FA6" w:rsidP="00915FA6">
            <w:pPr>
              <w:rPr>
                <w:color w:val="auto"/>
                <w:sz w:val="20"/>
                <w:szCs w:val="20"/>
                <w:lang w:val="ru-RU" w:eastAsia="ru-RU"/>
              </w:rPr>
            </w:pPr>
            <w:r w:rsidRPr="00915FA6">
              <w:rPr>
                <w:color w:val="auto"/>
                <w:spacing w:val="-10"/>
                <w:kern w:val="2"/>
                <w:sz w:val="20"/>
                <w:szCs w:val="20"/>
                <w:lang w:val="ru-RU" w:eastAsia="ru-RU"/>
              </w:rPr>
              <w:t>0,0</w:t>
            </w:r>
          </w:p>
        </w:tc>
        <w:tc>
          <w:tcPr>
            <w:tcW w:w="709" w:type="dxa"/>
          </w:tcPr>
          <w:p w:rsidR="00915FA6" w:rsidRPr="00915FA6" w:rsidRDefault="00915FA6" w:rsidP="00915FA6">
            <w:pPr>
              <w:rPr>
                <w:color w:val="auto"/>
                <w:sz w:val="20"/>
                <w:szCs w:val="20"/>
                <w:lang w:val="ru-RU" w:eastAsia="ru-RU"/>
              </w:rPr>
            </w:pPr>
            <w:r w:rsidRPr="00915FA6">
              <w:rPr>
                <w:color w:val="auto"/>
                <w:spacing w:val="-10"/>
                <w:kern w:val="2"/>
                <w:sz w:val="20"/>
                <w:szCs w:val="20"/>
                <w:lang w:val="ru-RU" w:eastAsia="ru-RU"/>
              </w:rPr>
              <w:t>0,0</w:t>
            </w:r>
          </w:p>
        </w:tc>
        <w:tc>
          <w:tcPr>
            <w:tcW w:w="993" w:type="dxa"/>
          </w:tcPr>
          <w:p w:rsidR="00915FA6" w:rsidRPr="00915FA6" w:rsidRDefault="00915FA6" w:rsidP="00915FA6">
            <w:pPr>
              <w:rPr>
                <w:color w:val="auto"/>
                <w:sz w:val="20"/>
                <w:szCs w:val="20"/>
                <w:lang w:val="ru-RU" w:eastAsia="ru-RU"/>
              </w:rPr>
            </w:pPr>
            <w:r w:rsidRPr="00915FA6">
              <w:rPr>
                <w:color w:val="auto"/>
                <w:spacing w:val="-10"/>
                <w:kern w:val="2"/>
                <w:sz w:val="20"/>
                <w:szCs w:val="20"/>
                <w:lang w:val="ru-RU" w:eastAsia="ru-RU"/>
              </w:rPr>
              <w:t>0,0</w:t>
            </w:r>
          </w:p>
        </w:tc>
      </w:tr>
      <w:tr w:rsidR="00915FA6" w:rsidRPr="00915FA6" w:rsidTr="00915FA6">
        <w:tc>
          <w:tcPr>
            <w:tcW w:w="1472" w:type="dxa"/>
            <w:vMerge/>
            <w:hideMark/>
          </w:tcPr>
          <w:p w:rsidR="00915FA6" w:rsidRPr="00915FA6" w:rsidRDefault="00915FA6" w:rsidP="00915FA6">
            <w:pPr>
              <w:widowControl w:val="0"/>
              <w:autoSpaceDE w:val="0"/>
              <w:autoSpaceDN w:val="0"/>
              <w:adjustRightInd w:val="0"/>
              <w:rPr>
                <w:bCs/>
                <w:color w:val="auto"/>
                <w:kern w:val="2"/>
                <w:sz w:val="20"/>
                <w:szCs w:val="20"/>
                <w:lang w:val="ru-RU" w:eastAsia="ru-RU"/>
              </w:rPr>
            </w:pPr>
          </w:p>
        </w:tc>
        <w:tc>
          <w:tcPr>
            <w:tcW w:w="734" w:type="dxa"/>
            <w:vMerge/>
            <w:hideMark/>
          </w:tcPr>
          <w:p w:rsidR="00915FA6" w:rsidRPr="00915FA6" w:rsidRDefault="00915FA6" w:rsidP="00915FA6">
            <w:pPr>
              <w:widowControl w:val="0"/>
              <w:autoSpaceDE w:val="0"/>
              <w:autoSpaceDN w:val="0"/>
              <w:adjustRightInd w:val="0"/>
              <w:rPr>
                <w:color w:val="auto"/>
                <w:kern w:val="2"/>
                <w:sz w:val="20"/>
                <w:szCs w:val="20"/>
                <w:lang w:val="ru-RU" w:eastAsia="ru-RU"/>
              </w:rPr>
            </w:pPr>
          </w:p>
        </w:tc>
        <w:tc>
          <w:tcPr>
            <w:tcW w:w="430" w:type="dxa"/>
            <w:hideMark/>
          </w:tcPr>
          <w:p w:rsidR="00915FA6" w:rsidRPr="00915FA6" w:rsidRDefault="00915FA6" w:rsidP="00915FA6">
            <w:pPr>
              <w:widowControl w:val="0"/>
              <w:autoSpaceDE w:val="0"/>
              <w:autoSpaceDN w:val="0"/>
              <w:adjustRightInd w:val="0"/>
              <w:ind w:left="-57" w:right="-57"/>
              <w:jc w:val="center"/>
              <w:rPr>
                <w:color w:val="auto"/>
                <w:spacing w:val="-10"/>
                <w:kern w:val="2"/>
                <w:sz w:val="20"/>
                <w:szCs w:val="20"/>
                <w:lang w:val="ru-RU" w:eastAsia="ru-RU"/>
              </w:rPr>
            </w:pPr>
            <w:r w:rsidRPr="00915FA6">
              <w:rPr>
                <w:color w:val="auto"/>
                <w:spacing w:val="-10"/>
                <w:kern w:val="2"/>
                <w:sz w:val="20"/>
                <w:szCs w:val="20"/>
                <w:lang w:val="ru-RU" w:eastAsia="ru-RU"/>
              </w:rPr>
              <w:t>951</w:t>
            </w:r>
          </w:p>
        </w:tc>
        <w:tc>
          <w:tcPr>
            <w:tcW w:w="423" w:type="dxa"/>
            <w:hideMark/>
          </w:tcPr>
          <w:p w:rsidR="00915FA6" w:rsidRPr="00915FA6" w:rsidRDefault="00915FA6" w:rsidP="00915FA6">
            <w:pPr>
              <w:widowControl w:val="0"/>
              <w:autoSpaceDE w:val="0"/>
              <w:autoSpaceDN w:val="0"/>
              <w:adjustRightInd w:val="0"/>
              <w:ind w:left="-57" w:right="-57"/>
              <w:jc w:val="center"/>
              <w:rPr>
                <w:color w:val="auto"/>
                <w:spacing w:val="-10"/>
                <w:kern w:val="2"/>
                <w:sz w:val="20"/>
                <w:szCs w:val="20"/>
                <w:lang w:val="ru-RU" w:eastAsia="ru-RU"/>
              </w:rPr>
            </w:pPr>
            <w:r w:rsidRPr="00915FA6">
              <w:rPr>
                <w:color w:val="auto"/>
                <w:spacing w:val="-10"/>
                <w:kern w:val="2"/>
                <w:sz w:val="20"/>
                <w:szCs w:val="20"/>
                <w:lang w:val="ru-RU" w:eastAsia="ru-RU"/>
              </w:rPr>
              <w:t>0113</w:t>
            </w:r>
          </w:p>
        </w:tc>
        <w:tc>
          <w:tcPr>
            <w:tcW w:w="1107" w:type="dxa"/>
            <w:hideMark/>
          </w:tcPr>
          <w:p w:rsidR="00915FA6" w:rsidRPr="00915FA6" w:rsidRDefault="00915FA6" w:rsidP="00915FA6">
            <w:pPr>
              <w:widowControl w:val="0"/>
              <w:autoSpaceDE w:val="0"/>
              <w:autoSpaceDN w:val="0"/>
              <w:adjustRightInd w:val="0"/>
              <w:ind w:left="-57" w:right="-57"/>
              <w:jc w:val="center"/>
              <w:rPr>
                <w:color w:val="auto"/>
                <w:spacing w:val="-10"/>
                <w:kern w:val="2"/>
                <w:sz w:val="20"/>
                <w:szCs w:val="20"/>
                <w:lang w:val="ru-RU" w:eastAsia="ru-RU"/>
              </w:rPr>
            </w:pPr>
            <w:r w:rsidRPr="00915FA6">
              <w:rPr>
                <w:color w:val="auto"/>
                <w:spacing w:val="-10"/>
                <w:kern w:val="2"/>
                <w:sz w:val="20"/>
                <w:szCs w:val="20"/>
                <w:lang w:val="ru-RU" w:eastAsia="ru-RU"/>
              </w:rPr>
              <w:t>8920099990</w:t>
            </w:r>
          </w:p>
        </w:tc>
        <w:tc>
          <w:tcPr>
            <w:tcW w:w="425" w:type="dxa"/>
            <w:hideMark/>
          </w:tcPr>
          <w:p w:rsidR="00915FA6" w:rsidRPr="00915FA6" w:rsidRDefault="00915FA6" w:rsidP="00915FA6">
            <w:pPr>
              <w:widowControl w:val="0"/>
              <w:autoSpaceDE w:val="0"/>
              <w:autoSpaceDN w:val="0"/>
              <w:adjustRightInd w:val="0"/>
              <w:ind w:left="-57" w:right="-57"/>
              <w:jc w:val="center"/>
              <w:rPr>
                <w:color w:val="auto"/>
                <w:spacing w:val="-10"/>
                <w:kern w:val="2"/>
                <w:sz w:val="20"/>
                <w:szCs w:val="20"/>
                <w:lang w:val="ru-RU" w:eastAsia="ru-RU"/>
              </w:rPr>
            </w:pPr>
            <w:r w:rsidRPr="00915FA6">
              <w:rPr>
                <w:color w:val="auto"/>
                <w:spacing w:val="-10"/>
                <w:kern w:val="2"/>
                <w:sz w:val="20"/>
                <w:szCs w:val="20"/>
                <w:lang w:val="ru-RU" w:eastAsia="ru-RU"/>
              </w:rPr>
              <w:t>850</w:t>
            </w:r>
          </w:p>
        </w:tc>
        <w:tc>
          <w:tcPr>
            <w:tcW w:w="852" w:type="dxa"/>
            <w:hideMark/>
          </w:tcPr>
          <w:p w:rsidR="00915FA6" w:rsidRPr="00915FA6" w:rsidRDefault="00915FA6" w:rsidP="00915FA6">
            <w:pPr>
              <w:widowControl w:val="0"/>
              <w:autoSpaceDE w:val="0"/>
              <w:autoSpaceDN w:val="0"/>
              <w:adjustRightInd w:val="0"/>
              <w:ind w:left="-57" w:right="-57"/>
              <w:jc w:val="center"/>
              <w:rPr>
                <w:color w:val="auto"/>
                <w:spacing w:val="-10"/>
                <w:kern w:val="2"/>
                <w:sz w:val="20"/>
                <w:szCs w:val="20"/>
                <w:lang w:val="ru-RU" w:eastAsia="ru-RU"/>
              </w:rPr>
            </w:pPr>
            <w:r w:rsidRPr="00915FA6">
              <w:rPr>
                <w:color w:val="auto"/>
                <w:spacing w:val="-10"/>
                <w:kern w:val="2"/>
                <w:sz w:val="20"/>
                <w:szCs w:val="20"/>
                <w:lang w:val="ru-RU" w:eastAsia="ru-RU"/>
              </w:rPr>
              <w:t>54,4</w:t>
            </w:r>
          </w:p>
        </w:tc>
        <w:tc>
          <w:tcPr>
            <w:tcW w:w="850" w:type="dxa"/>
            <w:hideMark/>
          </w:tcPr>
          <w:p w:rsidR="00915FA6" w:rsidRPr="00915FA6" w:rsidRDefault="00915FA6" w:rsidP="00915FA6">
            <w:pPr>
              <w:widowControl w:val="0"/>
              <w:autoSpaceDE w:val="0"/>
              <w:autoSpaceDN w:val="0"/>
              <w:adjustRightInd w:val="0"/>
              <w:ind w:left="-57" w:right="-57"/>
              <w:jc w:val="center"/>
              <w:rPr>
                <w:color w:val="auto"/>
                <w:spacing w:val="-10"/>
                <w:kern w:val="2"/>
                <w:sz w:val="20"/>
                <w:szCs w:val="20"/>
                <w:lang w:val="ru-RU" w:eastAsia="ru-RU"/>
              </w:rPr>
            </w:pPr>
            <w:r w:rsidRPr="00915FA6">
              <w:rPr>
                <w:color w:val="auto"/>
                <w:spacing w:val="-10"/>
                <w:kern w:val="2"/>
                <w:sz w:val="20"/>
                <w:szCs w:val="20"/>
                <w:lang w:val="ru-RU" w:eastAsia="ru-RU"/>
              </w:rPr>
              <w:t>24,4</w:t>
            </w:r>
          </w:p>
        </w:tc>
        <w:tc>
          <w:tcPr>
            <w:tcW w:w="851" w:type="dxa"/>
            <w:hideMark/>
          </w:tcPr>
          <w:p w:rsidR="00915FA6" w:rsidRPr="00915FA6" w:rsidRDefault="00915FA6" w:rsidP="00915FA6">
            <w:pPr>
              <w:widowControl w:val="0"/>
              <w:autoSpaceDE w:val="0"/>
              <w:autoSpaceDN w:val="0"/>
              <w:adjustRightInd w:val="0"/>
              <w:ind w:left="-57" w:right="-57"/>
              <w:jc w:val="center"/>
              <w:rPr>
                <w:color w:val="auto"/>
                <w:spacing w:val="-10"/>
                <w:kern w:val="2"/>
                <w:sz w:val="20"/>
                <w:szCs w:val="20"/>
                <w:lang w:val="ru-RU" w:eastAsia="ru-RU"/>
              </w:rPr>
            </w:pPr>
            <w:r w:rsidRPr="00915FA6">
              <w:rPr>
                <w:color w:val="auto"/>
                <w:spacing w:val="-10"/>
                <w:kern w:val="2"/>
                <w:sz w:val="20"/>
                <w:szCs w:val="20"/>
                <w:lang w:val="ru-RU" w:eastAsia="ru-RU"/>
              </w:rPr>
              <w:t>30,0</w:t>
            </w:r>
          </w:p>
        </w:tc>
        <w:tc>
          <w:tcPr>
            <w:tcW w:w="709" w:type="dxa"/>
            <w:hideMark/>
          </w:tcPr>
          <w:p w:rsidR="00915FA6" w:rsidRPr="00915FA6" w:rsidRDefault="00915FA6" w:rsidP="00915FA6">
            <w:pPr>
              <w:rPr>
                <w:color w:val="auto"/>
                <w:sz w:val="20"/>
                <w:szCs w:val="20"/>
                <w:lang w:val="ru-RU" w:eastAsia="ru-RU"/>
              </w:rPr>
            </w:pPr>
            <w:r w:rsidRPr="00915FA6">
              <w:rPr>
                <w:color w:val="auto"/>
                <w:spacing w:val="-10"/>
                <w:kern w:val="2"/>
                <w:sz w:val="20"/>
                <w:szCs w:val="20"/>
                <w:lang w:val="ru-RU" w:eastAsia="ru-RU"/>
              </w:rPr>
              <w:t>0,0</w:t>
            </w:r>
          </w:p>
        </w:tc>
        <w:tc>
          <w:tcPr>
            <w:tcW w:w="708" w:type="dxa"/>
            <w:hideMark/>
          </w:tcPr>
          <w:p w:rsidR="00915FA6" w:rsidRPr="00915FA6" w:rsidRDefault="00915FA6" w:rsidP="00915FA6">
            <w:pPr>
              <w:rPr>
                <w:color w:val="auto"/>
                <w:sz w:val="20"/>
                <w:szCs w:val="20"/>
                <w:lang w:val="ru-RU" w:eastAsia="ru-RU"/>
              </w:rPr>
            </w:pPr>
            <w:r w:rsidRPr="00915FA6">
              <w:rPr>
                <w:color w:val="auto"/>
                <w:spacing w:val="-10"/>
                <w:kern w:val="2"/>
                <w:sz w:val="20"/>
                <w:szCs w:val="20"/>
                <w:lang w:val="ru-RU" w:eastAsia="ru-RU"/>
              </w:rPr>
              <w:t>0,0</w:t>
            </w:r>
          </w:p>
        </w:tc>
        <w:tc>
          <w:tcPr>
            <w:tcW w:w="851" w:type="dxa"/>
            <w:hideMark/>
          </w:tcPr>
          <w:p w:rsidR="00915FA6" w:rsidRPr="00915FA6" w:rsidRDefault="00915FA6" w:rsidP="00915FA6">
            <w:pPr>
              <w:rPr>
                <w:color w:val="auto"/>
                <w:sz w:val="20"/>
                <w:szCs w:val="20"/>
                <w:lang w:val="ru-RU" w:eastAsia="ru-RU"/>
              </w:rPr>
            </w:pPr>
            <w:r w:rsidRPr="00915FA6">
              <w:rPr>
                <w:color w:val="auto"/>
                <w:spacing w:val="-10"/>
                <w:kern w:val="2"/>
                <w:sz w:val="20"/>
                <w:szCs w:val="20"/>
                <w:lang w:val="ru-RU" w:eastAsia="ru-RU"/>
              </w:rPr>
              <w:t>0,0</w:t>
            </w:r>
          </w:p>
        </w:tc>
        <w:tc>
          <w:tcPr>
            <w:tcW w:w="992" w:type="dxa"/>
            <w:hideMark/>
          </w:tcPr>
          <w:p w:rsidR="00915FA6" w:rsidRPr="00915FA6" w:rsidRDefault="00915FA6" w:rsidP="00915FA6">
            <w:pPr>
              <w:rPr>
                <w:color w:val="auto"/>
                <w:sz w:val="20"/>
                <w:szCs w:val="20"/>
                <w:lang w:val="ru-RU" w:eastAsia="ru-RU"/>
              </w:rPr>
            </w:pPr>
            <w:r w:rsidRPr="00915FA6">
              <w:rPr>
                <w:color w:val="auto"/>
                <w:spacing w:val="-10"/>
                <w:kern w:val="2"/>
                <w:sz w:val="20"/>
                <w:szCs w:val="20"/>
                <w:lang w:val="ru-RU" w:eastAsia="ru-RU"/>
              </w:rPr>
              <w:t>0,0</w:t>
            </w:r>
          </w:p>
        </w:tc>
        <w:tc>
          <w:tcPr>
            <w:tcW w:w="851" w:type="dxa"/>
            <w:hideMark/>
          </w:tcPr>
          <w:p w:rsidR="00915FA6" w:rsidRPr="00915FA6" w:rsidRDefault="00915FA6" w:rsidP="00915FA6">
            <w:pPr>
              <w:rPr>
                <w:color w:val="auto"/>
                <w:sz w:val="20"/>
                <w:szCs w:val="20"/>
                <w:lang w:val="ru-RU" w:eastAsia="ru-RU"/>
              </w:rPr>
            </w:pPr>
            <w:r w:rsidRPr="00915FA6">
              <w:rPr>
                <w:color w:val="auto"/>
                <w:spacing w:val="-10"/>
                <w:kern w:val="2"/>
                <w:sz w:val="20"/>
                <w:szCs w:val="20"/>
                <w:lang w:val="ru-RU" w:eastAsia="ru-RU"/>
              </w:rPr>
              <w:t>0,0</w:t>
            </w:r>
          </w:p>
        </w:tc>
        <w:tc>
          <w:tcPr>
            <w:tcW w:w="850" w:type="dxa"/>
          </w:tcPr>
          <w:p w:rsidR="00915FA6" w:rsidRPr="00915FA6" w:rsidRDefault="00915FA6" w:rsidP="00915FA6">
            <w:pPr>
              <w:rPr>
                <w:color w:val="auto"/>
                <w:sz w:val="20"/>
                <w:szCs w:val="20"/>
                <w:lang w:val="ru-RU" w:eastAsia="ru-RU"/>
              </w:rPr>
            </w:pPr>
            <w:r w:rsidRPr="00915FA6">
              <w:rPr>
                <w:color w:val="auto"/>
                <w:spacing w:val="-10"/>
                <w:kern w:val="2"/>
                <w:sz w:val="20"/>
                <w:szCs w:val="20"/>
                <w:lang w:val="ru-RU" w:eastAsia="ru-RU"/>
              </w:rPr>
              <w:t>0,0</w:t>
            </w:r>
          </w:p>
        </w:tc>
        <w:tc>
          <w:tcPr>
            <w:tcW w:w="851" w:type="dxa"/>
          </w:tcPr>
          <w:p w:rsidR="00915FA6" w:rsidRPr="00915FA6" w:rsidRDefault="00915FA6" w:rsidP="00915FA6">
            <w:pPr>
              <w:rPr>
                <w:color w:val="auto"/>
                <w:sz w:val="20"/>
                <w:szCs w:val="20"/>
                <w:lang w:val="ru-RU" w:eastAsia="ru-RU"/>
              </w:rPr>
            </w:pPr>
            <w:r w:rsidRPr="00915FA6">
              <w:rPr>
                <w:color w:val="auto"/>
                <w:spacing w:val="-10"/>
                <w:kern w:val="2"/>
                <w:sz w:val="20"/>
                <w:szCs w:val="20"/>
                <w:lang w:val="ru-RU" w:eastAsia="ru-RU"/>
              </w:rPr>
              <w:t>0,0</w:t>
            </w:r>
          </w:p>
        </w:tc>
        <w:tc>
          <w:tcPr>
            <w:tcW w:w="850" w:type="dxa"/>
          </w:tcPr>
          <w:p w:rsidR="00915FA6" w:rsidRPr="00915FA6" w:rsidRDefault="00915FA6" w:rsidP="00915FA6">
            <w:pPr>
              <w:rPr>
                <w:color w:val="auto"/>
                <w:sz w:val="20"/>
                <w:szCs w:val="20"/>
                <w:lang w:val="ru-RU" w:eastAsia="ru-RU"/>
              </w:rPr>
            </w:pPr>
            <w:r w:rsidRPr="00915FA6">
              <w:rPr>
                <w:color w:val="auto"/>
                <w:spacing w:val="-10"/>
                <w:kern w:val="2"/>
                <w:sz w:val="20"/>
                <w:szCs w:val="20"/>
                <w:lang w:val="ru-RU" w:eastAsia="ru-RU"/>
              </w:rPr>
              <w:t>0,0</w:t>
            </w:r>
          </w:p>
        </w:tc>
        <w:tc>
          <w:tcPr>
            <w:tcW w:w="709" w:type="dxa"/>
          </w:tcPr>
          <w:p w:rsidR="00915FA6" w:rsidRPr="00915FA6" w:rsidRDefault="00915FA6" w:rsidP="00915FA6">
            <w:pPr>
              <w:rPr>
                <w:color w:val="auto"/>
                <w:sz w:val="20"/>
                <w:szCs w:val="20"/>
                <w:lang w:val="ru-RU" w:eastAsia="ru-RU"/>
              </w:rPr>
            </w:pPr>
            <w:r w:rsidRPr="00915FA6">
              <w:rPr>
                <w:color w:val="auto"/>
                <w:spacing w:val="-10"/>
                <w:kern w:val="2"/>
                <w:sz w:val="20"/>
                <w:szCs w:val="20"/>
                <w:lang w:val="ru-RU" w:eastAsia="ru-RU"/>
              </w:rPr>
              <w:t>0,0</w:t>
            </w:r>
          </w:p>
        </w:tc>
        <w:tc>
          <w:tcPr>
            <w:tcW w:w="993" w:type="dxa"/>
          </w:tcPr>
          <w:p w:rsidR="00915FA6" w:rsidRPr="00915FA6" w:rsidRDefault="00915FA6" w:rsidP="00915FA6">
            <w:pPr>
              <w:rPr>
                <w:color w:val="auto"/>
                <w:sz w:val="20"/>
                <w:szCs w:val="20"/>
                <w:lang w:val="ru-RU" w:eastAsia="ru-RU"/>
              </w:rPr>
            </w:pPr>
            <w:r w:rsidRPr="00915FA6">
              <w:rPr>
                <w:color w:val="auto"/>
                <w:spacing w:val="-10"/>
                <w:kern w:val="2"/>
                <w:sz w:val="20"/>
                <w:szCs w:val="20"/>
                <w:lang w:val="ru-RU" w:eastAsia="ru-RU"/>
              </w:rPr>
              <w:t>0,0</w:t>
            </w:r>
          </w:p>
        </w:tc>
      </w:tr>
      <w:tr w:rsidR="00915FA6" w:rsidRPr="00915FA6" w:rsidTr="00915FA6">
        <w:tc>
          <w:tcPr>
            <w:tcW w:w="1472" w:type="dxa"/>
            <w:hideMark/>
          </w:tcPr>
          <w:p w:rsidR="00915FA6" w:rsidRPr="00915FA6" w:rsidRDefault="00250957" w:rsidP="00915FA6">
            <w:pPr>
              <w:widowControl w:val="0"/>
              <w:autoSpaceDE w:val="0"/>
              <w:autoSpaceDN w:val="0"/>
              <w:adjustRightInd w:val="0"/>
              <w:rPr>
                <w:color w:val="auto"/>
                <w:kern w:val="2"/>
                <w:sz w:val="20"/>
                <w:szCs w:val="20"/>
                <w:lang w:val="ru-RU" w:eastAsia="ru-RU"/>
              </w:rPr>
            </w:pPr>
            <w:hyperlink r:id="rId29" w:anchor="sub_223" w:history="1">
              <w:r w:rsidR="00915FA6" w:rsidRPr="00915FA6">
                <w:rPr>
                  <w:color w:val="auto"/>
                  <w:kern w:val="2"/>
                  <w:sz w:val="20"/>
                  <w:szCs w:val="20"/>
                  <w:lang w:val="ru-RU" w:eastAsia="ru-RU"/>
                </w:rPr>
                <w:t>Основное мероприятие 2</w:t>
              </w:r>
            </w:hyperlink>
            <w:r w:rsidR="00915FA6" w:rsidRPr="00915FA6">
              <w:rPr>
                <w:color w:val="auto"/>
                <w:kern w:val="2"/>
                <w:sz w:val="20"/>
                <w:szCs w:val="20"/>
                <w:lang w:val="ru-RU" w:eastAsia="ru-RU"/>
              </w:rPr>
              <w:t>.3.</w:t>
            </w:r>
          </w:p>
          <w:p w:rsidR="00915FA6" w:rsidRPr="00915FA6" w:rsidRDefault="00915FA6" w:rsidP="00915FA6">
            <w:pPr>
              <w:widowControl w:val="0"/>
              <w:autoSpaceDE w:val="0"/>
              <w:autoSpaceDN w:val="0"/>
              <w:adjustRightInd w:val="0"/>
              <w:rPr>
                <w:color w:val="auto"/>
                <w:kern w:val="2"/>
                <w:sz w:val="20"/>
                <w:szCs w:val="20"/>
                <w:lang w:val="ru-RU" w:eastAsia="ru-RU"/>
              </w:rPr>
            </w:pPr>
            <w:r w:rsidRPr="00915FA6">
              <w:rPr>
                <w:color w:val="auto"/>
                <w:kern w:val="2"/>
                <w:sz w:val="20"/>
                <w:szCs w:val="20"/>
                <w:lang w:val="ru-RU" w:eastAsia="ru-RU"/>
              </w:rPr>
              <w:t>Организация планирования и исполнения расходов местного бюджета</w:t>
            </w:r>
          </w:p>
        </w:tc>
        <w:tc>
          <w:tcPr>
            <w:tcW w:w="734" w:type="dxa"/>
            <w:hideMark/>
          </w:tcPr>
          <w:p w:rsidR="00915FA6" w:rsidRPr="00915FA6" w:rsidRDefault="00915FA6" w:rsidP="00915FA6">
            <w:pPr>
              <w:widowControl w:val="0"/>
              <w:autoSpaceDE w:val="0"/>
              <w:autoSpaceDN w:val="0"/>
              <w:adjustRightInd w:val="0"/>
              <w:rPr>
                <w:color w:val="auto"/>
                <w:kern w:val="2"/>
                <w:sz w:val="20"/>
                <w:szCs w:val="20"/>
                <w:lang w:val="ru-RU" w:eastAsia="ru-RU"/>
              </w:rPr>
            </w:pPr>
            <w:r w:rsidRPr="00915FA6">
              <w:rPr>
                <w:color w:val="auto"/>
                <w:kern w:val="2"/>
                <w:sz w:val="20"/>
                <w:szCs w:val="20"/>
                <w:lang w:val="ru-RU" w:eastAsia="ru-RU"/>
              </w:rPr>
              <w:t>Сектор экономики и финансов</w:t>
            </w:r>
          </w:p>
        </w:tc>
        <w:tc>
          <w:tcPr>
            <w:tcW w:w="430" w:type="dxa"/>
            <w:hideMark/>
          </w:tcPr>
          <w:p w:rsidR="00915FA6" w:rsidRPr="00915FA6" w:rsidRDefault="00915FA6" w:rsidP="00915FA6">
            <w:pPr>
              <w:widowControl w:val="0"/>
              <w:autoSpaceDE w:val="0"/>
              <w:autoSpaceDN w:val="0"/>
              <w:adjustRightInd w:val="0"/>
              <w:ind w:left="-57" w:right="-57"/>
              <w:jc w:val="center"/>
              <w:rPr>
                <w:color w:val="auto"/>
                <w:spacing w:val="-10"/>
                <w:kern w:val="2"/>
                <w:sz w:val="20"/>
                <w:szCs w:val="20"/>
                <w:lang w:val="ru-RU" w:eastAsia="ru-RU"/>
              </w:rPr>
            </w:pPr>
            <w:r w:rsidRPr="00915FA6">
              <w:rPr>
                <w:color w:val="auto"/>
                <w:spacing w:val="-10"/>
                <w:kern w:val="2"/>
                <w:sz w:val="20"/>
                <w:szCs w:val="20"/>
                <w:lang w:val="ru-RU" w:eastAsia="ru-RU"/>
              </w:rPr>
              <w:t>951</w:t>
            </w:r>
          </w:p>
        </w:tc>
        <w:tc>
          <w:tcPr>
            <w:tcW w:w="423" w:type="dxa"/>
            <w:hideMark/>
          </w:tcPr>
          <w:p w:rsidR="00915FA6" w:rsidRPr="00915FA6" w:rsidRDefault="00915FA6" w:rsidP="00915FA6">
            <w:pPr>
              <w:widowControl w:val="0"/>
              <w:autoSpaceDE w:val="0"/>
              <w:autoSpaceDN w:val="0"/>
              <w:adjustRightInd w:val="0"/>
              <w:ind w:left="-57" w:right="-57"/>
              <w:jc w:val="center"/>
              <w:rPr>
                <w:color w:val="auto"/>
                <w:spacing w:val="-10"/>
                <w:kern w:val="2"/>
                <w:sz w:val="20"/>
                <w:szCs w:val="20"/>
                <w:lang w:val="ru-RU" w:eastAsia="ru-RU"/>
              </w:rPr>
            </w:pPr>
          </w:p>
        </w:tc>
        <w:tc>
          <w:tcPr>
            <w:tcW w:w="1107" w:type="dxa"/>
            <w:hideMark/>
          </w:tcPr>
          <w:p w:rsidR="00915FA6" w:rsidRPr="00915FA6" w:rsidRDefault="00915FA6" w:rsidP="00915FA6">
            <w:pPr>
              <w:widowControl w:val="0"/>
              <w:autoSpaceDE w:val="0"/>
              <w:autoSpaceDN w:val="0"/>
              <w:adjustRightInd w:val="0"/>
              <w:ind w:left="-57" w:right="-57"/>
              <w:jc w:val="center"/>
              <w:rPr>
                <w:color w:val="auto"/>
                <w:spacing w:val="-10"/>
                <w:kern w:val="2"/>
                <w:sz w:val="20"/>
                <w:szCs w:val="20"/>
                <w:lang w:val="ru-RU" w:eastAsia="ru-RU"/>
              </w:rPr>
            </w:pPr>
          </w:p>
        </w:tc>
        <w:tc>
          <w:tcPr>
            <w:tcW w:w="425" w:type="dxa"/>
            <w:hideMark/>
          </w:tcPr>
          <w:p w:rsidR="00915FA6" w:rsidRPr="00915FA6" w:rsidRDefault="00915FA6" w:rsidP="00915FA6">
            <w:pPr>
              <w:widowControl w:val="0"/>
              <w:autoSpaceDE w:val="0"/>
              <w:autoSpaceDN w:val="0"/>
              <w:adjustRightInd w:val="0"/>
              <w:ind w:left="-57" w:right="-57"/>
              <w:jc w:val="center"/>
              <w:rPr>
                <w:color w:val="auto"/>
                <w:spacing w:val="-10"/>
                <w:kern w:val="2"/>
                <w:sz w:val="20"/>
                <w:szCs w:val="20"/>
                <w:lang w:val="ru-RU" w:eastAsia="ru-RU"/>
              </w:rPr>
            </w:pPr>
          </w:p>
        </w:tc>
        <w:tc>
          <w:tcPr>
            <w:tcW w:w="852" w:type="dxa"/>
            <w:hideMark/>
          </w:tcPr>
          <w:p w:rsidR="00915FA6" w:rsidRPr="00915FA6" w:rsidRDefault="00915FA6" w:rsidP="00915FA6">
            <w:pPr>
              <w:widowControl w:val="0"/>
              <w:autoSpaceDE w:val="0"/>
              <w:autoSpaceDN w:val="0"/>
              <w:adjustRightInd w:val="0"/>
              <w:ind w:left="-57" w:right="-57"/>
              <w:jc w:val="center"/>
              <w:rPr>
                <w:color w:val="auto"/>
                <w:spacing w:val="-10"/>
                <w:kern w:val="2"/>
                <w:sz w:val="20"/>
                <w:szCs w:val="20"/>
                <w:lang w:val="ru-RU" w:eastAsia="ru-RU"/>
              </w:rPr>
            </w:pPr>
          </w:p>
        </w:tc>
        <w:tc>
          <w:tcPr>
            <w:tcW w:w="850" w:type="dxa"/>
            <w:hideMark/>
          </w:tcPr>
          <w:p w:rsidR="00915FA6" w:rsidRPr="00915FA6" w:rsidRDefault="00915FA6" w:rsidP="00915FA6">
            <w:pPr>
              <w:widowControl w:val="0"/>
              <w:autoSpaceDE w:val="0"/>
              <w:autoSpaceDN w:val="0"/>
              <w:adjustRightInd w:val="0"/>
              <w:ind w:left="-57" w:right="-57"/>
              <w:jc w:val="center"/>
              <w:rPr>
                <w:color w:val="auto"/>
                <w:spacing w:val="-10"/>
                <w:kern w:val="2"/>
                <w:sz w:val="20"/>
                <w:szCs w:val="20"/>
                <w:lang w:val="ru-RU" w:eastAsia="ru-RU"/>
              </w:rPr>
            </w:pPr>
          </w:p>
        </w:tc>
        <w:tc>
          <w:tcPr>
            <w:tcW w:w="851" w:type="dxa"/>
            <w:hideMark/>
          </w:tcPr>
          <w:p w:rsidR="00915FA6" w:rsidRPr="00915FA6" w:rsidRDefault="00915FA6" w:rsidP="00915FA6">
            <w:pPr>
              <w:widowControl w:val="0"/>
              <w:autoSpaceDE w:val="0"/>
              <w:autoSpaceDN w:val="0"/>
              <w:adjustRightInd w:val="0"/>
              <w:ind w:left="-57" w:right="-57"/>
              <w:jc w:val="center"/>
              <w:rPr>
                <w:color w:val="auto"/>
                <w:spacing w:val="-10"/>
                <w:kern w:val="2"/>
                <w:sz w:val="20"/>
                <w:szCs w:val="20"/>
                <w:lang w:val="ru-RU" w:eastAsia="ru-RU"/>
              </w:rPr>
            </w:pPr>
          </w:p>
        </w:tc>
        <w:tc>
          <w:tcPr>
            <w:tcW w:w="709" w:type="dxa"/>
            <w:hideMark/>
          </w:tcPr>
          <w:p w:rsidR="00915FA6" w:rsidRPr="00915FA6" w:rsidRDefault="00915FA6" w:rsidP="00915FA6">
            <w:pPr>
              <w:widowControl w:val="0"/>
              <w:autoSpaceDE w:val="0"/>
              <w:autoSpaceDN w:val="0"/>
              <w:adjustRightInd w:val="0"/>
              <w:ind w:left="-57" w:right="-57"/>
              <w:jc w:val="center"/>
              <w:rPr>
                <w:color w:val="auto"/>
                <w:spacing w:val="-10"/>
                <w:kern w:val="2"/>
                <w:sz w:val="20"/>
                <w:szCs w:val="20"/>
                <w:lang w:val="ru-RU" w:eastAsia="ru-RU"/>
              </w:rPr>
            </w:pPr>
          </w:p>
        </w:tc>
        <w:tc>
          <w:tcPr>
            <w:tcW w:w="708" w:type="dxa"/>
            <w:hideMark/>
          </w:tcPr>
          <w:p w:rsidR="00915FA6" w:rsidRPr="00915FA6" w:rsidRDefault="00915FA6" w:rsidP="00915FA6">
            <w:pPr>
              <w:widowControl w:val="0"/>
              <w:autoSpaceDE w:val="0"/>
              <w:autoSpaceDN w:val="0"/>
              <w:adjustRightInd w:val="0"/>
              <w:ind w:left="-57" w:right="-57"/>
              <w:jc w:val="center"/>
              <w:rPr>
                <w:color w:val="auto"/>
                <w:spacing w:val="-10"/>
                <w:kern w:val="2"/>
                <w:sz w:val="20"/>
                <w:szCs w:val="20"/>
                <w:lang w:val="ru-RU"/>
              </w:rPr>
            </w:pPr>
          </w:p>
        </w:tc>
        <w:tc>
          <w:tcPr>
            <w:tcW w:w="851" w:type="dxa"/>
            <w:hideMark/>
          </w:tcPr>
          <w:p w:rsidR="00915FA6" w:rsidRPr="00915FA6" w:rsidRDefault="00915FA6" w:rsidP="00915FA6">
            <w:pPr>
              <w:widowControl w:val="0"/>
              <w:autoSpaceDE w:val="0"/>
              <w:autoSpaceDN w:val="0"/>
              <w:adjustRightInd w:val="0"/>
              <w:ind w:left="-57" w:right="-57"/>
              <w:jc w:val="center"/>
              <w:rPr>
                <w:color w:val="auto"/>
                <w:spacing w:val="-10"/>
                <w:kern w:val="2"/>
                <w:sz w:val="20"/>
                <w:szCs w:val="20"/>
                <w:lang w:val="ru-RU"/>
              </w:rPr>
            </w:pPr>
          </w:p>
        </w:tc>
        <w:tc>
          <w:tcPr>
            <w:tcW w:w="992" w:type="dxa"/>
            <w:hideMark/>
          </w:tcPr>
          <w:p w:rsidR="00915FA6" w:rsidRPr="00915FA6" w:rsidRDefault="00915FA6" w:rsidP="00915FA6">
            <w:pPr>
              <w:widowControl w:val="0"/>
              <w:autoSpaceDE w:val="0"/>
              <w:autoSpaceDN w:val="0"/>
              <w:adjustRightInd w:val="0"/>
              <w:ind w:left="-57" w:right="-57"/>
              <w:jc w:val="center"/>
              <w:rPr>
                <w:color w:val="auto"/>
                <w:spacing w:val="-10"/>
                <w:kern w:val="2"/>
                <w:sz w:val="20"/>
                <w:szCs w:val="20"/>
                <w:lang w:val="ru-RU"/>
              </w:rPr>
            </w:pPr>
          </w:p>
        </w:tc>
        <w:tc>
          <w:tcPr>
            <w:tcW w:w="851" w:type="dxa"/>
            <w:hideMark/>
          </w:tcPr>
          <w:p w:rsidR="00915FA6" w:rsidRPr="00915FA6" w:rsidRDefault="00915FA6" w:rsidP="00915FA6">
            <w:pPr>
              <w:widowControl w:val="0"/>
              <w:autoSpaceDE w:val="0"/>
              <w:autoSpaceDN w:val="0"/>
              <w:adjustRightInd w:val="0"/>
              <w:ind w:left="-57" w:right="-57"/>
              <w:jc w:val="center"/>
              <w:rPr>
                <w:color w:val="auto"/>
                <w:spacing w:val="-10"/>
                <w:kern w:val="2"/>
                <w:sz w:val="20"/>
                <w:szCs w:val="20"/>
                <w:lang w:val="ru-RU"/>
              </w:rPr>
            </w:pPr>
          </w:p>
        </w:tc>
        <w:tc>
          <w:tcPr>
            <w:tcW w:w="850" w:type="dxa"/>
          </w:tcPr>
          <w:p w:rsidR="00915FA6" w:rsidRPr="00915FA6" w:rsidRDefault="00915FA6" w:rsidP="00915FA6">
            <w:pPr>
              <w:widowControl w:val="0"/>
              <w:autoSpaceDE w:val="0"/>
              <w:autoSpaceDN w:val="0"/>
              <w:adjustRightInd w:val="0"/>
              <w:ind w:left="-57" w:right="-57"/>
              <w:jc w:val="center"/>
              <w:rPr>
                <w:color w:val="auto"/>
                <w:spacing w:val="-10"/>
                <w:kern w:val="2"/>
                <w:sz w:val="20"/>
                <w:szCs w:val="20"/>
                <w:lang w:val="ru-RU" w:eastAsia="ru-RU"/>
              </w:rPr>
            </w:pPr>
          </w:p>
        </w:tc>
        <w:tc>
          <w:tcPr>
            <w:tcW w:w="851" w:type="dxa"/>
          </w:tcPr>
          <w:p w:rsidR="00915FA6" w:rsidRPr="00915FA6" w:rsidRDefault="00915FA6" w:rsidP="00915FA6">
            <w:pPr>
              <w:widowControl w:val="0"/>
              <w:autoSpaceDE w:val="0"/>
              <w:autoSpaceDN w:val="0"/>
              <w:adjustRightInd w:val="0"/>
              <w:ind w:left="-57" w:right="-57"/>
              <w:jc w:val="center"/>
              <w:rPr>
                <w:color w:val="auto"/>
                <w:spacing w:val="-10"/>
                <w:kern w:val="2"/>
                <w:sz w:val="20"/>
                <w:szCs w:val="20"/>
                <w:lang w:val="ru-RU"/>
              </w:rPr>
            </w:pPr>
          </w:p>
        </w:tc>
        <w:tc>
          <w:tcPr>
            <w:tcW w:w="850" w:type="dxa"/>
          </w:tcPr>
          <w:p w:rsidR="00915FA6" w:rsidRPr="00915FA6" w:rsidRDefault="00915FA6" w:rsidP="00915FA6">
            <w:pPr>
              <w:widowControl w:val="0"/>
              <w:autoSpaceDE w:val="0"/>
              <w:autoSpaceDN w:val="0"/>
              <w:adjustRightInd w:val="0"/>
              <w:ind w:left="-57" w:right="-57"/>
              <w:jc w:val="center"/>
              <w:rPr>
                <w:color w:val="auto"/>
                <w:spacing w:val="-10"/>
                <w:kern w:val="2"/>
                <w:sz w:val="20"/>
                <w:szCs w:val="20"/>
                <w:lang w:val="ru-RU"/>
              </w:rPr>
            </w:pPr>
          </w:p>
        </w:tc>
        <w:tc>
          <w:tcPr>
            <w:tcW w:w="709" w:type="dxa"/>
          </w:tcPr>
          <w:p w:rsidR="00915FA6" w:rsidRPr="00915FA6" w:rsidRDefault="00915FA6" w:rsidP="00915FA6">
            <w:pPr>
              <w:widowControl w:val="0"/>
              <w:autoSpaceDE w:val="0"/>
              <w:autoSpaceDN w:val="0"/>
              <w:adjustRightInd w:val="0"/>
              <w:ind w:left="-57" w:right="-57"/>
              <w:jc w:val="center"/>
              <w:rPr>
                <w:color w:val="auto"/>
                <w:spacing w:val="-10"/>
                <w:kern w:val="2"/>
                <w:sz w:val="20"/>
                <w:szCs w:val="20"/>
                <w:lang w:val="ru-RU"/>
              </w:rPr>
            </w:pPr>
          </w:p>
        </w:tc>
        <w:tc>
          <w:tcPr>
            <w:tcW w:w="993" w:type="dxa"/>
          </w:tcPr>
          <w:p w:rsidR="00915FA6" w:rsidRPr="00915FA6" w:rsidRDefault="00915FA6" w:rsidP="00915FA6">
            <w:pPr>
              <w:widowControl w:val="0"/>
              <w:autoSpaceDE w:val="0"/>
              <w:autoSpaceDN w:val="0"/>
              <w:adjustRightInd w:val="0"/>
              <w:ind w:left="-57" w:right="-57"/>
              <w:jc w:val="center"/>
              <w:rPr>
                <w:color w:val="auto"/>
                <w:spacing w:val="-10"/>
                <w:kern w:val="2"/>
                <w:sz w:val="20"/>
                <w:szCs w:val="20"/>
                <w:lang w:val="ru-RU"/>
              </w:rPr>
            </w:pPr>
          </w:p>
        </w:tc>
      </w:tr>
      <w:tr w:rsidR="00915FA6" w:rsidRPr="00915FA6" w:rsidTr="00915FA6">
        <w:tc>
          <w:tcPr>
            <w:tcW w:w="1472" w:type="dxa"/>
            <w:hideMark/>
          </w:tcPr>
          <w:p w:rsidR="00915FA6" w:rsidRPr="00915FA6" w:rsidRDefault="00915FA6" w:rsidP="00915FA6">
            <w:pPr>
              <w:widowControl w:val="0"/>
              <w:autoSpaceDE w:val="0"/>
              <w:autoSpaceDN w:val="0"/>
              <w:adjustRightInd w:val="0"/>
              <w:rPr>
                <w:bCs/>
                <w:color w:val="auto"/>
                <w:kern w:val="2"/>
                <w:sz w:val="20"/>
                <w:szCs w:val="20"/>
                <w:lang w:val="ru-RU" w:eastAsia="ru-RU"/>
              </w:rPr>
            </w:pPr>
            <w:r w:rsidRPr="00915FA6">
              <w:rPr>
                <w:bCs/>
                <w:color w:val="auto"/>
                <w:kern w:val="2"/>
                <w:sz w:val="20"/>
                <w:szCs w:val="20"/>
                <w:lang w:val="ru-RU" w:eastAsia="ru-RU"/>
              </w:rPr>
              <w:t>Основное мероприятие 2.4.</w:t>
            </w:r>
          </w:p>
          <w:p w:rsidR="00915FA6" w:rsidRPr="00915FA6" w:rsidRDefault="00915FA6" w:rsidP="00915FA6">
            <w:pPr>
              <w:autoSpaceDE w:val="0"/>
              <w:autoSpaceDN w:val="0"/>
              <w:adjustRightInd w:val="0"/>
              <w:rPr>
                <w:color w:val="auto"/>
                <w:kern w:val="2"/>
                <w:sz w:val="20"/>
                <w:szCs w:val="20"/>
                <w:lang w:val="ru-RU" w:eastAsia="ru-RU"/>
              </w:rPr>
            </w:pPr>
            <w:r w:rsidRPr="00915FA6">
              <w:rPr>
                <w:color w:val="auto"/>
                <w:kern w:val="2"/>
                <w:sz w:val="20"/>
                <w:szCs w:val="20"/>
                <w:lang w:val="ru-RU" w:eastAsia="ru-RU"/>
              </w:rPr>
              <w:t xml:space="preserve">Организация и осуществление внутреннего </w:t>
            </w:r>
            <w:r w:rsidRPr="00915FA6">
              <w:rPr>
                <w:color w:val="auto"/>
                <w:kern w:val="2"/>
                <w:sz w:val="20"/>
                <w:szCs w:val="20"/>
                <w:lang w:val="ru-RU" w:eastAsia="ru-RU"/>
              </w:rPr>
              <w:lastRenderedPageBreak/>
              <w:t>муниципального финансового контроля за соблюдением бюджетного законодательства Российской Федерации, контроля за соблюдением законодательства Российской Федерации о контрактной системе в сфере закупок получателями средств областного бюджета</w:t>
            </w:r>
          </w:p>
        </w:tc>
        <w:tc>
          <w:tcPr>
            <w:tcW w:w="734" w:type="dxa"/>
            <w:hideMark/>
          </w:tcPr>
          <w:p w:rsidR="00915FA6" w:rsidRPr="00915FA6" w:rsidRDefault="00915FA6" w:rsidP="00915FA6">
            <w:pPr>
              <w:widowControl w:val="0"/>
              <w:autoSpaceDE w:val="0"/>
              <w:autoSpaceDN w:val="0"/>
              <w:adjustRightInd w:val="0"/>
              <w:rPr>
                <w:bCs/>
                <w:color w:val="auto"/>
                <w:kern w:val="2"/>
                <w:sz w:val="20"/>
                <w:szCs w:val="20"/>
                <w:lang w:val="ru-RU" w:eastAsia="ru-RU"/>
              </w:rPr>
            </w:pPr>
            <w:r w:rsidRPr="00915FA6">
              <w:rPr>
                <w:bCs/>
                <w:color w:val="auto"/>
                <w:kern w:val="2"/>
                <w:sz w:val="20"/>
                <w:szCs w:val="20"/>
                <w:lang w:val="ru-RU" w:eastAsia="ru-RU"/>
              </w:rPr>
              <w:lastRenderedPageBreak/>
              <w:t>Сектор экономики и финансов</w:t>
            </w:r>
          </w:p>
        </w:tc>
        <w:tc>
          <w:tcPr>
            <w:tcW w:w="430" w:type="dxa"/>
            <w:hideMark/>
          </w:tcPr>
          <w:p w:rsidR="00915FA6" w:rsidRPr="00915FA6" w:rsidRDefault="00915FA6" w:rsidP="00915FA6">
            <w:pPr>
              <w:widowControl w:val="0"/>
              <w:autoSpaceDE w:val="0"/>
              <w:autoSpaceDN w:val="0"/>
              <w:adjustRightInd w:val="0"/>
              <w:ind w:left="-57" w:right="-57"/>
              <w:jc w:val="center"/>
              <w:rPr>
                <w:bCs/>
                <w:color w:val="auto"/>
                <w:spacing w:val="-10"/>
                <w:kern w:val="2"/>
                <w:sz w:val="20"/>
                <w:szCs w:val="20"/>
                <w:lang w:val="ru-RU" w:eastAsia="ru-RU"/>
              </w:rPr>
            </w:pPr>
            <w:r w:rsidRPr="00915FA6">
              <w:rPr>
                <w:bCs/>
                <w:color w:val="auto"/>
                <w:spacing w:val="-10"/>
                <w:kern w:val="2"/>
                <w:sz w:val="20"/>
                <w:szCs w:val="20"/>
                <w:lang w:val="ru-RU" w:eastAsia="ru-RU"/>
              </w:rPr>
              <w:t>951</w:t>
            </w:r>
          </w:p>
        </w:tc>
        <w:tc>
          <w:tcPr>
            <w:tcW w:w="423" w:type="dxa"/>
            <w:hideMark/>
          </w:tcPr>
          <w:p w:rsidR="00915FA6" w:rsidRPr="00915FA6" w:rsidRDefault="00915FA6" w:rsidP="00915FA6">
            <w:pPr>
              <w:widowControl w:val="0"/>
              <w:autoSpaceDE w:val="0"/>
              <w:autoSpaceDN w:val="0"/>
              <w:adjustRightInd w:val="0"/>
              <w:ind w:left="-57" w:right="-57"/>
              <w:jc w:val="center"/>
              <w:rPr>
                <w:color w:val="auto"/>
                <w:spacing w:val="-10"/>
                <w:kern w:val="2"/>
                <w:sz w:val="20"/>
                <w:szCs w:val="20"/>
                <w:lang w:val="ru-RU" w:eastAsia="ru-RU"/>
              </w:rPr>
            </w:pPr>
            <w:r w:rsidRPr="00915FA6">
              <w:rPr>
                <w:color w:val="auto"/>
                <w:spacing w:val="-10"/>
                <w:kern w:val="2"/>
                <w:sz w:val="20"/>
                <w:szCs w:val="20"/>
                <w:lang w:val="ru-RU" w:eastAsia="ru-RU"/>
              </w:rPr>
              <w:t>–</w:t>
            </w:r>
          </w:p>
        </w:tc>
        <w:tc>
          <w:tcPr>
            <w:tcW w:w="1107" w:type="dxa"/>
            <w:hideMark/>
          </w:tcPr>
          <w:p w:rsidR="00915FA6" w:rsidRPr="00915FA6" w:rsidRDefault="00915FA6" w:rsidP="00915FA6">
            <w:pPr>
              <w:widowControl w:val="0"/>
              <w:autoSpaceDE w:val="0"/>
              <w:autoSpaceDN w:val="0"/>
              <w:adjustRightInd w:val="0"/>
              <w:ind w:left="-57" w:right="-57"/>
              <w:jc w:val="center"/>
              <w:rPr>
                <w:color w:val="auto"/>
                <w:spacing w:val="-10"/>
                <w:kern w:val="2"/>
                <w:sz w:val="20"/>
                <w:szCs w:val="20"/>
                <w:lang w:val="ru-RU" w:eastAsia="ru-RU"/>
              </w:rPr>
            </w:pPr>
            <w:r w:rsidRPr="00915FA6">
              <w:rPr>
                <w:color w:val="auto"/>
                <w:spacing w:val="-10"/>
                <w:kern w:val="2"/>
                <w:sz w:val="20"/>
                <w:szCs w:val="20"/>
                <w:lang w:val="ru-RU" w:eastAsia="ru-RU"/>
              </w:rPr>
              <w:t>–</w:t>
            </w:r>
          </w:p>
        </w:tc>
        <w:tc>
          <w:tcPr>
            <w:tcW w:w="425" w:type="dxa"/>
            <w:hideMark/>
          </w:tcPr>
          <w:p w:rsidR="00915FA6" w:rsidRPr="00915FA6" w:rsidRDefault="00915FA6" w:rsidP="00915FA6">
            <w:pPr>
              <w:widowControl w:val="0"/>
              <w:autoSpaceDE w:val="0"/>
              <w:autoSpaceDN w:val="0"/>
              <w:adjustRightInd w:val="0"/>
              <w:ind w:left="-57" w:right="-57"/>
              <w:jc w:val="center"/>
              <w:rPr>
                <w:color w:val="auto"/>
                <w:spacing w:val="-10"/>
                <w:kern w:val="2"/>
                <w:sz w:val="20"/>
                <w:szCs w:val="20"/>
                <w:lang w:val="ru-RU" w:eastAsia="ru-RU"/>
              </w:rPr>
            </w:pPr>
            <w:r w:rsidRPr="00915FA6">
              <w:rPr>
                <w:color w:val="auto"/>
                <w:spacing w:val="-10"/>
                <w:kern w:val="2"/>
                <w:sz w:val="20"/>
                <w:szCs w:val="20"/>
                <w:lang w:val="ru-RU" w:eastAsia="ru-RU"/>
              </w:rPr>
              <w:t>–</w:t>
            </w:r>
          </w:p>
        </w:tc>
        <w:tc>
          <w:tcPr>
            <w:tcW w:w="852" w:type="dxa"/>
            <w:hideMark/>
          </w:tcPr>
          <w:p w:rsidR="00915FA6" w:rsidRPr="00915FA6" w:rsidRDefault="00915FA6" w:rsidP="00915FA6">
            <w:pPr>
              <w:widowControl w:val="0"/>
              <w:autoSpaceDE w:val="0"/>
              <w:autoSpaceDN w:val="0"/>
              <w:adjustRightInd w:val="0"/>
              <w:ind w:left="-57" w:right="-57"/>
              <w:jc w:val="center"/>
              <w:rPr>
                <w:color w:val="auto"/>
                <w:spacing w:val="-10"/>
                <w:kern w:val="2"/>
                <w:sz w:val="20"/>
                <w:szCs w:val="20"/>
                <w:lang w:val="ru-RU" w:eastAsia="ru-RU"/>
              </w:rPr>
            </w:pPr>
            <w:r w:rsidRPr="00915FA6">
              <w:rPr>
                <w:color w:val="auto"/>
                <w:spacing w:val="-10"/>
                <w:kern w:val="2"/>
                <w:sz w:val="20"/>
                <w:szCs w:val="20"/>
                <w:lang w:val="ru-RU" w:eastAsia="ru-RU"/>
              </w:rPr>
              <w:t>–</w:t>
            </w:r>
          </w:p>
        </w:tc>
        <w:tc>
          <w:tcPr>
            <w:tcW w:w="850" w:type="dxa"/>
            <w:hideMark/>
          </w:tcPr>
          <w:p w:rsidR="00915FA6" w:rsidRPr="00915FA6" w:rsidRDefault="00915FA6" w:rsidP="00915FA6">
            <w:pPr>
              <w:widowControl w:val="0"/>
              <w:autoSpaceDE w:val="0"/>
              <w:autoSpaceDN w:val="0"/>
              <w:adjustRightInd w:val="0"/>
              <w:ind w:left="-57" w:right="-57"/>
              <w:jc w:val="center"/>
              <w:rPr>
                <w:color w:val="auto"/>
                <w:spacing w:val="-10"/>
                <w:kern w:val="2"/>
                <w:sz w:val="20"/>
                <w:szCs w:val="20"/>
                <w:lang w:val="ru-RU" w:eastAsia="ru-RU"/>
              </w:rPr>
            </w:pPr>
            <w:r w:rsidRPr="00915FA6">
              <w:rPr>
                <w:color w:val="auto"/>
                <w:spacing w:val="-10"/>
                <w:kern w:val="2"/>
                <w:sz w:val="20"/>
                <w:szCs w:val="20"/>
                <w:lang w:val="ru-RU" w:eastAsia="ru-RU"/>
              </w:rPr>
              <w:t>–</w:t>
            </w:r>
          </w:p>
        </w:tc>
        <w:tc>
          <w:tcPr>
            <w:tcW w:w="851" w:type="dxa"/>
            <w:hideMark/>
          </w:tcPr>
          <w:p w:rsidR="00915FA6" w:rsidRPr="00915FA6" w:rsidRDefault="00915FA6" w:rsidP="00915FA6">
            <w:pPr>
              <w:widowControl w:val="0"/>
              <w:autoSpaceDE w:val="0"/>
              <w:autoSpaceDN w:val="0"/>
              <w:adjustRightInd w:val="0"/>
              <w:ind w:left="-57" w:right="-57"/>
              <w:jc w:val="center"/>
              <w:rPr>
                <w:color w:val="auto"/>
                <w:spacing w:val="-10"/>
                <w:kern w:val="2"/>
                <w:sz w:val="20"/>
                <w:szCs w:val="20"/>
                <w:lang w:val="ru-RU" w:eastAsia="ru-RU"/>
              </w:rPr>
            </w:pPr>
            <w:r w:rsidRPr="00915FA6">
              <w:rPr>
                <w:color w:val="auto"/>
                <w:spacing w:val="-10"/>
                <w:kern w:val="2"/>
                <w:sz w:val="20"/>
                <w:szCs w:val="20"/>
                <w:lang w:val="ru-RU" w:eastAsia="ru-RU"/>
              </w:rPr>
              <w:t>–</w:t>
            </w:r>
          </w:p>
        </w:tc>
        <w:tc>
          <w:tcPr>
            <w:tcW w:w="709" w:type="dxa"/>
            <w:hideMark/>
          </w:tcPr>
          <w:p w:rsidR="00915FA6" w:rsidRPr="00915FA6" w:rsidRDefault="00915FA6" w:rsidP="00915FA6">
            <w:pPr>
              <w:widowControl w:val="0"/>
              <w:autoSpaceDE w:val="0"/>
              <w:autoSpaceDN w:val="0"/>
              <w:adjustRightInd w:val="0"/>
              <w:ind w:left="-57" w:right="-57"/>
              <w:jc w:val="center"/>
              <w:rPr>
                <w:color w:val="auto"/>
                <w:spacing w:val="-10"/>
                <w:kern w:val="2"/>
                <w:sz w:val="20"/>
                <w:szCs w:val="20"/>
                <w:lang w:val="ru-RU" w:eastAsia="ru-RU"/>
              </w:rPr>
            </w:pPr>
            <w:r w:rsidRPr="00915FA6">
              <w:rPr>
                <w:color w:val="auto"/>
                <w:spacing w:val="-10"/>
                <w:kern w:val="2"/>
                <w:sz w:val="20"/>
                <w:szCs w:val="20"/>
                <w:lang w:val="ru-RU" w:eastAsia="ru-RU"/>
              </w:rPr>
              <w:t>–</w:t>
            </w:r>
          </w:p>
        </w:tc>
        <w:tc>
          <w:tcPr>
            <w:tcW w:w="708" w:type="dxa"/>
            <w:hideMark/>
          </w:tcPr>
          <w:p w:rsidR="00915FA6" w:rsidRPr="00915FA6" w:rsidRDefault="00915FA6" w:rsidP="00915FA6">
            <w:pPr>
              <w:widowControl w:val="0"/>
              <w:autoSpaceDE w:val="0"/>
              <w:autoSpaceDN w:val="0"/>
              <w:adjustRightInd w:val="0"/>
              <w:ind w:left="-57" w:right="-57"/>
              <w:jc w:val="center"/>
              <w:rPr>
                <w:color w:val="auto"/>
                <w:spacing w:val="-10"/>
                <w:kern w:val="2"/>
                <w:sz w:val="20"/>
                <w:szCs w:val="20"/>
                <w:lang w:val="ru-RU" w:eastAsia="ru-RU"/>
              </w:rPr>
            </w:pPr>
            <w:r w:rsidRPr="00915FA6">
              <w:rPr>
                <w:color w:val="auto"/>
                <w:spacing w:val="-10"/>
                <w:kern w:val="2"/>
                <w:sz w:val="20"/>
                <w:szCs w:val="20"/>
                <w:lang w:val="ru-RU" w:eastAsia="ru-RU"/>
              </w:rPr>
              <w:t>–</w:t>
            </w:r>
          </w:p>
        </w:tc>
        <w:tc>
          <w:tcPr>
            <w:tcW w:w="851" w:type="dxa"/>
            <w:hideMark/>
          </w:tcPr>
          <w:p w:rsidR="00915FA6" w:rsidRPr="00915FA6" w:rsidRDefault="00915FA6" w:rsidP="00915FA6">
            <w:pPr>
              <w:widowControl w:val="0"/>
              <w:autoSpaceDE w:val="0"/>
              <w:autoSpaceDN w:val="0"/>
              <w:adjustRightInd w:val="0"/>
              <w:ind w:left="-57" w:right="-57"/>
              <w:jc w:val="center"/>
              <w:rPr>
                <w:color w:val="auto"/>
                <w:spacing w:val="-10"/>
                <w:kern w:val="2"/>
                <w:sz w:val="20"/>
                <w:szCs w:val="20"/>
                <w:lang w:val="ru-RU" w:eastAsia="ru-RU"/>
              </w:rPr>
            </w:pPr>
            <w:r w:rsidRPr="00915FA6">
              <w:rPr>
                <w:color w:val="auto"/>
                <w:spacing w:val="-10"/>
                <w:kern w:val="2"/>
                <w:sz w:val="20"/>
                <w:szCs w:val="20"/>
                <w:lang w:val="ru-RU" w:eastAsia="ru-RU"/>
              </w:rPr>
              <w:t>–</w:t>
            </w:r>
          </w:p>
        </w:tc>
        <w:tc>
          <w:tcPr>
            <w:tcW w:w="992" w:type="dxa"/>
            <w:hideMark/>
          </w:tcPr>
          <w:p w:rsidR="00915FA6" w:rsidRPr="00915FA6" w:rsidRDefault="00915FA6" w:rsidP="00915FA6">
            <w:pPr>
              <w:widowControl w:val="0"/>
              <w:autoSpaceDE w:val="0"/>
              <w:autoSpaceDN w:val="0"/>
              <w:adjustRightInd w:val="0"/>
              <w:ind w:left="-57" w:right="-57"/>
              <w:jc w:val="center"/>
              <w:rPr>
                <w:color w:val="auto"/>
                <w:spacing w:val="-10"/>
                <w:kern w:val="2"/>
                <w:sz w:val="20"/>
                <w:szCs w:val="20"/>
                <w:lang w:val="ru-RU" w:eastAsia="ru-RU"/>
              </w:rPr>
            </w:pPr>
            <w:r w:rsidRPr="00915FA6">
              <w:rPr>
                <w:color w:val="auto"/>
                <w:spacing w:val="-10"/>
                <w:kern w:val="2"/>
                <w:sz w:val="20"/>
                <w:szCs w:val="20"/>
                <w:lang w:val="ru-RU" w:eastAsia="ru-RU"/>
              </w:rPr>
              <w:t>–</w:t>
            </w:r>
          </w:p>
        </w:tc>
        <w:tc>
          <w:tcPr>
            <w:tcW w:w="851" w:type="dxa"/>
            <w:hideMark/>
          </w:tcPr>
          <w:p w:rsidR="00915FA6" w:rsidRPr="00915FA6" w:rsidRDefault="00915FA6" w:rsidP="00915FA6">
            <w:pPr>
              <w:widowControl w:val="0"/>
              <w:autoSpaceDE w:val="0"/>
              <w:autoSpaceDN w:val="0"/>
              <w:adjustRightInd w:val="0"/>
              <w:ind w:left="-57" w:right="-57"/>
              <w:jc w:val="center"/>
              <w:rPr>
                <w:color w:val="auto"/>
                <w:spacing w:val="-10"/>
                <w:kern w:val="2"/>
                <w:sz w:val="20"/>
                <w:szCs w:val="20"/>
                <w:lang w:val="ru-RU" w:eastAsia="ru-RU"/>
              </w:rPr>
            </w:pPr>
            <w:r w:rsidRPr="00915FA6">
              <w:rPr>
                <w:color w:val="auto"/>
                <w:spacing w:val="-10"/>
                <w:kern w:val="2"/>
                <w:sz w:val="20"/>
                <w:szCs w:val="20"/>
                <w:lang w:val="ru-RU" w:eastAsia="ru-RU"/>
              </w:rPr>
              <w:t>–</w:t>
            </w:r>
          </w:p>
        </w:tc>
        <w:tc>
          <w:tcPr>
            <w:tcW w:w="850" w:type="dxa"/>
          </w:tcPr>
          <w:p w:rsidR="00915FA6" w:rsidRPr="00915FA6" w:rsidRDefault="00915FA6" w:rsidP="00915FA6">
            <w:pPr>
              <w:widowControl w:val="0"/>
              <w:autoSpaceDE w:val="0"/>
              <w:autoSpaceDN w:val="0"/>
              <w:adjustRightInd w:val="0"/>
              <w:ind w:left="-57" w:right="-57"/>
              <w:jc w:val="center"/>
              <w:rPr>
                <w:color w:val="auto"/>
                <w:spacing w:val="-10"/>
                <w:kern w:val="2"/>
                <w:sz w:val="20"/>
                <w:szCs w:val="20"/>
                <w:lang w:val="ru-RU" w:eastAsia="ru-RU"/>
              </w:rPr>
            </w:pPr>
            <w:r w:rsidRPr="00915FA6">
              <w:rPr>
                <w:color w:val="auto"/>
                <w:spacing w:val="-10"/>
                <w:kern w:val="2"/>
                <w:sz w:val="20"/>
                <w:szCs w:val="20"/>
                <w:lang w:val="ru-RU" w:eastAsia="ru-RU"/>
              </w:rPr>
              <w:t>–</w:t>
            </w:r>
          </w:p>
        </w:tc>
        <w:tc>
          <w:tcPr>
            <w:tcW w:w="851" w:type="dxa"/>
          </w:tcPr>
          <w:p w:rsidR="00915FA6" w:rsidRPr="00915FA6" w:rsidRDefault="00915FA6" w:rsidP="00915FA6">
            <w:pPr>
              <w:widowControl w:val="0"/>
              <w:autoSpaceDE w:val="0"/>
              <w:autoSpaceDN w:val="0"/>
              <w:adjustRightInd w:val="0"/>
              <w:ind w:left="-57" w:right="-57"/>
              <w:jc w:val="center"/>
              <w:rPr>
                <w:color w:val="auto"/>
                <w:spacing w:val="-10"/>
                <w:kern w:val="2"/>
                <w:sz w:val="20"/>
                <w:szCs w:val="20"/>
                <w:lang w:val="ru-RU" w:eastAsia="ru-RU"/>
              </w:rPr>
            </w:pPr>
            <w:r w:rsidRPr="00915FA6">
              <w:rPr>
                <w:color w:val="auto"/>
                <w:spacing w:val="-10"/>
                <w:kern w:val="2"/>
                <w:sz w:val="20"/>
                <w:szCs w:val="20"/>
                <w:lang w:val="ru-RU" w:eastAsia="ru-RU"/>
              </w:rPr>
              <w:t>–</w:t>
            </w:r>
          </w:p>
        </w:tc>
        <w:tc>
          <w:tcPr>
            <w:tcW w:w="850" w:type="dxa"/>
          </w:tcPr>
          <w:p w:rsidR="00915FA6" w:rsidRPr="00915FA6" w:rsidRDefault="00915FA6" w:rsidP="00915FA6">
            <w:pPr>
              <w:widowControl w:val="0"/>
              <w:autoSpaceDE w:val="0"/>
              <w:autoSpaceDN w:val="0"/>
              <w:adjustRightInd w:val="0"/>
              <w:ind w:left="-57" w:right="-57"/>
              <w:jc w:val="center"/>
              <w:rPr>
                <w:color w:val="auto"/>
                <w:spacing w:val="-10"/>
                <w:kern w:val="2"/>
                <w:sz w:val="20"/>
                <w:szCs w:val="20"/>
                <w:lang w:val="ru-RU" w:eastAsia="ru-RU"/>
              </w:rPr>
            </w:pPr>
            <w:r w:rsidRPr="00915FA6">
              <w:rPr>
                <w:color w:val="auto"/>
                <w:spacing w:val="-10"/>
                <w:kern w:val="2"/>
                <w:sz w:val="20"/>
                <w:szCs w:val="20"/>
                <w:lang w:val="ru-RU" w:eastAsia="ru-RU"/>
              </w:rPr>
              <w:t>–</w:t>
            </w:r>
          </w:p>
        </w:tc>
        <w:tc>
          <w:tcPr>
            <w:tcW w:w="709" w:type="dxa"/>
          </w:tcPr>
          <w:p w:rsidR="00915FA6" w:rsidRPr="00915FA6" w:rsidRDefault="00915FA6" w:rsidP="00915FA6">
            <w:pPr>
              <w:widowControl w:val="0"/>
              <w:autoSpaceDE w:val="0"/>
              <w:autoSpaceDN w:val="0"/>
              <w:adjustRightInd w:val="0"/>
              <w:ind w:left="-57" w:right="-57"/>
              <w:jc w:val="center"/>
              <w:rPr>
                <w:color w:val="auto"/>
                <w:spacing w:val="-10"/>
                <w:kern w:val="2"/>
                <w:sz w:val="20"/>
                <w:szCs w:val="20"/>
                <w:lang w:val="ru-RU" w:eastAsia="ru-RU"/>
              </w:rPr>
            </w:pPr>
            <w:r w:rsidRPr="00915FA6">
              <w:rPr>
                <w:color w:val="auto"/>
                <w:spacing w:val="-10"/>
                <w:kern w:val="2"/>
                <w:sz w:val="20"/>
                <w:szCs w:val="20"/>
                <w:lang w:val="ru-RU" w:eastAsia="ru-RU"/>
              </w:rPr>
              <w:t>–</w:t>
            </w:r>
          </w:p>
        </w:tc>
        <w:tc>
          <w:tcPr>
            <w:tcW w:w="993" w:type="dxa"/>
          </w:tcPr>
          <w:p w:rsidR="00915FA6" w:rsidRPr="00915FA6" w:rsidRDefault="00915FA6" w:rsidP="00915FA6">
            <w:pPr>
              <w:widowControl w:val="0"/>
              <w:autoSpaceDE w:val="0"/>
              <w:autoSpaceDN w:val="0"/>
              <w:adjustRightInd w:val="0"/>
              <w:ind w:left="-57" w:right="-57"/>
              <w:jc w:val="center"/>
              <w:rPr>
                <w:color w:val="auto"/>
                <w:spacing w:val="-10"/>
                <w:kern w:val="2"/>
                <w:sz w:val="20"/>
                <w:szCs w:val="20"/>
                <w:lang w:val="ru-RU" w:eastAsia="ru-RU"/>
              </w:rPr>
            </w:pPr>
            <w:r w:rsidRPr="00915FA6">
              <w:rPr>
                <w:color w:val="auto"/>
                <w:spacing w:val="-10"/>
                <w:kern w:val="2"/>
                <w:sz w:val="20"/>
                <w:szCs w:val="20"/>
                <w:lang w:val="ru-RU" w:eastAsia="ru-RU"/>
              </w:rPr>
              <w:t>–</w:t>
            </w:r>
          </w:p>
        </w:tc>
      </w:tr>
      <w:tr w:rsidR="00915FA6" w:rsidRPr="00915FA6" w:rsidTr="00915FA6">
        <w:tc>
          <w:tcPr>
            <w:tcW w:w="1472" w:type="dxa"/>
            <w:hideMark/>
          </w:tcPr>
          <w:p w:rsidR="00915FA6" w:rsidRPr="00915FA6" w:rsidRDefault="00915FA6" w:rsidP="00915FA6">
            <w:pPr>
              <w:autoSpaceDE w:val="0"/>
              <w:autoSpaceDN w:val="0"/>
              <w:adjustRightInd w:val="0"/>
              <w:rPr>
                <w:color w:val="auto"/>
                <w:kern w:val="2"/>
                <w:sz w:val="20"/>
                <w:szCs w:val="20"/>
                <w:lang w:val="ru-RU" w:eastAsia="ru-RU"/>
              </w:rPr>
            </w:pPr>
            <w:r w:rsidRPr="00915FA6">
              <w:rPr>
                <w:color w:val="auto"/>
                <w:kern w:val="2"/>
                <w:sz w:val="20"/>
                <w:szCs w:val="20"/>
                <w:lang w:val="ru-RU" w:eastAsia="ru-RU"/>
              </w:rPr>
              <w:lastRenderedPageBreak/>
              <w:t>Основное мероприятие 2.5.</w:t>
            </w:r>
          </w:p>
          <w:p w:rsidR="00915FA6" w:rsidRPr="00915FA6" w:rsidRDefault="00915FA6" w:rsidP="00915FA6">
            <w:pPr>
              <w:autoSpaceDE w:val="0"/>
              <w:autoSpaceDN w:val="0"/>
              <w:adjustRightInd w:val="0"/>
              <w:rPr>
                <w:bCs/>
                <w:color w:val="auto"/>
                <w:kern w:val="2"/>
                <w:sz w:val="20"/>
                <w:szCs w:val="20"/>
                <w:lang w:val="ru-RU" w:eastAsia="ru-RU"/>
              </w:rPr>
            </w:pPr>
            <w:r w:rsidRPr="00915FA6">
              <w:rPr>
                <w:color w:val="auto"/>
                <w:kern w:val="2"/>
                <w:sz w:val="20"/>
                <w:szCs w:val="20"/>
                <w:lang w:val="ru-RU" w:eastAsia="ru-RU"/>
              </w:rPr>
              <w:t>Сопровождение единой информационной системы управления общественными финансами Ростовской области</w:t>
            </w:r>
          </w:p>
        </w:tc>
        <w:tc>
          <w:tcPr>
            <w:tcW w:w="734" w:type="dxa"/>
            <w:hideMark/>
          </w:tcPr>
          <w:p w:rsidR="00915FA6" w:rsidRPr="00915FA6" w:rsidRDefault="00915FA6" w:rsidP="00915FA6">
            <w:pPr>
              <w:widowControl w:val="0"/>
              <w:autoSpaceDE w:val="0"/>
              <w:autoSpaceDN w:val="0"/>
              <w:adjustRightInd w:val="0"/>
              <w:rPr>
                <w:bCs/>
                <w:color w:val="auto"/>
                <w:kern w:val="2"/>
                <w:sz w:val="20"/>
                <w:szCs w:val="20"/>
                <w:lang w:val="ru-RU" w:eastAsia="ru-RU"/>
              </w:rPr>
            </w:pPr>
            <w:r w:rsidRPr="00915FA6">
              <w:rPr>
                <w:bCs/>
                <w:color w:val="auto"/>
                <w:kern w:val="2"/>
                <w:sz w:val="20"/>
                <w:szCs w:val="20"/>
                <w:lang w:val="ru-RU" w:eastAsia="ru-RU"/>
              </w:rPr>
              <w:t>Сектор экономики и финансов</w:t>
            </w:r>
          </w:p>
        </w:tc>
        <w:tc>
          <w:tcPr>
            <w:tcW w:w="430" w:type="dxa"/>
            <w:hideMark/>
          </w:tcPr>
          <w:p w:rsidR="00915FA6" w:rsidRPr="00915FA6" w:rsidRDefault="00915FA6" w:rsidP="00915FA6">
            <w:pPr>
              <w:widowControl w:val="0"/>
              <w:autoSpaceDE w:val="0"/>
              <w:autoSpaceDN w:val="0"/>
              <w:adjustRightInd w:val="0"/>
              <w:ind w:left="-57" w:right="-57"/>
              <w:jc w:val="center"/>
              <w:rPr>
                <w:color w:val="auto"/>
                <w:spacing w:val="-10"/>
                <w:kern w:val="2"/>
                <w:sz w:val="20"/>
                <w:szCs w:val="20"/>
                <w:lang w:val="ru-RU" w:eastAsia="ru-RU"/>
              </w:rPr>
            </w:pPr>
            <w:r w:rsidRPr="00915FA6">
              <w:rPr>
                <w:color w:val="auto"/>
                <w:spacing w:val="-10"/>
                <w:kern w:val="2"/>
                <w:sz w:val="20"/>
                <w:szCs w:val="20"/>
                <w:lang w:val="ru-RU" w:eastAsia="ru-RU"/>
              </w:rPr>
              <w:t>951</w:t>
            </w:r>
          </w:p>
        </w:tc>
        <w:tc>
          <w:tcPr>
            <w:tcW w:w="423" w:type="dxa"/>
            <w:hideMark/>
          </w:tcPr>
          <w:p w:rsidR="00915FA6" w:rsidRPr="00915FA6" w:rsidRDefault="00915FA6" w:rsidP="00915FA6">
            <w:pPr>
              <w:autoSpaceDE w:val="0"/>
              <w:autoSpaceDN w:val="0"/>
              <w:adjustRightInd w:val="0"/>
              <w:ind w:left="-57" w:right="-57"/>
              <w:jc w:val="center"/>
              <w:rPr>
                <w:color w:val="auto"/>
                <w:spacing w:val="-10"/>
                <w:kern w:val="2"/>
                <w:sz w:val="20"/>
                <w:szCs w:val="20"/>
                <w:lang w:val="ru-RU" w:eastAsia="ru-RU"/>
              </w:rPr>
            </w:pPr>
            <w:r w:rsidRPr="00915FA6">
              <w:rPr>
                <w:color w:val="auto"/>
                <w:spacing w:val="-10"/>
                <w:kern w:val="2"/>
                <w:sz w:val="20"/>
                <w:szCs w:val="20"/>
                <w:lang w:val="ru-RU" w:eastAsia="ru-RU"/>
              </w:rPr>
              <w:t>–</w:t>
            </w:r>
          </w:p>
        </w:tc>
        <w:tc>
          <w:tcPr>
            <w:tcW w:w="1107" w:type="dxa"/>
            <w:hideMark/>
          </w:tcPr>
          <w:p w:rsidR="00915FA6" w:rsidRPr="00915FA6" w:rsidRDefault="00915FA6" w:rsidP="00915FA6">
            <w:pPr>
              <w:autoSpaceDE w:val="0"/>
              <w:autoSpaceDN w:val="0"/>
              <w:adjustRightInd w:val="0"/>
              <w:ind w:left="-57" w:right="-57"/>
              <w:jc w:val="center"/>
              <w:rPr>
                <w:color w:val="auto"/>
                <w:spacing w:val="-10"/>
                <w:kern w:val="2"/>
                <w:sz w:val="20"/>
                <w:szCs w:val="20"/>
                <w:lang w:val="ru-RU" w:eastAsia="ru-RU"/>
              </w:rPr>
            </w:pPr>
            <w:r w:rsidRPr="00915FA6">
              <w:rPr>
                <w:color w:val="auto"/>
                <w:spacing w:val="-10"/>
                <w:kern w:val="2"/>
                <w:sz w:val="20"/>
                <w:szCs w:val="20"/>
                <w:lang w:val="ru-RU" w:eastAsia="ru-RU"/>
              </w:rPr>
              <w:t>–</w:t>
            </w:r>
          </w:p>
        </w:tc>
        <w:tc>
          <w:tcPr>
            <w:tcW w:w="425" w:type="dxa"/>
            <w:hideMark/>
          </w:tcPr>
          <w:p w:rsidR="00915FA6" w:rsidRPr="00915FA6" w:rsidRDefault="00915FA6" w:rsidP="00915FA6">
            <w:pPr>
              <w:autoSpaceDE w:val="0"/>
              <w:autoSpaceDN w:val="0"/>
              <w:adjustRightInd w:val="0"/>
              <w:ind w:left="-57" w:right="-57"/>
              <w:jc w:val="center"/>
              <w:rPr>
                <w:color w:val="auto"/>
                <w:spacing w:val="-10"/>
                <w:kern w:val="2"/>
                <w:sz w:val="20"/>
                <w:szCs w:val="20"/>
                <w:lang w:val="ru-RU" w:eastAsia="ru-RU"/>
              </w:rPr>
            </w:pPr>
            <w:r w:rsidRPr="00915FA6">
              <w:rPr>
                <w:color w:val="auto"/>
                <w:spacing w:val="-10"/>
                <w:kern w:val="2"/>
                <w:sz w:val="20"/>
                <w:szCs w:val="20"/>
                <w:lang w:val="ru-RU" w:eastAsia="ru-RU"/>
              </w:rPr>
              <w:t>–</w:t>
            </w:r>
          </w:p>
        </w:tc>
        <w:tc>
          <w:tcPr>
            <w:tcW w:w="852" w:type="dxa"/>
            <w:hideMark/>
          </w:tcPr>
          <w:p w:rsidR="00915FA6" w:rsidRPr="00915FA6" w:rsidRDefault="00915FA6" w:rsidP="00915FA6">
            <w:pPr>
              <w:autoSpaceDE w:val="0"/>
              <w:autoSpaceDN w:val="0"/>
              <w:adjustRightInd w:val="0"/>
              <w:ind w:left="-57" w:right="-57"/>
              <w:jc w:val="center"/>
              <w:rPr>
                <w:color w:val="auto"/>
                <w:spacing w:val="-10"/>
                <w:kern w:val="2"/>
                <w:sz w:val="20"/>
                <w:szCs w:val="20"/>
                <w:lang w:val="ru-RU" w:eastAsia="ru-RU"/>
              </w:rPr>
            </w:pPr>
            <w:r w:rsidRPr="00915FA6">
              <w:rPr>
                <w:color w:val="auto"/>
                <w:spacing w:val="-10"/>
                <w:kern w:val="2"/>
                <w:sz w:val="20"/>
                <w:szCs w:val="20"/>
                <w:lang w:val="ru-RU" w:eastAsia="ru-RU"/>
              </w:rPr>
              <w:t>–</w:t>
            </w:r>
          </w:p>
        </w:tc>
        <w:tc>
          <w:tcPr>
            <w:tcW w:w="850" w:type="dxa"/>
            <w:hideMark/>
          </w:tcPr>
          <w:p w:rsidR="00915FA6" w:rsidRPr="00915FA6" w:rsidRDefault="00915FA6" w:rsidP="00915FA6">
            <w:pPr>
              <w:autoSpaceDE w:val="0"/>
              <w:autoSpaceDN w:val="0"/>
              <w:adjustRightInd w:val="0"/>
              <w:ind w:left="-57" w:right="-57"/>
              <w:jc w:val="center"/>
              <w:rPr>
                <w:color w:val="auto"/>
                <w:spacing w:val="-10"/>
                <w:kern w:val="2"/>
                <w:sz w:val="20"/>
                <w:szCs w:val="20"/>
                <w:lang w:val="ru-RU" w:eastAsia="ru-RU"/>
              </w:rPr>
            </w:pPr>
            <w:r w:rsidRPr="00915FA6">
              <w:rPr>
                <w:color w:val="auto"/>
                <w:spacing w:val="-10"/>
                <w:kern w:val="2"/>
                <w:sz w:val="20"/>
                <w:szCs w:val="20"/>
                <w:lang w:val="ru-RU" w:eastAsia="ru-RU"/>
              </w:rPr>
              <w:t>–</w:t>
            </w:r>
          </w:p>
        </w:tc>
        <w:tc>
          <w:tcPr>
            <w:tcW w:w="851" w:type="dxa"/>
            <w:hideMark/>
          </w:tcPr>
          <w:p w:rsidR="00915FA6" w:rsidRPr="00915FA6" w:rsidRDefault="00915FA6" w:rsidP="00915FA6">
            <w:pPr>
              <w:autoSpaceDE w:val="0"/>
              <w:autoSpaceDN w:val="0"/>
              <w:adjustRightInd w:val="0"/>
              <w:ind w:left="-57" w:right="-57"/>
              <w:jc w:val="center"/>
              <w:rPr>
                <w:color w:val="auto"/>
                <w:spacing w:val="-10"/>
                <w:kern w:val="2"/>
                <w:sz w:val="20"/>
                <w:szCs w:val="20"/>
                <w:lang w:val="ru-RU" w:eastAsia="ru-RU"/>
              </w:rPr>
            </w:pPr>
            <w:r w:rsidRPr="00915FA6">
              <w:rPr>
                <w:color w:val="auto"/>
                <w:spacing w:val="-10"/>
                <w:kern w:val="2"/>
                <w:sz w:val="20"/>
                <w:szCs w:val="20"/>
                <w:lang w:val="ru-RU" w:eastAsia="ru-RU"/>
              </w:rPr>
              <w:t>–</w:t>
            </w:r>
          </w:p>
        </w:tc>
        <w:tc>
          <w:tcPr>
            <w:tcW w:w="709" w:type="dxa"/>
            <w:hideMark/>
          </w:tcPr>
          <w:p w:rsidR="00915FA6" w:rsidRPr="00915FA6" w:rsidRDefault="00915FA6" w:rsidP="00915FA6">
            <w:pPr>
              <w:autoSpaceDE w:val="0"/>
              <w:autoSpaceDN w:val="0"/>
              <w:adjustRightInd w:val="0"/>
              <w:ind w:left="-57" w:right="-57"/>
              <w:jc w:val="center"/>
              <w:rPr>
                <w:color w:val="auto"/>
                <w:spacing w:val="-10"/>
                <w:kern w:val="2"/>
                <w:sz w:val="20"/>
                <w:szCs w:val="20"/>
                <w:lang w:val="ru-RU" w:eastAsia="ru-RU"/>
              </w:rPr>
            </w:pPr>
            <w:r w:rsidRPr="00915FA6">
              <w:rPr>
                <w:color w:val="auto"/>
                <w:spacing w:val="-10"/>
                <w:kern w:val="2"/>
                <w:sz w:val="20"/>
                <w:szCs w:val="20"/>
                <w:lang w:val="ru-RU" w:eastAsia="ru-RU"/>
              </w:rPr>
              <w:t>–</w:t>
            </w:r>
          </w:p>
        </w:tc>
        <w:tc>
          <w:tcPr>
            <w:tcW w:w="708" w:type="dxa"/>
            <w:hideMark/>
          </w:tcPr>
          <w:p w:rsidR="00915FA6" w:rsidRPr="00915FA6" w:rsidRDefault="00915FA6" w:rsidP="00915FA6">
            <w:pPr>
              <w:autoSpaceDE w:val="0"/>
              <w:autoSpaceDN w:val="0"/>
              <w:adjustRightInd w:val="0"/>
              <w:ind w:left="-57" w:right="-57"/>
              <w:jc w:val="center"/>
              <w:rPr>
                <w:color w:val="auto"/>
                <w:spacing w:val="-10"/>
                <w:kern w:val="2"/>
                <w:sz w:val="20"/>
                <w:szCs w:val="20"/>
                <w:lang w:val="ru-RU"/>
              </w:rPr>
            </w:pPr>
            <w:r w:rsidRPr="00915FA6">
              <w:rPr>
                <w:color w:val="auto"/>
                <w:spacing w:val="-10"/>
                <w:kern w:val="2"/>
                <w:sz w:val="20"/>
                <w:szCs w:val="20"/>
                <w:lang w:val="ru-RU" w:eastAsia="ru-RU"/>
              </w:rPr>
              <w:t>–</w:t>
            </w:r>
          </w:p>
        </w:tc>
        <w:tc>
          <w:tcPr>
            <w:tcW w:w="851" w:type="dxa"/>
            <w:hideMark/>
          </w:tcPr>
          <w:p w:rsidR="00915FA6" w:rsidRPr="00915FA6" w:rsidRDefault="00915FA6" w:rsidP="00915FA6">
            <w:pPr>
              <w:autoSpaceDE w:val="0"/>
              <w:autoSpaceDN w:val="0"/>
              <w:adjustRightInd w:val="0"/>
              <w:ind w:left="-57" w:right="-57"/>
              <w:jc w:val="center"/>
              <w:rPr>
                <w:color w:val="auto"/>
                <w:spacing w:val="-10"/>
                <w:kern w:val="2"/>
                <w:sz w:val="20"/>
                <w:szCs w:val="20"/>
                <w:lang w:val="ru-RU"/>
              </w:rPr>
            </w:pPr>
            <w:r w:rsidRPr="00915FA6">
              <w:rPr>
                <w:color w:val="auto"/>
                <w:spacing w:val="-10"/>
                <w:kern w:val="2"/>
                <w:sz w:val="20"/>
                <w:szCs w:val="20"/>
                <w:lang w:val="ru-RU" w:eastAsia="ru-RU"/>
              </w:rPr>
              <w:t>–</w:t>
            </w:r>
          </w:p>
        </w:tc>
        <w:tc>
          <w:tcPr>
            <w:tcW w:w="992" w:type="dxa"/>
            <w:hideMark/>
          </w:tcPr>
          <w:p w:rsidR="00915FA6" w:rsidRPr="00915FA6" w:rsidRDefault="00915FA6" w:rsidP="00915FA6">
            <w:pPr>
              <w:autoSpaceDE w:val="0"/>
              <w:autoSpaceDN w:val="0"/>
              <w:adjustRightInd w:val="0"/>
              <w:ind w:left="-57" w:right="-57"/>
              <w:jc w:val="center"/>
              <w:rPr>
                <w:color w:val="auto"/>
                <w:spacing w:val="-10"/>
                <w:kern w:val="2"/>
                <w:sz w:val="20"/>
                <w:szCs w:val="20"/>
                <w:lang w:val="ru-RU"/>
              </w:rPr>
            </w:pPr>
            <w:r w:rsidRPr="00915FA6">
              <w:rPr>
                <w:color w:val="auto"/>
                <w:spacing w:val="-10"/>
                <w:kern w:val="2"/>
                <w:sz w:val="20"/>
                <w:szCs w:val="20"/>
                <w:lang w:val="ru-RU" w:eastAsia="ru-RU"/>
              </w:rPr>
              <w:t>–</w:t>
            </w:r>
          </w:p>
        </w:tc>
        <w:tc>
          <w:tcPr>
            <w:tcW w:w="851" w:type="dxa"/>
            <w:hideMark/>
          </w:tcPr>
          <w:p w:rsidR="00915FA6" w:rsidRPr="00915FA6" w:rsidRDefault="00915FA6" w:rsidP="00915FA6">
            <w:pPr>
              <w:autoSpaceDE w:val="0"/>
              <w:autoSpaceDN w:val="0"/>
              <w:adjustRightInd w:val="0"/>
              <w:ind w:left="-57" w:right="-57"/>
              <w:jc w:val="center"/>
              <w:rPr>
                <w:color w:val="auto"/>
                <w:spacing w:val="-10"/>
                <w:kern w:val="2"/>
                <w:sz w:val="20"/>
                <w:szCs w:val="20"/>
                <w:lang w:val="ru-RU"/>
              </w:rPr>
            </w:pPr>
            <w:r w:rsidRPr="00915FA6">
              <w:rPr>
                <w:color w:val="auto"/>
                <w:spacing w:val="-10"/>
                <w:kern w:val="2"/>
                <w:sz w:val="20"/>
                <w:szCs w:val="20"/>
                <w:lang w:val="ru-RU" w:eastAsia="ru-RU"/>
              </w:rPr>
              <w:t>–</w:t>
            </w:r>
          </w:p>
        </w:tc>
        <w:tc>
          <w:tcPr>
            <w:tcW w:w="850" w:type="dxa"/>
          </w:tcPr>
          <w:p w:rsidR="00915FA6" w:rsidRPr="00915FA6" w:rsidRDefault="00915FA6" w:rsidP="00915FA6">
            <w:pPr>
              <w:autoSpaceDE w:val="0"/>
              <w:autoSpaceDN w:val="0"/>
              <w:adjustRightInd w:val="0"/>
              <w:ind w:left="-57" w:right="-57"/>
              <w:jc w:val="center"/>
              <w:rPr>
                <w:color w:val="auto"/>
                <w:spacing w:val="-10"/>
                <w:kern w:val="2"/>
                <w:sz w:val="20"/>
                <w:szCs w:val="20"/>
                <w:lang w:val="ru-RU" w:eastAsia="ru-RU"/>
              </w:rPr>
            </w:pPr>
            <w:r w:rsidRPr="00915FA6">
              <w:rPr>
                <w:color w:val="auto"/>
                <w:spacing w:val="-10"/>
                <w:kern w:val="2"/>
                <w:sz w:val="20"/>
                <w:szCs w:val="20"/>
                <w:lang w:val="ru-RU" w:eastAsia="ru-RU"/>
              </w:rPr>
              <w:t>–</w:t>
            </w:r>
          </w:p>
        </w:tc>
        <w:tc>
          <w:tcPr>
            <w:tcW w:w="851" w:type="dxa"/>
          </w:tcPr>
          <w:p w:rsidR="00915FA6" w:rsidRPr="00915FA6" w:rsidRDefault="00915FA6" w:rsidP="00915FA6">
            <w:pPr>
              <w:autoSpaceDE w:val="0"/>
              <w:autoSpaceDN w:val="0"/>
              <w:adjustRightInd w:val="0"/>
              <w:ind w:left="-57" w:right="-57"/>
              <w:jc w:val="center"/>
              <w:rPr>
                <w:color w:val="auto"/>
                <w:spacing w:val="-10"/>
                <w:kern w:val="2"/>
                <w:sz w:val="20"/>
                <w:szCs w:val="20"/>
                <w:lang w:val="ru-RU"/>
              </w:rPr>
            </w:pPr>
            <w:r w:rsidRPr="00915FA6">
              <w:rPr>
                <w:color w:val="auto"/>
                <w:spacing w:val="-10"/>
                <w:kern w:val="2"/>
                <w:sz w:val="20"/>
                <w:szCs w:val="20"/>
                <w:lang w:val="ru-RU" w:eastAsia="ru-RU"/>
              </w:rPr>
              <w:t>–</w:t>
            </w:r>
          </w:p>
        </w:tc>
        <w:tc>
          <w:tcPr>
            <w:tcW w:w="850" w:type="dxa"/>
          </w:tcPr>
          <w:p w:rsidR="00915FA6" w:rsidRPr="00915FA6" w:rsidRDefault="00915FA6" w:rsidP="00915FA6">
            <w:pPr>
              <w:autoSpaceDE w:val="0"/>
              <w:autoSpaceDN w:val="0"/>
              <w:adjustRightInd w:val="0"/>
              <w:ind w:left="-57" w:right="-57"/>
              <w:jc w:val="center"/>
              <w:rPr>
                <w:color w:val="auto"/>
                <w:spacing w:val="-10"/>
                <w:kern w:val="2"/>
                <w:sz w:val="20"/>
                <w:szCs w:val="20"/>
                <w:lang w:val="ru-RU"/>
              </w:rPr>
            </w:pPr>
            <w:r w:rsidRPr="00915FA6">
              <w:rPr>
                <w:color w:val="auto"/>
                <w:spacing w:val="-10"/>
                <w:kern w:val="2"/>
                <w:sz w:val="20"/>
                <w:szCs w:val="20"/>
                <w:lang w:val="ru-RU" w:eastAsia="ru-RU"/>
              </w:rPr>
              <w:t>–</w:t>
            </w:r>
          </w:p>
        </w:tc>
        <w:tc>
          <w:tcPr>
            <w:tcW w:w="709" w:type="dxa"/>
          </w:tcPr>
          <w:p w:rsidR="00915FA6" w:rsidRPr="00915FA6" w:rsidRDefault="00915FA6" w:rsidP="00915FA6">
            <w:pPr>
              <w:autoSpaceDE w:val="0"/>
              <w:autoSpaceDN w:val="0"/>
              <w:adjustRightInd w:val="0"/>
              <w:ind w:left="-57" w:right="-57"/>
              <w:jc w:val="center"/>
              <w:rPr>
                <w:color w:val="auto"/>
                <w:spacing w:val="-10"/>
                <w:kern w:val="2"/>
                <w:sz w:val="20"/>
                <w:szCs w:val="20"/>
                <w:lang w:val="ru-RU"/>
              </w:rPr>
            </w:pPr>
            <w:r w:rsidRPr="00915FA6">
              <w:rPr>
                <w:color w:val="auto"/>
                <w:spacing w:val="-10"/>
                <w:kern w:val="2"/>
                <w:sz w:val="20"/>
                <w:szCs w:val="20"/>
                <w:lang w:val="ru-RU" w:eastAsia="ru-RU"/>
              </w:rPr>
              <w:t>–</w:t>
            </w:r>
          </w:p>
        </w:tc>
        <w:tc>
          <w:tcPr>
            <w:tcW w:w="993" w:type="dxa"/>
          </w:tcPr>
          <w:p w:rsidR="00915FA6" w:rsidRPr="00915FA6" w:rsidRDefault="00915FA6" w:rsidP="00915FA6">
            <w:pPr>
              <w:autoSpaceDE w:val="0"/>
              <w:autoSpaceDN w:val="0"/>
              <w:adjustRightInd w:val="0"/>
              <w:ind w:left="-57" w:right="-57"/>
              <w:jc w:val="center"/>
              <w:rPr>
                <w:color w:val="auto"/>
                <w:spacing w:val="-10"/>
                <w:kern w:val="2"/>
                <w:sz w:val="20"/>
                <w:szCs w:val="20"/>
                <w:lang w:val="ru-RU"/>
              </w:rPr>
            </w:pPr>
            <w:r w:rsidRPr="00915FA6">
              <w:rPr>
                <w:color w:val="auto"/>
                <w:spacing w:val="-10"/>
                <w:kern w:val="2"/>
                <w:sz w:val="20"/>
                <w:szCs w:val="20"/>
                <w:lang w:val="ru-RU" w:eastAsia="ru-RU"/>
              </w:rPr>
              <w:t>–</w:t>
            </w:r>
          </w:p>
        </w:tc>
      </w:tr>
      <w:tr w:rsidR="00915FA6" w:rsidRPr="00915FA6" w:rsidTr="00915FA6">
        <w:tc>
          <w:tcPr>
            <w:tcW w:w="1472" w:type="dxa"/>
            <w:hideMark/>
          </w:tcPr>
          <w:p w:rsidR="00915FA6" w:rsidRPr="00915FA6" w:rsidRDefault="00915FA6" w:rsidP="00915FA6">
            <w:pPr>
              <w:autoSpaceDE w:val="0"/>
              <w:autoSpaceDN w:val="0"/>
              <w:adjustRightInd w:val="0"/>
              <w:rPr>
                <w:color w:val="auto"/>
                <w:kern w:val="2"/>
                <w:sz w:val="20"/>
                <w:szCs w:val="20"/>
                <w:lang w:val="ru-RU" w:eastAsia="ru-RU"/>
              </w:rPr>
            </w:pPr>
            <w:r w:rsidRPr="00915FA6">
              <w:rPr>
                <w:color w:val="auto"/>
                <w:kern w:val="2"/>
                <w:sz w:val="20"/>
                <w:szCs w:val="20"/>
                <w:lang w:val="ru-RU" w:eastAsia="ru-RU"/>
              </w:rPr>
              <w:t>Подпро</w:t>
            </w:r>
            <w:r w:rsidRPr="00915FA6">
              <w:rPr>
                <w:color w:val="auto"/>
                <w:kern w:val="2"/>
                <w:sz w:val="20"/>
                <w:szCs w:val="20"/>
                <w:lang w:val="ru-RU" w:eastAsia="ru-RU"/>
              </w:rPr>
              <w:softHyphen/>
              <w:t>грамма 3 «Управление муниципальным долгом Ковылки</w:t>
            </w:r>
            <w:r w:rsidRPr="00915FA6">
              <w:rPr>
                <w:color w:val="auto"/>
                <w:kern w:val="2"/>
                <w:sz w:val="20"/>
                <w:szCs w:val="20"/>
                <w:lang w:val="ru-RU" w:eastAsia="ru-RU"/>
              </w:rPr>
              <w:lastRenderedPageBreak/>
              <w:t>нского сельского поселения»</w:t>
            </w:r>
          </w:p>
        </w:tc>
        <w:tc>
          <w:tcPr>
            <w:tcW w:w="734" w:type="dxa"/>
            <w:hideMark/>
          </w:tcPr>
          <w:p w:rsidR="00915FA6" w:rsidRPr="00915FA6" w:rsidRDefault="00915FA6" w:rsidP="00915FA6">
            <w:pPr>
              <w:autoSpaceDE w:val="0"/>
              <w:autoSpaceDN w:val="0"/>
              <w:adjustRightInd w:val="0"/>
              <w:rPr>
                <w:color w:val="auto"/>
                <w:kern w:val="2"/>
                <w:sz w:val="20"/>
                <w:szCs w:val="20"/>
                <w:lang w:val="ru-RU" w:eastAsia="ru-RU"/>
              </w:rPr>
            </w:pPr>
            <w:r w:rsidRPr="00915FA6">
              <w:rPr>
                <w:bCs/>
                <w:color w:val="auto"/>
                <w:kern w:val="2"/>
                <w:sz w:val="20"/>
                <w:szCs w:val="20"/>
                <w:lang w:val="ru-RU" w:eastAsia="ru-RU"/>
              </w:rPr>
              <w:lastRenderedPageBreak/>
              <w:t>Сектор экономики и финанс</w:t>
            </w:r>
            <w:r w:rsidRPr="00915FA6">
              <w:rPr>
                <w:bCs/>
                <w:color w:val="auto"/>
                <w:kern w:val="2"/>
                <w:sz w:val="20"/>
                <w:szCs w:val="20"/>
                <w:lang w:val="ru-RU" w:eastAsia="ru-RU"/>
              </w:rPr>
              <w:lastRenderedPageBreak/>
              <w:t>ов</w:t>
            </w:r>
          </w:p>
        </w:tc>
        <w:tc>
          <w:tcPr>
            <w:tcW w:w="430" w:type="dxa"/>
            <w:hideMark/>
          </w:tcPr>
          <w:p w:rsidR="00915FA6" w:rsidRPr="00915FA6" w:rsidRDefault="00915FA6" w:rsidP="00915FA6">
            <w:pPr>
              <w:autoSpaceDE w:val="0"/>
              <w:autoSpaceDN w:val="0"/>
              <w:adjustRightInd w:val="0"/>
              <w:ind w:left="-57" w:right="-57"/>
              <w:jc w:val="center"/>
              <w:rPr>
                <w:color w:val="auto"/>
                <w:spacing w:val="-10"/>
                <w:kern w:val="2"/>
                <w:sz w:val="20"/>
                <w:szCs w:val="20"/>
                <w:lang w:val="ru-RU" w:eastAsia="ru-RU"/>
              </w:rPr>
            </w:pPr>
            <w:r w:rsidRPr="00915FA6">
              <w:rPr>
                <w:color w:val="auto"/>
                <w:spacing w:val="-10"/>
                <w:kern w:val="2"/>
                <w:sz w:val="20"/>
                <w:szCs w:val="20"/>
                <w:lang w:val="ru-RU" w:eastAsia="ru-RU"/>
              </w:rPr>
              <w:lastRenderedPageBreak/>
              <w:t>951</w:t>
            </w:r>
          </w:p>
        </w:tc>
        <w:tc>
          <w:tcPr>
            <w:tcW w:w="423" w:type="dxa"/>
            <w:hideMark/>
          </w:tcPr>
          <w:p w:rsidR="00915FA6" w:rsidRPr="00915FA6" w:rsidRDefault="00915FA6" w:rsidP="00915FA6">
            <w:pPr>
              <w:autoSpaceDE w:val="0"/>
              <w:autoSpaceDN w:val="0"/>
              <w:adjustRightInd w:val="0"/>
              <w:ind w:left="-57" w:right="-57"/>
              <w:jc w:val="center"/>
              <w:rPr>
                <w:color w:val="auto"/>
                <w:spacing w:val="-10"/>
                <w:kern w:val="2"/>
                <w:sz w:val="20"/>
                <w:szCs w:val="20"/>
                <w:lang w:val="ru-RU" w:eastAsia="ru-RU"/>
              </w:rPr>
            </w:pPr>
            <w:r w:rsidRPr="00915FA6">
              <w:rPr>
                <w:color w:val="auto"/>
                <w:spacing w:val="-10"/>
                <w:kern w:val="2"/>
                <w:sz w:val="20"/>
                <w:szCs w:val="20"/>
                <w:lang w:val="ru-RU" w:eastAsia="ru-RU"/>
              </w:rPr>
              <w:t>–</w:t>
            </w:r>
          </w:p>
        </w:tc>
        <w:tc>
          <w:tcPr>
            <w:tcW w:w="1107" w:type="dxa"/>
            <w:hideMark/>
          </w:tcPr>
          <w:p w:rsidR="00915FA6" w:rsidRPr="00915FA6" w:rsidRDefault="00915FA6" w:rsidP="00915FA6">
            <w:pPr>
              <w:autoSpaceDE w:val="0"/>
              <w:autoSpaceDN w:val="0"/>
              <w:adjustRightInd w:val="0"/>
              <w:ind w:left="-57" w:right="-57"/>
              <w:jc w:val="center"/>
              <w:rPr>
                <w:color w:val="auto"/>
                <w:spacing w:val="-10"/>
                <w:kern w:val="2"/>
                <w:sz w:val="20"/>
                <w:szCs w:val="20"/>
                <w:lang w:val="ru-RU" w:eastAsia="ru-RU"/>
              </w:rPr>
            </w:pPr>
            <w:r w:rsidRPr="00915FA6">
              <w:rPr>
                <w:color w:val="auto"/>
                <w:spacing w:val="-10"/>
                <w:kern w:val="2"/>
                <w:sz w:val="20"/>
                <w:szCs w:val="20"/>
                <w:lang w:val="ru-RU" w:eastAsia="ru-RU"/>
              </w:rPr>
              <w:t>–</w:t>
            </w:r>
          </w:p>
        </w:tc>
        <w:tc>
          <w:tcPr>
            <w:tcW w:w="425" w:type="dxa"/>
            <w:hideMark/>
          </w:tcPr>
          <w:p w:rsidR="00915FA6" w:rsidRPr="00915FA6" w:rsidRDefault="00915FA6" w:rsidP="00915FA6">
            <w:pPr>
              <w:autoSpaceDE w:val="0"/>
              <w:autoSpaceDN w:val="0"/>
              <w:adjustRightInd w:val="0"/>
              <w:ind w:left="-57" w:right="-57"/>
              <w:jc w:val="center"/>
              <w:rPr>
                <w:color w:val="auto"/>
                <w:spacing w:val="-10"/>
                <w:kern w:val="2"/>
                <w:sz w:val="20"/>
                <w:szCs w:val="20"/>
                <w:lang w:val="ru-RU" w:eastAsia="ru-RU"/>
              </w:rPr>
            </w:pPr>
            <w:r w:rsidRPr="00915FA6">
              <w:rPr>
                <w:color w:val="auto"/>
                <w:spacing w:val="-10"/>
                <w:kern w:val="2"/>
                <w:sz w:val="20"/>
                <w:szCs w:val="20"/>
                <w:lang w:val="ru-RU" w:eastAsia="ru-RU"/>
              </w:rPr>
              <w:t>–</w:t>
            </w:r>
          </w:p>
        </w:tc>
        <w:tc>
          <w:tcPr>
            <w:tcW w:w="852" w:type="dxa"/>
            <w:hideMark/>
          </w:tcPr>
          <w:p w:rsidR="00915FA6" w:rsidRPr="00915FA6" w:rsidRDefault="00915FA6" w:rsidP="00915FA6">
            <w:pPr>
              <w:autoSpaceDE w:val="0"/>
              <w:autoSpaceDN w:val="0"/>
              <w:adjustRightInd w:val="0"/>
              <w:ind w:left="-57" w:right="-57"/>
              <w:jc w:val="center"/>
              <w:rPr>
                <w:color w:val="auto"/>
                <w:spacing w:val="-10"/>
                <w:kern w:val="2"/>
                <w:sz w:val="20"/>
                <w:szCs w:val="20"/>
                <w:lang w:val="ru-RU" w:eastAsia="ru-RU"/>
              </w:rPr>
            </w:pPr>
            <w:r w:rsidRPr="00915FA6">
              <w:rPr>
                <w:color w:val="auto"/>
                <w:spacing w:val="-10"/>
                <w:kern w:val="2"/>
                <w:sz w:val="20"/>
                <w:szCs w:val="20"/>
                <w:lang w:val="ru-RU" w:eastAsia="ru-RU"/>
              </w:rPr>
              <w:t>–</w:t>
            </w:r>
          </w:p>
        </w:tc>
        <w:tc>
          <w:tcPr>
            <w:tcW w:w="850" w:type="dxa"/>
            <w:hideMark/>
          </w:tcPr>
          <w:p w:rsidR="00915FA6" w:rsidRPr="00915FA6" w:rsidRDefault="00915FA6" w:rsidP="00915FA6">
            <w:pPr>
              <w:autoSpaceDE w:val="0"/>
              <w:autoSpaceDN w:val="0"/>
              <w:adjustRightInd w:val="0"/>
              <w:ind w:left="-57" w:right="-57"/>
              <w:jc w:val="center"/>
              <w:rPr>
                <w:color w:val="auto"/>
                <w:spacing w:val="-10"/>
                <w:kern w:val="2"/>
                <w:sz w:val="20"/>
                <w:szCs w:val="20"/>
                <w:lang w:val="ru-RU" w:eastAsia="ru-RU"/>
              </w:rPr>
            </w:pPr>
            <w:r w:rsidRPr="00915FA6">
              <w:rPr>
                <w:color w:val="auto"/>
                <w:spacing w:val="-10"/>
                <w:kern w:val="2"/>
                <w:sz w:val="20"/>
                <w:szCs w:val="20"/>
                <w:lang w:val="ru-RU" w:eastAsia="ru-RU"/>
              </w:rPr>
              <w:t>–</w:t>
            </w:r>
          </w:p>
        </w:tc>
        <w:tc>
          <w:tcPr>
            <w:tcW w:w="851" w:type="dxa"/>
            <w:hideMark/>
          </w:tcPr>
          <w:p w:rsidR="00915FA6" w:rsidRPr="00915FA6" w:rsidRDefault="00915FA6" w:rsidP="00915FA6">
            <w:pPr>
              <w:autoSpaceDE w:val="0"/>
              <w:autoSpaceDN w:val="0"/>
              <w:adjustRightInd w:val="0"/>
              <w:ind w:left="-57" w:right="-57"/>
              <w:jc w:val="center"/>
              <w:rPr>
                <w:color w:val="auto"/>
                <w:spacing w:val="-10"/>
                <w:kern w:val="2"/>
                <w:sz w:val="20"/>
                <w:szCs w:val="20"/>
                <w:lang w:val="ru-RU" w:eastAsia="ru-RU"/>
              </w:rPr>
            </w:pPr>
            <w:r w:rsidRPr="00915FA6">
              <w:rPr>
                <w:color w:val="auto"/>
                <w:spacing w:val="-10"/>
                <w:kern w:val="2"/>
                <w:sz w:val="20"/>
                <w:szCs w:val="20"/>
                <w:lang w:val="ru-RU" w:eastAsia="ru-RU"/>
              </w:rPr>
              <w:t>–</w:t>
            </w:r>
          </w:p>
        </w:tc>
        <w:tc>
          <w:tcPr>
            <w:tcW w:w="709" w:type="dxa"/>
            <w:hideMark/>
          </w:tcPr>
          <w:p w:rsidR="00915FA6" w:rsidRPr="00915FA6" w:rsidRDefault="00915FA6" w:rsidP="00915FA6">
            <w:pPr>
              <w:autoSpaceDE w:val="0"/>
              <w:autoSpaceDN w:val="0"/>
              <w:adjustRightInd w:val="0"/>
              <w:ind w:left="-57" w:right="-57"/>
              <w:jc w:val="center"/>
              <w:rPr>
                <w:color w:val="auto"/>
                <w:spacing w:val="-10"/>
                <w:kern w:val="2"/>
                <w:sz w:val="20"/>
                <w:szCs w:val="20"/>
                <w:lang w:val="ru-RU" w:eastAsia="ru-RU"/>
              </w:rPr>
            </w:pPr>
            <w:r w:rsidRPr="00915FA6">
              <w:rPr>
                <w:color w:val="auto"/>
                <w:spacing w:val="-10"/>
                <w:kern w:val="2"/>
                <w:sz w:val="20"/>
                <w:szCs w:val="20"/>
                <w:lang w:val="ru-RU" w:eastAsia="ru-RU"/>
              </w:rPr>
              <w:t>–</w:t>
            </w:r>
          </w:p>
        </w:tc>
        <w:tc>
          <w:tcPr>
            <w:tcW w:w="708" w:type="dxa"/>
            <w:hideMark/>
          </w:tcPr>
          <w:p w:rsidR="00915FA6" w:rsidRPr="00915FA6" w:rsidRDefault="00915FA6" w:rsidP="00915FA6">
            <w:pPr>
              <w:autoSpaceDE w:val="0"/>
              <w:autoSpaceDN w:val="0"/>
              <w:adjustRightInd w:val="0"/>
              <w:ind w:left="-57" w:right="-57"/>
              <w:jc w:val="center"/>
              <w:rPr>
                <w:color w:val="auto"/>
                <w:spacing w:val="-10"/>
                <w:kern w:val="2"/>
                <w:sz w:val="20"/>
                <w:szCs w:val="20"/>
                <w:lang w:val="ru-RU"/>
              </w:rPr>
            </w:pPr>
            <w:r w:rsidRPr="00915FA6">
              <w:rPr>
                <w:color w:val="auto"/>
                <w:spacing w:val="-10"/>
                <w:kern w:val="2"/>
                <w:sz w:val="20"/>
                <w:szCs w:val="20"/>
                <w:lang w:val="ru-RU" w:eastAsia="ru-RU"/>
              </w:rPr>
              <w:t>–</w:t>
            </w:r>
          </w:p>
        </w:tc>
        <w:tc>
          <w:tcPr>
            <w:tcW w:w="851" w:type="dxa"/>
            <w:hideMark/>
          </w:tcPr>
          <w:p w:rsidR="00915FA6" w:rsidRPr="00915FA6" w:rsidRDefault="00915FA6" w:rsidP="00915FA6">
            <w:pPr>
              <w:autoSpaceDE w:val="0"/>
              <w:autoSpaceDN w:val="0"/>
              <w:adjustRightInd w:val="0"/>
              <w:ind w:left="-57" w:right="-57"/>
              <w:jc w:val="center"/>
              <w:rPr>
                <w:color w:val="auto"/>
                <w:spacing w:val="-10"/>
                <w:kern w:val="2"/>
                <w:sz w:val="20"/>
                <w:szCs w:val="20"/>
                <w:lang w:val="ru-RU"/>
              </w:rPr>
            </w:pPr>
            <w:r w:rsidRPr="00915FA6">
              <w:rPr>
                <w:color w:val="auto"/>
                <w:spacing w:val="-10"/>
                <w:kern w:val="2"/>
                <w:sz w:val="20"/>
                <w:szCs w:val="20"/>
                <w:lang w:val="ru-RU" w:eastAsia="ru-RU"/>
              </w:rPr>
              <w:t>–</w:t>
            </w:r>
          </w:p>
        </w:tc>
        <w:tc>
          <w:tcPr>
            <w:tcW w:w="992" w:type="dxa"/>
            <w:hideMark/>
          </w:tcPr>
          <w:p w:rsidR="00915FA6" w:rsidRPr="00915FA6" w:rsidRDefault="00915FA6" w:rsidP="00915FA6">
            <w:pPr>
              <w:autoSpaceDE w:val="0"/>
              <w:autoSpaceDN w:val="0"/>
              <w:adjustRightInd w:val="0"/>
              <w:ind w:left="-57" w:right="-57"/>
              <w:jc w:val="center"/>
              <w:rPr>
                <w:color w:val="auto"/>
                <w:spacing w:val="-10"/>
                <w:kern w:val="2"/>
                <w:sz w:val="20"/>
                <w:szCs w:val="20"/>
                <w:lang w:val="ru-RU"/>
              </w:rPr>
            </w:pPr>
            <w:r w:rsidRPr="00915FA6">
              <w:rPr>
                <w:color w:val="auto"/>
                <w:spacing w:val="-10"/>
                <w:kern w:val="2"/>
                <w:sz w:val="20"/>
                <w:szCs w:val="20"/>
                <w:lang w:val="ru-RU" w:eastAsia="ru-RU"/>
              </w:rPr>
              <w:t>–</w:t>
            </w:r>
          </w:p>
        </w:tc>
        <w:tc>
          <w:tcPr>
            <w:tcW w:w="851" w:type="dxa"/>
            <w:hideMark/>
          </w:tcPr>
          <w:p w:rsidR="00915FA6" w:rsidRPr="00915FA6" w:rsidRDefault="00915FA6" w:rsidP="00915FA6">
            <w:pPr>
              <w:autoSpaceDE w:val="0"/>
              <w:autoSpaceDN w:val="0"/>
              <w:adjustRightInd w:val="0"/>
              <w:ind w:left="-57" w:right="-57"/>
              <w:jc w:val="center"/>
              <w:rPr>
                <w:color w:val="auto"/>
                <w:spacing w:val="-10"/>
                <w:kern w:val="2"/>
                <w:sz w:val="20"/>
                <w:szCs w:val="20"/>
                <w:lang w:val="ru-RU"/>
              </w:rPr>
            </w:pPr>
            <w:r w:rsidRPr="00915FA6">
              <w:rPr>
                <w:color w:val="auto"/>
                <w:spacing w:val="-10"/>
                <w:kern w:val="2"/>
                <w:sz w:val="20"/>
                <w:szCs w:val="20"/>
                <w:lang w:val="ru-RU" w:eastAsia="ru-RU"/>
              </w:rPr>
              <w:t>–</w:t>
            </w:r>
          </w:p>
        </w:tc>
        <w:tc>
          <w:tcPr>
            <w:tcW w:w="850" w:type="dxa"/>
          </w:tcPr>
          <w:p w:rsidR="00915FA6" w:rsidRPr="00915FA6" w:rsidRDefault="00915FA6" w:rsidP="00915FA6">
            <w:pPr>
              <w:autoSpaceDE w:val="0"/>
              <w:autoSpaceDN w:val="0"/>
              <w:adjustRightInd w:val="0"/>
              <w:ind w:left="-57" w:right="-57"/>
              <w:jc w:val="center"/>
              <w:rPr>
                <w:color w:val="auto"/>
                <w:spacing w:val="-10"/>
                <w:kern w:val="2"/>
                <w:sz w:val="20"/>
                <w:szCs w:val="20"/>
                <w:lang w:val="ru-RU" w:eastAsia="ru-RU"/>
              </w:rPr>
            </w:pPr>
            <w:r w:rsidRPr="00915FA6">
              <w:rPr>
                <w:color w:val="auto"/>
                <w:spacing w:val="-10"/>
                <w:kern w:val="2"/>
                <w:sz w:val="20"/>
                <w:szCs w:val="20"/>
                <w:lang w:val="ru-RU" w:eastAsia="ru-RU"/>
              </w:rPr>
              <w:t>–</w:t>
            </w:r>
          </w:p>
        </w:tc>
        <w:tc>
          <w:tcPr>
            <w:tcW w:w="851" w:type="dxa"/>
          </w:tcPr>
          <w:p w:rsidR="00915FA6" w:rsidRPr="00915FA6" w:rsidRDefault="00915FA6" w:rsidP="00915FA6">
            <w:pPr>
              <w:autoSpaceDE w:val="0"/>
              <w:autoSpaceDN w:val="0"/>
              <w:adjustRightInd w:val="0"/>
              <w:ind w:left="-57" w:right="-57"/>
              <w:jc w:val="center"/>
              <w:rPr>
                <w:color w:val="auto"/>
                <w:spacing w:val="-10"/>
                <w:kern w:val="2"/>
                <w:sz w:val="20"/>
                <w:szCs w:val="20"/>
                <w:lang w:val="ru-RU"/>
              </w:rPr>
            </w:pPr>
            <w:r w:rsidRPr="00915FA6">
              <w:rPr>
                <w:color w:val="auto"/>
                <w:spacing w:val="-10"/>
                <w:kern w:val="2"/>
                <w:sz w:val="20"/>
                <w:szCs w:val="20"/>
                <w:lang w:val="ru-RU" w:eastAsia="ru-RU"/>
              </w:rPr>
              <w:t>–</w:t>
            </w:r>
          </w:p>
        </w:tc>
        <w:tc>
          <w:tcPr>
            <w:tcW w:w="850" w:type="dxa"/>
          </w:tcPr>
          <w:p w:rsidR="00915FA6" w:rsidRPr="00915FA6" w:rsidRDefault="00915FA6" w:rsidP="00915FA6">
            <w:pPr>
              <w:autoSpaceDE w:val="0"/>
              <w:autoSpaceDN w:val="0"/>
              <w:adjustRightInd w:val="0"/>
              <w:ind w:left="-57" w:right="-57"/>
              <w:jc w:val="center"/>
              <w:rPr>
                <w:color w:val="auto"/>
                <w:spacing w:val="-10"/>
                <w:kern w:val="2"/>
                <w:sz w:val="20"/>
                <w:szCs w:val="20"/>
                <w:lang w:val="ru-RU"/>
              </w:rPr>
            </w:pPr>
            <w:r w:rsidRPr="00915FA6">
              <w:rPr>
                <w:color w:val="auto"/>
                <w:spacing w:val="-10"/>
                <w:kern w:val="2"/>
                <w:sz w:val="20"/>
                <w:szCs w:val="20"/>
                <w:lang w:val="ru-RU" w:eastAsia="ru-RU"/>
              </w:rPr>
              <w:t>–</w:t>
            </w:r>
          </w:p>
        </w:tc>
        <w:tc>
          <w:tcPr>
            <w:tcW w:w="709" w:type="dxa"/>
          </w:tcPr>
          <w:p w:rsidR="00915FA6" w:rsidRPr="00915FA6" w:rsidRDefault="00915FA6" w:rsidP="00915FA6">
            <w:pPr>
              <w:autoSpaceDE w:val="0"/>
              <w:autoSpaceDN w:val="0"/>
              <w:adjustRightInd w:val="0"/>
              <w:ind w:left="-57" w:right="-57"/>
              <w:jc w:val="center"/>
              <w:rPr>
                <w:color w:val="auto"/>
                <w:spacing w:val="-10"/>
                <w:kern w:val="2"/>
                <w:sz w:val="20"/>
                <w:szCs w:val="20"/>
                <w:lang w:val="ru-RU"/>
              </w:rPr>
            </w:pPr>
            <w:r w:rsidRPr="00915FA6">
              <w:rPr>
                <w:color w:val="auto"/>
                <w:spacing w:val="-10"/>
                <w:kern w:val="2"/>
                <w:sz w:val="20"/>
                <w:szCs w:val="20"/>
                <w:lang w:val="ru-RU" w:eastAsia="ru-RU"/>
              </w:rPr>
              <w:t>–</w:t>
            </w:r>
          </w:p>
        </w:tc>
        <w:tc>
          <w:tcPr>
            <w:tcW w:w="993" w:type="dxa"/>
          </w:tcPr>
          <w:p w:rsidR="00915FA6" w:rsidRPr="00915FA6" w:rsidRDefault="00915FA6" w:rsidP="00915FA6">
            <w:pPr>
              <w:autoSpaceDE w:val="0"/>
              <w:autoSpaceDN w:val="0"/>
              <w:adjustRightInd w:val="0"/>
              <w:ind w:left="-57" w:right="-57"/>
              <w:jc w:val="center"/>
              <w:rPr>
                <w:color w:val="auto"/>
                <w:spacing w:val="-10"/>
                <w:kern w:val="2"/>
                <w:sz w:val="20"/>
                <w:szCs w:val="20"/>
                <w:lang w:val="ru-RU"/>
              </w:rPr>
            </w:pPr>
            <w:r w:rsidRPr="00915FA6">
              <w:rPr>
                <w:color w:val="auto"/>
                <w:spacing w:val="-10"/>
                <w:kern w:val="2"/>
                <w:sz w:val="20"/>
                <w:szCs w:val="20"/>
                <w:lang w:val="ru-RU" w:eastAsia="ru-RU"/>
              </w:rPr>
              <w:t>–</w:t>
            </w:r>
          </w:p>
        </w:tc>
      </w:tr>
      <w:tr w:rsidR="00915FA6" w:rsidRPr="00915FA6" w:rsidTr="00915FA6">
        <w:tc>
          <w:tcPr>
            <w:tcW w:w="1472" w:type="dxa"/>
            <w:hideMark/>
          </w:tcPr>
          <w:p w:rsidR="00915FA6" w:rsidRPr="00915FA6" w:rsidRDefault="00915FA6" w:rsidP="00915FA6">
            <w:pPr>
              <w:autoSpaceDE w:val="0"/>
              <w:autoSpaceDN w:val="0"/>
              <w:adjustRightInd w:val="0"/>
              <w:rPr>
                <w:color w:val="auto"/>
                <w:kern w:val="2"/>
                <w:sz w:val="20"/>
                <w:szCs w:val="20"/>
                <w:lang w:val="ru-RU" w:eastAsia="ru-RU"/>
              </w:rPr>
            </w:pPr>
            <w:r w:rsidRPr="00915FA6">
              <w:rPr>
                <w:color w:val="auto"/>
                <w:kern w:val="2"/>
                <w:sz w:val="20"/>
                <w:szCs w:val="20"/>
                <w:lang w:val="ru-RU" w:eastAsia="ru-RU"/>
              </w:rPr>
              <w:lastRenderedPageBreak/>
              <w:t>Основное мероприя</w:t>
            </w:r>
            <w:r w:rsidRPr="00915FA6">
              <w:rPr>
                <w:color w:val="auto"/>
                <w:kern w:val="2"/>
                <w:sz w:val="20"/>
                <w:szCs w:val="20"/>
                <w:lang w:val="ru-RU" w:eastAsia="ru-RU"/>
              </w:rPr>
              <w:softHyphen/>
              <w:t>тие 3.1.</w:t>
            </w:r>
          </w:p>
          <w:p w:rsidR="00915FA6" w:rsidRPr="00915FA6" w:rsidRDefault="00915FA6" w:rsidP="00915FA6">
            <w:pPr>
              <w:autoSpaceDE w:val="0"/>
              <w:autoSpaceDN w:val="0"/>
              <w:adjustRightInd w:val="0"/>
              <w:rPr>
                <w:color w:val="auto"/>
                <w:kern w:val="2"/>
                <w:sz w:val="20"/>
                <w:szCs w:val="20"/>
                <w:lang w:val="ru-RU" w:eastAsia="ru-RU"/>
              </w:rPr>
            </w:pPr>
            <w:r w:rsidRPr="00915FA6">
              <w:rPr>
                <w:color w:val="auto"/>
                <w:kern w:val="2"/>
                <w:sz w:val="20"/>
                <w:szCs w:val="20"/>
                <w:lang w:val="ru-RU" w:eastAsia="ru-RU"/>
              </w:rPr>
              <w:t>Обеспечение проведения единой поли</w:t>
            </w:r>
            <w:r w:rsidRPr="00915FA6">
              <w:rPr>
                <w:color w:val="auto"/>
                <w:kern w:val="2"/>
                <w:sz w:val="20"/>
                <w:szCs w:val="20"/>
                <w:lang w:val="ru-RU" w:eastAsia="ru-RU"/>
              </w:rPr>
              <w:softHyphen/>
              <w:t>тики муниципальных, управления муниципальным долгом Ковылкинского сельского поселения в соответ</w:t>
            </w:r>
            <w:r w:rsidRPr="00915FA6">
              <w:rPr>
                <w:color w:val="auto"/>
                <w:kern w:val="2"/>
                <w:sz w:val="20"/>
                <w:szCs w:val="20"/>
                <w:lang w:val="ru-RU" w:eastAsia="ru-RU"/>
              </w:rPr>
              <w:softHyphen/>
              <w:t>ствии с Бюд</w:t>
            </w:r>
            <w:r w:rsidRPr="00915FA6">
              <w:rPr>
                <w:color w:val="auto"/>
                <w:kern w:val="2"/>
                <w:sz w:val="20"/>
                <w:szCs w:val="20"/>
                <w:lang w:val="ru-RU" w:eastAsia="ru-RU"/>
              </w:rPr>
              <w:softHyphen/>
              <w:t>жетным кодек</w:t>
            </w:r>
            <w:r w:rsidRPr="00915FA6">
              <w:rPr>
                <w:color w:val="auto"/>
                <w:kern w:val="2"/>
                <w:sz w:val="20"/>
                <w:szCs w:val="20"/>
                <w:lang w:val="ru-RU" w:eastAsia="ru-RU"/>
              </w:rPr>
              <w:softHyphen/>
              <w:t>сом Российской Федерации</w:t>
            </w:r>
          </w:p>
        </w:tc>
        <w:tc>
          <w:tcPr>
            <w:tcW w:w="734" w:type="dxa"/>
            <w:hideMark/>
          </w:tcPr>
          <w:p w:rsidR="00915FA6" w:rsidRPr="00915FA6" w:rsidRDefault="00915FA6" w:rsidP="00915FA6">
            <w:pPr>
              <w:autoSpaceDE w:val="0"/>
              <w:autoSpaceDN w:val="0"/>
              <w:adjustRightInd w:val="0"/>
              <w:rPr>
                <w:color w:val="auto"/>
                <w:kern w:val="2"/>
                <w:sz w:val="20"/>
                <w:szCs w:val="20"/>
                <w:lang w:val="ru-RU" w:eastAsia="ru-RU"/>
              </w:rPr>
            </w:pPr>
            <w:r w:rsidRPr="00915FA6">
              <w:rPr>
                <w:bCs/>
                <w:color w:val="auto"/>
                <w:kern w:val="2"/>
                <w:sz w:val="20"/>
                <w:szCs w:val="20"/>
                <w:lang w:val="ru-RU" w:eastAsia="ru-RU"/>
              </w:rPr>
              <w:t>Сектор экономики и финансов</w:t>
            </w:r>
          </w:p>
        </w:tc>
        <w:tc>
          <w:tcPr>
            <w:tcW w:w="430" w:type="dxa"/>
            <w:hideMark/>
          </w:tcPr>
          <w:p w:rsidR="00915FA6" w:rsidRPr="00915FA6" w:rsidRDefault="00915FA6" w:rsidP="00915FA6">
            <w:pPr>
              <w:autoSpaceDE w:val="0"/>
              <w:autoSpaceDN w:val="0"/>
              <w:adjustRightInd w:val="0"/>
              <w:ind w:left="-57" w:right="-57"/>
              <w:jc w:val="center"/>
              <w:rPr>
                <w:color w:val="auto"/>
                <w:spacing w:val="-10"/>
                <w:kern w:val="2"/>
                <w:sz w:val="20"/>
                <w:szCs w:val="20"/>
                <w:lang w:val="ru-RU" w:eastAsia="ru-RU"/>
              </w:rPr>
            </w:pPr>
            <w:r w:rsidRPr="00915FA6">
              <w:rPr>
                <w:color w:val="auto"/>
                <w:spacing w:val="-10"/>
                <w:kern w:val="2"/>
                <w:sz w:val="20"/>
                <w:szCs w:val="20"/>
                <w:lang w:val="ru-RU" w:eastAsia="ru-RU"/>
              </w:rPr>
              <w:t>951</w:t>
            </w:r>
          </w:p>
        </w:tc>
        <w:tc>
          <w:tcPr>
            <w:tcW w:w="423" w:type="dxa"/>
            <w:hideMark/>
          </w:tcPr>
          <w:p w:rsidR="00915FA6" w:rsidRPr="00915FA6" w:rsidRDefault="00915FA6" w:rsidP="00915FA6">
            <w:pPr>
              <w:autoSpaceDE w:val="0"/>
              <w:autoSpaceDN w:val="0"/>
              <w:adjustRightInd w:val="0"/>
              <w:ind w:left="-57" w:right="-57"/>
              <w:jc w:val="center"/>
              <w:rPr>
                <w:color w:val="auto"/>
                <w:spacing w:val="-10"/>
                <w:kern w:val="2"/>
                <w:sz w:val="20"/>
                <w:szCs w:val="20"/>
                <w:lang w:val="ru-RU" w:eastAsia="ru-RU"/>
              </w:rPr>
            </w:pPr>
            <w:r w:rsidRPr="00915FA6">
              <w:rPr>
                <w:color w:val="auto"/>
                <w:spacing w:val="-10"/>
                <w:kern w:val="2"/>
                <w:sz w:val="20"/>
                <w:szCs w:val="20"/>
                <w:lang w:val="ru-RU" w:eastAsia="ru-RU"/>
              </w:rPr>
              <w:t>–</w:t>
            </w:r>
          </w:p>
        </w:tc>
        <w:tc>
          <w:tcPr>
            <w:tcW w:w="1107" w:type="dxa"/>
            <w:hideMark/>
          </w:tcPr>
          <w:p w:rsidR="00915FA6" w:rsidRPr="00915FA6" w:rsidRDefault="00915FA6" w:rsidP="00915FA6">
            <w:pPr>
              <w:autoSpaceDE w:val="0"/>
              <w:autoSpaceDN w:val="0"/>
              <w:adjustRightInd w:val="0"/>
              <w:ind w:left="-57" w:right="-57"/>
              <w:jc w:val="center"/>
              <w:rPr>
                <w:color w:val="auto"/>
                <w:spacing w:val="-10"/>
                <w:kern w:val="2"/>
                <w:sz w:val="20"/>
                <w:szCs w:val="20"/>
                <w:lang w:val="ru-RU" w:eastAsia="ru-RU"/>
              </w:rPr>
            </w:pPr>
            <w:r w:rsidRPr="00915FA6">
              <w:rPr>
                <w:color w:val="auto"/>
                <w:spacing w:val="-10"/>
                <w:kern w:val="2"/>
                <w:sz w:val="20"/>
                <w:szCs w:val="20"/>
                <w:lang w:val="ru-RU" w:eastAsia="ru-RU"/>
              </w:rPr>
              <w:t>–</w:t>
            </w:r>
          </w:p>
        </w:tc>
        <w:tc>
          <w:tcPr>
            <w:tcW w:w="425" w:type="dxa"/>
            <w:hideMark/>
          </w:tcPr>
          <w:p w:rsidR="00915FA6" w:rsidRPr="00915FA6" w:rsidRDefault="00915FA6" w:rsidP="00915FA6">
            <w:pPr>
              <w:autoSpaceDE w:val="0"/>
              <w:autoSpaceDN w:val="0"/>
              <w:adjustRightInd w:val="0"/>
              <w:ind w:left="-57" w:right="-57"/>
              <w:jc w:val="center"/>
              <w:rPr>
                <w:color w:val="auto"/>
                <w:spacing w:val="-10"/>
                <w:kern w:val="2"/>
                <w:sz w:val="20"/>
                <w:szCs w:val="20"/>
                <w:lang w:val="ru-RU" w:eastAsia="ru-RU"/>
              </w:rPr>
            </w:pPr>
            <w:r w:rsidRPr="00915FA6">
              <w:rPr>
                <w:color w:val="auto"/>
                <w:spacing w:val="-10"/>
                <w:kern w:val="2"/>
                <w:sz w:val="20"/>
                <w:szCs w:val="20"/>
                <w:lang w:val="ru-RU" w:eastAsia="ru-RU"/>
              </w:rPr>
              <w:t>–</w:t>
            </w:r>
          </w:p>
        </w:tc>
        <w:tc>
          <w:tcPr>
            <w:tcW w:w="852" w:type="dxa"/>
            <w:hideMark/>
          </w:tcPr>
          <w:p w:rsidR="00915FA6" w:rsidRPr="00915FA6" w:rsidRDefault="00915FA6" w:rsidP="00915FA6">
            <w:pPr>
              <w:autoSpaceDE w:val="0"/>
              <w:autoSpaceDN w:val="0"/>
              <w:adjustRightInd w:val="0"/>
              <w:ind w:left="-57" w:right="-57"/>
              <w:jc w:val="center"/>
              <w:rPr>
                <w:color w:val="auto"/>
                <w:spacing w:val="-10"/>
                <w:kern w:val="2"/>
                <w:sz w:val="20"/>
                <w:szCs w:val="20"/>
                <w:lang w:val="ru-RU" w:eastAsia="ru-RU"/>
              </w:rPr>
            </w:pPr>
            <w:r w:rsidRPr="00915FA6">
              <w:rPr>
                <w:color w:val="auto"/>
                <w:spacing w:val="-10"/>
                <w:kern w:val="2"/>
                <w:sz w:val="20"/>
                <w:szCs w:val="20"/>
                <w:lang w:val="ru-RU" w:eastAsia="ru-RU"/>
              </w:rPr>
              <w:t>–</w:t>
            </w:r>
          </w:p>
        </w:tc>
        <w:tc>
          <w:tcPr>
            <w:tcW w:w="850" w:type="dxa"/>
            <w:hideMark/>
          </w:tcPr>
          <w:p w:rsidR="00915FA6" w:rsidRPr="00915FA6" w:rsidRDefault="00915FA6" w:rsidP="00915FA6">
            <w:pPr>
              <w:autoSpaceDE w:val="0"/>
              <w:autoSpaceDN w:val="0"/>
              <w:adjustRightInd w:val="0"/>
              <w:ind w:left="-57" w:right="-57"/>
              <w:jc w:val="center"/>
              <w:rPr>
                <w:color w:val="auto"/>
                <w:spacing w:val="-10"/>
                <w:kern w:val="2"/>
                <w:sz w:val="20"/>
                <w:szCs w:val="20"/>
                <w:lang w:val="ru-RU" w:eastAsia="ru-RU"/>
              </w:rPr>
            </w:pPr>
            <w:r w:rsidRPr="00915FA6">
              <w:rPr>
                <w:color w:val="auto"/>
                <w:spacing w:val="-10"/>
                <w:kern w:val="2"/>
                <w:sz w:val="20"/>
                <w:szCs w:val="20"/>
                <w:lang w:val="ru-RU" w:eastAsia="ru-RU"/>
              </w:rPr>
              <w:t>–</w:t>
            </w:r>
          </w:p>
        </w:tc>
        <w:tc>
          <w:tcPr>
            <w:tcW w:w="851" w:type="dxa"/>
            <w:hideMark/>
          </w:tcPr>
          <w:p w:rsidR="00915FA6" w:rsidRPr="00915FA6" w:rsidRDefault="00915FA6" w:rsidP="00915FA6">
            <w:pPr>
              <w:autoSpaceDE w:val="0"/>
              <w:autoSpaceDN w:val="0"/>
              <w:adjustRightInd w:val="0"/>
              <w:ind w:left="-57" w:right="-57"/>
              <w:jc w:val="center"/>
              <w:rPr>
                <w:color w:val="auto"/>
                <w:spacing w:val="-10"/>
                <w:kern w:val="2"/>
                <w:sz w:val="20"/>
                <w:szCs w:val="20"/>
                <w:lang w:val="ru-RU" w:eastAsia="ru-RU"/>
              </w:rPr>
            </w:pPr>
            <w:r w:rsidRPr="00915FA6">
              <w:rPr>
                <w:color w:val="auto"/>
                <w:spacing w:val="-10"/>
                <w:kern w:val="2"/>
                <w:sz w:val="20"/>
                <w:szCs w:val="20"/>
                <w:lang w:val="ru-RU" w:eastAsia="ru-RU"/>
              </w:rPr>
              <w:t>–</w:t>
            </w:r>
          </w:p>
        </w:tc>
        <w:tc>
          <w:tcPr>
            <w:tcW w:w="709" w:type="dxa"/>
            <w:hideMark/>
          </w:tcPr>
          <w:p w:rsidR="00915FA6" w:rsidRPr="00915FA6" w:rsidRDefault="00915FA6" w:rsidP="00915FA6">
            <w:pPr>
              <w:autoSpaceDE w:val="0"/>
              <w:autoSpaceDN w:val="0"/>
              <w:adjustRightInd w:val="0"/>
              <w:ind w:left="-57" w:right="-57"/>
              <w:jc w:val="center"/>
              <w:rPr>
                <w:color w:val="auto"/>
                <w:spacing w:val="-10"/>
                <w:kern w:val="2"/>
                <w:sz w:val="20"/>
                <w:szCs w:val="20"/>
                <w:lang w:val="ru-RU" w:eastAsia="ru-RU"/>
              </w:rPr>
            </w:pPr>
            <w:r w:rsidRPr="00915FA6">
              <w:rPr>
                <w:color w:val="auto"/>
                <w:spacing w:val="-10"/>
                <w:kern w:val="2"/>
                <w:sz w:val="20"/>
                <w:szCs w:val="20"/>
                <w:lang w:val="ru-RU" w:eastAsia="ru-RU"/>
              </w:rPr>
              <w:t>–</w:t>
            </w:r>
          </w:p>
        </w:tc>
        <w:tc>
          <w:tcPr>
            <w:tcW w:w="708" w:type="dxa"/>
            <w:hideMark/>
          </w:tcPr>
          <w:p w:rsidR="00915FA6" w:rsidRPr="00915FA6" w:rsidRDefault="00915FA6" w:rsidP="00915FA6">
            <w:pPr>
              <w:autoSpaceDE w:val="0"/>
              <w:autoSpaceDN w:val="0"/>
              <w:adjustRightInd w:val="0"/>
              <w:ind w:left="-57" w:right="-57"/>
              <w:jc w:val="center"/>
              <w:rPr>
                <w:color w:val="auto"/>
                <w:spacing w:val="-10"/>
                <w:kern w:val="2"/>
                <w:sz w:val="20"/>
                <w:szCs w:val="20"/>
                <w:lang w:val="ru-RU"/>
              </w:rPr>
            </w:pPr>
            <w:r w:rsidRPr="00915FA6">
              <w:rPr>
                <w:color w:val="auto"/>
                <w:spacing w:val="-10"/>
                <w:kern w:val="2"/>
                <w:sz w:val="20"/>
                <w:szCs w:val="20"/>
                <w:lang w:val="ru-RU" w:eastAsia="ru-RU"/>
              </w:rPr>
              <w:t>–</w:t>
            </w:r>
          </w:p>
        </w:tc>
        <w:tc>
          <w:tcPr>
            <w:tcW w:w="851" w:type="dxa"/>
            <w:hideMark/>
          </w:tcPr>
          <w:p w:rsidR="00915FA6" w:rsidRPr="00915FA6" w:rsidRDefault="00915FA6" w:rsidP="00915FA6">
            <w:pPr>
              <w:autoSpaceDE w:val="0"/>
              <w:autoSpaceDN w:val="0"/>
              <w:adjustRightInd w:val="0"/>
              <w:ind w:left="-57" w:right="-57"/>
              <w:jc w:val="center"/>
              <w:rPr>
                <w:color w:val="auto"/>
                <w:spacing w:val="-10"/>
                <w:kern w:val="2"/>
                <w:sz w:val="20"/>
                <w:szCs w:val="20"/>
                <w:lang w:val="ru-RU"/>
              </w:rPr>
            </w:pPr>
            <w:r w:rsidRPr="00915FA6">
              <w:rPr>
                <w:color w:val="auto"/>
                <w:spacing w:val="-10"/>
                <w:kern w:val="2"/>
                <w:sz w:val="20"/>
                <w:szCs w:val="20"/>
                <w:lang w:val="ru-RU" w:eastAsia="ru-RU"/>
              </w:rPr>
              <w:t>–</w:t>
            </w:r>
          </w:p>
        </w:tc>
        <w:tc>
          <w:tcPr>
            <w:tcW w:w="992" w:type="dxa"/>
            <w:hideMark/>
          </w:tcPr>
          <w:p w:rsidR="00915FA6" w:rsidRPr="00915FA6" w:rsidRDefault="00915FA6" w:rsidP="00915FA6">
            <w:pPr>
              <w:autoSpaceDE w:val="0"/>
              <w:autoSpaceDN w:val="0"/>
              <w:adjustRightInd w:val="0"/>
              <w:ind w:left="-57" w:right="-57"/>
              <w:jc w:val="center"/>
              <w:rPr>
                <w:color w:val="auto"/>
                <w:spacing w:val="-10"/>
                <w:kern w:val="2"/>
                <w:sz w:val="20"/>
                <w:szCs w:val="20"/>
                <w:lang w:val="ru-RU"/>
              </w:rPr>
            </w:pPr>
            <w:r w:rsidRPr="00915FA6">
              <w:rPr>
                <w:color w:val="auto"/>
                <w:spacing w:val="-10"/>
                <w:kern w:val="2"/>
                <w:sz w:val="20"/>
                <w:szCs w:val="20"/>
                <w:lang w:val="ru-RU" w:eastAsia="ru-RU"/>
              </w:rPr>
              <w:t>–</w:t>
            </w:r>
          </w:p>
        </w:tc>
        <w:tc>
          <w:tcPr>
            <w:tcW w:w="851" w:type="dxa"/>
            <w:hideMark/>
          </w:tcPr>
          <w:p w:rsidR="00915FA6" w:rsidRPr="00915FA6" w:rsidRDefault="00915FA6" w:rsidP="00915FA6">
            <w:pPr>
              <w:autoSpaceDE w:val="0"/>
              <w:autoSpaceDN w:val="0"/>
              <w:adjustRightInd w:val="0"/>
              <w:ind w:left="-57" w:right="-57"/>
              <w:jc w:val="center"/>
              <w:rPr>
                <w:color w:val="auto"/>
                <w:spacing w:val="-10"/>
                <w:kern w:val="2"/>
                <w:sz w:val="20"/>
                <w:szCs w:val="20"/>
                <w:lang w:val="ru-RU"/>
              </w:rPr>
            </w:pPr>
            <w:r w:rsidRPr="00915FA6">
              <w:rPr>
                <w:color w:val="auto"/>
                <w:spacing w:val="-10"/>
                <w:kern w:val="2"/>
                <w:sz w:val="20"/>
                <w:szCs w:val="20"/>
                <w:lang w:val="ru-RU" w:eastAsia="ru-RU"/>
              </w:rPr>
              <w:t>–</w:t>
            </w:r>
          </w:p>
        </w:tc>
        <w:tc>
          <w:tcPr>
            <w:tcW w:w="850" w:type="dxa"/>
          </w:tcPr>
          <w:p w:rsidR="00915FA6" w:rsidRPr="00915FA6" w:rsidRDefault="00915FA6" w:rsidP="00915FA6">
            <w:pPr>
              <w:autoSpaceDE w:val="0"/>
              <w:autoSpaceDN w:val="0"/>
              <w:adjustRightInd w:val="0"/>
              <w:ind w:left="-57" w:right="-57"/>
              <w:jc w:val="center"/>
              <w:rPr>
                <w:color w:val="auto"/>
                <w:spacing w:val="-10"/>
                <w:kern w:val="2"/>
                <w:sz w:val="20"/>
                <w:szCs w:val="20"/>
                <w:lang w:val="ru-RU" w:eastAsia="ru-RU"/>
              </w:rPr>
            </w:pPr>
            <w:r w:rsidRPr="00915FA6">
              <w:rPr>
                <w:color w:val="auto"/>
                <w:spacing w:val="-10"/>
                <w:kern w:val="2"/>
                <w:sz w:val="20"/>
                <w:szCs w:val="20"/>
                <w:lang w:val="ru-RU" w:eastAsia="ru-RU"/>
              </w:rPr>
              <w:t>–</w:t>
            </w:r>
          </w:p>
        </w:tc>
        <w:tc>
          <w:tcPr>
            <w:tcW w:w="851" w:type="dxa"/>
          </w:tcPr>
          <w:p w:rsidR="00915FA6" w:rsidRPr="00915FA6" w:rsidRDefault="00915FA6" w:rsidP="00915FA6">
            <w:pPr>
              <w:autoSpaceDE w:val="0"/>
              <w:autoSpaceDN w:val="0"/>
              <w:adjustRightInd w:val="0"/>
              <w:ind w:left="-57" w:right="-57"/>
              <w:jc w:val="center"/>
              <w:rPr>
                <w:color w:val="auto"/>
                <w:spacing w:val="-10"/>
                <w:kern w:val="2"/>
                <w:sz w:val="20"/>
                <w:szCs w:val="20"/>
                <w:lang w:val="ru-RU"/>
              </w:rPr>
            </w:pPr>
            <w:r w:rsidRPr="00915FA6">
              <w:rPr>
                <w:color w:val="auto"/>
                <w:spacing w:val="-10"/>
                <w:kern w:val="2"/>
                <w:sz w:val="20"/>
                <w:szCs w:val="20"/>
                <w:lang w:val="ru-RU" w:eastAsia="ru-RU"/>
              </w:rPr>
              <w:t>–</w:t>
            </w:r>
          </w:p>
        </w:tc>
        <w:tc>
          <w:tcPr>
            <w:tcW w:w="850" w:type="dxa"/>
          </w:tcPr>
          <w:p w:rsidR="00915FA6" w:rsidRPr="00915FA6" w:rsidRDefault="00915FA6" w:rsidP="00915FA6">
            <w:pPr>
              <w:autoSpaceDE w:val="0"/>
              <w:autoSpaceDN w:val="0"/>
              <w:adjustRightInd w:val="0"/>
              <w:ind w:left="-57" w:right="-57"/>
              <w:jc w:val="center"/>
              <w:rPr>
                <w:color w:val="auto"/>
                <w:spacing w:val="-10"/>
                <w:kern w:val="2"/>
                <w:sz w:val="20"/>
                <w:szCs w:val="20"/>
                <w:lang w:val="ru-RU"/>
              </w:rPr>
            </w:pPr>
            <w:r w:rsidRPr="00915FA6">
              <w:rPr>
                <w:color w:val="auto"/>
                <w:spacing w:val="-10"/>
                <w:kern w:val="2"/>
                <w:sz w:val="20"/>
                <w:szCs w:val="20"/>
                <w:lang w:val="ru-RU" w:eastAsia="ru-RU"/>
              </w:rPr>
              <w:t>–</w:t>
            </w:r>
          </w:p>
        </w:tc>
        <w:tc>
          <w:tcPr>
            <w:tcW w:w="709" w:type="dxa"/>
          </w:tcPr>
          <w:p w:rsidR="00915FA6" w:rsidRPr="00915FA6" w:rsidRDefault="00915FA6" w:rsidP="00915FA6">
            <w:pPr>
              <w:autoSpaceDE w:val="0"/>
              <w:autoSpaceDN w:val="0"/>
              <w:adjustRightInd w:val="0"/>
              <w:ind w:left="-57" w:right="-57"/>
              <w:jc w:val="center"/>
              <w:rPr>
                <w:color w:val="auto"/>
                <w:spacing w:val="-10"/>
                <w:kern w:val="2"/>
                <w:sz w:val="20"/>
                <w:szCs w:val="20"/>
                <w:lang w:val="ru-RU"/>
              </w:rPr>
            </w:pPr>
            <w:r w:rsidRPr="00915FA6">
              <w:rPr>
                <w:color w:val="auto"/>
                <w:spacing w:val="-10"/>
                <w:kern w:val="2"/>
                <w:sz w:val="20"/>
                <w:szCs w:val="20"/>
                <w:lang w:val="ru-RU" w:eastAsia="ru-RU"/>
              </w:rPr>
              <w:t>–</w:t>
            </w:r>
          </w:p>
        </w:tc>
        <w:tc>
          <w:tcPr>
            <w:tcW w:w="993" w:type="dxa"/>
          </w:tcPr>
          <w:p w:rsidR="00915FA6" w:rsidRPr="00915FA6" w:rsidRDefault="00915FA6" w:rsidP="00915FA6">
            <w:pPr>
              <w:autoSpaceDE w:val="0"/>
              <w:autoSpaceDN w:val="0"/>
              <w:adjustRightInd w:val="0"/>
              <w:ind w:left="-57" w:right="-57"/>
              <w:jc w:val="center"/>
              <w:rPr>
                <w:color w:val="auto"/>
                <w:spacing w:val="-10"/>
                <w:kern w:val="2"/>
                <w:sz w:val="20"/>
                <w:szCs w:val="20"/>
                <w:lang w:val="ru-RU"/>
              </w:rPr>
            </w:pPr>
            <w:r w:rsidRPr="00915FA6">
              <w:rPr>
                <w:color w:val="auto"/>
                <w:spacing w:val="-10"/>
                <w:kern w:val="2"/>
                <w:sz w:val="20"/>
                <w:szCs w:val="20"/>
                <w:lang w:val="ru-RU" w:eastAsia="ru-RU"/>
              </w:rPr>
              <w:t>–</w:t>
            </w:r>
          </w:p>
        </w:tc>
      </w:tr>
    </w:tbl>
    <w:p w:rsidR="00915FA6" w:rsidRPr="00915FA6" w:rsidRDefault="00915FA6" w:rsidP="00915FA6">
      <w:pPr>
        <w:autoSpaceDE w:val="0"/>
        <w:autoSpaceDN w:val="0"/>
        <w:adjustRightInd w:val="0"/>
        <w:spacing w:line="230" w:lineRule="auto"/>
        <w:ind w:firstLine="709"/>
        <w:jc w:val="both"/>
        <w:rPr>
          <w:color w:val="auto"/>
          <w:kern w:val="2"/>
          <w:sz w:val="20"/>
          <w:szCs w:val="20"/>
          <w:lang w:val="ru-RU" w:eastAsia="ru-RU"/>
        </w:rPr>
      </w:pPr>
      <w:bookmarkStart w:id="19" w:name="sub_1005"/>
      <w:r w:rsidRPr="00915FA6">
        <w:rPr>
          <w:color w:val="auto"/>
          <w:kern w:val="2"/>
          <w:sz w:val="20"/>
          <w:szCs w:val="20"/>
          <w:lang w:val="ru-RU" w:eastAsia="ru-RU"/>
        </w:rPr>
        <w:t>Примечание.</w:t>
      </w:r>
    </w:p>
    <w:p w:rsidR="00915FA6" w:rsidRPr="00915FA6" w:rsidRDefault="00915FA6" w:rsidP="00915FA6">
      <w:pPr>
        <w:autoSpaceDE w:val="0"/>
        <w:autoSpaceDN w:val="0"/>
        <w:adjustRightInd w:val="0"/>
        <w:spacing w:line="230" w:lineRule="auto"/>
        <w:ind w:firstLine="709"/>
        <w:jc w:val="both"/>
        <w:rPr>
          <w:color w:val="auto"/>
          <w:kern w:val="2"/>
          <w:sz w:val="20"/>
          <w:szCs w:val="20"/>
          <w:lang w:val="ru-RU" w:eastAsia="ru-RU"/>
        </w:rPr>
      </w:pPr>
      <w:r w:rsidRPr="00915FA6">
        <w:rPr>
          <w:color w:val="auto"/>
          <w:kern w:val="2"/>
          <w:sz w:val="20"/>
          <w:szCs w:val="20"/>
          <w:lang w:val="ru-RU" w:eastAsia="ru-RU"/>
        </w:rPr>
        <w:t>Список используемых сокращений:</w:t>
      </w:r>
    </w:p>
    <w:p w:rsidR="00915FA6" w:rsidRPr="00915FA6" w:rsidRDefault="00915FA6" w:rsidP="00915FA6">
      <w:pPr>
        <w:autoSpaceDE w:val="0"/>
        <w:autoSpaceDN w:val="0"/>
        <w:adjustRightInd w:val="0"/>
        <w:spacing w:line="230" w:lineRule="auto"/>
        <w:ind w:firstLine="709"/>
        <w:jc w:val="both"/>
        <w:rPr>
          <w:color w:val="auto"/>
          <w:kern w:val="2"/>
          <w:sz w:val="20"/>
          <w:szCs w:val="20"/>
          <w:lang w:val="ru-RU" w:eastAsia="ru-RU"/>
        </w:rPr>
      </w:pPr>
      <w:r w:rsidRPr="00915FA6">
        <w:rPr>
          <w:color w:val="auto"/>
          <w:kern w:val="2"/>
          <w:sz w:val="20"/>
          <w:szCs w:val="20"/>
          <w:lang w:val="ru-RU" w:eastAsia="ru-RU"/>
        </w:rPr>
        <w:t>ГРБС – главный распорядитель бюджетных средств;</w:t>
      </w:r>
    </w:p>
    <w:p w:rsidR="00915FA6" w:rsidRPr="00915FA6" w:rsidRDefault="00915FA6" w:rsidP="00915FA6">
      <w:pPr>
        <w:autoSpaceDE w:val="0"/>
        <w:autoSpaceDN w:val="0"/>
        <w:adjustRightInd w:val="0"/>
        <w:spacing w:line="230" w:lineRule="auto"/>
        <w:ind w:firstLine="709"/>
        <w:jc w:val="both"/>
        <w:rPr>
          <w:color w:val="auto"/>
          <w:kern w:val="2"/>
          <w:sz w:val="20"/>
          <w:szCs w:val="20"/>
          <w:lang w:val="ru-RU" w:eastAsia="ru-RU"/>
        </w:rPr>
      </w:pPr>
      <w:r w:rsidRPr="00915FA6">
        <w:rPr>
          <w:color w:val="auto"/>
          <w:kern w:val="2"/>
          <w:sz w:val="20"/>
          <w:szCs w:val="20"/>
          <w:lang w:val="ru-RU" w:eastAsia="ru-RU"/>
        </w:rPr>
        <w:t>Рз Пр – раздел, подраздел;</w:t>
      </w:r>
    </w:p>
    <w:p w:rsidR="00915FA6" w:rsidRPr="00915FA6" w:rsidRDefault="00915FA6" w:rsidP="00915FA6">
      <w:pPr>
        <w:autoSpaceDE w:val="0"/>
        <w:autoSpaceDN w:val="0"/>
        <w:adjustRightInd w:val="0"/>
        <w:spacing w:line="230" w:lineRule="auto"/>
        <w:ind w:firstLine="709"/>
        <w:jc w:val="both"/>
        <w:rPr>
          <w:color w:val="auto"/>
          <w:kern w:val="2"/>
          <w:sz w:val="20"/>
          <w:szCs w:val="20"/>
          <w:lang w:val="ru-RU" w:eastAsia="ru-RU"/>
        </w:rPr>
      </w:pPr>
      <w:r w:rsidRPr="00915FA6">
        <w:rPr>
          <w:color w:val="auto"/>
          <w:kern w:val="2"/>
          <w:sz w:val="20"/>
          <w:szCs w:val="20"/>
          <w:lang w:val="ru-RU" w:eastAsia="ru-RU"/>
        </w:rPr>
        <w:t>ЦСР – целевая статья расходов;</w:t>
      </w:r>
    </w:p>
    <w:p w:rsidR="00915FA6" w:rsidRPr="00915FA6" w:rsidRDefault="00915FA6" w:rsidP="00915FA6">
      <w:pPr>
        <w:autoSpaceDE w:val="0"/>
        <w:autoSpaceDN w:val="0"/>
        <w:adjustRightInd w:val="0"/>
        <w:spacing w:line="230" w:lineRule="auto"/>
        <w:ind w:firstLine="709"/>
        <w:jc w:val="both"/>
        <w:rPr>
          <w:bCs/>
          <w:color w:val="auto"/>
          <w:kern w:val="2"/>
          <w:sz w:val="20"/>
          <w:szCs w:val="20"/>
          <w:lang w:val="ru-RU" w:eastAsia="ru-RU"/>
        </w:rPr>
      </w:pPr>
      <w:r w:rsidRPr="00915FA6">
        <w:rPr>
          <w:color w:val="auto"/>
          <w:kern w:val="2"/>
          <w:sz w:val="20"/>
          <w:szCs w:val="20"/>
          <w:lang w:val="ru-RU" w:eastAsia="ru-RU"/>
        </w:rPr>
        <w:t>ВР – вид расходов.</w:t>
      </w:r>
      <w:bookmarkEnd w:id="19"/>
    </w:p>
    <w:p w:rsidR="00915FA6" w:rsidRPr="00915FA6" w:rsidRDefault="002C7F9F" w:rsidP="002C7F9F">
      <w:pPr>
        <w:pageBreakBefore/>
        <w:autoSpaceDE w:val="0"/>
        <w:autoSpaceDN w:val="0"/>
        <w:adjustRightInd w:val="0"/>
        <w:rPr>
          <w:color w:val="auto"/>
          <w:kern w:val="2"/>
          <w:sz w:val="20"/>
          <w:szCs w:val="20"/>
          <w:lang w:val="ru-RU" w:eastAsia="ru-RU"/>
        </w:rPr>
      </w:pPr>
      <w:r>
        <w:rPr>
          <w:bCs/>
          <w:color w:val="auto"/>
          <w:kern w:val="2"/>
          <w:sz w:val="20"/>
          <w:szCs w:val="20"/>
          <w:lang w:val="ru-RU" w:eastAsia="ru-RU"/>
        </w:rPr>
        <w:lastRenderedPageBreak/>
        <w:t xml:space="preserve">                                                                                     </w:t>
      </w:r>
      <w:r w:rsidR="00915FA6" w:rsidRPr="00915FA6">
        <w:rPr>
          <w:color w:val="auto"/>
          <w:kern w:val="2"/>
          <w:sz w:val="20"/>
          <w:szCs w:val="20"/>
          <w:lang w:val="ru-RU" w:eastAsia="ru-RU"/>
        </w:rPr>
        <w:t>РАСХОДЫ</w:t>
      </w:r>
    </w:p>
    <w:p w:rsidR="00915FA6" w:rsidRPr="00915FA6" w:rsidRDefault="00915FA6" w:rsidP="00915FA6">
      <w:pPr>
        <w:jc w:val="center"/>
        <w:rPr>
          <w:color w:val="auto"/>
          <w:kern w:val="2"/>
          <w:sz w:val="20"/>
          <w:szCs w:val="20"/>
          <w:lang w:val="ru-RU" w:eastAsia="ru-RU"/>
        </w:rPr>
      </w:pPr>
      <w:r w:rsidRPr="00915FA6">
        <w:rPr>
          <w:color w:val="auto"/>
          <w:kern w:val="2"/>
          <w:sz w:val="20"/>
          <w:szCs w:val="20"/>
          <w:lang w:val="ru-RU" w:eastAsia="ru-RU"/>
        </w:rPr>
        <w:t xml:space="preserve">на реализацию муниципальной программы Ковылкинского сельского поселения «Управление </w:t>
      </w:r>
      <w:r w:rsidRPr="00915FA6">
        <w:rPr>
          <w:color w:val="auto"/>
          <w:kern w:val="2"/>
          <w:sz w:val="20"/>
          <w:szCs w:val="20"/>
          <w:lang w:val="ru-RU" w:eastAsia="ru-RU"/>
        </w:rPr>
        <w:br/>
        <w:t>муниципальными финансами и создание условий для эффективного управления муниципальными финансами»</w:t>
      </w:r>
    </w:p>
    <w:p w:rsidR="00915FA6" w:rsidRPr="00915FA6" w:rsidRDefault="00915FA6" w:rsidP="00915FA6">
      <w:pPr>
        <w:jc w:val="center"/>
        <w:rPr>
          <w:color w:val="auto"/>
          <w:kern w:val="2"/>
          <w:sz w:val="20"/>
          <w:szCs w:val="20"/>
          <w:lang w:val="ru-RU" w:eastAsia="ru-RU"/>
        </w:rPr>
      </w:pPr>
    </w:p>
    <w:tbl>
      <w:tblPr>
        <w:tblW w:w="47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144"/>
        <w:gridCol w:w="737"/>
        <w:gridCol w:w="629"/>
        <w:gridCol w:w="532"/>
        <w:gridCol w:w="477"/>
        <w:gridCol w:w="561"/>
        <w:gridCol w:w="562"/>
        <w:gridCol w:w="477"/>
        <w:gridCol w:w="646"/>
        <w:gridCol w:w="561"/>
        <w:gridCol w:w="562"/>
        <w:gridCol w:w="561"/>
        <w:gridCol w:w="562"/>
        <w:gridCol w:w="562"/>
        <w:gridCol w:w="730"/>
      </w:tblGrid>
      <w:tr w:rsidR="00915FA6" w:rsidRPr="00915FA6" w:rsidTr="00915FA6">
        <w:tc>
          <w:tcPr>
            <w:tcW w:w="1825" w:type="dxa"/>
            <w:vMerge w:val="restart"/>
            <w:hideMark/>
          </w:tcPr>
          <w:p w:rsidR="00915FA6" w:rsidRPr="00915FA6" w:rsidRDefault="00915FA6" w:rsidP="00915FA6">
            <w:pPr>
              <w:autoSpaceDE w:val="0"/>
              <w:autoSpaceDN w:val="0"/>
              <w:adjustRightInd w:val="0"/>
              <w:spacing w:line="223" w:lineRule="auto"/>
              <w:jc w:val="center"/>
              <w:rPr>
                <w:color w:val="auto"/>
                <w:kern w:val="2"/>
                <w:sz w:val="20"/>
                <w:szCs w:val="20"/>
                <w:lang w:val="ru-RU" w:eastAsia="ru-RU"/>
              </w:rPr>
            </w:pPr>
            <w:r w:rsidRPr="00915FA6">
              <w:rPr>
                <w:color w:val="auto"/>
                <w:kern w:val="2"/>
                <w:sz w:val="20"/>
                <w:szCs w:val="20"/>
                <w:lang w:val="ru-RU" w:eastAsia="ru-RU"/>
              </w:rPr>
              <w:t xml:space="preserve">Наименование государственной программы, номер </w:t>
            </w:r>
          </w:p>
          <w:p w:rsidR="00915FA6" w:rsidRPr="00915FA6" w:rsidRDefault="00915FA6" w:rsidP="00915FA6">
            <w:pPr>
              <w:autoSpaceDE w:val="0"/>
              <w:autoSpaceDN w:val="0"/>
              <w:adjustRightInd w:val="0"/>
              <w:spacing w:line="223" w:lineRule="auto"/>
              <w:jc w:val="center"/>
              <w:rPr>
                <w:color w:val="auto"/>
                <w:kern w:val="2"/>
                <w:sz w:val="20"/>
                <w:szCs w:val="20"/>
                <w:lang w:val="ru-RU" w:eastAsia="ru-RU"/>
              </w:rPr>
            </w:pPr>
            <w:r w:rsidRPr="00915FA6">
              <w:rPr>
                <w:color w:val="auto"/>
                <w:kern w:val="2"/>
                <w:sz w:val="20"/>
                <w:szCs w:val="20"/>
                <w:lang w:val="ru-RU" w:eastAsia="ru-RU"/>
              </w:rPr>
              <w:t>и наименование подпро</w:t>
            </w:r>
            <w:r w:rsidRPr="00915FA6">
              <w:rPr>
                <w:color w:val="auto"/>
                <w:kern w:val="2"/>
                <w:sz w:val="20"/>
                <w:szCs w:val="20"/>
                <w:lang w:val="ru-RU" w:eastAsia="ru-RU"/>
              </w:rPr>
              <w:softHyphen/>
              <w:t>граммы</w:t>
            </w:r>
          </w:p>
        </w:tc>
        <w:tc>
          <w:tcPr>
            <w:tcW w:w="1145" w:type="dxa"/>
            <w:vMerge w:val="restart"/>
            <w:hideMark/>
          </w:tcPr>
          <w:p w:rsidR="00915FA6" w:rsidRPr="00915FA6" w:rsidRDefault="00915FA6" w:rsidP="00915FA6">
            <w:pPr>
              <w:autoSpaceDE w:val="0"/>
              <w:autoSpaceDN w:val="0"/>
              <w:adjustRightInd w:val="0"/>
              <w:spacing w:line="223" w:lineRule="auto"/>
              <w:jc w:val="center"/>
              <w:rPr>
                <w:color w:val="auto"/>
                <w:kern w:val="2"/>
                <w:sz w:val="20"/>
                <w:szCs w:val="20"/>
                <w:lang w:val="ru-RU" w:eastAsia="ru-RU"/>
              </w:rPr>
            </w:pPr>
            <w:r w:rsidRPr="00915FA6">
              <w:rPr>
                <w:color w:val="auto"/>
                <w:kern w:val="2"/>
                <w:sz w:val="20"/>
                <w:szCs w:val="20"/>
                <w:lang w:val="ru-RU" w:eastAsia="ru-RU"/>
              </w:rPr>
              <w:t>Источники финансирования</w:t>
            </w:r>
          </w:p>
        </w:tc>
        <w:tc>
          <w:tcPr>
            <w:tcW w:w="964" w:type="dxa"/>
            <w:vMerge w:val="restart"/>
            <w:hideMark/>
          </w:tcPr>
          <w:p w:rsidR="00915FA6" w:rsidRPr="00915FA6" w:rsidRDefault="00915FA6" w:rsidP="00915FA6">
            <w:pPr>
              <w:autoSpaceDE w:val="0"/>
              <w:autoSpaceDN w:val="0"/>
              <w:adjustRightInd w:val="0"/>
              <w:spacing w:line="223" w:lineRule="auto"/>
              <w:ind w:left="-57" w:right="-56"/>
              <w:jc w:val="center"/>
              <w:rPr>
                <w:color w:val="auto"/>
                <w:kern w:val="2"/>
                <w:sz w:val="20"/>
                <w:szCs w:val="20"/>
                <w:lang w:val="ru-RU" w:eastAsia="ru-RU"/>
              </w:rPr>
            </w:pPr>
            <w:r w:rsidRPr="00915FA6">
              <w:rPr>
                <w:color w:val="auto"/>
                <w:kern w:val="2"/>
                <w:sz w:val="20"/>
                <w:szCs w:val="20"/>
                <w:lang w:val="ru-RU" w:eastAsia="ru-RU"/>
              </w:rPr>
              <w:t>Объем расходов,</w:t>
            </w:r>
          </w:p>
          <w:p w:rsidR="00915FA6" w:rsidRPr="00915FA6" w:rsidRDefault="00915FA6" w:rsidP="00915FA6">
            <w:pPr>
              <w:autoSpaceDE w:val="0"/>
              <w:autoSpaceDN w:val="0"/>
              <w:adjustRightInd w:val="0"/>
              <w:spacing w:line="223" w:lineRule="auto"/>
              <w:ind w:left="-57" w:right="-56"/>
              <w:jc w:val="center"/>
              <w:rPr>
                <w:color w:val="auto"/>
                <w:kern w:val="2"/>
                <w:sz w:val="20"/>
                <w:szCs w:val="20"/>
                <w:lang w:val="ru-RU" w:eastAsia="ru-RU"/>
              </w:rPr>
            </w:pPr>
            <w:r w:rsidRPr="00915FA6">
              <w:rPr>
                <w:color w:val="auto"/>
                <w:kern w:val="2"/>
                <w:sz w:val="20"/>
                <w:szCs w:val="20"/>
                <w:lang w:val="ru-RU" w:eastAsia="ru-RU"/>
              </w:rPr>
              <w:t>всего</w:t>
            </w:r>
          </w:p>
          <w:p w:rsidR="00915FA6" w:rsidRPr="00915FA6" w:rsidRDefault="00915FA6" w:rsidP="00915FA6">
            <w:pPr>
              <w:autoSpaceDE w:val="0"/>
              <w:autoSpaceDN w:val="0"/>
              <w:adjustRightInd w:val="0"/>
              <w:spacing w:line="223" w:lineRule="auto"/>
              <w:ind w:left="-57" w:right="-56"/>
              <w:jc w:val="center"/>
              <w:rPr>
                <w:color w:val="auto"/>
                <w:kern w:val="2"/>
                <w:sz w:val="20"/>
                <w:szCs w:val="20"/>
                <w:lang w:val="ru-RU" w:eastAsia="ru-RU"/>
              </w:rPr>
            </w:pPr>
            <w:r w:rsidRPr="00915FA6">
              <w:rPr>
                <w:color w:val="auto"/>
                <w:kern w:val="2"/>
                <w:sz w:val="20"/>
                <w:szCs w:val="20"/>
                <w:lang w:val="ru-RU" w:eastAsia="ru-RU"/>
              </w:rPr>
              <w:t>(тыс. рублей)</w:t>
            </w:r>
          </w:p>
        </w:tc>
        <w:tc>
          <w:tcPr>
            <w:tcW w:w="10299" w:type="dxa"/>
            <w:gridSpan w:val="12"/>
            <w:hideMark/>
          </w:tcPr>
          <w:p w:rsidR="00915FA6" w:rsidRPr="00915FA6" w:rsidRDefault="00915FA6" w:rsidP="00915FA6">
            <w:pPr>
              <w:autoSpaceDE w:val="0"/>
              <w:autoSpaceDN w:val="0"/>
              <w:adjustRightInd w:val="0"/>
              <w:spacing w:line="223" w:lineRule="auto"/>
              <w:jc w:val="center"/>
              <w:rPr>
                <w:color w:val="auto"/>
                <w:kern w:val="2"/>
                <w:sz w:val="20"/>
                <w:szCs w:val="20"/>
                <w:lang w:val="ru-RU" w:eastAsia="ru-RU"/>
              </w:rPr>
            </w:pPr>
            <w:r w:rsidRPr="00915FA6">
              <w:rPr>
                <w:color w:val="auto"/>
                <w:kern w:val="2"/>
                <w:sz w:val="20"/>
                <w:szCs w:val="20"/>
                <w:lang w:val="ru-RU" w:eastAsia="ru-RU"/>
              </w:rPr>
              <w:t>В том числе по годам реализации</w:t>
            </w:r>
          </w:p>
          <w:p w:rsidR="00915FA6" w:rsidRPr="00915FA6" w:rsidRDefault="00915FA6" w:rsidP="00915FA6">
            <w:pPr>
              <w:autoSpaceDE w:val="0"/>
              <w:autoSpaceDN w:val="0"/>
              <w:adjustRightInd w:val="0"/>
              <w:spacing w:line="223" w:lineRule="auto"/>
              <w:jc w:val="center"/>
              <w:rPr>
                <w:color w:val="auto"/>
                <w:kern w:val="2"/>
                <w:sz w:val="20"/>
                <w:szCs w:val="20"/>
                <w:lang w:val="ru-RU" w:eastAsia="ru-RU"/>
              </w:rPr>
            </w:pPr>
            <w:r w:rsidRPr="00915FA6">
              <w:rPr>
                <w:color w:val="auto"/>
                <w:kern w:val="2"/>
                <w:sz w:val="20"/>
                <w:szCs w:val="20"/>
                <w:lang w:val="ru-RU" w:eastAsia="ru-RU"/>
              </w:rPr>
              <w:t>муниципальной программы</w:t>
            </w:r>
          </w:p>
        </w:tc>
      </w:tr>
      <w:tr w:rsidR="00915FA6" w:rsidRPr="00915FA6" w:rsidTr="00915FA6">
        <w:tc>
          <w:tcPr>
            <w:tcW w:w="1825" w:type="dxa"/>
            <w:vMerge/>
            <w:hideMark/>
          </w:tcPr>
          <w:p w:rsidR="00915FA6" w:rsidRPr="00915FA6" w:rsidRDefault="00915FA6" w:rsidP="00915FA6">
            <w:pPr>
              <w:autoSpaceDE w:val="0"/>
              <w:autoSpaceDN w:val="0"/>
              <w:adjustRightInd w:val="0"/>
              <w:spacing w:line="223" w:lineRule="auto"/>
              <w:jc w:val="center"/>
              <w:rPr>
                <w:color w:val="auto"/>
                <w:kern w:val="2"/>
                <w:sz w:val="20"/>
                <w:szCs w:val="20"/>
                <w:lang w:val="ru-RU" w:eastAsia="ru-RU"/>
              </w:rPr>
            </w:pPr>
          </w:p>
        </w:tc>
        <w:tc>
          <w:tcPr>
            <w:tcW w:w="1145" w:type="dxa"/>
            <w:vMerge/>
            <w:hideMark/>
          </w:tcPr>
          <w:p w:rsidR="00915FA6" w:rsidRPr="00915FA6" w:rsidRDefault="00915FA6" w:rsidP="00915FA6">
            <w:pPr>
              <w:autoSpaceDE w:val="0"/>
              <w:autoSpaceDN w:val="0"/>
              <w:adjustRightInd w:val="0"/>
              <w:spacing w:line="223" w:lineRule="auto"/>
              <w:jc w:val="center"/>
              <w:rPr>
                <w:color w:val="auto"/>
                <w:kern w:val="2"/>
                <w:sz w:val="20"/>
                <w:szCs w:val="20"/>
                <w:lang w:val="ru-RU" w:eastAsia="ru-RU"/>
              </w:rPr>
            </w:pPr>
          </w:p>
        </w:tc>
        <w:tc>
          <w:tcPr>
            <w:tcW w:w="964" w:type="dxa"/>
            <w:vMerge/>
            <w:hideMark/>
          </w:tcPr>
          <w:p w:rsidR="00915FA6" w:rsidRPr="00915FA6" w:rsidRDefault="00915FA6" w:rsidP="00915FA6">
            <w:pPr>
              <w:autoSpaceDE w:val="0"/>
              <w:autoSpaceDN w:val="0"/>
              <w:adjustRightInd w:val="0"/>
              <w:spacing w:line="223" w:lineRule="auto"/>
              <w:jc w:val="center"/>
              <w:rPr>
                <w:color w:val="auto"/>
                <w:kern w:val="2"/>
                <w:sz w:val="20"/>
                <w:szCs w:val="20"/>
                <w:lang w:val="ru-RU" w:eastAsia="ru-RU"/>
              </w:rPr>
            </w:pPr>
          </w:p>
        </w:tc>
        <w:tc>
          <w:tcPr>
            <w:tcW w:w="801" w:type="dxa"/>
            <w:hideMark/>
          </w:tcPr>
          <w:p w:rsidR="00915FA6" w:rsidRPr="00915FA6" w:rsidRDefault="00915FA6" w:rsidP="00915FA6">
            <w:pPr>
              <w:autoSpaceDE w:val="0"/>
              <w:autoSpaceDN w:val="0"/>
              <w:adjustRightInd w:val="0"/>
              <w:spacing w:line="223" w:lineRule="auto"/>
              <w:jc w:val="center"/>
              <w:rPr>
                <w:color w:val="auto"/>
                <w:kern w:val="2"/>
                <w:sz w:val="20"/>
                <w:szCs w:val="20"/>
                <w:lang w:val="ru-RU"/>
              </w:rPr>
            </w:pPr>
            <w:r w:rsidRPr="00915FA6">
              <w:rPr>
                <w:color w:val="auto"/>
                <w:kern w:val="2"/>
                <w:sz w:val="20"/>
                <w:szCs w:val="20"/>
                <w:lang w:val="ru-RU" w:eastAsia="ru-RU"/>
              </w:rPr>
              <w:t>2019</w:t>
            </w:r>
          </w:p>
        </w:tc>
        <w:tc>
          <w:tcPr>
            <w:tcW w:w="709" w:type="dxa"/>
            <w:hideMark/>
          </w:tcPr>
          <w:p w:rsidR="00915FA6" w:rsidRPr="00915FA6" w:rsidRDefault="00915FA6" w:rsidP="00915FA6">
            <w:pPr>
              <w:autoSpaceDE w:val="0"/>
              <w:autoSpaceDN w:val="0"/>
              <w:adjustRightInd w:val="0"/>
              <w:spacing w:line="223" w:lineRule="auto"/>
              <w:jc w:val="center"/>
              <w:rPr>
                <w:color w:val="auto"/>
                <w:kern w:val="2"/>
                <w:sz w:val="20"/>
                <w:szCs w:val="20"/>
                <w:lang w:val="ru-RU"/>
              </w:rPr>
            </w:pPr>
            <w:r w:rsidRPr="00915FA6">
              <w:rPr>
                <w:color w:val="auto"/>
                <w:kern w:val="2"/>
                <w:sz w:val="20"/>
                <w:szCs w:val="20"/>
                <w:lang w:val="ru-RU" w:eastAsia="ru-RU"/>
              </w:rPr>
              <w:t>2020</w:t>
            </w:r>
          </w:p>
        </w:tc>
        <w:tc>
          <w:tcPr>
            <w:tcW w:w="850" w:type="dxa"/>
            <w:hideMark/>
          </w:tcPr>
          <w:p w:rsidR="00915FA6" w:rsidRPr="00915FA6" w:rsidRDefault="00915FA6" w:rsidP="00915FA6">
            <w:pPr>
              <w:autoSpaceDE w:val="0"/>
              <w:autoSpaceDN w:val="0"/>
              <w:adjustRightInd w:val="0"/>
              <w:spacing w:line="223" w:lineRule="auto"/>
              <w:jc w:val="center"/>
              <w:rPr>
                <w:color w:val="auto"/>
                <w:kern w:val="2"/>
                <w:sz w:val="20"/>
                <w:szCs w:val="20"/>
                <w:lang w:val="ru-RU"/>
              </w:rPr>
            </w:pPr>
            <w:r w:rsidRPr="00915FA6">
              <w:rPr>
                <w:color w:val="auto"/>
                <w:kern w:val="2"/>
                <w:sz w:val="20"/>
                <w:szCs w:val="20"/>
                <w:lang w:val="ru-RU" w:eastAsia="ru-RU"/>
              </w:rPr>
              <w:t>2021</w:t>
            </w:r>
          </w:p>
        </w:tc>
        <w:tc>
          <w:tcPr>
            <w:tcW w:w="851" w:type="dxa"/>
            <w:hideMark/>
          </w:tcPr>
          <w:p w:rsidR="00915FA6" w:rsidRPr="00915FA6" w:rsidRDefault="00915FA6" w:rsidP="00915FA6">
            <w:pPr>
              <w:autoSpaceDE w:val="0"/>
              <w:autoSpaceDN w:val="0"/>
              <w:adjustRightInd w:val="0"/>
              <w:spacing w:line="223" w:lineRule="auto"/>
              <w:jc w:val="center"/>
              <w:rPr>
                <w:color w:val="auto"/>
                <w:kern w:val="2"/>
                <w:sz w:val="20"/>
                <w:szCs w:val="20"/>
                <w:lang w:val="ru-RU"/>
              </w:rPr>
            </w:pPr>
            <w:r w:rsidRPr="00915FA6">
              <w:rPr>
                <w:color w:val="auto"/>
                <w:kern w:val="2"/>
                <w:sz w:val="20"/>
                <w:szCs w:val="20"/>
                <w:lang w:val="ru-RU" w:eastAsia="ru-RU"/>
              </w:rPr>
              <w:t>2022</w:t>
            </w:r>
          </w:p>
        </w:tc>
        <w:tc>
          <w:tcPr>
            <w:tcW w:w="709" w:type="dxa"/>
            <w:hideMark/>
          </w:tcPr>
          <w:p w:rsidR="00915FA6" w:rsidRPr="00915FA6" w:rsidRDefault="00915FA6" w:rsidP="00915FA6">
            <w:pPr>
              <w:autoSpaceDE w:val="0"/>
              <w:autoSpaceDN w:val="0"/>
              <w:adjustRightInd w:val="0"/>
              <w:spacing w:line="223" w:lineRule="auto"/>
              <w:jc w:val="center"/>
              <w:rPr>
                <w:color w:val="auto"/>
                <w:kern w:val="2"/>
                <w:sz w:val="20"/>
                <w:szCs w:val="20"/>
                <w:lang w:val="ru-RU"/>
              </w:rPr>
            </w:pPr>
            <w:r w:rsidRPr="00915FA6">
              <w:rPr>
                <w:color w:val="auto"/>
                <w:kern w:val="2"/>
                <w:sz w:val="20"/>
                <w:szCs w:val="20"/>
                <w:lang w:val="ru-RU" w:eastAsia="ru-RU"/>
              </w:rPr>
              <w:t>2023</w:t>
            </w:r>
          </w:p>
        </w:tc>
        <w:tc>
          <w:tcPr>
            <w:tcW w:w="992" w:type="dxa"/>
            <w:hideMark/>
          </w:tcPr>
          <w:p w:rsidR="00915FA6" w:rsidRPr="00915FA6" w:rsidRDefault="00915FA6" w:rsidP="00915FA6">
            <w:pPr>
              <w:autoSpaceDE w:val="0"/>
              <w:autoSpaceDN w:val="0"/>
              <w:adjustRightInd w:val="0"/>
              <w:spacing w:line="223" w:lineRule="auto"/>
              <w:jc w:val="center"/>
              <w:rPr>
                <w:color w:val="auto"/>
                <w:kern w:val="2"/>
                <w:sz w:val="20"/>
                <w:szCs w:val="20"/>
                <w:lang w:val="ru-RU"/>
              </w:rPr>
            </w:pPr>
            <w:r w:rsidRPr="00915FA6">
              <w:rPr>
                <w:color w:val="auto"/>
                <w:kern w:val="2"/>
                <w:sz w:val="20"/>
                <w:szCs w:val="20"/>
                <w:lang w:val="ru-RU" w:eastAsia="ru-RU"/>
              </w:rPr>
              <w:t>2024</w:t>
            </w:r>
          </w:p>
        </w:tc>
        <w:tc>
          <w:tcPr>
            <w:tcW w:w="850" w:type="dxa"/>
            <w:hideMark/>
          </w:tcPr>
          <w:p w:rsidR="00915FA6" w:rsidRPr="00915FA6" w:rsidRDefault="00915FA6" w:rsidP="00915FA6">
            <w:pPr>
              <w:autoSpaceDE w:val="0"/>
              <w:autoSpaceDN w:val="0"/>
              <w:adjustRightInd w:val="0"/>
              <w:spacing w:line="223" w:lineRule="auto"/>
              <w:jc w:val="center"/>
              <w:rPr>
                <w:color w:val="auto"/>
                <w:kern w:val="2"/>
                <w:sz w:val="20"/>
                <w:szCs w:val="20"/>
                <w:lang w:val="ru-RU"/>
              </w:rPr>
            </w:pPr>
            <w:r w:rsidRPr="00915FA6">
              <w:rPr>
                <w:color w:val="auto"/>
                <w:kern w:val="2"/>
                <w:sz w:val="20"/>
                <w:szCs w:val="20"/>
                <w:lang w:val="ru-RU" w:eastAsia="ru-RU"/>
              </w:rPr>
              <w:t>2025</w:t>
            </w:r>
          </w:p>
        </w:tc>
        <w:tc>
          <w:tcPr>
            <w:tcW w:w="851" w:type="dxa"/>
          </w:tcPr>
          <w:p w:rsidR="00915FA6" w:rsidRPr="00915FA6" w:rsidRDefault="00915FA6" w:rsidP="00915FA6">
            <w:pPr>
              <w:autoSpaceDE w:val="0"/>
              <w:autoSpaceDN w:val="0"/>
              <w:adjustRightInd w:val="0"/>
              <w:spacing w:line="223" w:lineRule="auto"/>
              <w:jc w:val="center"/>
              <w:rPr>
                <w:color w:val="auto"/>
                <w:kern w:val="2"/>
                <w:sz w:val="20"/>
                <w:szCs w:val="20"/>
                <w:lang w:val="ru-RU" w:eastAsia="ru-RU"/>
              </w:rPr>
            </w:pPr>
            <w:r w:rsidRPr="00915FA6">
              <w:rPr>
                <w:color w:val="auto"/>
                <w:kern w:val="2"/>
                <w:sz w:val="20"/>
                <w:szCs w:val="20"/>
                <w:lang w:val="ru-RU" w:eastAsia="ru-RU"/>
              </w:rPr>
              <w:t>2026</w:t>
            </w:r>
          </w:p>
        </w:tc>
        <w:tc>
          <w:tcPr>
            <w:tcW w:w="850" w:type="dxa"/>
          </w:tcPr>
          <w:p w:rsidR="00915FA6" w:rsidRPr="00915FA6" w:rsidRDefault="00915FA6" w:rsidP="00915FA6">
            <w:pPr>
              <w:autoSpaceDE w:val="0"/>
              <w:autoSpaceDN w:val="0"/>
              <w:adjustRightInd w:val="0"/>
              <w:spacing w:line="223" w:lineRule="auto"/>
              <w:jc w:val="center"/>
              <w:rPr>
                <w:color w:val="auto"/>
                <w:kern w:val="2"/>
                <w:sz w:val="20"/>
                <w:szCs w:val="20"/>
                <w:lang w:val="ru-RU" w:eastAsia="ru-RU"/>
              </w:rPr>
            </w:pPr>
            <w:r w:rsidRPr="00915FA6">
              <w:rPr>
                <w:color w:val="auto"/>
                <w:kern w:val="2"/>
                <w:sz w:val="20"/>
                <w:szCs w:val="20"/>
                <w:lang w:val="ru-RU" w:eastAsia="ru-RU"/>
              </w:rPr>
              <w:t>2027</w:t>
            </w:r>
          </w:p>
        </w:tc>
        <w:tc>
          <w:tcPr>
            <w:tcW w:w="851" w:type="dxa"/>
          </w:tcPr>
          <w:p w:rsidR="00915FA6" w:rsidRPr="00915FA6" w:rsidRDefault="00915FA6" w:rsidP="00915FA6">
            <w:pPr>
              <w:autoSpaceDE w:val="0"/>
              <w:autoSpaceDN w:val="0"/>
              <w:adjustRightInd w:val="0"/>
              <w:spacing w:line="223" w:lineRule="auto"/>
              <w:jc w:val="center"/>
              <w:rPr>
                <w:color w:val="auto"/>
                <w:kern w:val="2"/>
                <w:sz w:val="20"/>
                <w:szCs w:val="20"/>
                <w:lang w:val="ru-RU" w:eastAsia="ru-RU"/>
              </w:rPr>
            </w:pPr>
            <w:r w:rsidRPr="00915FA6">
              <w:rPr>
                <w:color w:val="auto"/>
                <w:kern w:val="2"/>
                <w:sz w:val="20"/>
                <w:szCs w:val="20"/>
                <w:lang w:val="ru-RU" w:eastAsia="ru-RU"/>
              </w:rPr>
              <w:t>2028</w:t>
            </w:r>
          </w:p>
        </w:tc>
        <w:tc>
          <w:tcPr>
            <w:tcW w:w="852" w:type="dxa"/>
          </w:tcPr>
          <w:p w:rsidR="00915FA6" w:rsidRPr="00915FA6" w:rsidRDefault="00915FA6" w:rsidP="00915FA6">
            <w:pPr>
              <w:autoSpaceDE w:val="0"/>
              <w:autoSpaceDN w:val="0"/>
              <w:adjustRightInd w:val="0"/>
              <w:spacing w:line="223" w:lineRule="auto"/>
              <w:jc w:val="center"/>
              <w:rPr>
                <w:color w:val="auto"/>
                <w:kern w:val="2"/>
                <w:sz w:val="20"/>
                <w:szCs w:val="20"/>
                <w:lang w:val="ru-RU" w:eastAsia="ru-RU"/>
              </w:rPr>
            </w:pPr>
            <w:r w:rsidRPr="00915FA6">
              <w:rPr>
                <w:color w:val="auto"/>
                <w:kern w:val="2"/>
                <w:sz w:val="20"/>
                <w:szCs w:val="20"/>
                <w:lang w:val="ru-RU" w:eastAsia="ru-RU"/>
              </w:rPr>
              <w:t>2029</w:t>
            </w:r>
          </w:p>
        </w:tc>
        <w:tc>
          <w:tcPr>
            <w:tcW w:w="1133" w:type="dxa"/>
          </w:tcPr>
          <w:p w:rsidR="00915FA6" w:rsidRPr="00915FA6" w:rsidRDefault="00915FA6" w:rsidP="00915FA6">
            <w:pPr>
              <w:autoSpaceDE w:val="0"/>
              <w:autoSpaceDN w:val="0"/>
              <w:adjustRightInd w:val="0"/>
              <w:spacing w:line="223" w:lineRule="auto"/>
              <w:jc w:val="center"/>
              <w:rPr>
                <w:color w:val="auto"/>
                <w:kern w:val="2"/>
                <w:sz w:val="20"/>
                <w:szCs w:val="20"/>
                <w:lang w:val="ru-RU" w:eastAsia="ru-RU"/>
              </w:rPr>
            </w:pPr>
            <w:r w:rsidRPr="00915FA6">
              <w:rPr>
                <w:color w:val="auto"/>
                <w:kern w:val="2"/>
                <w:sz w:val="20"/>
                <w:szCs w:val="20"/>
                <w:lang w:val="ru-RU" w:eastAsia="ru-RU"/>
              </w:rPr>
              <w:t>2030</w:t>
            </w:r>
          </w:p>
        </w:tc>
      </w:tr>
    </w:tbl>
    <w:p w:rsidR="00915FA6" w:rsidRPr="00915FA6" w:rsidRDefault="00915FA6" w:rsidP="00915FA6">
      <w:pPr>
        <w:spacing w:line="223" w:lineRule="auto"/>
        <w:rPr>
          <w:color w:val="auto"/>
          <w:sz w:val="20"/>
          <w:szCs w:val="20"/>
          <w:lang w:val="ru-RU" w:eastAsia="ru-RU"/>
        </w:rPr>
      </w:pPr>
    </w:p>
    <w:tbl>
      <w:tblPr>
        <w:tblW w:w="47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141"/>
        <w:gridCol w:w="738"/>
        <w:gridCol w:w="629"/>
        <w:gridCol w:w="533"/>
        <w:gridCol w:w="477"/>
        <w:gridCol w:w="561"/>
        <w:gridCol w:w="562"/>
        <w:gridCol w:w="561"/>
        <w:gridCol w:w="562"/>
        <w:gridCol w:w="561"/>
        <w:gridCol w:w="562"/>
        <w:gridCol w:w="561"/>
        <w:gridCol w:w="562"/>
        <w:gridCol w:w="562"/>
        <w:gridCol w:w="731"/>
      </w:tblGrid>
      <w:tr w:rsidR="00915FA6" w:rsidRPr="00915FA6" w:rsidTr="00915FA6">
        <w:trPr>
          <w:tblHeader/>
        </w:trPr>
        <w:tc>
          <w:tcPr>
            <w:tcW w:w="1824" w:type="dxa"/>
            <w:hideMark/>
          </w:tcPr>
          <w:p w:rsidR="00915FA6" w:rsidRPr="00915FA6" w:rsidRDefault="00915FA6" w:rsidP="00915FA6">
            <w:pPr>
              <w:autoSpaceDE w:val="0"/>
              <w:autoSpaceDN w:val="0"/>
              <w:adjustRightInd w:val="0"/>
              <w:spacing w:line="223" w:lineRule="auto"/>
              <w:jc w:val="center"/>
              <w:rPr>
                <w:color w:val="auto"/>
                <w:kern w:val="2"/>
                <w:sz w:val="20"/>
                <w:szCs w:val="20"/>
                <w:lang w:val="ru-RU" w:eastAsia="ru-RU"/>
              </w:rPr>
            </w:pPr>
            <w:r w:rsidRPr="00915FA6">
              <w:rPr>
                <w:color w:val="auto"/>
                <w:kern w:val="2"/>
                <w:sz w:val="20"/>
                <w:szCs w:val="20"/>
                <w:lang w:val="ru-RU" w:eastAsia="ru-RU"/>
              </w:rPr>
              <w:t>1</w:t>
            </w:r>
          </w:p>
        </w:tc>
        <w:tc>
          <w:tcPr>
            <w:tcW w:w="1146" w:type="dxa"/>
            <w:hideMark/>
          </w:tcPr>
          <w:p w:rsidR="00915FA6" w:rsidRPr="00915FA6" w:rsidRDefault="00915FA6" w:rsidP="00915FA6">
            <w:pPr>
              <w:autoSpaceDE w:val="0"/>
              <w:autoSpaceDN w:val="0"/>
              <w:adjustRightInd w:val="0"/>
              <w:spacing w:line="223" w:lineRule="auto"/>
              <w:jc w:val="center"/>
              <w:rPr>
                <w:color w:val="auto"/>
                <w:kern w:val="2"/>
                <w:sz w:val="20"/>
                <w:szCs w:val="20"/>
                <w:lang w:val="ru-RU" w:eastAsia="ru-RU"/>
              </w:rPr>
            </w:pPr>
            <w:r w:rsidRPr="00915FA6">
              <w:rPr>
                <w:color w:val="auto"/>
                <w:kern w:val="2"/>
                <w:sz w:val="20"/>
                <w:szCs w:val="20"/>
                <w:lang w:val="ru-RU" w:eastAsia="ru-RU"/>
              </w:rPr>
              <w:t>2</w:t>
            </w:r>
          </w:p>
        </w:tc>
        <w:tc>
          <w:tcPr>
            <w:tcW w:w="963" w:type="dxa"/>
            <w:hideMark/>
          </w:tcPr>
          <w:p w:rsidR="00915FA6" w:rsidRPr="00915FA6" w:rsidRDefault="00915FA6" w:rsidP="00915FA6">
            <w:pPr>
              <w:autoSpaceDE w:val="0"/>
              <w:autoSpaceDN w:val="0"/>
              <w:adjustRightInd w:val="0"/>
              <w:spacing w:line="223" w:lineRule="auto"/>
              <w:ind w:left="-57" w:right="-57"/>
              <w:jc w:val="center"/>
              <w:rPr>
                <w:color w:val="auto"/>
                <w:spacing w:val="-10"/>
                <w:kern w:val="2"/>
                <w:sz w:val="20"/>
                <w:szCs w:val="20"/>
                <w:lang w:val="ru-RU" w:eastAsia="ru-RU"/>
              </w:rPr>
            </w:pPr>
            <w:r w:rsidRPr="00915FA6">
              <w:rPr>
                <w:color w:val="auto"/>
                <w:spacing w:val="-10"/>
                <w:kern w:val="2"/>
                <w:sz w:val="20"/>
                <w:szCs w:val="20"/>
                <w:lang w:val="ru-RU" w:eastAsia="ru-RU"/>
              </w:rPr>
              <w:t>3</w:t>
            </w:r>
          </w:p>
        </w:tc>
        <w:tc>
          <w:tcPr>
            <w:tcW w:w="802" w:type="dxa"/>
            <w:hideMark/>
          </w:tcPr>
          <w:p w:rsidR="00915FA6" w:rsidRPr="00915FA6" w:rsidRDefault="00915FA6" w:rsidP="00915FA6">
            <w:pPr>
              <w:autoSpaceDE w:val="0"/>
              <w:autoSpaceDN w:val="0"/>
              <w:adjustRightInd w:val="0"/>
              <w:spacing w:line="223" w:lineRule="auto"/>
              <w:ind w:left="-57" w:right="-57"/>
              <w:jc w:val="center"/>
              <w:rPr>
                <w:color w:val="auto"/>
                <w:spacing w:val="-10"/>
                <w:kern w:val="2"/>
                <w:sz w:val="20"/>
                <w:szCs w:val="20"/>
                <w:lang w:val="ru-RU" w:eastAsia="ru-RU"/>
              </w:rPr>
            </w:pPr>
            <w:r w:rsidRPr="00915FA6">
              <w:rPr>
                <w:color w:val="auto"/>
                <w:spacing w:val="-10"/>
                <w:kern w:val="2"/>
                <w:sz w:val="20"/>
                <w:szCs w:val="20"/>
                <w:lang w:val="ru-RU" w:eastAsia="ru-RU"/>
              </w:rPr>
              <w:t>4</w:t>
            </w:r>
          </w:p>
        </w:tc>
        <w:tc>
          <w:tcPr>
            <w:tcW w:w="709" w:type="dxa"/>
            <w:hideMark/>
          </w:tcPr>
          <w:p w:rsidR="00915FA6" w:rsidRPr="00915FA6" w:rsidRDefault="00915FA6" w:rsidP="00915FA6">
            <w:pPr>
              <w:autoSpaceDE w:val="0"/>
              <w:autoSpaceDN w:val="0"/>
              <w:adjustRightInd w:val="0"/>
              <w:spacing w:line="223" w:lineRule="auto"/>
              <w:ind w:left="-57" w:right="-57"/>
              <w:jc w:val="center"/>
              <w:rPr>
                <w:color w:val="auto"/>
                <w:spacing w:val="-10"/>
                <w:kern w:val="2"/>
                <w:sz w:val="20"/>
                <w:szCs w:val="20"/>
                <w:lang w:val="ru-RU" w:eastAsia="ru-RU"/>
              </w:rPr>
            </w:pPr>
            <w:r w:rsidRPr="00915FA6">
              <w:rPr>
                <w:color w:val="auto"/>
                <w:spacing w:val="-10"/>
                <w:kern w:val="2"/>
                <w:sz w:val="20"/>
                <w:szCs w:val="20"/>
                <w:lang w:val="ru-RU" w:eastAsia="ru-RU"/>
              </w:rPr>
              <w:t>5</w:t>
            </w:r>
          </w:p>
        </w:tc>
        <w:tc>
          <w:tcPr>
            <w:tcW w:w="850" w:type="dxa"/>
            <w:hideMark/>
          </w:tcPr>
          <w:p w:rsidR="00915FA6" w:rsidRPr="00915FA6" w:rsidRDefault="00915FA6" w:rsidP="00915FA6">
            <w:pPr>
              <w:autoSpaceDE w:val="0"/>
              <w:autoSpaceDN w:val="0"/>
              <w:adjustRightInd w:val="0"/>
              <w:spacing w:line="223" w:lineRule="auto"/>
              <w:ind w:left="-57" w:right="-57"/>
              <w:jc w:val="center"/>
              <w:rPr>
                <w:color w:val="auto"/>
                <w:spacing w:val="-10"/>
                <w:kern w:val="2"/>
                <w:sz w:val="20"/>
                <w:szCs w:val="20"/>
                <w:lang w:val="ru-RU" w:eastAsia="ru-RU"/>
              </w:rPr>
            </w:pPr>
            <w:r w:rsidRPr="00915FA6">
              <w:rPr>
                <w:color w:val="auto"/>
                <w:spacing w:val="-10"/>
                <w:kern w:val="2"/>
                <w:sz w:val="20"/>
                <w:szCs w:val="20"/>
                <w:lang w:val="ru-RU" w:eastAsia="ru-RU"/>
              </w:rPr>
              <w:t>6</w:t>
            </w:r>
          </w:p>
        </w:tc>
        <w:tc>
          <w:tcPr>
            <w:tcW w:w="851" w:type="dxa"/>
            <w:hideMark/>
          </w:tcPr>
          <w:p w:rsidR="00915FA6" w:rsidRPr="00915FA6" w:rsidRDefault="00915FA6" w:rsidP="00915FA6">
            <w:pPr>
              <w:autoSpaceDE w:val="0"/>
              <w:autoSpaceDN w:val="0"/>
              <w:adjustRightInd w:val="0"/>
              <w:spacing w:line="223" w:lineRule="auto"/>
              <w:ind w:left="-57" w:right="-57"/>
              <w:jc w:val="center"/>
              <w:rPr>
                <w:color w:val="auto"/>
                <w:spacing w:val="-10"/>
                <w:kern w:val="2"/>
                <w:sz w:val="20"/>
                <w:szCs w:val="20"/>
                <w:lang w:val="ru-RU" w:eastAsia="ru-RU"/>
              </w:rPr>
            </w:pPr>
            <w:r w:rsidRPr="00915FA6">
              <w:rPr>
                <w:color w:val="auto"/>
                <w:spacing w:val="-10"/>
                <w:kern w:val="2"/>
                <w:sz w:val="20"/>
                <w:szCs w:val="20"/>
                <w:lang w:val="ru-RU" w:eastAsia="ru-RU"/>
              </w:rPr>
              <w:t>7</w:t>
            </w:r>
          </w:p>
        </w:tc>
        <w:tc>
          <w:tcPr>
            <w:tcW w:w="850" w:type="dxa"/>
            <w:hideMark/>
          </w:tcPr>
          <w:p w:rsidR="00915FA6" w:rsidRPr="00915FA6" w:rsidRDefault="00915FA6" w:rsidP="00915FA6">
            <w:pPr>
              <w:autoSpaceDE w:val="0"/>
              <w:autoSpaceDN w:val="0"/>
              <w:adjustRightInd w:val="0"/>
              <w:spacing w:line="223" w:lineRule="auto"/>
              <w:ind w:left="-57" w:right="-57"/>
              <w:jc w:val="center"/>
              <w:rPr>
                <w:color w:val="auto"/>
                <w:spacing w:val="-10"/>
                <w:kern w:val="2"/>
                <w:sz w:val="20"/>
                <w:szCs w:val="20"/>
                <w:lang w:val="ru-RU" w:eastAsia="ru-RU"/>
              </w:rPr>
            </w:pPr>
            <w:r w:rsidRPr="00915FA6">
              <w:rPr>
                <w:color w:val="auto"/>
                <w:spacing w:val="-10"/>
                <w:kern w:val="2"/>
                <w:sz w:val="20"/>
                <w:szCs w:val="20"/>
                <w:lang w:val="ru-RU" w:eastAsia="ru-RU"/>
              </w:rPr>
              <w:t>8</w:t>
            </w:r>
          </w:p>
        </w:tc>
        <w:tc>
          <w:tcPr>
            <w:tcW w:w="851" w:type="dxa"/>
            <w:hideMark/>
          </w:tcPr>
          <w:p w:rsidR="00915FA6" w:rsidRPr="00915FA6" w:rsidRDefault="00915FA6" w:rsidP="00915FA6">
            <w:pPr>
              <w:autoSpaceDE w:val="0"/>
              <w:autoSpaceDN w:val="0"/>
              <w:adjustRightInd w:val="0"/>
              <w:spacing w:line="223" w:lineRule="auto"/>
              <w:ind w:left="-57" w:right="-57"/>
              <w:jc w:val="center"/>
              <w:rPr>
                <w:color w:val="auto"/>
                <w:spacing w:val="-10"/>
                <w:kern w:val="2"/>
                <w:sz w:val="20"/>
                <w:szCs w:val="20"/>
                <w:lang w:val="ru-RU" w:eastAsia="ru-RU"/>
              </w:rPr>
            </w:pPr>
            <w:r w:rsidRPr="00915FA6">
              <w:rPr>
                <w:color w:val="auto"/>
                <w:spacing w:val="-10"/>
                <w:kern w:val="2"/>
                <w:sz w:val="20"/>
                <w:szCs w:val="20"/>
                <w:lang w:val="ru-RU" w:eastAsia="ru-RU"/>
              </w:rPr>
              <w:t>9</w:t>
            </w:r>
          </w:p>
        </w:tc>
        <w:tc>
          <w:tcPr>
            <w:tcW w:w="850" w:type="dxa"/>
            <w:hideMark/>
          </w:tcPr>
          <w:p w:rsidR="00915FA6" w:rsidRPr="00915FA6" w:rsidRDefault="00915FA6" w:rsidP="00915FA6">
            <w:pPr>
              <w:autoSpaceDE w:val="0"/>
              <w:autoSpaceDN w:val="0"/>
              <w:adjustRightInd w:val="0"/>
              <w:spacing w:line="223" w:lineRule="auto"/>
              <w:ind w:left="-57" w:right="-57"/>
              <w:jc w:val="center"/>
              <w:rPr>
                <w:color w:val="auto"/>
                <w:spacing w:val="-10"/>
                <w:kern w:val="2"/>
                <w:sz w:val="20"/>
                <w:szCs w:val="20"/>
                <w:lang w:val="ru-RU" w:eastAsia="ru-RU"/>
              </w:rPr>
            </w:pPr>
            <w:r w:rsidRPr="00915FA6">
              <w:rPr>
                <w:color w:val="auto"/>
                <w:spacing w:val="-10"/>
                <w:kern w:val="2"/>
                <w:sz w:val="20"/>
                <w:szCs w:val="20"/>
                <w:lang w:val="ru-RU" w:eastAsia="ru-RU"/>
              </w:rPr>
              <w:t>10</w:t>
            </w:r>
          </w:p>
        </w:tc>
        <w:tc>
          <w:tcPr>
            <w:tcW w:w="851" w:type="dxa"/>
          </w:tcPr>
          <w:p w:rsidR="00915FA6" w:rsidRPr="00915FA6" w:rsidRDefault="00915FA6" w:rsidP="00915FA6">
            <w:pPr>
              <w:autoSpaceDE w:val="0"/>
              <w:autoSpaceDN w:val="0"/>
              <w:adjustRightInd w:val="0"/>
              <w:spacing w:line="223" w:lineRule="auto"/>
              <w:ind w:left="-57" w:right="-57"/>
              <w:jc w:val="center"/>
              <w:rPr>
                <w:color w:val="auto"/>
                <w:spacing w:val="-10"/>
                <w:kern w:val="2"/>
                <w:sz w:val="20"/>
                <w:szCs w:val="20"/>
                <w:lang w:val="ru-RU" w:eastAsia="ru-RU"/>
              </w:rPr>
            </w:pPr>
            <w:r w:rsidRPr="00915FA6">
              <w:rPr>
                <w:color w:val="auto"/>
                <w:spacing w:val="-10"/>
                <w:kern w:val="2"/>
                <w:sz w:val="20"/>
                <w:szCs w:val="20"/>
                <w:lang w:val="ru-RU" w:eastAsia="ru-RU"/>
              </w:rPr>
              <w:t>11</w:t>
            </w:r>
          </w:p>
        </w:tc>
        <w:tc>
          <w:tcPr>
            <w:tcW w:w="850" w:type="dxa"/>
          </w:tcPr>
          <w:p w:rsidR="00915FA6" w:rsidRPr="00915FA6" w:rsidRDefault="00915FA6" w:rsidP="00915FA6">
            <w:pPr>
              <w:autoSpaceDE w:val="0"/>
              <w:autoSpaceDN w:val="0"/>
              <w:adjustRightInd w:val="0"/>
              <w:spacing w:line="223" w:lineRule="auto"/>
              <w:ind w:left="-57" w:right="-57"/>
              <w:jc w:val="center"/>
              <w:rPr>
                <w:color w:val="auto"/>
                <w:spacing w:val="-10"/>
                <w:kern w:val="2"/>
                <w:sz w:val="20"/>
                <w:szCs w:val="20"/>
                <w:lang w:val="ru-RU" w:eastAsia="ru-RU"/>
              </w:rPr>
            </w:pPr>
            <w:r w:rsidRPr="00915FA6">
              <w:rPr>
                <w:color w:val="auto"/>
                <w:spacing w:val="-10"/>
                <w:kern w:val="2"/>
                <w:sz w:val="20"/>
                <w:szCs w:val="20"/>
                <w:lang w:val="ru-RU" w:eastAsia="ru-RU"/>
              </w:rPr>
              <w:t>12</w:t>
            </w:r>
          </w:p>
        </w:tc>
        <w:tc>
          <w:tcPr>
            <w:tcW w:w="851" w:type="dxa"/>
          </w:tcPr>
          <w:p w:rsidR="00915FA6" w:rsidRPr="00915FA6" w:rsidRDefault="00915FA6" w:rsidP="00915FA6">
            <w:pPr>
              <w:autoSpaceDE w:val="0"/>
              <w:autoSpaceDN w:val="0"/>
              <w:adjustRightInd w:val="0"/>
              <w:spacing w:line="223" w:lineRule="auto"/>
              <w:ind w:left="-57" w:right="-57"/>
              <w:jc w:val="center"/>
              <w:rPr>
                <w:color w:val="auto"/>
                <w:spacing w:val="-10"/>
                <w:kern w:val="2"/>
                <w:sz w:val="20"/>
                <w:szCs w:val="20"/>
                <w:lang w:val="ru-RU" w:eastAsia="ru-RU"/>
              </w:rPr>
            </w:pPr>
            <w:r w:rsidRPr="00915FA6">
              <w:rPr>
                <w:color w:val="auto"/>
                <w:spacing w:val="-10"/>
                <w:kern w:val="2"/>
                <w:sz w:val="20"/>
                <w:szCs w:val="20"/>
                <w:lang w:val="ru-RU" w:eastAsia="ru-RU"/>
              </w:rPr>
              <w:t>13</w:t>
            </w:r>
          </w:p>
        </w:tc>
        <w:tc>
          <w:tcPr>
            <w:tcW w:w="851" w:type="dxa"/>
          </w:tcPr>
          <w:p w:rsidR="00915FA6" w:rsidRPr="00915FA6" w:rsidRDefault="00915FA6" w:rsidP="00915FA6">
            <w:pPr>
              <w:autoSpaceDE w:val="0"/>
              <w:autoSpaceDN w:val="0"/>
              <w:adjustRightInd w:val="0"/>
              <w:spacing w:line="223" w:lineRule="auto"/>
              <w:ind w:left="-57" w:right="-57"/>
              <w:jc w:val="center"/>
              <w:rPr>
                <w:color w:val="auto"/>
                <w:spacing w:val="-10"/>
                <w:kern w:val="2"/>
                <w:sz w:val="20"/>
                <w:szCs w:val="20"/>
                <w:lang w:val="ru-RU" w:eastAsia="ru-RU"/>
              </w:rPr>
            </w:pPr>
            <w:r w:rsidRPr="00915FA6">
              <w:rPr>
                <w:color w:val="auto"/>
                <w:spacing w:val="-10"/>
                <w:kern w:val="2"/>
                <w:sz w:val="20"/>
                <w:szCs w:val="20"/>
                <w:lang w:val="ru-RU" w:eastAsia="ru-RU"/>
              </w:rPr>
              <w:t>14</w:t>
            </w:r>
          </w:p>
        </w:tc>
        <w:tc>
          <w:tcPr>
            <w:tcW w:w="1134" w:type="dxa"/>
          </w:tcPr>
          <w:p w:rsidR="00915FA6" w:rsidRPr="00915FA6" w:rsidRDefault="00915FA6" w:rsidP="00915FA6">
            <w:pPr>
              <w:autoSpaceDE w:val="0"/>
              <w:autoSpaceDN w:val="0"/>
              <w:adjustRightInd w:val="0"/>
              <w:spacing w:line="223" w:lineRule="auto"/>
              <w:ind w:left="-57" w:right="-57"/>
              <w:jc w:val="center"/>
              <w:rPr>
                <w:color w:val="auto"/>
                <w:spacing w:val="-10"/>
                <w:kern w:val="2"/>
                <w:sz w:val="20"/>
                <w:szCs w:val="20"/>
                <w:lang w:val="ru-RU" w:eastAsia="ru-RU"/>
              </w:rPr>
            </w:pPr>
            <w:r w:rsidRPr="00915FA6">
              <w:rPr>
                <w:color w:val="auto"/>
                <w:spacing w:val="-10"/>
                <w:kern w:val="2"/>
                <w:sz w:val="20"/>
                <w:szCs w:val="20"/>
                <w:lang w:val="ru-RU" w:eastAsia="ru-RU"/>
              </w:rPr>
              <w:t>15</w:t>
            </w:r>
          </w:p>
        </w:tc>
      </w:tr>
      <w:tr w:rsidR="00915FA6" w:rsidRPr="00915FA6" w:rsidTr="00915FA6">
        <w:tc>
          <w:tcPr>
            <w:tcW w:w="1824" w:type="dxa"/>
            <w:vMerge w:val="restart"/>
            <w:hideMark/>
          </w:tcPr>
          <w:p w:rsidR="00915FA6" w:rsidRPr="00915FA6" w:rsidRDefault="00915FA6" w:rsidP="00915FA6">
            <w:pPr>
              <w:autoSpaceDE w:val="0"/>
              <w:autoSpaceDN w:val="0"/>
              <w:adjustRightInd w:val="0"/>
              <w:spacing w:line="223" w:lineRule="auto"/>
              <w:rPr>
                <w:color w:val="auto"/>
                <w:kern w:val="2"/>
                <w:sz w:val="20"/>
                <w:szCs w:val="20"/>
                <w:lang w:val="ru-RU" w:eastAsia="ru-RU"/>
              </w:rPr>
            </w:pPr>
            <w:r w:rsidRPr="00915FA6">
              <w:rPr>
                <w:color w:val="auto"/>
                <w:kern w:val="2"/>
                <w:sz w:val="20"/>
                <w:szCs w:val="20"/>
                <w:lang w:val="ru-RU" w:eastAsia="ru-RU"/>
              </w:rPr>
              <w:t xml:space="preserve">Муниципальная программа Ковылкинского сельского поселения «Управление </w:t>
            </w:r>
            <w:r w:rsidRPr="00915FA6">
              <w:rPr>
                <w:bCs/>
                <w:color w:val="auto"/>
                <w:kern w:val="2"/>
                <w:sz w:val="20"/>
                <w:szCs w:val="20"/>
                <w:lang w:val="ru-RU" w:eastAsia="ru-RU"/>
              </w:rPr>
              <w:t>муниципальными финан</w:t>
            </w:r>
            <w:r w:rsidRPr="00915FA6">
              <w:rPr>
                <w:bCs/>
                <w:color w:val="auto"/>
                <w:kern w:val="2"/>
                <w:sz w:val="20"/>
                <w:szCs w:val="20"/>
                <w:lang w:val="ru-RU" w:eastAsia="ru-RU"/>
              </w:rPr>
              <w:softHyphen/>
              <w:t>сами и создание условий для эффек</w:t>
            </w:r>
            <w:r w:rsidRPr="00915FA6">
              <w:rPr>
                <w:bCs/>
                <w:color w:val="auto"/>
                <w:kern w:val="2"/>
                <w:sz w:val="20"/>
                <w:szCs w:val="20"/>
                <w:lang w:val="ru-RU" w:eastAsia="ru-RU"/>
              </w:rPr>
              <w:softHyphen/>
              <w:t>тивного управления муниципальными финансами»</w:t>
            </w:r>
          </w:p>
        </w:tc>
        <w:tc>
          <w:tcPr>
            <w:tcW w:w="1146" w:type="dxa"/>
            <w:hideMark/>
          </w:tcPr>
          <w:p w:rsidR="00915FA6" w:rsidRPr="00915FA6" w:rsidRDefault="00915FA6" w:rsidP="00915FA6">
            <w:pPr>
              <w:autoSpaceDE w:val="0"/>
              <w:autoSpaceDN w:val="0"/>
              <w:adjustRightInd w:val="0"/>
              <w:spacing w:line="223" w:lineRule="auto"/>
              <w:rPr>
                <w:color w:val="auto"/>
                <w:kern w:val="2"/>
                <w:sz w:val="20"/>
                <w:szCs w:val="20"/>
                <w:lang w:val="ru-RU" w:eastAsia="ru-RU"/>
              </w:rPr>
            </w:pPr>
            <w:r w:rsidRPr="00915FA6">
              <w:rPr>
                <w:color w:val="auto"/>
                <w:kern w:val="2"/>
                <w:sz w:val="20"/>
                <w:szCs w:val="20"/>
                <w:lang w:val="ru-RU" w:eastAsia="ru-RU"/>
              </w:rPr>
              <w:t xml:space="preserve">всего </w:t>
            </w:r>
          </w:p>
        </w:tc>
        <w:tc>
          <w:tcPr>
            <w:tcW w:w="963" w:type="dxa"/>
            <w:hideMark/>
          </w:tcPr>
          <w:p w:rsidR="00915FA6" w:rsidRPr="00915FA6" w:rsidRDefault="00915FA6" w:rsidP="00915FA6">
            <w:pPr>
              <w:rPr>
                <w:color w:val="auto"/>
                <w:sz w:val="20"/>
                <w:szCs w:val="20"/>
                <w:lang w:val="ru-RU" w:eastAsia="ru-RU"/>
              </w:rPr>
            </w:pPr>
            <w:r w:rsidRPr="00915FA6">
              <w:rPr>
                <w:color w:val="auto"/>
                <w:sz w:val="20"/>
                <w:szCs w:val="20"/>
                <w:lang w:val="ru-RU" w:eastAsia="ru-RU"/>
              </w:rPr>
              <w:t>42912,2</w:t>
            </w:r>
          </w:p>
        </w:tc>
        <w:tc>
          <w:tcPr>
            <w:tcW w:w="802" w:type="dxa"/>
            <w:hideMark/>
          </w:tcPr>
          <w:p w:rsidR="00915FA6" w:rsidRPr="00915FA6" w:rsidRDefault="00915FA6" w:rsidP="00915FA6">
            <w:pPr>
              <w:spacing w:line="245" w:lineRule="auto"/>
              <w:jc w:val="center"/>
              <w:rPr>
                <w:color w:val="auto"/>
                <w:kern w:val="2"/>
                <w:sz w:val="20"/>
                <w:szCs w:val="20"/>
                <w:lang w:val="ru-RU" w:eastAsia="ru-RU"/>
              </w:rPr>
            </w:pPr>
            <w:r w:rsidRPr="00915FA6">
              <w:rPr>
                <w:color w:val="auto"/>
                <w:kern w:val="2"/>
                <w:sz w:val="20"/>
                <w:szCs w:val="20"/>
                <w:lang w:val="ru-RU" w:eastAsia="ru-RU"/>
              </w:rPr>
              <w:t>3821,7</w:t>
            </w:r>
          </w:p>
        </w:tc>
        <w:tc>
          <w:tcPr>
            <w:tcW w:w="709" w:type="dxa"/>
            <w:hideMark/>
          </w:tcPr>
          <w:p w:rsidR="00915FA6" w:rsidRPr="00915FA6" w:rsidRDefault="00915FA6" w:rsidP="00915FA6">
            <w:pPr>
              <w:spacing w:line="245" w:lineRule="auto"/>
              <w:jc w:val="center"/>
              <w:rPr>
                <w:color w:val="auto"/>
                <w:kern w:val="2"/>
                <w:sz w:val="20"/>
                <w:szCs w:val="20"/>
                <w:lang w:val="ru-RU" w:eastAsia="ru-RU"/>
              </w:rPr>
            </w:pPr>
            <w:r w:rsidRPr="00915FA6">
              <w:rPr>
                <w:color w:val="auto"/>
                <w:kern w:val="2"/>
                <w:sz w:val="20"/>
                <w:szCs w:val="20"/>
                <w:lang w:val="ru-RU" w:eastAsia="ru-RU"/>
              </w:rPr>
              <w:t>4087,7</w:t>
            </w:r>
          </w:p>
        </w:tc>
        <w:tc>
          <w:tcPr>
            <w:tcW w:w="850" w:type="dxa"/>
            <w:hideMark/>
          </w:tcPr>
          <w:p w:rsidR="00915FA6" w:rsidRPr="00915FA6" w:rsidRDefault="00915FA6" w:rsidP="00915FA6">
            <w:pPr>
              <w:spacing w:line="245" w:lineRule="auto"/>
              <w:jc w:val="center"/>
              <w:rPr>
                <w:color w:val="auto"/>
                <w:kern w:val="2"/>
                <w:sz w:val="20"/>
                <w:szCs w:val="20"/>
                <w:lang w:val="ru-RU" w:eastAsia="ru-RU"/>
              </w:rPr>
            </w:pPr>
            <w:r w:rsidRPr="00915FA6">
              <w:rPr>
                <w:color w:val="auto"/>
                <w:kern w:val="2"/>
                <w:sz w:val="20"/>
                <w:szCs w:val="20"/>
                <w:lang w:val="ru-RU" w:eastAsia="ru-RU"/>
              </w:rPr>
              <w:t>3455,8</w:t>
            </w:r>
          </w:p>
        </w:tc>
        <w:tc>
          <w:tcPr>
            <w:tcW w:w="851" w:type="dxa"/>
            <w:hideMark/>
          </w:tcPr>
          <w:p w:rsidR="00915FA6" w:rsidRPr="00915FA6" w:rsidRDefault="00915FA6" w:rsidP="00915FA6">
            <w:pPr>
              <w:spacing w:line="245" w:lineRule="auto"/>
              <w:jc w:val="center"/>
              <w:rPr>
                <w:color w:val="auto"/>
                <w:kern w:val="2"/>
                <w:sz w:val="20"/>
                <w:szCs w:val="20"/>
                <w:lang w:val="ru-RU" w:eastAsia="ru-RU"/>
              </w:rPr>
            </w:pPr>
            <w:r w:rsidRPr="00915FA6">
              <w:rPr>
                <w:color w:val="auto"/>
                <w:kern w:val="2"/>
                <w:sz w:val="20"/>
                <w:szCs w:val="20"/>
                <w:lang w:val="ru-RU" w:eastAsia="ru-RU"/>
              </w:rPr>
              <w:t>3559,8</w:t>
            </w:r>
          </w:p>
        </w:tc>
        <w:tc>
          <w:tcPr>
            <w:tcW w:w="850" w:type="dxa"/>
            <w:hideMark/>
          </w:tcPr>
          <w:p w:rsidR="00915FA6" w:rsidRPr="00915FA6" w:rsidRDefault="00915FA6" w:rsidP="00915FA6">
            <w:pPr>
              <w:rPr>
                <w:color w:val="auto"/>
                <w:sz w:val="20"/>
                <w:szCs w:val="20"/>
                <w:lang w:val="ru-RU" w:eastAsia="ru-RU"/>
              </w:rPr>
            </w:pPr>
            <w:r w:rsidRPr="00915FA6">
              <w:rPr>
                <w:color w:val="auto"/>
                <w:sz w:val="20"/>
                <w:szCs w:val="20"/>
                <w:lang w:val="ru-RU" w:eastAsia="ru-RU"/>
              </w:rPr>
              <w:t>3498,4</w:t>
            </w:r>
          </w:p>
        </w:tc>
        <w:tc>
          <w:tcPr>
            <w:tcW w:w="851" w:type="dxa"/>
            <w:hideMark/>
          </w:tcPr>
          <w:p w:rsidR="00915FA6" w:rsidRPr="00915FA6" w:rsidRDefault="00915FA6" w:rsidP="00915FA6">
            <w:pPr>
              <w:rPr>
                <w:color w:val="auto"/>
                <w:sz w:val="20"/>
                <w:szCs w:val="20"/>
                <w:lang w:val="ru-RU" w:eastAsia="ru-RU"/>
              </w:rPr>
            </w:pPr>
            <w:r w:rsidRPr="00915FA6">
              <w:rPr>
                <w:color w:val="auto"/>
                <w:sz w:val="20"/>
                <w:szCs w:val="20"/>
                <w:lang w:val="ru-RU" w:eastAsia="ru-RU"/>
              </w:rPr>
              <w:t>3498,4</w:t>
            </w:r>
          </w:p>
        </w:tc>
        <w:tc>
          <w:tcPr>
            <w:tcW w:w="850" w:type="dxa"/>
            <w:hideMark/>
          </w:tcPr>
          <w:p w:rsidR="00915FA6" w:rsidRPr="00915FA6" w:rsidRDefault="00915FA6" w:rsidP="00915FA6">
            <w:pPr>
              <w:rPr>
                <w:color w:val="auto"/>
                <w:sz w:val="20"/>
                <w:szCs w:val="20"/>
                <w:lang w:val="ru-RU" w:eastAsia="ru-RU"/>
              </w:rPr>
            </w:pPr>
            <w:r w:rsidRPr="00915FA6">
              <w:rPr>
                <w:color w:val="auto"/>
                <w:sz w:val="20"/>
                <w:szCs w:val="20"/>
                <w:lang w:val="ru-RU" w:eastAsia="ru-RU"/>
              </w:rPr>
              <w:t>3498,4</w:t>
            </w:r>
          </w:p>
        </w:tc>
        <w:tc>
          <w:tcPr>
            <w:tcW w:w="851" w:type="dxa"/>
          </w:tcPr>
          <w:p w:rsidR="00915FA6" w:rsidRPr="00915FA6" w:rsidRDefault="00915FA6" w:rsidP="00915FA6">
            <w:pPr>
              <w:rPr>
                <w:color w:val="auto"/>
                <w:sz w:val="20"/>
                <w:szCs w:val="20"/>
                <w:lang w:val="ru-RU" w:eastAsia="ru-RU"/>
              </w:rPr>
            </w:pPr>
            <w:r w:rsidRPr="00915FA6">
              <w:rPr>
                <w:color w:val="auto"/>
                <w:sz w:val="20"/>
                <w:szCs w:val="20"/>
                <w:lang w:val="ru-RU" w:eastAsia="ru-RU"/>
              </w:rPr>
              <w:t>3498,4</w:t>
            </w:r>
          </w:p>
        </w:tc>
        <w:tc>
          <w:tcPr>
            <w:tcW w:w="850" w:type="dxa"/>
          </w:tcPr>
          <w:p w:rsidR="00915FA6" w:rsidRPr="00915FA6" w:rsidRDefault="00915FA6" w:rsidP="00915FA6">
            <w:pPr>
              <w:rPr>
                <w:color w:val="auto"/>
                <w:sz w:val="20"/>
                <w:szCs w:val="20"/>
                <w:lang w:val="ru-RU" w:eastAsia="ru-RU"/>
              </w:rPr>
            </w:pPr>
            <w:r w:rsidRPr="00915FA6">
              <w:rPr>
                <w:color w:val="auto"/>
                <w:sz w:val="20"/>
                <w:szCs w:val="20"/>
                <w:lang w:val="ru-RU" w:eastAsia="ru-RU"/>
              </w:rPr>
              <w:t>3498,4</w:t>
            </w:r>
          </w:p>
        </w:tc>
        <w:tc>
          <w:tcPr>
            <w:tcW w:w="851" w:type="dxa"/>
          </w:tcPr>
          <w:p w:rsidR="00915FA6" w:rsidRPr="00915FA6" w:rsidRDefault="00915FA6" w:rsidP="00915FA6">
            <w:pPr>
              <w:rPr>
                <w:color w:val="auto"/>
                <w:sz w:val="20"/>
                <w:szCs w:val="20"/>
                <w:lang w:val="ru-RU" w:eastAsia="ru-RU"/>
              </w:rPr>
            </w:pPr>
            <w:r w:rsidRPr="00915FA6">
              <w:rPr>
                <w:color w:val="auto"/>
                <w:sz w:val="20"/>
                <w:szCs w:val="20"/>
                <w:lang w:val="ru-RU" w:eastAsia="ru-RU"/>
              </w:rPr>
              <w:t>3498,4</w:t>
            </w:r>
          </w:p>
        </w:tc>
        <w:tc>
          <w:tcPr>
            <w:tcW w:w="851" w:type="dxa"/>
          </w:tcPr>
          <w:p w:rsidR="00915FA6" w:rsidRPr="00915FA6" w:rsidRDefault="00915FA6" w:rsidP="00915FA6">
            <w:pPr>
              <w:rPr>
                <w:color w:val="auto"/>
                <w:sz w:val="20"/>
                <w:szCs w:val="20"/>
                <w:lang w:val="ru-RU" w:eastAsia="ru-RU"/>
              </w:rPr>
            </w:pPr>
            <w:r w:rsidRPr="00915FA6">
              <w:rPr>
                <w:color w:val="auto"/>
                <w:sz w:val="20"/>
                <w:szCs w:val="20"/>
                <w:lang w:val="ru-RU" w:eastAsia="ru-RU"/>
              </w:rPr>
              <w:t>3498,4</w:t>
            </w:r>
          </w:p>
        </w:tc>
        <w:tc>
          <w:tcPr>
            <w:tcW w:w="1134" w:type="dxa"/>
          </w:tcPr>
          <w:p w:rsidR="00915FA6" w:rsidRPr="00915FA6" w:rsidRDefault="00915FA6" w:rsidP="00915FA6">
            <w:pPr>
              <w:rPr>
                <w:color w:val="auto"/>
                <w:sz w:val="20"/>
                <w:szCs w:val="20"/>
                <w:lang w:val="ru-RU" w:eastAsia="ru-RU"/>
              </w:rPr>
            </w:pPr>
            <w:r w:rsidRPr="00915FA6">
              <w:rPr>
                <w:color w:val="auto"/>
                <w:sz w:val="20"/>
                <w:szCs w:val="20"/>
                <w:lang w:val="ru-RU" w:eastAsia="ru-RU"/>
              </w:rPr>
              <w:t>3498,4</w:t>
            </w:r>
          </w:p>
        </w:tc>
      </w:tr>
      <w:tr w:rsidR="00915FA6" w:rsidRPr="00915FA6" w:rsidTr="00915FA6">
        <w:tc>
          <w:tcPr>
            <w:tcW w:w="1824" w:type="dxa"/>
            <w:vMerge/>
            <w:hideMark/>
          </w:tcPr>
          <w:p w:rsidR="00915FA6" w:rsidRPr="00915FA6" w:rsidRDefault="00915FA6" w:rsidP="00915FA6">
            <w:pPr>
              <w:autoSpaceDE w:val="0"/>
              <w:autoSpaceDN w:val="0"/>
              <w:adjustRightInd w:val="0"/>
              <w:spacing w:line="223" w:lineRule="auto"/>
              <w:rPr>
                <w:color w:val="auto"/>
                <w:kern w:val="2"/>
                <w:sz w:val="20"/>
                <w:szCs w:val="20"/>
                <w:lang w:val="ru-RU" w:eastAsia="ru-RU"/>
              </w:rPr>
            </w:pPr>
          </w:p>
        </w:tc>
        <w:tc>
          <w:tcPr>
            <w:tcW w:w="1146" w:type="dxa"/>
            <w:hideMark/>
          </w:tcPr>
          <w:p w:rsidR="00915FA6" w:rsidRPr="00915FA6" w:rsidRDefault="00915FA6" w:rsidP="00915FA6">
            <w:pPr>
              <w:autoSpaceDE w:val="0"/>
              <w:autoSpaceDN w:val="0"/>
              <w:adjustRightInd w:val="0"/>
              <w:spacing w:line="223" w:lineRule="auto"/>
              <w:rPr>
                <w:color w:val="auto"/>
                <w:kern w:val="2"/>
                <w:sz w:val="20"/>
                <w:szCs w:val="20"/>
                <w:lang w:val="ru-RU" w:eastAsia="ru-RU"/>
              </w:rPr>
            </w:pPr>
            <w:r w:rsidRPr="00915FA6">
              <w:rPr>
                <w:color w:val="auto"/>
                <w:kern w:val="2"/>
                <w:sz w:val="20"/>
                <w:szCs w:val="20"/>
                <w:lang w:val="ru-RU" w:eastAsia="ru-RU"/>
              </w:rPr>
              <w:t>местный бюджет</w:t>
            </w:r>
          </w:p>
        </w:tc>
        <w:tc>
          <w:tcPr>
            <w:tcW w:w="963" w:type="dxa"/>
            <w:hideMark/>
          </w:tcPr>
          <w:p w:rsidR="00915FA6" w:rsidRPr="00915FA6" w:rsidRDefault="00915FA6" w:rsidP="00915FA6">
            <w:pPr>
              <w:rPr>
                <w:color w:val="auto"/>
                <w:sz w:val="20"/>
                <w:szCs w:val="20"/>
                <w:lang w:val="ru-RU" w:eastAsia="ru-RU"/>
              </w:rPr>
            </w:pPr>
            <w:r w:rsidRPr="00915FA6">
              <w:rPr>
                <w:color w:val="auto"/>
                <w:sz w:val="20"/>
                <w:szCs w:val="20"/>
                <w:lang w:val="ru-RU" w:eastAsia="ru-RU"/>
              </w:rPr>
              <w:t>42912,2</w:t>
            </w:r>
          </w:p>
        </w:tc>
        <w:tc>
          <w:tcPr>
            <w:tcW w:w="802" w:type="dxa"/>
            <w:hideMark/>
          </w:tcPr>
          <w:p w:rsidR="00915FA6" w:rsidRPr="00915FA6" w:rsidRDefault="00915FA6" w:rsidP="00915FA6">
            <w:pPr>
              <w:spacing w:line="245" w:lineRule="auto"/>
              <w:jc w:val="center"/>
              <w:rPr>
                <w:color w:val="auto"/>
                <w:kern w:val="2"/>
                <w:sz w:val="20"/>
                <w:szCs w:val="20"/>
                <w:lang w:val="ru-RU" w:eastAsia="ru-RU"/>
              </w:rPr>
            </w:pPr>
            <w:r w:rsidRPr="00915FA6">
              <w:rPr>
                <w:color w:val="auto"/>
                <w:kern w:val="2"/>
                <w:sz w:val="20"/>
                <w:szCs w:val="20"/>
                <w:lang w:val="ru-RU" w:eastAsia="ru-RU"/>
              </w:rPr>
              <w:t>3821,7</w:t>
            </w:r>
          </w:p>
        </w:tc>
        <w:tc>
          <w:tcPr>
            <w:tcW w:w="709" w:type="dxa"/>
            <w:hideMark/>
          </w:tcPr>
          <w:p w:rsidR="00915FA6" w:rsidRPr="00915FA6" w:rsidRDefault="00915FA6" w:rsidP="00915FA6">
            <w:pPr>
              <w:spacing w:line="245" w:lineRule="auto"/>
              <w:jc w:val="center"/>
              <w:rPr>
                <w:color w:val="auto"/>
                <w:kern w:val="2"/>
                <w:sz w:val="20"/>
                <w:szCs w:val="20"/>
                <w:lang w:val="ru-RU" w:eastAsia="ru-RU"/>
              </w:rPr>
            </w:pPr>
            <w:r w:rsidRPr="00915FA6">
              <w:rPr>
                <w:color w:val="auto"/>
                <w:kern w:val="2"/>
                <w:sz w:val="20"/>
                <w:szCs w:val="20"/>
                <w:lang w:val="ru-RU" w:eastAsia="ru-RU"/>
              </w:rPr>
              <w:t>4087,7</w:t>
            </w:r>
          </w:p>
        </w:tc>
        <w:tc>
          <w:tcPr>
            <w:tcW w:w="850" w:type="dxa"/>
            <w:hideMark/>
          </w:tcPr>
          <w:p w:rsidR="00915FA6" w:rsidRPr="00915FA6" w:rsidRDefault="00915FA6" w:rsidP="00915FA6">
            <w:pPr>
              <w:spacing w:line="245" w:lineRule="auto"/>
              <w:jc w:val="center"/>
              <w:rPr>
                <w:color w:val="auto"/>
                <w:kern w:val="2"/>
                <w:sz w:val="20"/>
                <w:szCs w:val="20"/>
                <w:lang w:val="ru-RU" w:eastAsia="ru-RU"/>
              </w:rPr>
            </w:pPr>
            <w:r w:rsidRPr="00915FA6">
              <w:rPr>
                <w:color w:val="auto"/>
                <w:kern w:val="2"/>
                <w:sz w:val="20"/>
                <w:szCs w:val="20"/>
                <w:lang w:val="ru-RU" w:eastAsia="ru-RU"/>
              </w:rPr>
              <w:t>3455,8</w:t>
            </w:r>
          </w:p>
        </w:tc>
        <w:tc>
          <w:tcPr>
            <w:tcW w:w="851" w:type="dxa"/>
            <w:hideMark/>
          </w:tcPr>
          <w:p w:rsidR="00915FA6" w:rsidRPr="00915FA6" w:rsidRDefault="00915FA6" w:rsidP="00915FA6">
            <w:pPr>
              <w:spacing w:line="245" w:lineRule="auto"/>
              <w:jc w:val="center"/>
              <w:rPr>
                <w:color w:val="auto"/>
                <w:kern w:val="2"/>
                <w:sz w:val="20"/>
                <w:szCs w:val="20"/>
                <w:lang w:val="ru-RU" w:eastAsia="ru-RU"/>
              </w:rPr>
            </w:pPr>
            <w:r w:rsidRPr="00915FA6">
              <w:rPr>
                <w:color w:val="auto"/>
                <w:kern w:val="2"/>
                <w:sz w:val="20"/>
                <w:szCs w:val="20"/>
                <w:lang w:val="ru-RU" w:eastAsia="ru-RU"/>
              </w:rPr>
              <w:t>3559,8</w:t>
            </w:r>
          </w:p>
        </w:tc>
        <w:tc>
          <w:tcPr>
            <w:tcW w:w="850" w:type="dxa"/>
            <w:hideMark/>
          </w:tcPr>
          <w:p w:rsidR="00915FA6" w:rsidRPr="00915FA6" w:rsidRDefault="00915FA6" w:rsidP="00915FA6">
            <w:pPr>
              <w:rPr>
                <w:color w:val="auto"/>
                <w:sz w:val="20"/>
                <w:szCs w:val="20"/>
                <w:lang w:val="ru-RU" w:eastAsia="ru-RU"/>
              </w:rPr>
            </w:pPr>
            <w:r w:rsidRPr="00915FA6">
              <w:rPr>
                <w:color w:val="auto"/>
                <w:sz w:val="20"/>
                <w:szCs w:val="20"/>
                <w:lang w:val="ru-RU" w:eastAsia="ru-RU"/>
              </w:rPr>
              <w:t>3498,4</w:t>
            </w:r>
          </w:p>
        </w:tc>
        <w:tc>
          <w:tcPr>
            <w:tcW w:w="851" w:type="dxa"/>
            <w:hideMark/>
          </w:tcPr>
          <w:p w:rsidR="00915FA6" w:rsidRPr="00915FA6" w:rsidRDefault="00915FA6" w:rsidP="00915FA6">
            <w:pPr>
              <w:rPr>
                <w:color w:val="auto"/>
                <w:sz w:val="20"/>
                <w:szCs w:val="20"/>
                <w:lang w:val="ru-RU" w:eastAsia="ru-RU"/>
              </w:rPr>
            </w:pPr>
            <w:r w:rsidRPr="00915FA6">
              <w:rPr>
                <w:color w:val="auto"/>
                <w:sz w:val="20"/>
                <w:szCs w:val="20"/>
                <w:lang w:val="ru-RU" w:eastAsia="ru-RU"/>
              </w:rPr>
              <w:t>3498,4</w:t>
            </w:r>
          </w:p>
        </w:tc>
        <w:tc>
          <w:tcPr>
            <w:tcW w:w="850" w:type="dxa"/>
            <w:hideMark/>
          </w:tcPr>
          <w:p w:rsidR="00915FA6" w:rsidRPr="00915FA6" w:rsidRDefault="00915FA6" w:rsidP="00915FA6">
            <w:pPr>
              <w:rPr>
                <w:color w:val="auto"/>
                <w:sz w:val="20"/>
                <w:szCs w:val="20"/>
                <w:lang w:val="ru-RU" w:eastAsia="ru-RU"/>
              </w:rPr>
            </w:pPr>
            <w:r w:rsidRPr="00915FA6">
              <w:rPr>
                <w:color w:val="auto"/>
                <w:sz w:val="20"/>
                <w:szCs w:val="20"/>
                <w:lang w:val="ru-RU" w:eastAsia="ru-RU"/>
              </w:rPr>
              <w:t>3498,4</w:t>
            </w:r>
          </w:p>
        </w:tc>
        <w:tc>
          <w:tcPr>
            <w:tcW w:w="851" w:type="dxa"/>
          </w:tcPr>
          <w:p w:rsidR="00915FA6" w:rsidRPr="00915FA6" w:rsidRDefault="00915FA6" w:rsidP="00915FA6">
            <w:pPr>
              <w:rPr>
                <w:color w:val="auto"/>
                <w:sz w:val="20"/>
                <w:szCs w:val="20"/>
                <w:lang w:val="ru-RU" w:eastAsia="ru-RU"/>
              </w:rPr>
            </w:pPr>
            <w:r w:rsidRPr="00915FA6">
              <w:rPr>
                <w:color w:val="auto"/>
                <w:sz w:val="20"/>
                <w:szCs w:val="20"/>
                <w:lang w:val="ru-RU" w:eastAsia="ru-RU"/>
              </w:rPr>
              <w:t>3498,4</w:t>
            </w:r>
          </w:p>
        </w:tc>
        <w:tc>
          <w:tcPr>
            <w:tcW w:w="850" w:type="dxa"/>
          </w:tcPr>
          <w:p w:rsidR="00915FA6" w:rsidRPr="00915FA6" w:rsidRDefault="00915FA6" w:rsidP="00915FA6">
            <w:pPr>
              <w:rPr>
                <w:color w:val="auto"/>
                <w:sz w:val="20"/>
                <w:szCs w:val="20"/>
                <w:lang w:val="ru-RU" w:eastAsia="ru-RU"/>
              </w:rPr>
            </w:pPr>
            <w:r w:rsidRPr="00915FA6">
              <w:rPr>
                <w:color w:val="auto"/>
                <w:sz w:val="20"/>
                <w:szCs w:val="20"/>
                <w:lang w:val="ru-RU" w:eastAsia="ru-RU"/>
              </w:rPr>
              <w:t>3498,4</w:t>
            </w:r>
          </w:p>
        </w:tc>
        <w:tc>
          <w:tcPr>
            <w:tcW w:w="851" w:type="dxa"/>
          </w:tcPr>
          <w:p w:rsidR="00915FA6" w:rsidRPr="00915FA6" w:rsidRDefault="00915FA6" w:rsidP="00915FA6">
            <w:pPr>
              <w:rPr>
                <w:color w:val="auto"/>
                <w:sz w:val="20"/>
                <w:szCs w:val="20"/>
                <w:lang w:val="ru-RU" w:eastAsia="ru-RU"/>
              </w:rPr>
            </w:pPr>
            <w:r w:rsidRPr="00915FA6">
              <w:rPr>
                <w:color w:val="auto"/>
                <w:sz w:val="20"/>
                <w:szCs w:val="20"/>
                <w:lang w:val="ru-RU" w:eastAsia="ru-RU"/>
              </w:rPr>
              <w:t>3498,4</w:t>
            </w:r>
          </w:p>
        </w:tc>
        <w:tc>
          <w:tcPr>
            <w:tcW w:w="851" w:type="dxa"/>
          </w:tcPr>
          <w:p w:rsidR="00915FA6" w:rsidRPr="00915FA6" w:rsidRDefault="00915FA6" w:rsidP="00915FA6">
            <w:pPr>
              <w:rPr>
                <w:color w:val="auto"/>
                <w:sz w:val="20"/>
                <w:szCs w:val="20"/>
                <w:lang w:val="ru-RU" w:eastAsia="ru-RU"/>
              </w:rPr>
            </w:pPr>
            <w:r w:rsidRPr="00915FA6">
              <w:rPr>
                <w:color w:val="auto"/>
                <w:sz w:val="20"/>
                <w:szCs w:val="20"/>
                <w:lang w:val="ru-RU" w:eastAsia="ru-RU"/>
              </w:rPr>
              <w:t>3498,4</w:t>
            </w:r>
          </w:p>
        </w:tc>
        <w:tc>
          <w:tcPr>
            <w:tcW w:w="1134" w:type="dxa"/>
          </w:tcPr>
          <w:p w:rsidR="00915FA6" w:rsidRPr="00915FA6" w:rsidRDefault="00915FA6" w:rsidP="00915FA6">
            <w:pPr>
              <w:rPr>
                <w:color w:val="auto"/>
                <w:sz w:val="20"/>
                <w:szCs w:val="20"/>
                <w:lang w:val="ru-RU" w:eastAsia="ru-RU"/>
              </w:rPr>
            </w:pPr>
            <w:r w:rsidRPr="00915FA6">
              <w:rPr>
                <w:color w:val="auto"/>
                <w:sz w:val="20"/>
                <w:szCs w:val="20"/>
                <w:lang w:val="ru-RU" w:eastAsia="ru-RU"/>
              </w:rPr>
              <w:t>3498,4</w:t>
            </w:r>
          </w:p>
        </w:tc>
      </w:tr>
      <w:tr w:rsidR="00915FA6" w:rsidRPr="00915FA6" w:rsidTr="00915FA6">
        <w:tc>
          <w:tcPr>
            <w:tcW w:w="1824" w:type="dxa"/>
            <w:vMerge/>
            <w:hideMark/>
          </w:tcPr>
          <w:p w:rsidR="00915FA6" w:rsidRPr="00915FA6" w:rsidRDefault="00915FA6" w:rsidP="00915FA6">
            <w:pPr>
              <w:autoSpaceDE w:val="0"/>
              <w:autoSpaceDN w:val="0"/>
              <w:adjustRightInd w:val="0"/>
              <w:spacing w:line="223" w:lineRule="auto"/>
              <w:rPr>
                <w:color w:val="auto"/>
                <w:kern w:val="2"/>
                <w:sz w:val="20"/>
                <w:szCs w:val="20"/>
                <w:lang w:val="ru-RU" w:eastAsia="ru-RU"/>
              </w:rPr>
            </w:pPr>
          </w:p>
        </w:tc>
        <w:tc>
          <w:tcPr>
            <w:tcW w:w="1146" w:type="dxa"/>
            <w:hideMark/>
          </w:tcPr>
          <w:p w:rsidR="00915FA6" w:rsidRPr="00915FA6" w:rsidRDefault="00915FA6" w:rsidP="00915FA6">
            <w:pPr>
              <w:autoSpaceDE w:val="0"/>
              <w:autoSpaceDN w:val="0"/>
              <w:adjustRightInd w:val="0"/>
              <w:spacing w:line="223" w:lineRule="auto"/>
              <w:rPr>
                <w:color w:val="auto"/>
                <w:kern w:val="2"/>
                <w:sz w:val="20"/>
                <w:szCs w:val="20"/>
                <w:lang w:val="ru-RU" w:eastAsia="ru-RU"/>
              </w:rPr>
            </w:pPr>
            <w:r w:rsidRPr="00915FA6">
              <w:rPr>
                <w:color w:val="auto"/>
                <w:kern w:val="2"/>
                <w:sz w:val="20"/>
                <w:szCs w:val="20"/>
                <w:lang w:val="ru-RU" w:eastAsia="ru-RU"/>
              </w:rPr>
              <w:t xml:space="preserve">безвозмездные поступления </w:t>
            </w:r>
          </w:p>
          <w:p w:rsidR="00915FA6" w:rsidRPr="00915FA6" w:rsidRDefault="00915FA6" w:rsidP="00915FA6">
            <w:pPr>
              <w:autoSpaceDE w:val="0"/>
              <w:autoSpaceDN w:val="0"/>
              <w:adjustRightInd w:val="0"/>
              <w:spacing w:line="223" w:lineRule="auto"/>
              <w:rPr>
                <w:color w:val="auto"/>
                <w:kern w:val="2"/>
                <w:sz w:val="20"/>
                <w:szCs w:val="20"/>
                <w:lang w:val="ru-RU" w:eastAsia="ru-RU"/>
              </w:rPr>
            </w:pPr>
          </w:p>
        </w:tc>
        <w:tc>
          <w:tcPr>
            <w:tcW w:w="963" w:type="dxa"/>
            <w:hideMark/>
          </w:tcPr>
          <w:p w:rsidR="00915FA6" w:rsidRPr="00915FA6" w:rsidRDefault="00915FA6" w:rsidP="00915FA6">
            <w:pPr>
              <w:autoSpaceDE w:val="0"/>
              <w:autoSpaceDN w:val="0"/>
              <w:adjustRightInd w:val="0"/>
              <w:spacing w:line="223" w:lineRule="auto"/>
              <w:ind w:left="-57" w:right="-57"/>
              <w:jc w:val="center"/>
              <w:rPr>
                <w:color w:val="auto"/>
                <w:spacing w:val="-10"/>
                <w:kern w:val="2"/>
                <w:sz w:val="20"/>
                <w:szCs w:val="20"/>
                <w:lang w:val="ru-RU" w:eastAsia="ru-RU"/>
              </w:rPr>
            </w:pPr>
            <w:r w:rsidRPr="00915FA6">
              <w:rPr>
                <w:color w:val="auto"/>
                <w:spacing w:val="-10"/>
                <w:kern w:val="2"/>
                <w:sz w:val="20"/>
                <w:szCs w:val="20"/>
                <w:lang w:val="ru-RU" w:eastAsia="ru-RU"/>
              </w:rPr>
              <w:t>–</w:t>
            </w:r>
          </w:p>
        </w:tc>
        <w:tc>
          <w:tcPr>
            <w:tcW w:w="802" w:type="dxa"/>
            <w:hideMark/>
          </w:tcPr>
          <w:p w:rsidR="00915FA6" w:rsidRPr="00915FA6" w:rsidRDefault="00915FA6" w:rsidP="00915FA6">
            <w:pPr>
              <w:autoSpaceDE w:val="0"/>
              <w:autoSpaceDN w:val="0"/>
              <w:adjustRightInd w:val="0"/>
              <w:spacing w:line="223" w:lineRule="auto"/>
              <w:ind w:left="-57" w:right="-57"/>
              <w:jc w:val="center"/>
              <w:rPr>
                <w:color w:val="auto"/>
                <w:spacing w:val="-10"/>
                <w:kern w:val="2"/>
                <w:sz w:val="20"/>
                <w:szCs w:val="20"/>
                <w:lang w:val="ru-RU" w:eastAsia="ru-RU"/>
              </w:rPr>
            </w:pPr>
            <w:r w:rsidRPr="00915FA6">
              <w:rPr>
                <w:color w:val="auto"/>
                <w:spacing w:val="-10"/>
                <w:kern w:val="2"/>
                <w:sz w:val="20"/>
                <w:szCs w:val="20"/>
                <w:lang w:val="ru-RU" w:eastAsia="ru-RU"/>
              </w:rPr>
              <w:t>–</w:t>
            </w:r>
          </w:p>
        </w:tc>
        <w:tc>
          <w:tcPr>
            <w:tcW w:w="709" w:type="dxa"/>
            <w:hideMark/>
          </w:tcPr>
          <w:p w:rsidR="00915FA6" w:rsidRPr="00915FA6" w:rsidRDefault="00915FA6" w:rsidP="00915FA6">
            <w:pPr>
              <w:autoSpaceDE w:val="0"/>
              <w:autoSpaceDN w:val="0"/>
              <w:adjustRightInd w:val="0"/>
              <w:spacing w:line="223" w:lineRule="auto"/>
              <w:ind w:left="-57" w:right="-57"/>
              <w:jc w:val="center"/>
              <w:rPr>
                <w:color w:val="auto"/>
                <w:spacing w:val="-10"/>
                <w:kern w:val="2"/>
                <w:sz w:val="20"/>
                <w:szCs w:val="20"/>
                <w:lang w:val="ru-RU" w:eastAsia="ru-RU"/>
              </w:rPr>
            </w:pPr>
            <w:r w:rsidRPr="00915FA6">
              <w:rPr>
                <w:color w:val="auto"/>
                <w:spacing w:val="-10"/>
                <w:kern w:val="2"/>
                <w:sz w:val="20"/>
                <w:szCs w:val="20"/>
                <w:lang w:val="ru-RU" w:eastAsia="ru-RU"/>
              </w:rPr>
              <w:t>–</w:t>
            </w:r>
          </w:p>
        </w:tc>
        <w:tc>
          <w:tcPr>
            <w:tcW w:w="850" w:type="dxa"/>
            <w:hideMark/>
          </w:tcPr>
          <w:p w:rsidR="00915FA6" w:rsidRPr="00915FA6" w:rsidRDefault="00915FA6" w:rsidP="00915FA6">
            <w:pPr>
              <w:autoSpaceDE w:val="0"/>
              <w:autoSpaceDN w:val="0"/>
              <w:adjustRightInd w:val="0"/>
              <w:spacing w:line="223" w:lineRule="auto"/>
              <w:ind w:left="-57" w:right="-57"/>
              <w:jc w:val="center"/>
              <w:rPr>
                <w:color w:val="auto"/>
                <w:spacing w:val="-10"/>
                <w:kern w:val="2"/>
                <w:sz w:val="20"/>
                <w:szCs w:val="20"/>
                <w:lang w:val="ru-RU" w:eastAsia="ru-RU"/>
              </w:rPr>
            </w:pPr>
            <w:r w:rsidRPr="00915FA6">
              <w:rPr>
                <w:color w:val="auto"/>
                <w:spacing w:val="-10"/>
                <w:kern w:val="2"/>
                <w:sz w:val="20"/>
                <w:szCs w:val="20"/>
                <w:lang w:val="ru-RU" w:eastAsia="ru-RU"/>
              </w:rPr>
              <w:t>–</w:t>
            </w:r>
          </w:p>
        </w:tc>
        <w:tc>
          <w:tcPr>
            <w:tcW w:w="851" w:type="dxa"/>
            <w:hideMark/>
          </w:tcPr>
          <w:p w:rsidR="00915FA6" w:rsidRPr="00915FA6" w:rsidRDefault="00915FA6" w:rsidP="00915FA6">
            <w:pPr>
              <w:autoSpaceDE w:val="0"/>
              <w:autoSpaceDN w:val="0"/>
              <w:adjustRightInd w:val="0"/>
              <w:spacing w:line="223" w:lineRule="auto"/>
              <w:ind w:left="-57" w:right="-57"/>
              <w:jc w:val="center"/>
              <w:rPr>
                <w:color w:val="auto"/>
                <w:spacing w:val="-10"/>
                <w:kern w:val="2"/>
                <w:sz w:val="20"/>
                <w:szCs w:val="20"/>
                <w:lang w:val="ru-RU"/>
              </w:rPr>
            </w:pPr>
            <w:r w:rsidRPr="00915FA6">
              <w:rPr>
                <w:color w:val="auto"/>
                <w:spacing w:val="-10"/>
                <w:kern w:val="2"/>
                <w:sz w:val="20"/>
                <w:szCs w:val="20"/>
                <w:lang w:val="ru-RU" w:eastAsia="ru-RU"/>
              </w:rPr>
              <w:t>–</w:t>
            </w:r>
          </w:p>
        </w:tc>
        <w:tc>
          <w:tcPr>
            <w:tcW w:w="850" w:type="dxa"/>
            <w:hideMark/>
          </w:tcPr>
          <w:p w:rsidR="00915FA6" w:rsidRPr="00915FA6" w:rsidRDefault="00915FA6" w:rsidP="00915FA6">
            <w:pPr>
              <w:autoSpaceDE w:val="0"/>
              <w:autoSpaceDN w:val="0"/>
              <w:adjustRightInd w:val="0"/>
              <w:spacing w:line="223" w:lineRule="auto"/>
              <w:ind w:left="-57" w:right="-57"/>
              <w:jc w:val="center"/>
              <w:rPr>
                <w:color w:val="auto"/>
                <w:spacing w:val="-10"/>
                <w:kern w:val="2"/>
                <w:sz w:val="20"/>
                <w:szCs w:val="20"/>
                <w:lang w:val="ru-RU"/>
              </w:rPr>
            </w:pPr>
            <w:r w:rsidRPr="00915FA6">
              <w:rPr>
                <w:color w:val="auto"/>
                <w:spacing w:val="-10"/>
                <w:kern w:val="2"/>
                <w:sz w:val="20"/>
                <w:szCs w:val="20"/>
                <w:lang w:val="ru-RU" w:eastAsia="ru-RU"/>
              </w:rPr>
              <w:t>–</w:t>
            </w:r>
          </w:p>
        </w:tc>
        <w:tc>
          <w:tcPr>
            <w:tcW w:w="851" w:type="dxa"/>
            <w:hideMark/>
          </w:tcPr>
          <w:p w:rsidR="00915FA6" w:rsidRPr="00915FA6" w:rsidRDefault="00915FA6" w:rsidP="00915FA6">
            <w:pPr>
              <w:autoSpaceDE w:val="0"/>
              <w:autoSpaceDN w:val="0"/>
              <w:adjustRightInd w:val="0"/>
              <w:spacing w:line="223" w:lineRule="auto"/>
              <w:ind w:left="-57" w:right="-57"/>
              <w:jc w:val="center"/>
              <w:rPr>
                <w:color w:val="auto"/>
                <w:spacing w:val="-10"/>
                <w:kern w:val="2"/>
                <w:sz w:val="20"/>
                <w:szCs w:val="20"/>
                <w:lang w:val="ru-RU"/>
              </w:rPr>
            </w:pPr>
            <w:r w:rsidRPr="00915FA6">
              <w:rPr>
                <w:color w:val="auto"/>
                <w:spacing w:val="-10"/>
                <w:kern w:val="2"/>
                <w:sz w:val="20"/>
                <w:szCs w:val="20"/>
                <w:lang w:val="ru-RU" w:eastAsia="ru-RU"/>
              </w:rPr>
              <w:t>–</w:t>
            </w:r>
          </w:p>
        </w:tc>
        <w:tc>
          <w:tcPr>
            <w:tcW w:w="850" w:type="dxa"/>
            <w:hideMark/>
          </w:tcPr>
          <w:p w:rsidR="00915FA6" w:rsidRPr="00915FA6" w:rsidRDefault="00915FA6" w:rsidP="00915FA6">
            <w:pPr>
              <w:autoSpaceDE w:val="0"/>
              <w:autoSpaceDN w:val="0"/>
              <w:adjustRightInd w:val="0"/>
              <w:spacing w:line="223" w:lineRule="auto"/>
              <w:ind w:left="-57" w:right="-57"/>
              <w:jc w:val="center"/>
              <w:rPr>
                <w:color w:val="auto"/>
                <w:spacing w:val="-10"/>
                <w:kern w:val="2"/>
                <w:sz w:val="20"/>
                <w:szCs w:val="20"/>
                <w:lang w:val="ru-RU"/>
              </w:rPr>
            </w:pPr>
            <w:r w:rsidRPr="00915FA6">
              <w:rPr>
                <w:color w:val="auto"/>
                <w:spacing w:val="-10"/>
                <w:kern w:val="2"/>
                <w:sz w:val="20"/>
                <w:szCs w:val="20"/>
                <w:lang w:val="ru-RU" w:eastAsia="ru-RU"/>
              </w:rPr>
              <w:t>–</w:t>
            </w:r>
          </w:p>
        </w:tc>
        <w:tc>
          <w:tcPr>
            <w:tcW w:w="851" w:type="dxa"/>
          </w:tcPr>
          <w:p w:rsidR="00915FA6" w:rsidRPr="00915FA6" w:rsidRDefault="00915FA6" w:rsidP="00915FA6">
            <w:pPr>
              <w:jc w:val="center"/>
              <w:rPr>
                <w:color w:val="auto"/>
                <w:sz w:val="20"/>
                <w:szCs w:val="20"/>
                <w:lang w:val="ru-RU" w:eastAsia="ru-RU"/>
              </w:rPr>
            </w:pPr>
            <w:r w:rsidRPr="00915FA6">
              <w:rPr>
                <w:color w:val="auto"/>
                <w:spacing w:val="-10"/>
                <w:kern w:val="2"/>
                <w:sz w:val="20"/>
                <w:szCs w:val="20"/>
                <w:lang w:val="ru-RU" w:eastAsia="ru-RU"/>
              </w:rPr>
              <w:t>–</w:t>
            </w:r>
          </w:p>
        </w:tc>
        <w:tc>
          <w:tcPr>
            <w:tcW w:w="850" w:type="dxa"/>
          </w:tcPr>
          <w:p w:rsidR="00915FA6" w:rsidRPr="00915FA6" w:rsidRDefault="00915FA6" w:rsidP="00915FA6">
            <w:pPr>
              <w:jc w:val="center"/>
              <w:rPr>
                <w:color w:val="auto"/>
                <w:sz w:val="20"/>
                <w:szCs w:val="20"/>
                <w:lang w:val="ru-RU" w:eastAsia="ru-RU"/>
              </w:rPr>
            </w:pPr>
            <w:r w:rsidRPr="00915FA6">
              <w:rPr>
                <w:color w:val="auto"/>
                <w:spacing w:val="-10"/>
                <w:kern w:val="2"/>
                <w:sz w:val="20"/>
                <w:szCs w:val="20"/>
                <w:lang w:val="ru-RU" w:eastAsia="ru-RU"/>
              </w:rPr>
              <w:t>–</w:t>
            </w:r>
          </w:p>
        </w:tc>
        <w:tc>
          <w:tcPr>
            <w:tcW w:w="851" w:type="dxa"/>
          </w:tcPr>
          <w:p w:rsidR="00915FA6" w:rsidRPr="00915FA6" w:rsidRDefault="00915FA6" w:rsidP="00915FA6">
            <w:pPr>
              <w:jc w:val="center"/>
              <w:rPr>
                <w:color w:val="auto"/>
                <w:sz w:val="20"/>
                <w:szCs w:val="20"/>
                <w:lang w:val="ru-RU" w:eastAsia="ru-RU"/>
              </w:rPr>
            </w:pPr>
            <w:r w:rsidRPr="00915FA6">
              <w:rPr>
                <w:color w:val="auto"/>
                <w:spacing w:val="-10"/>
                <w:kern w:val="2"/>
                <w:sz w:val="20"/>
                <w:szCs w:val="20"/>
                <w:lang w:val="ru-RU" w:eastAsia="ru-RU"/>
              </w:rPr>
              <w:t>–</w:t>
            </w:r>
          </w:p>
        </w:tc>
        <w:tc>
          <w:tcPr>
            <w:tcW w:w="851" w:type="dxa"/>
          </w:tcPr>
          <w:p w:rsidR="00915FA6" w:rsidRPr="00915FA6" w:rsidRDefault="00915FA6" w:rsidP="00915FA6">
            <w:pPr>
              <w:jc w:val="center"/>
              <w:rPr>
                <w:color w:val="auto"/>
                <w:sz w:val="20"/>
                <w:szCs w:val="20"/>
                <w:lang w:val="ru-RU" w:eastAsia="ru-RU"/>
              </w:rPr>
            </w:pPr>
            <w:r w:rsidRPr="00915FA6">
              <w:rPr>
                <w:color w:val="auto"/>
                <w:spacing w:val="-10"/>
                <w:kern w:val="2"/>
                <w:sz w:val="20"/>
                <w:szCs w:val="20"/>
                <w:lang w:val="ru-RU" w:eastAsia="ru-RU"/>
              </w:rPr>
              <w:t>–</w:t>
            </w:r>
          </w:p>
        </w:tc>
        <w:tc>
          <w:tcPr>
            <w:tcW w:w="1134" w:type="dxa"/>
          </w:tcPr>
          <w:p w:rsidR="00915FA6" w:rsidRPr="00915FA6" w:rsidRDefault="00915FA6" w:rsidP="00915FA6">
            <w:pPr>
              <w:jc w:val="center"/>
              <w:rPr>
                <w:color w:val="auto"/>
                <w:sz w:val="20"/>
                <w:szCs w:val="20"/>
                <w:lang w:val="ru-RU" w:eastAsia="ru-RU"/>
              </w:rPr>
            </w:pPr>
            <w:r w:rsidRPr="00915FA6">
              <w:rPr>
                <w:color w:val="auto"/>
                <w:spacing w:val="-10"/>
                <w:kern w:val="2"/>
                <w:sz w:val="20"/>
                <w:szCs w:val="20"/>
                <w:lang w:val="ru-RU" w:eastAsia="ru-RU"/>
              </w:rPr>
              <w:t>–</w:t>
            </w:r>
          </w:p>
        </w:tc>
      </w:tr>
      <w:tr w:rsidR="00915FA6" w:rsidRPr="00915FA6" w:rsidTr="00915FA6">
        <w:tc>
          <w:tcPr>
            <w:tcW w:w="1824" w:type="dxa"/>
            <w:vMerge/>
            <w:hideMark/>
          </w:tcPr>
          <w:p w:rsidR="00915FA6" w:rsidRPr="00915FA6" w:rsidRDefault="00915FA6" w:rsidP="00915FA6">
            <w:pPr>
              <w:autoSpaceDE w:val="0"/>
              <w:autoSpaceDN w:val="0"/>
              <w:adjustRightInd w:val="0"/>
              <w:spacing w:line="223" w:lineRule="auto"/>
              <w:rPr>
                <w:color w:val="auto"/>
                <w:kern w:val="2"/>
                <w:sz w:val="20"/>
                <w:szCs w:val="20"/>
                <w:lang w:val="ru-RU" w:eastAsia="ru-RU"/>
              </w:rPr>
            </w:pPr>
          </w:p>
        </w:tc>
        <w:tc>
          <w:tcPr>
            <w:tcW w:w="1146" w:type="dxa"/>
            <w:hideMark/>
          </w:tcPr>
          <w:p w:rsidR="00915FA6" w:rsidRPr="00915FA6" w:rsidRDefault="00915FA6" w:rsidP="00915FA6">
            <w:pPr>
              <w:autoSpaceDE w:val="0"/>
              <w:autoSpaceDN w:val="0"/>
              <w:adjustRightInd w:val="0"/>
              <w:spacing w:line="223" w:lineRule="auto"/>
              <w:rPr>
                <w:color w:val="auto"/>
                <w:kern w:val="2"/>
                <w:sz w:val="20"/>
                <w:szCs w:val="20"/>
                <w:lang w:val="ru-RU" w:eastAsia="ru-RU"/>
              </w:rPr>
            </w:pPr>
          </w:p>
        </w:tc>
        <w:tc>
          <w:tcPr>
            <w:tcW w:w="963" w:type="dxa"/>
            <w:hideMark/>
          </w:tcPr>
          <w:p w:rsidR="00915FA6" w:rsidRPr="00915FA6" w:rsidRDefault="00915FA6" w:rsidP="00915FA6">
            <w:pPr>
              <w:autoSpaceDE w:val="0"/>
              <w:autoSpaceDN w:val="0"/>
              <w:adjustRightInd w:val="0"/>
              <w:spacing w:line="223" w:lineRule="auto"/>
              <w:ind w:left="-57" w:right="-57"/>
              <w:jc w:val="center"/>
              <w:rPr>
                <w:color w:val="auto"/>
                <w:spacing w:val="-10"/>
                <w:kern w:val="2"/>
                <w:sz w:val="20"/>
                <w:szCs w:val="20"/>
                <w:lang w:val="ru-RU" w:eastAsia="ru-RU"/>
              </w:rPr>
            </w:pPr>
            <w:r w:rsidRPr="00915FA6">
              <w:rPr>
                <w:color w:val="auto"/>
                <w:spacing w:val="-10"/>
                <w:kern w:val="2"/>
                <w:sz w:val="20"/>
                <w:szCs w:val="20"/>
                <w:lang w:val="ru-RU" w:eastAsia="ru-RU"/>
              </w:rPr>
              <w:t>–</w:t>
            </w:r>
          </w:p>
        </w:tc>
        <w:tc>
          <w:tcPr>
            <w:tcW w:w="802" w:type="dxa"/>
            <w:hideMark/>
          </w:tcPr>
          <w:p w:rsidR="00915FA6" w:rsidRPr="00915FA6" w:rsidRDefault="00915FA6" w:rsidP="00915FA6">
            <w:pPr>
              <w:autoSpaceDE w:val="0"/>
              <w:autoSpaceDN w:val="0"/>
              <w:adjustRightInd w:val="0"/>
              <w:spacing w:line="223" w:lineRule="auto"/>
              <w:ind w:left="-57" w:right="-57"/>
              <w:jc w:val="center"/>
              <w:rPr>
                <w:color w:val="auto"/>
                <w:spacing w:val="-10"/>
                <w:kern w:val="2"/>
                <w:sz w:val="20"/>
                <w:szCs w:val="20"/>
                <w:lang w:val="ru-RU" w:eastAsia="ru-RU"/>
              </w:rPr>
            </w:pPr>
            <w:r w:rsidRPr="00915FA6">
              <w:rPr>
                <w:color w:val="auto"/>
                <w:spacing w:val="-10"/>
                <w:kern w:val="2"/>
                <w:sz w:val="20"/>
                <w:szCs w:val="20"/>
                <w:lang w:val="ru-RU" w:eastAsia="ru-RU"/>
              </w:rPr>
              <w:t>–</w:t>
            </w:r>
          </w:p>
        </w:tc>
        <w:tc>
          <w:tcPr>
            <w:tcW w:w="709" w:type="dxa"/>
            <w:hideMark/>
          </w:tcPr>
          <w:p w:rsidR="00915FA6" w:rsidRPr="00915FA6" w:rsidRDefault="00915FA6" w:rsidP="00915FA6">
            <w:pPr>
              <w:autoSpaceDE w:val="0"/>
              <w:autoSpaceDN w:val="0"/>
              <w:adjustRightInd w:val="0"/>
              <w:spacing w:line="223" w:lineRule="auto"/>
              <w:ind w:left="-57" w:right="-57"/>
              <w:jc w:val="center"/>
              <w:rPr>
                <w:color w:val="auto"/>
                <w:spacing w:val="-10"/>
                <w:kern w:val="2"/>
                <w:sz w:val="20"/>
                <w:szCs w:val="20"/>
                <w:lang w:val="ru-RU" w:eastAsia="ru-RU"/>
              </w:rPr>
            </w:pPr>
            <w:r w:rsidRPr="00915FA6">
              <w:rPr>
                <w:color w:val="auto"/>
                <w:spacing w:val="-10"/>
                <w:kern w:val="2"/>
                <w:sz w:val="20"/>
                <w:szCs w:val="20"/>
                <w:lang w:val="ru-RU" w:eastAsia="ru-RU"/>
              </w:rPr>
              <w:t>–</w:t>
            </w:r>
          </w:p>
        </w:tc>
        <w:tc>
          <w:tcPr>
            <w:tcW w:w="850" w:type="dxa"/>
            <w:hideMark/>
          </w:tcPr>
          <w:p w:rsidR="00915FA6" w:rsidRPr="00915FA6" w:rsidRDefault="00915FA6" w:rsidP="00915FA6">
            <w:pPr>
              <w:autoSpaceDE w:val="0"/>
              <w:autoSpaceDN w:val="0"/>
              <w:adjustRightInd w:val="0"/>
              <w:spacing w:line="223" w:lineRule="auto"/>
              <w:ind w:left="-57" w:right="-57"/>
              <w:jc w:val="center"/>
              <w:rPr>
                <w:color w:val="auto"/>
                <w:spacing w:val="-10"/>
                <w:kern w:val="2"/>
                <w:sz w:val="20"/>
                <w:szCs w:val="20"/>
                <w:lang w:val="ru-RU" w:eastAsia="ru-RU"/>
              </w:rPr>
            </w:pPr>
            <w:r w:rsidRPr="00915FA6">
              <w:rPr>
                <w:color w:val="auto"/>
                <w:spacing w:val="-10"/>
                <w:kern w:val="2"/>
                <w:sz w:val="20"/>
                <w:szCs w:val="20"/>
                <w:lang w:val="ru-RU" w:eastAsia="ru-RU"/>
              </w:rPr>
              <w:t>–</w:t>
            </w:r>
          </w:p>
        </w:tc>
        <w:tc>
          <w:tcPr>
            <w:tcW w:w="851" w:type="dxa"/>
            <w:hideMark/>
          </w:tcPr>
          <w:p w:rsidR="00915FA6" w:rsidRPr="00915FA6" w:rsidRDefault="00915FA6" w:rsidP="00915FA6">
            <w:pPr>
              <w:autoSpaceDE w:val="0"/>
              <w:autoSpaceDN w:val="0"/>
              <w:adjustRightInd w:val="0"/>
              <w:spacing w:line="223" w:lineRule="auto"/>
              <w:ind w:left="-57" w:right="-57"/>
              <w:jc w:val="center"/>
              <w:rPr>
                <w:color w:val="auto"/>
                <w:spacing w:val="-10"/>
                <w:kern w:val="2"/>
                <w:sz w:val="20"/>
                <w:szCs w:val="20"/>
                <w:lang w:val="ru-RU"/>
              </w:rPr>
            </w:pPr>
            <w:r w:rsidRPr="00915FA6">
              <w:rPr>
                <w:color w:val="auto"/>
                <w:spacing w:val="-10"/>
                <w:kern w:val="2"/>
                <w:sz w:val="20"/>
                <w:szCs w:val="20"/>
                <w:lang w:val="ru-RU" w:eastAsia="ru-RU"/>
              </w:rPr>
              <w:t>–</w:t>
            </w:r>
          </w:p>
        </w:tc>
        <w:tc>
          <w:tcPr>
            <w:tcW w:w="850" w:type="dxa"/>
            <w:hideMark/>
          </w:tcPr>
          <w:p w:rsidR="00915FA6" w:rsidRPr="00915FA6" w:rsidRDefault="00915FA6" w:rsidP="00915FA6">
            <w:pPr>
              <w:autoSpaceDE w:val="0"/>
              <w:autoSpaceDN w:val="0"/>
              <w:adjustRightInd w:val="0"/>
              <w:spacing w:line="223" w:lineRule="auto"/>
              <w:ind w:left="-57" w:right="-57"/>
              <w:jc w:val="center"/>
              <w:rPr>
                <w:color w:val="auto"/>
                <w:spacing w:val="-10"/>
                <w:kern w:val="2"/>
                <w:sz w:val="20"/>
                <w:szCs w:val="20"/>
                <w:lang w:val="ru-RU"/>
              </w:rPr>
            </w:pPr>
            <w:r w:rsidRPr="00915FA6">
              <w:rPr>
                <w:color w:val="auto"/>
                <w:spacing w:val="-10"/>
                <w:kern w:val="2"/>
                <w:sz w:val="20"/>
                <w:szCs w:val="20"/>
                <w:lang w:val="ru-RU" w:eastAsia="ru-RU"/>
              </w:rPr>
              <w:t>–</w:t>
            </w:r>
          </w:p>
        </w:tc>
        <w:tc>
          <w:tcPr>
            <w:tcW w:w="851" w:type="dxa"/>
            <w:hideMark/>
          </w:tcPr>
          <w:p w:rsidR="00915FA6" w:rsidRPr="00915FA6" w:rsidRDefault="00915FA6" w:rsidP="00915FA6">
            <w:pPr>
              <w:autoSpaceDE w:val="0"/>
              <w:autoSpaceDN w:val="0"/>
              <w:adjustRightInd w:val="0"/>
              <w:spacing w:line="223" w:lineRule="auto"/>
              <w:ind w:left="-57" w:right="-57"/>
              <w:jc w:val="center"/>
              <w:rPr>
                <w:color w:val="auto"/>
                <w:spacing w:val="-10"/>
                <w:kern w:val="2"/>
                <w:sz w:val="20"/>
                <w:szCs w:val="20"/>
                <w:lang w:val="ru-RU"/>
              </w:rPr>
            </w:pPr>
            <w:r w:rsidRPr="00915FA6">
              <w:rPr>
                <w:color w:val="auto"/>
                <w:spacing w:val="-10"/>
                <w:kern w:val="2"/>
                <w:sz w:val="20"/>
                <w:szCs w:val="20"/>
                <w:lang w:val="ru-RU" w:eastAsia="ru-RU"/>
              </w:rPr>
              <w:t>–</w:t>
            </w:r>
          </w:p>
        </w:tc>
        <w:tc>
          <w:tcPr>
            <w:tcW w:w="850" w:type="dxa"/>
            <w:hideMark/>
          </w:tcPr>
          <w:p w:rsidR="00915FA6" w:rsidRPr="00915FA6" w:rsidRDefault="00915FA6" w:rsidP="00915FA6">
            <w:pPr>
              <w:autoSpaceDE w:val="0"/>
              <w:autoSpaceDN w:val="0"/>
              <w:adjustRightInd w:val="0"/>
              <w:spacing w:line="223" w:lineRule="auto"/>
              <w:ind w:left="-57" w:right="-57"/>
              <w:jc w:val="center"/>
              <w:rPr>
                <w:color w:val="auto"/>
                <w:spacing w:val="-10"/>
                <w:kern w:val="2"/>
                <w:sz w:val="20"/>
                <w:szCs w:val="20"/>
                <w:lang w:val="ru-RU"/>
              </w:rPr>
            </w:pPr>
            <w:r w:rsidRPr="00915FA6">
              <w:rPr>
                <w:color w:val="auto"/>
                <w:spacing w:val="-10"/>
                <w:kern w:val="2"/>
                <w:sz w:val="20"/>
                <w:szCs w:val="20"/>
                <w:lang w:val="ru-RU" w:eastAsia="ru-RU"/>
              </w:rPr>
              <w:t>–</w:t>
            </w:r>
          </w:p>
        </w:tc>
        <w:tc>
          <w:tcPr>
            <w:tcW w:w="851" w:type="dxa"/>
          </w:tcPr>
          <w:p w:rsidR="00915FA6" w:rsidRPr="00915FA6" w:rsidRDefault="00915FA6" w:rsidP="00915FA6">
            <w:pPr>
              <w:jc w:val="center"/>
              <w:rPr>
                <w:color w:val="auto"/>
                <w:sz w:val="20"/>
                <w:szCs w:val="20"/>
                <w:lang w:val="ru-RU" w:eastAsia="ru-RU"/>
              </w:rPr>
            </w:pPr>
            <w:r w:rsidRPr="00915FA6">
              <w:rPr>
                <w:color w:val="auto"/>
                <w:spacing w:val="-10"/>
                <w:kern w:val="2"/>
                <w:sz w:val="20"/>
                <w:szCs w:val="20"/>
                <w:lang w:val="ru-RU" w:eastAsia="ru-RU"/>
              </w:rPr>
              <w:t>–</w:t>
            </w:r>
          </w:p>
        </w:tc>
        <w:tc>
          <w:tcPr>
            <w:tcW w:w="850" w:type="dxa"/>
          </w:tcPr>
          <w:p w:rsidR="00915FA6" w:rsidRPr="00915FA6" w:rsidRDefault="00915FA6" w:rsidP="00915FA6">
            <w:pPr>
              <w:jc w:val="center"/>
              <w:rPr>
                <w:color w:val="auto"/>
                <w:sz w:val="20"/>
                <w:szCs w:val="20"/>
                <w:lang w:val="ru-RU" w:eastAsia="ru-RU"/>
              </w:rPr>
            </w:pPr>
            <w:r w:rsidRPr="00915FA6">
              <w:rPr>
                <w:color w:val="auto"/>
                <w:spacing w:val="-10"/>
                <w:kern w:val="2"/>
                <w:sz w:val="20"/>
                <w:szCs w:val="20"/>
                <w:lang w:val="ru-RU" w:eastAsia="ru-RU"/>
              </w:rPr>
              <w:t>–</w:t>
            </w:r>
          </w:p>
        </w:tc>
        <w:tc>
          <w:tcPr>
            <w:tcW w:w="851" w:type="dxa"/>
          </w:tcPr>
          <w:p w:rsidR="00915FA6" w:rsidRPr="00915FA6" w:rsidRDefault="00915FA6" w:rsidP="00915FA6">
            <w:pPr>
              <w:jc w:val="center"/>
              <w:rPr>
                <w:color w:val="auto"/>
                <w:sz w:val="20"/>
                <w:szCs w:val="20"/>
                <w:lang w:val="ru-RU" w:eastAsia="ru-RU"/>
              </w:rPr>
            </w:pPr>
            <w:r w:rsidRPr="00915FA6">
              <w:rPr>
                <w:color w:val="auto"/>
                <w:spacing w:val="-10"/>
                <w:kern w:val="2"/>
                <w:sz w:val="20"/>
                <w:szCs w:val="20"/>
                <w:lang w:val="ru-RU" w:eastAsia="ru-RU"/>
              </w:rPr>
              <w:t>–</w:t>
            </w:r>
          </w:p>
        </w:tc>
        <w:tc>
          <w:tcPr>
            <w:tcW w:w="851" w:type="dxa"/>
          </w:tcPr>
          <w:p w:rsidR="00915FA6" w:rsidRPr="00915FA6" w:rsidRDefault="00915FA6" w:rsidP="00915FA6">
            <w:pPr>
              <w:jc w:val="center"/>
              <w:rPr>
                <w:color w:val="auto"/>
                <w:sz w:val="20"/>
                <w:szCs w:val="20"/>
                <w:lang w:val="ru-RU" w:eastAsia="ru-RU"/>
              </w:rPr>
            </w:pPr>
            <w:r w:rsidRPr="00915FA6">
              <w:rPr>
                <w:color w:val="auto"/>
                <w:spacing w:val="-10"/>
                <w:kern w:val="2"/>
                <w:sz w:val="20"/>
                <w:szCs w:val="20"/>
                <w:lang w:val="ru-RU" w:eastAsia="ru-RU"/>
              </w:rPr>
              <w:t>–</w:t>
            </w:r>
          </w:p>
        </w:tc>
        <w:tc>
          <w:tcPr>
            <w:tcW w:w="1134" w:type="dxa"/>
          </w:tcPr>
          <w:p w:rsidR="00915FA6" w:rsidRPr="00915FA6" w:rsidRDefault="00915FA6" w:rsidP="00915FA6">
            <w:pPr>
              <w:jc w:val="center"/>
              <w:rPr>
                <w:color w:val="auto"/>
                <w:sz w:val="20"/>
                <w:szCs w:val="20"/>
                <w:lang w:val="ru-RU" w:eastAsia="ru-RU"/>
              </w:rPr>
            </w:pPr>
            <w:r w:rsidRPr="00915FA6">
              <w:rPr>
                <w:color w:val="auto"/>
                <w:spacing w:val="-10"/>
                <w:kern w:val="2"/>
                <w:sz w:val="20"/>
                <w:szCs w:val="20"/>
                <w:lang w:val="ru-RU" w:eastAsia="ru-RU"/>
              </w:rPr>
              <w:t>–</w:t>
            </w:r>
          </w:p>
        </w:tc>
      </w:tr>
      <w:tr w:rsidR="00915FA6" w:rsidRPr="00915FA6" w:rsidTr="00915FA6">
        <w:tc>
          <w:tcPr>
            <w:tcW w:w="1824" w:type="dxa"/>
            <w:vMerge w:val="restart"/>
            <w:hideMark/>
          </w:tcPr>
          <w:p w:rsidR="00915FA6" w:rsidRPr="00915FA6" w:rsidRDefault="00915FA6" w:rsidP="00915FA6">
            <w:pPr>
              <w:widowControl w:val="0"/>
              <w:autoSpaceDE w:val="0"/>
              <w:autoSpaceDN w:val="0"/>
              <w:adjustRightInd w:val="0"/>
              <w:spacing w:line="211" w:lineRule="auto"/>
              <w:rPr>
                <w:color w:val="auto"/>
                <w:kern w:val="2"/>
                <w:sz w:val="20"/>
                <w:szCs w:val="20"/>
                <w:lang w:val="ru-RU" w:eastAsia="ru-RU"/>
              </w:rPr>
            </w:pPr>
            <w:r w:rsidRPr="00915FA6">
              <w:rPr>
                <w:color w:val="auto"/>
                <w:kern w:val="2"/>
                <w:sz w:val="20"/>
                <w:szCs w:val="20"/>
                <w:lang w:val="ru-RU" w:eastAsia="ru-RU"/>
              </w:rPr>
              <w:t>Подпрограмма 1</w:t>
            </w:r>
          </w:p>
          <w:p w:rsidR="00915FA6" w:rsidRPr="00915FA6" w:rsidRDefault="00915FA6" w:rsidP="00915FA6">
            <w:pPr>
              <w:widowControl w:val="0"/>
              <w:autoSpaceDE w:val="0"/>
              <w:autoSpaceDN w:val="0"/>
              <w:adjustRightInd w:val="0"/>
              <w:spacing w:line="211" w:lineRule="auto"/>
              <w:rPr>
                <w:color w:val="auto"/>
                <w:kern w:val="2"/>
                <w:sz w:val="20"/>
                <w:szCs w:val="20"/>
                <w:lang w:val="ru-RU" w:eastAsia="ru-RU"/>
              </w:rPr>
            </w:pPr>
            <w:r w:rsidRPr="00915FA6">
              <w:rPr>
                <w:bCs/>
                <w:color w:val="auto"/>
                <w:kern w:val="2"/>
                <w:sz w:val="20"/>
                <w:szCs w:val="20"/>
                <w:lang w:val="ru-RU" w:eastAsia="ru-RU"/>
              </w:rPr>
              <w:t>«Долгосрочное финансовое планирование»</w:t>
            </w:r>
          </w:p>
        </w:tc>
        <w:tc>
          <w:tcPr>
            <w:tcW w:w="1146" w:type="dxa"/>
            <w:hideMark/>
          </w:tcPr>
          <w:p w:rsidR="00915FA6" w:rsidRPr="00915FA6" w:rsidRDefault="00915FA6" w:rsidP="00915FA6">
            <w:pPr>
              <w:widowControl w:val="0"/>
              <w:autoSpaceDE w:val="0"/>
              <w:autoSpaceDN w:val="0"/>
              <w:adjustRightInd w:val="0"/>
              <w:spacing w:line="211" w:lineRule="auto"/>
              <w:rPr>
                <w:color w:val="auto"/>
                <w:kern w:val="2"/>
                <w:sz w:val="20"/>
                <w:szCs w:val="20"/>
                <w:lang w:val="ru-RU" w:eastAsia="ru-RU"/>
              </w:rPr>
            </w:pPr>
            <w:r w:rsidRPr="00915FA6">
              <w:rPr>
                <w:color w:val="auto"/>
                <w:kern w:val="2"/>
                <w:sz w:val="20"/>
                <w:szCs w:val="20"/>
                <w:lang w:val="ru-RU" w:eastAsia="ru-RU"/>
              </w:rPr>
              <w:t>всего</w:t>
            </w:r>
          </w:p>
        </w:tc>
        <w:tc>
          <w:tcPr>
            <w:tcW w:w="963" w:type="dxa"/>
            <w:hideMark/>
          </w:tcPr>
          <w:p w:rsidR="00915FA6" w:rsidRPr="00915FA6" w:rsidRDefault="00915FA6" w:rsidP="00915FA6">
            <w:pPr>
              <w:widowControl w:val="0"/>
              <w:autoSpaceDE w:val="0"/>
              <w:autoSpaceDN w:val="0"/>
              <w:adjustRightInd w:val="0"/>
              <w:spacing w:line="211" w:lineRule="auto"/>
              <w:ind w:left="-57" w:right="-57"/>
              <w:jc w:val="center"/>
              <w:rPr>
                <w:color w:val="auto"/>
                <w:spacing w:val="-10"/>
                <w:kern w:val="2"/>
                <w:sz w:val="20"/>
                <w:szCs w:val="20"/>
                <w:lang w:val="ru-RU" w:eastAsia="ru-RU"/>
              </w:rPr>
            </w:pPr>
            <w:r w:rsidRPr="00915FA6">
              <w:rPr>
                <w:color w:val="auto"/>
                <w:spacing w:val="-10"/>
                <w:kern w:val="2"/>
                <w:sz w:val="20"/>
                <w:szCs w:val="20"/>
                <w:lang w:val="ru-RU" w:eastAsia="ru-RU"/>
              </w:rPr>
              <w:t>–</w:t>
            </w:r>
          </w:p>
        </w:tc>
        <w:tc>
          <w:tcPr>
            <w:tcW w:w="802" w:type="dxa"/>
            <w:hideMark/>
          </w:tcPr>
          <w:p w:rsidR="00915FA6" w:rsidRPr="00915FA6" w:rsidRDefault="00915FA6" w:rsidP="00915FA6">
            <w:pPr>
              <w:widowControl w:val="0"/>
              <w:autoSpaceDE w:val="0"/>
              <w:autoSpaceDN w:val="0"/>
              <w:adjustRightInd w:val="0"/>
              <w:spacing w:line="211" w:lineRule="auto"/>
              <w:ind w:left="-57" w:right="-57"/>
              <w:jc w:val="center"/>
              <w:rPr>
                <w:color w:val="auto"/>
                <w:spacing w:val="-10"/>
                <w:kern w:val="2"/>
                <w:sz w:val="20"/>
                <w:szCs w:val="20"/>
                <w:lang w:val="ru-RU" w:eastAsia="ru-RU"/>
              </w:rPr>
            </w:pPr>
            <w:r w:rsidRPr="00915FA6">
              <w:rPr>
                <w:color w:val="auto"/>
                <w:spacing w:val="-10"/>
                <w:kern w:val="2"/>
                <w:sz w:val="20"/>
                <w:szCs w:val="20"/>
                <w:lang w:val="ru-RU" w:eastAsia="ru-RU"/>
              </w:rPr>
              <w:t>–</w:t>
            </w:r>
          </w:p>
        </w:tc>
        <w:tc>
          <w:tcPr>
            <w:tcW w:w="709" w:type="dxa"/>
            <w:hideMark/>
          </w:tcPr>
          <w:p w:rsidR="00915FA6" w:rsidRPr="00915FA6" w:rsidRDefault="00915FA6" w:rsidP="00915FA6">
            <w:pPr>
              <w:widowControl w:val="0"/>
              <w:autoSpaceDE w:val="0"/>
              <w:autoSpaceDN w:val="0"/>
              <w:adjustRightInd w:val="0"/>
              <w:spacing w:line="211" w:lineRule="auto"/>
              <w:ind w:left="-57" w:right="-57"/>
              <w:jc w:val="center"/>
              <w:rPr>
                <w:color w:val="auto"/>
                <w:spacing w:val="-10"/>
                <w:kern w:val="2"/>
                <w:sz w:val="20"/>
                <w:szCs w:val="20"/>
                <w:lang w:val="ru-RU" w:eastAsia="ru-RU"/>
              </w:rPr>
            </w:pPr>
            <w:r w:rsidRPr="00915FA6">
              <w:rPr>
                <w:color w:val="auto"/>
                <w:spacing w:val="-10"/>
                <w:kern w:val="2"/>
                <w:sz w:val="20"/>
                <w:szCs w:val="20"/>
                <w:lang w:val="ru-RU" w:eastAsia="ru-RU"/>
              </w:rPr>
              <w:t>–</w:t>
            </w:r>
          </w:p>
        </w:tc>
        <w:tc>
          <w:tcPr>
            <w:tcW w:w="850" w:type="dxa"/>
            <w:hideMark/>
          </w:tcPr>
          <w:p w:rsidR="00915FA6" w:rsidRPr="00915FA6" w:rsidRDefault="00915FA6" w:rsidP="00915FA6">
            <w:pPr>
              <w:widowControl w:val="0"/>
              <w:autoSpaceDE w:val="0"/>
              <w:autoSpaceDN w:val="0"/>
              <w:adjustRightInd w:val="0"/>
              <w:spacing w:line="211" w:lineRule="auto"/>
              <w:ind w:left="-57" w:right="-57"/>
              <w:jc w:val="center"/>
              <w:rPr>
                <w:color w:val="auto"/>
                <w:spacing w:val="-10"/>
                <w:kern w:val="2"/>
                <w:sz w:val="20"/>
                <w:szCs w:val="20"/>
                <w:lang w:val="ru-RU" w:eastAsia="ru-RU"/>
              </w:rPr>
            </w:pPr>
            <w:r w:rsidRPr="00915FA6">
              <w:rPr>
                <w:color w:val="auto"/>
                <w:spacing w:val="-10"/>
                <w:kern w:val="2"/>
                <w:sz w:val="20"/>
                <w:szCs w:val="20"/>
                <w:lang w:val="ru-RU" w:eastAsia="ru-RU"/>
              </w:rPr>
              <w:t>–</w:t>
            </w:r>
          </w:p>
        </w:tc>
        <w:tc>
          <w:tcPr>
            <w:tcW w:w="851" w:type="dxa"/>
            <w:hideMark/>
          </w:tcPr>
          <w:p w:rsidR="00915FA6" w:rsidRPr="00915FA6" w:rsidRDefault="00915FA6" w:rsidP="00915FA6">
            <w:pPr>
              <w:widowControl w:val="0"/>
              <w:autoSpaceDE w:val="0"/>
              <w:autoSpaceDN w:val="0"/>
              <w:adjustRightInd w:val="0"/>
              <w:spacing w:line="211" w:lineRule="auto"/>
              <w:ind w:left="-57" w:right="-57"/>
              <w:jc w:val="center"/>
              <w:rPr>
                <w:color w:val="auto"/>
                <w:spacing w:val="-10"/>
                <w:kern w:val="2"/>
                <w:sz w:val="20"/>
                <w:szCs w:val="20"/>
                <w:lang w:val="ru-RU"/>
              </w:rPr>
            </w:pPr>
            <w:r w:rsidRPr="00915FA6">
              <w:rPr>
                <w:color w:val="auto"/>
                <w:spacing w:val="-10"/>
                <w:kern w:val="2"/>
                <w:sz w:val="20"/>
                <w:szCs w:val="20"/>
                <w:lang w:val="ru-RU" w:eastAsia="ru-RU"/>
              </w:rPr>
              <w:t>–</w:t>
            </w:r>
          </w:p>
        </w:tc>
        <w:tc>
          <w:tcPr>
            <w:tcW w:w="850" w:type="dxa"/>
            <w:hideMark/>
          </w:tcPr>
          <w:p w:rsidR="00915FA6" w:rsidRPr="00915FA6" w:rsidRDefault="00915FA6" w:rsidP="00915FA6">
            <w:pPr>
              <w:widowControl w:val="0"/>
              <w:autoSpaceDE w:val="0"/>
              <w:autoSpaceDN w:val="0"/>
              <w:adjustRightInd w:val="0"/>
              <w:spacing w:line="211" w:lineRule="auto"/>
              <w:ind w:left="-57" w:right="-57"/>
              <w:jc w:val="center"/>
              <w:rPr>
                <w:color w:val="auto"/>
                <w:spacing w:val="-10"/>
                <w:kern w:val="2"/>
                <w:sz w:val="20"/>
                <w:szCs w:val="20"/>
                <w:lang w:val="ru-RU"/>
              </w:rPr>
            </w:pPr>
            <w:r w:rsidRPr="00915FA6">
              <w:rPr>
                <w:color w:val="auto"/>
                <w:spacing w:val="-10"/>
                <w:kern w:val="2"/>
                <w:sz w:val="20"/>
                <w:szCs w:val="20"/>
                <w:lang w:val="ru-RU" w:eastAsia="ru-RU"/>
              </w:rPr>
              <w:t>–</w:t>
            </w:r>
          </w:p>
        </w:tc>
        <w:tc>
          <w:tcPr>
            <w:tcW w:w="851" w:type="dxa"/>
            <w:hideMark/>
          </w:tcPr>
          <w:p w:rsidR="00915FA6" w:rsidRPr="00915FA6" w:rsidRDefault="00915FA6" w:rsidP="00915FA6">
            <w:pPr>
              <w:widowControl w:val="0"/>
              <w:autoSpaceDE w:val="0"/>
              <w:autoSpaceDN w:val="0"/>
              <w:adjustRightInd w:val="0"/>
              <w:spacing w:line="211" w:lineRule="auto"/>
              <w:ind w:left="-57" w:right="-57"/>
              <w:jc w:val="center"/>
              <w:rPr>
                <w:color w:val="auto"/>
                <w:spacing w:val="-10"/>
                <w:kern w:val="2"/>
                <w:sz w:val="20"/>
                <w:szCs w:val="20"/>
                <w:lang w:val="ru-RU"/>
              </w:rPr>
            </w:pPr>
            <w:r w:rsidRPr="00915FA6">
              <w:rPr>
                <w:color w:val="auto"/>
                <w:spacing w:val="-10"/>
                <w:kern w:val="2"/>
                <w:sz w:val="20"/>
                <w:szCs w:val="20"/>
                <w:lang w:val="ru-RU" w:eastAsia="ru-RU"/>
              </w:rPr>
              <w:t>–</w:t>
            </w:r>
          </w:p>
        </w:tc>
        <w:tc>
          <w:tcPr>
            <w:tcW w:w="850" w:type="dxa"/>
            <w:hideMark/>
          </w:tcPr>
          <w:p w:rsidR="00915FA6" w:rsidRPr="00915FA6" w:rsidRDefault="00915FA6" w:rsidP="00915FA6">
            <w:pPr>
              <w:widowControl w:val="0"/>
              <w:autoSpaceDE w:val="0"/>
              <w:autoSpaceDN w:val="0"/>
              <w:adjustRightInd w:val="0"/>
              <w:spacing w:line="211" w:lineRule="auto"/>
              <w:ind w:left="-57" w:right="-57"/>
              <w:jc w:val="center"/>
              <w:rPr>
                <w:color w:val="auto"/>
                <w:spacing w:val="-10"/>
                <w:kern w:val="2"/>
                <w:sz w:val="20"/>
                <w:szCs w:val="20"/>
                <w:lang w:val="ru-RU"/>
              </w:rPr>
            </w:pPr>
            <w:r w:rsidRPr="00915FA6">
              <w:rPr>
                <w:color w:val="auto"/>
                <w:spacing w:val="-10"/>
                <w:kern w:val="2"/>
                <w:sz w:val="20"/>
                <w:szCs w:val="20"/>
                <w:lang w:val="ru-RU" w:eastAsia="ru-RU"/>
              </w:rPr>
              <w:t>–</w:t>
            </w:r>
          </w:p>
        </w:tc>
        <w:tc>
          <w:tcPr>
            <w:tcW w:w="851" w:type="dxa"/>
          </w:tcPr>
          <w:p w:rsidR="00915FA6" w:rsidRPr="00915FA6" w:rsidRDefault="00915FA6" w:rsidP="00915FA6">
            <w:pPr>
              <w:jc w:val="center"/>
              <w:rPr>
                <w:color w:val="auto"/>
                <w:sz w:val="20"/>
                <w:szCs w:val="20"/>
                <w:lang w:val="ru-RU" w:eastAsia="ru-RU"/>
              </w:rPr>
            </w:pPr>
            <w:r w:rsidRPr="00915FA6">
              <w:rPr>
                <w:color w:val="auto"/>
                <w:spacing w:val="-10"/>
                <w:kern w:val="2"/>
                <w:sz w:val="20"/>
                <w:szCs w:val="20"/>
                <w:lang w:val="ru-RU" w:eastAsia="ru-RU"/>
              </w:rPr>
              <w:t>–</w:t>
            </w:r>
          </w:p>
        </w:tc>
        <w:tc>
          <w:tcPr>
            <w:tcW w:w="850" w:type="dxa"/>
          </w:tcPr>
          <w:p w:rsidR="00915FA6" w:rsidRPr="00915FA6" w:rsidRDefault="00915FA6" w:rsidP="00915FA6">
            <w:pPr>
              <w:jc w:val="center"/>
              <w:rPr>
                <w:color w:val="auto"/>
                <w:sz w:val="20"/>
                <w:szCs w:val="20"/>
                <w:lang w:val="ru-RU" w:eastAsia="ru-RU"/>
              </w:rPr>
            </w:pPr>
            <w:r w:rsidRPr="00915FA6">
              <w:rPr>
                <w:color w:val="auto"/>
                <w:spacing w:val="-10"/>
                <w:kern w:val="2"/>
                <w:sz w:val="20"/>
                <w:szCs w:val="20"/>
                <w:lang w:val="ru-RU" w:eastAsia="ru-RU"/>
              </w:rPr>
              <w:t>–</w:t>
            </w:r>
          </w:p>
        </w:tc>
        <w:tc>
          <w:tcPr>
            <w:tcW w:w="851" w:type="dxa"/>
          </w:tcPr>
          <w:p w:rsidR="00915FA6" w:rsidRPr="00915FA6" w:rsidRDefault="00915FA6" w:rsidP="00915FA6">
            <w:pPr>
              <w:jc w:val="center"/>
              <w:rPr>
                <w:color w:val="auto"/>
                <w:sz w:val="20"/>
                <w:szCs w:val="20"/>
                <w:lang w:val="ru-RU" w:eastAsia="ru-RU"/>
              </w:rPr>
            </w:pPr>
            <w:r w:rsidRPr="00915FA6">
              <w:rPr>
                <w:color w:val="auto"/>
                <w:spacing w:val="-10"/>
                <w:kern w:val="2"/>
                <w:sz w:val="20"/>
                <w:szCs w:val="20"/>
                <w:lang w:val="ru-RU" w:eastAsia="ru-RU"/>
              </w:rPr>
              <w:t>–</w:t>
            </w:r>
          </w:p>
        </w:tc>
        <w:tc>
          <w:tcPr>
            <w:tcW w:w="851" w:type="dxa"/>
          </w:tcPr>
          <w:p w:rsidR="00915FA6" w:rsidRPr="00915FA6" w:rsidRDefault="00915FA6" w:rsidP="00915FA6">
            <w:pPr>
              <w:jc w:val="center"/>
              <w:rPr>
                <w:color w:val="auto"/>
                <w:sz w:val="20"/>
                <w:szCs w:val="20"/>
                <w:lang w:val="ru-RU" w:eastAsia="ru-RU"/>
              </w:rPr>
            </w:pPr>
            <w:r w:rsidRPr="00915FA6">
              <w:rPr>
                <w:color w:val="auto"/>
                <w:spacing w:val="-10"/>
                <w:kern w:val="2"/>
                <w:sz w:val="20"/>
                <w:szCs w:val="20"/>
                <w:lang w:val="ru-RU" w:eastAsia="ru-RU"/>
              </w:rPr>
              <w:t>–</w:t>
            </w:r>
          </w:p>
        </w:tc>
        <w:tc>
          <w:tcPr>
            <w:tcW w:w="1134" w:type="dxa"/>
          </w:tcPr>
          <w:p w:rsidR="00915FA6" w:rsidRPr="00915FA6" w:rsidRDefault="00915FA6" w:rsidP="00915FA6">
            <w:pPr>
              <w:jc w:val="center"/>
              <w:rPr>
                <w:color w:val="auto"/>
                <w:sz w:val="20"/>
                <w:szCs w:val="20"/>
                <w:lang w:val="ru-RU" w:eastAsia="ru-RU"/>
              </w:rPr>
            </w:pPr>
            <w:r w:rsidRPr="00915FA6">
              <w:rPr>
                <w:color w:val="auto"/>
                <w:spacing w:val="-10"/>
                <w:kern w:val="2"/>
                <w:sz w:val="20"/>
                <w:szCs w:val="20"/>
                <w:lang w:val="ru-RU" w:eastAsia="ru-RU"/>
              </w:rPr>
              <w:t>–</w:t>
            </w:r>
          </w:p>
        </w:tc>
      </w:tr>
      <w:tr w:rsidR="00915FA6" w:rsidRPr="00915FA6" w:rsidTr="00915FA6">
        <w:tc>
          <w:tcPr>
            <w:tcW w:w="1824" w:type="dxa"/>
            <w:vMerge/>
            <w:hideMark/>
          </w:tcPr>
          <w:p w:rsidR="00915FA6" w:rsidRPr="00915FA6" w:rsidRDefault="00915FA6" w:rsidP="00915FA6">
            <w:pPr>
              <w:widowControl w:val="0"/>
              <w:autoSpaceDE w:val="0"/>
              <w:autoSpaceDN w:val="0"/>
              <w:adjustRightInd w:val="0"/>
              <w:spacing w:line="211" w:lineRule="auto"/>
              <w:rPr>
                <w:color w:val="auto"/>
                <w:kern w:val="2"/>
                <w:sz w:val="20"/>
                <w:szCs w:val="20"/>
                <w:lang w:val="ru-RU" w:eastAsia="ru-RU"/>
              </w:rPr>
            </w:pPr>
          </w:p>
        </w:tc>
        <w:tc>
          <w:tcPr>
            <w:tcW w:w="1146" w:type="dxa"/>
            <w:hideMark/>
          </w:tcPr>
          <w:p w:rsidR="00915FA6" w:rsidRPr="00915FA6" w:rsidRDefault="00915FA6" w:rsidP="00915FA6">
            <w:pPr>
              <w:widowControl w:val="0"/>
              <w:autoSpaceDE w:val="0"/>
              <w:autoSpaceDN w:val="0"/>
              <w:adjustRightInd w:val="0"/>
              <w:spacing w:line="211" w:lineRule="auto"/>
              <w:rPr>
                <w:color w:val="auto"/>
                <w:kern w:val="2"/>
                <w:sz w:val="20"/>
                <w:szCs w:val="20"/>
                <w:lang w:val="ru-RU" w:eastAsia="ru-RU"/>
              </w:rPr>
            </w:pPr>
            <w:r w:rsidRPr="00915FA6">
              <w:rPr>
                <w:color w:val="auto"/>
                <w:kern w:val="2"/>
                <w:sz w:val="20"/>
                <w:szCs w:val="20"/>
                <w:lang w:val="ru-RU" w:eastAsia="ru-RU"/>
              </w:rPr>
              <w:t>местный бюджет</w:t>
            </w:r>
          </w:p>
        </w:tc>
        <w:tc>
          <w:tcPr>
            <w:tcW w:w="963" w:type="dxa"/>
            <w:hideMark/>
          </w:tcPr>
          <w:p w:rsidR="00915FA6" w:rsidRPr="00915FA6" w:rsidRDefault="00915FA6" w:rsidP="00915FA6">
            <w:pPr>
              <w:widowControl w:val="0"/>
              <w:autoSpaceDE w:val="0"/>
              <w:autoSpaceDN w:val="0"/>
              <w:adjustRightInd w:val="0"/>
              <w:spacing w:line="211" w:lineRule="auto"/>
              <w:ind w:left="-57" w:right="-57"/>
              <w:jc w:val="center"/>
              <w:rPr>
                <w:color w:val="auto"/>
                <w:spacing w:val="-10"/>
                <w:kern w:val="2"/>
                <w:sz w:val="20"/>
                <w:szCs w:val="20"/>
                <w:lang w:val="ru-RU" w:eastAsia="ru-RU"/>
              </w:rPr>
            </w:pPr>
            <w:r w:rsidRPr="00915FA6">
              <w:rPr>
                <w:color w:val="auto"/>
                <w:spacing w:val="-10"/>
                <w:kern w:val="2"/>
                <w:sz w:val="20"/>
                <w:szCs w:val="20"/>
                <w:lang w:val="ru-RU" w:eastAsia="ru-RU"/>
              </w:rPr>
              <w:t>–</w:t>
            </w:r>
          </w:p>
        </w:tc>
        <w:tc>
          <w:tcPr>
            <w:tcW w:w="802" w:type="dxa"/>
            <w:hideMark/>
          </w:tcPr>
          <w:p w:rsidR="00915FA6" w:rsidRPr="00915FA6" w:rsidRDefault="00915FA6" w:rsidP="00915FA6">
            <w:pPr>
              <w:widowControl w:val="0"/>
              <w:autoSpaceDE w:val="0"/>
              <w:autoSpaceDN w:val="0"/>
              <w:adjustRightInd w:val="0"/>
              <w:spacing w:line="211" w:lineRule="auto"/>
              <w:ind w:left="-57" w:right="-57"/>
              <w:jc w:val="center"/>
              <w:rPr>
                <w:color w:val="auto"/>
                <w:spacing w:val="-10"/>
                <w:kern w:val="2"/>
                <w:sz w:val="20"/>
                <w:szCs w:val="20"/>
                <w:lang w:val="ru-RU" w:eastAsia="ru-RU"/>
              </w:rPr>
            </w:pPr>
            <w:r w:rsidRPr="00915FA6">
              <w:rPr>
                <w:color w:val="auto"/>
                <w:spacing w:val="-10"/>
                <w:kern w:val="2"/>
                <w:sz w:val="20"/>
                <w:szCs w:val="20"/>
                <w:lang w:val="ru-RU" w:eastAsia="ru-RU"/>
              </w:rPr>
              <w:t>–</w:t>
            </w:r>
          </w:p>
        </w:tc>
        <w:tc>
          <w:tcPr>
            <w:tcW w:w="709" w:type="dxa"/>
            <w:hideMark/>
          </w:tcPr>
          <w:p w:rsidR="00915FA6" w:rsidRPr="00915FA6" w:rsidRDefault="00915FA6" w:rsidP="00915FA6">
            <w:pPr>
              <w:widowControl w:val="0"/>
              <w:autoSpaceDE w:val="0"/>
              <w:autoSpaceDN w:val="0"/>
              <w:adjustRightInd w:val="0"/>
              <w:spacing w:line="211" w:lineRule="auto"/>
              <w:ind w:left="-57" w:right="-57"/>
              <w:jc w:val="center"/>
              <w:rPr>
                <w:color w:val="auto"/>
                <w:spacing w:val="-10"/>
                <w:kern w:val="2"/>
                <w:sz w:val="20"/>
                <w:szCs w:val="20"/>
                <w:lang w:val="ru-RU" w:eastAsia="ru-RU"/>
              </w:rPr>
            </w:pPr>
            <w:r w:rsidRPr="00915FA6">
              <w:rPr>
                <w:color w:val="auto"/>
                <w:spacing w:val="-10"/>
                <w:kern w:val="2"/>
                <w:sz w:val="20"/>
                <w:szCs w:val="20"/>
                <w:lang w:val="ru-RU" w:eastAsia="ru-RU"/>
              </w:rPr>
              <w:t>–</w:t>
            </w:r>
          </w:p>
        </w:tc>
        <w:tc>
          <w:tcPr>
            <w:tcW w:w="850" w:type="dxa"/>
            <w:hideMark/>
          </w:tcPr>
          <w:p w:rsidR="00915FA6" w:rsidRPr="00915FA6" w:rsidRDefault="00915FA6" w:rsidP="00915FA6">
            <w:pPr>
              <w:widowControl w:val="0"/>
              <w:autoSpaceDE w:val="0"/>
              <w:autoSpaceDN w:val="0"/>
              <w:adjustRightInd w:val="0"/>
              <w:spacing w:line="211" w:lineRule="auto"/>
              <w:ind w:left="-57" w:right="-57"/>
              <w:jc w:val="center"/>
              <w:rPr>
                <w:color w:val="auto"/>
                <w:spacing w:val="-10"/>
                <w:kern w:val="2"/>
                <w:sz w:val="20"/>
                <w:szCs w:val="20"/>
                <w:lang w:val="ru-RU" w:eastAsia="ru-RU"/>
              </w:rPr>
            </w:pPr>
            <w:r w:rsidRPr="00915FA6">
              <w:rPr>
                <w:color w:val="auto"/>
                <w:spacing w:val="-10"/>
                <w:kern w:val="2"/>
                <w:sz w:val="20"/>
                <w:szCs w:val="20"/>
                <w:lang w:val="ru-RU" w:eastAsia="ru-RU"/>
              </w:rPr>
              <w:t>–</w:t>
            </w:r>
          </w:p>
        </w:tc>
        <w:tc>
          <w:tcPr>
            <w:tcW w:w="851" w:type="dxa"/>
            <w:hideMark/>
          </w:tcPr>
          <w:p w:rsidR="00915FA6" w:rsidRPr="00915FA6" w:rsidRDefault="00915FA6" w:rsidP="00915FA6">
            <w:pPr>
              <w:widowControl w:val="0"/>
              <w:autoSpaceDE w:val="0"/>
              <w:autoSpaceDN w:val="0"/>
              <w:adjustRightInd w:val="0"/>
              <w:spacing w:line="211" w:lineRule="auto"/>
              <w:ind w:left="-57" w:right="-57"/>
              <w:jc w:val="center"/>
              <w:rPr>
                <w:color w:val="auto"/>
                <w:spacing w:val="-10"/>
                <w:kern w:val="2"/>
                <w:sz w:val="20"/>
                <w:szCs w:val="20"/>
                <w:lang w:val="ru-RU"/>
              </w:rPr>
            </w:pPr>
            <w:r w:rsidRPr="00915FA6">
              <w:rPr>
                <w:color w:val="auto"/>
                <w:spacing w:val="-10"/>
                <w:kern w:val="2"/>
                <w:sz w:val="20"/>
                <w:szCs w:val="20"/>
                <w:lang w:val="ru-RU" w:eastAsia="ru-RU"/>
              </w:rPr>
              <w:t>–</w:t>
            </w:r>
          </w:p>
        </w:tc>
        <w:tc>
          <w:tcPr>
            <w:tcW w:w="850" w:type="dxa"/>
            <w:hideMark/>
          </w:tcPr>
          <w:p w:rsidR="00915FA6" w:rsidRPr="00915FA6" w:rsidRDefault="00915FA6" w:rsidP="00915FA6">
            <w:pPr>
              <w:widowControl w:val="0"/>
              <w:autoSpaceDE w:val="0"/>
              <w:autoSpaceDN w:val="0"/>
              <w:adjustRightInd w:val="0"/>
              <w:spacing w:line="211" w:lineRule="auto"/>
              <w:ind w:left="-57" w:right="-57"/>
              <w:jc w:val="center"/>
              <w:rPr>
                <w:color w:val="auto"/>
                <w:spacing w:val="-10"/>
                <w:kern w:val="2"/>
                <w:sz w:val="20"/>
                <w:szCs w:val="20"/>
                <w:lang w:val="ru-RU"/>
              </w:rPr>
            </w:pPr>
            <w:r w:rsidRPr="00915FA6">
              <w:rPr>
                <w:color w:val="auto"/>
                <w:spacing w:val="-10"/>
                <w:kern w:val="2"/>
                <w:sz w:val="20"/>
                <w:szCs w:val="20"/>
                <w:lang w:val="ru-RU" w:eastAsia="ru-RU"/>
              </w:rPr>
              <w:t>–</w:t>
            </w:r>
          </w:p>
        </w:tc>
        <w:tc>
          <w:tcPr>
            <w:tcW w:w="851" w:type="dxa"/>
            <w:hideMark/>
          </w:tcPr>
          <w:p w:rsidR="00915FA6" w:rsidRPr="00915FA6" w:rsidRDefault="00915FA6" w:rsidP="00915FA6">
            <w:pPr>
              <w:widowControl w:val="0"/>
              <w:autoSpaceDE w:val="0"/>
              <w:autoSpaceDN w:val="0"/>
              <w:adjustRightInd w:val="0"/>
              <w:spacing w:line="211" w:lineRule="auto"/>
              <w:ind w:left="-57" w:right="-57"/>
              <w:jc w:val="center"/>
              <w:rPr>
                <w:color w:val="auto"/>
                <w:spacing w:val="-10"/>
                <w:kern w:val="2"/>
                <w:sz w:val="20"/>
                <w:szCs w:val="20"/>
                <w:lang w:val="ru-RU"/>
              </w:rPr>
            </w:pPr>
            <w:r w:rsidRPr="00915FA6">
              <w:rPr>
                <w:color w:val="auto"/>
                <w:spacing w:val="-10"/>
                <w:kern w:val="2"/>
                <w:sz w:val="20"/>
                <w:szCs w:val="20"/>
                <w:lang w:val="ru-RU" w:eastAsia="ru-RU"/>
              </w:rPr>
              <w:t>–</w:t>
            </w:r>
          </w:p>
        </w:tc>
        <w:tc>
          <w:tcPr>
            <w:tcW w:w="850" w:type="dxa"/>
            <w:hideMark/>
          </w:tcPr>
          <w:p w:rsidR="00915FA6" w:rsidRPr="00915FA6" w:rsidRDefault="00915FA6" w:rsidP="00915FA6">
            <w:pPr>
              <w:widowControl w:val="0"/>
              <w:autoSpaceDE w:val="0"/>
              <w:autoSpaceDN w:val="0"/>
              <w:adjustRightInd w:val="0"/>
              <w:spacing w:line="211" w:lineRule="auto"/>
              <w:ind w:left="-57" w:right="-57"/>
              <w:jc w:val="center"/>
              <w:rPr>
                <w:color w:val="auto"/>
                <w:spacing w:val="-10"/>
                <w:kern w:val="2"/>
                <w:sz w:val="20"/>
                <w:szCs w:val="20"/>
                <w:lang w:val="ru-RU"/>
              </w:rPr>
            </w:pPr>
            <w:r w:rsidRPr="00915FA6">
              <w:rPr>
                <w:color w:val="auto"/>
                <w:spacing w:val="-10"/>
                <w:kern w:val="2"/>
                <w:sz w:val="20"/>
                <w:szCs w:val="20"/>
                <w:lang w:val="ru-RU" w:eastAsia="ru-RU"/>
              </w:rPr>
              <w:t>–</w:t>
            </w:r>
          </w:p>
        </w:tc>
        <w:tc>
          <w:tcPr>
            <w:tcW w:w="851" w:type="dxa"/>
          </w:tcPr>
          <w:p w:rsidR="00915FA6" w:rsidRPr="00915FA6" w:rsidRDefault="00915FA6" w:rsidP="00915FA6">
            <w:pPr>
              <w:jc w:val="center"/>
              <w:rPr>
                <w:color w:val="auto"/>
                <w:sz w:val="20"/>
                <w:szCs w:val="20"/>
                <w:lang w:val="ru-RU" w:eastAsia="ru-RU"/>
              </w:rPr>
            </w:pPr>
            <w:r w:rsidRPr="00915FA6">
              <w:rPr>
                <w:color w:val="auto"/>
                <w:spacing w:val="-10"/>
                <w:kern w:val="2"/>
                <w:sz w:val="20"/>
                <w:szCs w:val="20"/>
                <w:lang w:val="ru-RU" w:eastAsia="ru-RU"/>
              </w:rPr>
              <w:t>–</w:t>
            </w:r>
          </w:p>
        </w:tc>
        <w:tc>
          <w:tcPr>
            <w:tcW w:w="850" w:type="dxa"/>
          </w:tcPr>
          <w:p w:rsidR="00915FA6" w:rsidRPr="00915FA6" w:rsidRDefault="00915FA6" w:rsidP="00915FA6">
            <w:pPr>
              <w:jc w:val="center"/>
              <w:rPr>
                <w:color w:val="auto"/>
                <w:sz w:val="20"/>
                <w:szCs w:val="20"/>
                <w:lang w:val="ru-RU" w:eastAsia="ru-RU"/>
              </w:rPr>
            </w:pPr>
            <w:r w:rsidRPr="00915FA6">
              <w:rPr>
                <w:color w:val="auto"/>
                <w:spacing w:val="-10"/>
                <w:kern w:val="2"/>
                <w:sz w:val="20"/>
                <w:szCs w:val="20"/>
                <w:lang w:val="ru-RU" w:eastAsia="ru-RU"/>
              </w:rPr>
              <w:t>–</w:t>
            </w:r>
          </w:p>
        </w:tc>
        <w:tc>
          <w:tcPr>
            <w:tcW w:w="851" w:type="dxa"/>
          </w:tcPr>
          <w:p w:rsidR="00915FA6" w:rsidRPr="00915FA6" w:rsidRDefault="00915FA6" w:rsidP="00915FA6">
            <w:pPr>
              <w:jc w:val="center"/>
              <w:rPr>
                <w:color w:val="auto"/>
                <w:sz w:val="20"/>
                <w:szCs w:val="20"/>
                <w:lang w:val="ru-RU" w:eastAsia="ru-RU"/>
              </w:rPr>
            </w:pPr>
            <w:r w:rsidRPr="00915FA6">
              <w:rPr>
                <w:color w:val="auto"/>
                <w:spacing w:val="-10"/>
                <w:kern w:val="2"/>
                <w:sz w:val="20"/>
                <w:szCs w:val="20"/>
                <w:lang w:val="ru-RU" w:eastAsia="ru-RU"/>
              </w:rPr>
              <w:t>–</w:t>
            </w:r>
          </w:p>
        </w:tc>
        <w:tc>
          <w:tcPr>
            <w:tcW w:w="851" w:type="dxa"/>
          </w:tcPr>
          <w:p w:rsidR="00915FA6" w:rsidRPr="00915FA6" w:rsidRDefault="00915FA6" w:rsidP="00915FA6">
            <w:pPr>
              <w:jc w:val="center"/>
              <w:rPr>
                <w:color w:val="auto"/>
                <w:sz w:val="20"/>
                <w:szCs w:val="20"/>
                <w:lang w:val="ru-RU" w:eastAsia="ru-RU"/>
              </w:rPr>
            </w:pPr>
            <w:r w:rsidRPr="00915FA6">
              <w:rPr>
                <w:color w:val="auto"/>
                <w:spacing w:val="-10"/>
                <w:kern w:val="2"/>
                <w:sz w:val="20"/>
                <w:szCs w:val="20"/>
                <w:lang w:val="ru-RU" w:eastAsia="ru-RU"/>
              </w:rPr>
              <w:t>–</w:t>
            </w:r>
          </w:p>
        </w:tc>
        <w:tc>
          <w:tcPr>
            <w:tcW w:w="1134" w:type="dxa"/>
          </w:tcPr>
          <w:p w:rsidR="00915FA6" w:rsidRPr="00915FA6" w:rsidRDefault="00915FA6" w:rsidP="00915FA6">
            <w:pPr>
              <w:jc w:val="center"/>
              <w:rPr>
                <w:color w:val="auto"/>
                <w:sz w:val="20"/>
                <w:szCs w:val="20"/>
                <w:lang w:val="ru-RU" w:eastAsia="ru-RU"/>
              </w:rPr>
            </w:pPr>
            <w:r w:rsidRPr="00915FA6">
              <w:rPr>
                <w:color w:val="auto"/>
                <w:spacing w:val="-10"/>
                <w:kern w:val="2"/>
                <w:sz w:val="20"/>
                <w:szCs w:val="20"/>
                <w:lang w:val="ru-RU" w:eastAsia="ru-RU"/>
              </w:rPr>
              <w:t>–</w:t>
            </w:r>
          </w:p>
        </w:tc>
      </w:tr>
      <w:tr w:rsidR="00915FA6" w:rsidRPr="00915FA6" w:rsidTr="00915FA6">
        <w:tc>
          <w:tcPr>
            <w:tcW w:w="1824" w:type="dxa"/>
            <w:vMerge/>
            <w:hideMark/>
          </w:tcPr>
          <w:p w:rsidR="00915FA6" w:rsidRPr="00915FA6" w:rsidRDefault="00915FA6" w:rsidP="00915FA6">
            <w:pPr>
              <w:widowControl w:val="0"/>
              <w:autoSpaceDE w:val="0"/>
              <w:autoSpaceDN w:val="0"/>
              <w:adjustRightInd w:val="0"/>
              <w:spacing w:line="211" w:lineRule="auto"/>
              <w:rPr>
                <w:color w:val="auto"/>
                <w:kern w:val="2"/>
                <w:sz w:val="20"/>
                <w:szCs w:val="20"/>
                <w:lang w:val="ru-RU" w:eastAsia="ru-RU"/>
              </w:rPr>
            </w:pPr>
          </w:p>
        </w:tc>
        <w:tc>
          <w:tcPr>
            <w:tcW w:w="1146" w:type="dxa"/>
            <w:hideMark/>
          </w:tcPr>
          <w:p w:rsidR="00915FA6" w:rsidRPr="00915FA6" w:rsidRDefault="00915FA6" w:rsidP="00915FA6">
            <w:pPr>
              <w:widowControl w:val="0"/>
              <w:autoSpaceDE w:val="0"/>
              <w:autoSpaceDN w:val="0"/>
              <w:adjustRightInd w:val="0"/>
              <w:spacing w:line="211" w:lineRule="auto"/>
              <w:rPr>
                <w:color w:val="auto"/>
                <w:kern w:val="2"/>
                <w:sz w:val="20"/>
                <w:szCs w:val="20"/>
                <w:lang w:val="ru-RU" w:eastAsia="ru-RU"/>
              </w:rPr>
            </w:pPr>
            <w:r w:rsidRPr="00915FA6">
              <w:rPr>
                <w:color w:val="auto"/>
                <w:kern w:val="2"/>
                <w:sz w:val="20"/>
                <w:szCs w:val="20"/>
                <w:lang w:val="ru-RU" w:eastAsia="ru-RU"/>
              </w:rPr>
              <w:t xml:space="preserve">безвозмездные поступления </w:t>
            </w:r>
          </w:p>
          <w:p w:rsidR="00915FA6" w:rsidRPr="00915FA6" w:rsidRDefault="00915FA6" w:rsidP="00915FA6">
            <w:pPr>
              <w:widowControl w:val="0"/>
              <w:autoSpaceDE w:val="0"/>
              <w:autoSpaceDN w:val="0"/>
              <w:adjustRightInd w:val="0"/>
              <w:spacing w:line="211" w:lineRule="auto"/>
              <w:rPr>
                <w:color w:val="auto"/>
                <w:kern w:val="2"/>
                <w:sz w:val="20"/>
                <w:szCs w:val="20"/>
                <w:lang w:val="ru-RU" w:eastAsia="ru-RU"/>
              </w:rPr>
            </w:pPr>
          </w:p>
        </w:tc>
        <w:tc>
          <w:tcPr>
            <w:tcW w:w="963" w:type="dxa"/>
            <w:hideMark/>
          </w:tcPr>
          <w:p w:rsidR="00915FA6" w:rsidRPr="00915FA6" w:rsidRDefault="00915FA6" w:rsidP="00915FA6">
            <w:pPr>
              <w:widowControl w:val="0"/>
              <w:autoSpaceDE w:val="0"/>
              <w:autoSpaceDN w:val="0"/>
              <w:adjustRightInd w:val="0"/>
              <w:spacing w:line="211" w:lineRule="auto"/>
              <w:ind w:left="-57" w:right="-57"/>
              <w:jc w:val="center"/>
              <w:rPr>
                <w:color w:val="auto"/>
                <w:spacing w:val="-10"/>
                <w:kern w:val="2"/>
                <w:sz w:val="20"/>
                <w:szCs w:val="20"/>
                <w:lang w:val="ru-RU" w:eastAsia="ru-RU"/>
              </w:rPr>
            </w:pPr>
            <w:r w:rsidRPr="00915FA6">
              <w:rPr>
                <w:color w:val="auto"/>
                <w:spacing w:val="-10"/>
                <w:kern w:val="2"/>
                <w:sz w:val="20"/>
                <w:szCs w:val="20"/>
                <w:lang w:val="ru-RU" w:eastAsia="ru-RU"/>
              </w:rPr>
              <w:t>–</w:t>
            </w:r>
          </w:p>
        </w:tc>
        <w:tc>
          <w:tcPr>
            <w:tcW w:w="802" w:type="dxa"/>
            <w:hideMark/>
          </w:tcPr>
          <w:p w:rsidR="00915FA6" w:rsidRPr="00915FA6" w:rsidRDefault="00915FA6" w:rsidP="00915FA6">
            <w:pPr>
              <w:widowControl w:val="0"/>
              <w:autoSpaceDE w:val="0"/>
              <w:autoSpaceDN w:val="0"/>
              <w:adjustRightInd w:val="0"/>
              <w:spacing w:line="211" w:lineRule="auto"/>
              <w:ind w:left="-57" w:right="-57"/>
              <w:jc w:val="center"/>
              <w:rPr>
                <w:color w:val="auto"/>
                <w:spacing w:val="-10"/>
                <w:kern w:val="2"/>
                <w:sz w:val="20"/>
                <w:szCs w:val="20"/>
                <w:lang w:val="ru-RU" w:eastAsia="ru-RU"/>
              </w:rPr>
            </w:pPr>
            <w:r w:rsidRPr="00915FA6">
              <w:rPr>
                <w:color w:val="auto"/>
                <w:spacing w:val="-10"/>
                <w:kern w:val="2"/>
                <w:sz w:val="20"/>
                <w:szCs w:val="20"/>
                <w:lang w:val="ru-RU" w:eastAsia="ru-RU"/>
              </w:rPr>
              <w:t>–</w:t>
            </w:r>
          </w:p>
        </w:tc>
        <w:tc>
          <w:tcPr>
            <w:tcW w:w="709" w:type="dxa"/>
            <w:hideMark/>
          </w:tcPr>
          <w:p w:rsidR="00915FA6" w:rsidRPr="00915FA6" w:rsidRDefault="00915FA6" w:rsidP="00915FA6">
            <w:pPr>
              <w:widowControl w:val="0"/>
              <w:autoSpaceDE w:val="0"/>
              <w:autoSpaceDN w:val="0"/>
              <w:adjustRightInd w:val="0"/>
              <w:spacing w:line="211" w:lineRule="auto"/>
              <w:ind w:left="-57" w:right="-57"/>
              <w:jc w:val="center"/>
              <w:rPr>
                <w:color w:val="auto"/>
                <w:spacing w:val="-10"/>
                <w:kern w:val="2"/>
                <w:sz w:val="20"/>
                <w:szCs w:val="20"/>
                <w:lang w:val="ru-RU" w:eastAsia="ru-RU"/>
              </w:rPr>
            </w:pPr>
            <w:r w:rsidRPr="00915FA6">
              <w:rPr>
                <w:color w:val="auto"/>
                <w:spacing w:val="-10"/>
                <w:kern w:val="2"/>
                <w:sz w:val="20"/>
                <w:szCs w:val="20"/>
                <w:lang w:val="ru-RU" w:eastAsia="ru-RU"/>
              </w:rPr>
              <w:t>–</w:t>
            </w:r>
          </w:p>
        </w:tc>
        <w:tc>
          <w:tcPr>
            <w:tcW w:w="850" w:type="dxa"/>
            <w:hideMark/>
          </w:tcPr>
          <w:p w:rsidR="00915FA6" w:rsidRPr="00915FA6" w:rsidRDefault="00915FA6" w:rsidP="00915FA6">
            <w:pPr>
              <w:widowControl w:val="0"/>
              <w:autoSpaceDE w:val="0"/>
              <w:autoSpaceDN w:val="0"/>
              <w:adjustRightInd w:val="0"/>
              <w:spacing w:line="211" w:lineRule="auto"/>
              <w:ind w:left="-57" w:right="-57"/>
              <w:jc w:val="center"/>
              <w:rPr>
                <w:color w:val="auto"/>
                <w:spacing w:val="-10"/>
                <w:kern w:val="2"/>
                <w:sz w:val="20"/>
                <w:szCs w:val="20"/>
                <w:lang w:val="ru-RU" w:eastAsia="ru-RU"/>
              </w:rPr>
            </w:pPr>
            <w:r w:rsidRPr="00915FA6">
              <w:rPr>
                <w:color w:val="auto"/>
                <w:spacing w:val="-10"/>
                <w:kern w:val="2"/>
                <w:sz w:val="20"/>
                <w:szCs w:val="20"/>
                <w:lang w:val="ru-RU" w:eastAsia="ru-RU"/>
              </w:rPr>
              <w:t>–</w:t>
            </w:r>
          </w:p>
        </w:tc>
        <w:tc>
          <w:tcPr>
            <w:tcW w:w="851" w:type="dxa"/>
            <w:hideMark/>
          </w:tcPr>
          <w:p w:rsidR="00915FA6" w:rsidRPr="00915FA6" w:rsidRDefault="00915FA6" w:rsidP="00915FA6">
            <w:pPr>
              <w:widowControl w:val="0"/>
              <w:autoSpaceDE w:val="0"/>
              <w:autoSpaceDN w:val="0"/>
              <w:adjustRightInd w:val="0"/>
              <w:spacing w:line="211" w:lineRule="auto"/>
              <w:ind w:left="-57" w:right="-57"/>
              <w:jc w:val="center"/>
              <w:rPr>
                <w:color w:val="auto"/>
                <w:spacing w:val="-10"/>
                <w:kern w:val="2"/>
                <w:sz w:val="20"/>
                <w:szCs w:val="20"/>
                <w:lang w:val="ru-RU"/>
              </w:rPr>
            </w:pPr>
            <w:r w:rsidRPr="00915FA6">
              <w:rPr>
                <w:color w:val="auto"/>
                <w:spacing w:val="-10"/>
                <w:kern w:val="2"/>
                <w:sz w:val="20"/>
                <w:szCs w:val="20"/>
                <w:lang w:val="ru-RU" w:eastAsia="ru-RU"/>
              </w:rPr>
              <w:t>–</w:t>
            </w:r>
          </w:p>
        </w:tc>
        <w:tc>
          <w:tcPr>
            <w:tcW w:w="850" w:type="dxa"/>
            <w:hideMark/>
          </w:tcPr>
          <w:p w:rsidR="00915FA6" w:rsidRPr="00915FA6" w:rsidRDefault="00915FA6" w:rsidP="00915FA6">
            <w:pPr>
              <w:widowControl w:val="0"/>
              <w:autoSpaceDE w:val="0"/>
              <w:autoSpaceDN w:val="0"/>
              <w:adjustRightInd w:val="0"/>
              <w:spacing w:line="211" w:lineRule="auto"/>
              <w:ind w:left="-57" w:right="-57"/>
              <w:jc w:val="center"/>
              <w:rPr>
                <w:color w:val="auto"/>
                <w:spacing w:val="-10"/>
                <w:kern w:val="2"/>
                <w:sz w:val="20"/>
                <w:szCs w:val="20"/>
                <w:lang w:val="ru-RU"/>
              </w:rPr>
            </w:pPr>
            <w:r w:rsidRPr="00915FA6">
              <w:rPr>
                <w:color w:val="auto"/>
                <w:spacing w:val="-10"/>
                <w:kern w:val="2"/>
                <w:sz w:val="20"/>
                <w:szCs w:val="20"/>
                <w:lang w:val="ru-RU" w:eastAsia="ru-RU"/>
              </w:rPr>
              <w:t>–</w:t>
            </w:r>
          </w:p>
        </w:tc>
        <w:tc>
          <w:tcPr>
            <w:tcW w:w="851" w:type="dxa"/>
            <w:hideMark/>
          </w:tcPr>
          <w:p w:rsidR="00915FA6" w:rsidRPr="00915FA6" w:rsidRDefault="00915FA6" w:rsidP="00915FA6">
            <w:pPr>
              <w:widowControl w:val="0"/>
              <w:autoSpaceDE w:val="0"/>
              <w:autoSpaceDN w:val="0"/>
              <w:adjustRightInd w:val="0"/>
              <w:spacing w:line="211" w:lineRule="auto"/>
              <w:ind w:left="-57" w:right="-57"/>
              <w:jc w:val="center"/>
              <w:rPr>
                <w:color w:val="auto"/>
                <w:spacing w:val="-10"/>
                <w:kern w:val="2"/>
                <w:sz w:val="20"/>
                <w:szCs w:val="20"/>
                <w:lang w:val="ru-RU"/>
              </w:rPr>
            </w:pPr>
            <w:r w:rsidRPr="00915FA6">
              <w:rPr>
                <w:color w:val="auto"/>
                <w:spacing w:val="-10"/>
                <w:kern w:val="2"/>
                <w:sz w:val="20"/>
                <w:szCs w:val="20"/>
                <w:lang w:val="ru-RU" w:eastAsia="ru-RU"/>
              </w:rPr>
              <w:t>–</w:t>
            </w:r>
          </w:p>
        </w:tc>
        <w:tc>
          <w:tcPr>
            <w:tcW w:w="850" w:type="dxa"/>
            <w:hideMark/>
          </w:tcPr>
          <w:p w:rsidR="00915FA6" w:rsidRPr="00915FA6" w:rsidRDefault="00915FA6" w:rsidP="00915FA6">
            <w:pPr>
              <w:widowControl w:val="0"/>
              <w:autoSpaceDE w:val="0"/>
              <w:autoSpaceDN w:val="0"/>
              <w:adjustRightInd w:val="0"/>
              <w:spacing w:line="211" w:lineRule="auto"/>
              <w:ind w:left="-57" w:right="-57"/>
              <w:jc w:val="center"/>
              <w:rPr>
                <w:color w:val="auto"/>
                <w:spacing w:val="-10"/>
                <w:kern w:val="2"/>
                <w:sz w:val="20"/>
                <w:szCs w:val="20"/>
                <w:lang w:val="ru-RU"/>
              </w:rPr>
            </w:pPr>
            <w:r w:rsidRPr="00915FA6">
              <w:rPr>
                <w:color w:val="auto"/>
                <w:spacing w:val="-10"/>
                <w:kern w:val="2"/>
                <w:sz w:val="20"/>
                <w:szCs w:val="20"/>
                <w:lang w:val="ru-RU" w:eastAsia="ru-RU"/>
              </w:rPr>
              <w:t>–</w:t>
            </w:r>
          </w:p>
        </w:tc>
        <w:tc>
          <w:tcPr>
            <w:tcW w:w="851" w:type="dxa"/>
          </w:tcPr>
          <w:p w:rsidR="00915FA6" w:rsidRPr="00915FA6" w:rsidRDefault="00915FA6" w:rsidP="00915FA6">
            <w:pPr>
              <w:jc w:val="center"/>
              <w:rPr>
                <w:color w:val="auto"/>
                <w:sz w:val="20"/>
                <w:szCs w:val="20"/>
                <w:lang w:val="ru-RU" w:eastAsia="ru-RU"/>
              </w:rPr>
            </w:pPr>
            <w:r w:rsidRPr="00915FA6">
              <w:rPr>
                <w:color w:val="auto"/>
                <w:spacing w:val="-10"/>
                <w:kern w:val="2"/>
                <w:sz w:val="20"/>
                <w:szCs w:val="20"/>
                <w:lang w:val="ru-RU" w:eastAsia="ru-RU"/>
              </w:rPr>
              <w:t>–</w:t>
            </w:r>
          </w:p>
        </w:tc>
        <w:tc>
          <w:tcPr>
            <w:tcW w:w="850" w:type="dxa"/>
          </w:tcPr>
          <w:p w:rsidR="00915FA6" w:rsidRPr="00915FA6" w:rsidRDefault="00915FA6" w:rsidP="00915FA6">
            <w:pPr>
              <w:jc w:val="center"/>
              <w:rPr>
                <w:color w:val="auto"/>
                <w:sz w:val="20"/>
                <w:szCs w:val="20"/>
                <w:lang w:val="ru-RU" w:eastAsia="ru-RU"/>
              </w:rPr>
            </w:pPr>
            <w:r w:rsidRPr="00915FA6">
              <w:rPr>
                <w:color w:val="auto"/>
                <w:spacing w:val="-10"/>
                <w:kern w:val="2"/>
                <w:sz w:val="20"/>
                <w:szCs w:val="20"/>
                <w:lang w:val="ru-RU" w:eastAsia="ru-RU"/>
              </w:rPr>
              <w:t>–</w:t>
            </w:r>
          </w:p>
        </w:tc>
        <w:tc>
          <w:tcPr>
            <w:tcW w:w="851" w:type="dxa"/>
          </w:tcPr>
          <w:p w:rsidR="00915FA6" w:rsidRPr="00915FA6" w:rsidRDefault="00915FA6" w:rsidP="00915FA6">
            <w:pPr>
              <w:jc w:val="center"/>
              <w:rPr>
                <w:color w:val="auto"/>
                <w:sz w:val="20"/>
                <w:szCs w:val="20"/>
                <w:lang w:val="ru-RU" w:eastAsia="ru-RU"/>
              </w:rPr>
            </w:pPr>
            <w:r w:rsidRPr="00915FA6">
              <w:rPr>
                <w:color w:val="auto"/>
                <w:spacing w:val="-10"/>
                <w:kern w:val="2"/>
                <w:sz w:val="20"/>
                <w:szCs w:val="20"/>
                <w:lang w:val="ru-RU" w:eastAsia="ru-RU"/>
              </w:rPr>
              <w:t>–</w:t>
            </w:r>
          </w:p>
        </w:tc>
        <w:tc>
          <w:tcPr>
            <w:tcW w:w="851" w:type="dxa"/>
          </w:tcPr>
          <w:p w:rsidR="00915FA6" w:rsidRPr="00915FA6" w:rsidRDefault="00915FA6" w:rsidP="00915FA6">
            <w:pPr>
              <w:jc w:val="center"/>
              <w:rPr>
                <w:color w:val="auto"/>
                <w:sz w:val="20"/>
                <w:szCs w:val="20"/>
                <w:lang w:val="ru-RU" w:eastAsia="ru-RU"/>
              </w:rPr>
            </w:pPr>
            <w:r w:rsidRPr="00915FA6">
              <w:rPr>
                <w:color w:val="auto"/>
                <w:spacing w:val="-10"/>
                <w:kern w:val="2"/>
                <w:sz w:val="20"/>
                <w:szCs w:val="20"/>
                <w:lang w:val="ru-RU" w:eastAsia="ru-RU"/>
              </w:rPr>
              <w:t>–</w:t>
            </w:r>
          </w:p>
        </w:tc>
        <w:tc>
          <w:tcPr>
            <w:tcW w:w="1134" w:type="dxa"/>
          </w:tcPr>
          <w:p w:rsidR="00915FA6" w:rsidRPr="00915FA6" w:rsidRDefault="00915FA6" w:rsidP="00915FA6">
            <w:pPr>
              <w:jc w:val="center"/>
              <w:rPr>
                <w:color w:val="auto"/>
                <w:sz w:val="20"/>
                <w:szCs w:val="20"/>
                <w:lang w:val="ru-RU" w:eastAsia="ru-RU"/>
              </w:rPr>
            </w:pPr>
            <w:r w:rsidRPr="00915FA6">
              <w:rPr>
                <w:color w:val="auto"/>
                <w:spacing w:val="-10"/>
                <w:kern w:val="2"/>
                <w:sz w:val="20"/>
                <w:szCs w:val="20"/>
                <w:lang w:val="ru-RU" w:eastAsia="ru-RU"/>
              </w:rPr>
              <w:t>–</w:t>
            </w:r>
          </w:p>
        </w:tc>
      </w:tr>
      <w:tr w:rsidR="00915FA6" w:rsidRPr="00E15693" w:rsidTr="00915FA6">
        <w:tc>
          <w:tcPr>
            <w:tcW w:w="1824" w:type="dxa"/>
            <w:vMerge/>
            <w:hideMark/>
          </w:tcPr>
          <w:p w:rsidR="00915FA6" w:rsidRPr="00915FA6" w:rsidRDefault="00915FA6" w:rsidP="00915FA6">
            <w:pPr>
              <w:widowControl w:val="0"/>
              <w:autoSpaceDE w:val="0"/>
              <w:autoSpaceDN w:val="0"/>
              <w:adjustRightInd w:val="0"/>
              <w:spacing w:line="211" w:lineRule="auto"/>
              <w:rPr>
                <w:color w:val="auto"/>
                <w:kern w:val="2"/>
                <w:sz w:val="20"/>
                <w:szCs w:val="20"/>
                <w:lang w:val="ru-RU" w:eastAsia="ru-RU"/>
              </w:rPr>
            </w:pPr>
          </w:p>
        </w:tc>
        <w:tc>
          <w:tcPr>
            <w:tcW w:w="1146" w:type="dxa"/>
            <w:hideMark/>
          </w:tcPr>
          <w:p w:rsidR="00915FA6" w:rsidRPr="00915FA6" w:rsidRDefault="00915FA6" w:rsidP="00915FA6">
            <w:pPr>
              <w:widowControl w:val="0"/>
              <w:autoSpaceDE w:val="0"/>
              <w:autoSpaceDN w:val="0"/>
              <w:adjustRightInd w:val="0"/>
              <w:spacing w:line="211" w:lineRule="auto"/>
              <w:rPr>
                <w:color w:val="auto"/>
                <w:kern w:val="2"/>
                <w:sz w:val="20"/>
                <w:szCs w:val="20"/>
                <w:lang w:val="ru-RU" w:eastAsia="ru-RU"/>
              </w:rPr>
            </w:pPr>
            <w:r w:rsidRPr="00915FA6">
              <w:rPr>
                <w:color w:val="auto"/>
                <w:kern w:val="2"/>
                <w:sz w:val="20"/>
                <w:szCs w:val="20"/>
                <w:lang w:val="ru-RU" w:eastAsia="ru-RU"/>
              </w:rPr>
              <w:t xml:space="preserve">в том числе </w:t>
            </w:r>
          </w:p>
          <w:p w:rsidR="00915FA6" w:rsidRPr="00915FA6" w:rsidRDefault="00915FA6" w:rsidP="00915FA6">
            <w:pPr>
              <w:widowControl w:val="0"/>
              <w:autoSpaceDE w:val="0"/>
              <w:autoSpaceDN w:val="0"/>
              <w:adjustRightInd w:val="0"/>
              <w:spacing w:line="211" w:lineRule="auto"/>
              <w:rPr>
                <w:color w:val="auto"/>
                <w:kern w:val="2"/>
                <w:sz w:val="20"/>
                <w:szCs w:val="20"/>
                <w:lang w:val="ru-RU" w:eastAsia="ru-RU"/>
              </w:rPr>
            </w:pPr>
            <w:r w:rsidRPr="00915FA6">
              <w:rPr>
                <w:color w:val="auto"/>
                <w:kern w:val="2"/>
                <w:sz w:val="20"/>
                <w:szCs w:val="20"/>
                <w:lang w:val="ru-RU" w:eastAsia="ru-RU"/>
              </w:rPr>
              <w:t>за счет средств:</w:t>
            </w:r>
          </w:p>
        </w:tc>
        <w:tc>
          <w:tcPr>
            <w:tcW w:w="963" w:type="dxa"/>
            <w:hideMark/>
          </w:tcPr>
          <w:p w:rsidR="00915FA6" w:rsidRPr="00915FA6" w:rsidRDefault="00915FA6" w:rsidP="00915FA6">
            <w:pPr>
              <w:widowControl w:val="0"/>
              <w:autoSpaceDE w:val="0"/>
              <w:autoSpaceDN w:val="0"/>
              <w:adjustRightInd w:val="0"/>
              <w:spacing w:line="211" w:lineRule="auto"/>
              <w:ind w:left="-57" w:right="-57"/>
              <w:jc w:val="center"/>
              <w:rPr>
                <w:color w:val="auto"/>
                <w:spacing w:val="-10"/>
                <w:kern w:val="2"/>
                <w:sz w:val="20"/>
                <w:szCs w:val="20"/>
                <w:lang w:val="ru-RU" w:eastAsia="ru-RU"/>
              </w:rPr>
            </w:pPr>
          </w:p>
        </w:tc>
        <w:tc>
          <w:tcPr>
            <w:tcW w:w="802" w:type="dxa"/>
          </w:tcPr>
          <w:p w:rsidR="00915FA6" w:rsidRPr="00915FA6" w:rsidRDefault="00915FA6" w:rsidP="00915FA6">
            <w:pPr>
              <w:widowControl w:val="0"/>
              <w:autoSpaceDE w:val="0"/>
              <w:autoSpaceDN w:val="0"/>
              <w:adjustRightInd w:val="0"/>
              <w:spacing w:line="211" w:lineRule="auto"/>
              <w:ind w:left="-57" w:right="-57"/>
              <w:jc w:val="center"/>
              <w:rPr>
                <w:color w:val="auto"/>
                <w:spacing w:val="-10"/>
                <w:kern w:val="2"/>
                <w:sz w:val="20"/>
                <w:szCs w:val="20"/>
                <w:lang w:val="ru-RU" w:eastAsia="ru-RU"/>
              </w:rPr>
            </w:pPr>
          </w:p>
        </w:tc>
        <w:tc>
          <w:tcPr>
            <w:tcW w:w="709" w:type="dxa"/>
          </w:tcPr>
          <w:p w:rsidR="00915FA6" w:rsidRPr="00915FA6" w:rsidRDefault="00915FA6" w:rsidP="00915FA6">
            <w:pPr>
              <w:widowControl w:val="0"/>
              <w:autoSpaceDE w:val="0"/>
              <w:autoSpaceDN w:val="0"/>
              <w:adjustRightInd w:val="0"/>
              <w:spacing w:line="211" w:lineRule="auto"/>
              <w:ind w:left="-57" w:right="-57"/>
              <w:jc w:val="center"/>
              <w:rPr>
                <w:color w:val="auto"/>
                <w:spacing w:val="-10"/>
                <w:kern w:val="2"/>
                <w:sz w:val="20"/>
                <w:szCs w:val="20"/>
                <w:lang w:val="ru-RU" w:eastAsia="ru-RU"/>
              </w:rPr>
            </w:pPr>
          </w:p>
        </w:tc>
        <w:tc>
          <w:tcPr>
            <w:tcW w:w="850" w:type="dxa"/>
          </w:tcPr>
          <w:p w:rsidR="00915FA6" w:rsidRPr="00915FA6" w:rsidRDefault="00915FA6" w:rsidP="00915FA6">
            <w:pPr>
              <w:widowControl w:val="0"/>
              <w:autoSpaceDE w:val="0"/>
              <w:autoSpaceDN w:val="0"/>
              <w:adjustRightInd w:val="0"/>
              <w:spacing w:line="211" w:lineRule="auto"/>
              <w:ind w:left="-57" w:right="-57"/>
              <w:jc w:val="center"/>
              <w:rPr>
                <w:color w:val="auto"/>
                <w:spacing w:val="-10"/>
                <w:kern w:val="2"/>
                <w:sz w:val="20"/>
                <w:szCs w:val="20"/>
                <w:lang w:val="ru-RU" w:eastAsia="ru-RU"/>
              </w:rPr>
            </w:pPr>
          </w:p>
        </w:tc>
        <w:tc>
          <w:tcPr>
            <w:tcW w:w="851" w:type="dxa"/>
          </w:tcPr>
          <w:p w:rsidR="00915FA6" w:rsidRPr="00915FA6" w:rsidRDefault="00915FA6" w:rsidP="00915FA6">
            <w:pPr>
              <w:widowControl w:val="0"/>
              <w:autoSpaceDE w:val="0"/>
              <w:autoSpaceDN w:val="0"/>
              <w:adjustRightInd w:val="0"/>
              <w:spacing w:line="211" w:lineRule="auto"/>
              <w:ind w:left="-57" w:right="-57"/>
              <w:jc w:val="center"/>
              <w:rPr>
                <w:color w:val="auto"/>
                <w:spacing w:val="-10"/>
                <w:kern w:val="2"/>
                <w:sz w:val="20"/>
                <w:szCs w:val="20"/>
                <w:lang w:val="ru-RU"/>
              </w:rPr>
            </w:pPr>
          </w:p>
        </w:tc>
        <w:tc>
          <w:tcPr>
            <w:tcW w:w="850" w:type="dxa"/>
          </w:tcPr>
          <w:p w:rsidR="00915FA6" w:rsidRPr="00915FA6" w:rsidRDefault="00915FA6" w:rsidP="00915FA6">
            <w:pPr>
              <w:widowControl w:val="0"/>
              <w:autoSpaceDE w:val="0"/>
              <w:autoSpaceDN w:val="0"/>
              <w:adjustRightInd w:val="0"/>
              <w:spacing w:line="211" w:lineRule="auto"/>
              <w:ind w:left="-57" w:right="-57"/>
              <w:jc w:val="center"/>
              <w:rPr>
                <w:color w:val="auto"/>
                <w:spacing w:val="-10"/>
                <w:kern w:val="2"/>
                <w:sz w:val="20"/>
                <w:szCs w:val="20"/>
                <w:lang w:val="ru-RU"/>
              </w:rPr>
            </w:pPr>
          </w:p>
        </w:tc>
        <w:tc>
          <w:tcPr>
            <w:tcW w:w="851" w:type="dxa"/>
          </w:tcPr>
          <w:p w:rsidR="00915FA6" w:rsidRPr="00915FA6" w:rsidRDefault="00915FA6" w:rsidP="00915FA6">
            <w:pPr>
              <w:widowControl w:val="0"/>
              <w:autoSpaceDE w:val="0"/>
              <w:autoSpaceDN w:val="0"/>
              <w:adjustRightInd w:val="0"/>
              <w:spacing w:line="211" w:lineRule="auto"/>
              <w:ind w:left="-57" w:right="-57"/>
              <w:jc w:val="center"/>
              <w:rPr>
                <w:color w:val="auto"/>
                <w:spacing w:val="-10"/>
                <w:kern w:val="2"/>
                <w:sz w:val="20"/>
                <w:szCs w:val="20"/>
                <w:lang w:val="ru-RU"/>
              </w:rPr>
            </w:pPr>
          </w:p>
        </w:tc>
        <w:tc>
          <w:tcPr>
            <w:tcW w:w="850" w:type="dxa"/>
          </w:tcPr>
          <w:p w:rsidR="00915FA6" w:rsidRPr="00915FA6" w:rsidRDefault="00915FA6" w:rsidP="00915FA6">
            <w:pPr>
              <w:widowControl w:val="0"/>
              <w:autoSpaceDE w:val="0"/>
              <w:autoSpaceDN w:val="0"/>
              <w:adjustRightInd w:val="0"/>
              <w:spacing w:line="211" w:lineRule="auto"/>
              <w:ind w:left="-57" w:right="-57"/>
              <w:jc w:val="center"/>
              <w:rPr>
                <w:color w:val="auto"/>
                <w:spacing w:val="-10"/>
                <w:kern w:val="2"/>
                <w:sz w:val="20"/>
                <w:szCs w:val="20"/>
                <w:lang w:val="ru-RU"/>
              </w:rPr>
            </w:pPr>
          </w:p>
        </w:tc>
        <w:tc>
          <w:tcPr>
            <w:tcW w:w="851" w:type="dxa"/>
          </w:tcPr>
          <w:p w:rsidR="00915FA6" w:rsidRPr="00915FA6" w:rsidRDefault="00915FA6" w:rsidP="00915FA6">
            <w:pPr>
              <w:jc w:val="center"/>
              <w:rPr>
                <w:color w:val="auto"/>
                <w:sz w:val="20"/>
                <w:szCs w:val="20"/>
                <w:lang w:val="ru-RU" w:eastAsia="ru-RU"/>
              </w:rPr>
            </w:pPr>
          </w:p>
        </w:tc>
        <w:tc>
          <w:tcPr>
            <w:tcW w:w="850" w:type="dxa"/>
          </w:tcPr>
          <w:p w:rsidR="00915FA6" w:rsidRPr="00915FA6" w:rsidRDefault="00915FA6" w:rsidP="00915FA6">
            <w:pPr>
              <w:jc w:val="center"/>
              <w:rPr>
                <w:color w:val="auto"/>
                <w:sz w:val="20"/>
                <w:szCs w:val="20"/>
                <w:lang w:val="ru-RU" w:eastAsia="ru-RU"/>
              </w:rPr>
            </w:pPr>
          </w:p>
        </w:tc>
        <w:tc>
          <w:tcPr>
            <w:tcW w:w="851" w:type="dxa"/>
          </w:tcPr>
          <w:p w:rsidR="00915FA6" w:rsidRPr="00915FA6" w:rsidRDefault="00915FA6" w:rsidP="00915FA6">
            <w:pPr>
              <w:jc w:val="center"/>
              <w:rPr>
                <w:color w:val="auto"/>
                <w:sz w:val="20"/>
                <w:szCs w:val="20"/>
                <w:lang w:val="ru-RU" w:eastAsia="ru-RU"/>
              </w:rPr>
            </w:pPr>
          </w:p>
        </w:tc>
        <w:tc>
          <w:tcPr>
            <w:tcW w:w="851" w:type="dxa"/>
          </w:tcPr>
          <w:p w:rsidR="00915FA6" w:rsidRPr="00915FA6" w:rsidRDefault="00915FA6" w:rsidP="00915FA6">
            <w:pPr>
              <w:jc w:val="center"/>
              <w:rPr>
                <w:color w:val="auto"/>
                <w:sz w:val="20"/>
                <w:szCs w:val="20"/>
                <w:lang w:val="ru-RU" w:eastAsia="ru-RU"/>
              </w:rPr>
            </w:pPr>
          </w:p>
        </w:tc>
        <w:tc>
          <w:tcPr>
            <w:tcW w:w="1134" w:type="dxa"/>
          </w:tcPr>
          <w:p w:rsidR="00915FA6" w:rsidRPr="00915FA6" w:rsidRDefault="00915FA6" w:rsidP="00915FA6">
            <w:pPr>
              <w:jc w:val="center"/>
              <w:rPr>
                <w:color w:val="auto"/>
                <w:sz w:val="20"/>
                <w:szCs w:val="20"/>
                <w:lang w:val="ru-RU" w:eastAsia="ru-RU"/>
              </w:rPr>
            </w:pPr>
          </w:p>
        </w:tc>
      </w:tr>
      <w:tr w:rsidR="00915FA6" w:rsidRPr="00915FA6" w:rsidTr="00915FA6">
        <w:tc>
          <w:tcPr>
            <w:tcW w:w="1824" w:type="dxa"/>
            <w:vMerge/>
            <w:hideMark/>
          </w:tcPr>
          <w:p w:rsidR="00915FA6" w:rsidRPr="00915FA6" w:rsidRDefault="00915FA6" w:rsidP="00915FA6">
            <w:pPr>
              <w:widowControl w:val="0"/>
              <w:autoSpaceDE w:val="0"/>
              <w:autoSpaceDN w:val="0"/>
              <w:adjustRightInd w:val="0"/>
              <w:spacing w:line="211" w:lineRule="auto"/>
              <w:rPr>
                <w:color w:val="auto"/>
                <w:kern w:val="2"/>
                <w:sz w:val="20"/>
                <w:szCs w:val="20"/>
                <w:lang w:val="ru-RU" w:eastAsia="ru-RU"/>
              </w:rPr>
            </w:pPr>
          </w:p>
        </w:tc>
        <w:tc>
          <w:tcPr>
            <w:tcW w:w="1146" w:type="dxa"/>
            <w:hideMark/>
          </w:tcPr>
          <w:p w:rsidR="00915FA6" w:rsidRPr="00915FA6" w:rsidRDefault="00915FA6" w:rsidP="00915FA6">
            <w:pPr>
              <w:widowControl w:val="0"/>
              <w:autoSpaceDE w:val="0"/>
              <w:autoSpaceDN w:val="0"/>
              <w:adjustRightInd w:val="0"/>
              <w:spacing w:line="211" w:lineRule="auto"/>
              <w:rPr>
                <w:color w:val="auto"/>
                <w:kern w:val="2"/>
                <w:sz w:val="20"/>
                <w:szCs w:val="20"/>
                <w:lang w:val="ru-RU" w:eastAsia="ru-RU"/>
              </w:rPr>
            </w:pPr>
          </w:p>
        </w:tc>
        <w:tc>
          <w:tcPr>
            <w:tcW w:w="963" w:type="dxa"/>
            <w:hideMark/>
          </w:tcPr>
          <w:p w:rsidR="00915FA6" w:rsidRPr="00915FA6" w:rsidRDefault="00915FA6" w:rsidP="00915FA6">
            <w:pPr>
              <w:widowControl w:val="0"/>
              <w:autoSpaceDE w:val="0"/>
              <w:autoSpaceDN w:val="0"/>
              <w:adjustRightInd w:val="0"/>
              <w:spacing w:line="211" w:lineRule="auto"/>
              <w:ind w:left="-57" w:right="-57"/>
              <w:jc w:val="center"/>
              <w:rPr>
                <w:color w:val="auto"/>
                <w:spacing w:val="-10"/>
                <w:kern w:val="2"/>
                <w:sz w:val="20"/>
                <w:szCs w:val="20"/>
                <w:lang w:val="ru-RU" w:eastAsia="ru-RU"/>
              </w:rPr>
            </w:pPr>
            <w:r w:rsidRPr="00915FA6">
              <w:rPr>
                <w:color w:val="auto"/>
                <w:spacing w:val="-10"/>
                <w:kern w:val="2"/>
                <w:sz w:val="20"/>
                <w:szCs w:val="20"/>
                <w:lang w:val="ru-RU" w:eastAsia="ru-RU"/>
              </w:rPr>
              <w:t>–</w:t>
            </w:r>
          </w:p>
        </w:tc>
        <w:tc>
          <w:tcPr>
            <w:tcW w:w="802" w:type="dxa"/>
            <w:hideMark/>
          </w:tcPr>
          <w:p w:rsidR="00915FA6" w:rsidRPr="00915FA6" w:rsidRDefault="00915FA6" w:rsidP="00915FA6">
            <w:pPr>
              <w:widowControl w:val="0"/>
              <w:autoSpaceDE w:val="0"/>
              <w:autoSpaceDN w:val="0"/>
              <w:adjustRightInd w:val="0"/>
              <w:spacing w:line="211" w:lineRule="auto"/>
              <w:ind w:left="-57" w:right="-57"/>
              <w:jc w:val="center"/>
              <w:rPr>
                <w:color w:val="auto"/>
                <w:spacing w:val="-10"/>
                <w:kern w:val="2"/>
                <w:sz w:val="20"/>
                <w:szCs w:val="20"/>
                <w:lang w:val="ru-RU" w:eastAsia="ru-RU"/>
              </w:rPr>
            </w:pPr>
            <w:r w:rsidRPr="00915FA6">
              <w:rPr>
                <w:color w:val="auto"/>
                <w:spacing w:val="-10"/>
                <w:kern w:val="2"/>
                <w:sz w:val="20"/>
                <w:szCs w:val="20"/>
                <w:lang w:val="ru-RU" w:eastAsia="ru-RU"/>
              </w:rPr>
              <w:t>–</w:t>
            </w:r>
          </w:p>
        </w:tc>
        <w:tc>
          <w:tcPr>
            <w:tcW w:w="709" w:type="dxa"/>
            <w:hideMark/>
          </w:tcPr>
          <w:p w:rsidR="00915FA6" w:rsidRPr="00915FA6" w:rsidRDefault="00915FA6" w:rsidP="00915FA6">
            <w:pPr>
              <w:widowControl w:val="0"/>
              <w:autoSpaceDE w:val="0"/>
              <w:autoSpaceDN w:val="0"/>
              <w:adjustRightInd w:val="0"/>
              <w:spacing w:line="211" w:lineRule="auto"/>
              <w:ind w:left="-57" w:right="-57"/>
              <w:jc w:val="center"/>
              <w:rPr>
                <w:color w:val="auto"/>
                <w:spacing w:val="-10"/>
                <w:kern w:val="2"/>
                <w:sz w:val="20"/>
                <w:szCs w:val="20"/>
                <w:lang w:val="ru-RU" w:eastAsia="ru-RU"/>
              </w:rPr>
            </w:pPr>
            <w:r w:rsidRPr="00915FA6">
              <w:rPr>
                <w:color w:val="auto"/>
                <w:spacing w:val="-10"/>
                <w:kern w:val="2"/>
                <w:sz w:val="20"/>
                <w:szCs w:val="20"/>
                <w:lang w:val="ru-RU" w:eastAsia="ru-RU"/>
              </w:rPr>
              <w:t>–</w:t>
            </w:r>
          </w:p>
        </w:tc>
        <w:tc>
          <w:tcPr>
            <w:tcW w:w="850" w:type="dxa"/>
            <w:hideMark/>
          </w:tcPr>
          <w:p w:rsidR="00915FA6" w:rsidRPr="00915FA6" w:rsidRDefault="00915FA6" w:rsidP="00915FA6">
            <w:pPr>
              <w:widowControl w:val="0"/>
              <w:autoSpaceDE w:val="0"/>
              <w:autoSpaceDN w:val="0"/>
              <w:adjustRightInd w:val="0"/>
              <w:spacing w:line="211" w:lineRule="auto"/>
              <w:ind w:left="-57" w:right="-57"/>
              <w:jc w:val="center"/>
              <w:rPr>
                <w:color w:val="auto"/>
                <w:spacing w:val="-10"/>
                <w:kern w:val="2"/>
                <w:sz w:val="20"/>
                <w:szCs w:val="20"/>
                <w:lang w:val="ru-RU" w:eastAsia="ru-RU"/>
              </w:rPr>
            </w:pPr>
            <w:r w:rsidRPr="00915FA6">
              <w:rPr>
                <w:color w:val="auto"/>
                <w:spacing w:val="-10"/>
                <w:kern w:val="2"/>
                <w:sz w:val="20"/>
                <w:szCs w:val="20"/>
                <w:lang w:val="ru-RU" w:eastAsia="ru-RU"/>
              </w:rPr>
              <w:t>–</w:t>
            </w:r>
          </w:p>
        </w:tc>
        <w:tc>
          <w:tcPr>
            <w:tcW w:w="851" w:type="dxa"/>
            <w:hideMark/>
          </w:tcPr>
          <w:p w:rsidR="00915FA6" w:rsidRPr="00915FA6" w:rsidRDefault="00915FA6" w:rsidP="00915FA6">
            <w:pPr>
              <w:widowControl w:val="0"/>
              <w:autoSpaceDE w:val="0"/>
              <w:autoSpaceDN w:val="0"/>
              <w:adjustRightInd w:val="0"/>
              <w:spacing w:line="211" w:lineRule="auto"/>
              <w:ind w:left="-57" w:right="-57"/>
              <w:jc w:val="center"/>
              <w:rPr>
                <w:color w:val="auto"/>
                <w:spacing w:val="-10"/>
                <w:kern w:val="2"/>
                <w:sz w:val="20"/>
                <w:szCs w:val="20"/>
                <w:lang w:val="ru-RU"/>
              </w:rPr>
            </w:pPr>
            <w:r w:rsidRPr="00915FA6">
              <w:rPr>
                <w:color w:val="auto"/>
                <w:spacing w:val="-10"/>
                <w:kern w:val="2"/>
                <w:sz w:val="20"/>
                <w:szCs w:val="20"/>
                <w:lang w:val="ru-RU" w:eastAsia="ru-RU"/>
              </w:rPr>
              <w:t>–</w:t>
            </w:r>
          </w:p>
        </w:tc>
        <w:tc>
          <w:tcPr>
            <w:tcW w:w="850" w:type="dxa"/>
            <w:hideMark/>
          </w:tcPr>
          <w:p w:rsidR="00915FA6" w:rsidRPr="00915FA6" w:rsidRDefault="00915FA6" w:rsidP="00915FA6">
            <w:pPr>
              <w:widowControl w:val="0"/>
              <w:autoSpaceDE w:val="0"/>
              <w:autoSpaceDN w:val="0"/>
              <w:adjustRightInd w:val="0"/>
              <w:spacing w:line="211" w:lineRule="auto"/>
              <w:ind w:left="-57" w:right="-57"/>
              <w:jc w:val="center"/>
              <w:rPr>
                <w:color w:val="auto"/>
                <w:spacing w:val="-10"/>
                <w:kern w:val="2"/>
                <w:sz w:val="20"/>
                <w:szCs w:val="20"/>
                <w:lang w:val="ru-RU"/>
              </w:rPr>
            </w:pPr>
            <w:r w:rsidRPr="00915FA6">
              <w:rPr>
                <w:color w:val="auto"/>
                <w:spacing w:val="-10"/>
                <w:kern w:val="2"/>
                <w:sz w:val="20"/>
                <w:szCs w:val="20"/>
                <w:lang w:val="ru-RU" w:eastAsia="ru-RU"/>
              </w:rPr>
              <w:t>–</w:t>
            </w:r>
          </w:p>
        </w:tc>
        <w:tc>
          <w:tcPr>
            <w:tcW w:w="851" w:type="dxa"/>
            <w:hideMark/>
          </w:tcPr>
          <w:p w:rsidR="00915FA6" w:rsidRPr="00915FA6" w:rsidRDefault="00915FA6" w:rsidP="00915FA6">
            <w:pPr>
              <w:widowControl w:val="0"/>
              <w:autoSpaceDE w:val="0"/>
              <w:autoSpaceDN w:val="0"/>
              <w:adjustRightInd w:val="0"/>
              <w:spacing w:line="211" w:lineRule="auto"/>
              <w:ind w:left="-57" w:right="-57"/>
              <w:jc w:val="center"/>
              <w:rPr>
                <w:color w:val="auto"/>
                <w:spacing w:val="-10"/>
                <w:kern w:val="2"/>
                <w:sz w:val="20"/>
                <w:szCs w:val="20"/>
                <w:lang w:val="ru-RU"/>
              </w:rPr>
            </w:pPr>
            <w:r w:rsidRPr="00915FA6">
              <w:rPr>
                <w:color w:val="auto"/>
                <w:spacing w:val="-10"/>
                <w:kern w:val="2"/>
                <w:sz w:val="20"/>
                <w:szCs w:val="20"/>
                <w:lang w:val="ru-RU" w:eastAsia="ru-RU"/>
              </w:rPr>
              <w:t>–</w:t>
            </w:r>
          </w:p>
        </w:tc>
        <w:tc>
          <w:tcPr>
            <w:tcW w:w="850" w:type="dxa"/>
            <w:hideMark/>
          </w:tcPr>
          <w:p w:rsidR="00915FA6" w:rsidRPr="00915FA6" w:rsidRDefault="00915FA6" w:rsidP="00915FA6">
            <w:pPr>
              <w:widowControl w:val="0"/>
              <w:autoSpaceDE w:val="0"/>
              <w:autoSpaceDN w:val="0"/>
              <w:adjustRightInd w:val="0"/>
              <w:spacing w:line="211" w:lineRule="auto"/>
              <w:ind w:left="-57" w:right="-57"/>
              <w:jc w:val="center"/>
              <w:rPr>
                <w:color w:val="auto"/>
                <w:spacing w:val="-10"/>
                <w:kern w:val="2"/>
                <w:sz w:val="20"/>
                <w:szCs w:val="20"/>
                <w:lang w:val="ru-RU"/>
              </w:rPr>
            </w:pPr>
            <w:r w:rsidRPr="00915FA6">
              <w:rPr>
                <w:color w:val="auto"/>
                <w:spacing w:val="-10"/>
                <w:kern w:val="2"/>
                <w:sz w:val="20"/>
                <w:szCs w:val="20"/>
                <w:lang w:val="ru-RU" w:eastAsia="ru-RU"/>
              </w:rPr>
              <w:t>–</w:t>
            </w:r>
          </w:p>
        </w:tc>
        <w:tc>
          <w:tcPr>
            <w:tcW w:w="851" w:type="dxa"/>
          </w:tcPr>
          <w:p w:rsidR="00915FA6" w:rsidRPr="00915FA6" w:rsidRDefault="00915FA6" w:rsidP="00915FA6">
            <w:pPr>
              <w:jc w:val="center"/>
              <w:rPr>
                <w:color w:val="auto"/>
                <w:sz w:val="20"/>
                <w:szCs w:val="20"/>
                <w:lang w:val="ru-RU" w:eastAsia="ru-RU"/>
              </w:rPr>
            </w:pPr>
            <w:r w:rsidRPr="00915FA6">
              <w:rPr>
                <w:color w:val="auto"/>
                <w:spacing w:val="-10"/>
                <w:kern w:val="2"/>
                <w:sz w:val="20"/>
                <w:szCs w:val="20"/>
                <w:lang w:val="ru-RU" w:eastAsia="ru-RU"/>
              </w:rPr>
              <w:t>–</w:t>
            </w:r>
          </w:p>
        </w:tc>
        <w:tc>
          <w:tcPr>
            <w:tcW w:w="850" w:type="dxa"/>
          </w:tcPr>
          <w:p w:rsidR="00915FA6" w:rsidRPr="00915FA6" w:rsidRDefault="00915FA6" w:rsidP="00915FA6">
            <w:pPr>
              <w:jc w:val="center"/>
              <w:rPr>
                <w:color w:val="auto"/>
                <w:sz w:val="20"/>
                <w:szCs w:val="20"/>
                <w:lang w:val="ru-RU" w:eastAsia="ru-RU"/>
              </w:rPr>
            </w:pPr>
            <w:r w:rsidRPr="00915FA6">
              <w:rPr>
                <w:color w:val="auto"/>
                <w:spacing w:val="-10"/>
                <w:kern w:val="2"/>
                <w:sz w:val="20"/>
                <w:szCs w:val="20"/>
                <w:lang w:val="ru-RU" w:eastAsia="ru-RU"/>
              </w:rPr>
              <w:t>–</w:t>
            </w:r>
          </w:p>
        </w:tc>
        <w:tc>
          <w:tcPr>
            <w:tcW w:w="851" w:type="dxa"/>
          </w:tcPr>
          <w:p w:rsidR="00915FA6" w:rsidRPr="00915FA6" w:rsidRDefault="00915FA6" w:rsidP="00915FA6">
            <w:pPr>
              <w:jc w:val="center"/>
              <w:rPr>
                <w:color w:val="auto"/>
                <w:sz w:val="20"/>
                <w:szCs w:val="20"/>
                <w:lang w:val="ru-RU" w:eastAsia="ru-RU"/>
              </w:rPr>
            </w:pPr>
            <w:r w:rsidRPr="00915FA6">
              <w:rPr>
                <w:color w:val="auto"/>
                <w:spacing w:val="-10"/>
                <w:kern w:val="2"/>
                <w:sz w:val="20"/>
                <w:szCs w:val="20"/>
                <w:lang w:val="ru-RU" w:eastAsia="ru-RU"/>
              </w:rPr>
              <w:t>–</w:t>
            </w:r>
          </w:p>
        </w:tc>
        <w:tc>
          <w:tcPr>
            <w:tcW w:w="851" w:type="dxa"/>
          </w:tcPr>
          <w:p w:rsidR="00915FA6" w:rsidRPr="00915FA6" w:rsidRDefault="00915FA6" w:rsidP="00915FA6">
            <w:pPr>
              <w:jc w:val="center"/>
              <w:rPr>
                <w:color w:val="auto"/>
                <w:sz w:val="20"/>
                <w:szCs w:val="20"/>
                <w:lang w:val="ru-RU" w:eastAsia="ru-RU"/>
              </w:rPr>
            </w:pPr>
            <w:r w:rsidRPr="00915FA6">
              <w:rPr>
                <w:color w:val="auto"/>
                <w:spacing w:val="-10"/>
                <w:kern w:val="2"/>
                <w:sz w:val="20"/>
                <w:szCs w:val="20"/>
                <w:lang w:val="ru-RU" w:eastAsia="ru-RU"/>
              </w:rPr>
              <w:t>–</w:t>
            </w:r>
          </w:p>
        </w:tc>
        <w:tc>
          <w:tcPr>
            <w:tcW w:w="1134" w:type="dxa"/>
          </w:tcPr>
          <w:p w:rsidR="00915FA6" w:rsidRPr="00915FA6" w:rsidRDefault="00915FA6" w:rsidP="00915FA6">
            <w:pPr>
              <w:jc w:val="center"/>
              <w:rPr>
                <w:color w:val="auto"/>
                <w:sz w:val="20"/>
                <w:szCs w:val="20"/>
                <w:lang w:val="ru-RU" w:eastAsia="ru-RU"/>
              </w:rPr>
            </w:pPr>
            <w:r w:rsidRPr="00915FA6">
              <w:rPr>
                <w:color w:val="auto"/>
                <w:spacing w:val="-10"/>
                <w:kern w:val="2"/>
                <w:sz w:val="20"/>
                <w:szCs w:val="20"/>
                <w:lang w:val="ru-RU" w:eastAsia="ru-RU"/>
              </w:rPr>
              <w:t>–</w:t>
            </w:r>
          </w:p>
        </w:tc>
      </w:tr>
      <w:tr w:rsidR="00915FA6" w:rsidRPr="00915FA6" w:rsidTr="00915FA6">
        <w:tc>
          <w:tcPr>
            <w:tcW w:w="1824" w:type="dxa"/>
            <w:vMerge w:val="restart"/>
            <w:hideMark/>
          </w:tcPr>
          <w:p w:rsidR="00915FA6" w:rsidRPr="00915FA6" w:rsidRDefault="00915FA6" w:rsidP="00915FA6">
            <w:pPr>
              <w:widowControl w:val="0"/>
              <w:autoSpaceDE w:val="0"/>
              <w:autoSpaceDN w:val="0"/>
              <w:adjustRightInd w:val="0"/>
              <w:spacing w:line="223" w:lineRule="auto"/>
              <w:rPr>
                <w:color w:val="auto"/>
                <w:kern w:val="2"/>
                <w:sz w:val="20"/>
                <w:szCs w:val="20"/>
                <w:lang w:val="ru-RU" w:eastAsia="ru-RU"/>
              </w:rPr>
            </w:pPr>
            <w:r w:rsidRPr="00915FA6">
              <w:rPr>
                <w:color w:val="auto"/>
                <w:kern w:val="2"/>
                <w:sz w:val="20"/>
                <w:szCs w:val="20"/>
                <w:lang w:val="ru-RU" w:eastAsia="ru-RU"/>
              </w:rPr>
              <w:t>Подпрограмма 2</w:t>
            </w:r>
          </w:p>
          <w:p w:rsidR="00915FA6" w:rsidRPr="00915FA6" w:rsidRDefault="00915FA6" w:rsidP="00915FA6">
            <w:pPr>
              <w:widowControl w:val="0"/>
              <w:autoSpaceDE w:val="0"/>
              <w:autoSpaceDN w:val="0"/>
              <w:adjustRightInd w:val="0"/>
              <w:spacing w:line="223" w:lineRule="auto"/>
              <w:rPr>
                <w:color w:val="auto"/>
                <w:kern w:val="2"/>
                <w:sz w:val="20"/>
                <w:szCs w:val="20"/>
                <w:lang w:val="ru-RU" w:eastAsia="ru-RU"/>
              </w:rPr>
            </w:pPr>
            <w:r w:rsidRPr="00915FA6">
              <w:rPr>
                <w:bCs/>
                <w:color w:val="auto"/>
                <w:kern w:val="2"/>
                <w:sz w:val="20"/>
                <w:szCs w:val="20"/>
                <w:lang w:val="ru-RU" w:eastAsia="ru-RU"/>
              </w:rPr>
              <w:t>«Нормативно-методическое, информационное обеспечение и организация бюджетного процесса»</w:t>
            </w:r>
          </w:p>
        </w:tc>
        <w:tc>
          <w:tcPr>
            <w:tcW w:w="1146" w:type="dxa"/>
            <w:hideMark/>
          </w:tcPr>
          <w:p w:rsidR="00915FA6" w:rsidRPr="00915FA6" w:rsidRDefault="00915FA6" w:rsidP="00915FA6">
            <w:pPr>
              <w:widowControl w:val="0"/>
              <w:autoSpaceDE w:val="0"/>
              <w:autoSpaceDN w:val="0"/>
              <w:adjustRightInd w:val="0"/>
              <w:spacing w:line="223" w:lineRule="auto"/>
              <w:rPr>
                <w:color w:val="auto"/>
                <w:kern w:val="2"/>
                <w:sz w:val="20"/>
                <w:szCs w:val="20"/>
                <w:lang w:val="ru-RU" w:eastAsia="ru-RU"/>
              </w:rPr>
            </w:pPr>
            <w:r w:rsidRPr="00915FA6">
              <w:rPr>
                <w:color w:val="auto"/>
                <w:kern w:val="2"/>
                <w:sz w:val="20"/>
                <w:szCs w:val="20"/>
                <w:lang w:val="ru-RU" w:eastAsia="ru-RU"/>
              </w:rPr>
              <w:t>всего</w:t>
            </w:r>
          </w:p>
        </w:tc>
        <w:tc>
          <w:tcPr>
            <w:tcW w:w="963" w:type="dxa"/>
            <w:hideMark/>
          </w:tcPr>
          <w:p w:rsidR="00915FA6" w:rsidRPr="00915FA6" w:rsidRDefault="00915FA6" w:rsidP="00915FA6">
            <w:pPr>
              <w:rPr>
                <w:color w:val="auto"/>
                <w:sz w:val="20"/>
                <w:szCs w:val="20"/>
                <w:lang w:val="ru-RU" w:eastAsia="ru-RU"/>
              </w:rPr>
            </w:pPr>
            <w:r w:rsidRPr="00915FA6">
              <w:rPr>
                <w:color w:val="auto"/>
                <w:sz w:val="20"/>
                <w:szCs w:val="20"/>
                <w:lang w:val="ru-RU" w:eastAsia="ru-RU"/>
              </w:rPr>
              <w:t>42912,2</w:t>
            </w:r>
          </w:p>
        </w:tc>
        <w:tc>
          <w:tcPr>
            <w:tcW w:w="802" w:type="dxa"/>
            <w:hideMark/>
          </w:tcPr>
          <w:p w:rsidR="00915FA6" w:rsidRPr="00915FA6" w:rsidRDefault="00915FA6" w:rsidP="00915FA6">
            <w:pPr>
              <w:spacing w:line="245" w:lineRule="auto"/>
              <w:jc w:val="center"/>
              <w:rPr>
                <w:color w:val="auto"/>
                <w:kern w:val="2"/>
                <w:sz w:val="20"/>
                <w:szCs w:val="20"/>
                <w:lang w:val="ru-RU" w:eastAsia="ru-RU"/>
              </w:rPr>
            </w:pPr>
            <w:r w:rsidRPr="00915FA6">
              <w:rPr>
                <w:color w:val="auto"/>
                <w:kern w:val="2"/>
                <w:sz w:val="20"/>
                <w:szCs w:val="20"/>
                <w:lang w:val="ru-RU" w:eastAsia="ru-RU"/>
              </w:rPr>
              <w:t>3821,7</w:t>
            </w:r>
          </w:p>
        </w:tc>
        <w:tc>
          <w:tcPr>
            <w:tcW w:w="709" w:type="dxa"/>
            <w:hideMark/>
          </w:tcPr>
          <w:p w:rsidR="00915FA6" w:rsidRPr="00915FA6" w:rsidRDefault="00915FA6" w:rsidP="00915FA6">
            <w:pPr>
              <w:spacing w:line="245" w:lineRule="auto"/>
              <w:jc w:val="center"/>
              <w:rPr>
                <w:color w:val="auto"/>
                <w:kern w:val="2"/>
                <w:sz w:val="20"/>
                <w:szCs w:val="20"/>
                <w:lang w:val="ru-RU" w:eastAsia="ru-RU"/>
              </w:rPr>
            </w:pPr>
            <w:r w:rsidRPr="00915FA6">
              <w:rPr>
                <w:color w:val="auto"/>
                <w:kern w:val="2"/>
                <w:sz w:val="20"/>
                <w:szCs w:val="20"/>
                <w:lang w:val="ru-RU" w:eastAsia="ru-RU"/>
              </w:rPr>
              <w:t>4087,7</w:t>
            </w:r>
          </w:p>
        </w:tc>
        <w:tc>
          <w:tcPr>
            <w:tcW w:w="850" w:type="dxa"/>
            <w:hideMark/>
          </w:tcPr>
          <w:p w:rsidR="00915FA6" w:rsidRPr="00915FA6" w:rsidRDefault="00915FA6" w:rsidP="00915FA6">
            <w:pPr>
              <w:spacing w:line="245" w:lineRule="auto"/>
              <w:jc w:val="center"/>
              <w:rPr>
                <w:color w:val="auto"/>
                <w:kern w:val="2"/>
                <w:sz w:val="20"/>
                <w:szCs w:val="20"/>
                <w:lang w:val="ru-RU" w:eastAsia="ru-RU"/>
              </w:rPr>
            </w:pPr>
            <w:r w:rsidRPr="00915FA6">
              <w:rPr>
                <w:color w:val="auto"/>
                <w:kern w:val="2"/>
                <w:sz w:val="20"/>
                <w:szCs w:val="20"/>
                <w:lang w:val="ru-RU" w:eastAsia="ru-RU"/>
              </w:rPr>
              <w:t>3455,8</w:t>
            </w:r>
          </w:p>
        </w:tc>
        <w:tc>
          <w:tcPr>
            <w:tcW w:w="851" w:type="dxa"/>
            <w:hideMark/>
          </w:tcPr>
          <w:p w:rsidR="00915FA6" w:rsidRPr="00915FA6" w:rsidRDefault="00915FA6" w:rsidP="00915FA6">
            <w:pPr>
              <w:spacing w:line="245" w:lineRule="auto"/>
              <w:jc w:val="center"/>
              <w:rPr>
                <w:color w:val="auto"/>
                <w:kern w:val="2"/>
                <w:sz w:val="20"/>
                <w:szCs w:val="20"/>
                <w:lang w:val="ru-RU" w:eastAsia="ru-RU"/>
              </w:rPr>
            </w:pPr>
            <w:r w:rsidRPr="00915FA6">
              <w:rPr>
                <w:color w:val="auto"/>
                <w:kern w:val="2"/>
                <w:sz w:val="20"/>
                <w:szCs w:val="20"/>
                <w:lang w:val="ru-RU" w:eastAsia="ru-RU"/>
              </w:rPr>
              <w:t>3559,8</w:t>
            </w:r>
          </w:p>
        </w:tc>
        <w:tc>
          <w:tcPr>
            <w:tcW w:w="850" w:type="dxa"/>
            <w:hideMark/>
          </w:tcPr>
          <w:p w:rsidR="00915FA6" w:rsidRPr="00915FA6" w:rsidRDefault="00915FA6" w:rsidP="00915FA6">
            <w:pPr>
              <w:rPr>
                <w:color w:val="auto"/>
                <w:sz w:val="20"/>
                <w:szCs w:val="20"/>
                <w:lang w:val="ru-RU" w:eastAsia="ru-RU"/>
              </w:rPr>
            </w:pPr>
            <w:r w:rsidRPr="00915FA6">
              <w:rPr>
                <w:color w:val="auto"/>
                <w:sz w:val="20"/>
                <w:szCs w:val="20"/>
                <w:lang w:val="ru-RU" w:eastAsia="ru-RU"/>
              </w:rPr>
              <w:t>3498,4</w:t>
            </w:r>
          </w:p>
        </w:tc>
        <w:tc>
          <w:tcPr>
            <w:tcW w:w="851" w:type="dxa"/>
            <w:hideMark/>
          </w:tcPr>
          <w:p w:rsidR="00915FA6" w:rsidRPr="00915FA6" w:rsidRDefault="00915FA6" w:rsidP="00915FA6">
            <w:pPr>
              <w:rPr>
                <w:color w:val="auto"/>
                <w:sz w:val="20"/>
                <w:szCs w:val="20"/>
                <w:lang w:val="ru-RU" w:eastAsia="ru-RU"/>
              </w:rPr>
            </w:pPr>
            <w:r w:rsidRPr="00915FA6">
              <w:rPr>
                <w:color w:val="auto"/>
                <w:sz w:val="20"/>
                <w:szCs w:val="20"/>
                <w:lang w:val="ru-RU" w:eastAsia="ru-RU"/>
              </w:rPr>
              <w:t>3498,4</w:t>
            </w:r>
          </w:p>
        </w:tc>
        <w:tc>
          <w:tcPr>
            <w:tcW w:w="850" w:type="dxa"/>
            <w:hideMark/>
          </w:tcPr>
          <w:p w:rsidR="00915FA6" w:rsidRPr="00915FA6" w:rsidRDefault="00915FA6" w:rsidP="00915FA6">
            <w:pPr>
              <w:rPr>
                <w:color w:val="auto"/>
                <w:sz w:val="20"/>
                <w:szCs w:val="20"/>
                <w:lang w:val="ru-RU" w:eastAsia="ru-RU"/>
              </w:rPr>
            </w:pPr>
            <w:r w:rsidRPr="00915FA6">
              <w:rPr>
                <w:color w:val="auto"/>
                <w:sz w:val="20"/>
                <w:szCs w:val="20"/>
                <w:lang w:val="ru-RU" w:eastAsia="ru-RU"/>
              </w:rPr>
              <w:t>3498,4</w:t>
            </w:r>
          </w:p>
        </w:tc>
        <w:tc>
          <w:tcPr>
            <w:tcW w:w="851" w:type="dxa"/>
          </w:tcPr>
          <w:p w:rsidR="00915FA6" w:rsidRPr="00915FA6" w:rsidRDefault="00915FA6" w:rsidP="00915FA6">
            <w:pPr>
              <w:rPr>
                <w:color w:val="auto"/>
                <w:sz w:val="20"/>
                <w:szCs w:val="20"/>
                <w:lang w:val="ru-RU" w:eastAsia="ru-RU"/>
              </w:rPr>
            </w:pPr>
            <w:r w:rsidRPr="00915FA6">
              <w:rPr>
                <w:color w:val="auto"/>
                <w:sz w:val="20"/>
                <w:szCs w:val="20"/>
                <w:lang w:val="ru-RU" w:eastAsia="ru-RU"/>
              </w:rPr>
              <w:t>3498,4</w:t>
            </w:r>
          </w:p>
        </w:tc>
        <w:tc>
          <w:tcPr>
            <w:tcW w:w="850" w:type="dxa"/>
          </w:tcPr>
          <w:p w:rsidR="00915FA6" w:rsidRPr="00915FA6" w:rsidRDefault="00915FA6" w:rsidP="00915FA6">
            <w:pPr>
              <w:rPr>
                <w:color w:val="auto"/>
                <w:sz w:val="20"/>
                <w:szCs w:val="20"/>
                <w:lang w:val="ru-RU" w:eastAsia="ru-RU"/>
              </w:rPr>
            </w:pPr>
            <w:r w:rsidRPr="00915FA6">
              <w:rPr>
                <w:color w:val="auto"/>
                <w:sz w:val="20"/>
                <w:szCs w:val="20"/>
                <w:lang w:val="ru-RU" w:eastAsia="ru-RU"/>
              </w:rPr>
              <w:t>3498,4</w:t>
            </w:r>
          </w:p>
        </w:tc>
        <w:tc>
          <w:tcPr>
            <w:tcW w:w="851" w:type="dxa"/>
          </w:tcPr>
          <w:p w:rsidR="00915FA6" w:rsidRPr="00915FA6" w:rsidRDefault="00915FA6" w:rsidP="00915FA6">
            <w:pPr>
              <w:rPr>
                <w:color w:val="auto"/>
                <w:sz w:val="20"/>
                <w:szCs w:val="20"/>
                <w:lang w:val="ru-RU" w:eastAsia="ru-RU"/>
              </w:rPr>
            </w:pPr>
            <w:r w:rsidRPr="00915FA6">
              <w:rPr>
                <w:color w:val="auto"/>
                <w:sz w:val="20"/>
                <w:szCs w:val="20"/>
                <w:lang w:val="ru-RU" w:eastAsia="ru-RU"/>
              </w:rPr>
              <w:t>3498,4</w:t>
            </w:r>
          </w:p>
        </w:tc>
        <w:tc>
          <w:tcPr>
            <w:tcW w:w="851" w:type="dxa"/>
          </w:tcPr>
          <w:p w:rsidR="00915FA6" w:rsidRPr="00915FA6" w:rsidRDefault="00915FA6" w:rsidP="00915FA6">
            <w:pPr>
              <w:rPr>
                <w:color w:val="auto"/>
                <w:sz w:val="20"/>
                <w:szCs w:val="20"/>
                <w:lang w:val="ru-RU" w:eastAsia="ru-RU"/>
              </w:rPr>
            </w:pPr>
            <w:r w:rsidRPr="00915FA6">
              <w:rPr>
                <w:color w:val="auto"/>
                <w:sz w:val="20"/>
                <w:szCs w:val="20"/>
                <w:lang w:val="ru-RU" w:eastAsia="ru-RU"/>
              </w:rPr>
              <w:t>3498,4</w:t>
            </w:r>
          </w:p>
        </w:tc>
        <w:tc>
          <w:tcPr>
            <w:tcW w:w="1134" w:type="dxa"/>
          </w:tcPr>
          <w:p w:rsidR="00915FA6" w:rsidRPr="00915FA6" w:rsidRDefault="00915FA6" w:rsidP="00915FA6">
            <w:pPr>
              <w:rPr>
                <w:color w:val="auto"/>
                <w:sz w:val="20"/>
                <w:szCs w:val="20"/>
                <w:lang w:val="ru-RU" w:eastAsia="ru-RU"/>
              </w:rPr>
            </w:pPr>
            <w:r w:rsidRPr="00915FA6">
              <w:rPr>
                <w:color w:val="auto"/>
                <w:sz w:val="20"/>
                <w:szCs w:val="20"/>
                <w:lang w:val="ru-RU" w:eastAsia="ru-RU"/>
              </w:rPr>
              <w:t>3498,4</w:t>
            </w:r>
          </w:p>
        </w:tc>
      </w:tr>
      <w:tr w:rsidR="00915FA6" w:rsidRPr="00915FA6" w:rsidTr="00915FA6">
        <w:tc>
          <w:tcPr>
            <w:tcW w:w="1824" w:type="dxa"/>
            <w:vMerge/>
            <w:hideMark/>
          </w:tcPr>
          <w:p w:rsidR="00915FA6" w:rsidRPr="00915FA6" w:rsidRDefault="00915FA6" w:rsidP="00915FA6">
            <w:pPr>
              <w:widowControl w:val="0"/>
              <w:autoSpaceDE w:val="0"/>
              <w:autoSpaceDN w:val="0"/>
              <w:adjustRightInd w:val="0"/>
              <w:spacing w:line="223" w:lineRule="auto"/>
              <w:rPr>
                <w:color w:val="auto"/>
                <w:kern w:val="2"/>
                <w:sz w:val="20"/>
                <w:szCs w:val="20"/>
                <w:lang w:val="ru-RU" w:eastAsia="ru-RU"/>
              </w:rPr>
            </w:pPr>
          </w:p>
        </w:tc>
        <w:tc>
          <w:tcPr>
            <w:tcW w:w="1146" w:type="dxa"/>
            <w:hideMark/>
          </w:tcPr>
          <w:p w:rsidR="00915FA6" w:rsidRPr="00915FA6" w:rsidRDefault="00915FA6" w:rsidP="00915FA6">
            <w:pPr>
              <w:widowControl w:val="0"/>
              <w:autoSpaceDE w:val="0"/>
              <w:autoSpaceDN w:val="0"/>
              <w:adjustRightInd w:val="0"/>
              <w:spacing w:line="211" w:lineRule="auto"/>
              <w:rPr>
                <w:color w:val="auto"/>
                <w:kern w:val="2"/>
                <w:sz w:val="20"/>
                <w:szCs w:val="20"/>
                <w:lang w:val="ru-RU" w:eastAsia="ru-RU"/>
              </w:rPr>
            </w:pPr>
            <w:r w:rsidRPr="00915FA6">
              <w:rPr>
                <w:color w:val="auto"/>
                <w:kern w:val="2"/>
                <w:sz w:val="20"/>
                <w:szCs w:val="20"/>
                <w:lang w:val="ru-RU" w:eastAsia="ru-RU"/>
              </w:rPr>
              <w:t>местный бюджет</w:t>
            </w:r>
          </w:p>
        </w:tc>
        <w:tc>
          <w:tcPr>
            <w:tcW w:w="963" w:type="dxa"/>
            <w:hideMark/>
          </w:tcPr>
          <w:p w:rsidR="00915FA6" w:rsidRPr="00915FA6" w:rsidRDefault="00915FA6" w:rsidP="00915FA6">
            <w:pPr>
              <w:rPr>
                <w:color w:val="auto"/>
                <w:sz w:val="20"/>
                <w:szCs w:val="20"/>
                <w:lang w:val="ru-RU" w:eastAsia="ru-RU"/>
              </w:rPr>
            </w:pPr>
            <w:r w:rsidRPr="00915FA6">
              <w:rPr>
                <w:color w:val="auto"/>
                <w:sz w:val="20"/>
                <w:szCs w:val="20"/>
                <w:lang w:val="ru-RU" w:eastAsia="ru-RU"/>
              </w:rPr>
              <w:t>42912,2</w:t>
            </w:r>
          </w:p>
        </w:tc>
        <w:tc>
          <w:tcPr>
            <w:tcW w:w="802" w:type="dxa"/>
            <w:hideMark/>
          </w:tcPr>
          <w:p w:rsidR="00915FA6" w:rsidRPr="00915FA6" w:rsidRDefault="00915FA6" w:rsidP="00915FA6">
            <w:pPr>
              <w:spacing w:line="245" w:lineRule="auto"/>
              <w:jc w:val="center"/>
              <w:rPr>
                <w:color w:val="auto"/>
                <w:kern w:val="2"/>
                <w:sz w:val="20"/>
                <w:szCs w:val="20"/>
                <w:lang w:val="ru-RU" w:eastAsia="ru-RU"/>
              </w:rPr>
            </w:pPr>
            <w:r w:rsidRPr="00915FA6">
              <w:rPr>
                <w:color w:val="auto"/>
                <w:kern w:val="2"/>
                <w:sz w:val="20"/>
                <w:szCs w:val="20"/>
                <w:lang w:val="ru-RU" w:eastAsia="ru-RU"/>
              </w:rPr>
              <w:t>3821,7</w:t>
            </w:r>
          </w:p>
        </w:tc>
        <w:tc>
          <w:tcPr>
            <w:tcW w:w="709" w:type="dxa"/>
            <w:hideMark/>
          </w:tcPr>
          <w:p w:rsidR="00915FA6" w:rsidRPr="00915FA6" w:rsidRDefault="00915FA6" w:rsidP="00915FA6">
            <w:pPr>
              <w:spacing w:line="245" w:lineRule="auto"/>
              <w:jc w:val="center"/>
              <w:rPr>
                <w:color w:val="auto"/>
                <w:kern w:val="2"/>
                <w:sz w:val="20"/>
                <w:szCs w:val="20"/>
                <w:lang w:val="ru-RU" w:eastAsia="ru-RU"/>
              </w:rPr>
            </w:pPr>
            <w:r w:rsidRPr="00915FA6">
              <w:rPr>
                <w:color w:val="auto"/>
                <w:kern w:val="2"/>
                <w:sz w:val="20"/>
                <w:szCs w:val="20"/>
                <w:lang w:val="ru-RU" w:eastAsia="ru-RU"/>
              </w:rPr>
              <w:t>4087,7</w:t>
            </w:r>
          </w:p>
        </w:tc>
        <w:tc>
          <w:tcPr>
            <w:tcW w:w="850" w:type="dxa"/>
            <w:hideMark/>
          </w:tcPr>
          <w:p w:rsidR="00915FA6" w:rsidRPr="00915FA6" w:rsidRDefault="00915FA6" w:rsidP="00915FA6">
            <w:pPr>
              <w:spacing w:line="245" w:lineRule="auto"/>
              <w:jc w:val="center"/>
              <w:rPr>
                <w:color w:val="auto"/>
                <w:kern w:val="2"/>
                <w:sz w:val="20"/>
                <w:szCs w:val="20"/>
                <w:lang w:val="ru-RU" w:eastAsia="ru-RU"/>
              </w:rPr>
            </w:pPr>
            <w:r w:rsidRPr="00915FA6">
              <w:rPr>
                <w:color w:val="auto"/>
                <w:kern w:val="2"/>
                <w:sz w:val="20"/>
                <w:szCs w:val="20"/>
                <w:lang w:val="ru-RU" w:eastAsia="ru-RU"/>
              </w:rPr>
              <w:t>3455,8</w:t>
            </w:r>
          </w:p>
        </w:tc>
        <w:tc>
          <w:tcPr>
            <w:tcW w:w="851" w:type="dxa"/>
            <w:hideMark/>
          </w:tcPr>
          <w:p w:rsidR="00915FA6" w:rsidRPr="00915FA6" w:rsidRDefault="00915FA6" w:rsidP="00915FA6">
            <w:pPr>
              <w:spacing w:line="245" w:lineRule="auto"/>
              <w:jc w:val="center"/>
              <w:rPr>
                <w:color w:val="auto"/>
                <w:kern w:val="2"/>
                <w:sz w:val="20"/>
                <w:szCs w:val="20"/>
                <w:lang w:val="ru-RU" w:eastAsia="ru-RU"/>
              </w:rPr>
            </w:pPr>
            <w:r w:rsidRPr="00915FA6">
              <w:rPr>
                <w:color w:val="auto"/>
                <w:kern w:val="2"/>
                <w:sz w:val="20"/>
                <w:szCs w:val="20"/>
                <w:lang w:val="ru-RU" w:eastAsia="ru-RU"/>
              </w:rPr>
              <w:t>3559,8</w:t>
            </w:r>
          </w:p>
        </w:tc>
        <w:tc>
          <w:tcPr>
            <w:tcW w:w="850" w:type="dxa"/>
            <w:hideMark/>
          </w:tcPr>
          <w:p w:rsidR="00915FA6" w:rsidRPr="00915FA6" w:rsidRDefault="00915FA6" w:rsidP="00915FA6">
            <w:pPr>
              <w:rPr>
                <w:color w:val="auto"/>
                <w:sz w:val="20"/>
                <w:szCs w:val="20"/>
                <w:lang w:val="ru-RU" w:eastAsia="ru-RU"/>
              </w:rPr>
            </w:pPr>
            <w:r w:rsidRPr="00915FA6">
              <w:rPr>
                <w:color w:val="auto"/>
                <w:sz w:val="20"/>
                <w:szCs w:val="20"/>
                <w:lang w:val="ru-RU" w:eastAsia="ru-RU"/>
              </w:rPr>
              <w:t>3498,4</w:t>
            </w:r>
          </w:p>
        </w:tc>
        <w:tc>
          <w:tcPr>
            <w:tcW w:w="851" w:type="dxa"/>
            <w:hideMark/>
          </w:tcPr>
          <w:p w:rsidR="00915FA6" w:rsidRPr="00915FA6" w:rsidRDefault="00915FA6" w:rsidP="00915FA6">
            <w:pPr>
              <w:rPr>
                <w:color w:val="auto"/>
                <w:sz w:val="20"/>
                <w:szCs w:val="20"/>
                <w:lang w:val="ru-RU" w:eastAsia="ru-RU"/>
              </w:rPr>
            </w:pPr>
            <w:r w:rsidRPr="00915FA6">
              <w:rPr>
                <w:color w:val="auto"/>
                <w:sz w:val="20"/>
                <w:szCs w:val="20"/>
                <w:lang w:val="ru-RU" w:eastAsia="ru-RU"/>
              </w:rPr>
              <w:t>3498,4</w:t>
            </w:r>
          </w:p>
        </w:tc>
        <w:tc>
          <w:tcPr>
            <w:tcW w:w="850" w:type="dxa"/>
            <w:hideMark/>
          </w:tcPr>
          <w:p w:rsidR="00915FA6" w:rsidRPr="00915FA6" w:rsidRDefault="00915FA6" w:rsidP="00915FA6">
            <w:pPr>
              <w:rPr>
                <w:color w:val="auto"/>
                <w:sz w:val="20"/>
                <w:szCs w:val="20"/>
                <w:lang w:val="ru-RU" w:eastAsia="ru-RU"/>
              </w:rPr>
            </w:pPr>
            <w:r w:rsidRPr="00915FA6">
              <w:rPr>
                <w:color w:val="auto"/>
                <w:sz w:val="20"/>
                <w:szCs w:val="20"/>
                <w:lang w:val="ru-RU" w:eastAsia="ru-RU"/>
              </w:rPr>
              <w:t>3498,4</w:t>
            </w:r>
          </w:p>
        </w:tc>
        <w:tc>
          <w:tcPr>
            <w:tcW w:w="851" w:type="dxa"/>
          </w:tcPr>
          <w:p w:rsidR="00915FA6" w:rsidRPr="00915FA6" w:rsidRDefault="00915FA6" w:rsidP="00915FA6">
            <w:pPr>
              <w:rPr>
                <w:color w:val="auto"/>
                <w:sz w:val="20"/>
                <w:szCs w:val="20"/>
                <w:lang w:val="ru-RU" w:eastAsia="ru-RU"/>
              </w:rPr>
            </w:pPr>
            <w:r w:rsidRPr="00915FA6">
              <w:rPr>
                <w:color w:val="auto"/>
                <w:sz w:val="20"/>
                <w:szCs w:val="20"/>
                <w:lang w:val="ru-RU" w:eastAsia="ru-RU"/>
              </w:rPr>
              <w:t>3498,4</w:t>
            </w:r>
          </w:p>
        </w:tc>
        <w:tc>
          <w:tcPr>
            <w:tcW w:w="850" w:type="dxa"/>
          </w:tcPr>
          <w:p w:rsidR="00915FA6" w:rsidRPr="00915FA6" w:rsidRDefault="00915FA6" w:rsidP="00915FA6">
            <w:pPr>
              <w:rPr>
                <w:color w:val="auto"/>
                <w:sz w:val="20"/>
                <w:szCs w:val="20"/>
                <w:lang w:val="ru-RU" w:eastAsia="ru-RU"/>
              </w:rPr>
            </w:pPr>
            <w:r w:rsidRPr="00915FA6">
              <w:rPr>
                <w:color w:val="auto"/>
                <w:sz w:val="20"/>
                <w:szCs w:val="20"/>
                <w:lang w:val="ru-RU" w:eastAsia="ru-RU"/>
              </w:rPr>
              <w:t>3498,4</w:t>
            </w:r>
          </w:p>
        </w:tc>
        <w:tc>
          <w:tcPr>
            <w:tcW w:w="851" w:type="dxa"/>
          </w:tcPr>
          <w:p w:rsidR="00915FA6" w:rsidRPr="00915FA6" w:rsidRDefault="00915FA6" w:rsidP="00915FA6">
            <w:pPr>
              <w:rPr>
                <w:color w:val="auto"/>
                <w:sz w:val="20"/>
                <w:szCs w:val="20"/>
                <w:lang w:val="ru-RU" w:eastAsia="ru-RU"/>
              </w:rPr>
            </w:pPr>
            <w:r w:rsidRPr="00915FA6">
              <w:rPr>
                <w:color w:val="auto"/>
                <w:sz w:val="20"/>
                <w:szCs w:val="20"/>
                <w:lang w:val="ru-RU" w:eastAsia="ru-RU"/>
              </w:rPr>
              <w:t>3498,4</w:t>
            </w:r>
          </w:p>
        </w:tc>
        <w:tc>
          <w:tcPr>
            <w:tcW w:w="851" w:type="dxa"/>
          </w:tcPr>
          <w:p w:rsidR="00915FA6" w:rsidRPr="00915FA6" w:rsidRDefault="00915FA6" w:rsidP="00915FA6">
            <w:pPr>
              <w:rPr>
                <w:color w:val="auto"/>
                <w:sz w:val="20"/>
                <w:szCs w:val="20"/>
                <w:lang w:val="ru-RU" w:eastAsia="ru-RU"/>
              </w:rPr>
            </w:pPr>
            <w:r w:rsidRPr="00915FA6">
              <w:rPr>
                <w:color w:val="auto"/>
                <w:sz w:val="20"/>
                <w:szCs w:val="20"/>
                <w:lang w:val="ru-RU" w:eastAsia="ru-RU"/>
              </w:rPr>
              <w:t>3498,4</w:t>
            </w:r>
          </w:p>
        </w:tc>
        <w:tc>
          <w:tcPr>
            <w:tcW w:w="1134" w:type="dxa"/>
          </w:tcPr>
          <w:p w:rsidR="00915FA6" w:rsidRPr="00915FA6" w:rsidRDefault="00915FA6" w:rsidP="00915FA6">
            <w:pPr>
              <w:rPr>
                <w:color w:val="auto"/>
                <w:sz w:val="20"/>
                <w:szCs w:val="20"/>
                <w:lang w:val="ru-RU" w:eastAsia="ru-RU"/>
              </w:rPr>
            </w:pPr>
            <w:r w:rsidRPr="00915FA6">
              <w:rPr>
                <w:color w:val="auto"/>
                <w:sz w:val="20"/>
                <w:szCs w:val="20"/>
                <w:lang w:val="ru-RU" w:eastAsia="ru-RU"/>
              </w:rPr>
              <w:t>3498,4</w:t>
            </w:r>
          </w:p>
        </w:tc>
      </w:tr>
      <w:tr w:rsidR="00915FA6" w:rsidRPr="00915FA6" w:rsidTr="00915FA6">
        <w:tc>
          <w:tcPr>
            <w:tcW w:w="1824" w:type="dxa"/>
            <w:vMerge/>
            <w:hideMark/>
          </w:tcPr>
          <w:p w:rsidR="00915FA6" w:rsidRPr="00915FA6" w:rsidRDefault="00915FA6" w:rsidP="00915FA6">
            <w:pPr>
              <w:widowControl w:val="0"/>
              <w:autoSpaceDE w:val="0"/>
              <w:autoSpaceDN w:val="0"/>
              <w:adjustRightInd w:val="0"/>
              <w:spacing w:line="223" w:lineRule="auto"/>
              <w:rPr>
                <w:color w:val="auto"/>
                <w:kern w:val="2"/>
                <w:sz w:val="20"/>
                <w:szCs w:val="20"/>
                <w:lang w:val="ru-RU" w:eastAsia="ru-RU"/>
              </w:rPr>
            </w:pPr>
          </w:p>
        </w:tc>
        <w:tc>
          <w:tcPr>
            <w:tcW w:w="1146" w:type="dxa"/>
            <w:hideMark/>
          </w:tcPr>
          <w:p w:rsidR="00915FA6" w:rsidRPr="00915FA6" w:rsidRDefault="00915FA6" w:rsidP="00915FA6">
            <w:pPr>
              <w:widowControl w:val="0"/>
              <w:autoSpaceDE w:val="0"/>
              <w:autoSpaceDN w:val="0"/>
              <w:adjustRightInd w:val="0"/>
              <w:spacing w:line="211" w:lineRule="auto"/>
              <w:rPr>
                <w:color w:val="auto"/>
                <w:kern w:val="2"/>
                <w:sz w:val="20"/>
                <w:szCs w:val="20"/>
                <w:lang w:val="ru-RU" w:eastAsia="ru-RU"/>
              </w:rPr>
            </w:pPr>
            <w:r w:rsidRPr="00915FA6">
              <w:rPr>
                <w:color w:val="auto"/>
                <w:kern w:val="2"/>
                <w:sz w:val="20"/>
                <w:szCs w:val="20"/>
                <w:lang w:val="ru-RU" w:eastAsia="ru-RU"/>
              </w:rPr>
              <w:t xml:space="preserve">безвозмездные поступления </w:t>
            </w:r>
          </w:p>
          <w:p w:rsidR="00915FA6" w:rsidRPr="00915FA6" w:rsidRDefault="00915FA6" w:rsidP="00915FA6">
            <w:pPr>
              <w:widowControl w:val="0"/>
              <w:autoSpaceDE w:val="0"/>
              <w:autoSpaceDN w:val="0"/>
              <w:adjustRightInd w:val="0"/>
              <w:spacing w:line="211" w:lineRule="auto"/>
              <w:rPr>
                <w:color w:val="auto"/>
                <w:kern w:val="2"/>
                <w:sz w:val="20"/>
                <w:szCs w:val="20"/>
                <w:lang w:val="ru-RU" w:eastAsia="ru-RU"/>
              </w:rPr>
            </w:pPr>
          </w:p>
        </w:tc>
        <w:tc>
          <w:tcPr>
            <w:tcW w:w="963" w:type="dxa"/>
            <w:hideMark/>
          </w:tcPr>
          <w:p w:rsidR="00915FA6" w:rsidRPr="00915FA6" w:rsidRDefault="00915FA6" w:rsidP="00915FA6">
            <w:pPr>
              <w:widowControl w:val="0"/>
              <w:autoSpaceDE w:val="0"/>
              <w:autoSpaceDN w:val="0"/>
              <w:adjustRightInd w:val="0"/>
              <w:spacing w:line="223" w:lineRule="auto"/>
              <w:ind w:left="-57" w:right="-57"/>
              <w:jc w:val="center"/>
              <w:rPr>
                <w:color w:val="auto"/>
                <w:spacing w:val="-10"/>
                <w:kern w:val="2"/>
                <w:sz w:val="20"/>
                <w:szCs w:val="20"/>
                <w:lang w:val="ru-RU" w:eastAsia="ru-RU"/>
              </w:rPr>
            </w:pPr>
            <w:r w:rsidRPr="00915FA6">
              <w:rPr>
                <w:color w:val="auto"/>
                <w:spacing w:val="-10"/>
                <w:kern w:val="2"/>
                <w:sz w:val="20"/>
                <w:szCs w:val="20"/>
                <w:lang w:val="ru-RU" w:eastAsia="ru-RU"/>
              </w:rPr>
              <w:t>–</w:t>
            </w:r>
          </w:p>
        </w:tc>
        <w:tc>
          <w:tcPr>
            <w:tcW w:w="802" w:type="dxa"/>
            <w:hideMark/>
          </w:tcPr>
          <w:p w:rsidR="00915FA6" w:rsidRPr="00915FA6" w:rsidRDefault="00915FA6" w:rsidP="00915FA6">
            <w:pPr>
              <w:widowControl w:val="0"/>
              <w:autoSpaceDE w:val="0"/>
              <w:autoSpaceDN w:val="0"/>
              <w:adjustRightInd w:val="0"/>
              <w:spacing w:line="223" w:lineRule="auto"/>
              <w:ind w:left="-57" w:right="-57"/>
              <w:jc w:val="center"/>
              <w:rPr>
                <w:color w:val="auto"/>
                <w:spacing w:val="-10"/>
                <w:kern w:val="2"/>
                <w:sz w:val="20"/>
                <w:szCs w:val="20"/>
                <w:lang w:val="ru-RU" w:eastAsia="ru-RU"/>
              </w:rPr>
            </w:pPr>
            <w:r w:rsidRPr="00915FA6">
              <w:rPr>
                <w:color w:val="auto"/>
                <w:spacing w:val="-10"/>
                <w:kern w:val="2"/>
                <w:sz w:val="20"/>
                <w:szCs w:val="20"/>
                <w:lang w:val="ru-RU" w:eastAsia="ru-RU"/>
              </w:rPr>
              <w:t>–</w:t>
            </w:r>
          </w:p>
        </w:tc>
        <w:tc>
          <w:tcPr>
            <w:tcW w:w="709" w:type="dxa"/>
            <w:hideMark/>
          </w:tcPr>
          <w:p w:rsidR="00915FA6" w:rsidRPr="00915FA6" w:rsidRDefault="00915FA6" w:rsidP="00915FA6">
            <w:pPr>
              <w:widowControl w:val="0"/>
              <w:autoSpaceDE w:val="0"/>
              <w:autoSpaceDN w:val="0"/>
              <w:adjustRightInd w:val="0"/>
              <w:spacing w:line="223" w:lineRule="auto"/>
              <w:ind w:left="-57" w:right="-57"/>
              <w:jc w:val="center"/>
              <w:rPr>
                <w:color w:val="auto"/>
                <w:spacing w:val="-10"/>
                <w:kern w:val="2"/>
                <w:sz w:val="20"/>
                <w:szCs w:val="20"/>
                <w:lang w:val="ru-RU" w:eastAsia="ru-RU"/>
              </w:rPr>
            </w:pPr>
            <w:r w:rsidRPr="00915FA6">
              <w:rPr>
                <w:color w:val="auto"/>
                <w:spacing w:val="-10"/>
                <w:kern w:val="2"/>
                <w:sz w:val="20"/>
                <w:szCs w:val="20"/>
                <w:lang w:val="ru-RU" w:eastAsia="ru-RU"/>
              </w:rPr>
              <w:t>–</w:t>
            </w:r>
          </w:p>
        </w:tc>
        <w:tc>
          <w:tcPr>
            <w:tcW w:w="850" w:type="dxa"/>
            <w:hideMark/>
          </w:tcPr>
          <w:p w:rsidR="00915FA6" w:rsidRPr="00915FA6" w:rsidRDefault="00915FA6" w:rsidP="00915FA6">
            <w:pPr>
              <w:widowControl w:val="0"/>
              <w:autoSpaceDE w:val="0"/>
              <w:autoSpaceDN w:val="0"/>
              <w:adjustRightInd w:val="0"/>
              <w:spacing w:line="223" w:lineRule="auto"/>
              <w:ind w:left="-57" w:right="-57"/>
              <w:jc w:val="center"/>
              <w:rPr>
                <w:color w:val="auto"/>
                <w:spacing w:val="-10"/>
                <w:kern w:val="2"/>
                <w:sz w:val="20"/>
                <w:szCs w:val="20"/>
                <w:lang w:val="ru-RU" w:eastAsia="ru-RU"/>
              </w:rPr>
            </w:pPr>
            <w:r w:rsidRPr="00915FA6">
              <w:rPr>
                <w:color w:val="auto"/>
                <w:spacing w:val="-10"/>
                <w:kern w:val="2"/>
                <w:sz w:val="20"/>
                <w:szCs w:val="20"/>
                <w:lang w:val="ru-RU" w:eastAsia="ru-RU"/>
              </w:rPr>
              <w:t>–</w:t>
            </w:r>
          </w:p>
        </w:tc>
        <w:tc>
          <w:tcPr>
            <w:tcW w:w="851" w:type="dxa"/>
            <w:hideMark/>
          </w:tcPr>
          <w:p w:rsidR="00915FA6" w:rsidRPr="00915FA6" w:rsidRDefault="00915FA6" w:rsidP="00915FA6">
            <w:pPr>
              <w:widowControl w:val="0"/>
              <w:autoSpaceDE w:val="0"/>
              <w:autoSpaceDN w:val="0"/>
              <w:adjustRightInd w:val="0"/>
              <w:spacing w:line="223" w:lineRule="auto"/>
              <w:ind w:left="-57" w:right="-57"/>
              <w:jc w:val="center"/>
              <w:rPr>
                <w:color w:val="auto"/>
                <w:spacing w:val="-10"/>
                <w:kern w:val="2"/>
                <w:sz w:val="20"/>
                <w:szCs w:val="20"/>
                <w:lang w:val="ru-RU"/>
              </w:rPr>
            </w:pPr>
            <w:r w:rsidRPr="00915FA6">
              <w:rPr>
                <w:color w:val="auto"/>
                <w:spacing w:val="-10"/>
                <w:kern w:val="2"/>
                <w:sz w:val="20"/>
                <w:szCs w:val="20"/>
                <w:lang w:val="ru-RU" w:eastAsia="ru-RU"/>
              </w:rPr>
              <w:t>–</w:t>
            </w:r>
          </w:p>
        </w:tc>
        <w:tc>
          <w:tcPr>
            <w:tcW w:w="850" w:type="dxa"/>
            <w:hideMark/>
          </w:tcPr>
          <w:p w:rsidR="00915FA6" w:rsidRPr="00915FA6" w:rsidRDefault="00915FA6" w:rsidP="00915FA6">
            <w:pPr>
              <w:widowControl w:val="0"/>
              <w:autoSpaceDE w:val="0"/>
              <w:autoSpaceDN w:val="0"/>
              <w:adjustRightInd w:val="0"/>
              <w:spacing w:line="223" w:lineRule="auto"/>
              <w:ind w:left="-57" w:right="-57"/>
              <w:jc w:val="center"/>
              <w:rPr>
                <w:color w:val="auto"/>
                <w:spacing w:val="-10"/>
                <w:kern w:val="2"/>
                <w:sz w:val="20"/>
                <w:szCs w:val="20"/>
                <w:lang w:val="ru-RU"/>
              </w:rPr>
            </w:pPr>
            <w:r w:rsidRPr="00915FA6">
              <w:rPr>
                <w:color w:val="auto"/>
                <w:spacing w:val="-10"/>
                <w:kern w:val="2"/>
                <w:sz w:val="20"/>
                <w:szCs w:val="20"/>
                <w:lang w:val="ru-RU" w:eastAsia="ru-RU"/>
              </w:rPr>
              <w:t>–</w:t>
            </w:r>
          </w:p>
        </w:tc>
        <w:tc>
          <w:tcPr>
            <w:tcW w:w="851" w:type="dxa"/>
            <w:hideMark/>
          </w:tcPr>
          <w:p w:rsidR="00915FA6" w:rsidRPr="00915FA6" w:rsidRDefault="00915FA6" w:rsidP="00915FA6">
            <w:pPr>
              <w:widowControl w:val="0"/>
              <w:autoSpaceDE w:val="0"/>
              <w:autoSpaceDN w:val="0"/>
              <w:adjustRightInd w:val="0"/>
              <w:spacing w:line="223" w:lineRule="auto"/>
              <w:ind w:left="-57" w:right="-57"/>
              <w:jc w:val="center"/>
              <w:rPr>
                <w:color w:val="auto"/>
                <w:spacing w:val="-10"/>
                <w:kern w:val="2"/>
                <w:sz w:val="20"/>
                <w:szCs w:val="20"/>
                <w:lang w:val="ru-RU"/>
              </w:rPr>
            </w:pPr>
            <w:r w:rsidRPr="00915FA6">
              <w:rPr>
                <w:color w:val="auto"/>
                <w:spacing w:val="-10"/>
                <w:kern w:val="2"/>
                <w:sz w:val="20"/>
                <w:szCs w:val="20"/>
                <w:lang w:val="ru-RU" w:eastAsia="ru-RU"/>
              </w:rPr>
              <w:t>–</w:t>
            </w:r>
          </w:p>
        </w:tc>
        <w:tc>
          <w:tcPr>
            <w:tcW w:w="850" w:type="dxa"/>
            <w:hideMark/>
          </w:tcPr>
          <w:p w:rsidR="00915FA6" w:rsidRPr="00915FA6" w:rsidRDefault="00915FA6" w:rsidP="00915FA6">
            <w:pPr>
              <w:widowControl w:val="0"/>
              <w:autoSpaceDE w:val="0"/>
              <w:autoSpaceDN w:val="0"/>
              <w:adjustRightInd w:val="0"/>
              <w:spacing w:line="223" w:lineRule="auto"/>
              <w:ind w:left="-57" w:right="-57"/>
              <w:jc w:val="center"/>
              <w:rPr>
                <w:color w:val="auto"/>
                <w:spacing w:val="-10"/>
                <w:kern w:val="2"/>
                <w:sz w:val="20"/>
                <w:szCs w:val="20"/>
                <w:lang w:val="ru-RU"/>
              </w:rPr>
            </w:pPr>
            <w:r w:rsidRPr="00915FA6">
              <w:rPr>
                <w:color w:val="auto"/>
                <w:spacing w:val="-10"/>
                <w:kern w:val="2"/>
                <w:sz w:val="20"/>
                <w:szCs w:val="20"/>
                <w:lang w:val="ru-RU" w:eastAsia="ru-RU"/>
              </w:rPr>
              <w:t>–</w:t>
            </w:r>
          </w:p>
        </w:tc>
        <w:tc>
          <w:tcPr>
            <w:tcW w:w="851" w:type="dxa"/>
          </w:tcPr>
          <w:p w:rsidR="00915FA6" w:rsidRPr="00915FA6" w:rsidRDefault="00915FA6" w:rsidP="00915FA6">
            <w:pPr>
              <w:jc w:val="center"/>
              <w:rPr>
                <w:color w:val="auto"/>
                <w:sz w:val="20"/>
                <w:szCs w:val="20"/>
                <w:lang w:val="ru-RU" w:eastAsia="ru-RU"/>
              </w:rPr>
            </w:pPr>
            <w:r w:rsidRPr="00915FA6">
              <w:rPr>
                <w:color w:val="auto"/>
                <w:spacing w:val="-10"/>
                <w:kern w:val="2"/>
                <w:sz w:val="20"/>
                <w:szCs w:val="20"/>
                <w:lang w:val="ru-RU" w:eastAsia="ru-RU"/>
              </w:rPr>
              <w:t>–</w:t>
            </w:r>
          </w:p>
        </w:tc>
        <w:tc>
          <w:tcPr>
            <w:tcW w:w="850" w:type="dxa"/>
          </w:tcPr>
          <w:p w:rsidR="00915FA6" w:rsidRPr="00915FA6" w:rsidRDefault="00915FA6" w:rsidP="00915FA6">
            <w:pPr>
              <w:jc w:val="center"/>
              <w:rPr>
                <w:color w:val="auto"/>
                <w:sz w:val="20"/>
                <w:szCs w:val="20"/>
                <w:lang w:val="ru-RU" w:eastAsia="ru-RU"/>
              </w:rPr>
            </w:pPr>
            <w:r w:rsidRPr="00915FA6">
              <w:rPr>
                <w:color w:val="auto"/>
                <w:spacing w:val="-10"/>
                <w:kern w:val="2"/>
                <w:sz w:val="20"/>
                <w:szCs w:val="20"/>
                <w:lang w:val="ru-RU" w:eastAsia="ru-RU"/>
              </w:rPr>
              <w:t>–</w:t>
            </w:r>
          </w:p>
        </w:tc>
        <w:tc>
          <w:tcPr>
            <w:tcW w:w="851" w:type="dxa"/>
          </w:tcPr>
          <w:p w:rsidR="00915FA6" w:rsidRPr="00915FA6" w:rsidRDefault="00915FA6" w:rsidP="00915FA6">
            <w:pPr>
              <w:jc w:val="center"/>
              <w:rPr>
                <w:color w:val="auto"/>
                <w:sz w:val="20"/>
                <w:szCs w:val="20"/>
                <w:lang w:val="ru-RU" w:eastAsia="ru-RU"/>
              </w:rPr>
            </w:pPr>
            <w:r w:rsidRPr="00915FA6">
              <w:rPr>
                <w:color w:val="auto"/>
                <w:spacing w:val="-10"/>
                <w:kern w:val="2"/>
                <w:sz w:val="20"/>
                <w:szCs w:val="20"/>
                <w:lang w:val="ru-RU" w:eastAsia="ru-RU"/>
              </w:rPr>
              <w:t>–</w:t>
            </w:r>
          </w:p>
        </w:tc>
        <w:tc>
          <w:tcPr>
            <w:tcW w:w="851" w:type="dxa"/>
          </w:tcPr>
          <w:p w:rsidR="00915FA6" w:rsidRPr="00915FA6" w:rsidRDefault="00915FA6" w:rsidP="00915FA6">
            <w:pPr>
              <w:jc w:val="center"/>
              <w:rPr>
                <w:color w:val="auto"/>
                <w:sz w:val="20"/>
                <w:szCs w:val="20"/>
                <w:lang w:val="ru-RU" w:eastAsia="ru-RU"/>
              </w:rPr>
            </w:pPr>
            <w:r w:rsidRPr="00915FA6">
              <w:rPr>
                <w:color w:val="auto"/>
                <w:spacing w:val="-10"/>
                <w:kern w:val="2"/>
                <w:sz w:val="20"/>
                <w:szCs w:val="20"/>
                <w:lang w:val="ru-RU" w:eastAsia="ru-RU"/>
              </w:rPr>
              <w:t>–</w:t>
            </w:r>
          </w:p>
        </w:tc>
        <w:tc>
          <w:tcPr>
            <w:tcW w:w="1134" w:type="dxa"/>
          </w:tcPr>
          <w:p w:rsidR="00915FA6" w:rsidRPr="00915FA6" w:rsidRDefault="00915FA6" w:rsidP="00915FA6">
            <w:pPr>
              <w:jc w:val="center"/>
              <w:rPr>
                <w:color w:val="auto"/>
                <w:sz w:val="20"/>
                <w:szCs w:val="20"/>
                <w:lang w:val="ru-RU" w:eastAsia="ru-RU"/>
              </w:rPr>
            </w:pPr>
            <w:r w:rsidRPr="00915FA6">
              <w:rPr>
                <w:color w:val="auto"/>
                <w:spacing w:val="-10"/>
                <w:kern w:val="2"/>
                <w:sz w:val="20"/>
                <w:szCs w:val="20"/>
                <w:lang w:val="ru-RU" w:eastAsia="ru-RU"/>
              </w:rPr>
              <w:t>–</w:t>
            </w:r>
          </w:p>
        </w:tc>
      </w:tr>
      <w:tr w:rsidR="00915FA6" w:rsidRPr="00E15693" w:rsidTr="00915FA6">
        <w:tc>
          <w:tcPr>
            <w:tcW w:w="1824" w:type="dxa"/>
            <w:vMerge/>
            <w:hideMark/>
          </w:tcPr>
          <w:p w:rsidR="00915FA6" w:rsidRPr="00915FA6" w:rsidRDefault="00915FA6" w:rsidP="00915FA6">
            <w:pPr>
              <w:widowControl w:val="0"/>
              <w:autoSpaceDE w:val="0"/>
              <w:autoSpaceDN w:val="0"/>
              <w:adjustRightInd w:val="0"/>
              <w:spacing w:line="223" w:lineRule="auto"/>
              <w:rPr>
                <w:color w:val="auto"/>
                <w:kern w:val="2"/>
                <w:sz w:val="20"/>
                <w:szCs w:val="20"/>
                <w:lang w:val="ru-RU" w:eastAsia="ru-RU"/>
              </w:rPr>
            </w:pPr>
          </w:p>
        </w:tc>
        <w:tc>
          <w:tcPr>
            <w:tcW w:w="1146" w:type="dxa"/>
            <w:hideMark/>
          </w:tcPr>
          <w:p w:rsidR="00915FA6" w:rsidRPr="00915FA6" w:rsidRDefault="00915FA6" w:rsidP="00915FA6">
            <w:pPr>
              <w:widowControl w:val="0"/>
              <w:autoSpaceDE w:val="0"/>
              <w:autoSpaceDN w:val="0"/>
              <w:adjustRightInd w:val="0"/>
              <w:spacing w:line="223" w:lineRule="auto"/>
              <w:rPr>
                <w:color w:val="auto"/>
                <w:kern w:val="2"/>
                <w:sz w:val="20"/>
                <w:szCs w:val="20"/>
                <w:lang w:val="ru-RU" w:eastAsia="ru-RU"/>
              </w:rPr>
            </w:pPr>
            <w:r w:rsidRPr="00915FA6">
              <w:rPr>
                <w:color w:val="auto"/>
                <w:kern w:val="2"/>
                <w:sz w:val="20"/>
                <w:szCs w:val="20"/>
                <w:lang w:val="ru-RU" w:eastAsia="ru-RU"/>
              </w:rPr>
              <w:t xml:space="preserve">в том числе </w:t>
            </w:r>
          </w:p>
          <w:p w:rsidR="00915FA6" w:rsidRPr="00915FA6" w:rsidRDefault="00915FA6" w:rsidP="00915FA6">
            <w:pPr>
              <w:widowControl w:val="0"/>
              <w:autoSpaceDE w:val="0"/>
              <w:autoSpaceDN w:val="0"/>
              <w:adjustRightInd w:val="0"/>
              <w:spacing w:line="223" w:lineRule="auto"/>
              <w:rPr>
                <w:color w:val="auto"/>
                <w:kern w:val="2"/>
                <w:sz w:val="20"/>
                <w:szCs w:val="20"/>
                <w:lang w:val="ru-RU" w:eastAsia="ru-RU"/>
              </w:rPr>
            </w:pPr>
            <w:r w:rsidRPr="00915FA6">
              <w:rPr>
                <w:color w:val="auto"/>
                <w:kern w:val="2"/>
                <w:sz w:val="20"/>
                <w:szCs w:val="20"/>
                <w:lang w:val="ru-RU" w:eastAsia="ru-RU"/>
              </w:rPr>
              <w:t>за счет средст</w:t>
            </w:r>
            <w:r w:rsidRPr="00915FA6">
              <w:rPr>
                <w:color w:val="auto"/>
                <w:kern w:val="2"/>
                <w:sz w:val="20"/>
                <w:szCs w:val="20"/>
                <w:lang w:val="ru-RU" w:eastAsia="ru-RU"/>
              </w:rPr>
              <w:lastRenderedPageBreak/>
              <w:t>в:</w:t>
            </w:r>
          </w:p>
        </w:tc>
        <w:tc>
          <w:tcPr>
            <w:tcW w:w="963" w:type="dxa"/>
            <w:hideMark/>
          </w:tcPr>
          <w:p w:rsidR="00915FA6" w:rsidRPr="00915FA6" w:rsidRDefault="00915FA6" w:rsidP="00915FA6">
            <w:pPr>
              <w:widowControl w:val="0"/>
              <w:autoSpaceDE w:val="0"/>
              <w:autoSpaceDN w:val="0"/>
              <w:adjustRightInd w:val="0"/>
              <w:spacing w:line="223" w:lineRule="auto"/>
              <w:ind w:left="-57" w:right="-57"/>
              <w:jc w:val="center"/>
              <w:rPr>
                <w:color w:val="auto"/>
                <w:spacing w:val="-10"/>
                <w:kern w:val="2"/>
                <w:sz w:val="20"/>
                <w:szCs w:val="20"/>
                <w:lang w:val="ru-RU" w:eastAsia="ru-RU"/>
              </w:rPr>
            </w:pPr>
          </w:p>
        </w:tc>
        <w:tc>
          <w:tcPr>
            <w:tcW w:w="802" w:type="dxa"/>
          </w:tcPr>
          <w:p w:rsidR="00915FA6" w:rsidRPr="00915FA6" w:rsidRDefault="00915FA6" w:rsidP="00915FA6">
            <w:pPr>
              <w:widowControl w:val="0"/>
              <w:autoSpaceDE w:val="0"/>
              <w:autoSpaceDN w:val="0"/>
              <w:adjustRightInd w:val="0"/>
              <w:spacing w:line="223" w:lineRule="auto"/>
              <w:ind w:left="-57" w:right="-57"/>
              <w:jc w:val="center"/>
              <w:rPr>
                <w:color w:val="auto"/>
                <w:spacing w:val="-10"/>
                <w:kern w:val="2"/>
                <w:sz w:val="20"/>
                <w:szCs w:val="20"/>
                <w:lang w:val="ru-RU" w:eastAsia="ru-RU"/>
              </w:rPr>
            </w:pPr>
          </w:p>
        </w:tc>
        <w:tc>
          <w:tcPr>
            <w:tcW w:w="709" w:type="dxa"/>
          </w:tcPr>
          <w:p w:rsidR="00915FA6" w:rsidRPr="00915FA6" w:rsidRDefault="00915FA6" w:rsidP="00915FA6">
            <w:pPr>
              <w:widowControl w:val="0"/>
              <w:autoSpaceDE w:val="0"/>
              <w:autoSpaceDN w:val="0"/>
              <w:adjustRightInd w:val="0"/>
              <w:spacing w:line="223" w:lineRule="auto"/>
              <w:ind w:left="-57" w:right="-57"/>
              <w:jc w:val="center"/>
              <w:rPr>
                <w:color w:val="auto"/>
                <w:spacing w:val="-10"/>
                <w:kern w:val="2"/>
                <w:sz w:val="20"/>
                <w:szCs w:val="20"/>
                <w:lang w:val="ru-RU" w:eastAsia="ru-RU"/>
              </w:rPr>
            </w:pPr>
          </w:p>
        </w:tc>
        <w:tc>
          <w:tcPr>
            <w:tcW w:w="850" w:type="dxa"/>
          </w:tcPr>
          <w:p w:rsidR="00915FA6" w:rsidRPr="00915FA6" w:rsidRDefault="00915FA6" w:rsidP="00915FA6">
            <w:pPr>
              <w:widowControl w:val="0"/>
              <w:autoSpaceDE w:val="0"/>
              <w:autoSpaceDN w:val="0"/>
              <w:adjustRightInd w:val="0"/>
              <w:spacing w:line="223" w:lineRule="auto"/>
              <w:ind w:left="-57" w:right="-57"/>
              <w:jc w:val="center"/>
              <w:rPr>
                <w:color w:val="auto"/>
                <w:spacing w:val="-10"/>
                <w:kern w:val="2"/>
                <w:sz w:val="20"/>
                <w:szCs w:val="20"/>
                <w:lang w:val="ru-RU" w:eastAsia="ru-RU"/>
              </w:rPr>
            </w:pPr>
          </w:p>
        </w:tc>
        <w:tc>
          <w:tcPr>
            <w:tcW w:w="851" w:type="dxa"/>
          </w:tcPr>
          <w:p w:rsidR="00915FA6" w:rsidRPr="00915FA6" w:rsidRDefault="00915FA6" w:rsidP="00915FA6">
            <w:pPr>
              <w:widowControl w:val="0"/>
              <w:autoSpaceDE w:val="0"/>
              <w:autoSpaceDN w:val="0"/>
              <w:adjustRightInd w:val="0"/>
              <w:spacing w:line="223" w:lineRule="auto"/>
              <w:ind w:left="-57" w:right="-57"/>
              <w:jc w:val="center"/>
              <w:rPr>
                <w:color w:val="auto"/>
                <w:spacing w:val="-10"/>
                <w:kern w:val="2"/>
                <w:sz w:val="20"/>
                <w:szCs w:val="20"/>
                <w:lang w:val="ru-RU"/>
              </w:rPr>
            </w:pPr>
          </w:p>
        </w:tc>
        <w:tc>
          <w:tcPr>
            <w:tcW w:w="850" w:type="dxa"/>
          </w:tcPr>
          <w:p w:rsidR="00915FA6" w:rsidRPr="00915FA6" w:rsidRDefault="00915FA6" w:rsidP="00915FA6">
            <w:pPr>
              <w:widowControl w:val="0"/>
              <w:autoSpaceDE w:val="0"/>
              <w:autoSpaceDN w:val="0"/>
              <w:adjustRightInd w:val="0"/>
              <w:spacing w:line="223" w:lineRule="auto"/>
              <w:ind w:left="-57" w:right="-57"/>
              <w:jc w:val="center"/>
              <w:rPr>
                <w:color w:val="auto"/>
                <w:spacing w:val="-10"/>
                <w:kern w:val="2"/>
                <w:sz w:val="20"/>
                <w:szCs w:val="20"/>
                <w:lang w:val="ru-RU"/>
              </w:rPr>
            </w:pPr>
          </w:p>
        </w:tc>
        <w:tc>
          <w:tcPr>
            <w:tcW w:w="851" w:type="dxa"/>
          </w:tcPr>
          <w:p w:rsidR="00915FA6" w:rsidRPr="00915FA6" w:rsidRDefault="00915FA6" w:rsidP="00915FA6">
            <w:pPr>
              <w:widowControl w:val="0"/>
              <w:autoSpaceDE w:val="0"/>
              <w:autoSpaceDN w:val="0"/>
              <w:adjustRightInd w:val="0"/>
              <w:spacing w:line="223" w:lineRule="auto"/>
              <w:ind w:left="-57" w:right="-57"/>
              <w:jc w:val="center"/>
              <w:rPr>
                <w:color w:val="auto"/>
                <w:spacing w:val="-10"/>
                <w:kern w:val="2"/>
                <w:sz w:val="20"/>
                <w:szCs w:val="20"/>
                <w:lang w:val="ru-RU"/>
              </w:rPr>
            </w:pPr>
          </w:p>
        </w:tc>
        <w:tc>
          <w:tcPr>
            <w:tcW w:w="850" w:type="dxa"/>
          </w:tcPr>
          <w:p w:rsidR="00915FA6" w:rsidRPr="00915FA6" w:rsidRDefault="00915FA6" w:rsidP="00915FA6">
            <w:pPr>
              <w:widowControl w:val="0"/>
              <w:autoSpaceDE w:val="0"/>
              <w:autoSpaceDN w:val="0"/>
              <w:adjustRightInd w:val="0"/>
              <w:spacing w:line="223" w:lineRule="auto"/>
              <w:ind w:left="-57" w:right="-57"/>
              <w:jc w:val="center"/>
              <w:rPr>
                <w:color w:val="auto"/>
                <w:spacing w:val="-10"/>
                <w:kern w:val="2"/>
                <w:sz w:val="20"/>
                <w:szCs w:val="20"/>
                <w:lang w:val="ru-RU"/>
              </w:rPr>
            </w:pPr>
          </w:p>
        </w:tc>
        <w:tc>
          <w:tcPr>
            <w:tcW w:w="851" w:type="dxa"/>
          </w:tcPr>
          <w:p w:rsidR="00915FA6" w:rsidRPr="00915FA6" w:rsidRDefault="00915FA6" w:rsidP="00915FA6">
            <w:pPr>
              <w:jc w:val="center"/>
              <w:rPr>
                <w:color w:val="auto"/>
                <w:sz w:val="20"/>
                <w:szCs w:val="20"/>
                <w:lang w:val="ru-RU" w:eastAsia="ru-RU"/>
              </w:rPr>
            </w:pPr>
          </w:p>
        </w:tc>
        <w:tc>
          <w:tcPr>
            <w:tcW w:w="850" w:type="dxa"/>
          </w:tcPr>
          <w:p w:rsidR="00915FA6" w:rsidRPr="00915FA6" w:rsidRDefault="00915FA6" w:rsidP="00915FA6">
            <w:pPr>
              <w:jc w:val="center"/>
              <w:rPr>
                <w:color w:val="auto"/>
                <w:sz w:val="20"/>
                <w:szCs w:val="20"/>
                <w:lang w:val="ru-RU" w:eastAsia="ru-RU"/>
              </w:rPr>
            </w:pPr>
          </w:p>
        </w:tc>
        <w:tc>
          <w:tcPr>
            <w:tcW w:w="851" w:type="dxa"/>
          </w:tcPr>
          <w:p w:rsidR="00915FA6" w:rsidRPr="00915FA6" w:rsidRDefault="00915FA6" w:rsidP="00915FA6">
            <w:pPr>
              <w:jc w:val="center"/>
              <w:rPr>
                <w:color w:val="auto"/>
                <w:sz w:val="20"/>
                <w:szCs w:val="20"/>
                <w:lang w:val="ru-RU" w:eastAsia="ru-RU"/>
              </w:rPr>
            </w:pPr>
          </w:p>
        </w:tc>
        <w:tc>
          <w:tcPr>
            <w:tcW w:w="851" w:type="dxa"/>
          </w:tcPr>
          <w:p w:rsidR="00915FA6" w:rsidRPr="00915FA6" w:rsidRDefault="00915FA6" w:rsidP="00915FA6">
            <w:pPr>
              <w:jc w:val="center"/>
              <w:rPr>
                <w:color w:val="auto"/>
                <w:sz w:val="20"/>
                <w:szCs w:val="20"/>
                <w:lang w:val="ru-RU" w:eastAsia="ru-RU"/>
              </w:rPr>
            </w:pPr>
          </w:p>
        </w:tc>
        <w:tc>
          <w:tcPr>
            <w:tcW w:w="1134" w:type="dxa"/>
          </w:tcPr>
          <w:p w:rsidR="00915FA6" w:rsidRPr="00915FA6" w:rsidRDefault="00915FA6" w:rsidP="00915FA6">
            <w:pPr>
              <w:jc w:val="center"/>
              <w:rPr>
                <w:color w:val="auto"/>
                <w:sz w:val="20"/>
                <w:szCs w:val="20"/>
                <w:lang w:val="ru-RU" w:eastAsia="ru-RU"/>
              </w:rPr>
            </w:pPr>
          </w:p>
        </w:tc>
      </w:tr>
      <w:tr w:rsidR="00915FA6" w:rsidRPr="00915FA6" w:rsidTr="00915FA6">
        <w:tc>
          <w:tcPr>
            <w:tcW w:w="1824" w:type="dxa"/>
            <w:vMerge/>
            <w:hideMark/>
          </w:tcPr>
          <w:p w:rsidR="00915FA6" w:rsidRPr="00915FA6" w:rsidRDefault="00915FA6" w:rsidP="00915FA6">
            <w:pPr>
              <w:widowControl w:val="0"/>
              <w:autoSpaceDE w:val="0"/>
              <w:autoSpaceDN w:val="0"/>
              <w:adjustRightInd w:val="0"/>
              <w:spacing w:line="223" w:lineRule="auto"/>
              <w:rPr>
                <w:color w:val="auto"/>
                <w:kern w:val="2"/>
                <w:sz w:val="20"/>
                <w:szCs w:val="20"/>
                <w:lang w:val="ru-RU" w:eastAsia="ru-RU"/>
              </w:rPr>
            </w:pPr>
          </w:p>
        </w:tc>
        <w:tc>
          <w:tcPr>
            <w:tcW w:w="1146" w:type="dxa"/>
            <w:hideMark/>
          </w:tcPr>
          <w:p w:rsidR="00915FA6" w:rsidRPr="00915FA6" w:rsidRDefault="00915FA6" w:rsidP="00915FA6">
            <w:pPr>
              <w:widowControl w:val="0"/>
              <w:autoSpaceDE w:val="0"/>
              <w:autoSpaceDN w:val="0"/>
              <w:adjustRightInd w:val="0"/>
              <w:spacing w:line="223" w:lineRule="auto"/>
              <w:rPr>
                <w:color w:val="auto"/>
                <w:kern w:val="2"/>
                <w:sz w:val="20"/>
                <w:szCs w:val="20"/>
                <w:lang w:val="ru-RU" w:eastAsia="ru-RU"/>
              </w:rPr>
            </w:pPr>
          </w:p>
        </w:tc>
        <w:tc>
          <w:tcPr>
            <w:tcW w:w="963" w:type="dxa"/>
            <w:hideMark/>
          </w:tcPr>
          <w:p w:rsidR="00915FA6" w:rsidRPr="00915FA6" w:rsidRDefault="00915FA6" w:rsidP="00915FA6">
            <w:pPr>
              <w:widowControl w:val="0"/>
              <w:autoSpaceDE w:val="0"/>
              <w:autoSpaceDN w:val="0"/>
              <w:adjustRightInd w:val="0"/>
              <w:spacing w:line="223" w:lineRule="auto"/>
              <w:ind w:left="-57" w:right="-57"/>
              <w:jc w:val="center"/>
              <w:rPr>
                <w:color w:val="auto"/>
                <w:spacing w:val="-10"/>
                <w:kern w:val="2"/>
                <w:sz w:val="20"/>
                <w:szCs w:val="20"/>
                <w:lang w:val="ru-RU" w:eastAsia="ru-RU"/>
              </w:rPr>
            </w:pPr>
            <w:r w:rsidRPr="00915FA6">
              <w:rPr>
                <w:color w:val="auto"/>
                <w:spacing w:val="-10"/>
                <w:kern w:val="2"/>
                <w:sz w:val="20"/>
                <w:szCs w:val="20"/>
                <w:lang w:val="ru-RU" w:eastAsia="ru-RU"/>
              </w:rPr>
              <w:t>–</w:t>
            </w:r>
          </w:p>
        </w:tc>
        <w:tc>
          <w:tcPr>
            <w:tcW w:w="802" w:type="dxa"/>
            <w:hideMark/>
          </w:tcPr>
          <w:p w:rsidR="00915FA6" w:rsidRPr="00915FA6" w:rsidRDefault="00915FA6" w:rsidP="00915FA6">
            <w:pPr>
              <w:widowControl w:val="0"/>
              <w:autoSpaceDE w:val="0"/>
              <w:autoSpaceDN w:val="0"/>
              <w:adjustRightInd w:val="0"/>
              <w:spacing w:line="223" w:lineRule="auto"/>
              <w:ind w:left="-57" w:right="-57"/>
              <w:jc w:val="center"/>
              <w:rPr>
                <w:color w:val="auto"/>
                <w:spacing w:val="-10"/>
                <w:kern w:val="2"/>
                <w:sz w:val="20"/>
                <w:szCs w:val="20"/>
                <w:lang w:val="ru-RU" w:eastAsia="ru-RU"/>
              </w:rPr>
            </w:pPr>
            <w:r w:rsidRPr="00915FA6">
              <w:rPr>
                <w:color w:val="auto"/>
                <w:spacing w:val="-10"/>
                <w:kern w:val="2"/>
                <w:sz w:val="20"/>
                <w:szCs w:val="20"/>
                <w:lang w:val="ru-RU" w:eastAsia="ru-RU"/>
              </w:rPr>
              <w:t>–</w:t>
            </w:r>
          </w:p>
        </w:tc>
        <w:tc>
          <w:tcPr>
            <w:tcW w:w="709" w:type="dxa"/>
            <w:hideMark/>
          </w:tcPr>
          <w:p w:rsidR="00915FA6" w:rsidRPr="00915FA6" w:rsidRDefault="00915FA6" w:rsidP="00915FA6">
            <w:pPr>
              <w:widowControl w:val="0"/>
              <w:autoSpaceDE w:val="0"/>
              <w:autoSpaceDN w:val="0"/>
              <w:adjustRightInd w:val="0"/>
              <w:spacing w:line="223" w:lineRule="auto"/>
              <w:ind w:left="-57" w:right="-57"/>
              <w:jc w:val="center"/>
              <w:rPr>
                <w:color w:val="auto"/>
                <w:spacing w:val="-10"/>
                <w:kern w:val="2"/>
                <w:sz w:val="20"/>
                <w:szCs w:val="20"/>
                <w:lang w:val="ru-RU" w:eastAsia="ru-RU"/>
              </w:rPr>
            </w:pPr>
            <w:r w:rsidRPr="00915FA6">
              <w:rPr>
                <w:color w:val="auto"/>
                <w:spacing w:val="-10"/>
                <w:kern w:val="2"/>
                <w:sz w:val="20"/>
                <w:szCs w:val="20"/>
                <w:lang w:val="ru-RU" w:eastAsia="ru-RU"/>
              </w:rPr>
              <w:t>–</w:t>
            </w:r>
          </w:p>
        </w:tc>
        <w:tc>
          <w:tcPr>
            <w:tcW w:w="850" w:type="dxa"/>
            <w:hideMark/>
          </w:tcPr>
          <w:p w:rsidR="00915FA6" w:rsidRPr="00915FA6" w:rsidRDefault="00915FA6" w:rsidP="00915FA6">
            <w:pPr>
              <w:widowControl w:val="0"/>
              <w:autoSpaceDE w:val="0"/>
              <w:autoSpaceDN w:val="0"/>
              <w:adjustRightInd w:val="0"/>
              <w:spacing w:line="223" w:lineRule="auto"/>
              <w:ind w:left="-57" w:right="-57"/>
              <w:jc w:val="center"/>
              <w:rPr>
                <w:color w:val="auto"/>
                <w:spacing w:val="-10"/>
                <w:kern w:val="2"/>
                <w:sz w:val="20"/>
                <w:szCs w:val="20"/>
                <w:lang w:val="ru-RU" w:eastAsia="ru-RU"/>
              </w:rPr>
            </w:pPr>
            <w:r w:rsidRPr="00915FA6">
              <w:rPr>
                <w:color w:val="auto"/>
                <w:spacing w:val="-10"/>
                <w:kern w:val="2"/>
                <w:sz w:val="20"/>
                <w:szCs w:val="20"/>
                <w:lang w:val="ru-RU" w:eastAsia="ru-RU"/>
              </w:rPr>
              <w:t>–</w:t>
            </w:r>
          </w:p>
        </w:tc>
        <w:tc>
          <w:tcPr>
            <w:tcW w:w="851" w:type="dxa"/>
            <w:hideMark/>
          </w:tcPr>
          <w:p w:rsidR="00915FA6" w:rsidRPr="00915FA6" w:rsidRDefault="00915FA6" w:rsidP="00915FA6">
            <w:pPr>
              <w:widowControl w:val="0"/>
              <w:autoSpaceDE w:val="0"/>
              <w:autoSpaceDN w:val="0"/>
              <w:adjustRightInd w:val="0"/>
              <w:spacing w:line="223" w:lineRule="auto"/>
              <w:ind w:left="-57" w:right="-57"/>
              <w:jc w:val="center"/>
              <w:rPr>
                <w:color w:val="auto"/>
                <w:spacing w:val="-10"/>
                <w:kern w:val="2"/>
                <w:sz w:val="20"/>
                <w:szCs w:val="20"/>
                <w:lang w:val="ru-RU"/>
              </w:rPr>
            </w:pPr>
            <w:r w:rsidRPr="00915FA6">
              <w:rPr>
                <w:color w:val="auto"/>
                <w:spacing w:val="-10"/>
                <w:kern w:val="2"/>
                <w:sz w:val="20"/>
                <w:szCs w:val="20"/>
                <w:lang w:val="ru-RU" w:eastAsia="ru-RU"/>
              </w:rPr>
              <w:t>–</w:t>
            </w:r>
          </w:p>
        </w:tc>
        <w:tc>
          <w:tcPr>
            <w:tcW w:w="850" w:type="dxa"/>
            <w:hideMark/>
          </w:tcPr>
          <w:p w:rsidR="00915FA6" w:rsidRPr="00915FA6" w:rsidRDefault="00915FA6" w:rsidP="00915FA6">
            <w:pPr>
              <w:widowControl w:val="0"/>
              <w:autoSpaceDE w:val="0"/>
              <w:autoSpaceDN w:val="0"/>
              <w:adjustRightInd w:val="0"/>
              <w:spacing w:line="223" w:lineRule="auto"/>
              <w:ind w:left="-57" w:right="-57"/>
              <w:jc w:val="center"/>
              <w:rPr>
                <w:color w:val="auto"/>
                <w:spacing w:val="-10"/>
                <w:kern w:val="2"/>
                <w:sz w:val="20"/>
                <w:szCs w:val="20"/>
                <w:lang w:val="ru-RU"/>
              </w:rPr>
            </w:pPr>
            <w:r w:rsidRPr="00915FA6">
              <w:rPr>
                <w:color w:val="auto"/>
                <w:spacing w:val="-10"/>
                <w:kern w:val="2"/>
                <w:sz w:val="20"/>
                <w:szCs w:val="20"/>
                <w:lang w:val="ru-RU" w:eastAsia="ru-RU"/>
              </w:rPr>
              <w:t>–</w:t>
            </w:r>
          </w:p>
        </w:tc>
        <w:tc>
          <w:tcPr>
            <w:tcW w:w="851" w:type="dxa"/>
            <w:hideMark/>
          </w:tcPr>
          <w:p w:rsidR="00915FA6" w:rsidRPr="00915FA6" w:rsidRDefault="00915FA6" w:rsidP="00915FA6">
            <w:pPr>
              <w:widowControl w:val="0"/>
              <w:autoSpaceDE w:val="0"/>
              <w:autoSpaceDN w:val="0"/>
              <w:adjustRightInd w:val="0"/>
              <w:spacing w:line="223" w:lineRule="auto"/>
              <w:ind w:left="-57" w:right="-57"/>
              <w:jc w:val="center"/>
              <w:rPr>
                <w:color w:val="auto"/>
                <w:spacing w:val="-10"/>
                <w:kern w:val="2"/>
                <w:sz w:val="20"/>
                <w:szCs w:val="20"/>
                <w:lang w:val="ru-RU"/>
              </w:rPr>
            </w:pPr>
            <w:r w:rsidRPr="00915FA6">
              <w:rPr>
                <w:color w:val="auto"/>
                <w:spacing w:val="-10"/>
                <w:kern w:val="2"/>
                <w:sz w:val="20"/>
                <w:szCs w:val="20"/>
                <w:lang w:val="ru-RU" w:eastAsia="ru-RU"/>
              </w:rPr>
              <w:t>–</w:t>
            </w:r>
          </w:p>
        </w:tc>
        <w:tc>
          <w:tcPr>
            <w:tcW w:w="850" w:type="dxa"/>
            <w:hideMark/>
          </w:tcPr>
          <w:p w:rsidR="00915FA6" w:rsidRPr="00915FA6" w:rsidRDefault="00915FA6" w:rsidP="00915FA6">
            <w:pPr>
              <w:widowControl w:val="0"/>
              <w:autoSpaceDE w:val="0"/>
              <w:autoSpaceDN w:val="0"/>
              <w:adjustRightInd w:val="0"/>
              <w:spacing w:line="223" w:lineRule="auto"/>
              <w:ind w:left="-57" w:right="-57"/>
              <w:jc w:val="center"/>
              <w:rPr>
                <w:color w:val="auto"/>
                <w:spacing w:val="-10"/>
                <w:kern w:val="2"/>
                <w:sz w:val="20"/>
                <w:szCs w:val="20"/>
                <w:lang w:val="ru-RU"/>
              </w:rPr>
            </w:pPr>
            <w:r w:rsidRPr="00915FA6">
              <w:rPr>
                <w:color w:val="auto"/>
                <w:spacing w:val="-10"/>
                <w:kern w:val="2"/>
                <w:sz w:val="20"/>
                <w:szCs w:val="20"/>
                <w:lang w:val="ru-RU" w:eastAsia="ru-RU"/>
              </w:rPr>
              <w:t>–</w:t>
            </w:r>
          </w:p>
        </w:tc>
        <w:tc>
          <w:tcPr>
            <w:tcW w:w="851" w:type="dxa"/>
          </w:tcPr>
          <w:p w:rsidR="00915FA6" w:rsidRPr="00915FA6" w:rsidRDefault="00915FA6" w:rsidP="00915FA6">
            <w:pPr>
              <w:jc w:val="center"/>
              <w:rPr>
                <w:color w:val="auto"/>
                <w:sz w:val="20"/>
                <w:szCs w:val="20"/>
                <w:lang w:val="ru-RU" w:eastAsia="ru-RU"/>
              </w:rPr>
            </w:pPr>
            <w:r w:rsidRPr="00915FA6">
              <w:rPr>
                <w:color w:val="auto"/>
                <w:spacing w:val="-10"/>
                <w:kern w:val="2"/>
                <w:sz w:val="20"/>
                <w:szCs w:val="20"/>
                <w:lang w:val="ru-RU" w:eastAsia="ru-RU"/>
              </w:rPr>
              <w:t>–</w:t>
            </w:r>
          </w:p>
        </w:tc>
        <w:tc>
          <w:tcPr>
            <w:tcW w:w="850" w:type="dxa"/>
          </w:tcPr>
          <w:p w:rsidR="00915FA6" w:rsidRPr="00915FA6" w:rsidRDefault="00915FA6" w:rsidP="00915FA6">
            <w:pPr>
              <w:jc w:val="center"/>
              <w:rPr>
                <w:color w:val="auto"/>
                <w:sz w:val="20"/>
                <w:szCs w:val="20"/>
                <w:lang w:val="ru-RU" w:eastAsia="ru-RU"/>
              </w:rPr>
            </w:pPr>
            <w:r w:rsidRPr="00915FA6">
              <w:rPr>
                <w:color w:val="auto"/>
                <w:spacing w:val="-10"/>
                <w:kern w:val="2"/>
                <w:sz w:val="20"/>
                <w:szCs w:val="20"/>
                <w:lang w:val="ru-RU" w:eastAsia="ru-RU"/>
              </w:rPr>
              <w:t>–</w:t>
            </w:r>
          </w:p>
        </w:tc>
        <w:tc>
          <w:tcPr>
            <w:tcW w:w="851" w:type="dxa"/>
          </w:tcPr>
          <w:p w:rsidR="00915FA6" w:rsidRPr="00915FA6" w:rsidRDefault="00915FA6" w:rsidP="00915FA6">
            <w:pPr>
              <w:jc w:val="center"/>
              <w:rPr>
                <w:color w:val="auto"/>
                <w:sz w:val="20"/>
                <w:szCs w:val="20"/>
                <w:lang w:val="ru-RU" w:eastAsia="ru-RU"/>
              </w:rPr>
            </w:pPr>
            <w:r w:rsidRPr="00915FA6">
              <w:rPr>
                <w:color w:val="auto"/>
                <w:spacing w:val="-10"/>
                <w:kern w:val="2"/>
                <w:sz w:val="20"/>
                <w:szCs w:val="20"/>
                <w:lang w:val="ru-RU" w:eastAsia="ru-RU"/>
              </w:rPr>
              <w:t>–</w:t>
            </w:r>
          </w:p>
        </w:tc>
        <w:tc>
          <w:tcPr>
            <w:tcW w:w="851" w:type="dxa"/>
          </w:tcPr>
          <w:p w:rsidR="00915FA6" w:rsidRPr="00915FA6" w:rsidRDefault="00915FA6" w:rsidP="00915FA6">
            <w:pPr>
              <w:jc w:val="center"/>
              <w:rPr>
                <w:color w:val="auto"/>
                <w:sz w:val="20"/>
                <w:szCs w:val="20"/>
                <w:lang w:val="ru-RU" w:eastAsia="ru-RU"/>
              </w:rPr>
            </w:pPr>
            <w:r w:rsidRPr="00915FA6">
              <w:rPr>
                <w:color w:val="auto"/>
                <w:spacing w:val="-10"/>
                <w:kern w:val="2"/>
                <w:sz w:val="20"/>
                <w:szCs w:val="20"/>
                <w:lang w:val="ru-RU" w:eastAsia="ru-RU"/>
              </w:rPr>
              <w:t>–</w:t>
            </w:r>
          </w:p>
        </w:tc>
        <w:tc>
          <w:tcPr>
            <w:tcW w:w="1134" w:type="dxa"/>
          </w:tcPr>
          <w:p w:rsidR="00915FA6" w:rsidRPr="00915FA6" w:rsidRDefault="00915FA6" w:rsidP="00915FA6">
            <w:pPr>
              <w:jc w:val="center"/>
              <w:rPr>
                <w:color w:val="auto"/>
                <w:sz w:val="20"/>
                <w:szCs w:val="20"/>
                <w:lang w:val="ru-RU" w:eastAsia="ru-RU"/>
              </w:rPr>
            </w:pPr>
            <w:r w:rsidRPr="00915FA6">
              <w:rPr>
                <w:color w:val="auto"/>
                <w:spacing w:val="-10"/>
                <w:kern w:val="2"/>
                <w:sz w:val="20"/>
                <w:szCs w:val="20"/>
                <w:lang w:val="ru-RU" w:eastAsia="ru-RU"/>
              </w:rPr>
              <w:t>–</w:t>
            </w:r>
          </w:p>
        </w:tc>
      </w:tr>
      <w:tr w:rsidR="00915FA6" w:rsidRPr="00915FA6" w:rsidTr="00915FA6">
        <w:tc>
          <w:tcPr>
            <w:tcW w:w="1824" w:type="dxa"/>
            <w:vMerge w:val="restart"/>
            <w:hideMark/>
          </w:tcPr>
          <w:p w:rsidR="00915FA6" w:rsidRPr="00915FA6" w:rsidRDefault="00915FA6" w:rsidP="00915FA6">
            <w:pPr>
              <w:widowControl w:val="0"/>
              <w:autoSpaceDE w:val="0"/>
              <w:autoSpaceDN w:val="0"/>
              <w:adjustRightInd w:val="0"/>
              <w:spacing w:line="223" w:lineRule="auto"/>
              <w:rPr>
                <w:color w:val="auto"/>
                <w:kern w:val="2"/>
                <w:sz w:val="20"/>
                <w:szCs w:val="20"/>
                <w:lang w:val="ru-RU" w:eastAsia="ru-RU"/>
              </w:rPr>
            </w:pPr>
            <w:r w:rsidRPr="00915FA6">
              <w:rPr>
                <w:color w:val="auto"/>
                <w:kern w:val="2"/>
                <w:sz w:val="20"/>
                <w:szCs w:val="20"/>
                <w:lang w:val="ru-RU" w:eastAsia="ru-RU"/>
              </w:rPr>
              <w:t>Подпрограмма 3</w:t>
            </w:r>
          </w:p>
          <w:p w:rsidR="00915FA6" w:rsidRPr="00915FA6" w:rsidRDefault="00915FA6" w:rsidP="00915FA6">
            <w:pPr>
              <w:widowControl w:val="0"/>
              <w:autoSpaceDE w:val="0"/>
              <w:autoSpaceDN w:val="0"/>
              <w:adjustRightInd w:val="0"/>
              <w:spacing w:line="223" w:lineRule="auto"/>
              <w:rPr>
                <w:color w:val="auto"/>
                <w:kern w:val="2"/>
                <w:sz w:val="20"/>
                <w:szCs w:val="20"/>
                <w:lang w:val="ru-RU" w:eastAsia="ru-RU"/>
              </w:rPr>
            </w:pPr>
            <w:r w:rsidRPr="00915FA6">
              <w:rPr>
                <w:bCs/>
                <w:color w:val="auto"/>
                <w:kern w:val="2"/>
                <w:sz w:val="20"/>
                <w:szCs w:val="20"/>
                <w:lang w:val="ru-RU" w:eastAsia="ru-RU"/>
              </w:rPr>
              <w:t>«Управление муниципальным долгом Ковылкинского сельского поселения»</w:t>
            </w:r>
          </w:p>
        </w:tc>
        <w:tc>
          <w:tcPr>
            <w:tcW w:w="1146" w:type="dxa"/>
            <w:hideMark/>
          </w:tcPr>
          <w:p w:rsidR="00915FA6" w:rsidRPr="00915FA6" w:rsidRDefault="00915FA6" w:rsidP="00915FA6">
            <w:pPr>
              <w:widowControl w:val="0"/>
              <w:autoSpaceDE w:val="0"/>
              <w:autoSpaceDN w:val="0"/>
              <w:adjustRightInd w:val="0"/>
              <w:spacing w:line="223" w:lineRule="auto"/>
              <w:rPr>
                <w:color w:val="auto"/>
                <w:kern w:val="2"/>
                <w:sz w:val="20"/>
                <w:szCs w:val="20"/>
                <w:lang w:val="ru-RU" w:eastAsia="ru-RU"/>
              </w:rPr>
            </w:pPr>
            <w:r w:rsidRPr="00915FA6">
              <w:rPr>
                <w:color w:val="auto"/>
                <w:kern w:val="2"/>
                <w:sz w:val="20"/>
                <w:szCs w:val="20"/>
                <w:lang w:val="ru-RU" w:eastAsia="ru-RU"/>
              </w:rPr>
              <w:t>всего</w:t>
            </w:r>
          </w:p>
        </w:tc>
        <w:tc>
          <w:tcPr>
            <w:tcW w:w="963" w:type="dxa"/>
            <w:hideMark/>
          </w:tcPr>
          <w:p w:rsidR="00915FA6" w:rsidRPr="00915FA6" w:rsidRDefault="00915FA6" w:rsidP="00915FA6">
            <w:pPr>
              <w:widowControl w:val="0"/>
              <w:autoSpaceDE w:val="0"/>
              <w:autoSpaceDN w:val="0"/>
              <w:adjustRightInd w:val="0"/>
              <w:spacing w:line="223" w:lineRule="auto"/>
              <w:ind w:left="-57" w:right="-57"/>
              <w:jc w:val="center"/>
              <w:rPr>
                <w:color w:val="auto"/>
                <w:spacing w:val="-10"/>
                <w:kern w:val="2"/>
                <w:sz w:val="20"/>
                <w:szCs w:val="20"/>
                <w:lang w:val="ru-RU" w:eastAsia="ru-RU"/>
              </w:rPr>
            </w:pPr>
            <w:r w:rsidRPr="00915FA6">
              <w:rPr>
                <w:color w:val="auto"/>
                <w:spacing w:val="-10"/>
                <w:kern w:val="2"/>
                <w:sz w:val="20"/>
                <w:szCs w:val="20"/>
                <w:lang w:val="ru-RU" w:eastAsia="ru-RU"/>
              </w:rPr>
              <w:t>–</w:t>
            </w:r>
          </w:p>
        </w:tc>
        <w:tc>
          <w:tcPr>
            <w:tcW w:w="802" w:type="dxa"/>
            <w:hideMark/>
          </w:tcPr>
          <w:p w:rsidR="00915FA6" w:rsidRPr="00915FA6" w:rsidRDefault="00915FA6" w:rsidP="00915FA6">
            <w:pPr>
              <w:widowControl w:val="0"/>
              <w:autoSpaceDE w:val="0"/>
              <w:autoSpaceDN w:val="0"/>
              <w:adjustRightInd w:val="0"/>
              <w:spacing w:line="223" w:lineRule="auto"/>
              <w:ind w:left="-57" w:right="-57"/>
              <w:jc w:val="center"/>
              <w:rPr>
                <w:color w:val="auto"/>
                <w:spacing w:val="-10"/>
                <w:kern w:val="2"/>
                <w:sz w:val="20"/>
                <w:szCs w:val="20"/>
                <w:lang w:val="ru-RU" w:eastAsia="ru-RU"/>
              </w:rPr>
            </w:pPr>
            <w:r w:rsidRPr="00915FA6">
              <w:rPr>
                <w:color w:val="auto"/>
                <w:spacing w:val="-10"/>
                <w:kern w:val="2"/>
                <w:sz w:val="20"/>
                <w:szCs w:val="20"/>
                <w:lang w:val="ru-RU" w:eastAsia="ru-RU"/>
              </w:rPr>
              <w:t>–</w:t>
            </w:r>
          </w:p>
        </w:tc>
        <w:tc>
          <w:tcPr>
            <w:tcW w:w="709" w:type="dxa"/>
            <w:hideMark/>
          </w:tcPr>
          <w:p w:rsidR="00915FA6" w:rsidRPr="00915FA6" w:rsidRDefault="00915FA6" w:rsidP="00915FA6">
            <w:pPr>
              <w:widowControl w:val="0"/>
              <w:autoSpaceDE w:val="0"/>
              <w:autoSpaceDN w:val="0"/>
              <w:adjustRightInd w:val="0"/>
              <w:spacing w:line="223" w:lineRule="auto"/>
              <w:ind w:left="-57" w:right="-57"/>
              <w:jc w:val="center"/>
              <w:rPr>
                <w:color w:val="auto"/>
                <w:spacing w:val="-10"/>
                <w:kern w:val="2"/>
                <w:sz w:val="20"/>
                <w:szCs w:val="20"/>
                <w:lang w:val="ru-RU" w:eastAsia="ru-RU"/>
              </w:rPr>
            </w:pPr>
            <w:r w:rsidRPr="00915FA6">
              <w:rPr>
                <w:color w:val="auto"/>
                <w:spacing w:val="-10"/>
                <w:kern w:val="2"/>
                <w:sz w:val="20"/>
                <w:szCs w:val="20"/>
                <w:lang w:val="ru-RU" w:eastAsia="ru-RU"/>
              </w:rPr>
              <w:t>–</w:t>
            </w:r>
          </w:p>
        </w:tc>
        <w:tc>
          <w:tcPr>
            <w:tcW w:w="850" w:type="dxa"/>
            <w:hideMark/>
          </w:tcPr>
          <w:p w:rsidR="00915FA6" w:rsidRPr="00915FA6" w:rsidRDefault="00915FA6" w:rsidP="00915FA6">
            <w:pPr>
              <w:widowControl w:val="0"/>
              <w:autoSpaceDE w:val="0"/>
              <w:autoSpaceDN w:val="0"/>
              <w:adjustRightInd w:val="0"/>
              <w:spacing w:line="223" w:lineRule="auto"/>
              <w:ind w:left="-57" w:right="-57"/>
              <w:jc w:val="center"/>
              <w:rPr>
                <w:color w:val="auto"/>
                <w:spacing w:val="-10"/>
                <w:kern w:val="2"/>
                <w:sz w:val="20"/>
                <w:szCs w:val="20"/>
                <w:lang w:val="ru-RU" w:eastAsia="ru-RU"/>
              </w:rPr>
            </w:pPr>
            <w:r w:rsidRPr="00915FA6">
              <w:rPr>
                <w:color w:val="auto"/>
                <w:spacing w:val="-10"/>
                <w:kern w:val="2"/>
                <w:sz w:val="20"/>
                <w:szCs w:val="20"/>
                <w:lang w:val="ru-RU" w:eastAsia="ru-RU"/>
              </w:rPr>
              <w:t>–</w:t>
            </w:r>
          </w:p>
        </w:tc>
        <w:tc>
          <w:tcPr>
            <w:tcW w:w="851" w:type="dxa"/>
            <w:hideMark/>
          </w:tcPr>
          <w:p w:rsidR="00915FA6" w:rsidRPr="00915FA6" w:rsidRDefault="00915FA6" w:rsidP="00915FA6">
            <w:pPr>
              <w:widowControl w:val="0"/>
              <w:autoSpaceDE w:val="0"/>
              <w:autoSpaceDN w:val="0"/>
              <w:adjustRightInd w:val="0"/>
              <w:spacing w:line="223" w:lineRule="auto"/>
              <w:ind w:left="-57" w:right="-57"/>
              <w:jc w:val="center"/>
              <w:rPr>
                <w:color w:val="auto"/>
                <w:spacing w:val="-10"/>
                <w:kern w:val="2"/>
                <w:sz w:val="20"/>
                <w:szCs w:val="20"/>
                <w:lang w:val="ru-RU"/>
              </w:rPr>
            </w:pPr>
            <w:r w:rsidRPr="00915FA6">
              <w:rPr>
                <w:color w:val="auto"/>
                <w:spacing w:val="-10"/>
                <w:kern w:val="2"/>
                <w:sz w:val="20"/>
                <w:szCs w:val="20"/>
                <w:lang w:val="ru-RU" w:eastAsia="ru-RU"/>
              </w:rPr>
              <w:t>–</w:t>
            </w:r>
          </w:p>
        </w:tc>
        <w:tc>
          <w:tcPr>
            <w:tcW w:w="850" w:type="dxa"/>
            <w:hideMark/>
          </w:tcPr>
          <w:p w:rsidR="00915FA6" w:rsidRPr="00915FA6" w:rsidRDefault="00915FA6" w:rsidP="00915FA6">
            <w:pPr>
              <w:widowControl w:val="0"/>
              <w:autoSpaceDE w:val="0"/>
              <w:autoSpaceDN w:val="0"/>
              <w:adjustRightInd w:val="0"/>
              <w:spacing w:line="223" w:lineRule="auto"/>
              <w:ind w:left="-57" w:right="-57"/>
              <w:jc w:val="center"/>
              <w:rPr>
                <w:color w:val="auto"/>
                <w:spacing w:val="-10"/>
                <w:kern w:val="2"/>
                <w:sz w:val="20"/>
                <w:szCs w:val="20"/>
                <w:lang w:val="ru-RU"/>
              </w:rPr>
            </w:pPr>
            <w:r w:rsidRPr="00915FA6">
              <w:rPr>
                <w:color w:val="auto"/>
                <w:spacing w:val="-10"/>
                <w:kern w:val="2"/>
                <w:sz w:val="20"/>
                <w:szCs w:val="20"/>
                <w:lang w:val="ru-RU" w:eastAsia="ru-RU"/>
              </w:rPr>
              <w:t>–</w:t>
            </w:r>
          </w:p>
        </w:tc>
        <w:tc>
          <w:tcPr>
            <w:tcW w:w="851" w:type="dxa"/>
            <w:hideMark/>
          </w:tcPr>
          <w:p w:rsidR="00915FA6" w:rsidRPr="00915FA6" w:rsidRDefault="00915FA6" w:rsidP="00915FA6">
            <w:pPr>
              <w:widowControl w:val="0"/>
              <w:autoSpaceDE w:val="0"/>
              <w:autoSpaceDN w:val="0"/>
              <w:adjustRightInd w:val="0"/>
              <w:spacing w:line="223" w:lineRule="auto"/>
              <w:ind w:left="-57" w:right="-57"/>
              <w:jc w:val="center"/>
              <w:rPr>
                <w:color w:val="auto"/>
                <w:spacing w:val="-10"/>
                <w:kern w:val="2"/>
                <w:sz w:val="20"/>
                <w:szCs w:val="20"/>
                <w:lang w:val="ru-RU"/>
              </w:rPr>
            </w:pPr>
            <w:r w:rsidRPr="00915FA6">
              <w:rPr>
                <w:color w:val="auto"/>
                <w:spacing w:val="-10"/>
                <w:kern w:val="2"/>
                <w:sz w:val="20"/>
                <w:szCs w:val="20"/>
                <w:lang w:val="ru-RU" w:eastAsia="ru-RU"/>
              </w:rPr>
              <w:t>–</w:t>
            </w:r>
          </w:p>
        </w:tc>
        <w:tc>
          <w:tcPr>
            <w:tcW w:w="850" w:type="dxa"/>
            <w:hideMark/>
          </w:tcPr>
          <w:p w:rsidR="00915FA6" w:rsidRPr="00915FA6" w:rsidRDefault="00915FA6" w:rsidP="00915FA6">
            <w:pPr>
              <w:widowControl w:val="0"/>
              <w:autoSpaceDE w:val="0"/>
              <w:autoSpaceDN w:val="0"/>
              <w:adjustRightInd w:val="0"/>
              <w:spacing w:line="223" w:lineRule="auto"/>
              <w:ind w:left="-57" w:right="-57"/>
              <w:jc w:val="center"/>
              <w:rPr>
                <w:color w:val="auto"/>
                <w:spacing w:val="-10"/>
                <w:kern w:val="2"/>
                <w:sz w:val="20"/>
                <w:szCs w:val="20"/>
                <w:lang w:val="ru-RU"/>
              </w:rPr>
            </w:pPr>
            <w:r w:rsidRPr="00915FA6">
              <w:rPr>
                <w:color w:val="auto"/>
                <w:spacing w:val="-10"/>
                <w:kern w:val="2"/>
                <w:sz w:val="20"/>
                <w:szCs w:val="20"/>
                <w:lang w:val="ru-RU" w:eastAsia="ru-RU"/>
              </w:rPr>
              <w:t>–</w:t>
            </w:r>
          </w:p>
        </w:tc>
        <w:tc>
          <w:tcPr>
            <w:tcW w:w="851" w:type="dxa"/>
          </w:tcPr>
          <w:p w:rsidR="00915FA6" w:rsidRPr="00915FA6" w:rsidRDefault="00915FA6" w:rsidP="00915FA6">
            <w:pPr>
              <w:jc w:val="center"/>
              <w:rPr>
                <w:color w:val="auto"/>
                <w:sz w:val="20"/>
                <w:szCs w:val="20"/>
                <w:lang w:val="ru-RU" w:eastAsia="ru-RU"/>
              </w:rPr>
            </w:pPr>
            <w:r w:rsidRPr="00915FA6">
              <w:rPr>
                <w:color w:val="auto"/>
                <w:spacing w:val="-10"/>
                <w:kern w:val="2"/>
                <w:sz w:val="20"/>
                <w:szCs w:val="20"/>
                <w:lang w:val="ru-RU" w:eastAsia="ru-RU"/>
              </w:rPr>
              <w:t>–</w:t>
            </w:r>
          </w:p>
        </w:tc>
        <w:tc>
          <w:tcPr>
            <w:tcW w:w="850" w:type="dxa"/>
          </w:tcPr>
          <w:p w:rsidR="00915FA6" w:rsidRPr="00915FA6" w:rsidRDefault="00915FA6" w:rsidP="00915FA6">
            <w:pPr>
              <w:jc w:val="center"/>
              <w:rPr>
                <w:color w:val="auto"/>
                <w:sz w:val="20"/>
                <w:szCs w:val="20"/>
                <w:lang w:val="ru-RU" w:eastAsia="ru-RU"/>
              </w:rPr>
            </w:pPr>
            <w:r w:rsidRPr="00915FA6">
              <w:rPr>
                <w:color w:val="auto"/>
                <w:spacing w:val="-10"/>
                <w:kern w:val="2"/>
                <w:sz w:val="20"/>
                <w:szCs w:val="20"/>
                <w:lang w:val="ru-RU" w:eastAsia="ru-RU"/>
              </w:rPr>
              <w:t>–</w:t>
            </w:r>
          </w:p>
        </w:tc>
        <w:tc>
          <w:tcPr>
            <w:tcW w:w="851" w:type="dxa"/>
          </w:tcPr>
          <w:p w:rsidR="00915FA6" w:rsidRPr="00915FA6" w:rsidRDefault="00915FA6" w:rsidP="00915FA6">
            <w:pPr>
              <w:jc w:val="center"/>
              <w:rPr>
                <w:color w:val="auto"/>
                <w:sz w:val="20"/>
                <w:szCs w:val="20"/>
                <w:lang w:val="ru-RU" w:eastAsia="ru-RU"/>
              </w:rPr>
            </w:pPr>
            <w:r w:rsidRPr="00915FA6">
              <w:rPr>
                <w:color w:val="auto"/>
                <w:spacing w:val="-10"/>
                <w:kern w:val="2"/>
                <w:sz w:val="20"/>
                <w:szCs w:val="20"/>
                <w:lang w:val="ru-RU" w:eastAsia="ru-RU"/>
              </w:rPr>
              <w:t>–</w:t>
            </w:r>
          </w:p>
        </w:tc>
        <w:tc>
          <w:tcPr>
            <w:tcW w:w="851" w:type="dxa"/>
          </w:tcPr>
          <w:p w:rsidR="00915FA6" w:rsidRPr="00915FA6" w:rsidRDefault="00915FA6" w:rsidP="00915FA6">
            <w:pPr>
              <w:jc w:val="center"/>
              <w:rPr>
                <w:color w:val="auto"/>
                <w:sz w:val="20"/>
                <w:szCs w:val="20"/>
                <w:lang w:val="ru-RU" w:eastAsia="ru-RU"/>
              </w:rPr>
            </w:pPr>
            <w:r w:rsidRPr="00915FA6">
              <w:rPr>
                <w:color w:val="auto"/>
                <w:spacing w:val="-10"/>
                <w:kern w:val="2"/>
                <w:sz w:val="20"/>
                <w:szCs w:val="20"/>
                <w:lang w:val="ru-RU" w:eastAsia="ru-RU"/>
              </w:rPr>
              <w:t>–</w:t>
            </w:r>
          </w:p>
        </w:tc>
        <w:tc>
          <w:tcPr>
            <w:tcW w:w="1134" w:type="dxa"/>
          </w:tcPr>
          <w:p w:rsidR="00915FA6" w:rsidRPr="00915FA6" w:rsidRDefault="00915FA6" w:rsidP="00915FA6">
            <w:pPr>
              <w:jc w:val="center"/>
              <w:rPr>
                <w:color w:val="auto"/>
                <w:sz w:val="20"/>
                <w:szCs w:val="20"/>
                <w:lang w:val="ru-RU" w:eastAsia="ru-RU"/>
              </w:rPr>
            </w:pPr>
            <w:r w:rsidRPr="00915FA6">
              <w:rPr>
                <w:color w:val="auto"/>
                <w:spacing w:val="-10"/>
                <w:kern w:val="2"/>
                <w:sz w:val="20"/>
                <w:szCs w:val="20"/>
                <w:lang w:val="ru-RU" w:eastAsia="ru-RU"/>
              </w:rPr>
              <w:t>–</w:t>
            </w:r>
          </w:p>
        </w:tc>
      </w:tr>
      <w:tr w:rsidR="00915FA6" w:rsidRPr="00915FA6" w:rsidTr="00915FA6">
        <w:tc>
          <w:tcPr>
            <w:tcW w:w="1824" w:type="dxa"/>
            <w:vMerge/>
            <w:hideMark/>
          </w:tcPr>
          <w:p w:rsidR="00915FA6" w:rsidRPr="00915FA6" w:rsidRDefault="00915FA6" w:rsidP="00915FA6">
            <w:pPr>
              <w:widowControl w:val="0"/>
              <w:autoSpaceDE w:val="0"/>
              <w:autoSpaceDN w:val="0"/>
              <w:adjustRightInd w:val="0"/>
              <w:spacing w:line="223" w:lineRule="auto"/>
              <w:rPr>
                <w:color w:val="auto"/>
                <w:kern w:val="2"/>
                <w:sz w:val="20"/>
                <w:szCs w:val="20"/>
                <w:lang w:val="ru-RU" w:eastAsia="ru-RU"/>
              </w:rPr>
            </w:pPr>
          </w:p>
        </w:tc>
        <w:tc>
          <w:tcPr>
            <w:tcW w:w="1146" w:type="dxa"/>
            <w:hideMark/>
          </w:tcPr>
          <w:p w:rsidR="00915FA6" w:rsidRPr="00915FA6" w:rsidRDefault="00915FA6" w:rsidP="00915FA6">
            <w:pPr>
              <w:widowControl w:val="0"/>
              <w:autoSpaceDE w:val="0"/>
              <w:autoSpaceDN w:val="0"/>
              <w:adjustRightInd w:val="0"/>
              <w:spacing w:line="211" w:lineRule="auto"/>
              <w:rPr>
                <w:color w:val="auto"/>
                <w:kern w:val="2"/>
                <w:sz w:val="20"/>
                <w:szCs w:val="20"/>
                <w:lang w:val="ru-RU" w:eastAsia="ru-RU"/>
              </w:rPr>
            </w:pPr>
            <w:r w:rsidRPr="00915FA6">
              <w:rPr>
                <w:color w:val="auto"/>
                <w:kern w:val="2"/>
                <w:sz w:val="20"/>
                <w:szCs w:val="20"/>
                <w:lang w:val="ru-RU" w:eastAsia="ru-RU"/>
              </w:rPr>
              <w:t>местный бюджет</w:t>
            </w:r>
          </w:p>
        </w:tc>
        <w:tc>
          <w:tcPr>
            <w:tcW w:w="963" w:type="dxa"/>
            <w:hideMark/>
          </w:tcPr>
          <w:p w:rsidR="00915FA6" w:rsidRPr="00915FA6" w:rsidRDefault="00915FA6" w:rsidP="00915FA6">
            <w:pPr>
              <w:widowControl w:val="0"/>
              <w:autoSpaceDE w:val="0"/>
              <w:autoSpaceDN w:val="0"/>
              <w:adjustRightInd w:val="0"/>
              <w:spacing w:line="223" w:lineRule="auto"/>
              <w:ind w:left="-57" w:right="-57"/>
              <w:jc w:val="center"/>
              <w:rPr>
                <w:color w:val="auto"/>
                <w:spacing w:val="-10"/>
                <w:kern w:val="2"/>
                <w:sz w:val="20"/>
                <w:szCs w:val="20"/>
                <w:lang w:val="ru-RU" w:eastAsia="ru-RU"/>
              </w:rPr>
            </w:pPr>
            <w:r w:rsidRPr="00915FA6">
              <w:rPr>
                <w:color w:val="auto"/>
                <w:spacing w:val="-10"/>
                <w:kern w:val="2"/>
                <w:sz w:val="20"/>
                <w:szCs w:val="20"/>
                <w:lang w:val="ru-RU" w:eastAsia="ru-RU"/>
              </w:rPr>
              <w:t>–</w:t>
            </w:r>
          </w:p>
        </w:tc>
        <w:tc>
          <w:tcPr>
            <w:tcW w:w="802" w:type="dxa"/>
            <w:hideMark/>
          </w:tcPr>
          <w:p w:rsidR="00915FA6" w:rsidRPr="00915FA6" w:rsidRDefault="00915FA6" w:rsidP="00915FA6">
            <w:pPr>
              <w:widowControl w:val="0"/>
              <w:autoSpaceDE w:val="0"/>
              <w:autoSpaceDN w:val="0"/>
              <w:adjustRightInd w:val="0"/>
              <w:spacing w:line="223" w:lineRule="auto"/>
              <w:ind w:left="-57" w:right="-57"/>
              <w:jc w:val="center"/>
              <w:rPr>
                <w:color w:val="auto"/>
                <w:spacing w:val="-10"/>
                <w:kern w:val="2"/>
                <w:sz w:val="20"/>
                <w:szCs w:val="20"/>
                <w:lang w:val="ru-RU" w:eastAsia="ru-RU"/>
              </w:rPr>
            </w:pPr>
            <w:r w:rsidRPr="00915FA6">
              <w:rPr>
                <w:color w:val="auto"/>
                <w:spacing w:val="-10"/>
                <w:kern w:val="2"/>
                <w:sz w:val="20"/>
                <w:szCs w:val="20"/>
                <w:lang w:val="ru-RU" w:eastAsia="ru-RU"/>
              </w:rPr>
              <w:t>–</w:t>
            </w:r>
          </w:p>
        </w:tc>
        <w:tc>
          <w:tcPr>
            <w:tcW w:w="709" w:type="dxa"/>
            <w:hideMark/>
          </w:tcPr>
          <w:p w:rsidR="00915FA6" w:rsidRPr="00915FA6" w:rsidRDefault="00915FA6" w:rsidP="00915FA6">
            <w:pPr>
              <w:widowControl w:val="0"/>
              <w:autoSpaceDE w:val="0"/>
              <w:autoSpaceDN w:val="0"/>
              <w:adjustRightInd w:val="0"/>
              <w:spacing w:line="223" w:lineRule="auto"/>
              <w:ind w:left="-57" w:right="-57"/>
              <w:jc w:val="center"/>
              <w:rPr>
                <w:color w:val="auto"/>
                <w:spacing w:val="-10"/>
                <w:kern w:val="2"/>
                <w:sz w:val="20"/>
                <w:szCs w:val="20"/>
                <w:lang w:val="ru-RU" w:eastAsia="ru-RU"/>
              </w:rPr>
            </w:pPr>
            <w:r w:rsidRPr="00915FA6">
              <w:rPr>
                <w:color w:val="auto"/>
                <w:spacing w:val="-10"/>
                <w:kern w:val="2"/>
                <w:sz w:val="20"/>
                <w:szCs w:val="20"/>
                <w:lang w:val="ru-RU" w:eastAsia="ru-RU"/>
              </w:rPr>
              <w:t>–</w:t>
            </w:r>
          </w:p>
        </w:tc>
        <w:tc>
          <w:tcPr>
            <w:tcW w:w="850" w:type="dxa"/>
            <w:hideMark/>
          </w:tcPr>
          <w:p w:rsidR="00915FA6" w:rsidRPr="00915FA6" w:rsidRDefault="00915FA6" w:rsidP="00915FA6">
            <w:pPr>
              <w:widowControl w:val="0"/>
              <w:autoSpaceDE w:val="0"/>
              <w:autoSpaceDN w:val="0"/>
              <w:adjustRightInd w:val="0"/>
              <w:spacing w:line="223" w:lineRule="auto"/>
              <w:ind w:left="-57" w:right="-57"/>
              <w:jc w:val="center"/>
              <w:rPr>
                <w:color w:val="auto"/>
                <w:spacing w:val="-10"/>
                <w:kern w:val="2"/>
                <w:sz w:val="20"/>
                <w:szCs w:val="20"/>
                <w:lang w:val="ru-RU" w:eastAsia="ru-RU"/>
              </w:rPr>
            </w:pPr>
            <w:r w:rsidRPr="00915FA6">
              <w:rPr>
                <w:color w:val="auto"/>
                <w:spacing w:val="-10"/>
                <w:kern w:val="2"/>
                <w:sz w:val="20"/>
                <w:szCs w:val="20"/>
                <w:lang w:val="ru-RU" w:eastAsia="ru-RU"/>
              </w:rPr>
              <w:t>–</w:t>
            </w:r>
          </w:p>
        </w:tc>
        <w:tc>
          <w:tcPr>
            <w:tcW w:w="851" w:type="dxa"/>
            <w:hideMark/>
          </w:tcPr>
          <w:p w:rsidR="00915FA6" w:rsidRPr="00915FA6" w:rsidRDefault="00915FA6" w:rsidP="00915FA6">
            <w:pPr>
              <w:widowControl w:val="0"/>
              <w:autoSpaceDE w:val="0"/>
              <w:autoSpaceDN w:val="0"/>
              <w:adjustRightInd w:val="0"/>
              <w:spacing w:line="223" w:lineRule="auto"/>
              <w:ind w:left="-57" w:right="-57"/>
              <w:jc w:val="center"/>
              <w:rPr>
                <w:color w:val="auto"/>
                <w:spacing w:val="-10"/>
                <w:kern w:val="2"/>
                <w:sz w:val="20"/>
                <w:szCs w:val="20"/>
                <w:lang w:val="ru-RU"/>
              </w:rPr>
            </w:pPr>
            <w:r w:rsidRPr="00915FA6">
              <w:rPr>
                <w:color w:val="auto"/>
                <w:spacing w:val="-10"/>
                <w:kern w:val="2"/>
                <w:sz w:val="20"/>
                <w:szCs w:val="20"/>
                <w:lang w:val="ru-RU" w:eastAsia="ru-RU"/>
              </w:rPr>
              <w:t>–</w:t>
            </w:r>
          </w:p>
        </w:tc>
        <w:tc>
          <w:tcPr>
            <w:tcW w:w="850" w:type="dxa"/>
            <w:hideMark/>
          </w:tcPr>
          <w:p w:rsidR="00915FA6" w:rsidRPr="00915FA6" w:rsidRDefault="00915FA6" w:rsidP="00915FA6">
            <w:pPr>
              <w:widowControl w:val="0"/>
              <w:autoSpaceDE w:val="0"/>
              <w:autoSpaceDN w:val="0"/>
              <w:adjustRightInd w:val="0"/>
              <w:spacing w:line="223" w:lineRule="auto"/>
              <w:ind w:left="-57" w:right="-57"/>
              <w:jc w:val="center"/>
              <w:rPr>
                <w:color w:val="auto"/>
                <w:spacing w:val="-10"/>
                <w:kern w:val="2"/>
                <w:sz w:val="20"/>
                <w:szCs w:val="20"/>
                <w:lang w:val="ru-RU"/>
              </w:rPr>
            </w:pPr>
            <w:r w:rsidRPr="00915FA6">
              <w:rPr>
                <w:color w:val="auto"/>
                <w:spacing w:val="-10"/>
                <w:kern w:val="2"/>
                <w:sz w:val="20"/>
                <w:szCs w:val="20"/>
                <w:lang w:val="ru-RU" w:eastAsia="ru-RU"/>
              </w:rPr>
              <w:t>–</w:t>
            </w:r>
          </w:p>
        </w:tc>
        <w:tc>
          <w:tcPr>
            <w:tcW w:w="851" w:type="dxa"/>
            <w:hideMark/>
          </w:tcPr>
          <w:p w:rsidR="00915FA6" w:rsidRPr="00915FA6" w:rsidRDefault="00915FA6" w:rsidP="00915FA6">
            <w:pPr>
              <w:widowControl w:val="0"/>
              <w:autoSpaceDE w:val="0"/>
              <w:autoSpaceDN w:val="0"/>
              <w:adjustRightInd w:val="0"/>
              <w:spacing w:line="223" w:lineRule="auto"/>
              <w:ind w:left="-57" w:right="-57"/>
              <w:jc w:val="center"/>
              <w:rPr>
                <w:color w:val="auto"/>
                <w:spacing w:val="-10"/>
                <w:kern w:val="2"/>
                <w:sz w:val="20"/>
                <w:szCs w:val="20"/>
                <w:lang w:val="ru-RU"/>
              </w:rPr>
            </w:pPr>
            <w:r w:rsidRPr="00915FA6">
              <w:rPr>
                <w:color w:val="auto"/>
                <w:spacing w:val="-10"/>
                <w:kern w:val="2"/>
                <w:sz w:val="20"/>
                <w:szCs w:val="20"/>
                <w:lang w:val="ru-RU" w:eastAsia="ru-RU"/>
              </w:rPr>
              <w:t>–</w:t>
            </w:r>
          </w:p>
        </w:tc>
        <w:tc>
          <w:tcPr>
            <w:tcW w:w="850" w:type="dxa"/>
            <w:hideMark/>
          </w:tcPr>
          <w:p w:rsidR="00915FA6" w:rsidRPr="00915FA6" w:rsidRDefault="00915FA6" w:rsidP="00915FA6">
            <w:pPr>
              <w:widowControl w:val="0"/>
              <w:autoSpaceDE w:val="0"/>
              <w:autoSpaceDN w:val="0"/>
              <w:adjustRightInd w:val="0"/>
              <w:spacing w:line="223" w:lineRule="auto"/>
              <w:ind w:left="-57" w:right="-57"/>
              <w:jc w:val="center"/>
              <w:rPr>
                <w:color w:val="auto"/>
                <w:spacing w:val="-10"/>
                <w:kern w:val="2"/>
                <w:sz w:val="20"/>
                <w:szCs w:val="20"/>
                <w:lang w:val="ru-RU"/>
              </w:rPr>
            </w:pPr>
            <w:r w:rsidRPr="00915FA6">
              <w:rPr>
                <w:color w:val="auto"/>
                <w:spacing w:val="-10"/>
                <w:kern w:val="2"/>
                <w:sz w:val="20"/>
                <w:szCs w:val="20"/>
                <w:lang w:val="ru-RU" w:eastAsia="ru-RU"/>
              </w:rPr>
              <w:t>–</w:t>
            </w:r>
          </w:p>
        </w:tc>
        <w:tc>
          <w:tcPr>
            <w:tcW w:w="851" w:type="dxa"/>
          </w:tcPr>
          <w:p w:rsidR="00915FA6" w:rsidRPr="00915FA6" w:rsidRDefault="00915FA6" w:rsidP="00915FA6">
            <w:pPr>
              <w:jc w:val="center"/>
              <w:rPr>
                <w:color w:val="auto"/>
                <w:sz w:val="20"/>
                <w:szCs w:val="20"/>
                <w:lang w:val="ru-RU" w:eastAsia="ru-RU"/>
              </w:rPr>
            </w:pPr>
            <w:r w:rsidRPr="00915FA6">
              <w:rPr>
                <w:color w:val="auto"/>
                <w:spacing w:val="-10"/>
                <w:kern w:val="2"/>
                <w:sz w:val="20"/>
                <w:szCs w:val="20"/>
                <w:lang w:val="ru-RU" w:eastAsia="ru-RU"/>
              </w:rPr>
              <w:t>–</w:t>
            </w:r>
          </w:p>
        </w:tc>
        <w:tc>
          <w:tcPr>
            <w:tcW w:w="850" w:type="dxa"/>
          </w:tcPr>
          <w:p w:rsidR="00915FA6" w:rsidRPr="00915FA6" w:rsidRDefault="00915FA6" w:rsidP="00915FA6">
            <w:pPr>
              <w:jc w:val="center"/>
              <w:rPr>
                <w:color w:val="auto"/>
                <w:sz w:val="20"/>
                <w:szCs w:val="20"/>
                <w:lang w:val="ru-RU" w:eastAsia="ru-RU"/>
              </w:rPr>
            </w:pPr>
            <w:r w:rsidRPr="00915FA6">
              <w:rPr>
                <w:color w:val="auto"/>
                <w:spacing w:val="-10"/>
                <w:kern w:val="2"/>
                <w:sz w:val="20"/>
                <w:szCs w:val="20"/>
                <w:lang w:val="ru-RU" w:eastAsia="ru-RU"/>
              </w:rPr>
              <w:t>–</w:t>
            </w:r>
          </w:p>
        </w:tc>
        <w:tc>
          <w:tcPr>
            <w:tcW w:w="851" w:type="dxa"/>
          </w:tcPr>
          <w:p w:rsidR="00915FA6" w:rsidRPr="00915FA6" w:rsidRDefault="00915FA6" w:rsidP="00915FA6">
            <w:pPr>
              <w:jc w:val="center"/>
              <w:rPr>
                <w:color w:val="auto"/>
                <w:sz w:val="20"/>
                <w:szCs w:val="20"/>
                <w:lang w:val="ru-RU" w:eastAsia="ru-RU"/>
              </w:rPr>
            </w:pPr>
            <w:r w:rsidRPr="00915FA6">
              <w:rPr>
                <w:color w:val="auto"/>
                <w:spacing w:val="-10"/>
                <w:kern w:val="2"/>
                <w:sz w:val="20"/>
                <w:szCs w:val="20"/>
                <w:lang w:val="ru-RU" w:eastAsia="ru-RU"/>
              </w:rPr>
              <w:t>–</w:t>
            </w:r>
          </w:p>
        </w:tc>
        <w:tc>
          <w:tcPr>
            <w:tcW w:w="851" w:type="dxa"/>
          </w:tcPr>
          <w:p w:rsidR="00915FA6" w:rsidRPr="00915FA6" w:rsidRDefault="00915FA6" w:rsidP="00915FA6">
            <w:pPr>
              <w:jc w:val="center"/>
              <w:rPr>
                <w:color w:val="auto"/>
                <w:sz w:val="20"/>
                <w:szCs w:val="20"/>
                <w:lang w:val="ru-RU" w:eastAsia="ru-RU"/>
              </w:rPr>
            </w:pPr>
            <w:r w:rsidRPr="00915FA6">
              <w:rPr>
                <w:color w:val="auto"/>
                <w:spacing w:val="-10"/>
                <w:kern w:val="2"/>
                <w:sz w:val="20"/>
                <w:szCs w:val="20"/>
                <w:lang w:val="ru-RU" w:eastAsia="ru-RU"/>
              </w:rPr>
              <w:t>–</w:t>
            </w:r>
          </w:p>
        </w:tc>
        <w:tc>
          <w:tcPr>
            <w:tcW w:w="1134" w:type="dxa"/>
          </w:tcPr>
          <w:p w:rsidR="00915FA6" w:rsidRPr="00915FA6" w:rsidRDefault="00915FA6" w:rsidP="00915FA6">
            <w:pPr>
              <w:jc w:val="center"/>
              <w:rPr>
                <w:color w:val="auto"/>
                <w:sz w:val="20"/>
                <w:szCs w:val="20"/>
                <w:lang w:val="ru-RU" w:eastAsia="ru-RU"/>
              </w:rPr>
            </w:pPr>
            <w:r w:rsidRPr="00915FA6">
              <w:rPr>
                <w:color w:val="auto"/>
                <w:spacing w:val="-10"/>
                <w:kern w:val="2"/>
                <w:sz w:val="20"/>
                <w:szCs w:val="20"/>
                <w:lang w:val="ru-RU" w:eastAsia="ru-RU"/>
              </w:rPr>
              <w:t>–</w:t>
            </w:r>
          </w:p>
        </w:tc>
      </w:tr>
      <w:tr w:rsidR="00915FA6" w:rsidRPr="00915FA6" w:rsidTr="00915FA6">
        <w:tc>
          <w:tcPr>
            <w:tcW w:w="1824" w:type="dxa"/>
            <w:vMerge/>
            <w:hideMark/>
          </w:tcPr>
          <w:p w:rsidR="00915FA6" w:rsidRPr="00915FA6" w:rsidRDefault="00915FA6" w:rsidP="00915FA6">
            <w:pPr>
              <w:widowControl w:val="0"/>
              <w:autoSpaceDE w:val="0"/>
              <w:autoSpaceDN w:val="0"/>
              <w:adjustRightInd w:val="0"/>
              <w:spacing w:line="223" w:lineRule="auto"/>
              <w:rPr>
                <w:color w:val="auto"/>
                <w:kern w:val="2"/>
                <w:sz w:val="20"/>
                <w:szCs w:val="20"/>
                <w:lang w:val="ru-RU" w:eastAsia="ru-RU"/>
              </w:rPr>
            </w:pPr>
          </w:p>
        </w:tc>
        <w:tc>
          <w:tcPr>
            <w:tcW w:w="1146" w:type="dxa"/>
            <w:hideMark/>
          </w:tcPr>
          <w:p w:rsidR="00915FA6" w:rsidRPr="00915FA6" w:rsidRDefault="00915FA6" w:rsidP="00915FA6">
            <w:pPr>
              <w:widowControl w:val="0"/>
              <w:autoSpaceDE w:val="0"/>
              <w:autoSpaceDN w:val="0"/>
              <w:adjustRightInd w:val="0"/>
              <w:spacing w:line="211" w:lineRule="auto"/>
              <w:rPr>
                <w:color w:val="auto"/>
                <w:kern w:val="2"/>
                <w:sz w:val="20"/>
                <w:szCs w:val="20"/>
                <w:lang w:val="ru-RU" w:eastAsia="ru-RU"/>
              </w:rPr>
            </w:pPr>
            <w:r w:rsidRPr="00915FA6">
              <w:rPr>
                <w:color w:val="auto"/>
                <w:kern w:val="2"/>
                <w:sz w:val="20"/>
                <w:szCs w:val="20"/>
                <w:lang w:val="ru-RU" w:eastAsia="ru-RU"/>
              </w:rPr>
              <w:t xml:space="preserve">безвозмездные поступления </w:t>
            </w:r>
          </w:p>
          <w:p w:rsidR="00915FA6" w:rsidRPr="00915FA6" w:rsidRDefault="00915FA6" w:rsidP="00915FA6">
            <w:pPr>
              <w:widowControl w:val="0"/>
              <w:autoSpaceDE w:val="0"/>
              <w:autoSpaceDN w:val="0"/>
              <w:adjustRightInd w:val="0"/>
              <w:spacing w:line="211" w:lineRule="auto"/>
              <w:rPr>
                <w:color w:val="auto"/>
                <w:kern w:val="2"/>
                <w:sz w:val="20"/>
                <w:szCs w:val="20"/>
                <w:lang w:val="ru-RU" w:eastAsia="ru-RU"/>
              </w:rPr>
            </w:pPr>
          </w:p>
        </w:tc>
        <w:tc>
          <w:tcPr>
            <w:tcW w:w="963" w:type="dxa"/>
            <w:hideMark/>
          </w:tcPr>
          <w:p w:rsidR="00915FA6" w:rsidRPr="00915FA6" w:rsidRDefault="00915FA6" w:rsidP="00915FA6">
            <w:pPr>
              <w:widowControl w:val="0"/>
              <w:autoSpaceDE w:val="0"/>
              <w:autoSpaceDN w:val="0"/>
              <w:adjustRightInd w:val="0"/>
              <w:spacing w:line="223" w:lineRule="auto"/>
              <w:ind w:left="-57" w:right="-57"/>
              <w:jc w:val="center"/>
              <w:rPr>
                <w:color w:val="auto"/>
                <w:spacing w:val="-10"/>
                <w:kern w:val="2"/>
                <w:sz w:val="20"/>
                <w:szCs w:val="20"/>
                <w:lang w:val="ru-RU" w:eastAsia="ru-RU"/>
              </w:rPr>
            </w:pPr>
            <w:r w:rsidRPr="00915FA6">
              <w:rPr>
                <w:color w:val="auto"/>
                <w:spacing w:val="-10"/>
                <w:kern w:val="2"/>
                <w:sz w:val="20"/>
                <w:szCs w:val="20"/>
                <w:lang w:val="ru-RU" w:eastAsia="ru-RU"/>
              </w:rPr>
              <w:t>–</w:t>
            </w:r>
          </w:p>
        </w:tc>
        <w:tc>
          <w:tcPr>
            <w:tcW w:w="802" w:type="dxa"/>
            <w:hideMark/>
          </w:tcPr>
          <w:p w:rsidR="00915FA6" w:rsidRPr="00915FA6" w:rsidRDefault="00915FA6" w:rsidP="00915FA6">
            <w:pPr>
              <w:widowControl w:val="0"/>
              <w:autoSpaceDE w:val="0"/>
              <w:autoSpaceDN w:val="0"/>
              <w:adjustRightInd w:val="0"/>
              <w:spacing w:line="223" w:lineRule="auto"/>
              <w:ind w:left="-57" w:right="-57"/>
              <w:jc w:val="center"/>
              <w:rPr>
                <w:color w:val="auto"/>
                <w:spacing w:val="-10"/>
                <w:kern w:val="2"/>
                <w:sz w:val="20"/>
                <w:szCs w:val="20"/>
                <w:lang w:val="ru-RU" w:eastAsia="ru-RU"/>
              </w:rPr>
            </w:pPr>
            <w:r w:rsidRPr="00915FA6">
              <w:rPr>
                <w:color w:val="auto"/>
                <w:spacing w:val="-10"/>
                <w:kern w:val="2"/>
                <w:sz w:val="20"/>
                <w:szCs w:val="20"/>
                <w:lang w:val="ru-RU" w:eastAsia="ru-RU"/>
              </w:rPr>
              <w:t>–</w:t>
            </w:r>
          </w:p>
        </w:tc>
        <w:tc>
          <w:tcPr>
            <w:tcW w:w="709" w:type="dxa"/>
            <w:hideMark/>
          </w:tcPr>
          <w:p w:rsidR="00915FA6" w:rsidRPr="00915FA6" w:rsidRDefault="00915FA6" w:rsidP="00915FA6">
            <w:pPr>
              <w:widowControl w:val="0"/>
              <w:autoSpaceDE w:val="0"/>
              <w:autoSpaceDN w:val="0"/>
              <w:adjustRightInd w:val="0"/>
              <w:spacing w:line="223" w:lineRule="auto"/>
              <w:ind w:left="-57" w:right="-57"/>
              <w:jc w:val="center"/>
              <w:rPr>
                <w:color w:val="auto"/>
                <w:spacing w:val="-10"/>
                <w:kern w:val="2"/>
                <w:sz w:val="20"/>
                <w:szCs w:val="20"/>
                <w:lang w:val="ru-RU" w:eastAsia="ru-RU"/>
              </w:rPr>
            </w:pPr>
            <w:r w:rsidRPr="00915FA6">
              <w:rPr>
                <w:color w:val="auto"/>
                <w:spacing w:val="-10"/>
                <w:kern w:val="2"/>
                <w:sz w:val="20"/>
                <w:szCs w:val="20"/>
                <w:lang w:val="ru-RU" w:eastAsia="ru-RU"/>
              </w:rPr>
              <w:t>–</w:t>
            </w:r>
          </w:p>
        </w:tc>
        <w:tc>
          <w:tcPr>
            <w:tcW w:w="850" w:type="dxa"/>
            <w:hideMark/>
          </w:tcPr>
          <w:p w:rsidR="00915FA6" w:rsidRPr="00915FA6" w:rsidRDefault="00915FA6" w:rsidP="00915FA6">
            <w:pPr>
              <w:widowControl w:val="0"/>
              <w:autoSpaceDE w:val="0"/>
              <w:autoSpaceDN w:val="0"/>
              <w:adjustRightInd w:val="0"/>
              <w:spacing w:line="223" w:lineRule="auto"/>
              <w:ind w:left="-57" w:right="-57"/>
              <w:jc w:val="center"/>
              <w:rPr>
                <w:color w:val="auto"/>
                <w:spacing w:val="-10"/>
                <w:kern w:val="2"/>
                <w:sz w:val="20"/>
                <w:szCs w:val="20"/>
                <w:lang w:val="ru-RU" w:eastAsia="ru-RU"/>
              </w:rPr>
            </w:pPr>
            <w:r w:rsidRPr="00915FA6">
              <w:rPr>
                <w:color w:val="auto"/>
                <w:spacing w:val="-10"/>
                <w:kern w:val="2"/>
                <w:sz w:val="20"/>
                <w:szCs w:val="20"/>
                <w:lang w:val="ru-RU" w:eastAsia="ru-RU"/>
              </w:rPr>
              <w:t>–</w:t>
            </w:r>
          </w:p>
        </w:tc>
        <w:tc>
          <w:tcPr>
            <w:tcW w:w="851" w:type="dxa"/>
            <w:hideMark/>
          </w:tcPr>
          <w:p w:rsidR="00915FA6" w:rsidRPr="00915FA6" w:rsidRDefault="00915FA6" w:rsidP="00915FA6">
            <w:pPr>
              <w:widowControl w:val="0"/>
              <w:autoSpaceDE w:val="0"/>
              <w:autoSpaceDN w:val="0"/>
              <w:adjustRightInd w:val="0"/>
              <w:spacing w:line="223" w:lineRule="auto"/>
              <w:ind w:left="-57" w:right="-57"/>
              <w:jc w:val="center"/>
              <w:rPr>
                <w:color w:val="auto"/>
                <w:spacing w:val="-10"/>
                <w:kern w:val="2"/>
                <w:sz w:val="20"/>
                <w:szCs w:val="20"/>
                <w:lang w:val="ru-RU"/>
              </w:rPr>
            </w:pPr>
            <w:r w:rsidRPr="00915FA6">
              <w:rPr>
                <w:color w:val="auto"/>
                <w:spacing w:val="-10"/>
                <w:kern w:val="2"/>
                <w:sz w:val="20"/>
                <w:szCs w:val="20"/>
                <w:lang w:val="ru-RU" w:eastAsia="ru-RU"/>
              </w:rPr>
              <w:t>–</w:t>
            </w:r>
          </w:p>
        </w:tc>
        <w:tc>
          <w:tcPr>
            <w:tcW w:w="850" w:type="dxa"/>
            <w:hideMark/>
          </w:tcPr>
          <w:p w:rsidR="00915FA6" w:rsidRPr="00915FA6" w:rsidRDefault="00915FA6" w:rsidP="00915FA6">
            <w:pPr>
              <w:widowControl w:val="0"/>
              <w:autoSpaceDE w:val="0"/>
              <w:autoSpaceDN w:val="0"/>
              <w:adjustRightInd w:val="0"/>
              <w:spacing w:line="223" w:lineRule="auto"/>
              <w:ind w:left="-57" w:right="-57"/>
              <w:jc w:val="center"/>
              <w:rPr>
                <w:color w:val="auto"/>
                <w:spacing w:val="-10"/>
                <w:kern w:val="2"/>
                <w:sz w:val="20"/>
                <w:szCs w:val="20"/>
                <w:lang w:val="ru-RU"/>
              </w:rPr>
            </w:pPr>
            <w:r w:rsidRPr="00915FA6">
              <w:rPr>
                <w:color w:val="auto"/>
                <w:spacing w:val="-10"/>
                <w:kern w:val="2"/>
                <w:sz w:val="20"/>
                <w:szCs w:val="20"/>
                <w:lang w:val="ru-RU" w:eastAsia="ru-RU"/>
              </w:rPr>
              <w:t>–</w:t>
            </w:r>
          </w:p>
        </w:tc>
        <w:tc>
          <w:tcPr>
            <w:tcW w:w="851" w:type="dxa"/>
            <w:hideMark/>
          </w:tcPr>
          <w:p w:rsidR="00915FA6" w:rsidRPr="00915FA6" w:rsidRDefault="00915FA6" w:rsidP="00915FA6">
            <w:pPr>
              <w:widowControl w:val="0"/>
              <w:autoSpaceDE w:val="0"/>
              <w:autoSpaceDN w:val="0"/>
              <w:adjustRightInd w:val="0"/>
              <w:spacing w:line="223" w:lineRule="auto"/>
              <w:ind w:left="-57" w:right="-57"/>
              <w:jc w:val="center"/>
              <w:rPr>
                <w:color w:val="auto"/>
                <w:spacing w:val="-10"/>
                <w:kern w:val="2"/>
                <w:sz w:val="20"/>
                <w:szCs w:val="20"/>
                <w:lang w:val="ru-RU"/>
              </w:rPr>
            </w:pPr>
            <w:r w:rsidRPr="00915FA6">
              <w:rPr>
                <w:color w:val="auto"/>
                <w:spacing w:val="-10"/>
                <w:kern w:val="2"/>
                <w:sz w:val="20"/>
                <w:szCs w:val="20"/>
                <w:lang w:val="ru-RU" w:eastAsia="ru-RU"/>
              </w:rPr>
              <w:t>–</w:t>
            </w:r>
          </w:p>
        </w:tc>
        <w:tc>
          <w:tcPr>
            <w:tcW w:w="850" w:type="dxa"/>
            <w:hideMark/>
          </w:tcPr>
          <w:p w:rsidR="00915FA6" w:rsidRPr="00915FA6" w:rsidRDefault="00915FA6" w:rsidP="00915FA6">
            <w:pPr>
              <w:widowControl w:val="0"/>
              <w:autoSpaceDE w:val="0"/>
              <w:autoSpaceDN w:val="0"/>
              <w:adjustRightInd w:val="0"/>
              <w:spacing w:line="223" w:lineRule="auto"/>
              <w:ind w:left="-57" w:right="-57"/>
              <w:jc w:val="center"/>
              <w:rPr>
                <w:color w:val="auto"/>
                <w:spacing w:val="-10"/>
                <w:kern w:val="2"/>
                <w:sz w:val="20"/>
                <w:szCs w:val="20"/>
                <w:lang w:val="ru-RU"/>
              </w:rPr>
            </w:pPr>
            <w:r w:rsidRPr="00915FA6">
              <w:rPr>
                <w:color w:val="auto"/>
                <w:spacing w:val="-10"/>
                <w:kern w:val="2"/>
                <w:sz w:val="20"/>
                <w:szCs w:val="20"/>
                <w:lang w:val="ru-RU" w:eastAsia="ru-RU"/>
              </w:rPr>
              <w:t>–</w:t>
            </w:r>
          </w:p>
        </w:tc>
        <w:tc>
          <w:tcPr>
            <w:tcW w:w="851" w:type="dxa"/>
          </w:tcPr>
          <w:p w:rsidR="00915FA6" w:rsidRPr="00915FA6" w:rsidRDefault="00915FA6" w:rsidP="00915FA6">
            <w:pPr>
              <w:jc w:val="center"/>
              <w:rPr>
                <w:color w:val="auto"/>
                <w:sz w:val="20"/>
                <w:szCs w:val="20"/>
                <w:lang w:val="ru-RU" w:eastAsia="ru-RU"/>
              </w:rPr>
            </w:pPr>
            <w:r w:rsidRPr="00915FA6">
              <w:rPr>
                <w:color w:val="auto"/>
                <w:spacing w:val="-10"/>
                <w:kern w:val="2"/>
                <w:sz w:val="20"/>
                <w:szCs w:val="20"/>
                <w:lang w:val="ru-RU" w:eastAsia="ru-RU"/>
              </w:rPr>
              <w:t>–</w:t>
            </w:r>
          </w:p>
        </w:tc>
        <w:tc>
          <w:tcPr>
            <w:tcW w:w="850" w:type="dxa"/>
          </w:tcPr>
          <w:p w:rsidR="00915FA6" w:rsidRPr="00915FA6" w:rsidRDefault="00915FA6" w:rsidP="00915FA6">
            <w:pPr>
              <w:jc w:val="center"/>
              <w:rPr>
                <w:color w:val="auto"/>
                <w:sz w:val="20"/>
                <w:szCs w:val="20"/>
                <w:lang w:val="ru-RU" w:eastAsia="ru-RU"/>
              </w:rPr>
            </w:pPr>
            <w:r w:rsidRPr="00915FA6">
              <w:rPr>
                <w:color w:val="auto"/>
                <w:spacing w:val="-10"/>
                <w:kern w:val="2"/>
                <w:sz w:val="20"/>
                <w:szCs w:val="20"/>
                <w:lang w:val="ru-RU" w:eastAsia="ru-RU"/>
              </w:rPr>
              <w:t>–</w:t>
            </w:r>
          </w:p>
        </w:tc>
        <w:tc>
          <w:tcPr>
            <w:tcW w:w="851" w:type="dxa"/>
          </w:tcPr>
          <w:p w:rsidR="00915FA6" w:rsidRPr="00915FA6" w:rsidRDefault="00915FA6" w:rsidP="00915FA6">
            <w:pPr>
              <w:jc w:val="center"/>
              <w:rPr>
                <w:color w:val="auto"/>
                <w:sz w:val="20"/>
                <w:szCs w:val="20"/>
                <w:lang w:val="ru-RU" w:eastAsia="ru-RU"/>
              </w:rPr>
            </w:pPr>
            <w:r w:rsidRPr="00915FA6">
              <w:rPr>
                <w:color w:val="auto"/>
                <w:spacing w:val="-10"/>
                <w:kern w:val="2"/>
                <w:sz w:val="20"/>
                <w:szCs w:val="20"/>
                <w:lang w:val="ru-RU" w:eastAsia="ru-RU"/>
              </w:rPr>
              <w:t>–</w:t>
            </w:r>
          </w:p>
        </w:tc>
        <w:tc>
          <w:tcPr>
            <w:tcW w:w="851" w:type="dxa"/>
          </w:tcPr>
          <w:p w:rsidR="00915FA6" w:rsidRPr="00915FA6" w:rsidRDefault="00915FA6" w:rsidP="00915FA6">
            <w:pPr>
              <w:jc w:val="center"/>
              <w:rPr>
                <w:color w:val="auto"/>
                <w:sz w:val="20"/>
                <w:szCs w:val="20"/>
                <w:lang w:val="ru-RU" w:eastAsia="ru-RU"/>
              </w:rPr>
            </w:pPr>
            <w:r w:rsidRPr="00915FA6">
              <w:rPr>
                <w:color w:val="auto"/>
                <w:spacing w:val="-10"/>
                <w:kern w:val="2"/>
                <w:sz w:val="20"/>
                <w:szCs w:val="20"/>
                <w:lang w:val="ru-RU" w:eastAsia="ru-RU"/>
              </w:rPr>
              <w:t>–</w:t>
            </w:r>
          </w:p>
        </w:tc>
        <w:tc>
          <w:tcPr>
            <w:tcW w:w="1134" w:type="dxa"/>
          </w:tcPr>
          <w:p w:rsidR="00915FA6" w:rsidRPr="00915FA6" w:rsidRDefault="00915FA6" w:rsidP="00915FA6">
            <w:pPr>
              <w:jc w:val="center"/>
              <w:rPr>
                <w:color w:val="auto"/>
                <w:sz w:val="20"/>
                <w:szCs w:val="20"/>
                <w:lang w:val="ru-RU" w:eastAsia="ru-RU"/>
              </w:rPr>
            </w:pPr>
            <w:r w:rsidRPr="00915FA6">
              <w:rPr>
                <w:color w:val="auto"/>
                <w:spacing w:val="-10"/>
                <w:kern w:val="2"/>
                <w:sz w:val="20"/>
                <w:szCs w:val="20"/>
                <w:lang w:val="ru-RU" w:eastAsia="ru-RU"/>
              </w:rPr>
              <w:t>–</w:t>
            </w:r>
          </w:p>
        </w:tc>
      </w:tr>
      <w:tr w:rsidR="00915FA6" w:rsidRPr="00E15693" w:rsidTr="00915FA6">
        <w:tc>
          <w:tcPr>
            <w:tcW w:w="1824" w:type="dxa"/>
            <w:vMerge/>
            <w:hideMark/>
          </w:tcPr>
          <w:p w:rsidR="00915FA6" w:rsidRPr="00915FA6" w:rsidRDefault="00915FA6" w:rsidP="00915FA6">
            <w:pPr>
              <w:widowControl w:val="0"/>
              <w:autoSpaceDE w:val="0"/>
              <w:autoSpaceDN w:val="0"/>
              <w:adjustRightInd w:val="0"/>
              <w:spacing w:line="223" w:lineRule="auto"/>
              <w:rPr>
                <w:color w:val="auto"/>
                <w:kern w:val="2"/>
                <w:sz w:val="20"/>
                <w:szCs w:val="20"/>
                <w:lang w:val="ru-RU" w:eastAsia="ru-RU"/>
              </w:rPr>
            </w:pPr>
          </w:p>
        </w:tc>
        <w:tc>
          <w:tcPr>
            <w:tcW w:w="1146" w:type="dxa"/>
            <w:hideMark/>
          </w:tcPr>
          <w:p w:rsidR="00915FA6" w:rsidRPr="00915FA6" w:rsidRDefault="00915FA6" w:rsidP="00915FA6">
            <w:pPr>
              <w:widowControl w:val="0"/>
              <w:autoSpaceDE w:val="0"/>
              <w:autoSpaceDN w:val="0"/>
              <w:adjustRightInd w:val="0"/>
              <w:spacing w:line="223" w:lineRule="auto"/>
              <w:rPr>
                <w:color w:val="auto"/>
                <w:kern w:val="2"/>
                <w:sz w:val="20"/>
                <w:szCs w:val="20"/>
                <w:lang w:val="ru-RU" w:eastAsia="ru-RU"/>
              </w:rPr>
            </w:pPr>
            <w:r w:rsidRPr="00915FA6">
              <w:rPr>
                <w:color w:val="auto"/>
                <w:kern w:val="2"/>
                <w:sz w:val="20"/>
                <w:szCs w:val="20"/>
                <w:lang w:val="ru-RU" w:eastAsia="ru-RU"/>
              </w:rPr>
              <w:t xml:space="preserve">в том числе </w:t>
            </w:r>
          </w:p>
          <w:p w:rsidR="00915FA6" w:rsidRPr="00915FA6" w:rsidRDefault="00915FA6" w:rsidP="00915FA6">
            <w:pPr>
              <w:widowControl w:val="0"/>
              <w:autoSpaceDE w:val="0"/>
              <w:autoSpaceDN w:val="0"/>
              <w:adjustRightInd w:val="0"/>
              <w:spacing w:line="223" w:lineRule="auto"/>
              <w:rPr>
                <w:color w:val="auto"/>
                <w:kern w:val="2"/>
                <w:sz w:val="20"/>
                <w:szCs w:val="20"/>
                <w:lang w:val="ru-RU" w:eastAsia="ru-RU"/>
              </w:rPr>
            </w:pPr>
            <w:r w:rsidRPr="00915FA6">
              <w:rPr>
                <w:color w:val="auto"/>
                <w:kern w:val="2"/>
                <w:sz w:val="20"/>
                <w:szCs w:val="20"/>
                <w:lang w:val="ru-RU" w:eastAsia="ru-RU"/>
              </w:rPr>
              <w:t>за счет средств:</w:t>
            </w:r>
          </w:p>
        </w:tc>
        <w:tc>
          <w:tcPr>
            <w:tcW w:w="963" w:type="dxa"/>
            <w:hideMark/>
          </w:tcPr>
          <w:p w:rsidR="00915FA6" w:rsidRPr="00915FA6" w:rsidRDefault="00915FA6" w:rsidP="00915FA6">
            <w:pPr>
              <w:widowControl w:val="0"/>
              <w:autoSpaceDE w:val="0"/>
              <w:autoSpaceDN w:val="0"/>
              <w:adjustRightInd w:val="0"/>
              <w:spacing w:line="223" w:lineRule="auto"/>
              <w:ind w:left="-57" w:right="-57"/>
              <w:jc w:val="center"/>
              <w:rPr>
                <w:color w:val="auto"/>
                <w:spacing w:val="-10"/>
                <w:kern w:val="2"/>
                <w:sz w:val="20"/>
                <w:szCs w:val="20"/>
                <w:lang w:val="ru-RU" w:eastAsia="ru-RU"/>
              </w:rPr>
            </w:pPr>
          </w:p>
        </w:tc>
        <w:tc>
          <w:tcPr>
            <w:tcW w:w="802" w:type="dxa"/>
          </w:tcPr>
          <w:p w:rsidR="00915FA6" w:rsidRPr="00915FA6" w:rsidRDefault="00915FA6" w:rsidP="00915FA6">
            <w:pPr>
              <w:widowControl w:val="0"/>
              <w:autoSpaceDE w:val="0"/>
              <w:autoSpaceDN w:val="0"/>
              <w:adjustRightInd w:val="0"/>
              <w:spacing w:line="223" w:lineRule="auto"/>
              <w:ind w:left="-57" w:right="-57"/>
              <w:jc w:val="center"/>
              <w:rPr>
                <w:color w:val="auto"/>
                <w:spacing w:val="-10"/>
                <w:kern w:val="2"/>
                <w:sz w:val="20"/>
                <w:szCs w:val="20"/>
                <w:lang w:val="ru-RU" w:eastAsia="ru-RU"/>
              </w:rPr>
            </w:pPr>
          </w:p>
        </w:tc>
        <w:tc>
          <w:tcPr>
            <w:tcW w:w="709" w:type="dxa"/>
          </w:tcPr>
          <w:p w:rsidR="00915FA6" w:rsidRPr="00915FA6" w:rsidRDefault="00915FA6" w:rsidP="00915FA6">
            <w:pPr>
              <w:widowControl w:val="0"/>
              <w:autoSpaceDE w:val="0"/>
              <w:autoSpaceDN w:val="0"/>
              <w:adjustRightInd w:val="0"/>
              <w:spacing w:line="223" w:lineRule="auto"/>
              <w:ind w:left="-57" w:right="-57"/>
              <w:jc w:val="center"/>
              <w:rPr>
                <w:color w:val="auto"/>
                <w:spacing w:val="-10"/>
                <w:kern w:val="2"/>
                <w:sz w:val="20"/>
                <w:szCs w:val="20"/>
                <w:lang w:val="ru-RU" w:eastAsia="ru-RU"/>
              </w:rPr>
            </w:pPr>
          </w:p>
        </w:tc>
        <w:tc>
          <w:tcPr>
            <w:tcW w:w="850" w:type="dxa"/>
          </w:tcPr>
          <w:p w:rsidR="00915FA6" w:rsidRPr="00915FA6" w:rsidRDefault="00915FA6" w:rsidP="00915FA6">
            <w:pPr>
              <w:widowControl w:val="0"/>
              <w:autoSpaceDE w:val="0"/>
              <w:autoSpaceDN w:val="0"/>
              <w:adjustRightInd w:val="0"/>
              <w:spacing w:line="223" w:lineRule="auto"/>
              <w:ind w:left="-57" w:right="-57"/>
              <w:jc w:val="center"/>
              <w:rPr>
                <w:color w:val="auto"/>
                <w:spacing w:val="-10"/>
                <w:kern w:val="2"/>
                <w:sz w:val="20"/>
                <w:szCs w:val="20"/>
                <w:lang w:val="ru-RU" w:eastAsia="ru-RU"/>
              </w:rPr>
            </w:pPr>
          </w:p>
        </w:tc>
        <w:tc>
          <w:tcPr>
            <w:tcW w:w="851" w:type="dxa"/>
          </w:tcPr>
          <w:p w:rsidR="00915FA6" w:rsidRPr="00915FA6" w:rsidRDefault="00915FA6" w:rsidP="00915FA6">
            <w:pPr>
              <w:widowControl w:val="0"/>
              <w:autoSpaceDE w:val="0"/>
              <w:autoSpaceDN w:val="0"/>
              <w:adjustRightInd w:val="0"/>
              <w:spacing w:line="223" w:lineRule="auto"/>
              <w:ind w:left="-57" w:right="-57"/>
              <w:jc w:val="center"/>
              <w:rPr>
                <w:color w:val="auto"/>
                <w:spacing w:val="-10"/>
                <w:kern w:val="2"/>
                <w:sz w:val="20"/>
                <w:szCs w:val="20"/>
                <w:lang w:val="ru-RU"/>
              </w:rPr>
            </w:pPr>
          </w:p>
        </w:tc>
        <w:tc>
          <w:tcPr>
            <w:tcW w:w="850" w:type="dxa"/>
          </w:tcPr>
          <w:p w:rsidR="00915FA6" w:rsidRPr="00915FA6" w:rsidRDefault="00915FA6" w:rsidP="00915FA6">
            <w:pPr>
              <w:widowControl w:val="0"/>
              <w:autoSpaceDE w:val="0"/>
              <w:autoSpaceDN w:val="0"/>
              <w:adjustRightInd w:val="0"/>
              <w:spacing w:line="223" w:lineRule="auto"/>
              <w:ind w:left="-57" w:right="-57"/>
              <w:jc w:val="center"/>
              <w:rPr>
                <w:color w:val="auto"/>
                <w:spacing w:val="-10"/>
                <w:kern w:val="2"/>
                <w:sz w:val="20"/>
                <w:szCs w:val="20"/>
                <w:lang w:val="ru-RU"/>
              </w:rPr>
            </w:pPr>
          </w:p>
        </w:tc>
        <w:tc>
          <w:tcPr>
            <w:tcW w:w="851" w:type="dxa"/>
          </w:tcPr>
          <w:p w:rsidR="00915FA6" w:rsidRPr="00915FA6" w:rsidRDefault="00915FA6" w:rsidP="00915FA6">
            <w:pPr>
              <w:widowControl w:val="0"/>
              <w:autoSpaceDE w:val="0"/>
              <w:autoSpaceDN w:val="0"/>
              <w:adjustRightInd w:val="0"/>
              <w:spacing w:line="223" w:lineRule="auto"/>
              <w:ind w:left="-57" w:right="-57"/>
              <w:jc w:val="center"/>
              <w:rPr>
                <w:color w:val="auto"/>
                <w:spacing w:val="-10"/>
                <w:kern w:val="2"/>
                <w:sz w:val="20"/>
                <w:szCs w:val="20"/>
                <w:lang w:val="ru-RU"/>
              </w:rPr>
            </w:pPr>
          </w:p>
        </w:tc>
        <w:tc>
          <w:tcPr>
            <w:tcW w:w="850" w:type="dxa"/>
          </w:tcPr>
          <w:p w:rsidR="00915FA6" w:rsidRPr="00915FA6" w:rsidRDefault="00915FA6" w:rsidP="00915FA6">
            <w:pPr>
              <w:widowControl w:val="0"/>
              <w:autoSpaceDE w:val="0"/>
              <w:autoSpaceDN w:val="0"/>
              <w:adjustRightInd w:val="0"/>
              <w:spacing w:line="223" w:lineRule="auto"/>
              <w:ind w:left="-57" w:right="-57"/>
              <w:jc w:val="center"/>
              <w:rPr>
                <w:color w:val="auto"/>
                <w:spacing w:val="-10"/>
                <w:kern w:val="2"/>
                <w:sz w:val="20"/>
                <w:szCs w:val="20"/>
                <w:lang w:val="ru-RU"/>
              </w:rPr>
            </w:pPr>
          </w:p>
        </w:tc>
        <w:tc>
          <w:tcPr>
            <w:tcW w:w="851" w:type="dxa"/>
          </w:tcPr>
          <w:p w:rsidR="00915FA6" w:rsidRPr="00915FA6" w:rsidRDefault="00915FA6" w:rsidP="00915FA6">
            <w:pPr>
              <w:jc w:val="center"/>
              <w:rPr>
                <w:color w:val="auto"/>
                <w:sz w:val="20"/>
                <w:szCs w:val="20"/>
                <w:lang w:val="ru-RU" w:eastAsia="ru-RU"/>
              </w:rPr>
            </w:pPr>
          </w:p>
        </w:tc>
        <w:tc>
          <w:tcPr>
            <w:tcW w:w="850" w:type="dxa"/>
          </w:tcPr>
          <w:p w:rsidR="00915FA6" w:rsidRPr="00915FA6" w:rsidRDefault="00915FA6" w:rsidP="00915FA6">
            <w:pPr>
              <w:jc w:val="center"/>
              <w:rPr>
                <w:color w:val="auto"/>
                <w:sz w:val="20"/>
                <w:szCs w:val="20"/>
                <w:lang w:val="ru-RU" w:eastAsia="ru-RU"/>
              </w:rPr>
            </w:pPr>
          </w:p>
        </w:tc>
        <w:tc>
          <w:tcPr>
            <w:tcW w:w="851" w:type="dxa"/>
          </w:tcPr>
          <w:p w:rsidR="00915FA6" w:rsidRPr="00915FA6" w:rsidRDefault="00915FA6" w:rsidP="00915FA6">
            <w:pPr>
              <w:jc w:val="center"/>
              <w:rPr>
                <w:color w:val="auto"/>
                <w:sz w:val="20"/>
                <w:szCs w:val="20"/>
                <w:lang w:val="ru-RU" w:eastAsia="ru-RU"/>
              </w:rPr>
            </w:pPr>
          </w:p>
        </w:tc>
        <w:tc>
          <w:tcPr>
            <w:tcW w:w="851" w:type="dxa"/>
          </w:tcPr>
          <w:p w:rsidR="00915FA6" w:rsidRPr="00915FA6" w:rsidRDefault="00915FA6" w:rsidP="00915FA6">
            <w:pPr>
              <w:jc w:val="center"/>
              <w:rPr>
                <w:color w:val="auto"/>
                <w:sz w:val="20"/>
                <w:szCs w:val="20"/>
                <w:lang w:val="ru-RU" w:eastAsia="ru-RU"/>
              </w:rPr>
            </w:pPr>
          </w:p>
        </w:tc>
        <w:tc>
          <w:tcPr>
            <w:tcW w:w="1134" w:type="dxa"/>
          </w:tcPr>
          <w:p w:rsidR="00915FA6" w:rsidRPr="00915FA6" w:rsidRDefault="00915FA6" w:rsidP="00915FA6">
            <w:pPr>
              <w:jc w:val="center"/>
              <w:rPr>
                <w:color w:val="auto"/>
                <w:sz w:val="20"/>
                <w:szCs w:val="20"/>
                <w:lang w:val="ru-RU" w:eastAsia="ru-RU"/>
              </w:rPr>
            </w:pPr>
          </w:p>
        </w:tc>
      </w:tr>
      <w:tr w:rsidR="00915FA6" w:rsidRPr="00915FA6" w:rsidTr="00915FA6">
        <w:tc>
          <w:tcPr>
            <w:tcW w:w="1824" w:type="dxa"/>
            <w:vMerge/>
            <w:hideMark/>
          </w:tcPr>
          <w:p w:rsidR="00915FA6" w:rsidRPr="00915FA6" w:rsidRDefault="00915FA6" w:rsidP="00915FA6">
            <w:pPr>
              <w:widowControl w:val="0"/>
              <w:autoSpaceDE w:val="0"/>
              <w:autoSpaceDN w:val="0"/>
              <w:adjustRightInd w:val="0"/>
              <w:spacing w:line="223" w:lineRule="auto"/>
              <w:rPr>
                <w:color w:val="auto"/>
                <w:kern w:val="2"/>
                <w:sz w:val="20"/>
                <w:szCs w:val="20"/>
                <w:lang w:val="ru-RU" w:eastAsia="ru-RU"/>
              </w:rPr>
            </w:pPr>
          </w:p>
        </w:tc>
        <w:tc>
          <w:tcPr>
            <w:tcW w:w="1146" w:type="dxa"/>
            <w:hideMark/>
          </w:tcPr>
          <w:p w:rsidR="00915FA6" w:rsidRPr="00915FA6" w:rsidRDefault="00915FA6" w:rsidP="00915FA6">
            <w:pPr>
              <w:widowControl w:val="0"/>
              <w:autoSpaceDE w:val="0"/>
              <w:autoSpaceDN w:val="0"/>
              <w:adjustRightInd w:val="0"/>
              <w:spacing w:line="223" w:lineRule="auto"/>
              <w:rPr>
                <w:color w:val="auto"/>
                <w:kern w:val="2"/>
                <w:sz w:val="20"/>
                <w:szCs w:val="20"/>
                <w:lang w:val="ru-RU" w:eastAsia="ru-RU"/>
              </w:rPr>
            </w:pPr>
          </w:p>
        </w:tc>
        <w:tc>
          <w:tcPr>
            <w:tcW w:w="963" w:type="dxa"/>
            <w:hideMark/>
          </w:tcPr>
          <w:p w:rsidR="00915FA6" w:rsidRPr="00915FA6" w:rsidRDefault="00915FA6" w:rsidP="00915FA6">
            <w:pPr>
              <w:widowControl w:val="0"/>
              <w:autoSpaceDE w:val="0"/>
              <w:autoSpaceDN w:val="0"/>
              <w:adjustRightInd w:val="0"/>
              <w:spacing w:line="223" w:lineRule="auto"/>
              <w:ind w:left="-57" w:right="-57"/>
              <w:jc w:val="center"/>
              <w:rPr>
                <w:color w:val="auto"/>
                <w:spacing w:val="-10"/>
                <w:kern w:val="2"/>
                <w:sz w:val="20"/>
                <w:szCs w:val="20"/>
                <w:lang w:val="ru-RU" w:eastAsia="ru-RU"/>
              </w:rPr>
            </w:pPr>
            <w:r w:rsidRPr="00915FA6">
              <w:rPr>
                <w:color w:val="auto"/>
                <w:spacing w:val="-10"/>
                <w:kern w:val="2"/>
                <w:sz w:val="20"/>
                <w:szCs w:val="20"/>
                <w:lang w:val="ru-RU" w:eastAsia="ru-RU"/>
              </w:rPr>
              <w:t>–</w:t>
            </w:r>
          </w:p>
        </w:tc>
        <w:tc>
          <w:tcPr>
            <w:tcW w:w="802" w:type="dxa"/>
            <w:hideMark/>
          </w:tcPr>
          <w:p w:rsidR="00915FA6" w:rsidRPr="00915FA6" w:rsidRDefault="00915FA6" w:rsidP="00915FA6">
            <w:pPr>
              <w:widowControl w:val="0"/>
              <w:autoSpaceDE w:val="0"/>
              <w:autoSpaceDN w:val="0"/>
              <w:adjustRightInd w:val="0"/>
              <w:spacing w:line="223" w:lineRule="auto"/>
              <w:ind w:left="-57" w:right="-57"/>
              <w:jc w:val="center"/>
              <w:rPr>
                <w:color w:val="auto"/>
                <w:spacing w:val="-10"/>
                <w:kern w:val="2"/>
                <w:sz w:val="20"/>
                <w:szCs w:val="20"/>
                <w:lang w:val="ru-RU" w:eastAsia="ru-RU"/>
              </w:rPr>
            </w:pPr>
            <w:r w:rsidRPr="00915FA6">
              <w:rPr>
                <w:color w:val="auto"/>
                <w:spacing w:val="-10"/>
                <w:kern w:val="2"/>
                <w:sz w:val="20"/>
                <w:szCs w:val="20"/>
                <w:lang w:val="ru-RU" w:eastAsia="ru-RU"/>
              </w:rPr>
              <w:t>–</w:t>
            </w:r>
          </w:p>
        </w:tc>
        <w:tc>
          <w:tcPr>
            <w:tcW w:w="709" w:type="dxa"/>
            <w:hideMark/>
          </w:tcPr>
          <w:p w:rsidR="00915FA6" w:rsidRPr="00915FA6" w:rsidRDefault="00915FA6" w:rsidP="00915FA6">
            <w:pPr>
              <w:widowControl w:val="0"/>
              <w:autoSpaceDE w:val="0"/>
              <w:autoSpaceDN w:val="0"/>
              <w:adjustRightInd w:val="0"/>
              <w:spacing w:line="223" w:lineRule="auto"/>
              <w:ind w:left="-57" w:right="-57"/>
              <w:jc w:val="center"/>
              <w:rPr>
                <w:color w:val="auto"/>
                <w:spacing w:val="-10"/>
                <w:kern w:val="2"/>
                <w:sz w:val="20"/>
                <w:szCs w:val="20"/>
                <w:lang w:val="ru-RU" w:eastAsia="ru-RU"/>
              </w:rPr>
            </w:pPr>
            <w:r w:rsidRPr="00915FA6">
              <w:rPr>
                <w:color w:val="auto"/>
                <w:spacing w:val="-10"/>
                <w:kern w:val="2"/>
                <w:sz w:val="20"/>
                <w:szCs w:val="20"/>
                <w:lang w:val="ru-RU" w:eastAsia="ru-RU"/>
              </w:rPr>
              <w:t>–</w:t>
            </w:r>
          </w:p>
        </w:tc>
        <w:tc>
          <w:tcPr>
            <w:tcW w:w="850" w:type="dxa"/>
            <w:hideMark/>
          </w:tcPr>
          <w:p w:rsidR="00915FA6" w:rsidRPr="00915FA6" w:rsidRDefault="00915FA6" w:rsidP="00915FA6">
            <w:pPr>
              <w:widowControl w:val="0"/>
              <w:autoSpaceDE w:val="0"/>
              <w:autoSpaceDN w:val="0"/>
              <w:adjustRightInd w:val="0"/>
              <w:spacing w:line="223" w:lineRule="auto"/>
              <w:ind w:left="-57" w:right="-57"/>
              <w:jc w:val="center"/>
              <w:rPr>
                <w:color w:val="auto"/>
                <w:spacing w:val="-10"/>
                <w:kern w:val="2"/>
                <w:sz w:val="20"/>
                <w:szCs w:val="20"/>
                <w:lang w:val="ru-RU" w:eastAsia="ru-RU"/>
              </w:rPr>
            </w:pPr>
            <w:r w:rsidRPr="00915FA6">
              <w:rPr>
                <w:color w:val="auto"/>
                <w:spacing w:val="-10"/>
                <w:kern w:val="2"/>
                <w:sz w:val="20"/>
                <w:szCs w:val="20"/>
                <w:lang w:val="ru-RU" w:eastAsia="ru-RU"/>
              </w:rPr>
              <w:t>–</w:t>
            </w:r>
          </w:p>
        </w:tc>
        <w:tc>
          <w:tcPr>
            <w:tcW w:w="851" w:type="dxa"/>
            <w:hideMark/>
          </w:tcPr>
          <w:p w:rsidR="00915FA6" w:rsidRPr="00915FA6" w:rsidRDefault="00915FA6" w:rsidP="00915FA6">
            <w:pPr>
              <w:widowControl w:val="0"/>
              <w:autoSpaceDE w:val="0"/>
              <w:autoSpaceDN w:val="0"/>
              <w:adjustRightInd w:val="0"/>
              <w:spacing w:line="223" w:lineRule="auto"/>
              <w:ind w:left="-57" w:right="-57"/>
              <w:jc w:val="center"/>
              <w:rPr>
                <w:color w:val="auto"/>
                <w:spacing w:val="-10"/>
                <w:kern w:val="2"/>
                <w:sz w:val="20"/>
                <w:szCs w:val="20"/>
                <w:lang w:val="ru-RU"/>
              </w:rPr>
            </w:pPr>
            <w:r w:rsidRPr="00915FA6">
              <w:rPr>
                <w:color w:val="auto"/>
                <w:spacing w:val="-10"/>
                <w:kern w:val="2"/>
                <w:sz w:val="20"/>
                <w:szCs w:val="20"/>
                <w:lang w:val="ru-RU" w:eastAsia="ru-RU"/>
              </w:rPr>
              <w:t>–</w:t>
            </w:r>
          </w:p>
        </w:tc>
        <w:tc>
          <w:tcPr>
            <w:tcW w:w="850" w:type="dxa"/>
            <w:hideMark/>
          </w:tcPr>
          <w:p w:rsidR="00915FA6" w:rsidRPr="00915FA6" w:rsidRDefault="00915FA6" w:rsidP="00915FA6">
            <w:pPr>
              <w:widowControl w:val="0"/>
              <w:autoSpaceDE w:val="0"/>
              <w:autoSpaceDN w:val="0"/>
              <w:adjustRightInd w:val="0"/>
              <w:spacing w:line="223" w:lineRule="auto"/>
              <w:ind w:left="-57" w:right="-57"/>
              <w:jc w:val="center"/>
              <w:rPr>
                <w:color w:val="auto"/>
                <w:spacing w:val="-10"/>
                <w:kern w:val="2"/>
                <w:sz w:val="20"/>
                <w:szCs w:val="20"/>
                <w:lang w:val="ru-RU"/>
              </w:rPr>
            </w:pPr>
            <w:r w:rsidRPr="00915FA6">
              <w:rPr>
                <w:color w:val="auto"/>
                <w:spacing w:val="-10"/>
                <w:kern w:val="2"/>
                <w:sz w:val="20"/>
                <w:szCs w:val="20"/>
                <w:lang w:val="ru-RU" w:eastAsia="ru-RU"/>
              </w:rPr>
              <w:t>–</w:t>
            </w:r>
          </w:p>
        </w:tc>
        <w:tc>
          <w:tcPr>
            <w:tcW w:w="851" w:type="dxa"/>
            <w:hideMark/>
          </w:tcPr>
          <w:p w:rsidR="00915FA6" w:rsidRPr="00915FA6" w:rsidRDefault="00915FA6" w:rsidP="00915FA6">
            <w:pPr>
              <w:widowControl w:val="0"/>
              <w:autoSpaceDE w:val="0"/>
              <w:autoSpaceDN w:val="0"/>
              <w:adjustRightInd w:val="0"/>
              <w:spacing w:line="223" w:lineRule="auto"/>
              <w:ind w:left="-57" w:right="-57"/>
              <w:jc w:val="center"/>
              <w:rPr>
                <w:color w:val="auto"/>
                <w:spacing w:val="-10"/>
                <w:kern w:val="2"/>
                <w:sz w:val="20"/>
                <w:szCs w:val="20"/>
                <w:lang w:val="ru-RU"/>
              </w:rPr>
            </w:pPr>
            <w:r w:rsidRPr="00915FA6">
              <w:rPr>
                <w:color w:val="auto"/>
                <w:spacing w:val="-10"/>
                <w:kern w:val="2"/>
                <w:sz w:val="20"/>
                <w:szCs w:val="20"/>
                <w:lang w:val="ru-RU" w:eastAsia="ru-RU"/>
              </w:rPr>
              <w:t>–</w:t>
            </w:r>
          </w:p>
        </w:tc>
        <w:tc>
          <w:tcPr>
            <w:tcW w:w="850" w:type="dxa"/>
            <w:hideMark/>
          </w:tcPr>
          <w:p w:rsidR="00915FA6" w:rsidRPr="00915FA6" w:rsidRDefault="00915FA6" w:rsidP="00915FA6">
            <w:pPr>
              <w:widowControl w:val="0"/>
              <w:autoSpaceDE w:val="0"/>
              <w:autoSpaceDN w:val="0"/>
              <w:adjustRightInd w:val="0"/>
              <w:spacing w:line="223" w:lineRule="auto"/>
              <w:ind w:left="-57" w:right="-57"/>
              <w:jc w:val="center"/>
              <w:rPr>
                <w:color w:val="auto"/>
                <w:spacing w:val="-10"/>
                <w:kern w:val="2"/>
                <w:sz w:val="20"/>
                <w:szCs w:val="20"/>
                <w:lang w:val="ru-RU"/>
              </w:rPr>
            </w:pPr>
            <w:r w:rsidRPr="00915FA6">
              <w:rPr>
                <w:color w:val="auto"/>
                <w:spacing w:val="-10"/>
                <w:kern w:val="2"/>
                <w:sz w:val="20"/>
                <w:szCs w:val="20"/>
                <w:lang w:val="ru-RU" w:eastAsia="ru-RU"/>
              </w:rPr>
              <w:t>–</w:t>
            </w:r>
          </w:p>
        </w:tc>
        <w:tc>
          <w:tcPr>
            <w:tcW w:w="851" w:type="dxa"/>
          </w:tcPr>
          <w:p w:rsidR="00915FA6" w:rsidRPr="00915FA6" w:rsidRDefault="00915FA6" w:rsidP="00915FA6">
            <w:pPr>
              <w:jc w:val="center"/>
              <w:rPr>
                <w:color w:val="auto"/>
                <w:sz w:val="20"/>
                <w:szCs w:val="20"/>
                <w:lang w:val="ru-RU" w:eastAsia="ru-RU"/>
              </w:rPr>
            </w:pPr>
            <w:r w:rsidRPr="00915FA6">
              <w:rPr>
                <w:color w:val="auto"/>
                <w:spacing w:val="-10"/>
                <w:kern w:val="2"/>
                <w:sz w:val="20"/>
                <w:szCs w:val="20"/>
                <w:lang w:val="ru-RU" w:eastAsia="ru-RU"/>
              </w:rPr>
              <w:t>–</w:t>
            </w:r>
          </w:p>
        </w:tc>
        <w:tc>
          <w:tcPr>
            <w:tcW w:w="850" w:type="dxa"/>
          </w:tcPr>
          <w:p w:rsidR="00915FA6" w:rsidRPr="00915FA6" w:rsidRDefault="00915FA6" w:rsidP="00915FA6">
            <w:pPr>
              <w:jc w:val="center"/>
              <w:rPr>
                <w:color w:val="auto"/>
                <w:sz w:val="20"/>
                <w:szCs w:val="20"/>
                <w:lang w:val="ru-RU" w:eastAsia="ru-RU"/>
              </w:rPr>
            </w:pPr>
            <w:r w:rsidRPr="00915FA6">
              <w:rPr>
                <w:color w:val="auto"/>
                <w:spacing w:val="-10"/>
                <w:kern w:val="2"/>
                <w:sz w:val="20"/>
                <w:szCs w:val="20"/>
                <w:lang w:val="ru-RU" w:eastAsia="ru-RU"/>
              </w:rPr>
              <w:t>–</w:t>
            </w:r>
          </w:p>
        </w:tc>
        <w:tc>
          <w:tcPr>
            <w:tcW w:w="851" w:type="dxa"/>
          </w:tcPr>
          <w:p w:rsidR="00915FA6" w:rsidRPr="00915FA6" w:rsidRDefault="00915FA6" w:rsidP="00915FA6">
            <w:pPr>
              <w:jc w:val="center"/>
              <w:rPr>
                <w:color w:val="auto"/>
                <w:sz w:val="20"/>
                <w:szCs w:val="20"/>
                <w:lang w:val="ru-RU" w:eastAsia="ru-RU"/>
              </w:rPr>
            </w:pPr>
            <w:r w:rsidRPr="00915FA6">
              <w:rPr>
                <w:color w:val="auto"/>
                <w:spacing w:val="-10"/>
                <w:kern w:val="2"/>
                <w:sz w:val="20"/>
                <w:szCs w:val="20"/>
                <w:lang w:val="ru-RU" w:eastAsia="ru-RU"/>
              </w:rPr>
              <w:t>–</w:t>
            </w:r>
          </w:p>
        </w:tc>
        <w:tc>
          <w:tcPr>
            <w:tcW w:w="851" w:type="dxa"/>
          </w:tcPr>
          <w:p w:rsidR="00915FA6" w:rsidRPr="00915FA6" w:rsidRDefault="00915FA6" w:rsidP="00915FA6">
            <w:pPr>
              <w:jc w:val="center"/>
              <w:rPr>
                <w:color w:val="auto"/>
                <w:sz w:val="20"/>
                <w:szCs w:val="20"/>
                <w:lang w:val="ru-RU" w:eastAsia="ru-RU"/>
              </w:rPr>
            </w:pPr>
            <w:r w:rsidRPr="00915FA6">
              <w:rPr>
                <w:color w:val="auto"/>
                <w:spacing w:val="-10"/>
                <w:kern w:val="2"/>
                <w:sz w:val="20"/>
                <w:szCs w:val="20"/>
                <w:lang w:val="ru-RU" w:eastAsia="ru-RU"/>
              </w:rPr>
              <w:t>–</w:t>
            </w:r>
          </w:p>
        </w:tc>
        <w:tc>
          <w:tcPr>
            <w:tcW w:w="1134" w:type="dxa"/>
          </w:tcPr>
          <w:p w:rsidR="00915FA6" w:rsidRPr="00915FA6" w:rsidRDefault="00915FA6" w:rsidP="00915FA6">
            <w:pPr>
              <w:jc w:val="center"/>
              <w:rPr>
                <w:color w:val="auto"/>
                <w:sz w:val="20"/>
                <w:szCs w:val="20"/>
                <w:lang w:val="ru-RU" w:eastAsia="ru-RU"/>
              </w:rPr>
            </w:pPr>
            <w:r w:rsidRPr="00915FA6">
              <w:rPr>
                <w:color w:val="auto"/>
                <w:spacing w:val="-10"/>
                <w:kern w:val="2"/>
                <w:sz w:val="20"/>
                <w:szCs w:val="20"/>
                <w:lang w:val="ru-RU" w:eastAsia="ru-RU"/>
              </w:rPr>
              <w:t>–</w:t>
            </w:r>
          </w:p>
        </w:tc>
      </w:tr>
      <w:bookmarkEnd w:id="14"/>
    </w:tbl>
    <w:p w:rsidR="00915FA6" w:rsidRPr="00915FA6" w:rsidRDefault="00915FA6" w:rsidP="00915FA6">
      <w:pPr>
        <w:rPr>
          <w:color w:val="auto"/>
          <w:sz w:val="20"/>
          <w:szCs w:val="20"/>
          <w:lang w:val="ru-RU" w:eastAsia="ru-RU"/>
        </w:rPr>
      </w:pPr>
    </w:p>
    <w:p w:rsidR="00915FA6" w:rsidRDefault="00915FA6">
      <w:pPr>
        <w:suppressAutoHyphens/>
        <w:rPr>
          <w:b/>
          <w:sz w:val="20"/>
          <w:szCs w:val="20"/>
          <w:lang w:val="ru-RU"/>
        </w:rPr>
      </w:pPr>
    </w:p>
    <w:p w:rsidR="00E15693" w:rsidRDefault="00E15693">
      <w:pPr>
        <w:suppressAutoHyphens/>
        <w:rPr>
          <w:b/>
          <w:sz w:val="20"/>
          <w:szCs w:val="20"/>
          <w:lang w:val="ru-RU"/>
        </w:rPr>
      </w:pPr>
    </w:p>
    <w:p w:rsidR="00E15693" w:rsidRDefault="00E15693">
      <w:pPr>
        <w:suppressAutoHyphens/>
        <w:rPr>
          <w:b/>
          <w:sz w:val="20"/>
          <w:szCs w:val="20"/>
          <w:lang w:val="ru-RU"/>
        </w:rPr>
      </w:pPr>
    </w:p>
    <w:tbl>
      <w:tblPr>
        <w:tblW w:w="0" w:type="auto"/>
        <w:tblBorders>
          <w:bottom w:val="single" w:sz="4" w:space="0" w:color="auto"/>
        </w:tblBorders>
        <w:tblLook w:val="01E0" w:firstRow="1" w:lastRow="1" w:firstColumn="1" w:lastColumn="1" w:noHBand="0" w:noVBand="0"/>
      </w:tblPr>
      <w:tblGrid>
        <w:gridCol w:w="9905"/>
      </w:tblGrid>
      <w:tr w:rsidR="00E15693" w:rsidRPr="00E15693" w:rsidTr="00DB5FDA">
        <w:tc>
          <w:tcPr>
            <w:tcW w:w="9936" w:type="dxa"/>
          </w:tcPr>
          <w:p w:rsidR="00E15693" w:rsidRPr="00E15693" w:rsidRDefault="00E15693" w:rsidP="00E15693">
            <w:pPr>
              <w:ind w:firstLine="720"/>
              <w:jc w:val="center"/>
              <w:rPr>
                <w:b/>
                <w:color w:val="000000"/>
                <w:sz w:val="20"/>
                <w:szCs w:val="20"/>
                <w:lang w:val="ru-RU" w:eastAsia="ru-RU"/>
              </w:rPr>
            </w:pPr>
            <w:r w:rsidRPr="00E15693">
              <w:rPr>
                <w:b/>
                <w:color w:val="000000"/>
                <w:sz w:val="20"/>
                <w:szCs w:val="20"/>
                <w:lang w:val="ru-RU" w:eastAsia="ru-RU"/>
              </w:rPr>
              <w:t>РОССИЙСКАЯ ФЕДЕРАЦИЯ</w:t>
            </w:r>
          </w:p>
          <w:p w:rsidR="00E15693" w:rsidRPr="00E15693" w:rsidRDefault="00E15693" w:rsidP="00E15693">
            <w:pPr>
              <w:ind w:firstLine="720"/>
              <w:jc w:val="center"/>
              <w:rPr>
                <w:b/>
                <w:color w:val="000000"/>
                <w:sz w:val="20"/>
                <w:szCs w:val="20"/>
                <w:lang w:val="ru-RU" w:eastAsia="ru-RU"/>
              </w:rPr>
            </w:pPr>
          </w:p>
          <w:p w:rsidR="00E15693" w:rsidRPr="00E15693" w:rsidRDefault="00E15693" w:rsidP="00E15693">
            <w:pPr>
              <w:ind w:firstLine="720"/>
              <w:jc w:val="center"/>
              <w:rPr>
                <w:b/>
                <w:color w:val="000000"/>
                <w:sz w:val="20"/>
                <w:szCs w:val="20"/>
                <w:lang w:val="ru-RU" w:eastAsia="ru-RU"/>
              </w:rPr>
            </w:pPr>
            <w:r w:rsidRPr="00E15693">
              <w:rPr>
                <w:b/>
                <w:color w:val="000000"/>
                <w:sz w:val="20"/>
                <w:szCs w:val="20"/>
                <w:lang w:val="ru-RU" w:eastAsia="ru-RU"/>
              </w:rPr>
              <w:t>РОСТОВСКАЯ ОБЛАСТЬ</w:t>
            </w:r>
          </w:p>
          <w:p w:rsidR="00E15693" w:rsidRPr="00E15693" w:rsidRDefault="00E15693" w:rsidP="00E15693">
            <w:pPr>
              <w:ind w:firstLine="720"/>
              <w:jc w:val="center"/>
              <w:rPr>
                <w:b/>
                <w:color w:val="000000"/>
                <w:sz w:val="20"/>
                <w:szCs w:val="20"/>
                <w:lang w:val="ru-RU" w:eastAsia="ru-RU"/>
              </w:rPr>
            </w:pPr>
          </w:p>
          <w:p w:rsidR="00E15693" w:rsidRPr="00E15693" w:rsidRDefault="00E15693" w:rsidP="00E15693">
            <w:pPr>
              <w:ind w:firstLine="720"/>
              <w:jc w:val="center"/>
              <w:rPr>
                <w:b/>
                <w:color w:val="000000"/>
                <w:sz w:val="20"/>
                <w:szCs w:val="20"/>
                <w:lang w:val="ru-RU" w:eastAsia="ru-RU"/>
              </w:rPr>
            </w:pPr>
            <w:r w:rsidRPr="00E15693">
              <w:rPr>
                <w:b/>
                <w:color w:val="000000"/>
                <w:sz w:val="20"/>
                <w:szCs w:val="20"/>
                <w:lang w:val="ru-RU" w:eastAsia="ru-RU"/>
              </w:rPr>
              <w:t>ТАЦИНСКИЙ РАЙОН</w:t>
            </w:r>
          </w:p>
          <w:p w:rsidR="00E15693" w:rsidRPr="00E15693" w:rsidRDefault="00E15693" w:rsidP="00E15693">
            <w:pPr>
              <w:ind w:firstLine="720"/>
              <w:jc w:val="center"/>
              <w:rPr>
                <w:b/>
                <w:color w:val="000000"/>
                <w:sz w:val="20"/>
                <w:szCs w:val="20"/>
                <w:lang w:val="ru-RU" w:eastAsia="ru-RU"/>
              </w:rPr>
            </w:pPr>
          </w:p>
          <w:p w:rsidR="00E15693" w:rsidRPr="00E15693" w:rsidRDefault="00E15693" w:rsidP="00E15693">
            <w:pPr>
              <w:ind w:firstLine="720"/>
              <w:jc w:val="center"/>
              <w:rPr>
                <w:b/>
                <w:color w:val="000000"/>
                <w:sz w:val="20"/>
                <w:szCs w:val="20"/>
                <w:lang w:val="ru-RU" w:eastAsia="ru-RU"/>
              </w:rPr>
            </w:pPr>
            <w:r w:rsidRPr="00E15693">
              <w:rPr>
                <w:b/>
                <w:color w:val="000000"/>
                <w:sz w:val="20"/>
                <w:szCs w:val="20"/>
                <w:lang w:val="ru-RU" w:eastAsia="ru-RU"/>
              </w:rPr>
              <w:t>МУНИЦИПАЛЬНОЕ ОБРАЗОВАНИЕ «КОВЫЛКИНСКОЕ СЕЛЬСКОЕ ПОСЕЛЕНИЕ»</w:t>
            </w:r>
          </w:p>
          <w:p w:rsidR="00E15693" w:rsidRPr="00E15693" w:rsidRDefault="00E15693" w:rsidP="00E15693">
            <w:pPr>
              <w:ind w:firstLine="720"/>
              <w:jc w:val="center"/>
              <w:rPr>
                <w:b/>
                <w:color w:val="000000"/>
                <w:sz w:val="20"/>
                <w:szCs w:val="20"/>
                <w:lang w:val="ru-RU" w:eastAsia="ru-RU"/>
              </w:rPr>
            </w:pPr>
          </w:p>
          <w:p w:rsidR="00E15693" w:rsidRPr="00E15693" w:rsidRDefault="00E15693" w:rsidP="00E15693">
            <w:pPr>
              <w:ind w:firstLine="720"/>
              <w:jc w:val="center"/>
              <w:rPr>
                <w:color w:val="000000"/>
                <w:sz w:val="20"/>
                <w:szCs w:val="20"/>
                <w:lang w:val="ru-RU" w:eastAsia="ru-RU"/>
              </w:rPr>
            </w:pPr>
            <w:r w:rsidRPr="00E15693">
              <w:rPr>
                <w:b/>
                <w:color w:val="000000"/>
                <w:sz w:val="20"/>
                <w:szCs w:val="20"/>
                <w:lang w:val="ru-RU" w:eastAsia="ru-RU"/>
              </w:rPr>
              <w:t>АДМИНИСТРАЦИЯ КОВЫЛКИНСКОГО  СЕЛЬСКОГО ПОСЕЛЕНИЯ</w:t>
            </w:r>
          </w:p>
        </w:tc>
      </w:tr>
    </w:tbl>
    <w:p w:rsidR="00E15693" w:rsidRPr="00E15693" w:rsidRDefault="00E15693" w:rsidP="00E15693">
      <w:pPr>
        <w:ind w:firstLine="720"/>
        <w:rPr>
          <w:color w:val="000000"/>
          <w:sz w:val="20"/>
          <w:szCs w:val="20"/>
          <w:lang w:val="ru-RU" w:eastAsia="ru-RU"/>
        </w:rPr>
      </w:pPr>
    </w:p>
    <w:p w:rsidR="00E15693" w:rsidRPr="00E15693" w:rsidRDefault="00E15693" w:rsidP="00E15693">
      <w:pPr>
        <w:ind w:firstLine="720"/>
        <w:jc w:val="center"/>
        <w:rPr>
          <w:b/>
          <w:color w:val="000000"/>
          <w:sz w:val="20"/>
          <w:szCs w:val="20"/>
          <w:lang w:val="ru-RU" w:eastAsia="ru-RU"/>
        </w:rPr>
      </w:pPr>
      <w:r w:rsidRPr="00E15693">
        <w:rPr>
          <w:b/>
          <w:color w:val="000000"/>
          <w:sz w:val="20"/>
          <w:szCs w:val="20"/>
          <w:lang w:val="ru-RU" w:eastAsia="ru-RU"/>
        </w:rPr>
        <w:t>ПОСТАНОВЛЕНИЕ</w:t>
      </w:r>
    </w:p>
    <w:p w:rsidR="00E15693" w:rsidRPr="00E15693" w:rsidRDefault="00E15693" w:rsidP="00E15693">
      <w:pPr>
        <w:ind w:firstLine="720"/>
        <w:jc w:val="center"/>
        <w:rPr>
          <w:b/>
          <w:color w:val="000000"/>
          <w:sz w:val="20"/>
          <w:szCs w:val="20"/>
          <w:lang w:val="ru-RU" w:eastAsia="ru-RU"/>
        </w:rPr>
      </w:pPr>
    </w:p>
    <w:p w:rsidR="00E15693" w:rsidRPr="00E15693" w:rsidRDefault="00E15693" w:rsidP="00E15693">
      <w:pPr>
        <w:ind w:firstLine="720"/>
        <w:jc w:val="center"/>
        <w:rPr>
          <w:b/>
          <w:color w:val="000000"/>
          <w:sz w:val="20"/>
          <w:szCs w:val="20"/>
          <w:lang w:val="ru-RU" w:eastAsia="ru-RU"/>
        </w:rPr>
      </w:pPr>
    </w:p>
    <w:p w:rsidR="00E15693" w:rsidRPr="00E15693" w:rsidRDefault="00E15693" w:rsidP="00E15693">
      <w:pPr>
        <w:ind w:firstLine="720"/>
        <w:jc w:val="center"/>
        <w:rPr>
          <w:b/>
          <w:color w:val="000000"/>
          <w:lang w:val="ru-RU" w:eastAsia="ru-RU"/>
        </w:rPr>
      </w:pPr>
      <w:r w:rsidRPr="00E15693">
        <w:rPr>
          <w:color w:val="000000"/>
          <w:sz w:val="20"/>
          <w:szCs w:val="20"/>
          <w:lang w:val="ru-RU" w:eastAsia="ru-RU"/>
        </w:rPr>
        <w:t>30 декабря 2019 г.                        № 87</w:t>
      </w:r>
      <w:r w:rsidRPr="00E15693">
        <w:rPr>
          <w:color w:val="000000"/>
          <w:sz w:val="20"/>
          <w:szCs w:val="20"/>
          <w:lang w:val="ru-RU" w:eastAsia="ru-RU"/>
        </w:rPr>
        <w:tab/>
      </w:r>
      <w:r w:rsidRPr="00E15693">
        <w:rPr>
          <w:color w:val="000000"/>
          <w:sz w:val="20"/>
          <w:szCs w:val="20"/>
          <w:lang w:val="ru-RU" w:eastAsia="ru-RU"/>
        </w:rPr>
        <w:tab/>
      </w:r>
      <w:r w:rsidRPr="00E15693">
        <w:rPr>
          <w:color w:val="000000"/>
          <w:lang w:val="ru-RU" w:eastAsia="ru-RU"/>
        </w:rPr>
        <w:t xml:space="preserve">                  х. Ковылкин                                     </w:t>
      </w:r>
      <w:r w:rsidRPr="00E15693">
        <w:rPr>
          <w:color w:val="000000"/>
          <w:lang w:val="ru-RU" w:eastAsia="ru-RU"/>
        </w:rPr>
        <w:tab/>
      </w:r>
      <w:r w:rsidRPr="00E15693">
        <w:rPr>
          <w:color w:val="000000"/>
          <w:lang w:val="ru-RU" w:eastAsia="ru-RU"/>
        </w:rPr>
        <w:tab/>
      </w:r>
      <w:r w:rsidRPr="00E15693">
        <w:rPr>
          <w:color w:val="000000"/>
          <w:lang w:val="ru-RU" w:eastAsia="ru-RU"/>
        </w:rPr>
        <w:tab/>
      </w:r>
      <w:r w:rsidRPr="00E15693">
        <w:rPr>
          <w:color w:val="000000"/>
          <w:lang w:val="ru-RU" w:eastAsia="ru-RU"/>
        </w:rPr>
        <w:tab/>
      </w:r>
      <w:r w:rsidRPr="00E15693">
        <w:rPr>
          <w:color w:val="000000"/>
          <w:lang w:val="ru-RU" w:eastAsia="ru-RU"/>
        </w:rPr>
        <w:tab/>
      </w:r>
      <w:r w:rsidRPr="00E15693">
        <w:rPr>
          <w:color w:val="000000"/>
          <w:lang w:val="ru-RU" w:eastAsia="ru-RU"/>
        </w:rPr>
        <w:tab/>
      </w:r>
      <w:r w:rsidRPr="00E15693">
        <w:rPr>
          <w:color w:val="000000"/>
          <w:lang w:val="ru-RU" w:eastAsia="ru-RU"/>
        </w:rPr>
        <w:tab/>
      </w:r>
      <w:r w:rsidRPr="00E15693">
        <w:rPr>
          <w:color w:val="000000"/>
          <w:lang w:val="ru-RU" w:eastAsia="ru-RU"/>
        </w:rPr>
        <w:tab/>
        <w:t xml:space="preserve">    </w:t>
      </w:r>
    </w:p>
    <w:p w:rsidR="00E15693" w:rsidRPr="00E15693" w:rsidRDefault="00E15693" w:rsidP="00E15693">
      <w:pPr>
        <w:ind w:firstLine="720"/>
        <w:rPr>
          <w:color w:val="000000"/>
          <w:lang w:val="ru-RU" w:eastAsia="ru-RU"/>
        </w:rPr>
      </w:pPr>
    </w:p>
    <w:tbl>
      <w:tblPr>
        <w:tblW w:w="0" w:type="auto"/>
        <w:tblLook w:val="04A0" w:firstRow="1" w:lastRow="0" w:firstColumn="1" w:lastColumn="0" w:noHBand="0" w:noVBand="1"/>
      </w:tblPr>
      <w:tblGrid>
        <w:gridCol w:w="6360"/>
      </w:tblGrid>
      <w:tr w:rsidR="00E15693" w:rsidRPr="00E15693" w:rsidTr="00DB5FDA">
        <w:trPr>
          <w:trHeight w:val="926"/>
        </w:trPr>
        <w:tc>
          <w:tcPr>
            <w:tcW w:w="6360" w:type="dxa"/>
            <w:shd w:val="clear" w:color="auto" w:fill="auto"/>
          </w:tcPr>
          <w:p w:rsidR="00E15693" w:rsidRPr="00E15693" w:rsidRDefault="00E15693" w:rsidP="00E15693">
            <w:pPr>
              <w:jc w:val="both"/>
              <w:rPr>
                <w:rFonts w:eastAsia="Calibri"/>
                <w:color w:val="000000"/>
                <w:lang w:val="ru-RU" w:eastAsia="ru-RU"/>
              </w:rPr>
            </w:pPr>
            <w:r w:rsidRPr="00E15693">
              <w:rPr>
                <w:rFonts w:eastAsia="Calibri"/>
                <w:color w:val="000000"/>
                <w:lang w:val="ru-RU" w:eastAsia="ru-RU"/>
              </w:rPr>
              <w:t>Об утверждении Порядка составления и ведения кассового плана бюджета Ковылкинского сельского поселения Тацинского района</w:t>
            </w:r>
          </w:p>
          <w:p w:rsidR="00E15693" w:rsidRPr="00E15693" w:rsidRDefault="00E15693" w:rsidP="00E15693">
            <w:pPr>
              <w:autoSpaceDE w:val="0"/>
              <w:autoSpaceDN w:val="0"/>
              <w:adjustRightInd w:val="0"/>
              <w:jc w:val="both"/>
              <w:rPr>
                <w:rFonts w:ascii="Calibri" w:eastAsia="Calibri" w:hAnsi="Calibri"/>
                <w:color w:val="000000"/>
                <w:lang w:val="ru-RU" w:eastAsia="ru-RU"/>
              </w:rPr>
            </w:pPr>
          </w:p>
        </w:tc>
      </w:tr>
    </w:tbl>
    <w:p w:rsidR="00E15693" w:rsidRPr="00E15693" w:rsidRDefault="00E15693" w:rsidP="00E15693">
      <w:pPr>
        <w:widowControl w:val="0"/>
        <w:jc w:val="both"/>
        <w:rPr>
          <w:color w:val="auto"/>
          <w:lang w:val="ru-RU" w:eastAsia="ru-RU"/>
        </w:rPr>
      </w:pPr>
    </w:p>
    <w:p w:rsidR="00E15693" w:rsidRPr="00E15693" w:rsidRDefault="00E15693" w:rsidP="00E15693">
      <w:pPr>
        <w:widowControl w:val="0"/>
        <w:ind w:firstLine="720"/>
        <w:jc w:val="both"/>
        <w:rPr>
          <w:color w:val="auto"/>
          <w:lang w:val="ru-RU" w:eastAsia="ru-RU"/>
        </w:rPr>
      </w:pPr>
      <w:r w:rsidRPr="00E15693">
        <w:rPr>
          <w:color w:val="auto"/>
          <w:lang w:val="ru-RU" w:eastAsia="ru-RU"/>
        </w:rPr>
        <w:t>В соответствии со статьей 217</w:t>
      </w:r>
      <w:r w:rsidRPr="00E15693">
        <w:rPr>
          <w:color w:val="auto"/>
          <w:vertAlign w:val="superscript"/>
          <w:lang w:val="ru-RU" w:eastAsia="ru-RU"/>
        </w:rPr>
        <w:t>1</w:t>
      </w:r>
      <w:r w:rsidRPr="00E15693">
        <w:rPr>
          <w:color w:val="auto"/>
          <w:lang w:val="ru-RU" w:eastAsia="ru-RU"/>
        </w:rPr>
        <w:t xml:space="preserve"> Бюджетного кодекса Российской Федерации,</w:t>
      </w:r>
    </w:p>
    <w:p w:rsidR="00E15693" w:rsidRPr="00E15693" w:rsidRDefault="00E15693" w:rsidP="00E15693">
      <w:pPr>
        <w:tabs>
          <w:tab w:val="left" w:pos="4650"/>
        </w:tabs>
        <w:autoSpaceDE w:val="0"/>
        <w:autoSpaceDN w:val="0"/>
        <w:adjustRightInd w:val="0"/>
        <w:rPr>
          <w:color w:val="auto"/>
          <w:lang w:val="ru-RU" w:eastAsia="ru-RU"/>
        </w:rPr>
      </w:pPr>
      <w:r w:rsidRPr="00E15693">
        <w:rPr>
          <w:color w:val="auto"/>
          <w:lang w:val="ru-RU" w:eastAsia="ru-RU"/>
        </w:rPr>
        <w:t xml:space="preserve">   </w:t>
      </w:r>
    </w:p>
    <w:p w:rsidR="00E15693" w:rsidRPr="00E15693" w:rsidRDefault="00E15693" w:rsidP="00E15693">
      <w:pPr>
        <w:tabs>
          <w:tab w:val="left" w:pos="4650"/>
        </w:tabs>
        <w:autoSpaceDE w:val="0"/>
        <w:autoSpaceDN w:val="0"/>
        <w:adjustRightInd w:val="0"/>
        <w:ind w:firstLine="680"/>
        <w:jc w:val="center"/>
        <w:rPr>
          <w:color w:val="auto"/>
          <w:lang w:val="ru-RU" w:eastAsia="ru-RU"/>
        </w:rPr>
      </w:pPr>
      <w:r w:rsidRPr="00E15693">
        <w:rPr>
          <w:color w:val="auto"/>
          <w:lang w:val="ru-RU" w:eastAsia="ru-RU"/>
        </w:rPr>
        <w:t>ПОСТАНОВЛЯЮ:</w:t>
      </w:r>
    </w:p>
    <w:p w:rsidR="00E15693" w:rsidRPr="00E15693" w:rsidRDefault="00E15693" w:rsidP="00E15693">
      <w:pPr>
        <w:widowControl w:val="0"/>
        <w:ind w:firstLine="680"/>
        <w:jc w:val="both"/>
        <w:rPr>
          <w:color w:val="auto"/>
          <w:lang w:val="ru-RU" w:eastAsia="ru-RU"/>
        </w:rPr>
      </w:pPr>
    </w:p>
    <w:p w:rsidR="00E15693" w:rsidRPr="00E15693" w:rsidRDefault="00E15693" w:rsidP="00E15693">
      <w:pPr>
        <w:widowControl w:val="0"/>
        <w:numPr>
          <w:ilvl w:val="0"/>
          <w:numId w:val="11"/>
        </w:numPr>
        <w:autoSpaceDE w:val="0"/>
        <w:autoSpaceDN w:val="0"/>
        <w:adjustRightInd w:val="0"/>
        <w:spacing w:line="360" w:lineRule="auto"/>
        <w:ind w:left="0" w:firstLine="680"/>
        <w:jc w:val="both"/>
        <w:rPr>
          <w:color w:val="auto"/>
          <w:lang w:val="ru-RU" w:eastAsia="ru-RU"/>
        </w:rPr>
      </w:pPr>
      <w:r w:rsidRPr="00E15693">
        <w:rPr>
          <w:bCs/>
          <w:color w:val="auto"/>
          <w:lang w:val="ru-RU" w:eastAsia="ru-RU"/>
        </w:rPr>
        <w:t>Утвердить прилагаемый Порядок составления и ведения кассового плана бюджета Ковылкинского сельского поселения Тацинского района согласно приложению.</w:t>
      </w:r>
      <w:r w:rsidRPr="00E15693">
        <w:rPr>
          <w:color w:val="auto"/>
          <w:lang w:val="ru-RU" w:eastAsia="ru-RU"/>
        </w:rPr>
        <w:t xml:space="preserve"> </w:t>
      </w:r>
    </w:p>
    <w:p w:rsidR="00E15693" w:rsidRPr="00E15693" w:rsidRDefault="00E15693" w:rsidP="00E15693">
      <w:pPr>
        <w:widowControl w:val="0"/>
        <w:numPr>
          <w:ilvl w:val="0"/>
          <w:numId w:val="11"/>
        </w:numPr>
        <w:autoSpaceDE w:val="0"/>
        <w:autoSpaceDN w:val="0"/>
        <w:adjustRightInd w:val="0"/>
        <w:spacing w:line="360" w:lineRule="auto"/>
        <w:ind w:left="0" w:firstLine="680"/>
        <w:jc w:val="both"/>
        <w:rPr>
          <w:color w:val="auto"/>
          <w:lang w:val="ru-RU" w:eastAsia="ru-RU"/>
        </w:rPr>
      </w:pPr>
      <w:r w:rsidRPr="00E15693">
        <w:rPr>
          <w:color w:val="auto"/>
          <w:lang w:val="ru-RU" w:eastAsia="ru-RU"/>
        </w:rPr>
        <w:t>Настоящее  постановление  вступает в силу с 1 января 2020 года.</w:t>
      </w:r>
    </w:p>
    <w:p w:rsidR="00E15693" w:rsidRPr="00E15693" w:rsidRDefault="00E15693" w:rsidP="00E15693">
      <w:pPr>
        <w:widowControl w:val="0"/>
        <w:numPr>
          <w:ilvl w:val="0"/>
          <w:numId w:val="11"/>
        </w:numPr>
        <w:autoSpaceDE w:val="0"/>
        <w:autoSpaceDN w:val="0"/>
        <w:adjustRightInd w:val="0"/>
        <w:spacing w:line="360" w:lineRule="auto"/>
        <w:ind w:left="0" w:firstLine="680"/>
        <w:jc w:val="both"/>
        <w:rPr>
          <w:color w:val="auto"/>
          <w:lang w:val="ru-RU" w:eastAsia="ru-RU"/>
        </w:rPr>
      </w:pPr>
      <w:r w:rsidRPr="00E15693">
        <w:rPr>
          <w:color w:val="auto"/>
          <w:lang w:val="ru-RU" w:eastAsia="ru-RU"/>
        </w:rPr>
        <w:t>Считать утратившими силу:</w:t>
      </w:r>
    </w:p>
    <w:p w:rsidR="00E15693" w:rsidRPr="00E15693" w:rsidRDefault="00E15693" w:rsidP="00E15693">
      <w:pPr>
        <w:widowControl w:val="0"/>
        <w:autoSpaceDE w:val="0"/>
        <w:autoSpaceDN w:val="0"/>
        <w:adjustRightInd w:val="0"/>
        <w:ind w:firstLine="680"/>
        <w:jc w:val="both"/>
        <w:rPr>
          <w:bCs/>
          <w:color w:val="auto"/>
          <w:lang w:val="ru-RU" w:eastAsia="ru-RU"/>
        </w:rPr>
      </w:pPr>
      <w:r w:rsidRPr="00E15693">
        <w:rPr>
          <w:color w:val="auto"/>
          <w:lang w:val="ru-RU" w:eastAsia="ru-RU"/>
        </w:rPr>
        <w:t>- Постановление от 31.07.2014 № 173 «</w:t>
      </w:r>
      <w:r w:rsidRPr="00E15693">
        <w:rPr>
          <w:bCs/>
          <w:color w:val="auto"/>
          <w:lang w:val="ru-RU" w:eastAsia="ru-RU"/>
        </w:rPr>
        <w:t>«О порядке исполнения  бюджета Ковылкинского сельского поселения Тацинского района по расходам и  источникам финансирования дефицита  бюджета и о порядке составления и ведения кассового плана  бюджета Ковылкинского сельского поселения Тацинского района»;</w:t>
      </w:r>
    </w:p>
    <w:p w:rsidR="00E15693" w:rsidRPr="00E15693" w:rsidRDefault="00E15693" w:rsidP="00E15693">
      <w:pPr>
        <w:widowControl w:val="0"/>
        <w:autoSpaceDE w:val="0"/>
        <w:autoSpaceDN w:val="0"/>
        <w:adjustRightInd w:val="0"/>
        <w:ind w:firstLine="680"/>
        <w:jc w:val="both"/>
        <w:rPr>
          <w:bCs/>
          <w:color w:val="auto"/>
          <w:lang w:val="ru-RU" w:eastAsia="ru-RU"/>
        </w:rPr>
      </w:pPr>
      <w:r w:rsidRPr="00E15693">
        <w:rPr>
          <w:bCs/>
          <w:color w:val="auto"/>
          <w:lang w:val="ru-RU" w:eastAsia="ru-RU"/>
        </w:rPr>
        <w:t xml:space="preserve">- Постановление от 30.12.2016 «О внесении изменений в постановление от 31.07.2014 № 173 «О порядке исполнения  бюджета Ковылкинского сельского поселения Тацинского </w:t>
      </w:r>
      <w:r w:rsidRPr="00E15693">
        <w:rPr>
          <w:bCs/>
          <w:color w:val="auto"/>
          <w:lang w:val="ru-RU" w:eastAsia="ru-RU"/>
        </w:rPr>
        <w:lastRenderedPageBreak/>
        <w:t>района по расходам и  источникам финансирования дефицита  бюджета и о порядке составления и ведения кассового плана  бюджета Ковылкинского сельского поселения Тацинского района»»;</w:t>
      </w:r>
    </w:p>
    <w:p w:rsidR="00E15693" w:rsidRPr="00E15693" w:rsidRDefault="00E15693" w:rsidP="00E15693">
      <w:pPr>
        <w:autoSpaceDE w:val="0"/>
        <w:autoSpaceDN w:val="0"/>
        <w:adjustRightInd w:val="0"/>
        <w:ind w:firstLine="720"/>
        <w:jc w:val="both"/>
        <w:rPr>
          <w:color w:val="000000"/>
          <w:lang w:val="ru-RU" w:eastAsia="ru-RU"/>
        </w:rPr>
      </w:pPr>
      <w:bookmarkStart w:id="20" w:name="sub_3"/>
      <w:r w:rsidRPr="00E15693">
        <w:rPr>
          <w:color w:val="000000"/>
          <w:lang w:val="ru-RU" w:eastAsia="ru-RU"/>
        </w:rPr>
        <w:t xml:space="preserve">4. Контроль за исполнением настоящего постановления оставляю за собой.  </w:t>
      </w:r>
    </w:p>
    <w:p w:rsidR="00E15693" w:rsidRPr="00E15693" w:rsidRDefault="00E15693" w:rsidP="00E15693">
      <w:pPr>
        <w:autoSpaceDE w:val="0"/>
        <w:autoSpaceDN w:val="0"/>
        <w:adjustRightInd w:val="0"/>
        <w:ind w:firstLine="720"/>
        <w:jc w:val="both"/>
        <w:rPr>
          <w:color w:val="000000"/>
          <w:lang w:val="ru-RU" w:eastAsia="ru-RU"/>
        </w:rPr>
      </w:pPr>
    </w:p>
    <w:p w:rsidR="00E15693" w:rsidRPr="00E15693" w:rsidRDefault="00E15693" w:rsidP="00E15693">
      <w:pPr>
        <w:autoSpaceDE w:val="0"/>
        <w:autoSpaceDN w:val="0"/>
        <w:adjustRightInd w:val="0"/>
        <w:ind w:firstLine="720"/>
        <w:jc w:val="both"/>
        <w:rPr>
          <w:color w:val="000000"/>
          <w:lang w:val="ru-RU" w:eastAsia="ru-RU"/>
        </w:rPr>
      </w:pPr>
    </w:p>
    <w:bookmarkEnd w:id="20"/>
    <w:p w:rsidR="00E15693" w:rsidRPr="00E15693" w:rsidRDefault="00E15693" w:rsidP="00E15693">
      <w:pPr>
        <w:keepNext/>
        <w:numPr>
          <w:ilvl w:val="2"/>
          <w:numId w:val="15"/>
        </w:numPr>
        <w:suppressAutoHyphens/>
        <w:spacing w:line="360" w:lineRule="auto"/>
        <w:ind w:left="0"/>
        <w:jc w:val="both"/>
        <w:outlineLvl w:val="2"/>
        <w:rPr>
          <w:bCs/>
          <w:color w:val="000000"/>
          <w:lang w:val="ru-RU" w:eastAsia="ru-RU"/>
        </w:rPr>
      </w:pPr>
      <w:r w:rsidRPr="00E15693">
        <w:rPr>
          <w:bCs/>
          <w:color w:val="000000"/>
          <w:spacing w:val="-20"/>
          <w:lang w:val="ru-RU" w:eastAsia="ru-RU"/>
        </w:rPr>
        <w:t xml:space="preserve">Глава Администрации </w:t>
      </w:r>
    </w:p>
    <w:p w:rsidR="00E15693" w:rsidRPr="00E15693" w:rsidRDefault="00E15693" w:rsidP="00E15693">
      <w:pPr>
        <w:keepNext/>
        <w:numPr>
          <w:ilvl w:val="2"/>
          <w:numId w:val="15"/>
        </w:numPr>
        <w:suppressAutoHyphens/>
        <w:spacing w:line="360" w:lineRule="auto"/>
        <w:ind w:left="0"/>
        <w:outlineLvl w:val="2"/>
        <w:rPr>
          <w:b/>
          <w:bCs/>
          <w:color w:val="000000"/>
          <w:lang w:val="ru-RU" w:eastAsia="ru-RU"/>
        </w:rPr>
      </w:pPr>
      <w:r w:rsidRPr="00E15693">
        <w:rPr>
          <w:bCs/>
          <w:color w:val="000000"/>
          <w:lang w:val="ru-RU" w:eastAsia="ru-RU"/>
        </w:rPr>
        <w:t>Ковылкинского сельского поселения</w:t>
      </w:r>
      <w:r w:rsidRPr="00E15693">
        <w:rPr>
          <w:b/>
          <w:bCs/>
          <w:color w:val="000000"/>
          <w:lang w:val="ru-RU" w:eastAsia="ru-RU"/>
        </w:rPr>
        <w:t xml:space="preserve">                                      </w:t>
      </w:r>
      <w:r w:rsidR="005E64BA">
        <w:rPr>
          <w:b/>
          <w:bCs/>
          <w:color w:val="000000"/>
          <w:lang w:val="ru-RU" w:eastAsia="ru-RU"/>
        </w:rPr>
        <w:t xml:space="preserve">                                    </w:t>
      </w:r>
      <w:bookmarkStart w:id="21" w:name="_GoBack"/>
      <w:bookmarkEnd w:id="21"/>
      <w:r w:rsidRPr="00E15693">
        <w:rPr>
          <w:b/>
          <w:bCs/>
          <w:color w:val="000000"/>
          <w:lang w:val="ru-RU" w:eastAsia="ru-RU"/>
        </w:rPr>
        <w:t xml:space="preserve">       </w:t>
      </w:r>
      <w:r w:rsidRPr="00E15693">
        <w:rPr>
          <w:bCs/>
          <w:color w:val="000000"/>
          <w:lang w:val="ru-RU" w:eastAsia="ru-RU"/>
        </w:rPr>
        <w:t xml:space="preserve">Т.В. Лачугина  </w:t>
      </w:r>
      <w:r w:rsidRPr="00E15693">
        <w:rPr>
          <w:b/>
          <w:bCs/>
          <w:color w:val="000000"/>
          <w:lang w:val="ru-RU" w:eastAsia="ru-RU"/>
        </w:rPr>
        <w:t xml:space="preserve">              </w:t>
      </w:r>
    </w:p>
    <w:p w:rsidR="00E15693" w:rsidRPr="00E15693" w:rsidRDefault="00E15693" w:rsidP="00E15693">
      <w:pPr>
        <w:spacing w:line="360" w:lineRule="auto"/>
        <w:ind w:firstLine="720"/>
        <w:jc w:val="right"/>
        <w:rPr>
          <w:color w:val="auto"/>
          <w:lang w:val="ru-RU" w:eastAsia="ru-RU"/>
        </w:rPr>
      </w:pPr>
    </w:p>
    <w:p w:rsidR="00E15693" w:rsidRPr="00E15693" w:rsidRDefault="00E15693" w:rsidP="00E15693">
      <w:pPr>
        <w:contextualSpacing/>
        <w:jc w:val="right"/>
        <w:rPr>
          <w:color w:val="auto"/>
          <w:lang w:val="ru-RU" w:eastAsia="ru-RU"/>
        </w:rPr>
      </w:pPr>
      <w:r w:rsidRPr="00E15693">
        <w:rPr>
          <w:color w:val="auto"/>
          <w:lang w:val="ru-RU" w:eastAsia="ru-RU"/>
        </w:rPr>
        <w:t xml:space="preserve"> Приложение 1 </w:t>
      </w:r>
    </w:p>
    <w:p w:rsidR="00E15693" w:rsidRPr="00E15693" w:rsidRDefault="00E15693" w:rsidP="00E15693">
      <w:pPr>
        <w:contextualSpacing/>
        <w:jc w:val="right"/>
        <w:rPr>
          <w:color w:val="auto"/>
          <w:lang w:val="ru-RU" w:eastAsia="ru-RU"/>
        </w:rPr>
      </w:pPr>
      <w:r w:rsidRPr="00E15693">
        <w:rPr>
          <w:color w:val="auto"/>
          <w:lang w:val="ru-RU" w:eastAsia="ru-RU"/>
        </w:rPr>
        <w:t xml:space="preserve">к постановлению Администрации </w:t>
      </w:r>
    </w:p>
    <w:p w:rsidR="00E15693" w:rsidRPr="00E15693" w:rsidRDefault="00E15693" w:rsidP="00E15693">
      <w:pPr>
        <w:contextualSpacing/>
        <w:jc w:val="right"/>
        <w:rPr>
          <w:color w:val="auto"/>
          <w:lang w:val="ru-RU" w:eastAsia="ru-RU"/>
        </w:rPr>
      </w:pPr>
      <w:r w:rsidRPr="00E15693">
        <w:rPr>
          <w:color w:val="auto"/>
          <w:lang w:val="ru-RU" w:eastAsia="ru-RU"/>
        </w:rPr>
        <w:t>Ковылкинского сельского поселения</w:t>
      </w:r>
    </w:p>
    <w:p w:rsidR="00E15693" w:rsidRPr="00E15693" w:rsidRDefault="00E15693" w:rsidP="00E15693">
      <w:pPr>
        <w:contextualSpacing/>
        <w:jc w:val="right"/>
        <w:rPr>
          <w:color w:val="auto"/>
          <w:lang w:val="ru-RU" w:eastAsia="ru-RU"/>
        </w:rPr>
      </w:pPr>
      <w:r w:rsidRPr="00E15693">
        <w:rPr>
          <w:color w:val="auto"/>
          <w:lang w:val="ru-RU" w:eastAsia="ru-RU"/>
        </w:rPr>
        <w:t>от 30.12.2019 №87</w:t>
      </w:r>
    </w:p>
    <w:p w:rsidR="00E15693" w:rsidRPr="00E15693" w:rsidRDefault="00E15693" w:rsidP="00E15693">
      <w:pPr>
        <w:spacing w:line="360" w:lineRule="auto"/>
        <w:ind w:firstLine="720"/>
        <w:jc w:val="right"/>
        <w:rPr>
          <w:b/>
          <w:bCs/>
          <w:color w:val="auto"/>
          <w:lang w:val="ru-RU" w:eastAsia="ru-RU"/>
        </w:rPr>
      </w:pPr>
    </w:p>
    <w:p w:rsidR="00E15693" w:rsidRPr="00E15693" w:rsidRDefault="00E15693" w:rsidP="00E15693">
      <w:pPr>
        <w:widowControl w:val="0"/>
        <w:ind w:firstLine="720"/>
        <w:jc w:val="center"/>
        <w:rPr>
          <w:b/>
          <w:bCs/>
          <w:color w:val="auto"/>
          <w:lang w:val="ru-RU" w:eastAsia="ru-RU"/>
        </w:rPr>
      </w:pPr>
      <w:r w:rsidRPr="00E15693">
        <w:rPr>
          <w:b/>
          <w:bCs/>
          <w:color w:val="auto"/>
          <w:lang w:val="ru-RU" w:eastAsia="ru-RU"/>
        </w:rPr>
        <w:t>Порядок</w:t>
      </w:r>
    </w:p>
    <w:p w:rsidR="00E15693" w:rsidRPr="00E15693" w:rsidRDefault="00E15693" w:rsidP="00E15693">
      <w:pPr>
        <w:widowControl w:val="0"/>
        <w:tabs>
          <w:tab w:val="left" w:pos="1276"/>
        </w:tabs>
        <w:ind w:firstLine="720"/>
        <w:jc w:val="center"/>
        <w:rPr>
          <w:b/>
          <w:bCs/>
          <w:color w:val="auto"/>
          <w:lang w:val="ru-RU" w:eastAsia="ru-RU"/>
        </w:rPr>
      </w:pPr>
      <w:r w:rsidRPr="00E15693">
        <w:rPr>
          <w:b/>
          <w:bCs/>
          <w:color w:val="auto"/>
          <w:lang w:val="ru-RU" w:eastAsia="ru-RU"/>
        </w:rPr>
        <w:t xml:space="preserve">составления и ведения кассового плана  бюджета Ковылкинского сельского поселения Тацинского  района </w:t>
      </w:r>
    </w:p>
    <w:p w:rsidR="00E15693" w:rsidRPr="00E15693" w:rsidRDefault="00E15693" w:rsidP="00E15693">
      <w:pPr>
        <w:spacing w:line="360" w:lineRule="auto"/>
        <w:jc w:val="center"/>
        <w:rPr>
          <w:b/>
          <w:bCs/>
          <w:color w:val="000000"/>
          <w:lang w:val="x-none" w:eastAsia="x-none"/>
        </w:rPr>
      </w:pPr>
    </w:p>
    <w:p w:rsidR="00E15693" w:rsidRPr="00E15693" w:rsidRDefault="00E15693" w:rsidP="00E15693">
      <w:pPr>
        <w:spacing w:line="360" w:lineRule="auto"/>
        <w:ind w:firstLine="709"/>
        <w:rPr>
          <w:b/>
          <w:bCs/>
          <w:color w:val="000000"/>
          <w:lang w:val="x-none" w:eastAsia="x-none"/>
        </w:rPr>
      </w:pPr>
      <w:r w:rsidRPr="00E15693">
        <w:rPr>
          <w:b/>
          <w:bCs/>
          <w:color w:val="000000"/>
          <w:lang w:val="ru-RU" w:eastAsia="x-none"/>
        </w:rPr>
        <w:t xml:space="preserve">                Раздел 1</w:t>
      </w:r>
      <w:r w:rsidRPr="00E15693">
        <w:rPr>
          <w:b/>
          <w:bCs/>
          <w:color w:val="000000"/>
          <w:lang w:val="x-none" w:eastAsia="x-none"/>
        </w:rPr>
        <w:t>.</w:t>
      </w:r>
      <w:r w:rsidRPr="00E15693">
        <w:rPr>
          <w:b/>
          <w:bCs/>
          <w:color w:val="000000"/>
          <w:lang w:val="x-none" w:eastAsia="x-none"/>
        </w:rPr>
        <w:tab/>
        <w:t>Общие положения</w:t>
      </w:r>
    </w:p>
    <w:p w:rsidR="00E15693" w:rsidRPr="00E15693" w:rsidRDefault="00E15693" w:rsidP="00E15693">
      <w:pPr>
        <w:numPr>
          <w:ilvl w:val="1"/>
          <w:numId w:val="12"/>
        </w:numPr>
        <w:spacing w:line="360" w:lineRule="auto"/>
        <w:ind w:left="0" w:firstLine="720"/>
        <w:jc w:val="both"/>
        <w:rPr>
          <w:bCs/>
          <w:color w:val="000000"/>
          <w:lang w:val="ru-RU" w:eastAsia="ru-RU"/>
        </w:rPr>
      </w:pPr>
      <w:r w:rsidRPr="00E15693">
        <w:rPr>
          <w:color w:val="000000"/>
          <w:lang w:val="ru-RU" w:eastAsia="ru-RU"/>
        </w:rPr>
        <w:t xml:space="preserve">Составление и ведение кассового плана бюджета Ковылкинского сельского поселения Тацинского района (далее – кассовый план, бюджет поселения) осуществляется </w:t>
      </w:r>
      <w:r w:rsidRPr="00E15693">
        <w:rPr>
          <w:snapToGrid w:val="0"/>
          <w:color w:val="000000"/>
          <w:lang w:val="ru-RU" w:eastAsia="ru-RU"/>
        </w:rPr>
        <w:t>в соответствии со статьей 217</w:t>
      </w:r>
      <w:r w:rsidRPr="00E15693">
        <w:rPr>
          <w:snapToGrid w:val="0"/>
          <w:color w:val="000000"/>
          <w:vertAlign w:val="superscript"/>
          <w:lang w:val="ru-RU" w:eastAsia="ru-RU"/>
        </w:rPr>
        <w:t>1</w:t>
      </w:r>
      <w:r w:rsidRPr="00E15693">
        <w:rPr>
          <w:snapToGrid w:val="0"/>
          <w:color w:val="000000"/>
          <w:lang w:val="ru-RU" w:eastAsia="ru-RU"/>
        </w:rPr>
        <w:t xml:space="preserve"> Бюджетного кодекса Российской Федерации. </w:t>
      </w:r>
    </w:p>
    <w:p w:rsidR="00E15693" w:rsidRPr="00E15693" w:rsidRDefault="00E15693" w:rsidP="00E15693">
      <w:pPr>
        <w:numPr>
          <w:ilvl w:val="1"/>
          <w:numId w:val="12"/>
        </w:numPr>
        <w:spacing w:line="360" w:lineRule="auto"/>
        <w:ind w:left="0" w:firstLine="720"/>
        <w:jc w:val="both"/>
        <w:rPr>
          <w:b/>
          <w:bCs/>
          <w:color w:val="000000"/>
          <w:lang w:val="ru-RU" w:eastAsia="ru-RU"/>
        </w:rPr>
      </w:pPr>
      <w:r w:rsidRPr="00E15693">
        <w:rPr>
          <w:color w:val="000000"/>
          <w:lang w:val="ru-RU" w:eastAsia="ru-RU"/>
        </w:rPr>
        <w:t xml:space="preserve">Кассовый план составляется на календарный месяц на основании показателей по доходам, в том числе за счет средств   межбюджетных трансфертов областного бюджета, бюджета Тацинского района, имеющих целевое назначение, прогноза ожидаемого остатка средств на счете бюджета поселения на начало планируемого месяца (в том числе за счет нецелевых средств, целевых межбюджетных трансфертов), по расходам (в том числе за счет прогнозируемого остатка целевых межбюджетных трансфертов), источникам финансирования дефицита бюджета поселения, рассчитанных в порядке, установленном разделом 2 Порядка составления и ведения кассового плана бюджета поселения (далее – Порядок). </w:t>
      </w:r>
    </w:p>
    <w:p w:rsidR="00E15693" w:rsidRPr="00E15693" w:rsidRDefault="00E15693" w:rsidP="00E15693">
      <w:pPr>
        <w:ind w:firstLine="720"/>
        <w:jc w:val="both"/>
        <w:rPr>
          <w:color w:val="000000"/>
          <w:lang w:val="ru-RU" w:eastAsia="ru-RU"/>
        </w:rPr>
      </w:pPr>
      <w:r w:rsidRPr="00E15693">
        <w:rPr>
          <w:color w:val="000000"/>
          <w:lang w:val="ru-RU" w:eastAsia="ru-RU"/>
        </w:rPr>
        <w:t xml:space="preserve">1.3. Доходы за счет целевых межбюджетных трансфертов, полученных из  областного бюджета, в том числе источником которых являются средства софинансирования  из федерального бюджета, отражаются в кассовом плане в размере заявленных   расходов за счет указанных средств. </w:t>
      </w:r>
    </w:p>
    <w:p w:rsidR="00E15693" w:rsidRPr="00E15693" w:rsidRDefault="00E15693" w:rsidP="00E15693">
      <w:pPr>
        <w:ind w:firstLine="720"/>
        <w:jc w:val="both"/>
        <w:rPr>
          <w:color w:val="000000"/>
          <w:lang w:val="ru-RU" w:eastAsia="ru-RU"/>
        </w:rPr>
      </w:pPr>
      <w:r w:rsidRPr="00E15693">
        <w:rPr>
          <w:color w:val="000000"/>
          <w:lang w:val="ru-RU" w:eastAsia="ru-RU"/>
        </w:rPr>
        <w:t>1.4. Составление и ведение кассового плана в   Администрации Ковылкинского сельского поселения (далее- Администрация поселения)  осуществляется сектором экономики и финансов Администрации поселения (далее-сектор экономики и финансов).</w:t>
      </w:r>
    </w:p>
    <w:p w:rsidR="00E15693" w:rsidRPr="00E15693" w:rsidRDefault="00E15693" w:rsidP="00E15693">
      <w:pPr>
        <w:ind w:firstLine="720"/>
        <w:jc w:val="both"/>
        <w:rPr>
          <w:b/>
          <w:bCs/>
          <w:snapToGrid w:val="0"/>
          <w:color w:val="000000"/>
          <w:lang w:val="x-none" w:eastAsia="x-none"/>
        </w:rPr>
      </w:pPr>
    </w:p>
    <w:p w:rsidR="00E15693" w:rsidRPr="00E15693" w:rsidRDefault="00E15693" w:rsidP="00E15693">
      <w:pPr>
        <w:ind w:firstLine="720"/>
        <w:jc w:val="center"/>
        <w:rPr>
          <w:b/>
          <w:bCs/>
          <w:snapToGrid w:val="0"/>
          <w:color w:val="000000"/>
          <w:lang w:val="x-none" w:eastAsia="x-none"/>
        </w:rPr>
      </w:pPr>
      <w:r w:rsidRPr="00E15693">
        <w:rPr>
          <w:b/>
          <w:bCs/>
          <w:snapToGrid w:val="0"/>
          <w:color w:val="000000"/>
          <w:lang w:val="ru-RU" w:eastAsia="x-none"/>
        </w:rPr>
        <w:t>Раздел 2</w:t>
      </w:r>
      <w:r w:rsidRPr="00E15693">
        <w:rPr>
          <w:b/>
          <w:bCs/>
          <w:snapToGrid w:val="0"/>
          <w:color w:val="000000"/>
          <w:lang w:val="x-none" w:eastAsia="x-none"/>
        </w:rPr>
        <w:t>.    Порядок составления кассового плана</w:t>
      </w:r>
    </w:p>
    <w:p w:rsidR="00E15693" w:rsidRPr="00E15693" w:rsidRDefault="00E15693" w:rsidP="00E15693">
      <w:pPr>
        <w:numPr>
          <w:ilvl w:val="1"/>
          <w:numId w:val="13"/>
        </w:numPr>
        <w:spacing w:line="360" w:lineRule="auto"/>
        <w:ind w:left="0" w:firstLine="720"/>
        <w:jc w:val="both"/>
        <w:rPr>
          <w:snapToGrid w:val="0"/>
          <w:color w:val="000000"/>
          <w:lang w:val="x-none" w:eastAsia="x-none"/>
        </w:rPr>
      </w:pPr>
      <w:r w:rsidRPr="00E15693">
        <w:rPr>
          <w:snapToGrid w:val="0"/>
          <w:color w:val="000000"/>
          <w:lang w:val="x-none" w:eastAsia="x-none"/>
        </w:rPr>
        <w:t xml:space="preserve">Показатели для кассового плана по доходам формируются на основании </w:t>
      </w:r>
      <w:r w:rsidRPr="00E15693">
        <w:rPr>
          <w:color w:val="000000"/>
          <w:lang w:val="x-none" w:eastAsia="x-none"/>
        </w:rPr>
        <w:t xml:space="preserve">плана поступлений налоговых и неналоговых доходов в бюджет </w:t>
      </w:r>
      <w:r w:rsidRPr="00E15693">
        <w:rPr>
          <w:color w:val="000000"/>
          <w:lang w:val="ru-RU" w:eastAsia="x-none"/>
        </w:rPr>
        <w:t>поселения</w:t>
      </w:r>
      <w:r w:rsidRPr="00E15693">
        <w:rPr>
          <w:color w:val="000000"/>
          <w:lang w:val="x-none" w:eastAsia="x-none"/>
        </w:rPr>
        <w:t>,</w:t>
      </w:r>
      <w:r w:rsidRPr="00E15693">
        <w:rPr>
          <w:color w:val="000000"/>
          <w:lang w:val="ru-RU" w:eastAsia="x-none"/>
        </w:rPr>
        <w:t xml:space="preserve"> в том числе средств </w:t>
      </w:r>
      <w:r w:rsidRPr="00E15693">
        <w:rPr>
          <w:color w:val="000000"/>
          <w:lang w:val="x-none" w:eastAsia="x-none"/>
        </w:rPr>
        <w:t xml:space="preserve"> дотации областного бюджета на выравнивание бюджетной обеспеченности в размере 1/12 от </w:t>
      </w:r>
      <w:r w:rsidRPr="00E15693">
        <w:rPr>
          <w:color w:val="000000"/>
          <w:lang w:val="x-none" w:eastAsia="x-none"/>
        </w:rPr>
        <w:lastRenderedPageBreak/>
        <w:t xml:space="preserve">годовых бюджетных назначений, </w:t>
      </w:r>
      <w:r w:rsidRPr="00E15693">
        <w:rPr>
          <w:color w:val="000000"/>
          <w:lang w:val="ru-RU" w:eastAsia="x-none"/>
        </w:rPr>
        <w:t xml:space="preserve">целевых средств из бюджетов других уровней </w:t>
      </w:r>
      <w:r w:rsidRPr="00E15693">
        <w:rPr>
          <w:color w:val="000000"/>
          <w:lang w:val="x-none" w:eastAsia="x-none"/>
        </w:rPr>
        <w:t>в следующем порядке:</w:t>
      </w:r>
    </w:p>
    <w:p w:rsidR="00E15693" w:rsidRPr="00E15693" w:rsidRDefault="00E15693" w:rsidP="00E15693">
      <w:pPr>
        <w:ind w:firstLine="720"/>
        <w:jc w:val="both"/>
        <w:rPr>
          <w:color w:val="auto"/>
          <w:lang w:val="x-none" w:eastAsia="x-none"/>
        </w:rPr>
      </w:pPr>
      <w:r w:rsidRPr="00E15693">
        <w:rPr>
          <w:color w:val="000000"/>
          <w:lang w:val="x-none" w:eastAsia="x-none"/>
        </w:rPr>
        <w:t xml:space="preserve"> Специалист сектора </w:t>
      </w:r>
      <w:r w:rsidRPr="00E15693">
        <w:rPr>
          <w:color w:val="000000"/>
          <w:lang w:val="ru-RU" w:eastAsia="x-none"/>
        </w:rPr>
        <w:t>экономики и финансов</w:t>
      </w:r>
      <w:r w:rsidRPr="00E15693">
        <w:rPr>
          <w:color w:val="000000"/>
          <w:lang w:val="x-none" w:eastAsia="x-none"/>
        </w:rPr>
        <w:t xml:space="preserve">  разрабатыва</w:t>
      </w:r>
      <w:r w:rsidRPr="00E15693">
        <w:rPr>
          <w:color w:val="000000"/>
          <w:lang w:val="ru-RU" w:eastAsia="x-none"/>
        </w:rPr>
        <w:t>ет</w:t>
      </w:r>
      <w:r w:rsidRPr="00E15693">
        <w:rPr>
          <w:color w:val="000000"/>
          <w:lang w:val="x-none" w:eastAsia="x-none"/>
        </w:rPr>
        <w:t xml:space="preserve"> прогноз поступлений налоговых и неналоговых доходов</w:t>
      </w:r>
      <w:r w:rsidRPr="00E15693">
        <w:rPr>
          <w:color w:val="000000"/>
          <w:lang w:val="ru-RU" w:eastAsia="x-none"/>
        </w:rPr>
        <w:t>, целевых межбюджетных трансфертов</w:t>
      </w:r>
      <w:r w:rsidRPr="00E15693">
        <w:rPr>
          <w:color w:val="000000"/>
          <w:lang w:val="x-none" w:eastAsia="x-none"/>
        </w:rPr>
        <w:t xml:space="preserve"> в бюджет </w:t>
      </w:r>
      <w:r w:rsidRPr="00E15693">
        <w:rPr>
          <w:color w:val="000000"/>
          <w:lang w:val="ru-RU" w:eastAsia="x-none"/>
        </w:rPr>
        <w:t>поселения</w:t>
      </w:r>
      <w:r w:rsidRPr="00E15693">
        <w:rPr>
          <w:color w:val="000000"/>
          <w:lang w:val="x-none" w:eastAsia="x-none"/>
        </w:rPr>
        <w:t xml:space="preserve"> на очередной календарный месяц по форм</w:t>
      </w:r>
      <w:r w:rsidRPr="00E15693">
        <w:rPr>
          <w:color w:val="000000"/>
          <w:lang w:val="ru-RU" w:eastAsia="x-none"/>
        </w:rPr>
        <w:t>ам</w:t>
      </w:r>
      <w:r w:rsidRPr="00E15693">
        <w:rPr>
          <w:color w:val="000000"/>
          <w:lang w:val="x-none" w:eastAsia="x-none"/>
        </w:rPr>
        <w:t xml:space="preserve">  </w:t>
      </w:r>
      <w:r w:rsidRPr="00E15693">
        <w:rPr>
          <w:color w:val="000000"/>
          <w:lang w:val="ru-RU" w:eastAsia="x-none"/>
        </w:rPr>
        <w:t xml:space="preserve">(приложения </w:t>
      </w:r>
      <w:r w:rsidRPr="00E15693">
        <w:rPr>
          <w:color w:val="000000"/>
          <w:lang w:val="x-none" w:eastAsia="x-none"/>
        </w:rPr>
        <w:t>1</w:t>
      </w:r>
      <w:r w:rsidRPr="00E15693">
        <w:rPr>
          <w:color w:val="000000"/>
          <w:lang w:val="ru-RU" w:eastAsia="x-none"/>
        </w:rPr>
        <w:t xml:space="preserve">, 1а) </w:t>
      </w:r>
      <w:r w:rsidRPr="00E15693">
        <w:rPr>
          <w:color w:val="000000"/>
          <w:lang w:val="x-none" w:eastAsia="x-none"/>
        </w:rPr>
        <w:t xml:space="preserve"> к настоящему Порядку, согласовыва</w:t>
      </w:r>
      <w:r w:rsidRPr="00E15693">
        <w:rPr>
          <w:color w:val="000000"/>
          <w:lang w:val="ru-RU" w:eastAsia="x-none"/>
        </w:rPr>
        <w:t>е</w:t>
      </w:r>
      <w:r w:rsidRPr="00E15693">
        <w:rPr>
          <w:color w:val="000000"/>
          <w:lang w:val="x-none" w:eastAsia="x-none"/>
        </w:rPr>
        <w:t xml:space="preserve">т его </w:t>
      </w:r>
      <w:r w:rsidRPr="00E15693">
        <w:rPr>
          <w:color w:val="auto"/>
          <w:lang w:val="x-none" w:eastAsia="x-none"/>
        </w:rPr>
        <w:t>с начальником сектора экономики и финансов не позднее, чем за 4 календарных дня месяца, предшествующего планируемому. Составление кассового плана по доходам бюджета на декабрь текущего года осуществляется без учета прогнозной суммы поступлений последнего рабочего дня декабря текущего года.</w:t>
      </w:r>
    </w:p>
    <w:p w:rsidR="00E15693" w:rsidRPr="00E15693" w:rsidRDefault="00E15693" w:rsidP="00E15693">
      <w:pPr>
        <w:numPr>
          <w:ilvl w:val="1"/>
          <w:numId w:val="13"/>
        </w:numPr>
        <w:spacing w:line="360" w:lineRule="auto"/>
        <w:ind w:left="0" w:firstLine="720"/>
        <w:jc w:val="both"/>
        <w:rPr>
          <w:color w:val="auto"/>
          <w:lang w:val="x-none" w:eastAsia="x-none"/>
        </w:rPr>
      </w:pPr>
      <w:r w:rsidRPr="00E15693">
        <w:rPr>
          <w:color w:val="auto"/>
          <w:lang w:val="x-none" w:eastAsia="x-none"/>
        </w:rPr>
        <w:t>Показатели для проекта кассового плана по расходам формируются на основании заявок о</w:t>
      </w:r>
      <w:r w:rsidRPr="00E15693">
        <w:rPr>
          <w:color w:val="auto"/>
          <w:lang w:val="ru-RU" w:eastAsia="x-none"/>
        </w:rPr>
        <w:t>б</w:t>
      </w:r>
      <w:r w:rsidRPr="00E15693">
        <w:rPr>
          <w:color w:val="auto"/>
          <w:lang w:val="x-none" w:eastAsia="x-none"/>
        </w:rPr>
        <w:t xml:space="preserve"> объем</w:t>
      </w:r>
      <w:r w:rsidRPr="00E15693">
        <w:rPr>
          <w:color w:val="auto"/>
          <w:lang w:val="ru-RU" w:eastAsia="x-none"/>
        </w:rPr>
        <w:t>ах</w:t>
      </w:r>
      <w:r w:rsidRPr="00E15693">
        <w:rPr>
          <w:color w:val="auto"/>
          <w:lang w:val="x-none" w:eastAsia="x-none"/>
        </w:rPr>
        <w:t xml:space="preserve"> </w:t>
      </w:r>
      <w:r w:rsidRPr="00E15693">
        <w:rPr>
          <w:color w:val="auto"/>
          <w:lang w:val="ru-RU" w:eastAsia="x-none"/>
        </w:rPr>
        <w:t>финансирования</w:t>
      </w:r>
      <w:r w:rsidRPr="00E15693">
        <w:rPr>
          <w:color w:val="auto"/>
          <w:lang w:val="x-none" w:eastAsia="x-none"/>
        </w:rPr>
        <w:t xml:space="preserve"> </w:t>
      </w:r>
      <w:r w:rsidRPr="00E15693">
        <w:rPr>
          <w:color w:val="auto"/>
          <w:lang w:val="ru-RU" w:eastAsia="x-none"/>
        </w:rPr>
        <w:t>получателей средств бюджета</w:t>
      </w:r>
      <w:r w:rsidRPr="00E15693">
        <w:rPr>
          <w:color w:val="auto"/>
          <w:lang w:val="x-none" w:eastAsia="x-none"/>
        </w:rPr>
        <w:t xml:space="preserve"> Ковылкинского сельского поселения Тацинского района (далее</w:t>
      </w:r>
      <w:r w:rsidRPr="00E15693">
        <w:rPr>
          <w:color w:val="auto"/>
          <w:lang w:val="ru-RU" w:eastAsia="x-none"/>
        </w:rPr>
        <w:t xml:space="preserve"> </w:t>
      </w:r>
      <w:r w:rsidRPr="00E15693">
        <w:rPr>
          <w:color w:val="auto"/>
          <w:lang w:val="x-none" w:eastAsia="x-none"/>
        </w:rPr>
        <w:t>-</w:t>
      </w:r>
      <w:r w:rsidRPr="00E15693">
        <w:rPr>
          <w:color w:val="auto"/>
          <w:lang w:val="ru-RU" w:eastAsia="x-none"/>
        </w:rPr>
        <w:t xml:space="preserve"> </w:t>
      </w:r>
      <w:r w:rsidRPr="00E15693">
        <w:rPr>
          <w:color w:val="auto"/>
          <w:lang w:val="x-none" w:eastAsia="x-none"/>
        </w:rPr>
        <w:t>Заявка), в следующем порядке:</w:t>
      </w:r>
    </w:p>
    <w:p w:rsidR="00E15693" w:rsidRPr="00E15693" w:rsidRDefault="00E15693" w:rsidP="00E15693">
      <w:pPr>
        <w:ind w:firstLine="720"/>
        <w:jc w:val="both"/>
        <w:rPr>
          <w:color w:val="auto"/>
          <w:lang w:val="ru-RU" w:eastAsia="ru-RU"/>
        </w:rPr>
      </w:pPr>
      <w:r w:rsidRPr="00E15693">
        <w:rPr>
          <w:color w:val="auto"/>
          <w:lang w:val="ru-RU" w:eastAsia="ru-RU"/>
        </w:rPr>
        <w:t xml:space="preserve">получатели средств бюджета Ковылкинского сельского поселения Тацинского района (далее- получатели) не позднее, чем за 5 календарных дней месяца, предшествующего планируемому, представляют в </w:t>
      </w:r>
      <w:r w:rsidRPr="00E15693">
        <w:rPr>
          <w:color w:val="auto"/>
          <w:lang w:val="ru-RU"/>
        </w:rPr>
        <w:t>сектор экономики и финансов</w:t>
      </w:r>
      <w:r w:rsidRPr="00E15693">
        <w:rPr>
          <w:color w:val="auto"/>
          <w:lang w:val="ru-RU" w:eastAsia="ru-RU"/>
        </w:rPr>
        <w:t xml:space="preserve"> заявки по форме 2 к настоящему Порядку.</w:t>
      </w:r>
    </w:p>
    <w:p w:rsidR="00E15693" w:rsidRPr="00E15693" w:rsidRDefault="00E15693" w:rsidP="00E15693">
      <w:pPr>
        <w:ind w:firstLine="720"/>
        <w:jc w:val="both"/>
        <w:rPr>
          <w:color w:val="auto"/>
          <w:lang w:val="ru-RU" w:eastAsia="ru-RU"/>
        </w:rPr>
      </w:pPr>
      <w:r w:rsidRPr="00E15693">
        <w:rPr>
          <w:color w:val="auto"/>
          <w:lang w:val="ru-RU" w:eastAsia="ru-RU"/>
        </w:rPr>
        <w:t xml:space="preserve">Указанные заявки направляются в сектор экономики и финансов в форме файлов </w:t>
      </w:r>
      <w:r w:rsidRPr="00E15693">
        <w:rPr>
          <w:color w:val="auto"/>
          <w:lang w:eastAsia="ru-RU"/>
        </w:rPr>
        <w:t>Microsoft</w:t>
      </w:r>
      <w:r w:rsidRPr="00E15693">
        <w:rPr>
          <w:color w:val="auto"/>
          <w:lang w:val="ru-RU" w:eastAsia="ru-RU"/>
        </w:rPr>
        <w:t xml:space="preserve"> </w:t>
      </w:r>
      <w:r w:rsidRPr="00E15693">
        <w:rPr>
          <w:color w:val="auto"/>
          <w:lang w:eastAsia="ru-RU"/>
        </w:rPr>
        <w:t>Excel</w:t>
      </w:r>
      <w:r w:rsidRPr="00E15693">
        <w:rPr>
          <w:color w:val="auto"/>
          <w:lang w:val="ru-RU" w:eastAsia="ru-RU"/>
        </w:rPr>
        <w:t xml:space="preserve"> по электронной почте. В примечании указывается разбивка направлений расходования средств, суммы на выплату заработной платы разбиваются по срокам. </w:t>
      </w:r>
    </w:p>
    <w:p w:rsidR="00E15693" w:rsidRPr="00E15693" w:rsidRDefault="00E15693" w:rsidP="00E15693">
      <w:pPr>
        <w:ind w:firstLine="720"/>
        <w:jc w:val="both"/>
        <w:rPr>
          <w:color w:val="auto"/>
          <w:lang w:val="ru-RU" w:eastAsia="ru-RU"/>
        </w:rPr>
      </w:pPr>
      <w:r w:rsidRPr="00E15693">
        <w:rPr>
          <w:color w:val="auto"/>
          <w:lang w:val="ru-RU" w:eastAsia="ru-RU"/>
        </w:rPr>
        <w:t xml:space="preserve">Для оплаты расходов по обязательствам получателей по договорам (соглашениям) на предоставление субсидий бюджетным и автономным учреждениям на возмещение нормативных затрат, связанных с оказанием ими в соответствии с муниципальным заданием муниципальных услуг (выполнением работ), в примечании указываются направления расходования средств учреждениями (на заработную плату, питание, коммунальные расходы и др.). </w:t>
      </w:r>
    </w:p>
    <w:p w:rsidR="00E15693" w:rsidRPr="00E15693" w:rsidRDefault="00E15693" w:rsidP="00E15693">
      <w:pPr>
        <w:ind w:firstLine="720"/>
        <w:jc w:val="both"/>
        <w:rPr>
          <w:color w:val="auto"/>
          <w:lang w:val="ru-RU" w:eastAsia="ru-RU"/>
        </w:rPr>
      </w:pPr>
      <w:r w:rsidRPr="00E15693">
        <w:rPr>
          <w:color w:val="auto"/>
          <w:lang w:val="ru-RU" w:eastAsia="ru-RU"/>
        </w:rPr>
        <w:t>В целях недопущения образования кредиторской задолженности формирование проекта кассового плана (далее - проект КП) главным распорядителем осуществляется с учетом бюджетных обязательств</w:t>
      </w:r>
      <w:r w:rsidRPr="00E15693">
        <w:rPr>
          <w:b/>
          <w:color w:val="auto"/>
          <w:lang w:val="ru-RU" w:eastAsia="ru-RU"/>
        </w:rPr>
        <w:t xml:space="preserve"> </w:t>
      </w:r>
      <w:r w:rsidRPr="00E15693">
        <w:rPr>
          <w:color w:val="auto"/>
          <w:lang w:val="ru-RU" w:eastAsia="ru-RU"/>
        </w:rPr>
        <w:t>получателей средств бюджета, принятых на учет, а также планируемых к принятию и</w:t>
      </w:r>
      <w:r w:rsidRPr="00E15693">
        <w:rPr>
          <w:b/>
          <w:color w:val="auto"/>
          <w:lang w:val="ru-RU" w:eastAsia="ru-RU"/>
        </w:rPr>
        <w:t xml:space="preserve"> </w:t>
      </w:r>
      <w:r w:rsidRPr="00E15693">
        <w:rPr>
          <w:color w:val="auto"/>
          <w:lang w:val="ru-RU" w:eastAsia="ru-RU"/>
        </w:rPr>
        <w:t>подлежащих оплате в планируемом месяце, в том числе по расходам за счет средств резервного фонда.</w:t>
      </w:r>
    </w:p>
    <w:p w:rsidR="00E15693" w:rsidRPr="00E15693" w:rsidRDefault="00E15693" w:rsidP="00E15693">
      <w:pPr>
        <w:numPr>
          <w:ilvl w:val="1"/>
          <w:numId w:val="13"/>
        </w:numPr>
        <w:spacing w:line="360" w:lineRule="auto"/>
        <w:ind w:left="0" w:firstLine="720"/>
        <w:jc w:val="both"/>
        <w:rPr>
          <w:color w:val="auto"/>
          <w:lang w:val="ru-RU" w:eastAsia="ru-RU"/>
        </w:rPr>
      </w:pPr>
      <w:r w:rsidRPr="00E15693">
        <w:rPr>
          <w:color w:val="auto"/>
          <w:lang w:val="ru-RU" w:eastAsia="ru-RU"/>
        </w:rPr>
        <w:t>Начальник сектора</w:t>
      </w:r>
      <w:r w:rsidRPr="00E15693">
        <w:rPr>
          <w:color w:val="auto"/>
          <w:lang w:val="ru-RU"/>
        </w:rPr>
        <w:t xml:space="preserve"> экономики и финансов</w:t>
      </w:r>
      <w:r w:rsidRPr="00E15693">
        <w:rPr>
          <w:color w:val="auto"/>
          <w:lang w:val="ru-RU" w:eastAsia="ru-RU"/>
        </w:rPr>
        <w:t>:</w:t>
      </w:r>
    </w:p>
    <w:p w:rsidR="00E15693" w:rsidRPr="00E15693" w:rsidRDefault="00E15693" w:rsidP="00E15693">
      <w:pPr>
        <w:ind w:firstLine="720"/>
        <w:jc w:val="both"/>
        <w:rPr>
          <w:color w:val="auto"/>
          <w:lang w:val="ru-RU" w:eastAsia="ru-RU"/>
        </w:rPr>
      </w:pPr>
      <w:r w:rsidRPr="00E15693">
        <w:rPr>
          <w:color w:val="auto"/>
          <w:lang w:val="ru-RU" w:eastAsia="ru-RU"/>
        </w:rPr>
        <w:t>- осуществляет  оценку ожидаемого исполнения кассового плана месяца, предшествующего планируемому;</w:t>
      </w:r>
    </w:p>
    <w:p w:rsidR="00E15693" w:rsidRPr="00E15693" w:rsidRDefault="00E15693" w:rsidP="00E15693">
      <w:pPr>
        <w:ind w:firstLine="720"/>
        <w:jc w:val="both"/>
        <w:rPr>
          <w:color w:val="auto"/>
          <w:lang w:val="ru-RU" w:eastAsia="ru-RU"/>
        </w:rPr>
      </w:pPr>
      <w:r w:rsidRPr="00E15693">
        <w:rPr>
          <w:color w:val="auto"/>
          <w:lang w:val="ru-RU" w:eastAsia="ru-RU"/>
        </w:rPr>
        <w:t>- принимает уточненные с получателями средств бюджета заявки, в случае необходимости;</w:t>
      </w:r>
    </w:p>
    <w:p w:rsidR="00E15693" w:rsidRPr="00E15693" w:rsidRDefault="00E15693" w:rsidP="00E15693">
      <w:pPr>
        <w:ind w:firstLine="720"/>
        <w:jc w:val="both"/>
        <w:rPr>
          <w:color w:val="auto"/>
          <w:lang w:val="ru-RU" w:eastAsia="ru-RU"/>
        </w:rPr>
      </w:pPr>
      <w:r w:rsidRPr="00E15693">
        <w:rPr>
          <w:color w:val="auto"/>
          <w:lang w:val="ru-RU" w:eastAsia="ru-RU"/>
        </w:rPr>
        <w:t>- согласовывает показатели проекта кассового плана с главой Администрации поселения не позднее, чем за 2 рабочих дня месяца, предшествующего планируемому.</w:t>
      </w:r>
    </w:p>
    <w:p w:rsidR="00E15693" w:rsidRPr="00E15693" w:rsidRDefault="00E15693" w:rsidP="00E15693">
      <w:pPr>
        <w:numPr>
          <w:ilvl w:val="1"/>
          <w:numId w:val="13"/>
        </w:numPr>
        <w:spacing w:line="360" w:lineRule="auto"/>
        <w:ind w:left="0" w:firstLine="720"/>
        <w:jc w:val="both"/>
        <w:rPr>
          <w:snapToGrid w:val="0"/>
          <w:color w:val="auto"/>
          <w:lang w:val="x-none" w:eastAsia="x-none"/>
        </w:rPr>
      </w:pPr>
      <w:r w:rsidRPr="00E15693">
        <w:rPr>
          <w:snapToGrid w:val="0"/>
          <w:color w:val="auto"/>
          <w:lang w:val="x-none" w:eastAsia="x-none"/>
        </w:rPr>
        <w:t xml:space="preserve">Показатели для кассового плана по источникам финансирования дефицита местного бюджета формируются на основании </w:t>
      </w:r>
      <w:r w:rsidRPr="00E15693">
        <w:rPr>
          <w:color w:val="auto"/>
          <w:lang w:val="x-none" w:eastAsia="x-none"/>
        </w:rPr>
        <w:t xml:space="preserve">сводной бюджетной росписи бюджета </w:t>
      </w:r>
      <w:r w:rsidRPr="00E15693">
        <w:rPr>
          <w:color w:val="auto"/>
          <w:lang w:val="ru-RU" w:eastAsia="x-none"/>
        </w:rPr>
        <w:t>поселения</w:t>
      </w:r>
      <w:r w:rsidRPr="00E15693">
        <w:rPr>
          <w:color w:val="auto"/>
          <w:lang w:val="x-none" w:eastAsia="x-none"/>
        </w:rPr>
        <w:t xml:space="preserve">, </w:t>
      </w:r>
      <w:r w:rsidRPr="00E15693">
        <w:rPr>
          <w:color w:val="auto"/>
          <w:lang w:val="ru-RU" w:eastAsia="x-none"/>
        </w:rPr>
        <w:t xml:space="preserve">заключенных договоров и соглашений, </w:t>
      </w:r>
      <w:r w:rsidRPr="00E15693">
        <w:rPr>
          <w:color w:val="auto"/>
          <w:lang w:val="x-none" w:eastAsia="x-none"/>
        </w:rPr>
        <w:t xml:space="preserve">прогноза кассовых поступлений и кассовых выплат по источникам финансирования дефицита бюджета </w:t>
      </w:r>
      <w:r w:rsidRPr="00E15693">
        <w:rPr>
          <w:color w:val="auto"/>
          <w:lang w:val="ru-RU" w:eastAsia="x-none"/>
        </w:rPr>
        <w:t>поселения</w:t>
      </w:r>
      <w:r w:rsidRPr="00E15693">
        <w:rPr>
          <w:color w:val="auto"/>
          <w:lang w:val="x-none" w:eastAsia="x-none"/>
        </w:rPr>
        <w:t xml:space="preserve"> на очередной календарный месяц по форме 3 к настоящему Порядку.</w:t>
      </w:r>
    </w:p>
    <w:p w:rsidR="00E15693" w:rsidRPr="00E15693" w:rsidRDefault="00E15693" w:rsidP="00E15693">
      <w:pPr>
        <w:ind w:firstLine="720"/>
        <w:jc w:val="both"/>
        <w:rPr>
          <w:snapToGrid w:val="0"/>
          <w:color w:val="auto"/>
          <w:lang w:val="ru-RU" w:eastAsia="ru-RU"/>
        </w:rPr>
      </w:pPr>
      <w:r w:rsidRPr="00E15693">
        <w:rPr>
          <w:color w:val="auto"/>
          <w:lang w:val="ru-RU" w:eastAsia="ru-RU"/>
        </w:rPr>
        <w:t>В целях составления кассового плана по источникам финансирования дефицита, начальник сектора экономики и финансов формирует не позднее, чем за 5 рабочих дней месяца, предшествующего планируемому, прогноз кассовых поступлений и кассовых выплат по источникам финансирования дефицита бюджета на очередной календарный месяц, согласовывает их с главой Администрации поселения и использует при формировании кассового плана.</w:t>
      </w:r>
    </w:p>
    <w:p w:rsidR="00E15693" w:rsidRPr="00E15693" w:rsidRDefault="00E15693" w:rsidP="00E15693">
      <w:pPr>
        <w:numPr>
          <w:ilvl w:val="2"/>
          <w:numId w:val="13"/>
        </w:numPr>
        <w:spacing w:line="360" w:lineRule="auto"/>
        <w:ind w:left="0" w:firstLine="720"/>
        <w:jc w:val="both"/>
        <w:rPr>
          <w:snapToGrid w:val="0"/>
          <w:color w:val="auto"/>
          <w:lang w:val="x-none" w:eastAsia="x-none"/>
        </w:rPr>
      </w:pPr>
      <w:r w:rsidRPr="00E15693">
        <w:rPr>
          <w:color w:val="auto"/>
          <w:lang w:val="x-none" w:eastAsia="x-none"/>
        </w:rPr>
        <w:lastRenderedPageBreak/>
        <w:t xml:space="preserve">В течение 1 рабочего дня </w:t>
      </w:r>
      <w:r w:rsidRPr="00E15693">
        <w:rPr>
          <w:color w:val="auto"/>
          <w:lang w:val="ru-RU" w:eastAsia="x-none"/>
        </w:rPr>
        <w:t xml:space="preserve">начальник </w:t>
      </w:r>
      <w:r w:rsidRPr="00E15693">
        <w:rPr>
          <w:color w:val="auto"/>
          <w:lang w:val="x-none" w:eastAsia="x-none"/>
        </w:rPr>
        <w:t xml:space="preserve">сектора </w:t>
      </w:r>
      <w:r w:rsidRPr="00E15693">
        <w:rPr>
          <w:color w:val="auto"/>
          <w:lang w:val="ru-RU" w:eastAsia="x-none"/>
        </w:rPr>
        <w:t>экономики и финансов н</w:t>
      </w:r>
      <w:r w:rsidRPr="00E15693">
        <w:rPr>
          <w:color w:val="auto"/>
          <w:lang w:val="x-none" w:eastAsia="x-none"/>
        </w:rPr>
        <w:t xml:space="preserve">а основании оценки ожидаемого исполнения кассового плана текущего календарного месяца,  производит прогноз остатков собственных </w:t>
      </w:r>
      <w:r w:rsidRPr="00E15693">
        <w:rPr>
          <w:color w:val="auto"/>
          <w:lang w:val="ru-RU" w:eastAsia="x-none"/>
        </w:rPr>
        <w:t xml:space="preserve">и целевых </w:t>
      </w:r>
      <w:r w:rsidRPr="00E15693">
        <w:rPr>
          <w:color w:val="auto"/>
          <w:lang w:val="x-none" w:eastAsia="x-none"/>
        </w:rPr>
        <w:t xml:space="preserve">средств на счете бюджета </w:t>
      </w:r>
      <w:r w:rsidRPr="00E15693">
        <w:rPr>
          <w:color w:val="auto"/>
          <w:lang w:val="ru-RU" w:eastAsia="x-none"/>
        </w:rPr>
        <w:t>поселения</w:t>
      </w:r>
      <w:r w:rsidRPr="00E15693">
        <w:rPr>
          <w:color w:val="auto"/>
          <w:lang w:val="x-none" w:eastAsia="x-none"/>
        </w:rPr>
        <w:t xml:space="preserve"> на начало планируемого месяца</w:t>
      </w:r>
      <w:r w:rsidRPr="00E15693">
        <w:rPr>
          <w:color w:val="auto"/>
          <w:lang w:val="ru-RU" w:eastAsia="x-none"/>
        </w:rPr>
        <w:t xml:space="preserve"> и о</w:t>
      </w:r>
      <w:r w:rsidRPr="00E15693">
        <w:rPr>
          <w:color w:val="auto"/>
          <w:lang w:val="x-none" w:eastAsia="x-none"/>
        </w:rPr>
        <w:t>существляет формирование  проекта кассового плана по форме 4 к настоящему Порядку;</w:t>
      </w:r>
      <w:r w:rsidRPr="00E15693">
        <w:rPr>
          <w:color w:val="auto"/>
          <w:lang w:val="ru-RU" w:eastAsia="x-none"/>
        </w:rPr>
        <w:t xml:space="preserve"> </w:t>
      </w:r>
    </w:p>
    <w:p w:rsidR="00E15693" w:rsidRPr="00E15693" w:rsidRDefault="00E15693" w:rsidP="00E15693">
      <w:pPr>
        <w:widowControl w:val="0"/>
        <w:numPr>
          <w:ilvl w:val="1"/>
          <w:numId w:val="13"/>
        </w:numPr>
        <w:spacing w:line="360" w:lineRule="auto"/>
        <w:ind w:left="0" w:firstLine="720"/>
        <w:jc w:val="both"/>
        <w:rPr>
          <w:color w:val="auto"/>
          <w:lang w:val="ru-RU" w:eastAsia="x-none"/>
        </w:rPr>
      </w:pPr>
      <w:r w:rsidRPr="00E15693">
        <w:rPr>
          <w:color w:val="auto"/>
          <w:lang w:val="ru-RU" w:eastAsia="x-none"/>
        </w:rPr>
        <w:t>П</w:t>
      </w:r>
      <w:r w:rsidRPr="00E15693">
        <w:rPr>
          <w:color w:val="auto"/>
          <w:lang w:val="x-none" w:eastAsia="x-none"/>
        </w:rPr>
        <w:t>роект</w:t>
      </w:r>
      <w:r w:rsidRPr="00E15693">
        <w:rPr>
          <w:color w:val="auto"/>
          <w:lang w:val="ru-RU" w:eastAsia="x-none"/>
        </w:rPr>
        <w:t xml:space="preserve"> </w:t>
      </w:r>
      <w:r w:rsidRPr="00E15693">
        <w:rPr>
          <w:color w:val="auto"/>
          <w:lang w:val="x-none" w:eastAsia="x-none"/>
        </w:rPr>
        <w:t xml:space="preserve">кассового </w:t>
      </w:r>
      <w:r w:rsidRPr="00E15693">
        <w:rPr>
          <w:color w:val="auto"/>
          <w:lang w:val="ru-RU" w:eastAsia="x-none"/>
        </w:rPr>
        <w:t>плана</w:t>
      </w:r>
      <w:r w:rsidRPr="00E15693">
        <w:rPr>
          <w:color w:val="auto"/>
          <w:lang w:val="x-none" w:eastAsia="x-none"/>
        </w:rPr>
        <w:t xml:space="preserve"> бюджета </w:t>
      </w:r>
      <w:r w:rsidRPr="00E15693">
        <w:rPr>
          <w:color w:val="auto"/>
          <w:lang w:val="ru-RU" w:eastAsia="x-none"/>
        </w:rPr>
        <w:t>поселения</w:t>
      </w:r>
      <w:r w:rsidRPr="00E15693">
        <w:rPr>
          <w:color w:val="auto"/>
          <w:lang w:val="x-none" w:eastAsia="x-none"/>
        </w:rPr>
        <w:t xml:space="preserve"> направляется на согласование </w:t>
      </w:r>
      <w:r w:rsidRPr="00E15693">
        <w:rPr>
          <w:color w:val="auto"/>
          <w:lang w:val="ru-RU" w:eastAsia="x-none"/>
        </w:rPr>
        <w:t>г</w:t>
      </w:r>
      <w:r w:rsidRPr="00E15693">
        <w:rPr>
          <w:color w:val="auto"/>
          <w:lang w:val="x-none" w:eastAsia="x-none"/>
        </w:rPr>
        <w:t xml:space="preserve">лаве </w:t>
      </w:r>
      <w:r w:rsidRPr="00E15693">
        <w:rPr>
          <w:color w:val="auto"/>
          <w:lang w:val="ru-RU" w:eastAsia="x-none"/>
        </w:rPr>
        <w:t xml:space="preserve">Администрации Ковылкинского сельского </w:t>
      </w:r>
      <w:r w:rsidRPr="00E15693">
        <w:rPr>
          <w:color w:val="auto"/>
          <w:lang w:val="x-none" w:eastAsia="x-none"/>
        </w:rPr>
        <w:t>поселения.</w:t>
      </w:r>
      <w:r w:rsidRPr="00E15693">
        <w:rPr>
          <w:color w:val="auto"/>
          <w:lang w:val="ru-RU" w:eastAsia="x-none"/>
        </w:rPr>
        <w:t xml:space="preserve"> </w:t>
      </w:r>
      <w:r w:rsidRPr="00E15693">
        <w:rPr>
          <w:color w:val="auto"/>
          <w:lang w:val="x-none" w:eastAsia="x-none"/>
        </w:rPr>
        <w:t xml:space="preserve">Согласованный кассовый план направляется </w:t>
      </w:r>
      <w:r w:rsidRPr="00E15693">
        <w:rPr>
          <w:color w:val="auto"/>
          <w:lang w:val="ru-RU" w:eastAsia="x-none"/>
        </w:rPr>
        <w:t xml:space="preserve">начальнику сектора экономики и финансов </w:t>
      </w:r>
      <w:r w:rsidRPr="00E15693">
        <w:rPr>
          <w:color w:val="auto"/>
          <w:lang w:val="x-none" w:eastAsia="x-none"/>
        </w:rPr>
        <w:t>на исполнение.</w:t>
      </w:r>
    </w:p>
    <w:p w:rsidR="00E15693" w:rsidRPr="00E15693" w:rsidRDefault="00E15693" w:rsidP="00E15693">
      <w:pPr>
        <w:widowControl w:val="0"/>
        <w:numPr>
          <w:ilvl w:val="1"/>
          <w:numId w:val="13"/>
        </w:numPr>
        <w:spacing w:line="360" w:lineRule="auto"/>
        <w:ind w:left="0" w:firstLine="720"/>
        <w:jc w:val="both"/>
        <w:rPr>
          <w:color w:val="auto"/>
          <w:lang w:val="ru-RU" w:eastAsia="ru-RU"/>
        </w:rPr>
      </w:pPr>
      <w:r w:rsidRPr="00E15693">
        <w:rPr>
          <w:color w:val="auto"/>
          <w:lang w:val="ru-RU" w:eastAsia="ru-RU"/>
        </w:rPr>
        <w:t>В случае превышения кассовых выплат (без учета целевых межбюджетных трансфертов) над кассовыми поступлениями нецелевых средств и остатками нецелевых средств на едином счете бюджета на начало следующего месяца в проекте кассового плана начальник сектора экономики и финансов вносит уточнения в течение одного рабочего дня предельных объемов оплаты денежных обязательств и (или) прогнозируемых кассовых поступлений бюджета и (или) остатков средств бюджета. При недостаточности доходных источников в первую очередь включаются в кассовый план социально-значимые расходы.</w:t>
      </w:r>
    </w:p>
    <w:p w:rsidR="00E15693" w:rsidRPr="00E15693" w:rsidRDefault="00E15693" w:rsidP="00E15693">
      <w:pPr>
        <w:widowControl w:val="0"/>
        <w:numPr>
          <w:ilvl w:val="1"/>
          <w:numId w:val="13"/>
        </w:numPr>
        <w:spacing w:line="360" w:lineRule="auto"/>
        <w:ind w:left="0" w:firstLine="720"/>
        <w:jc w:val="both"/>
        <w:rPr>
          <w:color w:val="auto"/>
          <w:highlight w:val="yellow"/>
          <w:lang w:val="ru-RU" w:eastAsia="ru-RU"/>
        </w:rPr>
      </w:pPr>
      <w:r w:rsidRPr="00E15693">
        <w:rPr>
          <w:color w:val="auto"/>
          <w:lang w:val="ru-RU" w:eastAsia="ru-RU"/>
        </w:rPr>
        <w:t xml:space="preserve">Начальник сектора экономики и финансов в ЕАС УОФ формирует проект КП на очередной месяц в соответствии с направленными и включенными в проект КП заявками, указанными в пункте 2.2 раздела 2 порядка составления кассового плана, </w:t>
      </w:r>
      <w:r w:rsidRPr="00E15693">
        <w:rPr>
          <w:color w:val="auto"/>
          <w:lang w:val="ru-RU"/>
        </w:rPr>
        <w:t>осуществляет контроль на их соответствие сводной бюджетной росписи и лимитам бюджетных обязательств с учетом фактически доведенных главному распорядителю предельных объемов оплаты денежных обязательств. Прошедший контроль проект КП включается в кассовый план по расходам на очередной месяц. Начальник сектора экономики и финансов формирует в ЕАС УОФ сводный кассовый план по расходам по форме 5.</w:t>
      </w:r>
    </w:p>
    <w:p w:rsidR="00E15693" w:rsidRPr="00E15693" w:rsidRDefault="00E15693" w:rsidP="00E15693">
      <w:pPr>
        <w:widowControl w:val="0"/>
        <w:ind w:firstLine="720"/>
        <w:jc w:val="center"/>
        <w:rPr>
          <w:color w:val="auto"/>
          <w:lang w:val="ru-RU" w:eastAsia="ru-RU"/>
        </w:rPr>
      </w:pPr>
    </w:p>
    <w:p w:rsidR="00E15693" w:rsidRPr="00E15693" w:rsidRDefault="00E15693" w:rsidP="00E15693">
      <w:pPr>
        <w:ind w:firstLine="720"/>
        <w:jc w:val="center"/>
        <w:rPr>
          <w:b/>
          <w:bCs/>
          <w:snapToGrid w:val="0"/>
          <w:color w:val="auto"/>
          <w:lang w:val="ru-RU" w:eastAsia="x-none"/>
        </w:rPr>
      </w:pPr>
      <w:r w:rsidRPr="00E15693">
        <w:rPr>
          <w:b/>
          <w:bCs/>
          <w:snapToGrid w:val="0"/>
          <w:color w:val="auto"/>
          <w:lang w:val="x-none" w:eastAsia="x-none"/>
        </w:rPr>
        <w:t xml:space="preserve">Раздел </w:t>
      </w:r>
      <w:r w:rsidRPr="00E15693">
        <w:rPr>
          <w:b/>
          <w:bCs/>
          <w:snapToGrid w:val="0"/>
          <w:color w:val="auto"/>
          <w:lang w:val="ru-RU" w:eastAsia="x-none"/>
        </w:rPr>
        <w:t>3</w:t>
      </w:r>
      <w:r w:rsidRPr="00E15693">
        <w:rPr>
          <w:b/>
          <w:bCs/>
          <w:snapToGrid w:val="0"/>
          <w:color w:val="auto"/>
          <w:lang w:val="x-none" w:eastAsia="x-none"/>
        </w:rPr>
        <w:t>. Порядок ведения кассового плана</w:t>
      </w:r>
    </w:p>
    <w:p w:rsidR="00E15693" w:rsidRPr="00E15693" w:rsidRDefault="00E15693" w:rsidP="00E15693">
      <w:pPr>
        <w:widowControl w:val="0"/>
        <w:ind w:firstLine="720"/>
        <w:jc w:val="center"/>
        <w:rPr>
          <w:color w:val="auto"/>
          <w:lang w:val="ru-RU" w:eastAsia="ru-RU"/>
        </w:rPr>
      </w:pPr>
    </w:p>
    <w:p w:rsidR="00E15693" w:rsidRPr="00E15693" w:rsidRDefault="00E15693" w:rsidP="00E15693">
      <w:pPr>
        <w:widowControl w:val="0"/>
        <w:numPr>
          <w:ilvl w:val="1"/>
          <w:numId w:val="14"/>
        </w:numPr>
        <w:spacing w:line="360" w:lineRule="auto"/>
        <w:ind w:left="0" w:firstLine="720"/>
        <w:jc w:val="both"/>
        <w:rPr>
          <w:color w:val="auto"/>
          <w:lang w:val="ru-RU" w:eastAsia="ru-RU"/>
        </w:rPr>
      </w:pPr>
      <w:r w:rsidRPr="00E15693">
        <w:rPr>
          <w:color w:val="auto"/>
          <w:lang w:val="ru-RU" w:eastAsia="ru-RU"/>
        </w:rPr>
        <w:t>Основаниями для внесения изменений в кассовый план являются:</w:t>
      </w:r>
    </w:p>
    <w:p w:rsidR="00E15693" w:rsidRPr="00E15693" w:rsidRDefault="00E15693" w:rsidP="00E15693">
      <w:pPr>
        <w:widowControl w:val="0"/>
        <w:ind w:firstLine="720"/>
        <w:jc w:val="both"/>
        <w:rPr>
          <w:color w:val="auto"/>
          <w:lang w:val="ru-RU" w:eastAsia="ru-RU"/>
        </w:rPr>
      </w:pPr>
      <w:r w:rsidRPr="00E15693">
        <w:rPr>
          <w:color w:val="auto"/>
          <w:lang w:val="ru-RU" w:eastAsia="ru-RU"/>
        </w:rPr>
        <w:t>- необходимость оплаты расходов за счет целевых межбюджетных трансфертов из бюджетов других уровней бюджетной системы Российской Федерации, не включенных в кассовый план;</w:t>
      </w:r>
    </w:p>
    <w:p w:rsidR="00E15693" w:rsidRPr="00E15693" w:rsidRDefault="00E15693" w:rsidP="00E15693">
      <w:pPr>
        <w:widowControl w:val="0"/>
        <w:ind w:firstLine="720"/>
        <w:jc w:val="both"/>
        <w:rPr>
          <w:color w:val="auto"/>
          <w:lang w:val="ru-RU" w:eastAsia="ru-RU"/>
        </w:rPr>
      </w:pPr>
      <w:r w:rsidRPr="00E15693">
        <w:rPr>
          <w:color w:val="auto"/>
          <w:lang w:val="ru-RU" w:eastAsia="ru-RU"/>
        </w:rPr>
        <w:t>- принятие дополнительных к учтенным в кассовом плане нормативных правовых актов Ковылкинского сельского поселения о выделении средств из бюджета поселения, в том числе из резервного фонда Администрации Ковылкинского сельского поселения, ассигнований на исполнение по судебным искам;</w:t>
      </w:r>
    </w:p>
    <w:p w:rsidR="00E15693" w:rsidRPr="00E15693" w:rsidRDefault="00E15693" w:rsidP="00E15693">
      <w:pPr>
        <w:widowControl w:val="0"/>
        <w:ind w:firstLine="720"/>
        <w:jc w:val="both"/>
        <w:rPr>
          <w:color w:val="auto"/>
          <w:lang w:val="ru-RU" w:eastAsia="ru-RU"/>
        </w:rPr>
      </w:pPr>
      <w:r w:rsidRPr="00E15693">
        <w:rPr>
          <w:color w:val="auto"/>
          <w:lang w:val="ru-RU" w:eastAsia="ru-RU"/>
        </w:rPr>
        <w:t>- иных решений об изменении объемов кассовых выплат по расходам, источникам финансирования дефицита бюджета поселения;</w:t>
      </w:r>
    </w:p>
    <w:p w:rsidR="00E15693" w:rsidRPr="00E15693" w:rsidRDefault="00E15693" w:rsidP="00E15693">
      <w:pPr>
        <w:widowControl w:val="0"/>
        <w:tabs>
          <w:tab w:val="left" w:pos="567"/>
        </w:tabs>
        <w:ind w:firstLine="720"/>
        <w:jc w:val="both"/>
        <w:rPr>
          <w:color w:val="auto"/>
          <w:lang w:val="ru-RU" w:eastAsia="ru-RU"/>
        </w:rPr>
      </w:pPr>
      <w:r w:rsidRPr="00E15693">
        <w:rPr>
          <w:color w:val="auto"/>
          <w:lang w:val="ru-RU" w:eastAsia="ru-RU"/>
        </w:rPr>
        <w:t>- необходимость уменьшения неиспользованных средств кассового плана.</w:t>
      </w:r>
    </w:p>
    <w:p w:rsidR="00E15693" w:rsidRPr="00E15693" w:rsidRDefault="00E15693" w:rsidP="00E15693">
      <w:pPr>
        <w:ind w:firstLine="720"/>
        <w:jc w:val="both"/>
        <w:rPr>
          <w:color w:val="auto"/>
          <w:lang w:val="ru-RU" w:eastAsia="ru-RU"/>
        </w:rPr>
      </w:pPr>
      <w:r w:rsidRPr="00E15693">
        <w:rPr>
          <w:color w:val="auto"/>
          <w:lang w:val="ru-RU" w:eastAsia="ru-RU"/>
        </w:rPr>
        <w:t>В целях исключения случаев необоснованного увеличения показателей кассового плана при наличии необходимости увеличения показателей кассового плана главный распорядитель осуществляет анализ показателей кассового плана в целях определения возможности перераспределения показателей утвержденного кассового плана.</w:t>
      </w:r>
    </w:p>
    <w:p w:rsidR="00E15693" w:rsidRPr="00E15693" w:rsidRDefault="00E15693" w:rsidP="00E15693">
      <w:pPr>
        <w:numPr>
          <w:ilvl w:val="1"/>
          <w:numId w:val="14"/>
        </w:numPr>
        <w:spacing w:line="360" w:lineRule="auto"/>
        <w:ind w:left="0" w:firstLine="720"/>
        <w:jc w:val="both"/>
        <w:rPr>
          <w:color w:val="auto"/>
          <w:lang w:val="ru-RU" w:eastAsia="ru-RU"/>
        </w:rPr>
      </w:pPr>
      <w:r w:rsidRPr="00E15693">
        <w:rPr>
          <w:color w:val="auto"/>
          <w:lang w:val="ru-RU" w:eastAsia="ru-RU"/>
        </w:rPr>
        <w:lastRenderedPageBreak/>
        <w:t>Изменение, перераспределение бюджетных ассигнований по кассовому плану осуществляется на основании проектов изменений кассового плана по расходам (источникам финансирования дефицита бюджета) (далее - проект ИКП). Проекты ИКП на увеличение кассового плана рассматриваются при наличии источника увеличения кассового плана.</w:t>
      </w:r>
    </w:p>
    <w:p w:rsidR="00E15693" w:rsidRPr="00E15693" w:rsidRDefault="00E15693" w:rsidP="00E15693">
      <w:pPr>
        <w:numPr>
          <w:ilvl w:val="1"/>
          <w:numId w:val="14"/>
        </w:numPr>
        <w:spacing w:line="360" w:lineRule="auto"/>
        <w:ind w:left="0" w:firstLine="720"/>
        <w:jc w:val="both"/>
        <w:rPr>
          <w:color w:val="auto"/>
          <w:lang w:val="ru-RU" w:eastAsia="ru-RU"/>
        </w:rPr>
      </w:pPr>
      <w:r w:rsidRPr="00E15693">
        <w:rPr>
          <w:color w:val="auto"/>
          <w:lang w:val="ru-RU" w:eastAsia="ru-RU"/>
        </w:rPr>
        <w:t xml:space="preserve">Начальник сектора экономики и финансов не позднее следующего рабочего дня осуществляет их проверку. Внесение изменений в кассовый план в части безвозмездных поступлений от других бюджетов бюджетной системы осуществляется в пределах фактического поступления целевых средств или остатков на едином счете бюджета. Внесение изменений в кассовый план завершается в последний рабочий день текущего месяца. </w:t>
      </w:r>
    </w:p>
    <w:p w:rsidR="00E15693" w:rsidRPr="00E15693" w:rsidRDefault="00E15693" w:rsidP="00E15693">
      <w:pPr>
        <w:numPr>
          <w:ilvl w:val="1"/>
          <w:numId w:val="14"/>
        </w:numPr>
        <w:spacing w:line="360" w:lineRule="auto"/>
        <w:ind w:left="0" w:firstLine="720"/>
        <w:jc w:val="both"/>
        <w:rPr>
          <w:color w:val="auto"/>
          <w:lang w:val="ru-RU" w:eastAsia="ru-RU"/>
        </w:rPr>
      </w:pPr>
      <w:r w:rsidRPr="00E15693">
        <w:rPr>
          <w:color w:val="auto"/>
          <w:lang w:val="ru-RU" w:eastAsia="ru-RU"/>
        </w:rPr>
        <w:t>Начальник сектора экономики и финансов  формирует отчет об исполнении кассового плана текущего месяца, который направляется главе Администрации поселения не позднее 2 числа месяца, следующего за отчетным по форме 6.</w:t>
      </w:r>
    </w:p>
    <w:p w:rsidR="00E15693" w:rsidRPr="00E15693" w:rsidRDefault="00E15693" w:rsidP="00E15693">
      <w:pPr>
        <w:widowControl w:val="0"/>
        <w:autoSpaceDE w:val="0"/>
        <w:autoSpaceDN w:val="0"/>
        <w:adjustRightInd w:val="0"/>
        <w:ind w:firstLine="720"/>
        <w:jc w:val="center"/>
        <w:outlineLvl w:val="0"/>
        <w:rPr>
          <w:color w:val="auto"/>
          <w:sz w:val="28"/>
          <w:szCs w:val="28"/>
          <w:lang w:val="ru-RU" w:eastAsia="ru-RU"/>
        </w:rPr>
      </w:pPr>
    </w:p>
    <w:p w:rsidR="00E15693" w:rsidRPr="00E15693" w:rsidRDefault="00E15693" w:rsidP="00E15693">
      <w:pPr>
        <w:spacing w:line="360" w:lineRule="auto"/>
        <w:ind w:firstLine="720"/>
        <w:jc w:val="right"/>
        <w:rPr>
          <w:color w:val="auto"/>
          <w:sz w:val="28"/>
          <w:szCs w:val="28"/>
          <w:lang w:val="ru-RU" w:eastAsia="ru-RU"/>
        </w:rPr>
      </w:pPr>
      <w:r w:rsidRPr="00E15693">
        <w:rPr>
          <w:color w:val="auto"/>
          <w:sz w:val="28"/>
          <w:szCs w:val="28"/>
          <w:lang w:val="ru-RU" w:eastAsia="ru-RU"/>
        </w:rPr>
        <w:t xml:space="preserve"> </w:t>
      </w:r>
    </w:p>
    <w:p w:rsidR="00E15693" w:rsidRPr="00E15693" w:rsidRDefault="00E15693" w:rsidP="00E15693">
      <w:pPr>
        <w:spacing w:line="360" w:lineRule="auto"/>
        <w:ind w:firstLine="720"/>
        <w:jc w:val="right"/>
        <w:rPr>
          <w:color w:val="auto"/>
          <w:sz w:val="28"/>
          <w:szCs w:val="28"/>
          <w:lang w:val="ru-RU" w:eastAsia="ru-RU"/>
        </w:rPr>
      </w:pPr>
    </w:p>
    <w:p w:rsidR="00E15693" w:rsidRPr="00E15693" w:rsidRDefault="00E15693" w:rsidP="00E15693">
      <w:pPr>
        <w:spacing w:line="360" w:lineRule="auto"/>
        <w:ind w:firstLine="720"/>
        <w:jc w:val="right"/>
        <w:rPr>
          <w:color w:val="auto"/>
          <w:sz w:val="28"/>
          <w:szCs w:val="28"/>
          <w:lang w:val="ru-RU" w:eastAsia="ru-RU"/>
        </w:rPr>
      </w:pPr>
    </w:p>
    <w:p w:rsidR="00E15693" w:rsidRPr="00E15693" w:rsidRDefault="00E15693" w:rsidP="00E15693">
      <w:pPr>
        <w:spacing w:line="360" w:lineRule="auto"/>
        <w:ind w:firstLine="720"/>
        <w:jc w:val="right"/>
        <w:rPr>
          <w:color w:val="auto"/>
          <w:sz w:val="28"/>
          <w:szCs w:val="28"/>
          <w:lang w:val="ru-RU" w:eastAsia="ru-RU"/>
        </w:rPr>
      </w:pPr>
    </w:p>
    <w:p w:rsidR="00E15693" w:rsidRPr="00E15693" w:rsidRDefault="00E15693" w:rsidP="00E15693">
      <w:pPr>
        <w:spacing w:line="360" w:lineRule="auto"/>
        <w:ind w:firstLine="720"/>
        <w:jc w:val="right"/>
        <w:rPr>
          <w:color w:val="auto"/>
          <w:sz w:val="28"/>
          <w:szCs w:val="28"/>
          <w:lang w:val="ru-RU" w:eastAsia="ru-RU"/>
        </w:rPr>
      </w:pPr>
    </w:p>
    <w:p w:rsidR="00E15693" w:rsidRPr="00E15693" w:rsidRDefault="00E15693" w:rsidP="00E15693">
      <w:pPr>
        <w:spacing w:line="360" w:lineRule="auto"/>
        <w:ind w:firstLine="720"/>
        <w:jc w:val="right"/>
        <w:rPr>
          <w:color w:val="auto"/>
          <w:sz w:val="28"/>
          <w:szCs w:val="28"/>
          <w:lang w:val="ru-RU" w:eastAsia="ru-RU"/>
        </w:rPr>
      </w:pPr>
    </w:p>
    <w:p w:rsidR="00E15693" w:rsidRPr="00915FA6" w:rsidRDefault="00E15693">
      <w:pPr>
        <w:suppressAutoHyphens/>
        <w:rPr>
          <w:b/>
          <w:sz w:val="20"/>
          <w:szCs w:val="20"/>
          <w:lang w:val="ru-RU"/>
        </w:rPr>
      </w:pPr>
    </w:p>
    <w:tbl>
      <w:tblPr>
        <w:tblW w:w="9920" w:type="dxa"/>
        <w:tblInd w:w="108" w:type="dxa"/>
        <w:tblLook w:val="04A0" w:firstRow="1" w:lastRow="0" w:firstColumn="1" w:lastColumn="0" w:noHBand="0" w:noVBand="1"/>
      </w:tblPr>
      <w:tblGrid>
        <w:gridCol w:w="2680"/>
        <w:gridCol w:w="2140"/>
        <w:gridCol w:w="1280"/>
        <w:gridCol w:w="1540"/>
        <w:gridCol w:w="1140"/>
        <w:gridCol w:w="300"/>
        <w:gridCol w:w="840"/>
      </w:tblGrid>
      <w:tr w:rsidR="00CB0C9D" w:rsidRPr="00CB0C9D" w:rsidTr="00CB0C9D">
        <w:trPr>
          <w:trHeight w:val="300"/>
        </w:trPr>
        <w:tc>
          <w:tcPr>
            <w:tcW w:w="2680" w:type="dxa"/>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c>
          <w:tcPr>
            <w:tcW w:w="2140" w:type="dxa"/>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c>
          <w:tcPr>
            <w:tcW w:w="2820" w:type="dxa"/>
            <w:gridSpan w:val="2"/>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c>
          <w:tcPr>
            <w:tcW w:w="2280" w:type="dxa"/>
            <w:gridSpan w:val="3"/>
            <w:tcBorders>
              <w:top w:val="nil"/>
              <w:left w:val="nil"/>
              <w:bottom w:val="nil"/>
              <w:right w:val="nil"/>
            </w:tcBorders>
            <w:shd w:val="clear" w:color="auto" w:fill="auto"/>
            <w:noWrap/>
            <w:vAlign w:val="bottom"/>
            <w:hideMark/>
          </w:tcPr>
          <w:p w:rsidR="00CB0C9D" w:rsidRPr="00CB0C9D" w:rsidRDefault="00CB0C9D" w:rsidP="00CB0C9D">
            <w:pPr>
              <w:rPr>
                <w:rFonts w:ascii="Arial Cyr" w:hAnsi="Arial Cyr"/>
                <w:color w:val="000000"/>
                <w:sz w:val="20"/>
                <w:szCs w:val="20"/>
                <w:lang w:val="ru-RU" w:eastAsia="ru-RU"/>
              </w:rPr>
            </w:pPr>
            <w:r w:rsidRPr="00CB0C9D">
              <w:rPr>
                <w:rFonts w:ascii="Arial Cyr" w:hAnsi="Arial Cyr"/>
                <w:color w:val="000000"/>
                <w:sz w:val="20"/>
                <w:szCs w:val="20"/>
                <w:lang w:val="ru-RU" w:eastAsia="ru-RU"/>
              </w:rPr>
              <w:t>Приложение 1</w:t>
            </w:r>
          </w:p>
        </w:tc>
      </w:tr>
      <w:tr w:rsidR="00CB0C9D" w:rsidRPr="00E15693" w:rsidTr="00CB0C9D">
        <w:trPr>
          <w:trHeight w:val="840"/>
        </w:trPr>
        <w:tc>
          <w:tcPr>
            <w:tcW w:w="2680" w:type="dxa"/>
            <w:tcBorders>
              <w:top w:val="nil"/>
              <w:left w:val="nil"/>
              <w:bottom w:val="nil"/>
              <w:right w:val="nil"/>
            </w:tcBorders>
            <w:shd w:val="clear" w:color="auto" w:fill="auto"/>
            <w:noWrap/>
            <w:vAlign w:val="bottom"/>
            <w:hideMark/>
          </w:tcPr>
          <w:p w:rsidR="00CB0C9D" w:rsidRPr="00CB0C9D" w:rsidRDefault="00CB0C9D" w:rsidP="00CB0C9D">
            <w:pPr>
              <w:rPr>
                <w:rFonts w:ascii="Arial Cyr" w:hAnsi="Arial Cyr"/>
                <w:color w:val="000000"/>
                <w:sz w:val="20"/>
                <w:szCs w:val="20"/>
                <w:lang w:val="ru-RU" w:eastAsia="ru-RU"/>
              </w:rPr>
            </w:pPr>
          </w:p>
        </w:tc>
        <w:tc>
          <w:tcPr>
            <w:tcW w:w="2140" w:type="dxa"/>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c>
          <w:tcPr>
            <w:tcW w:w="5100" w:type="dxa"/>
            <w:gridSpan w:val="5"/>
            <w:tcBorders>
              <w:top w:val="nil"/>
              <w:left w:val="nil"/>
              <w:bottom w:val="nil"/>
              <w:right w:val="nil"/>
            </w:tcBorders>
            <w:shd w:val="clear" w:color="auto" w:fill="auto"/>
            <w:hideMark/>
          </w:tcPr>
          <w:p w:rsidR="00CB0C9D" w:rsidRPr="00CB0C9D" w:rsidRDefault="00CB0C9D" w:rsidP="00CB0C9D">
            <w:pPr>
              <w:jc w:val="right"/>
              <w:rPr>
                <w:rFonts w:ascii="Arial Cyr" w:hAnsi="Arial Cyr"/>
                <w:color w:val="000000"/>
                <w:sz w:val="20"/>
                <w:szCs w:val="20"/>
                <w:lang w:val="ru-RU" w:eastAsia="ru-RU"/>
              </w:rPr>
            </w:pPr>
            <w:r w:rsidRPr="00CB0C9D">
              <w:rPr>
                <w:rFonts w:ascii="Arial Cyr" w:hAnsi="Arial Cyr"/>
                <w:color w:val="000000"/>
                <w:sz w:val="20"/>
                <w:szCs w:val="20"/>
                <w:lang w:val="ru-RU" w:eastAsia="ru-RU"/>
              </w:rPr>
              <w:t>к Порядку составления и ведения кассового плана бюджета Ковылкинского  сельского поселения Тацинского района</w:t>
            </w:r>
          </w:p>
        </w:tc>
      </w:tr>
      <w:tr w:rsidR="00CB0C9D" w:rsidRPr="00CB0C9D" w:rsidTr="00CB0C9D">
        <w:trPr>
          <w:trHeight w:val="300"/>
        </w:trPr>
        <w:tc>
          <w:tcPr>
            <w:tcW w:w="2680" w:type="dxa"/>
            <w:tcBorders>
              <w:top w:val="nil"/>
              <w:left w:val="nil"/>
              <w:bottom w:val="nil"/>
              <w:right w:val="nil"/>
            </w:tcBorders>
            <w:shd w:val="clear" w:color="auto" w:fill="auto"/>
            <w:noWrap/>
            <w:vAlign w:val="bottom"/>
            <w:hideMark/>
          </w:tcPr>
          <w:p w:rsidR="00CB0C9D" w:rsidRPr="00CB0C9D" w:rsidRDefault="00CB0C9D" w:rsidP="00CB0C9D">
            <w:pPr>
              <w:rPr>
                <w:rFonts w:ascii="Arial Cyr" w:hAnsi="Arial Cyr"/>
                <w:b/>
                <w:bCs/>
                <w:color w:val="auto"/>
                <w:sz w:val="20"/>
                <w:szCs w:val="20"/>
                <w:lang w:val="ru-RU" w:eastAsia="ru-RU"/>
              </w:rPr>
            </w:pPr>
            <w:r w:rsidRPr="00CB0C9D">
              <w:rPr>
                <w:rFonts w:ascii="Arial Cyr" w:hAnsi="Arial Cyr"/>
                <w:b/>
                <w:bCs/>
                <w:color w:val="auto"/>
                <w:sz w:val="20"/>
                <w:szCs w:val="20"/>
                <w:lang w:val="ru-RU" w:eastAsia="ru-RU"/>
              </w:rPr>
              <w:t xml:space="preserve">Согласовано:   </w:t>
            </w:r>
          </w:p>
        </w:tc>
        <w:tc>
          <w:tcPr>
            <w:tcW w:w="2140" w:type="dxa"/>
            <w:tcBorders>
              <w:top w:val="nil"/>
              <w:left w:val="nil"/>
              <w:bottom w:val="nil"/>
              <w:right w:val="nil"/>
            </w:tcBorders>
            <w:shd w:val="clear" w:color="auto" w:fill="auto"/>
            <w:noWrap/>
            <w:vAlign w:val="bottom"/>
            <w:hideMark/>
          </w:tcPr>
          <w:p w:rsidR="00CB0C9D" w:rsidRPr="00CB0C9D" w:rsidRDefault="00CB0C9D" w:rsidP="00CB0C9D">
            <w:pPr>
              <w:rPr>
                <w:rFonts w:ascii="Arial Cyr" w:hAnsi="Arial Cyr"/>
                <w:b/>
                <w:bCs/>
                <w:color w:val="auto"/>
                <w:sz w:val="20"/>
                <w:szCs w:val="20"/>
                <w:lang w:val="ru-RU" w:eastAsia="ru-RU"/>
              </w:rPr>
            </w:pPr>
          </w:p>
        </w:tc>
        <w:tc>
          <w:tcPr>
            <w:tcW w:w="2820" w:type="dxa"/>
            <w:gridSpan w:val="2"/>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c>
          <w:tcPr>
            <w:tcW w:w="1140" w:type="dxa"/>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c>
          <w:tcPr>
            <w:tcW w:w="1140" w:type="dxa"/>
            <w:gridSpan w:val="2"/>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r>
      <w:tr w:rsidR="00CB0C9D" w:rsidRPr="00E15693" w:rsidTr="00CB0C9D">
        <w:trPr>
          <w:trHeight w:val="300"/>
        </w:trPr>
        <w:tc>
          <w:tcPr>
            <w:tcW w:w="4820" w:type="dxa"/>
            <w:gridSpan w:val="2"/>
            <w:tcBorders>
              <w:top w:val="nil"/>
              <w:left w:val="nil"/>
              <w:bottom w:val="nil"/>
              <w:right w:val="nil"/>
            </w:tcBorders>
            <w:shd w:val="clear" w:color="auto" w:fill="auto"/>
            <w:noWrap/>
            <w:vAlign w:val="bottom"/>
            <w:hideMark/>
          </w:tcPr>
          <w:p w:rsidR="00CB0C9D" w:rsidRPr="00CB0C9D" w:rsidRDefault="00CB0C9D" w:rsidP="00CB0C9D">
            <w:pPr>
              <w:rPr>
                <w:rFonts w:ascii="Arial Cyr" w:hAnsi="Arial Cyr"/>
                <w:color w:val="auto"/>
                <w:sz w:val="20"/>
                <w:szCs w:val="20"/>
                <w:lang w:val="ru-RU" w:eastAsia="ru-RU"/>
              </w:rPr>
            </w:pPr>
            <w:r w:rsidRPr="00CB0C9D">
              <w:rPr>
                <w:rFonts w:ascii="Arial Cyr" w:hAnsi="Arial Cyr"/>
                <w:color w:val="auto"/>
                <w:sz w:val="20"/>
                <w:szCs w:val="20"/>
                <w:lang w:val="ru-RU" w:eastAsia="ru-RU"/>
              </w:rPr>
              <w:t>Начальник сектора экономики и финансов</w:t>
            </w:r>
          </w:p>
        </w:tc>
        <w:tc>
          <w:tcPr>
            <w:tcW w:w="2820" w:type="dxa"/>
            <w:gridSpan w:val="2"/>
            <w:tcBorders>
              <w:top w:val="nil"/>
              <w:left w:val="nil"/>
              <w:bottom w:val="nil"/>
              <w:right w:val="nil"/>
            </w:tcBorders>
            <w:shd w:val="clear" w:color="auto" w:fill="auto"/>
            <w:noWrap/>
            <w:vAlign w:val="bottom"/>
            <w:hideMark/>
          </w:tcPr>
          <w:p w:rsidR="00CB0C9D" w:rsidRPr="00CB0C9D" w:rsidRDefault="00CB0C9D" w:rsidP="00CB0C9D">
            <w:pPr>
              <w:rPr>
                <w:rFonts w:ascii="Arial Cyr" w:hAnsi="Arial Cyr"/>
                <w:color w:val="auto"/>
                <w:sz w:val="20"/>
                <w:szCs w:val="20"/>
                <w:lang w:val="ru-RU" w:eastAsia="ru-RU"/>
              </w:rPr>
            </w:pPr>
          </w:p>
        </w:tc>
        <w:tc>
          <w:tcPr>
            <w:tcW w:w="1140" w:type="dxa"/>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c>
          <w:tcPr>
            <w:tcW w:w="1140" w:type="dxa"/>
            <w:gridSpan w:val="2"/>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r>
      <w:tr w:rsidR="00CB0C9D" w:rsidRPr="00E15693" w:rsidTr="00CB0C9D">
        <w:trPr>
          <w:trHeight w:val="375"/>
        </w:trPr>
        <w:tc>
          <w:tcPr>
            <w:tcW w:w="2680" w:type="dxa"/>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c>
          <w:tcPr>
            <w:tcW w:w="2140" w:type="dxa"/>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c>
          <w:tcPr>
            <w:tcW w:w="2820" w:type="dxa"/>
            <w:gridSpan w:val="2"/>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c>
          <w:tcPr>
            <w:tcW w:w="1140" w:type="dxa"/>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c>
          <w:tcPr>
            <w:tcW w:w="1140" w:type="dxa"/>
            <w:gridSpan w:val="2"/>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r>
      <w:tr w:rsidR="00CB0C9D" w:rsidRPr="00CB0C9D" w:rsidTr="00CB0C9D">
        <w:trPr>
          <w:trHeight w:val="300"/>
        </w:trPr>
        <w:tc>
          <w:tcPr>
            <w:tcW w:w="9920" w:type="dxa"/>
            <w:gridSpan w:val="7"/>
            <w:tcBorders>
              <w:top w:val="nil"/>
              <w:left w:val="nil"/>
              <w:bottom w:val="nil"/>
              <w:right w:val="nil"/>
            </w:tcBorders>
            <w:shd w:val="clear" w:color="auto" w:fill="auto"/>
            <w:vAlign w:val="bottom"/>
            <w:hideMark/>
          </w:tcPr>
          <w:p w:rsidR="00CB0C9D" w:rsidRPr="00CB0C9D" w:rsidRDefault="00CB0C9D" w:rsidP="00CB0C9D">
            <w:pPr>
              <w:rPr>
                <w:rFonts w:ascii="Arial Cyr" w:hAnsi="Arial Cyr"/>
                <w:color w:val="auto"/>
                <w:sz w:val="20"/>
                <w:szCs w:val="20"/>
                <w:lang w:val="ru-RU" w:eastAsia="ru-RU"/>
              </w:rPr>
            </w:pPr>
            <w:r w:rsidRPr="00CB0C9D">
              <w:rPr>
                <w:rFonts w:ascii="Arial Cyr" w:hAnsi="Arial Cyr"/>
                <w:color w:val="auto"/>
                <w:sz w:val="20"/>
                <w:szCs w:val="20"/>
                <w:lang w:val="ru-RU" w:eastAsia="ru-RU"/>
              </w:rPr>
              <w:t xml:space="preserve">__________         ___________________                                                                                           </w:t>
            </w:r>
            <w:r w:rsidRPr="00CB0C9D">
              <w:rPr>
                <w:rFonts w:ascii="Arial Cyr" w:hAnsi="Arial Cyr"/>
                <w:color w:val="auto"/>
                <w:sz w:val="20"/>
                <w:szCs w:val="20"/>
                <w:lang w:val="ru-RU" w:eastAsia="ru-RU"/>
              </w:rPr>
              <w:br/>
              <w:t xml:space="preserve">    (подпись)             (расшифровка подписи)</w:t>
            </w:r>
          </w:p>
        </w:tc>
      </w:tr>
      <w:tr w:rsidR="00CB0C9D" w:rsidRPr="00CB0C9D" w:rsidTr="00CB0C9D">
        <w:trPr>
          <w:trHeight w:val="300"/>
        </w:trPr>
        <w:tc>
          <w:tcPr>
            <w:tcW w:w="2680" w:type="dxa"/>
            <w:tcBorders>
              <w:top w:val="nil"/>
              <w:left w:val="nil"/>
              <w:bottom w:val="nil"/>
              <w:right w:val="nil"/>
            </w:tcBorders>
            <w:shd w:val="clear" w:color="auto" w:fill="auto"/>
            <w:noWrap/>
            <w:vAlign w:val="bottom"/>
            <w:hideMark/>
          </w:tcPr>
          <w:p w:rsidR="00CB0C9D" w:rsidRPr="00CB0C9D" w:rsidRDefault="00CB0C9D" w:rsidP="00CB0C9D">
            <w:pPr>
              <w:rPr>
                <w:rFonts w:ascii="Arial Cyr" w:hAnsi="Arial Cyr"/>
                <w:color w:val="auto"/>
                <w:sz w:val="20"/>
                <w:szCs w:val="20"/>
                <w:lang w:val="ru-RU" w:eastAsia="ru-RU"/>
              </w:rPr>
            </w:pPr>
            <w:r w:rsidRPr="00CB0C9D">
              <w:rPr>
                <w:rFonts w:ascii="Arial Cyr" w:hAnsi="Arial Cyr"/>
                <w:color w:val="auto"/>
                <w:sz w:val="20"/>
                <w:szCs w:val="20"/>
                <w:lang w:val="ru-RU" w:eastAsia="ru-RU"/>
              </w:rPr>
              <w:t>"___" __________ 20__г.</w:t>
            </w:r>
          </w:p>
        </w:tc>
        <w:tc>
          <w:tcPr>
            <w:tcW w:w="2140" w:type="dxa"/>
            <w:tcBorders>
              <w:top w:val="nil"/>
              <w:left w:val="nil"/>
              <w:bottom w:val="nil"/>
              <w:right w:val="nil"/>
            </w:tcBorders>
            <w:shd w:val="clear" w:color="auto" w:fill="auto"/>
            <w:noWrap/>
            <w:vAlign w:val="bottom"/>
            <w:hideMark/>
          </w:tcPr>
          <w:p w:rsidR="00CB0C9D" w:rsidRPr="00CB0C9D" w:rsidRDefault="00CB0C9D" w:rsidP="00CB0C9D">
            <w:pPr>
              <w:rPr>
                <w:rFonts w:ascii="Arial Cyr" w:hAnsi="Arial Cyr"/>
                <w:color w:val="auto"/>
                <w:sz w:val="20"/>
                <w:szCs w:val="20"/>
                <w:lang w:val="ru-RU" w:eastAsia="ru-RU"/>
              </w:rPr>
            </w:pPr>
          </w:p>
        </w:tc>
        <w:tc>
          <w:tcPr>
            <w:tcW w:w="2820" w:type="dxa"/>
            <w:gridSpan w:val="2"/>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c>
          <w:tcPr>
            <w:tcW w:w="1140" w:type="dxa"/>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c>
          <w:tcPr>
            <w:tcW w:w="1140" w:type="dxa"/>
            <w:gridSpan w:val="2"/>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r>
      <w:tr w:rsidR="00CB0C9D" w:rsidRPr="00CB0C9D" w:rsidTr="00CB0C9D">
        <w:trPr>
          <w:trHeight w:val="300"/>
        </w:trPr>
        <w:tc>
          <w:tcPr>
            <w:tcW w:w="2680" w:type="dxa"/>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c>
          <w:tcPr>
            <w:tcW w:w="2140" w:type="dxa"/>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c>
          <w:tcPr>
            <w:tcW w:w="2820" w:type="dxa"/>
            <w:gridSpan w:val="2"/>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c>
          <w:tcPr>
            <w:tcW w:w="1140" w:type="dxa"/>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c>
          <w:tcPr>
            <w:tcW w:w="1140" w:type="dxa"/>
            <w:gridSpan w:val="2"/>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r>
      <w:tr w:rsidR="00CB0C9D" w:rsidRPr="00CB0C9D" w:rsidTr="00CB0C9D">
        <w:trPr>
          <w:trHeight w:val="315"/>
        </w:trPr>
        <w:tc>
          <w:tcPr>
            <w:tcW w:w="9920" w:type="dxa"/>
            <w:gridSpan w:val="7"/>
            <w:tcBorders>
              <w:top w:val="nil"/>
              <w:left w:val="nil"/>
              <w:bottom w:val="nil"/>
              <w:right w:val="nil"/>
            </w:tcBorders>
            <w:shd w:val="clear" w:color="auto" w:fill="auto"/>
            <w:noWrap/>
            <w:vAlign w:val="bottom"/>
            <w:hideMark/>
          </w:tcPr>
          <w:p w:rsidR="00CB0C9D" w:rsidRPr="00CB0C9D" w:rsidRDefault="00CB0C9D" w:rsidP="00CB0C9D">
            <w:pPr>
              <w:jc w:val="center"/>
              <w:rPr>
                <w:rFonts w:ascii="Arial Cyr" w:hAnsi="Arial Cyr"/>
                <w:b/>
                <w:bCs/>
                <w:color w:val="auto"/>
                <w:lang w:val="ru-RU" w:eastAsia="ru-RU"/>
              </w:rPr>
            </w:pPr>
            <w:r w:rsidRPr="00CB0C9D">
              <w:rPr>
                <w:rFonts w:ascii="Arial Cyr" w:hAnsi="Arial Cyr"/>
                <w:b/>
                <w:bCs/>
                <w:color w:val="auto"/>
                <w:lang w:val="ru-RU" w:eastAsia="ru-RU"/>
              </w:rPr>
              <w:t>ПРОГНОЗ №  ____</w:t>
            </w:r>
          </w:p>
        </w:tc>
      </w:tr>
      <w:tr w:rsidR="00CB0C9D" w:rsidRPr="00E15693" w:rsidTr="00CB0C9D">
        <w:trPr>
          <w:trHeight w:val="660"/>
        </w:trPr>
        <w:tc>
          <w:tcPr>
            <w:tcW w:w="9920" w:type="dxa"/>
            <w:gridSpan w:val="7"/>
            <w:tcBorders>
              <w:top w:val="nil"/>
              <w:left w:val="nil"/>
              <w:bottom w:val="nil"/>
              <w:right w:val="nil"/>
            </w:tcBorders>
            <w:shd w:val="clear" w:color="auto" w:fill="auto"/>
            <w:vAlign w:val="bottom"/>
            <w:hideMark/>
          </w:tcPr>
          <w:p w:rsidR="00CB0C9D" w:rsidRPr="00CB0C9D" w:rsidRDefault="00CB0C9D" w:rsidP="00CB0C9D">
            <w:pPr>
              <w:jc w:val="center"/>
              <w:rPr>
                <w:rFonts w:ascii="Arial Cyr" w:hAnsi="Arial Cyr"/>
                <w:b/>
                <w:bCs/>
                <w:color w:val="auto"/>
                <w:lang w:val="ru-RU" w:eastAsia="ru-RU"/>
              </w:rPr>
            </w:pPr>
            <w:r w:rsidRPr="00CB0C9D">
              <w:rPr>
                <w:rFonts w:ascii="Arial Cyr" w:hAnsi="Arial Cyr"/>
                <w:b/>
                <w:bCs/>
                <w:color w:val="auto"/>
                <w:lang w:val="ru-RU" w:eastAsia="ru-RU"/>
              </w:rPr>
              <w:t>ПОСТУПЛЕНИЙ ДОХОДОВ В БЮДЖЕТ КОВЫЛКИНСКОГО СЕЛЬСКОГО ПОСЕЛЕНИЯ ТАЦИНСКОГО РАЙОНА</w:t>
            </w:r>
          </w:p>
        </w:tc>
      </w:tr>
      <w:tr w:rsidR="00CB0C9D" w:rsidRPr="00CB0C9D" w:rsidTr="00CB0C9D">
        <w:trPr>
          <w:trHeight w:val="315"/>
        </w:trPr>
        <w:tc>
          <w:tcPr>
            <w:tcW w:w="9920" w:type="dxa"/>
            <w:gridSpan w:val="7"/>
            <w:tcBorders>
              <w:top w:val="nil"/>
              <w:left w:val="nil"/>
              <w:bottom w:val="nil"/>
              <w:right w:val="nil"/>
            </w:tcBorders>
            <w:shd w:val="clear" w:color="auto" w:fill="auto"/>
            <w:noWrap/>
            <w:vAlign w:val="bottom"/>
            <w:hideMark/>
          </w:tcPr>
          <w:p w:rsidR="00CB0C9D" w:rsidRPr="00CB0C9D" w:rsidRDefault="00CB0C9D" w:rsidP="00CB0C9D">
            <w:pPr>
              <w:jc w:val="center"/>
              <w:rPr>
                <w:rFonts w:ascii="Arial Cyr" w:hAnsi="Arial Cyr"/>
                <w:b/>
                <w:bCs/>
                <w:color w:val="auto"/>
                <w:lang w:val="ru-RU" w:eastAsia="ru-RU"/>
              </w:rPr>
            </w:pPr>
            <w:r w:rsidRPr="00CB0C9D">
              <w:rPr>
                <w:rFonts w:ascii="Arial Cyr" w:hAnsi="Arial Cyr"/>
                <w:b/>
                <w:bCs/>
                <w:color w:val="auto"/>
                <w:lang w:val="ru-RU" w:eastAsia="ru-RU"/>
              </w:rPr>
              <w:t>НА __________________20__ ГОДА</w:t>
            </w:r>
          </w:p>
        </w:tc>
      </w:tr>
      <w:tr w:rsidR="00CB0C9D" w:rsidRPr="00CB0C9D" w:rsidTr="00CB0C9D">
        <w:trPr>
          <w:trHeight w:val="300"/>
        </w:trPr>
        <w:tc>
          <w:tcPr>
            <w:tcW w:w="9920" w:type="dxa"/>
            <w:gridSpan w:val="7"/>
            <w:tcBorders>
              <w:top w:val="nil"/>
              <w:left w:val="nil"/>
              <w:bottom w:val="nil"/>
              <w:right w:val="nil"/>
            </w:tcBorders>
            <w:shd w:val="clear" w:color="auto" w:fill="auto"/>
            <w:noWrap/>
            <w:vAlign w:val="bottom"/>
            <w:hideMark/>
          </w:tcPr>
          <w:p w:rsidR="00CB0C9D" w:rsidRPr="00CB0C9D" w:rsidRDefault="00CB0C9D" w:rsidP="00CB0C9D">
            <w:pPr>
              <w:jc w:val="center"/>
              <w:rPr>
                <w:rFonts w:ascii="Arial Cyr" w:hAnsi="Arial Cyr"/>
                <w:b/>
                <w:bCs/>
                <w:color w:val="auto"/>
                <w:lang w:val="ru-RU" w:eastAsia="ru-RU"/>
              </w:rPr>
            </w:pPr>
          </w:p>
        </w:tc>
      </w:tr>
      <w:tr w:rsidR="00CB0C9D" w:rsidRPr="00CB0C9D" w:rsidTr="00CB0C9D">
        <w:trPr>
          <w:trHeight w:val="300"/>
        </w:trPr>
        <w:tc>
          <w:tcPr>
            <w:tcW w:w="2680" w:type="dxa"/>
            <w:tcBorders>
              <w:top w:val="nil"/>
              <w:left w:val="nil"/>
              <w:bottom w:val="nil"/>
              <w:right w:val="nil"/>
            </w:tcBorders>
            <w:shd w:val="clear" w:color="auto" w:fill="auto"/>
            <w:noWrap/>
            <w:vAlign w:val="bottom"/>
            <w:hideMark/>
          </w:tcPr>
          <w:p w:rsidR="00CB0C9D" w:rsidRPr="00CB0C9D" w:rsidRDefault="00CB0C9D" w:rsidP="00CB0C9D">
            <w:pPr>
              <w:jc w:val="center"/>
              <w:rPr>
                <w:color w:val="auto"/>
                <w:sz w:val="20"/>
                <w:szCs w:val="20"/>
                <w:lang w:val="ru-RU" w:eastAsia="ru-RU"/>
              </w:rPr>
            </w:pPr>
          </w:p>
        </w:tc>
        <w:tc>
          <w:tcPr>
            <w:tcW w:w="2140" w:type="dxa"/>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c>
          <w:tcPr>
            <w:tcW w:w="2820" w:type="dxa"/>
            <w:gridSpan w:val="2"/>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c>
          <w:tcPr>
            <w:tcW w:w="1140" w:type="dxa"/>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c>
          <w:tcPr>
            <w:tcW w:w="1140" w:type="dxa"/>
            <w:gridSpan w:val="2"/>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r>
      <w:tr w:rsidR="00CB0C9D" w:rsidRPr="00E15693" w:rsidTr="00CB0C9D">
        <w:trPr>
          <w:trHeight w:val="300"/>
        </w:trPr>
        <w:tc>
          <w:tcPr>
            <w:tcW w:w="9920" w:type="dxa"/>
            <w:gridSpan w:val="7"/>
            <w:tcBorders>
              <w:top w:val="nil"/>
              <w:left w:val="nil"/>
              <w:bottom w:val="nil"/>
              <w:right w:val="nil"/>
            </w:tcBorders>
            <w:shd w:val="clear" w:color="auto" w:fill="auto"/>
            <w:vAlign w:val="bottom"/>
            <w:hideMark/>
          </w:tcPr>
          <w:p w:rsidR="00CB0C9D" w:rsidRPr="00CB0C9D" w:rsidRDefault="00CB0C9D" w:rsidP="00CB0C9D">
            <w:pPr>
              <w:rPr>
                <w:rFonts w:ascii="Arial Cyr" w:hAnsi="Arial Cyr"/>
                <w:color w:val="auto"/>
                <w:sz w:val="20"/>
                <w:szCs w:val="20"/>
                <w:lang w:val="ru-RU" w:eastAsia="ru-RU"/>
              </w:rPr>
            </w:pPr>
            <w:r w:rsidRPr="00CB0C9D">
              <w:rPr>
                <w:rFonts w:ascii="Arial Cyr" w:hAnsi="Arial Cyr"/>
                <w:color w:val="auto"/>
                <w:sz w:val="20"/>
                <w:szCs w:val="20"/>
                <w:lang w:val="ru-RU" w:eastAsia="ru-RU"/>
              </w:rPr>
              <w:t>Сектор экономики и финансов Администрации Ковылкинского сельского поселения</w:t>
            </w:r>
          </w:p>
        </w:tc>
      </w:tr>
      <w:tr w:rsidR="00CB0C9D" w:rsidRPr="00CB0C9D" w:rsidTr="00CB0C9D">
        <w:trPr>
          <w:trHeight w:val="300"/>
        </w:trPr>
        <w:tc>
          <w:tcPr>
            <w:tcW w:w="2680" w:type="dxa"/>
            <w:tcBorders>
              <w:top w:val="nil"/>
              <w:left w:val="nil"/>
              <w:bottom w:val="nil"/>
              <w:right w:val="nil"/>
            </w:tcBorders>
            <w:shd w:val="clear" w:color="auto" w:fill="auto"/>
            <w:noWrap/>
            <w:vAlign w:val="bottom"/>
            <w:hideMark/>
          </w:tcPr>
          <w:p w:rsidR="00CB0C9D" w:rsidRPr="00CB0C9D" w:rsidRDefault="00CB0C9D" w:rsidP="00CB0C9D">
            <w:pPr>
              <w:rPr>
                <w:rFonts w:ascii="Arial Cyr" w:hAnsi="Arial Cyr"/>
                <w:color w:val="auto"/>
                <w:sz w:val="20"/>
                <w:szCs w:val="20"/>
                <w:lang w:val="ru-RU" w:eastAsia="ru-RU"/>
              </w:rPr>
            </w:pPr>
            <w:r w:rsidRPr="00CB0C9D">
              <w:rPr>
                <w:rFonts w:ascii="Arial Cyr" w:hAnsi="Arial Cyr"/>
                <w:color w:val="auto"/>
                <w:sz w:val="20"/>
                <w:szCs w:val="20"/>
                <w:lang w:val="ru-RU" w:eastAsia="ru-RU"/>
              </w:rPr>
              <w:t xml:space="preserve">(тыс.руб.) </w:t>
            </w:r>
          </w:p>
        </w:tc>
        <w:tc>
          <w:tcPr>
            <w:tcW w:w="2140" w:type="dxa"/>
            <w:tcBorders>
              <w:top w:val="nil"/>
              <w:left w:val="nil"/>
              <w:bottom w:val="nil"/>
              <w:right w:val="nil"/>
            </w:tcBorders>
            <w:shd w:val="clear" w:color="auto" w:fill="auto"/>
            <w:noWrap/>
            <w:vAlign w:val="bottom"/>
            <w:hideMark/>
          </w:tcPr>
          <w:p w:rsidR="00CB0C9D" w:rsidRPr="00CB0C9D" w:rsidRDefault="00CB0C9D" w:rsidP="00CB0C9D">
            <w:pPr>
              <w:rPr>
                <w:rFonts w:ascii="Arial Cyr" w:hAnsi="Arial Cyr"/>
                <w:color w:val="auto"/>
                <w:sz w:val="20"/>
                <w:szCs w:val="20"/>
                <w:lang w:val="ru-RU" w:eastAsia="ru-RU"/>
              </w:rPr>
            </w:pPr>
          </w:p>
        </w:tc>
        <w:tc>
          <w:tcPr>
            <w:tcW w:w="2820" w:type="dxa"/>
            <w:gridSpan w:val="2"/>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c>
          <w:tcPr>
            <w:tcW w:w="1140" w:type="dxa"/>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c>
          <w:tcPr>
            <w:tcW w:w="1140" w:type="dxa"/>
            <w:gridSpan w:val="2"/>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r>
      <w:tr w:rsidR="00CB0C9D" w:rsidRPr="00CB0C9D" w:rsidTr="00CB0C9D">
        <w:trPr>
          <w:trHeight w:val="300"/>
        </w:trPr>
        <w:tc>
          <w:tcPr>
            <w:tcW w:w="2680" w:type="dxa"/>
            <w:tcBorders>
              <w:top w:val="nil"/>
              <w:left w:val="nil"/>
              <w:bottom w:val="single" w:sz="4" w:space="0" w:color="auto"/>
              <w:right w:val="nil"/>
            </w:tcBorders>
            <w:shd w:val="clear" w:color="auto" w:fill="auto"/>
            <w:noWrap/>
            <w:vAlign w:val="bottom"/>
            <w:hideMark/>
          </w:tcPr>
          <w:p w:rsidR="00CB0C9D" w:rsidRPr="00CB0C9D" w:rsidRDefault="00CB0C9D" w:rsidP="00CB0C9D">
            <w:pPr>
              <w:rPr>
                <w:rFonts w:ascii="Arial Cyr" w:hAnsi="Arial Cyr"/>
                <w:color w:val="auto"/>
                <w:lang w:val="ru-RU" w:eastAsia="ru-RU"/>
              </w:rPr>
            </w:pPr>
            <w:r w:rsidRPr="00CB0C9D">
              <w:rPr>
                <w:rFonts w:ascii="Arial Cyr" w:hAnsi="Arial Cyr"/>
                <w:color w:val="auto"/>
                <w:lang w:val="ru-RU" w:eastAsia="ru-RU"/>
              </w:rPr>
              <w:t> </w:t>
            </w:r>
          </w:p>
        </w:tc>
        <w:tc>
          <w:tcPr>
            <w:tcW w:w="2140" w:type="dxa"/>
            <w:tcBorders>
              <w:top w:val="nil"/>
              <w:left w:val="nil"/>
              <w:bottom w:val="single" w:sz="4" w:space="0" w:color="auto"/>
              <w:right w:val="nil"/>
            </w:tcBorders>
            <w:shd w:val="clear" w:color="auto" w:fill="auto"/>
            <w:noWrap/>
            <w:vAlign w:val="bottom"/>
            <w:hideMark/>
          </w:tcPr>
          <w:p w:rsidR="00CB0C9D" w:rsidRPr="00CB0C9D" w:rsidRDefault="00CB0C9D" w:rsidP="00CB0C9D">
            <w:pPr>
              <w:rPr>
                <w:rFonts w:ascii="Arial Cyr" w:hAnsi="Arial Cyr"/>
                <w:color w:val="auto"/>
                <w:lang w:val="ru-RU" w:eastAsia="ru-RU"/>
              </w:rPr>
            </w:pPr>
            <w:r w:rsidRPr="00CB0C9D">
              <w:rPr>
                <w:rFonts w:ascii="Arial Cyr" w:hAnsi="Arial Cyr"/>
                <w:color w:val="auto"/>
                <w:lang w:val="ru-RU" w:eastAsia="ru-RU"/>
              </w:rPr>
              <w:t> </w:t>
            </w:r>
          </w:p>
        </w:tc>
        <w:tc>
          <w:tcPr>
            <w:tcW w:w="2820" w:type="dxa"/>
            <w:gridSpan w:val="2"/>
            <w:tcBorders>
              <w:top w:val="nil"/>
              <w:left w:val="nil"/>
              <w:bottom w:val="single" w:sz="4" w:space="0" w:color="auto"/>
              <w:right w:val="nil"/>
            </w:tcBorders>
            <w:shd w:val="clear" w:color="auto" w:fill="auto"/>
            <w:noWrap/>
            <w:vAlign w:val="bottom"/>
            <w:hideMark/>
          </w:tcPr>
          <w:p w:rsidR="00CB0C9D" w:rsidRPr="00CB0C9D" w:rsidRDefault="00CB0C9D" w:rsidP="00CB0C9D">
            <w:pPr>
              <w:rPr>
                <w:rFonts w:ascii="Arial Cyr" w:hAnsi="Arial Cyr"/>
                <w:color w:val="auto"/>
                <w:lang w:val="ru-RU" w:eastAsia="ru-RU"/>
              </w:rPr>
            </w:pPr>
            <w:r w:rsidRPr="00CB0C9D">
              <w:rPr>
                <w:rFonts w:ascii="Arial Cyr" w:hAnsi="Arial Cyr"/>
                <w:color w:val="auto"/>
                <w:lang w:val="ru-RU" w:eastAsia="ru-RU"/>
              </w:rPr>
              <w:t> </w:t>
            </w:r>
          </w:p>
        </w:tc>
        <w:tc>
          <w:tcPr>
            <w:tcW w:w="1140" w:type="dxa"/>
            <w:tcBorders>
              <w:top w:val="nil"/>
              <w:left w:val="nil"/>
              <w:bottom w:val="single" w:sz="4" w:space="0" w:color="auto"/>
              <w:right w:val="nil"/>
            </w:tcBorders>
            <w:shd w:val="clear" w:color="auto" w:fill="auto"/>
            <w:noWrap/>
            <w:vAlign w:val="bottom"/>
            <w:hideMark/>
          </w:tcPr>
          <w:p w:rsidR="00CB0C9D" w:rsidRPr="00CB0C9D" w:rsidRDefault="00CB0C9D" w:rsidP="00CB0C9D">
            <w:pPr>
              <w:rPr>
                <w:rFonts w:ascii="Arial Cyr" w:hAnsi="Arial Cyr"/>
                <w:color w:val="auto"/>
                <w:lang w:val="ru-RU" w:eastAsia="ru-RU"/>
              </w:rPr>
            </w:pPr>
            <w:r w:rsidRPr="00CB0C9D">
              <w:rPr>
                <w:rFonts w:ascii="Arial Cyr" w:hAnsi="Arial Cyr"/>
                <w:color w:val="auto"/>
                <w:lang w:val="ru-RU" w:eastAsia="ru-RU"/>
              </w:rPr>
              <w:t> </w:t>
            </w:r>
          </w:p>
        </w:tc>
        <w:tc>
          <w:tcPr>
            <w:tcW w:w="1140" w:type="dxa"/>
            <w:gridSpan w:val="2"/>
            <w:tcBorders>
              <w:top w:val="nil"/>
              <w:left w:val="nil"/>
              <w:bottom w:val="single" w:sz="4" w:space="0" w:color="auto"/>
              <w:right w:val="nil"/>
            </w:tcBorders>
            <w:shd w:val="clear" w:color="auto" w:fill="auto"/>
            <w:noWrap/>
            <w:vAlign w:val="bottom"/>
            <w:hideMark/>
          </w:tcPr>
          <w:p w:rsidR="00CB0C9D" w:rsidRPr="00CB0C9D" w:rsidRDefault="00CB0C9D" w:rsidP="00CB0C9D">
            <w:pPr>
              <w:rPr>
                <w:rFonts w:ascii="Arial Cyr" w:hAnsi="Arial Cyr"/>
                <w:color w:val="auto"/>
                <w:lang w:val="ru-RU" w:eastAsia="ru-RU"/>
              </w:rPr>
            </w:pPr>
            <w:r w:rsidRPr="00CB0C9D">
              <w:rPr>
                <w:rFonts w:ascii="Arial Cyr" w:hAnsi="Arial Cyr"/>
                <w:color w:val="auto"/>
                <w:lang w:val="ru-RU" w:eastAsia="ru-RU"/>
              </w:rPr>
              <w:t> </w:t>
            </w:r>
          </w:p>
        </w:tc>
      </w:tr>
      <w:tr w:rsidR="00CB0C9D" w:rsidRPr="00CB0C9D" w:rsidTr="00CB0C9D">
        <w:trPr>
          <w:trHeight w:val="300"/>
        </w:trPr>
        <w:tc>
          <w:tcPr>
            <w:tcW w:w="764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0C9D" w:rsidRPr="00CB0C9D" w:rsidRDefault="00CB0C9D" w:rsidP="00CB0C9D">
            <w:pPr>
              <w:jc w:val="center"/>
              <w:rPr>
                <w:rFonts w:ascii="Arial Cyr" w:hAnsi="Arial Cyr"/>
                <w:color w:val="auto"/>
                <w:lang w:val="ru-RU" w:eastAsia="ru-RU"/>
              </w:rPr>
            </w:pPr>
            <w:r w:rsidRPr="00CB0C9D">
              <w:rPr>
                <w:rFonts w:ascii="Arial Cyr" w:hAnsi="Arial Cyr"/>
                <w:color w:val="auto"/>
                <w:lang w:val="ru-RU" w:eastAsia="ru-RU"/>
              </w:rPr>
              <w:t>Д о х о д ы</w:t>
            </w:r>
          </w:p>
        </w:tc>
        <w:tc>
          <w:tcPr>
            <w:tcW w:w="228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B0C9D" w:rsidRPr="00CB0C9D" w:rsidRDefault="00CB0C9D" w:rsidP="00CB0C9D">
            <w:pPr>
              <w:jc w:val="center"/>
              <w:rPr>
                <w:rFonts w:ascii="Arial Cyr" w:hAnsi="Arial Cyr"/>
                <w:color w:val="auto"/>
                <w:lang w:val="ru-RU" w:eastAsia="ru-RU"/>
              </w:rPr>
            </w:pPr>
            <w:r w:rsidRPr="00CB0C9D">
              <w:rPr>
                <w:rFonts w:ascii="Arial Cyr" w:hAnsi="Arial Cyr"/>
                <w:color w:val="auto"/>
                <w:lang w:val="ru-RU" w:eastAsia="ru-RU"/>
              </w:rPr>
              <w:t> </w:t>
            </w:r>
          </w:p>
        </w:tc>
      </w:tr>
      <w:tr w:rsidR="00CB0C9D" w:rsidRPr="00CB0C9D" w:rsidTr="00CB0C9D">
        <w:trPr>
          <w:trHeight w:val="300"/>
        </w:trPr>
        <w:tc>
          <w:tcPr>
            <w:tcW w:w="48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0C9D" w:rsidRPr="00CB0C9D" w:rsidRDefault="00CB0C9D" w:rsidP="00CB0C9D">
            <w:pPr>
              <w:jc w:val="center"/>
              <w:rPr>
                <w:rFonts w:ascii="Arial Cyr" w:hAnsi="Arial Cyr"/>
                <w:color w:val="auto"/>
                <w:lang w:val="ru-RU" w:eastAsia="ru-RU"/>
              </w:rPr>
            </w:pPr>
            <w:r w:rsidRPr="00CB0C9D">
              <w:rPr>
                <w:rFonts w:ascii="Arial Cyr" w:hAnsi="Arial Cyr"/>
                <w:color w:val="auto"/>
                <w:lang w:val="ru-RU" w:eastAsia="ru-RU"/>
              </w:rPr>
              <w:t xml:space="preserve"> наименование показателя</w:t>
            </w:r>
          </w:p>
        </w:tc>
        <w:tc>
          <w:tcPr>
            <w:tcW w:w="2820" w:type="dxa"/>
            <w:gridSpan w:val="2"/>
            <w:tcBorders>
              <w:top w:val="nil"/>
              <w:left w:val="nil"/>
              <w:bottom w:val="single" w:sz="4" w:space="0" w:color="auto"/>
              <w:right w:val="single" w:sz="4" w:space="0" w:color="auto"/>
            </w:tcBorders>
            <w:shd w:val="clear" w:color="auto" w:fill="auto"/>
            <w:noWrap/>
            <w:vAlign w:val="center"/>
            <w:hideMark/>
          </w:tcPr>
          <w:p w:rsidR="00CB0C9D" w:rsidRPr="00CB0C9D" w:rsidRDefault="00CB0C9D" w:rsidP="00CB0C9D">
            <w:pPr>
              <w:jc w:val="center"/>
              <w:rPr>
                <w:rFonts w:ascii="Arial Cyr" w:hAnsi="Arial Cyr"/>
                <w:color w:val="auto"/>
                <w:lang w:val="ru-RU" w:eastAsia="ru-RU"/>
              </w:rPr>
            </w:pPr>
            <w:r w:rsidRPr="00CB0C9D">
              <w:rPr>
                <w:rFonts w:ascii="Arial Cyr" w:hAnsi="Arial Cyr"/>
                <w:color w:val="auto"/>
                <w:lang w:val="ru-RU" w:eastAsia="ru-RU"/>
              </w:rPr>
              <w:t>код по КД</w:t>
            </w:r>
          </w:p>
        </w:tc>
        <w:tc>
          <w:tcPr>
            <w:tcW w:w="2280" w:type="dxa"/>
            <w:gridSpan w:val="3"/>
            <w:tcBorders>
              <w:top w:val="single" w:sz="4" w:space="0" w:color="auto"/>
              <w:left w:val="nil"/>
              <w:bottom w:val="single" w:sz="4" w:space="0" w:color="auto"/>
              <w:right w:val="single" w:sz="4" w:space="0" w:color="auto"/>
            </w:tcBorders>
            <w:shd w:val="clear" w:color="auto" w:fill="auto"/>
            <w:noWrap/>
            <w:vAlign w:val="center"/>
            <w:hideMark/>
          </w:tcPr>
          <w:p w:rsidR="00CB0C9D" w:rsidRPr="00CB0C9D" w:rsidRDefault="00CB0C9D" w:rsidP="00CB0C9D">
            <w:pPr>
              <w:jc w:val="center"/>
              <w:rPr>
                <w:rFonts w:ascii="Arial Cyr" w:hAnsi="Arial Cyr"/>
                <w:color w:val="auto"/>
                <w:lang w:val="ru-RU" w:eastAsia="ru-RU"/>
              </w:rPr>
            </w:pPr>
            <w:r w:rsidRPr="00CB0C9D">
              <w:rPr>
                <w:rFonts w:ascii="Arial Cyr" w:hAnsi="Arial Cyr"/>
                <w:color w:val="auto"/>
                <w:lang w:val="ru-RU" w:eastAsia="ru-RU"/>
              </w:rPr>
              <w:t>Сумма</w:t>
            </w:r>
          </w:p>
        </w:tc>
      </w:tr>
      <w:tr w:rsidR="00CB0C9D" w:rsidRPr="00CB0C9D" w:rsidTr="00CB0C9D">
        <w:trPr>
          <w:trHeight w:val="300"/>
        </w:trPr>
        <w:tc>
          <w:tcPr>
            <w:tcW w:w="48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0C9D" w:rsidRPr="00CB0C9D" w:rsidRDefault="00CB0C9D" w:rsidP="00CB0C9D">
            <w:pPr>
              <w:jc w:val="center"/>
              <w:rPr>
                <w:rFonts w:ascii="Arial Cyr" w:hAnsi="Arial Cyr"/>
                <w:color w:val="auto"/>
                <w:lang w:val="ru-RU" w:eastAsia="ru-RU"/>
              </w:rPr>
            </w:pPr>
            <w:r w:rsidRPr="00CB0C9D">
              <w:rPr>
                <w:rFonts w:ascii="Arial Cyr" w:hAnsi="Arial Cyr"/>
                <w:color w:val="auto"/>
                <w:lang w:val="ru-RU" w:eastAsia="ru-RU"/>
              </w:rPr>
              <w:lastRenderedPageBreak/>
              <w:t>1</w:t>
            </w:r>
          </w:p>
        </w:tc>
        <w:tc>
          <w:tcPr>
            <w:tcW w:w="2820" w:type="dxa"/>
            <w:gridSpan w:val="2"/>
            <w:tcBorders>
              <w:top w:val="nil"/>
              <w:left w:val="nil"/>
              <w:bottom w:val="single" w:sz="4" w:space="0" w:color="auto"/>
              <w:right w:val="single" w:sz="4" w:space="0" w:color="auto"/>
            </w:tcBorders>
            <w:shd w:val="clear" w:color="auto" w:fill="auto"/>
            <w:noWrap/>
            <w:vAlign w:val="center"/>
            <w:hideMark/>
          </w:tcPr>
          <w:p w:rsidR="00CB0C9D" w:rsidRPr="00CB0C9D" w:rsidRDefault="00CB0C9D" w:rsidP="00CB0C9D">
            <w:pPr>
              <w:jc w:val="center"/>
              <w:rPr>
                <w:rFonts w:ascii="Arial Cyr" w:hAnsi="Arial Cyr"/>
                <w:color w:val="auto"/>
                <w:lang w:val="ru-RU" w:eastAsia="ru-RU"/>
              </w:rPr>
            </w:pPr>
            <w:r w:rsidRPr="00CB0C9D">
              <w:rPr>
                <w:rFonts w:ascii="Arial Cyr" w:hAnsi="Arial Cyr"/>
                <w:color w:val="auto"/>
                <w:lang w:val="ru-RU" w:eastAsia="ru-RU"/>
              </w:rPr>
              <w:t>2</w:t>
            </w:r>
          </w:p>
        </w:tc>
        <w:tc>
          <w:tcPr>
            <w:tcW w:w="2280" w:type="dxa"/>
            <w:gridSpan w:val="3"/>
            <w:tcBorders>
              <w:top w:val="single" w:sz="4" w:space="0" w:color="auto"/>
              <w:left w:val="nil"/>
              <w:bottom w:val="single" w:sz="4" w:space="0" w:color="auto"/>
              <w:right w:val="single" w:sz="4" w:space="0" w:color="auto"/>
            </w:tcBorders>
            <w:shd w:val="clear" w:color="auto" w:fill="auto"/>
            <w:noWrap/>
            <w:vAlign w:val="bottom"/>
            <w:hideMark/>
          </w:tcPr>
          <w:p w:rsidR="00CB0C9D" w:rsidRPr="00CB0C9D" w:rsidRDefault="00CB0C9D" w:rsidP="00CB0C9D">
            <w:pPr>
              <w:jc w:val="center"/>
              <w:rPr>
                <w:rFonts w:ascii="Arial Cyr" w:hAnsi="Arial Cyr"/>
                <w:color w:val="auto"/>
                <w:lang w:val="ru-RU" w:eastAsia="ru-RU"/>
              </w:rPr>
            </w:pPr>
            <w:r w:rsidRPr="00CB0C9D">
              <w:rPr>
                <w:rFonts w:ascii="Arial Cyr" w:hAnsi="Arial Cyr"/>
                <w:color w:val="auto"/>
                <w:lang w:val="ru-RU" w:eastAsia="ru-RU"/>
              </w:rPr>
              <w:t>3</w:t>
            </w:r>
          </w:p>
        </w:tc>
      </w:tr>
      <w:tr w:rsidR="00CB0C9D" w:rsidRPr="00CB0C9D" w:rsidTr="00CB0C9D">
        <w:trPr>
          <w:trHeight w:val="300"/>
        </w:trPr>
        <w:tc>
          <w:tcPr>
            <w:tcW w:w="482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B0C9D" w:rsidRPr="00CB0C9D" w:rsidRDefault="00CB0C9D" w:rsidP="00CB0C9D">
            <w:pPr>
              <w:jc w:val="center"/>
              <w:rPr>
                <w:rFonts w:ascii="Arial Cyr" w:hAnsi="Arial Cyr"/>
                <w:color w:val="auto"/>
                <w:lang w:val="ru-RU" w:eastAsia="ru-RU"/>
              </w:rPr>
            </w:pPr>
            <w:r w:rsidRPr="00CB0C9D">
              <w:rPr>
                <w:rFonts w:ascii="Arial Cyr" w:hAnsi="Arial Cyr"/>
                <w:color w:val="auto"/>
                <w:lang w:val="ru-RU" w:eastAsia="ru-RU"/>
              </w:rPr>
              <w:t> </w:t>
            </w:r>
          </w:p>
        </w:tc>
        <w:tc>
          <w:tcPr>
            <w:tcW w:w="2820" w:type="dxa"/>
            <w:gridSpan w:val="2"/>
            <w:tcBorders>
              <w:top w:val="nil"/>
              <w:left w:val="nil"/>
              <w:bottom w:val="single" w:sz="4" w:space="0" w:color="auto"/>
              <w:right w:val="single" w:sz="4" w:space="0" w:color="auto"/>
            </w:tcBorders>
            <w:shd w:val="clear" w:color="auto" w:fill="auto"/>
            <w:vAlign w:val="bottom"/>
            <w:hideMark/>
          </w:tcPr>
          <w:p w:rsidR="00CB0C9D" w:rsidRPr="00CB0C9D" w:rsidRDefault="00CB0C9D" w:rsidP="00CB0C9D">
            <w:pPr>
              <w:jc w:val="center"/>
              <w:rPr>
                <w:rFonts w:ascii="Arial Cyr" w:hAnsi="Arial Cyr"/>
                <w:color w:val="auto"/>
                <w:lang w:val="ru-RU" w:eastAsia="ru-RU"/>
              </w:rPr>
            </w:pPr>
            <w:r w:rsidRPr="00CB0C9D">
              <w:rPr>
                <w:rFonts w:ascii="Arial Cyr" w:hAnsi="Arial Cyr"/>
                <w:color w:val="auto"/>
                <w:lang w:val="ru-RU" w:eastAsia="ru-RU"/>
              </w:rPr>
              <w:t> </w:t>
            </w:r>
          </w:p>
        </w:tc>
        <w:tc>
          <w:tcPr>
            <w:tcW w:w="2280" w:type="dxa"/>
            <w:gridSpan w:val="3"/>
            <w:tcBorders>
              <w:top w:val="single" w:sz="4" w:space="0" w:color="auto"/>
              <w:left w:val="nil"/>
              <w:bottom w:val="single" w:sz="4" w:space="0" w:color="auto"/>
              <w:right w:val="single" w:sz="4" w:space="0" w:color="auto"/>
            </w:tcBorders>
            <w:shd w:val="clear" w:color="auto" w:fill="auto"/>
            <w:noWrap/>
            <w:vAlign w:val="bottom"/>
            <w:hideMark/>
          </w:tcPr>
          <w:p w:rsidR="00CB0C9D" w:rsidRPr="00CB0C9D" w:rsidRDefault="00CB0C9D" w:rsidP="00CB0C9D">
            <w:pPr>
              <w:jc w:val="center"/>
              <w:rPr>
                <w:rFonts w:ascii="Arial Cyr" w:hAnsi="Arial Cyr"/>
                <w:color w:val="auto"/>
                <w:lang w:val="ru-RU" w:eastAsia="ru-RU"/>
              </w:rPr>
            </w:pPr>
            <w:r w:rsidRPr="00CB0C9D">
              <w:rPr>
                <w:rFonts w:ascii="Arial Cyr" w:hAnsi="Arial Cyr"/>
                <w:color w:val="auto"/>
                <w:lang w:val="ru-RU" w:eastAsia="ru-RU"/>
              </w:rPr>
              <w:t> </w:t>
            </w:r>
          </w:p>
        </w:tc>
      </w:tr>
      <w:tr w:rsidR="00CB0C9D" w:rsidRPr="00CB0C9D" w:rsidTr="00CB0C9D">
        <w:trPr>
          <w:trHeight w:val="300"/>
        </w:trPr>
        <w:tc>
          <w:tcPr>
            <w:tcW w:w="482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B0C9D" w:rsidRPr="00CB0C9D" w:rsidRDefault="00CB0C9D" w:rsidP="00CB0C9D">
            <w:pPr>
              <w:jc w:val="center"/>
              <w:rPr>
                <w:rFonts w:ascii="Arial Cyr" w:hAnsi="Arial Cyr"/>
                <w:color w:val="auto"/>
                <w:lang w:val="ru-RU" w:eastAsia="ru-RU"/>
              </w:rPr>
            </w:pPr>
            <w:r w:rsidRPr="00CB0C9D">
              <w:rPr>
                <w:rFonts w:ascii="Arial Cyr" w:hAnsi="Arial Cyr"/>
                <w:color w:val="auto"/>
                <w:lang w:val="ru-RU" w:eastAsia="ru-RU"/>
              </w:rPr>
              <w:t> </w:t>
            </w:r>
          </w:p>
        </w:tc>
        <w:tc>
          <w:tcPr>
            <w:tcW w:w="2820" w:type="dxa"/>
            <w:gridSpan w:val="2"/>
            <w:tcBorders>
              <w:top w:val="nil"/>
              <w:left w:val="nil"/>
              <w:bottom w:val="single" w:sz="4" w:space="0" w:color="auto"/>
              <w:right w:val="single" w:sz="4" w:space="0" w:color="auto"/>
            </w:tcBorders>
            <w:shd w:val="clear" w:color="auto" w:fill="auto"/>
            <w:vAlign w:val="bottom"/>
            <w:hideMark/>
          </w:tcPr>
          <w:p w:rsidR="00CB0C9D" w:rsidRPr="00CB0C9D" w:rsidRDefault="00CB0C9D" w:rsidP="00CB0C9D">
            <w:pPr>
              <w:jc w:val="center"/>
              <w:rPr>
                <w:rFonts w:ascii="Arial Cyr" w:hAnsi="Arial Cyr"/>
                <w:color w:val="auto"/>
                <w:lang w:val="ru-RU" w:eastAsia="ru-RU"/>
              </w:rPr>
            </w:pPr>
            <w:r w:rsidRPr="00CB0C9D">
              <w:rPr>
                <w:rFonts w:ascii="Arial Cyr" w:hAnsi="Arial Cyr"/>
                <w:color w:val="auto"/>
                <w:lang w:val="ru-RU" w:eastAsia="ru-RU"/>
              </w:rPr>
              <w:t> </w:t>
            </w:r>
          </w:p>
        </w:tc>
        <w:tc>
          <w:tcPr>
            <w:tcW w:w="2280" w:type="dxa"/>
            <w:gridSpan w:val="3"/>
            <w:tcBorders>
              <w:top w:val="single" w:sz="4" w:space="0" w:color="auto"/>
              <w:left w:val="nil"/>
              <w:bottom w:val="single" w:sz="4" w:space="0" w:color="auto"/>
              <w:right w:val="single" w:sz="4" w:space="0" w:color="auto"/>
            </w:tcBorders>
            <w:shd w:val="clear" w:color="auto" w:fill="auto"/>
            <w:noWrap/>
            <w:vAlign w:val="bottom"/>
            <w:hideMark/>
          </w:tcPr>
          <w:p w:rsidR="00CB0C9D" w:rsidRPr="00CB0C9D" w:rsidRDefault="00CB0C9D" w:rsidP="00CB0C9D">
            <w:pPr>
              <w:jc w:val="center"/>
              <w:rPr>
                <w:rFonts w:ascii="Arial Cyr" w:hAnsi="Arial Cyr"/>
                <w:color w:val="auto"/>
                <w:lang w:val="ru-RU" w:eastAsia="ru-RU"/>
              </w:rPr>
            </w:pPr>
            <w:r w:rsidRPr="00CB0C9D">
              <w:rPr>
                <w:rFonts w:ascii="Arial Cyr" w:hAnsi="Arial Cyr"/>
                <w:color w:val="auto"/>
                <w:lang w:val="ru-RU" w:eastAsia="ru-RU"/>
              </w:rPr>
              <w:t> </w:t>
            </w:r>
          </w:p>
        </w:tc>
      </w:tr>
      <w:tr w:rsidR="00CB0C9D" w:rsidRPr="00CB0C9D" w:rsidTr="00CB0C9D">
        <w:trPr>
          <w:trHeight w:val="300"/>
        </w:trPr>
        <w:tc>
          <w:tcPr>
            <w:tcW w:w="482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B0C9D" w:rsidRPr="00CB0C9D" w:rsidRDefault="00CB0C9D" w:rsidP="00CB0C9D">
            <w:pPr>
              <w:jc w:val="center"/>
              <w:rPr>
                <w:rFonts w:ascii="Arial Cyr" w:hAnsi="Arial Cyr"/>
                <w:color w:val="auto"/>
                <w:lang w:val="ru-RU" w:eastAsia="ru-RU"/>
              </w:rPr>
            </w:pPr>
            <w:r w:rsidRPr="00CB0C9D">
              <w:rPr>
                <w:rFonts w:ascii="Arial Cyr" w:hAnsi="Arial Cyr"/>
                <w:color w:val="auto"/>
                <w:lang w:val="ru-RU" w:eastAsia="ru-RU"/>
              </w:rPr>
              <w:t> </w:t>
            </w:r>
          </w:p>
        </w:tc>
        <w:tc>
          <w:tcPr>
            <w:tcW w:w="2820" w:type="dxa"/>
            <w:gridSpan w:val="2"/>
            <w:tcBorders>
              <w:top w:val="nil"/>
              <w:left w:val="nil"/>
              <w:bottom w:val="single" w:sz="4" w:space="0" w:color="auto"/>
              <w:right w:val="single" w:sz="4" w:space="0" w:color="auto"/>
            </w:tcBorders>
            <w:shd w:val="clear" w:color="auto" w:fill="auto"/>
            <w:noWrap/>
            <w:vAlign w:val="bottom"/>
            <w:hideMark/>
          </w:tcPr>
          <w:p w:rsidR="00CB0C9D" w:rsidRPr="00CB0C9D" w:rsidRDefault="00CB0C9D" w:rsidP="00CB0C9D">
            <w:pPr>
              <w:jc w:val="center"/>
              <w:rPr>
                <w:rFonts w:ascii="Arial Cyr" w:hAnsi="Arial Cyr"/>
                <w:color w:val="auto"/>
                <w:lang w:val="ru-RU" w:eastAsia="ru-RU"/>
              </w:rPr>
            </w:pPr>
            <w:r w:rsidRPr="00CB0C9D">
              <w:rPr>
                <w:rFonts w:ascii="Arial Cyr" w:hAnsi="Arial Cyr"/>
                <w:color w:val="auto"/>
                <w:lang w:val="ru-RU" w:eastAsia="ru-RU"/>
              </w:rPr>
              <w:t> </w:t>
            </w:r>
          </w:p>
        </w:tc>
        <w:tc>
          <w:tcPr>
            <w:tcW w:w="2280" w:type="dxa"/>
            <w:gridSpan w:val="3"/>
            <w:tcBorders>
              <w:top w:val="single" w:sz="4" w:space="0" w:color="auto"/>
              <w:left w:val="nil"/>
              <w:bottom w:val="single" w:sz="4" w:space="0" w:color="auto"/>
              <w:right w:val="single" w:sz="4" w:space="0" w:color="auto"/>
            </w:tcBorders>
            <w:shd w:val="clear" w:color="auto" w:fill="auto"/>
            <w:noWrap/>
            <w:vAlign w:val="bottom"/>
            <w:hideMark/>
          </w:tcPr>
          <w:p w:rsidR="00CB0C9D" w:rsidRPr="00CB0C9D" w:rsidRDefault="00CB0C9D" w:rsidP="00CB0C9D">
            <w:pPr>
              <w:jc w:val="center"/>
              <w:rPr>
                <w:rFonts w:ascii="Arial Cyr" w:hAnsi="Arial Cyr"/>
                <w:color w:val="auto"/>
                <w:lang w:val="ru-RU" w:eastAsia="ru-RU"/>
              </w:rPr>
            </w:pPr>
            <w:r w:rsidRPr="00CB0C9D">
              <w:rPr>
                <w:rFonts w:ascii="Arial Cyr" w:hAnsi="Arial Cyr"/>
                <w:color w:val="auto"/>
                <w:lang w:val="ru-RU" w:eastAsia="ru-RU"/>
              </w:rPr>
              <w:t> </w:t>
            </w:r>
          </w:p>
        </w:tc>
      </w:tr>
      <w:tr w:rsidR="00CB0C9D" w:rsidRPr="00CB0C9D" w:rsidTr="00CB0C9D">
        <w:trPr>
          <w:trHeight w:val="300"/>
        </w:trPr>
        <w:tc>
          <w:tcPr>
            <w:tcW w:w="482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B0C9D" w:rsidRPr="00CB0C9D" w:rsidRDefault="00CB0C9D" w:rsidP="00CB0C9D">
            <w:pPr>
              <w:jc w:val="center"/>
              <w:rPr>
                <w:rFonts w:ascii="Arial Cyr" w:hAnsi="Arial Cyr"/>
                <w:color w:val="auto"/>
                <w:lang w:val="ru-RU" w:eastAsia="ru-RU"/>
              </w:rPr>
            </w:pPr>
            <w:r w:rsidRPr="00CB0C9D">
              <w:rPr>
                <w:rFonts w:ascii="Arial Cyr" w:hAnsi="Arial Cyr"/>
                <w:color w:val="auto"/>
                <w:lang w:val="ru-RU" w:eastAsia="ru-RU"/>
              </w:rPr>
              <w:t> </w:t>
            </w:r>
          </w:p>
        </w:tc>
        <w:tc>
          <w:tcPr>
            <w:tcW w:w="2820" w:type="dxa"/>
            <w:gridSpan w:val="2"/>
            <w:tcBorders>
              <w:top w:val="nil"/>
              <w:left w:val="nil"/>
              <w:bottom w:val="single" w:sz="4" w:space="0" w:color="auto"/>
              <w:right w:val="single" w:sz="4" w:space="0" w:color="auto"/>
            </w:tcBorders>
            <w:shd w:val="clear" w:color="auto" w:fill="auto"/>
            <w:noWrap/>
            <w:vAlign w:val="bottom"/>
            <w:hideMark/>
          </w:tcPr>
          <w:p w:rsidR="00CB0C9D" w:rsidRPr="00CB0C9D" w:rsidRDefault="00CB0C9D" w:rsidP="00CB0C9D">
            <w:pPr>
              <w:jc w:val="center"/>
              <w:rPr>
                <w:rFonts w:ascii="Arial Cyr" w:hAnsi="Arial Cyr"/>
                <w:color w:val="auto"/>
                <w:lang w:val="ru-RU" w:eastAsia="ru-RU"/>
              </w:rPr>
            </w:pPr>
            <w:r w:rsidRPr="00CB0C9D">
              <w:rPr>
                <w:rFonts w:ascii="Arial Cyr" w:hAnsi="Arial Cyr"/>
                <w:color w:val="auto"/>
                <w:lang w:val="ru-RU" w:eastAsia="ru-RU"/>
              </w:rPr>
              <w:t> </w:t>
            </w:r>
          </w:p>
        </w:tc>
        <w:tc>
          <w:tcPr>
            <w:tcW w:w="2280" w:type="dxa"/>
            <w:gridSpan w:val="3"/>
            <w:tcBorders>
              <w:top w:val="single" w:sz="4" w:space="0" w:color="auto"/>
              <w:left w:val="nil"/>
              <w:bottom w:val="single" w:sz="4" w:space="0" w:color="auto"/>
              <w:right w:val="single" w:sz="4" w:space="0" w:color="auto"/>
            </w:tcBorders>
            <w:shd w:val="clear" w:color="auto" w:fill="auto"/>
            <w:noWrap/>
            <w:vAlign w:val="bottom"/>
            <w:hideMark/>
          </w:tcPr>
          <w:p w:rsidR="00CB0C9D" w:rsidRPr="00CB0C9D" w:rsidRDefault="00CB0C9D" w:rsidP="00CB0C9D">
            <w:pPr>
              <w:jc w:val="center"/>
              <w:rPr>
                <w:rFonts w:ascii="Arial Cyr" w:hAnsi="Arial Cyr"/>
                <w:color w:val="auto"/>
                <w:lang w:val="ru-RU" w:eastAsia="ru-RU"/>
              </w:rPr>
            </w:pPr>
            <w:r w:rsidRPr="00CB0C9D">
              <w:rPr>
                <w:rFonts w:ascii="Arial Cyr" w:hAnsi="Arial Cyr"/>
                <w:color w:val="auto"/>
                <w:lang w:val="ru-RU" w:eastAsia="ru-RU"/>
              </w:rPr>
              <w:t> </w:t>
            </w:r>
          </w:p>
        </w:tc>
      </w:tr>
      <w:tr w:rsidR="00CB0C9D" w:rsidRPr="00CB0C9D" w:rsidTr="00CB0C9D">
        <w:trPr>
          <w:trHeight w:val="300"/>
        </w:trPr>
        <w:tc>
          <w:tcPr>
            <w:tcW w:w="482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B0C9D" w:rsidRPr="00CB0C9D" w:rsidRDefault="00CB0C9D" w:rsidP="00CB0C9D">
            <w:pPr>
              <w:jc w:val="center"/>
              <w:rPr>
                <w:rFonts w:ascii="Arial Cyr" w:hAnsi="Arial Cyr"/>
                <w:color w:val="auto"/>
                <w:lang w:val="ru-RU" w:eastAsia="ru-RU"/>
              </w:rPr>
            </w:pPr>
            <w:r w:rsidRPr="00CB0C9D">
              <w:rPr>
                <w:rFonts w:ascii="Arial Cyr" w:hAnsi="Arial Cyr"/>
                <w:color w:val="auto"/>
                <w:lang w:val="ru-RU" w:eastAsia="ru-RU"/>
              </w:rPr>
              <w:t> </w:t>
            </w:r>
          </w:p>
        </w:tc>
        <w:tc>
          <w:tcPr>
            <w:tcW w:w="2820" w:type="dxa"/>
            <w:gridSpan w:val="2"/>
            <w:tcBorders>
              <w:top w:val="nil"/>
              <w:left w:val="nil"/>
              <w:bottom w:val="single" w:sz="4" w:space="0" w:color="auto"/>
              <w:right w:val="single" w:sz="4" w:space="0" w:color="auto"/>
            </w:tcBorders>
            <w:shd w:val="clear" w:color="auto" w:fill="auto"/>
            <w:noWrap/>
            <w:vAlign w:val="bottom"/>
            <w:hideMark/>
          </w:tcPr>
          <w:p w:rsidR="00CB0C9D" w:rsidRPr="00CB0C9D" w:rsidRDefault="00CB0C9D" w:rsidP="00CB0C9D">
            <w:pPr>
              <w:jc w:val="center"/>
              <w:rPr>
                <w:rFonts w:ascii="Arial Cyr" w:hAnsi="Arial Cyr"/>
                <w:color w:val="auto"/>
                <w:lang w:val="ru-RU" w:eastAsia="ru-RU"/>
              </w:rPr>
            </w:pPr>
            <w:r w:rsidRPr="00CB0C9D">
              <w:rPr>
                <w:rFonts w:ascii="Arial Cyr" w:hAnsi="Arial Cyr"/>
                <w:color w:val="auto"/>
                <w:lang w:val="ru-RU" w:eastAsia="ru-RU"/>
              </w:rPr>
              <w:t> </w:t>
            </w:r>
          </w:p>
        </w:tc>
        <w:tc>
          <w:tcPr>
            <w:tcW w:w="2280" w:type="dxa"/>
            <w:gridSpan w:val="3"/>
            <w:tcBorders>
              <w:top w:val="single" w:sz="4" w:space="0" w:color="auto"/>
              <w:left w:val="nil"/>
              <w:bottom w:val="single" w:sz="4" w:space="0" w:color="auto"/>
              <w:right w:val="single" w:sz="4" w:space="0" w:color="auto"/>
            </w:tcBorders>
            <w:shd w:val="clear" w:color="auto" w:fill="auto"/>
            <w:noWrap/>
            <w:vAlign w:val="bottom"/>
            <w:hideMark/>
          </w:tcPr>
          <w:p w:rsidR="00CB0C9D" w:rsidRPr="00CB0C9D" w:rsidRDefault="00CB0C9D" w:rsidP="00CB0C9D">
            <w:pPr>
              <w:jc w:val="center"/>
              <w:rPr>
                <w:rFonts w:ascii="Arial Cyr" w:hAnsi="Arial Cyr"/>
                <w:color w:val="auto"/>
                <w:lang w:val="ru-RU" w:eastAsia="ru-RU"/>
              </w:rPr>
            </w:pPr>
            <w:r w:rsidRPr="00CB0C9D">
              <w:rPr>
                <w:rFonts w:ascii="Arial Cyr" w:hAnsi="Arial Cyr"/>
                <w:color w:val="auto"/>
                <w:lang w:val="ru-RU" w:eastAsia="ru-RU"/>
              </w:rPr>
              <w:t> </w:t>
            </w:r>
          </w:p>
        </w:tc>
      </w:tr>
      <w:tr w:rsidR="00CB0C9D" w:rsidRPr="00CB0C9D" w:rsidTr="00CB0C9D">
        <w:trPr>
          <w:trHeight w:val="300"/>
        </w:trPr>
        <w:tc>
          <w:tcPr>
            <w:tcW w:w="482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B0C9D" w:rsidRPr="00CB0C9D" w:rsidRDefault="00CB0C9D" w:rsidP="00CB0C9D">
            <w:pPr>
              <w:jc w:val="center"/>
              <w:rPr>
                <w:rFonts w:ascii="Arial Cyr" w:hAnsi="Arial Cyr"/>
                <w:color w:val="auto"/>
                <w:lang w:val="ru-RU" w:eastAsia="ru-RU"/>
              </w:rPr>
            </w:pPr>
            <w:r w:rsidRPr="00CB0C9D">
              <w:rPr>
                <w:rFonts w:ascii="Arial Cyr" w:hAnsi="Arial Cyr"/>
                <w:color w:val="auto"/>
                <w:lang w:val="ru-RU" w:eastAsia="ru-RU"/>
              </w:rPr>
              <w:t> </w:t>
            </w:r>
          </w:p>
        </w:tc>
        <w:tc>
          <w:tcPr>
            <w:tcW w:w="2820" w:type="dxa"/>
            <w:gridSpan w:val="2"/>
            <w:tcBorders>
              <w:top w:val="nil"/>
              <w:left w:val="nil"/>
              <w:bottom w:val="single" w:sz="4" w:space="0" w:color="auto"/>
              <w:right w:val="single" w:sz="4" w:space="0" w:color="auto"/>
            </w:tcBorders>
            <w:shd w:val="clear" w:color="auto" w:fill="auto"/>
            <w:noWrap/>
            <w:vAlign w:val="bottom"/>
            <w:hideMark/>
          </w:tcPr>
          <w:p w:rsidR="00CB0C9D" w:rsidRPr="00CB0C9D" w:rsidRDefault="00CB0C9D" w:rsidP="00CB0C9D">
            <w:pPr>
              <w:jc w:val="center"/>
              <w:rPr>
                <w:rFonts w:ascii="Arial Cyr" w:hAnsi="Arial Cyr"/>
                <w:color w:val="auto"/>
                <w:lang w:val="ru-RU" w:eastAsia="ru-RU"/>
              </w:rPr>
            </w:pPr>
            <w:r w:rsidRPr="00CB0C9D">
              <w:rPr>
                <w:rFonts w:ascii="Arial Cyr" w:hAnsi="Arial Cyr"/>
                <w:color w:val="auto"/>
                <w:lang w:val="ru-RU" w:eastAsia="ru-RU"/>
              </w:rPr>
              <w:t> </w:t>
            </w:r>
          </w:p>
        </w:tc>
        <w:tc>
          <w:tcPr>
            <w:tcW w:w="2280" w:type="dxa"/>
            <w:gridSpan w:val="3"/>
            <w:tcBorders>
              <w:top w:val="single" w:sz="4" w:space="0" w:color="auto"/>
              <w:left w:val="nil"/>
              <w:bottom w:val="single" w:sz="4" w:space="0" w:color="auto"/>
              <w:right w:val="single" w:sz="4" w:space="0" w:color="auto"/>
            </w:tcBorders>
            <w:shd w:val="clear" w:color="auto" w:fill="auto"/>
            <w:noWrap/>
            <w:vAlign w:val="bottom"/>
            <w:hideMark/>
          </w:tcPr>
          <w:p w:rsidR="00CB0C9D" w:rsidRPr="00CB0C9D" w:rsidRDefault="00CB0C9D" w:rsidP="00CB0C9D">
            <w:pPr>
              <w:jc w:val="center"/>
              <w:rPr>
                <w:rFonts w:ascii="Arial Cyr" w:hAnsi="Arial Cyr"/>
                <w:color w:val="auto"/>
                <w:lang w:val="ru-RU" w:eastAsia="ru-RU"/>
              </w:rPr>
            </w:pPr>
            <w:r w:rsidRPr="00CB0C9D">
              <w:rPr>
                <w:rFonts w:ascii="Arial Cyr" w:hAnsi="Arial Cyr"/>
                <w:color w:val="auto"/>
                <w:lang w:val="ru-RU" w:eastAsia="ru-RU"/>
              </w:rPr>
              <w:t> </w:t>
            </w:r>
          </w:p>
        </w:tc>
      </w:tr>
      <w:tr w:rsidR="00CB0C9D" w:rsidRPr="00CB0C9D" w:rsidTr="00CB0C9D">
        <w:trPr>
          <w:trHeight w:val="300"/>
        </w:trPr>
        <w:tc>
          <w:tcPr>
            <w:tcW w:w="482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B0C9D" w:rsidRPr="00CB0C9D" w:rsidRDefault="00CB0C9D" w:rsidP="00CB0C9D">
            <w:pPr>
              <w:jc w:val="center"/>
              <w:rPr>
                <w:rFonts w:ascii="Arial Cyr" w:hAnsi="Arial Cyr"/>
                <w:color w:val="auto"/>
                <w:lang w:val="ru-RU" w:eastAsia="ru-RU"/>
              </w:rPr>
            </w:pPr>
            <w:r w:rsidRPr="00CB0C9D">
              <w:rPr>
                <w:rFonts w:ascii="Arial Cyr" w:hAnsi="Arial Cyr"/>
                <w:color w:val="auto"/>
                <w:lang w:val="ru-RU" w:eastAsia="ru-RU"/>
              </w:rPr>
              <w:t> </w:t>
            </w:r>
          </w:p>
        </w:tc>
        <w:tc>
          <w:tcPr>
            <w:tcW w:w="2820" w:type="dxa"/>
            <w:gridSpan w:val="2"/>
            <w:tcBorders>
              <w:top w:val="nil"/>
              <w:left w:val="nil"/>
              <w:bottom w:val="single" w:sz="4" w:space="0" w:color="auto"/>
              <w:right w:val="single" w:sz="4" w:space="0" w:color="auto"/>
            </w:tcBorders>
            <w:shd w:val="clear" w:color="auto" w:fill="auto"/>
            <w:noWrap/>
            <w:vAlign w:val="bottom"/>
            <w:hideMark/>
          </w:tcPr>
          <w:p w:rsidR="00CB0C9D" w:rsidRPr="00CB0C9D" w:rsidRDefault="00CB0C9D" w:rsidP="00CB0C9D">
            <w:pPr>
              <w:jc w:val="center"/>
              <w:rPr>
                <w:rFonts w:ascii="Arial Cyr" w:hAnsi="Arial Cyr"/>
                <w:color w:val="auto"/>
                <w:lang w:val="ru-RU" w:eastAsia="ru-RU"/>
              </w:rPr>
            </w:pPr>
            <w:r w:rsidRPr="00CB0C9D">
              <w:rPr>
                <w:rFonts w:ascii="Arial Cyr" w:hAnsi="Arial Cyr"/>
                <w:color w:val="auto"/>
                <w:lang w:val="ru-RU" w:eastAsia="ru-RU"/>
              </w:rPr>
              <w:t> </w:t>
            </w:r>
          </w:p>
        </w:tc>
        <w:tc>
          <w:tcPr>
            <w:tcW w:w="2280" w:type="dxa"/>
            <w:gridSpan w:val="3"/>
            <w:tcBorders>
              <w:top w:val="single" w:sz="4" w:space="0" w:color="auto"/>
              <w:left w:val="nil"/>
              <w:bottom w:val="single" w:sz="4" w:space="0" w:color="auto"/>
              <w:right w:val="single" w:sz="4" w:space="0" w:color="auto"/>
            </w:tcBorders>
            <w:shd w:val="clear" w:color="auto" w:fill="auto"/>
            <w:noWrap/>
            <w:vAlign w:val="bottom"/>
            <w:hideMark/>
          </w:tcPr>
          <w:p w:rsidR="00CB0C9D" w:rsidRPr="00CB0C9D" w:rsidRDefault="00CB0C9D" w:rsidP="00CB0C9D">
            <w:pPr>
              <w:jc w:val="center"/>
              <w:rPr>
                <w:rFonts w:ascii="Arial Cyr" w:hAnsi="Arial Cyr"/>
                <w:color w:val="auto"/>
                <w:lang w:val="ru-RU" w:eastAsia="ru-RU"/>
              </w:rPr>
            </w:pPr>
            <w:r w:rsidRPr="00CB0C9D">
              <w:rPr>
                <w:rFonts w:ascii="Arial Cyr" w:hAnsi="Arial Cyr"/>
                <w:color w:val="auto"/>
                <w:lang w:val="ru-RU" w:eastAsia="ru-RU"/>
              </w:rPr>
              <w:t> </w:t>
            </w:r>
          </w:p>
        </w:tc>
      </w:tr>
      <w:tr w:rsidR="00CB0C9D" w:rsidRPr="00CB0C9D" w:rsidTr="00CB0C9D">
        <w:trPr>
          <w:trHeight w:val="300"/>
        </w:trPr>
        <w:tc>
          <w:tcPr>
            <w:tcW w:w="482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B0C9D" w:rsidRPr="00CB0C9D" w:rsidRDefault="00CB0C9D" w:rsidP="00CB0C9D">
            <w:pPr>
              <w:jc w:val="center"/>
              <w:rPr>
                <w:rFonts w:ascii="Arial Cyr" w:hAnsi="Arial Cyr"/>
                <w:color w:val="auto"/>
                <w:lang w:val="ru-RU" w:eastAsia="ru-RU"/>
              </w:rPr>
            </w:pPr>
            <w:r w:rsidRPr="00CB0C9D">
              <w:rPr>
                <w:rFonts w:ascii="Arial Cyr" w:hAnsi="Arial Cyr"/>
                <w:color w:val="auto"/>
                <w:lang w:val="ru-RU" w:eastAsia="ru-RU"/>
              </w:rPr>
              <w:t> </w:t>
            </w:r>
          </w:p>
        </w:tc>
        <w:tc>
          <w:tcPr>
            <w:tcW w:w="2820" w:type="dxa"/>
            <w:gridSpan w:val="2"/>
            <w:tcBorders>
              <w:top w:val="nil"/>
              <w:left w:val="nil"/>
              <w:bottom w:val="single" w:sz="4" w:space="0" w:color="auto"/>
              <w:right w:val="single" w:sz="4" w:space="0" w:color="auto"/>
            </w:tcBorders>
            <w:shd w:val="clear" w:color="auto" w:fill="auto"/>
            <w:noWrap/>
            <w:vAlign w:val="bottom"/>
            <w:hideMark/>
          </w:tcPr>
          <w:p w:rsidR="00CB0C9D" w:rsidRPr="00CB0C9D" w:rsidRDefault="00CB0C9D" w:rsidP="00CB0C9D">
            <w:pPr>
              <w:jc w:val="center"/>
              <w:rPr>
                <w:rFonts w:ascii="Arial Cyr" w:hAnsi="Arial Cyr"/>
                <w:color w:val="auto"/>
                <w:lang w:val="ru-RU" w:eastAsia="ru-RU"/>
              </w:rPr>
            </w:pPr>
            <w:r w:rsidRPr="00CB0C9D">
              <w:rPr>
                <w:rFonts w:ascii="Arial Cyr" w:hAnsi="Arial Cyr"/>
                <w:color w:val="auto"/>
                <w:lang w:val="ru-RU" w:eastAsia="ru-RU"/>
              </w:rPr>
              <w:t> </w:t>
            </w:r>
          </w:p>
        </w:tc>
        <w:tc>
          <w:tcPr>
            <w:tcW w:w="2280" w:type="dxa"/>
            <w:gridSpan w:val="3"/>
            <w:tcBorders>
              <w:top w:val="single" w:sz="4" w:space="0" w:color="auto"/>
              <w:left w:val="nil"/>
              <w:bottom w:val="single" w:sz="4" w:space="0" w:color="auto"/>
              <w:right w:val="single" w:sz="4" w:space="0" w:color="auto"/>
            </w:tcBorders>
            <w:shd w:val="clear" w:color="auto" w:fill="auto"/>
            <w:noWrap/>
            <w:vAlign w:val="bottom"/>
            <w:hideMark/>
          </w:tcPr>
          <w:p w:rsidR="00CB0C9D" w:rsidRPr="00CB0C9D" w:rsidRDefault="00CB0C9D" w:rsidP="00CB0C9D">
            <w:pPr>
              <w:jc w:val="center"/>
              <w:rPr>
                <w:rFonts w:ascii="Arial Cyr" w:hAnsi="Arial Cyr"/>
                <w:color w:val="auto"/>
                <w:lang w:val="ru-RU" w:eastAsia="ru-RU"/>
              </w:rPr>
            </w:pPr>
            <w:r w:rsidRPr="00CB0C9D">
              <w:rPr>
                <w:rFonts w:ascii="Arial Cyr" w:hAnsi="Arial Cyr"/>
                <w:color w:val="auto"/>
                <w:lang w:val="ru-RU" w:eastAsia="ru-RU"/>
              </w:rPr>
              <w:t> </w:t>
            </w:r>
          </w:p>
        </w:tc>
      </w:tr>
      <w:tr w:rsidR="00CB0C9D" w:rsidRPr="00CB0C9D" w:rsidTr="00CB0C9D">
        <w:trPr>
          <w:trHeight w:val="300"/>
        </w:trPr>
        <w:tc>
          <w:tcPr>
            <w:tcW w:w="482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B0C9D" w:rsidRPr="00CB0C9D" w:rsidRDefault="00CB0C9D" w:rsidP="00CB0C9D">
            <w:pPr>
              <w:jc w:val="center"/>
              <w:rPr>
                <w:rFonts w:ascii="Arial Cyr" w:hAnsi="Arial Cyr"/>
                <w:color w:val="auto"/>
                <w:lang w:val="ru-RU" w:eastAsia="ru-RU"/>
              </w:rPr>
            </w:pPr>
            <w:r w:rsidRPr="00CB0C9D">
              <w:rPr>
                <w:rFonts w:ascii="Arial Cyr" w:hAnsi="Arial Cyr"/>
                <w:color w:val="auto"/>
                <w:lang w:val="ru-RU" w:eastAsia="ru-RU"/>
              </w:rPr>
              <w:t> </w:t>
            </w:r>
          </w:p>
        </w:tc>
        <w:tc>
          <w:tcPr>
            <w:tcW w:w="2820" w:type="dxa"/>
            <w:gridSpan w:val="2"/>
            <w:tcBorders>
              <w:top w:val="nil"/>
              <w:left w:val="nil"/>
              <w:bottom w:val="single" w:sz="4" w:space="0" w:color="auto"/>
              <w:right w:val="single" w:sz="4" w:space="0" w:color="auto"/>
            </w:tcBorders>
            <w:shd w:val="clear" w:color="auto" w:fill="auto"/>
            <w:noWrap/>
            <w:vAlign w:val="bottom"/>
            <w:hideMark/>
          </w:tcPr>
          <w:p w:rsidR="00CB0C9D" w:rsidRPr="00CB0C9D" w:rsidRDefault="00CB0C9D" w:rsidP="00CB0C9D">
            <w:pPr>
              <w:jc w:val="center"/>
              <w:rPr>
                <w:rFonts w:ascii="Arial Cyr" w:hAnsi="Arial Cyr"/>
                <w:color w:val="auto"/>
                <w:lang w:val="ru-RU" w:eastAsia="ru-RU"/>
              </w:rPr>
            </w:pPr>
            <w:r w:rsidRPr="00CB0C9D">
              <w:rPr>
                <w:rFonts w:ascii="Arial Cyr" w:hAnsi="Arial Cyr"/>
                <w:color w:val="auto"/>
                <w:lang w:val="ru-RU" w:eastAsia="ru-RU"/>
              </w:rPr>
              <w:t> </w:t>
            </w:r>
          </w:p>
        </w:tc>
        <w:tc>
          <w:tcPr>
            <w:tcW w:w="2280" w:type="dxa"/>
            <w:gridSpan w:val="3"/>
            <w:tcBorders>
              <w:top w:val="single" w:sz="4" w:space="0" w:color="auto"/>
              <w:left w:val="nil"/>
              <w:bottom w:val="single" w:sz="4" w:space="0" w:color="auto"/>
              <w:right w:val="single" w:sz="4" w:space="0" w:color="auto"/>
            </w:tcBorders>
            <w:shd w:val="clear" w:color="auto" w:fill="auto"/>
            <w:noWrap/>
            <w:vAlign w:val="bottom"/>
            <w:hideMark/>
          </w:tcPr>
          <w:p w:rsidR="00CB0C9D" w:rsidRPr="00CB0C9D" w:rsidRDefault="00CB0C9D" w:rsidP="00CB0C9D">
            <w:pPr>
              <w:jc w:val="center"/>
              <w:rPr>
                <w:rFonts w:ascii="Arial Cyr" w:hAnsi="Arial Cyr"/>
                <w:color w:val="auto"/>
                <w:lang w:val="ru-RU" w:eastAsia="ru-RU"/>
              </w:rPr>
            </w:pPr>
            <w:r w:rsidRPr="00CB0C9D">
              <w:rPr>
                <w:rFonts w:ascii="Arial Cyr" w:hAnsi="Arial Cyr"/>
                <w:color w:val="auto"/>
                <w:lang w:val="ru-RU" w:eastAsia="ru-RU"/>
              </w:rPr>
              <w:t> </w:t>
            </w:r>
          </w:p>
        </w:tc>
      </w:tr>
      <w:tr w:rsidR="00CB0C9D" w:rsidRPr="00CB0C9D" w:rsidTr="00CB0C9D">
        <w:trPr>
          <w:trHeight w:val="300"/>
        </w:trPr>
        <w:tc>
          <w:tcPr>
            <w:tcW w:w="482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B0C9D" w:rsidRPr="00CB0C9D" w:rsidRDefault="00CB0C9D" w:rsidP="00CB0C9D">
            <w:pPr>
              <w:jc w:val="center"/>
              <w:rPr>
                <w:rFonts w:ascii="Arial Cyr" w:hAnsi="Arial Cyr"/>
                <w:color w:val="auto"/>
                <w:lang w:val="ru-RU" w:eastAsia="ru-RU"/>
              </w:rPr>
            </w:pPr>
            <w:r w:rsidRPr="00CB0C9D">
              <w:rPr>
                <w:rFonts w:ascii="Arial Cyr" w:hAnsi="Arial Cyr"/>
                <w:color w:val="auto"/>
                <w:lang w:val="ru-RU" w:eastAsia="ru-RU"/>
              </w:rPr>
              <w:t> </w:t>
            </w:r>
          </w:p>
        </w:tc>
        <w:tc>
          <w:tcPr>
            <w:tcW w:w="2820" w:type="dxa"/>
            <w:gridSpan w:val="2"/>
            <w:tcBorders>
              <w:top w:val="nil"/>
              <w:left w:val="nil"/>
              <w:bottom w:val="single" w:sz="4" w:space="0" w:color="auto"/>
              <w:right w:val="single" w:sz="4" w:space="0" w:color="auto"/>
            </w:tcBorders>
            <w:shd w:val="clear" w:color="auto" w:fill="auto"/>
            <w:noWrap/>
            <w:vAlign w:val="bottom"/>
            <w:hideMark/>
          </w:tcPr>
          <w:p w:rsidR="00CB0C9D" w:rsidRPr="00CB0C9D" w:rsidRDefault="00CB0C9D" w:rsidP="00CB0C9D">
            <w:pPr>
              <w:jc w:val="center"/>
              <w:rPr>
                <w:rFonts w:ascii="Arial Cyr" w:hAnsi="Arial Cyr"/>
                <w:color w:val="auto"/>
                <w:lang w:val="ru-RU" w:eastAsia="ru-RU"/>
              </w:rPr>
            </w:pPr>
            <w:r w:rsidRPr="00CB0C9D">
              <w:rPr>
                <w:rFonts w:ascii="Arial Cyr" w:hAnsi="Arial Cyr"/>
                <w:color w:val="auto"/>
                <w:lang w:val="ru-RU" w:eastAsia="ru-RU"/>
              </w:rPr>
              <w:t> </w:t>
            </w:r>
          </w:p>
        </w:tc>
        <w:tc>
          <w:tcPr>
            <w:tcW w:w="2280" w:type="dxa"/>
            <w:gridSpan w:val="3"/>
            <w:tcBorders>
              <w:top w:val="single" w:sz="4" w:space="0" w:color="auto"/>
              <w:left w:val="nil"/>
              <w:bottom w:val="single" w:sz="4" w:space="0" w:color="auto"/>
              <w:right w:val="single" w:sz="4" w:space="0" w:color="auto"/>
            </w:tcBorders>
            <w:shd w:val="clear" w:color="auto" w:fill="auto"/>
            <w:noWrap/>
            <w:vAlign w:val="bottom"/>
            <w:hideMark/>
          </w:tcPr>
          <w:p w:rsidR="00CB0C9D" w:rsidRPr="00CB0C9D" w:rsidRDefault="00CB0C9D" w:rsidP="00CB0C9D">
            <w:pPr>
              <w:jc w:val="center"/>
              <w:rPr>
                <w:rFonts w:ascii="Arial Cyr" w:hAnsi="Arial Cyr"/>
                <w:color w:val="auto"/>
                <w:lang w:val="ru-RU" w:eastAsia="ru-RU"/>
              </w:rPr>
            </w:pPr>
            <w:r w:rsidRPr="00CB0C9D">
              <w:rPr>
                <w:rFonts w:ascii="Arial Cyr" w:hAnsi="Arial Cyr"/>
                <w:color w:val="auto"/>
                <w:lang w:val="ru-RU" w:eastAsia="ru-RU"/>
              </w:rPr>
              <w:t> </w:t>
            </w:r>
          </w:p>
        </w:tc>
      </w:tr>
      <w:tr w:rsidR="00CB0C9D" w:rsidRPr="00CB0C9D" w:rsidTr="00CB0C9D">
        <w:trPr>
          <w:trHeight w:val="300"/>
        </w:trPr>
        <w:tc>
          <w:tcPr>
            <w:tcW w:w="482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B0C9D" w:rsidRPr="00CB0C9D" w:rsidRDefault="00CB0C9D" w:rsidP="00CB0C9D">
            <w:pPr>
              <w:jc w:val="center"/>
              <w:rPr>
                <w:rFonts w:ascii="Arial Cyr" w:hAnsi="Arial Cyr"/>
                <w:color w:val="auto"/>
                <w:lang w:val="ru-RU" w:eastAsia="ru-RU"/>
              </w:rPr>
            </w:pPr>
            <w:r w:rsidRPr="00CB0C9D">
              <w:rPr>
                <w:rFonts w:ascii="Arial Cyr" w:hAnsi="Arial Cyr"/>
                <w:color w:val="auto"/>
                <w:lang w:val="ru-RU" w:eastAsia="ru-RU"/>
              </w:rPr>
              <w:t> </w:t>
            </w:r>
          </w:p>
        </w:tc>
        <w:tc>
          <w:tcPr>
            <w:tcW w:w="2820" w:type="dxa"/>
            <w:gridSpan w:val="2"/>
            <w:tcBorders>
              <w:top w:val="nil"/>
              <w:left w:val="nil"/>
              <w:bottom w:val="single" w:sz="4" w:space="0" w:color="auto"/>
              <w:right w:val="single" w:sz="4" w:space="0" w:color="auto"/>
            </w:tcBorders>
            <w:shd w:val="clear" w:color="auto" w:fill="auto"/>
            <w:noWrap/>
            <w:vAlign w:val="bottom"/>
            <w:hideMark/>
          </w:tcPr>
          <w:p w:rsidR="00CB0C9D" w:rsidRPr="00CB0C9D" w:rsidRDefault="00CB0C9D" w:rsidP="00CB0C9D">
            <w:pPr>
              <w:jc w:val="center"/>
              <w:rPr>
                <w:rFonts w:ascii="Arial Cyr" w:hAnsi="Arial Cyr"/>
                <w:color w:val="auto"/>
                <w:lang w:val="ru-RU" w:eastAsia="ru-RU"/>
              </w:rPr>
            </w:pPr>
            <w:r w:rsidRPr="00CB0C9D">
              <w:rPr>
                <w:rFonts w:ascii="Arial Cyr" w:hAnsi="Arial Cyr"/>
                <w:color w:val="auto"/>
                <w:lang w:val="ru-RU" w:eastAsia="ru-RU"/>
              </w:rPr>
              <w:t> </w:t>
            </w:r>
          </w:p>
        </w:tc>
        <w:tc>
          <w:tcPr>
            <w:tcW w:w="2280" w:type="dxa"/>
            <w:gridSpan w:val="3"/>
            <w:tcBorders>
              <w:top w:val="single" w:sz="4" w:space="0" w:color="auto"/>
              <w:left w:val="nil"/>
              <w:bottom w:val="single" w:sz="4" w:space="0" w:color="auto"/>
              <w:right w:val="single" w:sz="4" w:space="0" w:color="auto"/>
            </w:tcBorders>
            <w:shd w:val="clear" w:color="auto" w:fill="auto"/>
            <w:noWrap/>
            <w:vAlign w:val="bottom"/>
            <w:hideMark/>
          </w:tcPr>
          <w:p w:rsidR="00CB0C9D" w:rsidRPr="00CB0C9D" w:rsidRDefault="00CB0C9D" w:rsidP="00CB0C9D">
            <w:pPr>
              <w:jc w:val="center"/>
              <w:rPr>
                <w:rFonts w:ascii="Arial Cyr" w:hAnsi="Arial Cyr"/>
                <w:color w:val="auto"/>
                <w:lang w:val="ru-RU" w:eastAsia="ru-RU"/>
              </w:rPr>
            </w:pPr>
            <w:r w:rsidRPr="00CB0C9D">
              <w:rPr>
                <w:rFonts w:ascii="Arial Cyr" w:hAnsi="Arial Cyr"/>
                <w:color w:val="auto"/>
                <w:lang w:val="ru-RU" w:eastAsia="ru-RU"/>
              </w:rPr>
              <w:t> </w:t>
            </w:r>
          </w:p>
        </w:tc>
      </w:tr>
      <w:tr w:rsidR="00CB0C9D" w:rsidRPr="00CB0C9D" w:rsidTr="00CB0C9D">
        <w:trPr>
          <w:trHeight w:val="300"/>
        </w:trPr>
        <w:tc>
          <w:tcPr>
            <w:tcW w:w="4820" w:type="dxa"/>
            <w:gridSpan w:val="2"/>
            <w:tcBorders>
              <w:top w:val="nil"/>
              <w:left w:val="nil"/>
              <w:bottom w:val="nil"/>
              <w:right w:val="nil"/>
            </w:tcBorders>
            <w:shd w:val="clear" w:color="auto" w:fill="auto"/>
            <w:vAlign w:val="bottom"/>
            <w:hideMark/>
          </w:tcPr>
          <w:p w:rsidR="00CB0C9D" w:rsidRPr="00CB0C9D" w:rsidRDefault="00CB0C9D" w:rsidP="00CB0C9D">
            <w:pPr>
              <w:jc w:val="center"/>
              <w:rPr>
                <w:rFonts w:ascii="Arial Cyr" w:hAnsi="Arial Cyr"/>
                <w:color w:val="auto"/>
                <w:lang w:val="ru-RU" w:eastAsia="ru-RU"/>
              </w:rPr>
            </w:pPr>
          </w:p>
        </w:tc>
        <w:tc>
          <w:tcPr>
            <w:tcW w:w="2820" w:type="dxa"/>
            <w:gridSpan w:val="2"/>
            <w:tcBorders>
              <w:top w:val="nil"/>
              <w:left w:val="nil"/>
              <w:bottom w:val="nil"/>
              <w:right w:val="nil"/>
            </w:tcBorders>
            <w:shd w:val="clear" w:color="auto" w:fill="auto"/>
            <w:noWrap/>
            <w:vAlign w:val="bottom"/>
            <w:hideMark/>
          </w:tcPr>
          <w:p w:rsidR="00CB0C9D" w:rsidRPr="00CB0C9D" w:rsidRDefault="00CB0C9D" w:rsidP="00CB0C9D">
            <w:pPr>
              <w:jc w:val="right"/>
              <w:rPr>
                <w:rFonts w:ascii="Arial Cyr" w:hAnsi="Arial Cyr"/>
                <w:color w:val="auto"/>
                <w:lang w:val="ru-RU" w:eastAsia="ru-RU"/>
              </w:rPr>
            </w:pPr>
            <w:r w:rsidRPr="00CB0C9D">
              <w:rPr>
                <w:rFonts w:ascii="Arial Cyr" w:hAnsi="Arial Cyr"/>
                <w:color w:val="auto"/>
                <w:lang w:val="ru-RU" w:eastAsia="ru-RU"/>
              </w:rPr>
              <w:t>Итого</w:t>
            </w:r>
          </w:p>
        </w:tc>
        <w:tc>
          <w:tcPr>
            <w:tcW w:w="22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0C9D" w:rsidRPr="00CB0C9D" w:rsidRDefault="00CB0C9D" w:rsidP="00CB0C9D">
            <w:pPr>
              <w:jc w:val="center"/>
              <w:rPr>
                <w:rFonts w:ascii="Arial Cyr" w:hAnsi="Arial Cyr"/>
                <w:color w:val="auto"/>
                <w:lang w:val="ru-RU" w:eastAsia="ru-RU"/>
              </w:rPr>
            </w:pPr>
            <w:r w:rsidRPr="00CB0C9D">
              <w:rPr>
                <w:rFonts w:ascii="Arial Cyr" w:hAnsi="Arial Cyr"/>
                <w:color w:val="auto"/>
                <w:lang w:val="ru-RU" w:eastAsia="ru-RU"/>
              </w:rPr>
              <w:t> </w:t>
            </w:r>
          </w:p>
        </w:tc>
      </w:tr>
      <w:tr w:rsidR="00CB0C9D" w:rsidRPr="00CB0C9D" w:rsidTr="00CB0C9D">
        <w:trPr>
          <w:trHeight w:val="345"/>
        </w:trPr>
        <w:tc>
          <w:tcPr>
            <w:tcW w:w="2680" w:type="dxa"/>
            <w:tcBorders>
              <w:top w:val="nil"/>
              <w:left w:val="nil"/>
              <w:bottom w:val="nil"/>
              <w:right w:val="nil"/>
            </w:tcBorders>
            <w:shd w:val="clear" w:color="auto" w:fill="auto"/>
            <w:vAlign w:val="bottom"/>
            <w:hideMark/>
          </w:tcPr>
          <w:p w:rsidR="00CB0C9D" w:rsidRPr="00CB0C9D" w:rsidRDefault="00CB0C9D" w:rsidP="00CB0C9D">
            <w:pPr>
              <w:jc w:val="center"/>
              <w:rPr>
                <w:rFonts w:ascii="Arial Cyr" w:hAnsi="Arial Cyr"/>
                <w:color w:val="auto"/>
                <w:lang w:val="ru-RU" w:eastAsia="ru-RU"/>
              </w:rPr>
            </w:pPr>
          </w:p>
        </w:tc>
        <w:tc>
          <w:tcPr>
            <w:tcW w:w="2140" w:type="dxa"/>
            <w:tcBorders>
              <w:top w:val="nil"/>
              <w:left w:val="nil"/>
              <w:bottom w:val="nil"/>
              <w:right w:val="nil"/>
            </w:tcBorders>
            <w:shd w:val="clear" w:color="auto" w:fill="auto"/>
            <w:vAlign w:val="bottom"/>
            <w:hideMark/>
          </w:tcPr>
          <w:p w:rsidR="00CB0C9D" w:rsidRPr="00CB0C9D" w:rsidRDefault="00CB0C9D" w:rsidP="00CB0C9D">
            <w:pPr>
              <w:rPr>
                <w:color w:val="auto"/>
                <w:sz w:val="20"/>
                <w:szCs w:val="20"/>
                <w:lang w:val="ru-RU" w:eastAsia="ru-RU"/>
              </w:rPr>
            </w:pPr>
          </w:p>
        </w:tc>
        <w:tc>
          <w:tcPr>
            <w:tcW w:w="2820" w:type="dxa"/>
            <w:gridSpan w:val="2"/>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c>
          <w:tcPr>
            <w:tcW w:w="2280" w:type="dxa"/>
            <w:gridSpan w:val="3"/>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r>
      <w:tr w:rsidR="00CB0C9D" w:rsidRPr="00CB0C9D" w:rsidTr="00CB0C9D">
        <w:trPr>
          <w:trHeight w:val="300"/>
        </w:trPr>
        <w:tc>
          <w:tcPr>
            <w:tcW w:w="2680" w:type="dxa"/>
            <w:tcBorders>
              <w:top w:val="nil"/>
              <w:left w:val="nil"/>
              <w:bottom w:val="nil"/>
              <w:right w:val="nil"/>
            </w:tcBorders>
            <w:shd w:val="clear" w:color="auto" w:fill="auto"/>
            <w:noWrap/>
            <w:vAlign w:val="bottom"/>
            <w:hideMark/>
          </w:tcPr>
          <w:p w:rsidR="00CB0C9D" w:rsidRPr="00CB0C9D" w:rsidRDefault="00CB0C9D" w:rsidP="00CB0C9D">
            <w:pPr>
              <w:jc w:val="center"/>
              <w:rPr>
                <w:color w:val="auto"/>
                <w:sz w:val="20"/>
                <w:szCs w:val="20"/>
                <w:lang w:val="ru-RU" w:eastAsia="ru-RU"/>
              </w:rPr>
            </w:pPr>
          </w:p>
        </w:tc>
        <w:tc>
          <w:tcPr>
            <w:tcW w:w="2140" w:type="dxa"/>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c>
          <w:tcPr>
            <w:tcW w:w="2820" w:type="dxa"/>
            <w:gridSpan w:val="2"/>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c>
          <w:tcPr>
            <w:tcW w:w="1140" w:type="dxa"/>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c>
          <w:tcPr>
            <w:tcW w:w="1140" w:type="dxa"/>
            <w:gridSpan w:val="2"/>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r>
      <w:tr w:rsidR="00CB0C9D" w:rsidRPr="00CB0C9D" w:rsidTr="00CB0C9D">
        <w:trPr>
          <w:trHeight w:val="300"/>
        </w:trPr>
        <w:tc>
          <w:tcPr>
            <w:tcW w:w="2680" w:type="dxa"/>
            <w:tcBorders>
              <w:top w:val="nil"/>
              <w:left w:val="nil"/>
              <w:bottom w:val="nil"/>
              <w:right w:val="nil"/>
            </w:tcBorders>
            <w:shd w:val="clear" w:color="auto" w:fill="auto"/>
            <w:noWrap/>
            <w:vAlign w:val="bottom"/>
            <w:hideMark/>
          </w:tcPr>
          <w:p w:rsidR="00CB0C9D" w:rsidRPr="00CB0C9D" w:rsidRDefault="00CB0C9D" w:rsidP="00CB0C9D">
            <w:pPr>
              <w:rPr>
                <w:rFonts w:ascii="Arial Cyr" w:hAnsi="Arial Cyr"/>
                <w:color w:val="auto"/>
                <w:sz w:val="20"/>
                <w:szCs w:val="20"/>
                <w:lang w:val="ru-RU" w:eastAsia="ru-RU"/>
              </w:rPr>
            </w:pPr>
            <w:r w:rsidRPr="00CB0C9D">
              <w:rPr>
                <w:rFonts w:ascii="Arial Cyr" w:hAnsi="Arial Cyr"/>
                <w:color w:val="auto"/>
                <w:sz w:val="20"/>
                <w:szCs w:val="20"/>
                <w:lang w:val="ru-RU" w:eastAsia="ru-RU"/>
              </w:rPr>
              <w:t>Специалист</w:t>
            </w:r>
          </w:p>
        </w:tc>
        <w:tc>
          <w:tcPr>
            <w:tcW w:w="2140" w:type="dxa"/>
            <w:tcBorders>
              <w:top w:val="nil"/>
              <w:left w:val="nil"/>
              <w:bottom w:val="single" w:sz="4" w:space="0" w:color="auto"/>
              <w:right w:val="nil"/>
            </w:tcBorders>
            <w:shd w:val="clear" w:color="auto" w:fill="auto"/>
            <w:noWrap/>
            <w:vAlign w:val="bottom"/>
            <w:hideMark/>
          </w:tcPr>
          <w:p w:rsidR="00CB0C9D" w:rsidRPr="00CB0C9D" w:rsidRDefault="00CB0C9D" w:rsidP="00CB0C9D">
            <w:pPr>
              <w:rPr>
                <w:rFonts w:ascii="Arial Cyr" w:hAnsi="Arial Cyr"/>
                <w:color w:val="auto"/>
                <w:sz w:val="20"/>
                <w:szCs w:val="20"/>
                <w:lang w:val="ru-RU" w:eastAsia="ru-RU"/>
              </w:rPr>
            </w:pPr>
            <w:r w:rsidRPr="00CB0C9D">
              <w:rPr>
                <w:rFonts w:ascii="Arial Cyr" w:hAnsi="Arial Cyr"/>
                <w:color w:val="auto"/>
                <w:sz w:val="20"/>
                <w:szCs w:val="20"/>
                <w:lang w:val="ru-RU" w:eastAsia="ru-RU"/>
              </w:rPr>
              <w:t> </w:t>
            </w:r>
          </w:p>
        </w:tc>
        <w:tc>
          <w:tcPr>
            <w:tcW w:w="2820" w:type="dxa"/>
            <w:gridSpan w:val="2"/>
            <w:tcBorders>
              <w:top w:val="nil"/>
              <w:left w:val="nil"/>
              <w:bottom w:val="nil"/>
              <w:right w:val="nil"/>
            </w:tcBorders>
            <w:shd w:val="clear" w:color="auto" w:fill="auto"/>
            <w:vAlign w:val="bottom"/>
            <w:hideMark/>
          </w:tcPr>
          <w:p w:rsidR="00CB0C9D" w:rsidRPr="00CB0C9D" w:rsidRDefault="00CB0C9D" w:rsidP="00CB0C9D">
            <w:pPr>
              <w:rPr>
                <w:rFonts w:ascii="Arial Cyr" w:hAnsi="Arial Cyr"/>
                <w:color w:val="auto"/>
                <w:sz w:val="20"/>
                <w:szCs w:val="20"/>
                <w:lang w:val="ru-RU" w:eastAsia="ru-RU"/>
              </w:rPr>
            </w:pPr>
          </w:p>
        </w:tc>
        <w:tc>
          <w:tcPr>
            <w:tcW w:w="1140" w:type="dxa"/>
            <w:tcBorders>
              <w:top w:val="nil"/>
              <w:left w:val="nil"/>
              <w:bottom w:val="single" w:sz="4" w:space="0" w:color="auto"/>
              <w:right w:val="nil"/>
            </w:tcBorders>
            <w:shd w:val="clear" w:color="auto" w:fill="auto"/>
            <w:noWrap/>
            <w:vAlign w:val="bottom"/>
            <w:hideMark/>
          </w:tcPr>
          <w:p w:rsidR="00CB0C9D" w:rsidRPr="00CB0C9D" w:rsidRDefault="00CB0C9D" w:rsidP="00CB0C9D">
            <w:pPr>
              <w:rPr>
                <w:rFonts w:ascii="Arial Cyr" w:hAnsi="Arial Cyr"/>
                <w:color w:val="auto"/>
                <w:sz w:val="20"/>
                <w:szCs w:val="20"/>
                <w:lang w:val="ru-RU" w:eastAsia="ru-RU"/>
              </w:rPr>
            </w:pPr>
            <w:r w:rsidRPr="00CB0C9D">
              <w:rPr>
                <w:rFonts w:ascii="Arial Cyr" w:hAnsi="Arial Cyr"/>
                <w:color w:val="auto"/>
                <w:sz w:val="20"/>
                <w:szCs w:val="20"/>
                <w:lang w:val="ru-RU" w:eastAsia="ru-RU"/>
              </w:rPr>
              <w:t> </w:t>
            </w:r>
          </w:p>
        </w:tc>
        <w:tc>
          <w:tcPr>
            <w:tcW w:w="1140" w:type="dxa"/>
            <w:gridSpan w:val="2"/>
            <w:tcBorders>
              <w:top w:val="nil"/>
              <w:left w:val="nil"/>
              <w:bottom w:val="single" w:sz="4" w:space="0" w:color="auto"/>
              <w:right w:val="nil"/>
            </w:tcBorders>
            <w:shd w:val="clear" w:color="auto" w:fill="auto"/>
            <w:noWrap/>
            <w:vAlign w:val="bottom"/>
            <w:hideMark/>
          </w:tcPr>
          <w:p w:rsidR="00CB0C9D" w:rsidRPr="00CB0C9D" w:rsidRDefault="00CB0C9D" w:rsidP="00CB0C9D">
            <w:pPr>
              <w:rPr>
                <w:rFonts w:ascii="Arial Cyr" w:hAnsi="Arial Cyr"/>
                <w:color w:val="auto"/>
                <w:sz w:val="20"/>
                <w:szCs w:val="20"/>
                <w:lang w:val="ru-RU" w:eastAsia="ru-RU"/>
              </w:rPr>
            </w:pPr>
            <w:r w:rsidRPr="00CB0C9D">
              <w:rPr>
                <w:rFonts w:ascii="Arial Cyr" w:hAnsi="Arial Cyr"/>
                <w:color w:val="auto"/>
                <w:sz w:val="20"/>
                <w:szCs w:val="20"/>
                <w:lang w:val="ru-RU" w:eastAsia="ru-RU"/>
              </w:rPr>
              <w:t> </w:t>
            </w:r>
          </w:p>
        </w:tc>
      </w:tr>
      <w:tr w:rsidR="00CB0C9D" w:rsidRPr="00CB0C9D" w:rsidTr="00CB0C9D">
        <w:trPr>
          <w:trHeight w:val="300"/>
        </w:trPr>
        <w:tc>
          <w:tcPr>
            <w:tcW w:w="2680" w:type="dxa"/>
            <w:tcBorders>
              <w:top w:val="nil"/>
              <w:left w:val="nil"/>
              <w:bottom w:val="nil"/>
              <w:right w:val="nil"/>
            </w:tcBorders>
            <w:shd w:val="clear" w:color="auto" w:fill="auto"/>
            <w:noWrap/>
            <w:vAlign w:val="bottom"/>
            <w:hideMark/>
          </w:tcPr>
          <w:p w:rsidR="00CB0C9D" w:rsidRPr="00CB0C9D" w:rsidRDefault="00CB0C9D" w:rsidP="00CB0C9D">
            <w:pPr>
              <w:rPr>
                <w:rFonts w:ascii="Arial Cyr" w:hAnsi="Arial Cyr"/>
                <w:color w:val="auto"/>
                <w:sz w:val="20"/>
                <w:szCs w:val="20"/>
                <w:lang w:val="ru-RU" w:eastAsia="ru-RU"/>
              </w:rPr>
            </w:pPr>
          </w:p>
        </w:tc>
        <w:tc>
          <w:tcPr>
            <w:tcW w:w="2140" w:type="dxa"/>
            <w:tcBorders>
              <w:top w:val="nil"/>
              <w:left w:val="nil"/>
              <w:bottom w:val="nil"/>
              <w:right w:val="nil"/>
            </w:tcBorders>
            <w:shd w:val="clear" w:color="auto" w:fill="auto"/>
            <w:noWrap/>
            <w:vAlign w:val="bottom"/>
            <w:hideMark/>
          </w:tcPr>
          <w:p w:rsidR="00CB0C9D" w:rsidRPr="00CB0C9D" w:rsidRDefault="00CB0C9D" w:rsidP="00CB0C9D">
            <w:pPr>
              <w:jc w:val="center"/>
              <w:rPr>
                <w:rFonts w:ascii="Arial Cyr" w:hAnsi="Arial Cyr"/>
                <w:color w:val="auto"/>
                <w:sz w:val="20"/>
                <w:szCs w:val="20"/>
                <w:lang w:val="ru-RU" w:eastAsia="ru-RU"/>
              </w:rPr>
            </w:pPr>
            <w:r w:rsidRPr="00CB0C9D">
              <w:rPr>
                <w:rFonts w:ascii="Arial Cyr" w:hAnsi="Arial Cyr"/>
                <w:color w:val="auto"/>
                <w:sz w:val="20"/>
                <w:szCs w:val="20"/>
                <w:lang w:val="ru-RU" w:eastAsia="ru-RU"/>
              </w:rPr>
              <w:t>(подпись)</w:t>
            </w:r>
          </w:p>
        </w:tc>
        <w:tc>
          <w:tcPr>
            <w:tcW w:w="2820" w:type="dxa"/>
            <w:gridSpan w:val="2"/>
            <w:tcBorders>
              <w:top w:val="nil"/>
              <w:left w:val="nil"/>
              <w:bottom w:val="nil"/>
              <w:right w:val="nil"/>
            </w:tcBorders>
            <w:shd w:val="clear" w:color="auto" w:fill="auto"/>
            <w:noWrap/>
            <w:vAlign w:val="bottom"/>
            <w:hideMark/>
          </w:tcPr>
          <w:p w:rsidR="00CB0C9D" w:rsidRPr="00CB0C9D" w:rsidRDefault="00CB0C9D" w:rsidP="00CB0C9D">
            <w:pPr>
              <w:jc w:val="center"/>
              <w:rPr>
                <w:rFonts w:ascii="Arial Cyr" w:hAnsi="Arial Cyr"/>
                <w:color w:val="auto"/>
                <w:sz w:val="20"/>
                <w:szCs w:val="20"/>
                <w:lang w:val="ru-RU" w:eastAsia="ru-RU"/>
              </w:rPr>
            </w:pPr>
          </w:p>
        </w:tc>
        <w:tc>
          <w:tcPr>
            <w:tcW w:w="2280" w:type="dxa"/>
            <w:gridSpan w:val="3"/>
            <w:tcBorders>
              <w:top w:val="single" w:sz="4" w:space="0" w:color="auto"/>
              <w:left w:val="nil"/>
              <w:bottom w:val="nil"/>
              <w:right w:val="nil"/>
            </w:tcBorders>
            <w:shd w:val="clear" w:color="auto" w:fill="auto"/>
            <w:noWrap/>
            <w:vAlign w:val="bottom"/>
            <w:hideMark/>
          </w:tcPr>
          <w:p w:rsidR="00CB0C9D" w:rsidRPr="00CB0C9D" w:rsidRDefault="00CB0C9D" w:rsidP="00CB0C9D">
            <w:pPr>
              <w:jc w:val="center"/>
              <w:rPr>
                <w:rFonts w:ascii="Arial Cyr" w:hAnsi="Arial Cyr"/>
                <w:color w:val="auto"/>
                <w:sz w:val="20"/>
                <w:szCs w:val="20"/>
                <w:lang w:val="ru-RU" w:eastAsia="ru-RU"/>
              </w:rPr>
            </w:pPr>
            <w:r w:rsidRPr="00CB0C9D">
              <w:rPr>
                <w:rFonts w:ascii="Arial Cyr" w:hAnsi="Arial Cyr"/>
                <w:color w:val="auto"/>
                <w:sz w:val="20"/>
                <w:szCs w:val="20"/>
                <w:lang w:val="ru-RU" w:eastAsia="ru-RU"/>
              </w:rPr>
              <w:t>(расшифровка подписи)</w:t>
            </w:r>
          </w:p>
        </w:tc>
      </w:tr>
      <w:tr w:rsidR="00CB0C9D" w:rsidRPr="00CB0C9D" w:rsidTr="00CB0C9D">
        <w:trPr>
          <w:gridAfter w:val="1"/>
          <w:wAfter w:w="840" w:type="dxa"/>
          <w:trHeight w:val="300"/>
        </w:trPr>
        <w:tc>
          <w:tcPr>
            <w:tcW w:w="2680" w:type="dxa"/>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c>
          <w:tcPr>
            <w:tcW w:w="2140" w:type="dxa"/>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c>
          <w:tcPr>
            <w:tcW w:w="1280" w:type="dxa"/>
            <w:tcBorders>
              <w:top w:val="nil"/>
              <w:left w:val="nil"/>
              <w:bottom w:val="nil"/>
              <w:right w:val="nil"/>
            </w:tcBorders>
            <w:shd w:val="clear" w:color="auto" w:fill="auto"/>
            <w:noWrap/>
            <w:vAlign w:val="bottom"/>
            <w:hideMark/>
          </w:tcPr>
          <w:p w:rsidR="00CB0C9D" w:rsidRPr="00CB0C9D" w:rsidRDefault="00CB0C9D" w:rsidP="00CB0C9D">
            <w:pPr>
              <w:rPr>
                <w:rFonts w:ascii="Arial Cyr" w:hAnsi="Arial Cyr"/>
                <w:color w:val="000000"/>
                <w:sz w:val="16"/>
                <w:szCs w:val="16"/>
                <w:lang w:val="ru-RU" w:eastAsia="ru-RU"/>
              </w:rPr>
            </w:pPr>
            <w:r w:rsidRPr="00CB0C9D">
              <w:rPr>
                <w:rFonts w:ascii="Arial Cyr" w:hAnsi="Arial Cyr"/>
                <w:color w:val="000000"/>
                <w:sz w:val="16"/>
                <w:szCs w:val="16"/>
                <w:lang w:val="ru-RU" w:eastAsia="ru-RU"/>
              </w:rPr>
              <w:t>Приложение 1а</w:t>
            </w:r>
          </w:p>
        </w:tc>
        <w:tc>
          <w:tcPr>
            <w:tcW w:w="2980" w:type="dxa"/>
            <w:gridSpan w:val="3"/>
            <w:tcBorders>
              <w:top w:val="nil"/>
              <w:left w:val="nil"/>
              <w:bottom w:val="nil"/>
              <w:right w:val="nil"/>
            </w:tcBorders>
            <w:shd w:val="clear" w:color="auto" w:fill="auto"/>
            <w:noWrap/>
            <w:vAlign w:val="bottom"/>
            <w:hideMark/>
          </w:tcPr>
          <w:p w:rsidR="00CB0C9D" w:rsidRPr="00CB0C9D" w:rsidRDefault="00CB0C9D" w:rsidP="00CB0C9D">
            <w:pPr>
              <w:rPr>
                <w:rFonts w:ascii="Arial Cyr" w:hAnsi="Arial Cyr"/>
                <w:color w:val="000000"/>
                <w:sz w:val="16"/>
                <w:szCs w:val="16"/>
                <w:lang w:val="ru-RU" w:eastAsia="ru-RU"/>
              </w:rPr>
            </w:pPr>
          </w:p>
        </w:tc>
      </w:tr>
      <w:tr w:rsidR="00CB0C9D" w:rsidRPr="00E15693" w:rsidTr="00CB0C9D">
        <w:trPr>
          <w:gridAfter w:val="1"/>
          <w:wAfter w:w="840" w:type="dxa"/>
          <w:trHeight w:val="840"/>
        </w:trPr>
        <w:tc>
          <w:tcPr>
            <w:tcW w:w="2680" w:type="dxa"/>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c>
          <w:tcPr>
            <w:tcW w:w="2140" w:type="dxa"/>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c>
          <w:tcPr>
            <w:tcW w:w="4260" w:type="dxa"/>
            <w:gridSpan w:val="4"/>
            <w:tcBorders>
              <w:top w:val="nil"/>
              <w:left w:val="nil"/>
              <w:bottom w:val="nil"/>
              <w:right w:val="nil"/>
            </w:tcBorders>
            <w:shd w:val="clear" w:color="auto" w:fill="auto"/>
            <w:hideMark/>
          </w:tcPr>
          <w:p w:rsidR="00CB0C9D" w:rsidRPr="00CB0C9D" w:rsidRDefault="00CB0C9D" w:rsidP="00CB0C9D">
            <w:pPr>
              <w:rPr>
                <w:rFonts w:ascii="Arial Cyr" w:hAnsi="Arial Cyr"/>
                <w:color w:val="000000"/>
                <w:sz w:val="16"/>
                <w:szCs w:val="16"/>
                <w:lang w:val="ru-RU" w:eastAsia="ru-RU"/>
              </w:rPr>
            </w:pPr>
            <w:r w:rsidRPr="00CB0C9D">
              <w:rPr>
                <w:rFonts w:ascii="Arial Cyr" w:hAnsi="Arial Cyr"/>
                <w:color w:val="000000"/>
                <w:sz w:val="16"/>
                <w:szCs w:val="16"/>
                <w:lang w:val="ru-RU" w:eastAsia="ru-RU"/>
              </w:rPr>
              <w:t xml:space="preserve"> к Порядку составления и ведения кассового плана бюджета Ковылкинского  сельского поселения Тацинского района</w:t>
            </w:r>
          </w:p>
        </w:tc>
      </w:tr>
      <w:tr w:rsidR="00CB0C9D" w:rsidRPr="00CB0C9D" w:rsidTr="00CB0C9D">
        <w:trPr>
          <w:gridAfter w:val="1"/>
          <w:wAfter w:w="840" w:type="dxa"/>
          <w:trHeight w:val="300"/>
        </w:trPr>
        <w:tc>
          <w:tcPr>
            <w:tcW w:w="2680" w:type="dxa"/>
            <w:tcBorders>
              <w:top w:val="nil"/>
              <w:left w:val="nil"/>
              <w:bottom w:val="nil"/>
              <w:right w:val="nil"/>
            </w:tcBorders>
            <w:shd w:val="clear" w:color="auto" w:fill="auto"/>
            <w:noWrap/>
            <w:vAlign w:val="bottom"/>
            <w:hideMark/>
          </w:tcPr>
          <w:p w:rsidR="00CB0C9D" w:rsidRPr="00CB0C9D" w:rsidRDefault="00CB0C9D" w:rsidP="00CB0C9D">
            <w:pPr>
              <w:rPr>
                <w:rFonts w:ascii="Arial Cyr" w:hAnsi="Arial Cyr"/>
                <w:b/>
                <w:bCs/>
                <w:color w:val="auto"/>
                <w:sz w:val="20"/>
                <w:szCs w:val="20"/>
                <w:lang w:val="ru-RU" w:eastAsia="ru-RU"/>
              </w:rPr>
            </w:pPr>
            <w:r w:rsidRPr="00CB0C9D">
              <w:rPr>
                <w:rFonts w:ascii="Arial Cyr" w:hAnsi="Arial Cyr"/>
                <w:b/>
                <w:bCs/>
                <w:color w:val="auto"/>
                <w:sz w:val="20"/>
                <w:szCs w:val="20"/>
                <w:lang w:val="ru-RU" w:eastAsia="ru-RU"/>
              </w:rPr>
              <w:t xml:space="preserve">Согласовано:   </w:t>
            </w:r>
          </w:p>
        </w:tc>
        <w:tc>
          <w:tcPr>
            <w:tcW w:w="2140" w:type="dxa"/>
            <w:tcBorders>
              <w:top w:val="nil"/>
              <w:left w:val="nil"/>
              <w:bottom w:val="nil"/>
              <w:right w:val="nil"/>
            </w:tcBorders>
            <w:shd w:val="clear" w:color="auto" w:fill="auto"/>
            <w:noWrap/>
            <w:vAlign w:val="bottom"/>
            <w:hideMark/>
          </w:tcPr>
          <w:p w:rsidR="00CB0C9D" w:rsidRPr="00CB0C9D" w:rsidRDefault="00CB0C9D" w:rsidP="00CB0C9D">
            <w:pPr>
              <w:rPr>
                <w:rFonts w:ascii="Arial Cyr" w:hAnsi="Arial Cyr"/>
                <w:b/>
                <w:bCs/>
                <w:color w:val="auto"/>
                <w:sz w:val="20"/>
                <w:szCs w:val="20"/>
                <w:lang w:val="ru-RU" w:eastAsia="ru-RU"/>
              </w:rPr>
            </w:pPr>
          </w:p>
        </w:tc>
        <w:tc>
          <w:tcPr>
            <w:tcW w:w="1280" w:type="dxa"/>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c>
          <w:tcPr>
            <w:tcW w:w="2980" w:type="dxa"/>
            <w:gridSpan w:val="3"/>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r>
      <w:tr w:rsidR="00CB0C9D" w:rsidRPr="00E15693" w:rsidTr="00CB0C9D">
        <w:trPr>
          <w:gridAfter w:val="1"/>
          <w:wAfter w:w="840" w:type="dxa"/>
          <w:trHeight w:val="300"/>
        </w:trPr>
        <w:tc>
          <w:tcPr>
            <w:tcW w:w="4820" w:type="dxa"/>
            <w:gridSpan w:val="2"/>
            <w:tcBorders>
              <w:top w:val="nil"/>
              <w:left w:val="nil"/>
              <w:bottom w:val="nil"/>
              <w:right w:val="nil"/>
            </w:tcBorders>
            <w:shd w:val="clear" w:color="auto" w:fill="auto"/>
            <w:noWrap/>
            <w:vAlign w:val="bottom"/>
            <w:hideMark/>
          </w:tcPr>
          <w:p w:rsidR="00CB0C9D" w:rsidRPr="00CB0C9D" w:rsidRDefault="00CB0C9D" w:rsidP="00CB0C9D">
            <w:pPr>
              <w:rPr>
                <w:rFonts w:ascii="Arial Cyr" w:hAnsi="Arial Cyr"/>
                <w:color w:val="auto"/>
                <w:sz w:val="20"/>
                <w:szCs w:val="20"/>
                <w:lang w:val="ru-RU" w:eastAsia="ru-RU"/>
              </w:rPr>
            </w:pPr>
            <w:r w:rsidRPr="00CB0C9D">
              <w:rPr>
                <w:rFonts w:ascii="Arial Cyr" w:hAnsi="Arial Cyr"/>
                <w:color w:val="auto"/>
                <w:sz w:val="20"/>
                <w:szCs w:val="20"/>
                <w:lang w:val="ru-RU" w:eastAsia="ru-RU"/>
              </w:rPr>
              <w:t>Начальник сектора экономики и финансов</w:t>
            </w:r>
          </w:p>
        </w:tc>
        <w:tc>
          <w:tcPr>
            <w:tcW w:w="1280" w:type="dxa"/>
            <w:tcBorders>
              <w:top w:val="nil"/>
              <w:left w:val="nil"/>
              <w:bottom w:val="nil"/>
              <w:right w:val="nil"/>
            </w:tcBorders>
            <w:shd w:val="clear" w:color="auto" w:fill="auto"/>
            <w:noWrap/>
            <w:vAlign w:val="bottom"/>
            <w:hideMark/>
          </w:tcPr>
          <w:p w:rsidR="00CB0C9D" w:rsidRPr="00CB0C9D" w:rsidRDefault="00CB0C9D" w:rsidP="00CB0C9D">
            <w:pPr>
              <w:rPr>
                <w:rFonts w:ascii="Arial Cyr" w:hAnsi="Arial Cyr"/>
                <w:color w:val="auto"/>
                <w:sz w:val="20"/>
                <w:szCs w:val="20"/>
                <w:lang w:val="ru-RU" w:eastAsia="ru-RU"/>
              </w:rPr>
            </w:pPr>
          </w:p>
        </w:tc>
        <w:tc>
          <w:tcPr>
            <w:tcW w:w="2980" w:type="dxa"/>
            <w:gridSpan w:val="3"/>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r>
      <w:tr w:rsidR="00CB0C9D" w:rsidRPr="00E15693" w:rsidTr="00CB0C9D">
        <w:trPr>
          <w:gridAfter w:val="1"/>
          <w:wAfter w:w="840" w:type="dxa"/>
          <w:trHeight w:val="390"/>
        </w:trPr>
        <w:tc>
          <w:tcPr>
            <w:tcW w:w="2680" w:type="dxa"/>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c>
          <w:tcPr>
            <w:tcW w:w="2140" w:type="dxa"/>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c>
          <w:tcPr>
            <w:tcW w:w="1280" w:type="dxa"/>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c>
          <w:tcPr>
            <w:tcW w:w="2980" w:type="dxa"/>
            <w:gridSpan w:val="3"/>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r>
      <w:tr w:rsidR="00CB0C9D" w:rsidRPr="00CB0C9D" w:rsidTr="00CB0C9D">
        <w:trPr>
          <w:gridAfter w:val="1"/>
          <w:wAfter w:w="840" w:type="dxa"/>
          <w:trHeight w:val="300"/>
        </w:trPr>
        <w:tc>
          <w:tcPr>
            <w:tcW w:w="9080" w:type="dxa"/>
            <w:gridSpan w:val="6"/>
            <w:tcBorders>
              <w:top w:val="nil"/>
              <w:left w:val="nil"/>
              <w:bottom w:val="nil"/>
              <w:right w:val="nil"/>
            </w:tcBorders>
            <w:shd w:val="clear" w:color="auto" w:fill="auto"/>
            <w:vAlign w:val="bottom"/>
            <w:hideMark/>
          </w:tcPr>
          <w:p w:rsidR="00CB0C9D" w:rsidRPr="00CB0C9D" w:rsidRDefault="00CB0C9D" w:rsidP="00CB0C9D">
            <w:pPr>
              <w:rPr>
                <w:rFonts w:ascii="Arial Cyr" w:hAnsi="Arial Cyr"/>
                <w:color w:val="auto"/>
                <w:sz w:val="20"/>
                <w:szCs w:val="20"/>
                <w:lang w:val="ru-RU" w:eastAsia="ru-RU"/>
              </w:rPr>
            </w:pPr>
            <w:r w:rsidRPr="00CB0C9D">
              <w:rPr>
                <w:rFonts w:ascii="Arial Cyr" w:hAnsi="Arial Cyr"/>
                <w:color w:val="auto"/>
                <w:sz w:val="20"/>
                <w:szCs w:val="20"/>
                <w:lang w:val="ru-RU" w:eastAsia="ru-RU"/>
              </w:rPr>
              <w:t xml:space="preserve">__________         ___________________                                                                                           </w:t>
            </w:r>
            <w:r w:rsidRPr="00CB0C9D">
              <w:rPr>
                <w:rFonts w:ascii="Arial Cyr" w:hAnsi="Arial Cyr"/>
                <w:color w:val="auto"/>
                <w:sz w:val="20"/>
                <w:szCs w:val="20"/>
                <w:lang w:val="ru-RU" w:eastAsia="ru-RU"/>
              </w:rPr>
              <w:br/>
              <w:t xml:space="preserve">    (подпись)             (расшифровка подписи)</w:t>
            </w:r>
          </w:p>
        </w:tc>
      </w:tr>
      <w:tr w:rsidR="00CB0C9D" w:rsidRPr="00CB0C9D" w:rsidTr="00CB0C9D">
        <w:trPr>
          <w:gridAfter w:val="1"/>
          <w:wAfter w:w="840" w:type="dxa"/>
          <w:trHeight w:val="300"/>
        </w:trPr>
        <w:tc>
          <w:tcPr>
            <w:tcW w:w="2680" w:type="dxa"/>
            <w:tcBorders>
              <w:top w:val="nil"/>
              <w:left w:val="nil"/>
              <w:bottom w:val="nil"/>
              <w:right w:val="nil"/>
            </w:tcBorders>
            <w:shd w:val="clear" w:color="auto" w:fill="auto"/>
            <w:noWrap/>
            <w:vAlign w:val="bottom"/>
            <w:hideMark/>
          </w:tcPr>
          <w:p w:rsidR="00CB0C9D" w:rsidRPr="00CB0C9D" w:rsidRDefault="00CB0C9D" w:rsidP="00CB0C9D">
            <w:pPr>
              <w:rPr>
                <w:rFonts w:ascii="Arial Cyr" w:hAnsi="Arial Cyr"/>
                <w:color w:val="auto"/>
                <w:sz w:val="20"/>
                <w:szCs w:val="20"/>
                <w:lang w:val="ru-RU" w:eastAsia="ru-RU"/>
              </w:rPr>
            </w:pPr>
            <w:r w:rsidRPr="00CB0C9D">
              <w:rPr>
                <w:rFonts w:ascii="Arial Cyr" w:hAnsi="Arial Cyr"/>
                <w:color w:val="auto"/>
                <w:sz w:val="20"/>
                <w:szCs w:val="20"/>
                <w:lang w:val="ru-RU" w:eastAsia="ru-RU"/>
              </w:rPr>
              <w:t>"___" __________ 20__г.</w:t>
            </w:r>
          </w:p>
        </w:tc>
        <w:tc>
          <w:tcPr>
            <w:tcW w:w="2140" w:type="dxa"/>
            <w:tcBorders>
              <w:top w:val="nil"/>
              <w:left w:val="nil"/>
              <w:bottom w:val="nil"/>
              <w:right w:val="nil"/>
            </w:tcBorders>
            <w:shd w:val="clear" w:color="auto" w:fill="auto"/>
            <w:noWrap/>
            <w:vAlign w:val="bottom"/>
            <w:hideMark/>
          </w:tcPr>
          <w:p w:rsidR="00CB0C9D" w:rsidRPr="00CB0C9D" w:rsidRDefault="00CB0C9D" w:rsidP="00CB0C9D">
            <w:pPr>
              <w:rPr>
                <w:rFonts w:ascii="Arial Cyr" w:hAnsi="Arial Cyr"/>
                <w:color w:val="auto"/>
                <w:sz w:val="20"/>
                <w:szCs w:val="20"/>
                <w:lang w:val="ru-RU" w:eastAsia="ru-RU"/>
              </w:rPr>
            </w:pPr>
          </w:p>
        </w:tc>
        <w:tc>
          <w:tcPr>
            <w:tcW w:w="1280" w:type="dxa"/>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c>
          <w:tcPr>
            <w:tcW w:w="2980" w:type="dxa"/>
            <w:gridSpan w:val="3"/>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r>
      <w:tr w:rsidR="00CB0C9D" w:rsidRPr="00CB0C9D" w:rsidTr="00CB0C9D">
        <w:trPr>
          <w:gridAfter w:val="1"/>
          <w:wAfter w:w="840" w:type="dxa"/>
          <w:trHeight w:val="300"/>
        </w:trPr>
        <w:tc>
          <w:tcPr>
            <w:tcW w:w="2680" w:type="dxa"/>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c>
          <w:tcPr>
            <w:tcW w:w="2140" w:type="dxa"/>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c>
          <w:tcPr>
            <w:tcW w:w="1280" w:type="dxa"/>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c>
          <w:tcPr>
            <w:tcW w:w="2980" w:type="dxa"/>
            <w:gridSpan w:val="3"/>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r>
      <w:tr w:rsidR="00CB0C9D" w:rsidRPr="00CB0C9D" w:rsidTr="00CB0C9D">
        <w:trPr>
          <w:gridAfter w:val="1"/>
          <w:wAfter w:w="840" w:type="dxa"/>
          <w:trHeight w:val="315"/>
        </w:trPr>
        <w:tc>
          <w:tcPr>
            <w:tcW w:w="9080" w:type="dxa"/>
            <w:gridSpan w:val="6"/>
            <w:tcBorders>
              <w:top w:val="nil"/>
              <w:left w:val="nil"/>
              <w:bottom w:val="nil"/>
              <w:right w:val="nil"/>
            </w:tcBorders>
            <w:shd w:val="clear" w:color="auto" w:fill="auto"/>
            <w:noWrap/>
            <w:vAlign w:val="bottom"/>
            <w:hideMark/>
          </w:tcPr>
          <w:p w:rsidR="00CB0C9D" w:rsidRPr="00CB0C9D" w:rsidRDefault="00CB0C9D" w:rsidP="00CB0C9D">
            <w:pPr>
              <w:jc w:val="center"/>
              <w:rPr>
                <w:rFonts w:ascii="Arial Cyr" w:hAnsi="Arial Cyr"/>
                <w:b/>
                <w:bCs/>
                <w:color w:val="auto"/>
                <w:lang w:val="ru-RU" w:eastAsia="ru-RU"/>
              </w:rPr>
            </w:pPr>
            <w:r w:rsidRPr="00CB0C9D">
              <w:rPr>
                <w:rFonts w:ascii="Arial Cyr" w:hAnsi="Arial Cyr"/>
                <w:b/>
                <w:bCs/>
                <w:color w:val="auto"/>
                <w:lang w:val="ru-RU" w:eastAsia="ru-RU"/>
              </w:rPr>
              <w:t xml:space="preserve">            ПРОГНОЗ №  ____</w:t>
            </w:r>
          </w:p>
        </w:tc>
      </w:tr>
      <w:tr w:rsidR="00CB0C9D" w:rsidRPr="00E15693" w:rsidTr="00CB0C9D">
        <w:trPr>
          <w:gridAfter w:val="1"/>
          <w:wAfter w:w="840" w:type="dxa"/>
          <w:trHeight w:val="615"/>
        </w:trPr>
        <w:tc>
          <w:tcPr>
            <w:tcW w:w="9080" w:type="dxa"/>
            <w:gridSpan w:val="6"/>
            <w:tcBorders>
              <w:top w:val="nil"/>
              <w:left w:val="nil"/>
              <w:bottom w:val="nil"/>
              <w:right w:val="nil"/>
            </w:tcBorders>
            <w:shd w:val="clear" w:color="auto" w:fill="auto"/>
            <w:vAlign w:val="bottom"/>
            <w:hideMark/>
          </w:tcPr>
          <w:p w:rsidR="00CB0C9D" w:rsidRPr="00CB0C9D" w:rsidRDefault="00CB0C9D" w:rsidP="00CB0C9D">
            <w:pPr>
              <w:jc w:val="center"/>
              <w:rPr>
                <w:color w:val="auto"/>
                <w:lang w:val="ru-RU" w:eastAsia="ru-RU"/>
              </w:rPr>
            </w:pPr>
            <w:r w:rsidRPr="00CB0C9D">
              <w:rPr>
                <w:color w:val="auto"/>
                <w:lang w:val="ru-RU" w:eastAsia="ru-RU"/>
              </w:rPr>
              <w:t>поступлений целевых межбюджетных трансфертов в бюджет Ковылкинского сельского поселения Тацинского района</w:t>
            </w:r>
          </w:p>
        </w:tc>
      </w:tr>
      <w:tr w:rsidR="00CB0C9D" w:rsidRPr="00CB0C9D" w:rsidTr="00CB0C9D">
        <w:trPr>
          <w:gridAfter w:val="1"/>
          <w:wAfter w:w="840" w:type="dxa"/>
          <w:trHeight w:val="315"/>
        </w:trPr>
        <w:tc>
          <w:tcPr>
            <w:tcW w:w="9080" w:type="dxa"/>
            <w:gridSpan w:val="6"/>
            <w:tcBorders>
              <w:top w:val="nil"/>
              <w:left w:val="nil"/>
              <w:bottom w:val="nil"/>
              <w:right w:val="nil"/>
            </w:tcBorders>
            <w:shd w:val="clear" w:color="auto" w:fill="auto"/>
            <w:noWrap/>
            <w:vAlign w:val="bottom"/>
            <w:hideMark/>
          </w:tcPr>
          <w:p w:rsidR="00CB0C9D" w:rsidRPr="00CB0C9D" w:rsidRDefault="00CB0C9D" w:rsidP="00CB0C9D">
            <w:pPr>
              <w:jc w:val="center"/>
              <w:rPr>
                <w:rFonts w:ascii="Arial Cyr" w:hAnsi="Arial Cyr"/>
                <w:b/>
                <w:bCs/>
                <w:color w:val="auto"/>
                <w:lang w:val="ru-RU" w:eastAsia="ru-RU"/>
              </w:rPr>
            </w:pPr>
            <w:r w:rsidRPr="00CB0C9D">
              <w:rPr>
                <w:rFonts w:ascii="Arial Cyr" w:hAnsi="Arial Cyr"/>
                <w:b/>
                <w:bCs/>
                <w:color w:val="auto"/>
                <w:lang w:val="ru-RU" w:eastAsia="ru-RU"/>
              </w:rPr>
              <w:t xml:space="preserve">  НА __________________20__ ГОДА</w:t>
            </w:r>
          </w:p>
        </w:tc>
      </w:tr>
      <w:tr w:rsidR="00CB0C9D" w:rsidRPr="00CB0C9D" w:rsidTr="00CB0C9D">
        <w:trPr>
          <w:gridAfter w:val="1"/>
          <w:wAfter w:w="840" w:type="dxa"/>
          <w:trHeight w:val="300"/>
        </w:trPr>
        <w:tc>
          <w:tcPr>
            <w:tcW w:w="9080" w:type="dxa"/>
            <w:gridSpan w:val="6"/>
            <w:tcBorders>
              <w:top w:val="nil"/>
              <w:left w:val="nil"/>
              <w:bottom w:val="nil"/>
              <w:right w:val="nil"/>
            </w:tcBorders>
            <w:shd w:val="clear" w:color="auto" w:fill="auto"/>
            <w:noWrap/>
            <w:vAlign w:val="bottom"/>
            <w:hideMark/>
          </w:tcPr>
          <w:p w:rsidR="00CB0C9D" w:rsidRPr="00CB0C9D" w:rsidRDefault="00CB0C9D" w:rsidP="00CB0C9D">
            <w:pPr>
              <w:jc w:val="center"/>
              <w:rPr>
                <w:rFonts w:ascii="Arial Cyr" w:hAnsi="Arial Cyr"/>
                <w:color w:val="auto"/>
                <w:sz w:val="20"/>
                <w:szCs w:val="20"/>
                <w:lang w:val="ru-RU" w:eastAsia="ru-RU"/>
              </w:rPr>
            </w:pPr>
            <w:r w:rsidRPr="00CB0C9D">
              <w:rPr>
                <w:rFonts w:ascii="Arial Cyr" w:hAnsi="Arial Cyr"/>
                <w:color w:val="auto"/>
                <w:sz w:val="20"/>
                <w:szCs w:val="20"/>
                <w:lang w:val="ru-RU" w:eastAsia="ru-RU"/>
              </w:rPr>
              <w:t>(очередной месяц)</w:t>
            </w:r>
          </w:p>
        </w:tc>
      </w:tr>
      <w:tr w:rsidR="00CB0C9D" w:rsidRPr="00CB0C9D" w:rsidTr="00CB0C9D">
        <w:trPr>
          <w:gridAfter w:val="1"/>
          <w:wAfter w:w="840" w:type="dxa"/>
          <w:trHeight w:val="330"/>
        </w:trPr>
        <w:tc>
          <w:tcPr>
            <w:tcW w:w="4820" w:type="dxa"/>
            <w:gridSpan w:val="2"/>
            <w:tcBorders>
              <w:top w:val="nil"/>
              <w:left w:val="nil"/>
              <w:bottom w:val="nil"/>
              <w:right w:val="nil"/>
            </w:tcBorders>
            <w:shd w:val="clear" w:color="auto" w:fill="auto"/>
            <w:noWrap/>
            <w:vAlign w:val="bottom"/>
            <w:hideMark/>
          </w:tcPr>
          <w:p w:rsidR="00CB0C9D" w:rsidRPr="00CB0C9D" w:rsidRDefault="00CB0C9D" w:rsidP="00CB0C9D">
            <w:pPr>
              <w:jc w:val="center"/>
              <w:rPr>
                <w:rFonts w:ascii="Arial Cyr" w:hAnsi="Arial Cyr"/>
                <w:color w:val="auto"/>
                <w:sz w:val="20"/>
                <w:szCs w:val="20"/>
                <w:lang w:val="ru-RU" w:eastAsia="ru-RU"/>
              </w:rPr>
            </w:pPr>
          </w:p>
        </w:tc>
        <w:tc>
          <w:tcPr>
            <w:tcW w:w="1280" w:type="dxa"/>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c>
          <w:tcPr>
            <w:tcW w:w="2980" w:type="dxa"/>
            <w:gridSpan w:val="3"/>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r>
      <w:tr w:rsidR="00CB0C9D" w:rsidRPr="00CB0C9D" w:rsidTr="00CB0C9D">
        <w:trPr>
          <w:gridAfter w:val="1"/>
          <w:wAfter w:w="840" w:type="dxa"/>
          <w:trHeight w:val="300"/>
        </w:trPr>
        <w:tc>
          <w:tcPr>
            <w:tcW w:w="2680" w:type="dxa"/>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c>
          <w:tcPr>
            <w:tcW w:w="2140" w:type="dxa"/>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c>
          <w:tcPr>
            <w:tcW w:w="1280" w:type="dxa"/>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c>
          <w:tcPr>
            <w:tcW w:w="2980" w:type="dxa"/>
            <w:gridSpan w:val="3"/>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r>
      <w:tr w:rsidR="00CB0C9D" w:rsidRPr="00E15693" w:rsidTr="00CB0C9D">
        <w:trPr>
          <w:gridAfter w:val="1"/>
          <w:wAfter w:w="840" w:type="dxa"/>
          <w:trHeight w:val="300"/>
        </w:trPr>
        <w:tc>
          <w:tcPr>
            <w:tcW w:w="9080" w:type="dxa"/>
            <w:gridSpan w:val="6"/>
            <w:tcBorders>
              <w:top w:val="nil"/>
              <w:left w:val="nil"/>
              <w:bottom w:val="nil"/>
              <w:right w:val="nil"/>
            </w:tcBorders>
            <w:shd w:val="clear" w:color="auto" w:fill="auto"/>
            <w:vAlign w:val="bottom"/>
            <w:hideMark/>
          </w:tcPr>
          <w:p w:rsidR="00CB0C9D" w:rsidRPr="00CB0C9D" w:rsidRDefault="00CB0C9D" w:rsidP="00CB0C9D">
            <w:pPr>
              <w:rPr>
                <w:rFonts w:ascii="Arial Cyr" w:hAnsi="Arial Cyr"/>
                <w:color w:val="auto"/>
                <w:sz w:val="20"/>
                <w:szCs w:val="20"/>
                <w:lang w:val="ru-RU" w:eastAsia="ru-RU"/>
              </w:rPr>
            </w:pPr>
            <w:r w:rsidRPr="00CB0C9D">
              <w:rPr>
                <w:rFonts w:ascii="Arial Cyr" w:hAnsi="Arial Cyr"/>
                <w:color w:val="auto"/>
                <w:sz w:val="20"/>
                <w:szCs w:val="20"/>
                <w:lang w:val="ru-RU" w:eastAsia="ru-RU"/>
              </w:rPr>
              <w:t>Сектор экономики и финансов Администрации Ковылкинского сельского поселения</w:t>
            </w:r>
          </w:p>
        </w:tc>
      </w:tr>
      <w:tr w:rsidR="00CB0C9D" w:rsidRPr="00CB0C9D" w:rsidTr="00CB0C9D">
        <w:trPr>
          <w:gridAfter w:val="1"/>
          <w:wAfter w:w="840" w:type="dxa"/>
          <w:trHeight w:val="300"/>
        </w:trPr>
        <w:tc>
          <w:tcPr>
            <w:tcW w:w="2680" w:type="dxa"/>
            <w:tcBorders>
              <w:top w:val="nil"/>
              <w:left w:val="nil"/>
              <w:bottom w:val="nil"/>
              <w:right w:val="nil"/>
            </w:tcBorders>
            <w:shd w:val="clear" w:color="auto" w:fill="auto"/>
            <w:noWrap/>
            <w:vAlign w:val="bottom"/>
            <w:hideMark/>
          </w:tcPr>
          <w:p w:rsidR="00CB0C9D" w:rsidRPr="00CB0C9D" w:rsidRDefault="00CB0C9D" w:rsidP="00CB0C9D">
            <w:pPr>
              <w:rPr>
                <w:rFonts w:ascii="Arial Cyr" w:hAnsi="Arial Cyr"/>
                <w:color w:val="auto"/>
                <w:sz w:val="20"/>
                <w:szCs w:val="20"/>
                <w:lang w:val="ru-RU" w:eastAsia="ru-RU"/>
              </w:rPr>
            </w:pPr>
            <w:r w:rsidRPr="00CB0C9D">
              <w:rPr>
                <w:rFonts w:ascii="Arial Cyr" w:hAnsi="Arial Cyr"/>
                <w:color w:val="auto"/>
                <w:sz w:val="20"/>
                <w:szCs w:val="20"/>
                <w:lang w:val="ru-RU" w:eastAsia="ru-RU"/>
              </w:rPr>
              <w:t xml:space="preserve">(тыс.руб.) </w:t>
            </w:r>
          </w:p>
        </w:tc>
        <w:tc>
          <w:tcPr>
            <w:tcW w:w="2140" w:type="dxa"/>
            <w:tcBorders>
              <w:top w:val="nil"/>
              <w:left w:val="nil"/>
              <w:bottom w:val="nil"/>
              <w:right w:val="nil"/>
            </w:tcBorders>
            <w:shd w:val="clear" w:color="auto" w:fill="auto"/>
            <w:noWrap/>
            <w:vAlign w:val="bottom"/>
            <w:hideMark/>
          </w:tcPr>
          <w:p w:rsidR="00CB0C9D" w:rsidRPr="00CB0C9D" w:rsidRDefault="00CB0C9D" w:rsidP="00CB0C9D">
            <w:pPr>
              <w:rPr>
                <w:rFonts w:ascii="Arial Cyr" w:hAnsi="Arial Cyr"/>
                <w:color w:val="auto"/>
                <w:sz w:val="20"/>
                <w:szCs w:val="20"/>
                <w:lang w:val="ru-RU" w:eastAsia="ru-RU"/>
              </w:rPr>
            </w:pPr>
          </w:p>
        </w:tc>
        <w:tc>
          <w:tcPr>
            <w:tcW w:w="1280" w:type="dxa"/>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c>
          <w:tcPr>
            <w:tcW w:w="2980" w:type="dxa"/>
            <w:gridSpan w:val="3"/>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r>
      <w:tr w:rsidR="00CB0C9D" w:rsidRPr="00CB0C9D" w:rsidTr="00CB0C9D">
        <w:trPr>
          <w:gridAfter w:val="1"/>
          <w:wAfter w:w="840" w:type="dxa"/>
          <w:trHeight w:val="300"/>
        </w:trPr>
        <w:tc>
          <w:tcPr>
            <w:tcW w:w="2680" w:type="dxa"/>
            <w:tcBorders>
              <w:top w:val="nil"/>
              <w:left w:val="nil"/>
              <w:bottom w:val="single" w:sz="4" w:space="0" w:color="auto"/>
              <w:right w:val="nil"/>
            </w:tcBorders>
            <w:shd w:val="clear" w:color="auto" w:fill="auto"/>
            <w:noWrap/>
            <w:vAlign w:val="bottom"/>
            <w:hideMark/>
          </w:tcPr>
          <w:p w:rsidR="00CB0C9D" w:rsidRPr="00CB0C9D" w:rsidRDefault="00CB0C9D" w:rsidP="00CB0C9D">
            <w:pPr>
              <w:rPr>
                <w:rFonts w:ascii="Arial Cyr" w:hAnsi="Arial Cyr"/>
                <w:color w:val="auto"/>
                <w:lang w:val="ru-RU" w:eastAsia="ru-RU"/>
              </w:rPr>
            </w:pPr>
            <w:r w:rsidRPr="00CB0C9D">
              <w:rPr>
                <w:rFonts w:ascii="Arial Cyr" w:hAnsi="Arial Cyr"/>
                <w:color w:val="auto"/>
                <w:lang w:val="ru-RU" w:eastAsia="ru-RU"/>
              </w:rPr>
              <w:t> </w:t>
            </w:r>
          </w:p>
        </w:tc>
        <w:tc>
          <w:tcPr>
            <w:tcW w:w="2140" w:type="dxa"/>
            <w:tcBorders>
              <w:top w:val="nil"/>
              <w:left w:val="nil"/>
              <w:bottom w:val="single" w:sz="4" w:space="0" w:color="auto"/>
              <w:right w:val="nil"/>
            </w:tcBorders>
            <w:shd w:val="clear" w:color="auto" w:fill="auto"/>
            <w:noWrap/>
            <w:vAlign w:val="bottom"/>
            <w:hideMark/>
          </w:tcPr>
          <w:p w:rsidR="00CB0C9D" w:rsidRPr="00CB0C9D" w:rsidRDefault="00CB0C9D" w:rsidP="00CB0C9D">
            <w:pPr>
              <w:rPr>
                <w:rFonts w:ascii="Arial Cyr" w:hAnsi="Arial Cyr"/>
                <w:color w:val="auto"/>
                <w:lang w:val="ru-RU" w:eastAsia="ru-RU"/>
              </w:rPr>
            </w:pPr>
            <w:r w:rsidRPr="00CB0C9D">
              <w:rPr>
                <w:rFonts w:ascii="Arial Cyr" w:hAnsi="Arial Cyr"/>
                <w:color w:val="auto"/>
                <w:lang w:val="ru-RU" w:eastAsia="ru-RU"/>
              </w:rPr>
              <w:t> </w:t>
            </w:r>
          </w:p>
        </w:tc>
        <w:tc>
          <w:tcPr>
            <w:tcW w:w="1280" w:type="dxa"/>
            <w:tcBorders>
              <w:top w:val="nil"/>
              <w:left w:val="nil"/>
              <w:bottom w:val="single" w:sz="4" w:space="0" w:color="auto"/>
              <w:right w:val="nil"/>
            </w:tcBorders>
            <w:shd w:val="clear" w:color="auto" w:fill="auto"/>
            <w:noWrap/>
            <w:vAlign w:val="bottom"/>
            <w:hideMark/>
          </w:tcPr>
          <w:p w:rsidR="00CB0C9D" w:rsidRPr="00CB0C9D" w:rsidRDefault="00CB0C9D" w:rsidP="00CB0C9D">
            <w:pPr>
              <w:rPr>
                <w:rFonts w:ascii="Arial Cyr" w:hAnsi="Arial Cyr"/>
                <w:color w:val="auto"/>
                <w:lang w:val="ru-RU" w:eastAsia="ru-RU"/>
              </w:rPr>
            </w:pPr>
            <w:r w:rsidRPr="00CB0C9D">
              <w:rPr>
                <w:rFonts w:ascii="Arial Cyr" w:hAnsi="Arial Cyr"/>
                <w:color w:val="auto"/>
                <w:lang w:val="ru-RU" w:eastAsia="ru-RU"/>
              </w:rPr>
              <w:t> </w:t>
            </w:r>
          </w:p>
        </w:tc>
        <w:tc>
          <w:tcPr>
            <w:tcW w:w="2980" w:type="dxa"/>
            <w:gridSpan w:val="3"/>
            <w:tcBorders>
              <w:top w:val="nil"/>
              <w:left w:val="nil"/>
              <w:bottom w:val="single" w:sz="4" w:space="0" w:color="auto"/>
              <w:right w:val="nil"/>
            </w:tcBorders>
            <w:shd w:val="clear" w:color="auto" w:fill="auto"/>
            <w:noWrap/>
            <w:vAlign w:val="bottom"/>
            <w:hideMark/>
          </w:tcPr>
          <w:p w:rsidR="00CB0C9D" w:rsidRPr="00CB0C9D" w:rsidRDefault="00CB0C9D" w:rsidP="00CB0C9D">
            <w:pPr>
              <w:rPr>
                <w:rFonts w:ascii="Arial Cyr" w:hAnsi="Arial Cyr"/>
                <w:color w:val="auto"/>
                <w:lang w:val="ru-RU" w:eastAsia="ru-RU"/>
              </w:rPr>
            </w:pPr>
            <w:r w:rsidRPr="00CB0C9D">
              <w:rPr>
                <w:rFonts w:ascii="Arial Cyr" w:hAnsi="Arial Cyr"/>
                <w:color w:val="auto"/>
                <w:lang w:val="ru-RU" w:eastAsia="ru-RU"/>
              </w:rPr>
              <w:t> </w:t>
            </w:r>
          </w:p>
        </w:tc>
      </w:tr>
      <w:tr w:rsidR="00CB0C9D" w:rsidRPr="00CB0C9D" w:rsidTr="00CB0C9D">
        <w:trPr>
          <w:gridAfter w:val="1"/>
          <w:wAfter w:w="840" w:type="dxa"/>
          <w:trHeight w:val="300"/>
        </w:trPr>
        <w:tc>
          <w:tcPr>
            <w:tcW w:w="48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0C9D" w:rsidRPr="00CB0C9D" w:rsidRDefault="00CB0C9D" w:rsidP="00CB0C9D">
            <w:pPr>
              <w:jc w:val="center"/>
              <w:rPr>
                <w:rFonts w:ascii="Arial Cyr" w:hAnsi="Arial Cyr"/>
                <w:color w:val="auto"/>
                <w:lang w:val="ru-RU" w:eastAsia="ru-RU"/>
              </w:rPr>
            </w:pPr>
            <w:r w:rsidRPr="00CB0C9D">
              <w:rPr>
                <w:rFonts w:ascii="Arial Cyr" w:hAnsi="Arial Cyr"/>
                <w:color w:val="auto"/>
                <w:lang w:val="ru-RU" w:eastAsia="ru-RU"/>
              </w:rPr>
              <w:t>Д о х о д ы</w:t>
            </w:r>
          </w:p>
        </w:tc>
        <w:tc>
          <w:tcPr>
            <w:tcW w:w="426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CB0C9D" w:rsidRPr="00CB0C9D" w:rsidRDefault="00CB0C9D" w:rsidP="00CB0C9D">
            <w:pPr>
              <w:jc w:val="center"/>
              <w:rPr>
                <w:rFonts w:ascii="Arial Cyr" w:hAnsi="Arial Cyr"/>
                <w:color w:val="auto"/>
                <w:lang w:val="ru-RU" w:eastAsia="ru-RU"/>
              </w:rPr>
            </w:pPr>
            <w:r w:rsidRPr="00CB0C9D">
              <w:rPr>
                <w:rFonts w:ascii="Arial Cyr" w:hAnsi="Arial Cyr"/>
                <w:color w:val="auto"/>
                <w:lang w:val="ru-RU" w:eastAsia="ru-RU"/>
              </w:rPr>
              <w:t> </w:t>
            </w:r>
          </w:p>
        </w:tc>
      </w:tr>
      <w:tr w:rsidR="00CB0C9D" w:rsidRPr="00CB0C9D" w:rsidTr="00CB0C9D">
        <w:trPr>
          <w:gridAfter w:val="1"/>
          <w:wAfter w:w="840" w:type="dxa"/>
          <w:trHeight w:val="300"/>
        </w:trPr>
        <w:tc>
          <w:tcPr>
            <w:tcW w:w="48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0C9D" w:rsidRPr="00CB0C9D" w:rsidRDefault="00CB0C9D" w:rsidP="00CB0C9D">
            <w:pPr>
              <w:jc w:val="center"/>
              <w:rPr>
                <w:rFonts w:ascii="Arial Cyr" w:hAnsi="Arial Cyr"/>
                <w:color w:val="auto"/>
                <w:lang w:val="ru-RU" w:eastAsia="ru-RU"/>
              </w:rPr>
            </w:pPr>
            <w:r w:rsidRPr="00CB0C9D">
              <w:rPr>
                <w:rFonts w:ascii="Arial Cyr" w:hAnsi="Arial Cyr"/>
                <w:color w:val="auto"/>
                <w:lang w:val="ru-RU" w:eastAsia="ru-RU"/>
              </w:rPr>
              <w:t xml:space="preserve"> наименование показателя</w:t>
            </w:r>
          </w:p>
        </w:tc>
        <w:tc>
          <w:tcPr>
            <w:tcW w:w="4260" w:type="dxa"/>
            <w:gridSpan w:val="4"/>
            <w:tcBorders>
              <w:top w:val="single" w:sz="4" w:space="0" w:color="auto"/>
              <w:left w:val="nil"/>
              <w:bottom w:val="single" w:sz="4" w:space="0" w:color="auto"/>
              <w:right w:val="single" w:sz="4" w:space="0" w:color="auto"/>
            </w:tcBorders>
            <w:shd w:val="clear" w:color="auto" w:fill="auto"/>
            <w:noWrap/>
            <w:vAlign w:val="center"/>
            <w:hideMark/>
          </w:tcPr>
          <w:p w:rsidR="00CB0C9D" w:rsidRPr="00CB0C9D" w:rsidRDefault="00CB0C9D" w:rsidP="00CB0C9D">
            <w:pPr>
              <w:jc w:val="center"/>
              <w:rPr>
                <w:rFonts w:ascii="Arial Cyr" w:hAnsi="Arial Cyr"/>
                <w:color w:val="auto"/>
                <w:lang w:val="ru-RU" w:eastAsia="ru-RU"/>
              </w:rPr>
            </w:pPr>
            <w:r w:rsidRPr="00CB0C9D">
              <w:rPr>
                <w:rFonts w:ascii="Arial Cyr" w:hAnsi="Arial Cyr"/>
                <w:color w:val="auto"/>
                <w:lang w:val="ru-RU" w:eastAsia="ru-RU"/>
              </w:rPr>
              <w:t>Сумма</w:t>
            </w:r>
          </w:p>
        </w:tc>
      </w:tr>
      <w:tr w:rsidR="00CB0C9D" w:rsidRPr="00CB0C9D" w:rsidTr="00CB0C9D">
        <w:trPr>
          <w:gridAfter w:val="1"/>
          <w:wAfter w:w="840" w:type="dxa"/>
          <w:trHeight w:val="300"/>
        </w:trPr>
        <w:tc>
          <w:tcPr>
            <w:tcW w:w="48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0C9D" w:rsidRPr="00CB0C9D" w:rsidRDefault="00CB0C9D" w:rsidP="00CB0C9D">
            <w:pPr>
              <w:jc w:val="center"/>
              <w:rPr>
                <w:rFonts w:ascii="Arial Cyr" w:hAnsi="Arial Cyr"/>
                <w:color w:val="auto"/>
                <w:lang w:val="ru-RU" w:eastAsia="ru-RU"/>
              </w:rPr>
            </w:pPr>
            <w:r w:rsidRPr="00CB0C9D">
              <w:rPr>
                <w:rFonts w:ascii="Arial Cyr" w:hAnsi="Arial Cyr"/>
                <w:color w:val="auto"/>
                <w:lang w:val="ru-RU" w:eastAsia="ru-RU"/>
              </w:rPr>
              <w:t>1</w:t>
            </w:r>
          </w:p>
        </w:tc>
        <w:tc>
          <w:tcPr>
            <w:tcW w:w="4260" w:type="dxa"/>
            <w:gridSpan w:val="4"/>
            <w:tcBorders>
              <w:top w:val="single" w:sz="4" w:space="0" w:color="auto"/>
              <w:left w:val="nil"/>
              <w:bottom w:val="single" w:sz="4" w:space="0" w:color="auto"/>
              <w:right w:val="single" w:sz="4" w:space="0" w:color="auto"/>
            </w:tcBorders>
            <w:shd w:val="clear" w:color="auto" w:fill="auto"/>
            <w:noWrap/>
            <w:vAlign w:val="bottom"/>
            <w:hideMark/>
          </w:tcPr>
          <w:p w:rsidR="00CB0C9D" w:rsidRPr="00CB0C9D" w:rsidRDefault="00CB0C9D" w:rsidP="00CB0C9D">
            <w:pPr>
              <w:jc w:val="center"/>
              <w:rPr>
                <w:rFonts w:ascii="Arial Cyr" w:hAnsi="Arial Cyr"/>
                <w:color w:val="auto"/>
                <w:lang w:val="ru-RU" w:eastAsia="ru-RU"/>
              </w:rPr>
            </w:pPr>
            <w:r w:rsidRPr="00CB0C9D">
              <w:rPr>
                <w:rFonts w:ascii="Arial Cyr" w:hAnsi="Arial Cyr"/>
                <w:color w:val="auto"/>
                <w:lang w:val="ru-RU" w:eastAsia="ru-RU"/>
              </w:rPr>
              <w:t>2</w:t>
            </w:r>
          </w:p>
        </w:tc>
      </w:tr>
      <w:tr w:rsidR="00CB0C9D" w:rsidRPr="00CB0C9D" w:rsidTr="00CB0C9D">
        <w:trPr>
          <w:gridAfter w:val="1"/>
          <w:wAfter w:w="840" w:type="dxa"/>
          <w:trHeight w:val="300"/>
        </w:trPr>
        <w:tc>
          <w:tcPr>
            <w:tcW w:w="482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B0C9D" w:rsidRPr="00CB0C9D" w:rsidRDefault="00CB0C9D" w:rsidP="00CB0C9D">
            <w:pPr>
              <w:rPr>
                <w:rFonts w:ascii="Arial Cyr" w:hAnsi="Arial Cyr"/>
                <w:color w:val="auto"/>
                <w:sz w:val="20"/>
                <w:szCs w:val="20"/>
                <w:lang w:val="ru-RU" w:eastAsia="ru-RU"/>
              </w:rPr>
            </w:pPr>
            <w:r w:rsidRPr="00CB0C9D">
              <w:rPr>
                <w:rFonts w:ascii="Arial Cyr" w:hAnsi="Arial Cyr"/>
                <w:color w:val="auto"/>
                <w:sz w:val="20"/>
                <w:szCs w:val="20"/>
                <w:lang w:val="ru-RU" w:eastAsia="ru-RU"/>
              </w:rPr>
              <w:t xml:space="preserve">субсидии </w:t>
            </w:r>
          </w:p>
        </w:tc>
        <w:tc>
          <w:tcPr>
            <w:tcW w:w="4260" w:type="dxa"/>
            <w:gridSpan w:val="4"/>
            <w:tcBorders>
              <w:top w:val="single" w:sz="4" w:space="0" w:color="auto"/>
              <w:left w:val="nil"/>
              <w:bottom w:val="single" w:sz="4" w:space="0" w:color="auto"/>
              <w:right w:val="single" w:sz="4" w:space="0" w:color="auto"/>
            </w:tcBorders>
            <w:shd w:val="clear" w:color="auto" w:fill="auto"/>
            <w:noWrap/>
            <w:vAlign w:val="bottom"/>
            <w:hideMark/>
          </w:tcPr>
          <w:p w:rsidR="00CB0C9D" w:rsidRPr="00CB0C9D" w:rsidRDefault="00CB0C9D" w:rsidP="00CB0C9D">
            <w:pPr>
              <w:jc w:val="center"/>
              <w:rPr>
                <w:rFonts w:ascii="Arial Cyr" w:hAnsi="Arial Cyr"/>
                <w:color w:val="auto"/>
                <w:lang w:val="ru-RU" w:eastAsia="ru-RU"/>
              </w:rPr>
            </w:pPr>
            <w:r w:rsidRPr="00CB0C9D">
              <w:rPr>
                <w:rFonts w:ascii="Arial Cyr" w:hAnsi="Arial Cyr"/>
                <w:color w:val="auto"/>
                <w:lang w:val="ru-RU" w:eastAsia="ru-RU"/>
              </w:rPr>
              <w:t> </w:t>
            </w:r>
          </w:p>
        </w:tc>
      </w:tr>
      <w:tr w:rsidR="00CB0C9D" w:rsidRPr="00CB0C9D" w:rsidTr="00CB0C9D">
        <w:trPr>
          <w:gridAfter w:val="1"/>
          <w:wAfter w:w="840" w:type="dxa"/>
          <w:trHeight w:val="300"/>
        </w:trPr>
        <w:tc>
          <w:tcPr>
            <w:tcW w:w="482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B0C9D" w:rsidRPr="00CB0C9D" w:rsidRDefault="00CB0C9D" w:rsidP="00CB0C9D">
            <w:pPr>
              <w:rPr>
                <w:rFonts w:ascii="Arial Cyr" w:hAnsi="Arial Cyr"/>
                <w:color w:val="auto"/>
                <w:sz w:val="20"/>
                <w:szCs w:val="20"/>
                <w:lang w:val="ru-RU" w:eastAsia="ru-RU"/>
              </w:rPr>
            </w:pPr>
            <w:r w:rsidRPr="00CB0C9D">
              <w:rPr>
                <w:rFonts w:ascii="Arial Cyr" w:hAnsi="Arial Cyr"/>
                <w:color w:val="auto"/>
                <w:sz w:val="20"/>
                <w:szCs w:val="20"/>
                <w:lang w:val="ru-RU" w:eastAsia="ru-RU"/>
              </w:rPr>
              <w:t>субвенции</w:t>
            </w:r>
          </w:p>
        </w:tc>
        <w:tc>
          <w:tcPr>
            <w:tcW w:w="4260" w:type="dxa"/>
            <w:gridSpan w:val="4"/>
            <w:tcBorders>
              <w:top w:val="single" w:sz="4" w:space="0" w:color="auto"/>
              <w:left w:val="nil"/>
              <w:bottom w:val="single" w:sz="4" w:space="0" w:color="auto"/>
              <w:right w:val="single" w:sz="4" w:space="0" w:color="auto"/>
            </w:tcBorders>
            <w:shd w:val="clear" w:color="auto" w:fill="auto"/>
            <w:noWrap/>
            <w:vAlign w:val="bottom"/>
            <w:hideMark/>
          </w:tcPr>
          <w:p w:rsidR="00CB0C9D" w:rsidRPr="00CB0C9D" w:rsidRDefault="00CB0C9D" w:rsidP="00CB0C9D">
            <w:pPr>
              <w:jc w:val="center"/>
              <w:rPr>
                <w:rFonts w:ascii="Arial Cyr" w:hAnsi="Arial Cyr"/>
                <w:color w:val="auto"/>
                <w:lang w:val="ru-RU" w:eastAsia="ru-RU"/>
              </w:rPr>
            </w:pPr>
            <w:r w:rsidRPr="00CB0C9D">
              <w:rPr>
                <w:rFonts w:ascii="Arial Cyr" w:hAnsi="Arial Cyr"/>
                <w:color w:val="auto"/>
                <w:lang w:val="ru-RU" w:eastAsia="ru-RU"/>
              </w:rPr>
              <w:t> </w:t>
            </w:r>
          </w:p>
        </w:tc>
      </w:tr>
      <w:tr w:rsidR="00CB0C9D" w:rsidRPr="00E15693" w:rsidTr="00CB0C9D">
        <w:trPr>
          <w:gridAfter w:val="1"/>
          <w:wAfter w:w="840" w:type="dxa"/>
          <w:trHeight w:val="495"/>
        </w:trPr>
        <w:tc>
          <w:tcPr>
            <w:tcW w:w="482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B0C9D" w:rsidRPr="00CB0C9D" w:rsidRDefault="00CB0C9D" w:rsidP="00CB0C9D">
            <w:pPr>
              <w:rPr>
                <w:rFonts w:ascii="Arial Cyr" w:hAnsi="Arial Cyr"/>
                <w:color w:val="auto"/>
                <w:sz w:val="20"/>
                <w:szCs w:val="20"/>
                <w:lang w:val="ru-RU" w:eastAsia="ru-RU"/>
              </w:rPr>
            </w:pPr>
            <w:r w:rsidRPr="00CB0C9D">
              <w:rPr>
                <w:rFonts w:ascii="Arial Cyr" w:hAnsi="Arial Cyr"/>
                <w:color w:val="auto"/>
                <w:sz w:val="20"/>
                <w:szCs w:val="20"/>
                <w:lang w:val="ru-RU" w:eastAsia="ru-RU"/>
              </w:rPr>
              <w:t>иные межбюджетные трансферты из областного бюджета</w:t>
            </w:r>
          </w:p>
        </w:tc>
        <w:tc>
          <w:tcPr>
            <w:tcW w:w="4260" w:type="dxa"/>
            <w:gridSpan w:val="4"/>
            <w:tcBorders>
              <w:top w:val="single" w:sz="4" w:space="0" w:color="auto"/>
              <w:left w:val="nil"/>
              <w:bottom w:val="single" w:sz="4" w:space="0" w:color="auto"/>
              <w:right w:val="single" w:sz="4" w:space="0" w:color="auto"/>
            </w:tcBorders>
            <w:shd w:val="clear" w:color="auto" w:fill="auto"/>
            <w:noWrap/>
            <w:vAlign w:val="bottom"/>
            <w:hideMark/>
          </w:tcPr>
          <w:p w:rsidR="00CB0C9D" w:rsidRPr="00CB0C9D" w:rsidRDefault="00CB0C9D" w:rsidP="00CB0C9D">
            <w:pPr>
              <w:jc w:val="center"/>
              <w:rPr>
                <w:rFonts w:ascii="Arial Cyr" w:hAnsi="Arial Cyr"/>
                <w:color w:val="auto"/>
                <w:lang w:val="ru-RU" w:eastAsia="ru-RU"/>
              </w:rPr>
            </w:pPr>
            <w:r w:rsidRPr="00CB0C9D">
              <w:rPr>
                <w:rFonts w:ascii="Arial Cyr" w:hAnsi="Arial Cyr"/>
                <w:color w:val="auto"/>
                <w:lang w:val="ru-RU" w:eastAsia="ru-RU"/>
              </w:rPr>
              <w:t> </w:t>
            </w:r>
          </w:p>
        </w:tc>
      </w:tr>
      <w:tr w:rsidR="00CB0C9D" w:rsidRPr="00E15693" w:rsidTr="00CB0C9D">
        <w:trPr>
          <w:gridAfter w:val="1"/>
          <w:wAfter w:w="840" w:type="dxa"/>
          <w:trHeight w:val="540"/>
        </w:trPr>
        <w:tc>
          <w:tcPr>
            <w:tcW w:w="482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B0C9D" w:rsidRPr="00CB0C9D" w:rsidRDefault="00CB0C9D" w:rsidP="00CB0C9D">
            <w:pPr>
              <w:rPr>
                <w:rFonts w:ascii="Arial Cyr" w:hAnsi="Arial Cyr"/>
                <w:color w:val="auto"/>
                <w:sz w:val="20"/>
                <w:szCs w:val="20"/>
                <w:lang w:val="ru-RU" w:eastAsia="ru-RU"/>
              </w:rPr>
            </w:pPr>
            <w:r w:rsidRPr="00CB0C9D">
              <w:rPr>
                <w:rFonts w:ascii="Arial Cyr" w:hAnsi="Arial Cyr"/>
                <w:color w:val="auto"/>
                <w:sz w:val="20"/>
                <w:szCs w:val="20"/>
                <w:lang w:val="ru-RU" w:eastAsia="ru-RU"/>
              </w:rPr>
              <w:t>иные межбюджетные трансферты из бюджета Тацинского района</w:t>
            </w:r>
          </w:p>
        </w:tc>
        <w:tc>
          <w:tcPr>
            <w:tcW w:w="4260" w:type="dxa"/>
            <w:gridSpan w:val="4"/>
            <w:tcBorders>
              <w:top w:val="single" w:sz="4" w:space="0" w:color="auto"/>
              <w:left w:val="nil"/>
              <w:bottom w:val="single" w:sz="4" w:space="0" w:color="auto"/>
              <w:right w:val="single" w:sz="4" w:space="0" w:color="auto"/>
            </w:tcBorders>
            <w:shd w:val="clear" w:color="auto" w:fill="auto"/>
            <w:noWrap/>
            <w:vAlign w:val="bottom"/>
            <w:hideMark/>
          </w:tcPr>
          <w:p w:rsidR="00CB0C9D" w:rsidRPr="00CB0C9D" w:rsidRDefault="00CB0C9D" w:rsidP="00CB0C9D">
            <w:pPr>
              <w:jc w:val="center"/>
              <w:rPr>
                <w:rFonts w:ascii="Arial Cyr" w:hAnsi="Arial Cyr"/>
                <w:color w:val="auto"/>
                <w:lang w:val="ru-RU" w:eastAsia="ru-RU"/>
              </w:rPr>
            </w:pPr>
            <w:r w:rsidRPr="00CB0C9D">
              <w:rPr>
                <w:rFonts w:ascii="Arial Cyr" w:hAnsi="Arial Cyr"/>
                <w:color w:val="auto"/>
                <w:lang w:val="ru-RU" w:eastAsia="ru-RU"/>
              </w:rPr>
              <w:t> </w:t>
            </w:r>
          </w:p>
        </w:tc>
      </w:tr>
      <w:tr w:rsidR="00CB0C9D" w:rsidRPr="00E15693" w:rsidTr="00CB0C9D">
        <w:trPr>
          <w:gridAfter w:val="1"/>
          <w:wAfter w:w="840" w:type="dxa"/>
          <w:trHeight w:val="300"/>
        </w:trPr>
        <w:tc>
          <w:tcPr>
            <w:tcW w:w="482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B0C9D" w:rsidRPr="00CB0C9D" w:rsidRDefault="00CB0C9D" w:rsidP="00CB0C9D">
            <w:pPr>
              <w:jc w:val="center"/>
              <w:rPr>
                <w:rFonts w:ascii="Arial Cyr" w:hAnsi="Arial Cyr"/>
                <w:color w:val="auto"/>
                <w:lang w:val="ru-RU" w:eastAsia="ru-RU"/>
              </w:rPr>
            </w:pPr>
            <w:r w:rsidRPr="00CB0C9D">
              <w:rPr>
                <w:rFonts w:ascii="Arial Cyr" w:hAnsi="Arial Cyr"/>
                <w:color w:val="auto"/>
                <w:lang w:val="ru-RU" w:eastAsia="ru-RU"/>
              </w:rPr>
              <w:t> </w:t>
            </w:r>
          </w:p>
        </w:tc>
        <w:tc>
          <w:tcPr>
            <w:tcW w:w="4260" w:type="dxa"/>
            <w:gridSpan w:val="4"/>
            <w:tcBorders>
              <w:top w:val="single" w:sz="4" w:space="0" w:color="auto"/>
              <w:left w:val="nil"/>
              <w:bottom w:val="single" w:sz="4" w:space="0" w:color="auto"/>
              <w:right w:val="single" w:sz="4" w:space="0" w:color="auto"/>
            </w:tcBorders>
            <w:shd w:val="clear" w:color="auto" w:fill="auto"/>
            <w:noWrap/>
            <w:vAlign w:val="bottom"/>
            <w:hideMark/>
          </w:tcPr>
          <w:p w:rsidR="00CB0C9D" w:rsidRPr="00CB0C9D" w:rsidRDefault="00CB0C9D" w:rsidP="00CB0C9D">
            <w:pPr>
              <w:jc w:val="center"/>
              <w:rPr>
                <w:rFonts w:ascii="Arial Cyr" w:hAnsi="Arial Cyr"/>
                <w:color w:val="auto"/>
                <w:lang w:val="ru-RU" w:eastAsia="ru-RU"/>
              </w:rPr>
            </w:pPr>
            <w:r w:rsidRPr="00CB0C9D">
              <w:rPr>
                <w:rFonts w:ascii="Arial Cyr" w:hAnsi="Arial Cyr"/>
                <w:color w:val="auto"/>
                <w:lang w:val="ru-RU" w:eastAsia="ru-RU"/>
              </w:rPr>
              <w:t> </w:t>
            </w:r>
          </w:p>
        </w:tc>
      </w:tr>
      <w:tr w:rsidR="00CB0C9D" w:rsidRPr="00E15693" w:rsidTr="00CB0C9D">
        <w:trPr>
          <w:gridAfter w:val="1"/>
          <w:wAfter w:w="840" w:type="dxa"/>
          <w:trHeight w:val="300"/>
        </w:trPr>
        <w:tc>
          <w:tcPr>
            <w:tcW w:w="482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B0C9D" w:rsidRPr="00CB0C9D" w:rsidRDefault="00CB0C9D" w:rsidP="00CB0C9D">
            <w:pPr>
              <w:jc w:val="center"/>
              <w:rPr>
                <w:rFonts w:ascii="Arial Cyr" w:hAnsi="Arial Cyr"/>
                <w:color w:val="auto"/>
                <w:lang w:val="ru-RU" w:eastAsia="ru-RU"/>
              </w:rPr>
            </w:pPr>
            <w:r w:rsidRPr="00CB0C9D">
              <w:rPr>
                <w:rFonts w:ascii="Arial Cyr" w:hAnsi="Arial Cyr"/>
                <w:color w:val="auto"/>
                <w:lang w:val="ru-RU" w:eastAsia="ru-RU"/>
              </w:rPr>
              <w:t> </w:t>
            </w:r>
          </w:p>
        </w:tc>
        <w:tc>
          <w:tcPr>
            <w:tcW w:w="4260" w:type="dxa"/>
            <w:gridSpan w:val="4"/>
            <w:tcBorders>
              <w:top w:val="single" w:sz="4" w:space="0" w:color="auto"/>
              <w:left w:val="nil"/>
              <w:bottom w:val="single" w:sz="4" w:space="0" w:color="auto"/>
              <w:right w:val="single" w:sz="4" w:space="0" w:color="auto"/>
            </w:tcBorders>
            <w:shd w:val="clear" w:color="auto" w:fill="auto"/>
            <w:noWrap/>
            <w:vAlign w:val="bottom"/>
            <w:hideMark/>
          </w:tcPr>
          <w:p w:rsidR="00CB0C9D" w:rsidRPr="00CB0C9D" w:rsidRDefault="00CB0C9D" w:rsidP="00CB0C9D">
            <w:pPr>
              <w:jc w:val="center"/>
              <w:rPr>
                <w:rFonts w:ascii="Arial Cyr" w:hAnsi="Arial Cyr"/>
                <w:color w:val="auto"/>
                <w:lang w:val="ru-RU" w:eastAsia="ru-RU"/>
              </w:rPr>
            </w:pPr>
            <w:r w:rsidRPr="00CB0C9D">
              <w:rPr>
                <w:rFonts w:ascii="Arial Cyr" w:hAnsi="Arial Cyr"/>
                <w:color w:val="auto"/>
                <w:lang w:val="ru-RU" w:eastAsia="ru-RU"/>
              </w:rPr>
              <w:t> </w:t>
            </w:r>
          </w:p>
        </w:tc>
      </w:tr>
      <w:tr w:rsidR="00CB0C9D" w:rsidRPr="00E15693" w:rsidTr="00CB0C9D">
        <w:trPr>
          <w:gridAfter w:val="1"/>
          <w:wAfter w:w="840" w:type="dxa"/>
          <w:trHeight w:val="300"/>
        </w:trPr>
        <w:tc>
          <w:tcPr>
            <w:tcW w:w="482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B0C9D" w:rsidRPr="00CB0C9D" w:rsidRDefault="00CB0C9D" w:rsidP="00CB0C9D">
            <w:pPr>
              <w:jc w:val="center"/>
              <w:rPr>
                <w:rFonts w:ascii="Arial Cyr" w:hAnsi="Arial Cyr"/>
                <w:color w:val="auto"/>
                <w:lang w:val="ru-RU" w:eastAsia="ru-RU"/>
              </w:rPr>
            </w:pPr>
            <w:r w:rsidRPr="00CB0C9D">
              <w:rPr>
                <w:rFonts w:ascii="Arial Cyr" w:hAnsi="Arial Cyr"/>
                <w:color w:val="auto"/>
                <w:lang w:val="ru-RU" w:eastAsia="ru-RU"/>
              </w:rPr>
              <w:lastRenderedPageBreak/>
              <w:t> </w:t>
            </w:r>
          </w:p>
        </w:tc>
        <w:tc>
          <w:tcPr>
            <w:tcW w:w="4260" w:type="dxa"/>
            <w:gridSpan w:val="4"/>
            <w:tcBorders>
              <w:top w:val="single" w:sz="4" w:space="0" w:color="auto"/>
              <w:left w:val="nil"/>
              <w:bottom w:val="single" w:sz="4" w:space="0" w:color="auto"/>
              <w:right w:val="single" w:sz="4" w:space="0" w:color="auto"/>
            </w:tcBorders>
            <w:shd w:val="clear" w:color="auto" w:fill="auto"/>
            <w:noWrap/>
            <w:vAlign w:val="bottom"/>
            <w:hideMark/>
          </w:tcPr>
          <w:p w:rsidR="00CB0C9D" w:rsidRPr="00CB0C9D" w:rsidRDefault="00CB0C9D" w:rsidP="00CB0C9D">
            <w:pPr>
              <w:jc w:val="center"/>
              <w:rPr>
                <w:rFonts w:ascii="Arial Cyr" w:hAnsi="Arial Cyr"/>
                <w:color w:val="auto"/>
                <w:lang w:val="ru-RU" w:eastAsia="ru-RU"/>
              </w:rPr>
            </w:pPr>
            <w:r w:rsidRPr="00CB0C9D">
              <w:rPr>
                <w:rFonts w:ascii="Arial Cyr" w:hAnsi="Arial Cyr"/>
                <w:color w:val="auto"/>
                <w:lang w:val="ru-RU" w:eastAsia="ru-RU"/>
              </w:rPr>
              <w:t> </w:t>
            </w:r>
          </w:p>
        </w:tc>
      </w:tr>
      <w:tr w:rsidR="00CB0C9D" w:rsidRPr="00E15693" w:rsidTr="00CB0C9D">
        <w:trPr>
          <w:gridAfter w:val="1"/>
          <w:wAfter w:w="840" w:type="dxa"/>
          <w:trHeight w:val="300"/>
        </w:trPr>
        <w:tc>
          <w:tcPr>
            <w:tcW w:w="482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B0C9D" w:rsidRPr="00CB0C9D" w:rsidRDefault="00CB0C9D" w:rsidP="00CB0C9D">
            <w:pPr>
              <w:jc w:val="center"/>
              <w:rPr>
                <w:rFonts w:ascii="Arial Cyr" w:hAnsi="Arial Cyr"/>
                <w:color w:val="auto"/>
                <w:lang w:val="ru-RU" w:eastAsia="ru-RU"/>
              </w:rPr>
            </w:pPr>
            <w:r w:rsidRPr="00CB0C9D">
              <w:rPr>
                <w:rFonts w:ascii="Arial Cyr" w:hAnsi="Arial Cyr"/>
                <w:color w:val="auto"/>
                <w:lang w:val="ru-RU" w:eastAsia="ru-RU"/>
              </w:rPr>
              <w:t> </w:t>
            </w:r>
          </w:p>
        </w:tc>
        <w:tc>
          <w:tcPr>
            <w:tcW w:w="4260" w:type="dxa"/>
            <w:gridSpan w:val="4"/>
            <w:tcBorders>
              <w:top w:val="single" w:sz="4" w:space="0" w:color="auto"/>
              <w:left w:val="nil"/>
              <w:bottom w:val="single" w:sz="4" w:space="0" w:color="auto"/>
              <w:right w:val="single" w:sz="4" w:space="0" w:color="auto"/>
            </w:tcBorders>
            <w:shd w:val="clear" w:color="auto" w:fill="auto"/>
            <w:noWrap/>
            <w:vAlign w:val="bottom"/>
            <w:hideMark/>
          </w:tcPr>
          <w:p w:rsidR="00CB0C9D" w:rsidRPr="00CB0C9D" w:rsidRDefault="00CB0C9D" w:rsidP="00CB0C9D">
            <w:pPr>
              <w:jc w:val="center"/>
              <w:rPr>
                <w:rFonts w:ascii="Arial Cyr" w:hAnsi="Arial Cyr"/>
                <w:color w:val="auto"/>
                <w:lang w:val="ru-RU" w:eastAsia="ru-RU"/>
              </w:rPr>
            </w:pPr>
            <w:r w:rsidRPr="00CB0C9D">
              <w:rPr>
                <w:rFonts w:ascii="Arial Cyr" w:hAnsi="Arial Cyr"/>
                <w:color w:val="auto"/>
                <w:lang w:val="ru-RU" w:eastAsia="ru-RU"/>
              </w:rPr>
              <w:t> </w:t>
            </w:r>
          </w:p>
        </w:tc>
      </w:tr>
      <w:tr w:rsidR="00CB0C9D" w:rsidRPr="00E15693" w:rsidTr="00CB0C9D">
        <w:trPr>
          <w:gridAfter w:val="1"/>
          <w:wAfter w:w="840" w:type="dxa"/>
          <w:trHeight w:val="300"/>
        </w:trPr>
        <w:tc>
          <w:tcPr>
            <w:tcW w:w="482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B0C9D" w:rsidRPr="00CB0C9D" w:rsidRDefault="00CB0C9D" w:rsidP="00CB0C9D">
            <w:pPr>
              <w:jc w:val="center"/>
              <w:rPr>
                <w:rFonts w:ascii="Arial Cyr" w:hAnsi="Arial Cyr"/>
                <w:color w:val="auto"/>
                <w:lang w:val="ru-RU" w:eastAsia="ru-RU"/>
              </w:rPr>
            </w:pPr>
            <w:r w:rsidRPr="00CB0C9D">
              <w:rPr>
                <w:rFonts w:ascii="Arial Cyr" w:hAnsi="Arial Cyr"/>
                <w:color w:val="auto"/>
                <w:lang w:val="ru-RU" w:eastAsia="ru-RU"/>
              </w:rPr>
              <w:t> </w:t>
            </w:r>
          </w:p>
        </w:tc>
        <w:tc>
          <w:tcPr>
            <w:tcW w:w="4260" w:type="dxa"/>
            <w:gridSpan w:val="4"/>
            <w:tcBorders>
              <w:top w:val="single" w:sz="4" w:space="0" w:color="auto"/>
              <w:left w:val="nil"/>
              <w:bottom w:val="single" w:sz="4" w:space="0" w:color="auto"/>
              <w:right w:val="single" w:sz="4" w:space="0" w:color="auto"/>
            </w:tcBorders>
            <w:shd w:val="clear" w:color="auto" w:fill="auto"/>
            <w:noWrap/>
            <w:vAlign w:val="bottom"/>
            <w:hideMark/>
          </w:tcPr>
          <w:p w:rsidR="00CB0C9D" w:rsidRPr="00CB0C9D" w:rsidRDefault="00CB0C9D" w:rsidP="00CB0C9D">
            <w:pPr>
              <w:jc w:val="center"/>
              <w:rPr>
                <w:rFonts w:ascii="Arial Cyr" w:hAnsi="Arial Cyr"/>
                <w:color w:val="auto"/>
                <w:lang w:val="ru-RU" w:eastAsia="ru-RU"/>
              </w:rPr>
            </w:pPr>
            <w:r w:rsidRPr="00CB0C9D">
              <w:rPr>
                <w:rFonts w:ascii="Arial Cyr" w:hAnsi="Arial Cyr"/>
                <w:color w:val="auto"/>
                <w:lang w:val="ru-RU" w:eastAsia="ru-RU"/>
              </w:rPr>
              <w:t> </w:t>
            </w:r>
          </w:p>
        </w:tc>
      </w:tr>
      <w:tr w:rsidR="00CB0C9D" w:rsidRPr="00E15693" w:rsidTr="00CB0C9D">
        <w:trPr>
          <w:gridAfter w:val="1"/>
          <w:wAfter w:w="840" w:type="dxa"/>
          <w:trHeight w:val="300"/>
        </w:trPr>
        <w:tc>
          <w:tcPr>
            <w:tcW w:w="482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B0C9D" w:rsidRPr="00CB0C9D" w:rsidRDefault="00CB0C9D" w:rsidP="00CB0C9D">
            <w:pPr>
              <w:jc w:val="center"/>
              <w:rPr>
                <w:rFonts w:ascii="Arial Cyr" w:hAnsi="Arial Cyr"/>
                <w:color w:val="auto"/>
                <w:lang w:val="ru-RU" w:eastAsia="ru-RU"/>
              </w:rPr>
            </w:pPr>
            <w:r w:rsidRPr="00CB0C9D">
              <w:rPr>
                <w:rFonts w:ascii="Arial Cyr" w:hAnsi="Arial Cyr"/>
                <w:color w:val="auto"/>
                <w:lang w:val="ru-RU" w:eastAsia="ru-RU"/>
              </w:rPr>
              <w:t> </w:t>
            </w:r>
          </w:p>
        </w:tc>
        <w:tc>
          <w:tcPr>
            <w:tcW w:w="4260" w:type="dxa"/>
            <w:gridSpan w:val="4"/>
            <w:tcBorders>
              <w:top w:val="single" w:sz="4" w:space="0" w:color="auto"/>
              <w:left w:val="nil"/>
              <w:bottom w:val="single" w:sz="4" w:space="0" w:color="auto"/>
              <w:right w:val="single" w:sz="4" w:space="0" w:color="auto"/>
            </w:tcBorders>
            <w:shd w:val="clear" w:color="auto" w:fill="auto"/>
            <w:noWrap/>
            <w:vAlign w:val="bottom"/>
            <w:hideMark/>
          </w:tcPr>
          <w:p w:rsidR="00CB0C9D" w:rsidRPr="00CB0C9D" w:rsidRDefault="00CB0C9D" w:rsidP="00CB0C9D">
            <w:pPr>
              <w:jc w:val="center"/>
              <w:rPr>
                <w:rFonts w:ascii="Arial Cyr" w:hAnsi="Arial Cyr"/>
                <w:color w:val="auto"/>
                <w:lang w:val="ru-RU" w:eastAsia="ru-RU"/>
              </w:rPr>
            </w:pPr>
            <w:r w:rsidRPr="00CB0C9D">
              <w:rPr>
                <w:rFonts w:ascii="Arial Cyr" w:hAnsi="Arial Cyr"/>
                <w:color w:val="auto"/>
                <w:lang w:val="ru-RU" w:eastAsia="ru-RU"/>
              </w:rPr>
              <w:t> </w:t>
            </w:r>
          </w:p>
        </w:tc>
      </w:tr>
      <w:tr w:rsidR="00CB0C9D" w:rsidRPr="00E15693" w:rsidTr="00CB0C9D">
        <w:trPr>
          <w:gridAfter w:val="1"/>
          <w:wAfter w:w="840" w:type="dxa"/>
          <w:trHeight w:val="300"/>
        </w:trPr>
        <w:tc>
          <w:tcPr>
            <w:tcW w:w="482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B0C9D" w:rsidRPr="00CB0C9D" w:rsidRDefault="00CB0C9D" w:rsidP="00CB0C9D">
            <w:pPr>
              <w:jc w:val="center"/>
              <w:rPr>
                <w:rFonts w:ascii="Arial Cyr" w:hAnsi="Arial Cyr"/>
                <w:color w:val="auto"/>
                <w:lang w:val="ru-RU" w:eastAsia="ru-RU"/>
              </w:rPr>
            </w:pPr>
            <w:r w:rsidRPr="00CB0C9D">
              <w:rPr>
                <w:rFonts w:ascii="Arial Cyr" w:hAnsi="Arial Cyr"/>
                <w:color w:val="auto"/>
                <w:lang w:val="ru-RU" w:eastAsia="ru-RU"/>
              </w:rPr>
              <w:t> </w:t>
            </w:r>
          </w:p>
        </w:tc>
        <w:tc>
          <w:tcPr>
            <w:tcW w:w="4260" w:type="dxa"/>
            <w:gridSpan w:val="4"/>
            <w:tcBorders>
              <w:top w:val="single" w:sz="4" w:space="0" w:color="auto"/>
              <w:left w:val="nil"/>
              <w:bottom w:val="single" w:sz="4" w:space="0" w:color="auto"/>
              <w:right w:val="single" w:sz="4" w:space="0" w:color="auto"/>
            </w:tcBorders>
            <w:shd w:val="clear" w:color="auto" w:fill="auto"/>
            <w:noWrap/>
            <w:vAlign w:val="bottom"/>
            <w:hideMark/>
          </w:tcPr>
          <w:p w:rsidR="00CB0C9D" w:rsidRPr="00CB0C9D" w:rsidRDefault="00CB0C9D" w:rsidP="00CB0C9D">
            <w:pPr>
              <w:jc w:val="center"/>
              <w:rPr>
                <w:rFonts w:ascii="Arial Cyr" w:hAnsi="Arial Cyr"/>
                <w:color w:val="auto"/>
                <w:lang w:val="ru-RU" w:eastAsia="ru-RU"/>
              </w:rPr>
            </w:pPr>
            <w:r w:rsidRPr="00CB0C9D">
              <w:rPr>
                <w:rFonts w:ascii="Arial Cyr" w:hAnsi="Arial Cyr"/>
                <w:color w:val="auto"/>
                <w:lang w:val="ru-RU" w:eastAsia="ru-RU"/>
              </w:rPr>
              <w:t> </w:t>
            </w:r>
          </w:p>
        </w:tc>
      </w:tr>
      <w:tr w:rsidR="00CB0C9D" w:rsidRPr="00CB0C9D" w:rsidTr="00CB0C9D">
        <w:trPr>
          <w:gridAfter w:val="1"/>
          <w:wAfter w:w="840" w:type="dxa"/>
          <w:trHeight w:val="300"/>
        </w:trPr>
        <w:tc>
          <w:tcPr>
            <w:tcW w:w="482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B0C9D" w:rsidRPr="00CB0C9D" w:rsidRDefault="00CB0C9D" w:rsidP="00CB0C9D">
            <w:pPr>
              <w:jc w:val="center"/>
              <w:rPr>
                <w:rFonts w:ascii="Arial Cyr" w:hAnsi="Arial Cyr"/>
                <w:color w:val="auto"/>
                <w:lang w:val="ru-RU" w:eastAsia="ru-RU"/>
              </w:rPr>
            </w:pPr>
            <w:r w:rsidRPr="00CB0C9D">
              <w:rPr>
                <w:rFonts w:ascii="Arial Cyr" w:hAnsi="Arial Cyr"/>
                <w:color w:val="auto"/>
                <w:lang w:val="ru-RU" w:eastAsia="ru-RU"/>
              </w:rPr>
              <w:t>Итого:</w:t>
            </w:r>
          </w:p>
        </w:tc>
        <w:tc>
          <w:tcPr>
            <w:tcW w:w="4260" w:type="dxa"/>
            <w:gridSpan w:val="4"/>
            <w:tcBorders>
              <w:top w:val="single" w:sz="4" w:space="0" w:color="auto"/>
              <w:left w:val="nil"/>
              <w:bottom w:val="single" w:sz="4" w:space="0" w:color="auto"/>
              <w:right w:val="single" w:sz="4" w:space="0" w:color="auto"/>
            </w:tcBorders>
            <w:shd w:val="clear" w:color="auto" w:fill="auto"/>
            <w:noWrap/>
            <w:vAlign w:val="bottom"/>
            <w:hideMark/>
          </w:tcPr>
          <w:p w:rsidR="00CB0C9D" w:rsidRPr="00CB0C9D" w:rsidRDefault="00CB0C9D" w:rsidP="00CB0C9D">
            <w:pPr>
              <w:jc w:val="center"/>
              <w:rPr>
                <w:rFonts w:ascii="Arial Cyr" w:hAnsi="Arial Cyr"/>
                <w:color w:val="auto"/>
                <w:lang w:val="ru-RU" w:eastAsia="ru-RU"/>
              </w:rPr>
            </w:pPr>
            <w:r w:rsidRPr="00CB0C9D">
              <w:rPr>
                <w:rFonts w:ascii="Arial Cyr" w:hAnsi="Arial Cyr"/>
                <w:color w:val="auto"/>
                <w:lang w:val="ru-RU" w:eastAsia="ru-RU"/>
              </w:rPr>
              <w:t> </w:t>
            </w:r>
          </w:p>
        </w:tc>
      </w:tr>
      <w:tr w:rsidR="00CB0C9D" w:rsidRPr="00CB0C9D" w:rsidTr="00CB0C9D">
        <w:trPr>
          <w:gridAfter w:val="1"/>
          <w:wAfter w:w="840" w:type="dxa"/>
          <w:trHeight w:val="300"/>
        </w:trPr>
        <w:tc>
          <w:tcPr>
            <w:tcW w:w="4820" w:type="dxa"/>
            <w:gridSpan w:val="2"/>
            <w:tcBorders>
              <w:top w:val="nil"/>
              <w:left w:val="nil"/>
              <w:bottom w:val="nil"/>
              <w:right w:val="nil"/>
            </w:tcBorders>
            <w:shd w:val="clear" w:color="auto" w:fill="auto"/>
            <w:vAlign w:val="bottom"/>
            <w:hideMark/>
          </w:tcPr>
          <w:p w:rsidR="00CB0C9D" w:rsidRPr="00CB0C9D" w:rsidRDefault="00CB0C9D" w:rsidP="00CB0C9D">
            <w:pPr>
              <w:jc w:val="center"/>
              <w:rPr>
                <w:rFonts w:ascii="Arial Cyr" w:hAnsi="Arial Cyr"/>
                <w:color w:val="auto"/>
                <w:lang w:val="ru-RU" w:eastAsia="ru-RU"/>
              </w:rPr>
            </w:pPr>
          </w:p>
        </w:tc>
        <w:tc>
          <w:tcPr>
            <w:tcW w:w="4260" w:type="dxa"/>
            <w:gridSpan w:val="4"/>
            <w:tcBorders>
              <w:top w:val="nil"/>
              <w:left w:val="nil"/>
              <w:bottom w:val="nil"/>
              <w:right w:val="nil"/>
            </w:tcBorders>
            <w:shd w:val="clear" w:color="auto" w:fill="auto"/>
            <w:noWrap/>
            <w:vAlign w:val="bottom"/>
            <w:hideMark/>
          </w:tcPr>
          <w:p w:rsidR="00CB0C9D" w:rsidRPr="00CB0C9D" w:rsidRDefault="00CB0C9D" w:rsidP="00CB0C9D">
            <w:pPr>
              <w:jc w:val="center"/>
              <w:rPr>
                <w:color w:val="auto"/>
                <w:sz w:val="20"/>
                <w:szCs w:val="20"/>
                <w:lang w:val="ru-RU" w:eastAsia="ru-RU"/>
              </w:rPr>
            </w:pPr>
          </w:p>
        </w:tc>
      </w:tr>
      <w:tr w:rsidR="00CB0C9D" w:rsidRPr="00CB0C9D" w:rsidTr="00CB0C9D">
        <w:trPr>
          <w:gridAfter w:val="1"/>
          <w:wAfter w:w="840" w:type="dxa"/>
          <w:trHeight w:val="345"/>
        </w:trPr>
        <w:tc>
          <w:tcPr>
            <w:tcW w:w="2680" w:type="dxa"/>
            <w:tcBorders>
              <w:top w:val="nil"/>
              <w:left w:val="nil"/>
              <w:bottom w:val="nil"/>
              <w:right w:val="nil"/>
            </w:tcBorders>
            <w:shd w:val="clear" w:color="auto" w:fill="auto"/>
            <w:vAlign w:val="bottom"/>
            <w:hideMark/>
          </w:tcPr>
          <w:p w:rsidR="00CB0C9D" w:rsidRPr="00CB0C9D" w:rsidRDefault="00CB0C9D" w:rsidP="00CB0C9D">
            <w:pPr>
              <w:jc w:val="center"/>
              <w:rPr>
                <w:color w:val="auto"/>
                <w:sz w:val="20"/>
                <w:szCs w:val="20"/>
                <w:lang w:val="ru-RU" w:eastAsia="ru-RU"/>
              </w:rPr>
            </w:pPr>
          </w:p>
        </w:tc>
        <w:tc>
          <w:tcPr>
            <w:tcW w:w="2140" w:type="dxa"/>
            <w:tcBorders>
              <w:top w:val="nil"/>
              <w:left w:val="nil"/>
              <w:bottom w:val="nil"/>
              <w:right w:val="nil"/>
            </w:tcBorders>
            <w:shd w:val="clear" w:color="auto" w:fill="auto"/>
            <w:vAlign w:val="bottom"/>
            <w:hideMark/>
          </w:tcPr>
          <w:p w:rsidR="00CB0C9D" w:rsidRPr="00CB0C9D" w:rsidRDefault="00CB0C9D" w:rsidP="00CB0C9D">
            <w:pPr>
              <w:rPr>
                <w:color w:val="auto"/>
                <w:sz w:val="20"/>
                <w:szCs w:val="20"/>
                <w:lang w:val="ru-RU" w:eastAsia="ru-RU"/>
              </w:rPr>
            </w:pPr>
          </w:p>
        </w:tc>
        <w:tc>
          <w:tcPr>
            <w:tcW w:w="4260" w:type="dxa"/>
            <w:gridSpan w:val="4"/>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r>
      <w:tr w:rsidR="00CB0C9D" w:rsidRPr="00CB0C9D" w:rsidTr="00CB0C9D">
        <w:trPr>
          <w:gridAfter w:val="1"/>
          <w:wAfter w:w="840" w:type="dxa"/>
          <w:trHeight w:val="300"/>
        </w:trPr>
        <w:tc>
          <w:tcPr>
            <w:tcW w:w="2680" w:type="dxa"/>
            <w:tcBorders>
              <w:top w:val="nil"/>
              <w:left w:val="nil"/>
              <w:bottom w:val="nil"/>
              <w:right w:val="nil"/>
            </w:tcBorders>
            <w:shd w:val="clear" w:color="auto" w:fill="auto"/>
            <w:noWrap/>
            <w:vAlign w:val="bottom"/>
            <w:hideMark/>
          </w:tcPr>
          <w:p w:rsidR="00CB0C9D" w:rsidRPr="00CB0C9D" w:rsidRDefault="00CB0C9D" w:rsidP="00CB0C9D">
            <w:pPr>
              <w:rPr>
                <w:rFonts w:ascii="Arial Cyr" w:hAnsi="Arial Cyr"/>
                <w:color w:val="auto"/>
                <w:sz w:val="20"/>
                <w:szCs w:val="20"/>
                <w:lang w:val="ru-RU" w:eastAsia="ru-RU"/>
              </w:rPr>
            </w:pPr>
            <w:r w:rsidRPr="00CB0C9D">
              <w:rPr>
                <w:rFonts w:ascii="Arial Cyr" w:hAnsi="Arial Cyr"/>
                <w:color w:val="auto"/>
                <w:sz w:val="20"/>
                <w:szCs w:val="20"/>
                <w:lang w:val="ru-RU" w:eastAsia="ru-RU"/>
              </w:rPr>
              <w:t>Специалист</w:t>
            </w:r>
          </w:p>
        </w:tc>
        <w:tc>
          <w:tcPr>
            <w:tcW w:w="2140" w:type="dxa"/>
            <w:tcBorders>
              <w:top w:val="nil"/>
              <w:left w:val="nil"/>
              <w:bottom w:val="single" w:sz="4" w:space="0" w:color="auto"/>
              <w:right w:val="nil"/>
            </w:tcBorders>
            <w:shd w:val="clear" w:color="auto" w:fill="auto"/>
            <w:noWrap/>
            <w:vAlign w:val="bottom"/>
            <w:hideMark/>
          </w:tcPr>
          <w:p w:rsidR="00CB0C9D" w:rsidRPr="00CB0C9D" w:rsidRDefault="00CB0C9D" w:rsidP="00CB0C9D">
            <w:pPr>
              <w:rPr>
                <w:rFonts w:ascii="Arial Cyr" w:hAnsi="Arial Cyr"/>
                <w:color w:val="auto"/>
                <w:sz w:val="20"/>
                <w:szCs w:val="20"/>
                <w:lang w:val="ru-RU" w:eastAsia="ru-RU"/>
              </w:rPr>
            </w:pPr>
            <w:r w:rsidRPr="00CB0C9D">
              <w:rPr>
                <w:rFonts w:ascii="Arial Cyr" w:hAnsi="Arial Cyr"/>
                <w:color w:val="auto"/>
                <w:sz w:val="20"/>
                <w:szCs w:val="20"/>
                <w:lang w:val="ru-RU" w:eastAsia="ru-RU"/>
              </w:rPr>
              <w:t> </w:t>
            </w:r>
          </w:p>
        </w:tc>
        <w:tc>
          <w:tcPr>
            <w:tcW w:w="1280" w:type="dxa"/>
            <w:tcBorders>
              <w:top w:val="nil"/>
              <w:left w:val="nil"/>
              <w:bottom w:val="nil"/>
              <w:right w:val="nil"/>
            </w:tcBorders>
            <w:shd w:val="clear" w:color="auto" w:fill="auto"/>
            <w:noWrap/>
            <w:vAlign w:val="bottom"/>
            <w:hideMark/>
          </w:tcPr>
          <w:p w:rsidR="00CB0C9D" w:rsidRPr="00CB0C9D" w:rsidRDefault="00CB0C9D" w:rsidP="00CB0C9D">
            <w:pPr>
              <w:rPr>
                <w:rFonts w:ascii="Arial Cyr" w:hAnsi="Arial Cyr"/>
                <w:color w:val="auto"/>
                <w:sz w:val="20"/>
                <w:szCs w:val="20"/>
                <w:lang w:val="ru-RU" w:eastAsia="ru-RU"/>
              </w:rPr>
            </w:pPr>
          </w:p>
        </w:tc>
        <w:tc>
          <w:tcPr>
            <w:tcW w:w="2980" w:type="dxa"/>
            <w:gridSpan w:val="3"/>
            <w:tcBorders>
              <w:top w:val="nil"/>
              <w:left w:val="nil"/>
              <w:bottom w:val="single" w:sz="4" w:space="0" w:color="auto"/>
              <w:right w:val="nil"/>
            </w:tcBorders>
            <w:shd w:val="clear" w:color="auto" w:fill="auto"/>
            <w:noWrap/>
            <w:vAlign w:val="bottom"/>
            <w:hideMark/>
          </w:tcPr>
          <w:p w:rsidR="00CB0C9D" w:rsidRPr="00CB0C9D" w:rsidRDefault="00CB0C9D" w:rsidP="00CB0C9D">
            <w:pPr>
              <w:rPr>
                <w:rFonts w:ascii="Arial Cyr" w:hAnsi="Arial Cyr"/>
                <w:color w:val="auto"/>
                <w:sz w:val="20"/>
                <w:szCs w:val="20"/>
                <w:lang w:val="ru-RU" w:eastAsia="ru-RU"/>
              </w:rPr>
            </w:pPr>
            <w:r w:rsidRPr="00CB0C9D">
              <w:rPr>
                <w:rFonts w:ascii="Arial Cyr" w:hAnsi="Arial Cyr"/>
                <w:color w:val="auto"/>
                <w:sz w:val="20"/>
                <w:szCs w:val="20"/>
                <w:lang w:val="ru-RU" w:eastAsia="ru-RU"/>
              </w:rPr>
              <w:t> </w:t>
            </w:r>
          </w:p>
        </w:tc>
      </w:tr>
      <w:tr w:rsidR="00CB0C9D" w:rsidRPr="00CB0C9D" w:rsidTr="00CB0C9D">
        <w:trPr>
          <w:gridAfter w:val="1"/>
          <w:wAfter w:w="840" w:type="dxa"/>
          <w:trHeight w:val="300"/>
        </w:trPr>
        <w:tc>
          <w:tcPr>
            <w:tcW w:w="2680" w:type="dxa"/>
            <w:tcBorders>
              <w:top w:val="nil"/>
              <w:left w:val="nil"/>
              <w:bottom w:val="nil"/>
              <w:right w:val="nil"/>
            </w:tcBorders>
            <w:shd w:val="clear" w:color="auto" w:fill="auto"/>
            <w:noWrap/>
            <w:vAlign w:val="bottom"/>
            <w:hideMark/>
          </w:tcPr>
          <w:p w:rsidR="00CB0C9D" w:rsidRPr="00CB0C9D" w:rsidRDefault="00CB0C9D" w:rsidP="00CB0C9D">
            <w:pPr>
              <w:rPr>
                <w:rFonts w:ascii="Arial Cyr" w:hAnsi="Arial Cyr"/>
                <w:color w:val="auto"/>
                <w:sz w:val="20"/>
                <w:szCs w:val="20"/>
                <w:lang w:val="ru-RU" w:eastAsia="ru-RU"/>
              </w:rPr>
            </w:pPr>
          </w:p>
        </w:tc>
        <w:tc>
          <w:tcPr>
            <w:tcW w:w="2140" w:type="dxa"/>
            <w:tcBorders>
              <w:top w:val="nil"/>
              <w:left w:val="nil"/>
              <w:bottom w:val="nil"/>
              <w:right w:val="nil"/>
            </w:tcBorders>
            <w:shd w:val="clear" w:color="auto" w:fill="auto"/>
            <w:noWrap/>
            <w:vAlign w:val="bottom"/>
            <w:hideMark/>
          </w:tcPr>
          <w:p w:rsidR="00CB0C9D" w:rsidRPr="00CB0C9D" w:rsidRDefault="00CB0C9D" w:rsidP="00CB0C9D">
            <w:pPr>
              <w:jc w:val="center"/>
              <w:rPr>
                <w:rFonts w:ascii="Arial Cyr" w:hAnsi="Arial Cyr"/>
                <w:color w:val="auto"/>
                <w:sz w:val="20"/>
                <w:szCs w:val="20"/>
                <w:lang w:val="ru-RU" w:eastAsia="ru-RU"/>
              </w:rPr>
            </w:pPr>
            <w:r w:rsidRPr="00CB0C9D">
              <w:rPr>
                <w:rFonts w:ascii="Arial Cyr" w:hAnsi="Arial Cyr"/>
                <w:color w:val="auto"/>
                <w:sz w:val="20"/>
                <w:szCs w:val="20"/>
                <w:lang w:val="ru-RU" w:eastAsia="ru-RU"/>
              </w:rPr>
              <w:t>(подпись)</w:t>
            </w:r>
          </w:p>
        </w:tc>
        <w:tc>
          <w:tcPr>
            <w:tcW w:w="1280" w:type="dxa"/>
            <w:tcBorders>
              <w:top w:val="nil"/>
              <w:left w:val="nil"/>
              <w:bottom w:val="nil"/>
              <w:right w:val="nil"/>
            </w:tcBorders>
            <w:shd w:val="clear" w:color="auto" w:fill="auto"/>
            <w:noWrap/>
            <w:vAlign w:val="bottom"/>
            <w:hideMark/>
          </w:tcPr>
          <w:p w:rsidR="00CB0C9D" w:rsidRPr="00CB0C9D" w:rsidRDefault="00CB0C9D" w:rsidP="00CB0C9D">
            <w:pPr>
              <w:jc w:val="center"/>
              <w:rPr>
                <w:rFonts w:ascii="Arial Cyr" w:hAnsi="Arial Cyr"/>
                <w:color w:val="auto"/>
                <w:sz w:val="20"/>
                <w:szCs w:val="20"/>
                <w:lang w:val="ru-RU" w:eastAsia="ru-RU"/>
              </w:rPr>
            </w:pPr>
          </w:p>
        </w:tc>
        <w:tc>
          <w:tcPr>
            <w:tcW w:w="2980" w:type="dxa"/>
            <w:gridSpan w:val="3"/>
            <w:tcBorders>
              <w:top w:val="nil"/>
              <w:left w:val="nil"/>
              <w:bottom w:val="nil"/>
              <w:right w:val="nil"/>
            </w:tcBorders>
            <w:shd w:val="clear" w:color="auto" w:fill="auto"/>
            <w:noWrap/>
            <w:vAlign w:val="bottom"/>
            <w:hideMark/>
          </w:tcPr>
          <w:p w:rsidR="00CB0C9D" w:rsidRPr="00CB0C9D" w:rsidRDefault="00CB0C9D" w:rsidP="00CB0C9D">
            <w:pPr>
              <w:jc w:val="center"/>
              <w:rPr>
                <w:rFonts w:ascii="Arial Cyr" w:hAnsi="Arial Cyr"/>
                <w:color w:val="auto"/>
                <w:sz w:val="20"/>
                <w:szCs w:val="20"/>
                <w:lang w:val="ru-RU" w:eastAsia="ru-RU"/>
              </w:rPr>
            </w:pPr>
            <w:r w:rsidRPr="00CB0C9D">
              <w:rPr>
                <w:rFonts w:ascii="Arial Cyr" w:hAnsi="Arial Cyr"/>
                <w:color w:val="auto"/>
                <w:sz w:val="20"/>
                <w:szCs w:val="20"/>
                <w:lang w:val="ru-RU" w:eastAsia="ru-RU"/>
              </w:rPr>
              <w:t>(расшифровка подписи)</w:t>
            </w:r>
          </w:p>
        </w:tc>
      </w:tr>
      <w:tr w:rsidR="00CB0C9D" w:rsidRPr="00CB0C9D" w:rsidTr="00CB0C9D">
        <w:trPr>
          <w:gridAfter w:val="1"/>
          <w:wAfter w:w="840" w:type="dxa"/>
          <w:trHeight w:val="300"/>
        </w:trPr>
        <w:tc>
          <w:tcPr>
            <w:tcW w:w="2680" w:type="dxa"/>
            <w:tcBorders>
              <w:top w:val="nil"/>
              <w:left w:val="nil"/>
              <w:bottom w:val="nil"/>
              <w:right w:val="nil"/>
            </w:tcBorders>
            <w:shd w:val="clear" w:color="auto" w:fill="auto"/>
            <w:noWrap/>
            <w:vAlign w:val="bottom"/>
            <w:hideMark/>
          </w:tcPr>
          <w:p w:rsidR="00CB0C9D" w:rsidRPr="00CB0C9D" w:rsidRDefault="00CB0C9D" w:rsidP="00CB0C9D">
            <w:pPr>
              <w:jc w:val="center"/>
              <w:rPr>
                <w:rFonts w:ascii="Arial Cyr" w:hAnsi="Arial Cyr"/>
                <w:color w:val="auto"/>
                <w:sz w:val="20"/>
                <w:szCs w:val="20"/>
                <w:lang w:val="ru-RU" w:eastAsia="ru-RU"/>
              </w:rPr>
            </w:pPr>
          </w:p>
        </w:tc>
        <w:tc>
          <w:tcPr>
            <w:tcW w:w="2140" w:type="dxa"/>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c>
          <w:tcPr>
            <w:tcW w:w="1280" w:type="dxa"/>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c>
          <w:tcPr>
            <w:tcW w:w="2980" w:type="dxa"/>
            <w:gridSpan w:val="3"/>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r>
    </w:tbl>
    <w:p w:rsidR="00CB0C9D" w:rsidRDefault="00CB0C9D">
      <w:pPr>
        <w:suppressAutoHyphens/>
        <w:rPr>
          <w:rFonts w:asciiTheme="minorHAnsi" w:eastAsiaTheme="minorHAnsi" w:hAnsiTheme="minorHAnsi" w:cstheme="minorBidi"/>
          <w:color w:val="auto"/>
          <w:sz w:val="20"/>
          <w:szCs w:val="22"/>
          <w:lang w:val="ru-RU"/>
        </w:rPr>
      </w:pPr>
      <w:r>
        <w:rPr>
          <w:lang w:val="ru-RU"/>
        </w:rPr>
        <w:fldChar w:fldCharType="begin"/>
      </w:r>
      <w:r>
        <w:rPr>
          <w:lang w:val="ru-RU"/>
        </w:rPr>
        <w:instrText xml:space="preserve"> LINK Excel.Sheet.8 "C:\\Users\\User\\Desktop\\Компьтер\\Кассовый план\\2020\\проект 2020\\Формы к Порядку.xls" "Форма заявки тыс.руб.!Область_печати" \a \f 4 \h </w:instrText>
      </w:r>
      <w:r>
        <w:rPr>
          <w:lang w:val="ru-RU"/>
        </w:rPr>
        <w:fldChar w:fldCharType="separate"/>
      </w:r>
      <w:bookmarkStart w:id="22" w:name="RANGE!A1:J21"/>
      <w:bookmarkEnd w:id="22"/>
    </w:p>
    <w:tbl>
      <w:tblPr>
        <w:tblW w:w="9180" w:type="dxa"/>
        <w:tblInd w:w="108" w:type="dxa"/>
        <w:tblLook w:val="04A0" w:firstRow="1" w:lastRow="0" w:firstColumn="1" w:lastColumn="0" w:noHBand="0" w:noVBand="1"/>
      </w:tblPr>
      <w:tblGrid>
        <w:gridCol w:w="741"/>
        <w:gridCol w:w="1196"/>
        <w:gridCol w:w="599"/>
        <w:gridCol w:w="687"/>
        <w:gridCol w:w="736"/>
        <w:gridCol w:w="685"/>
        <w:gridCol w:w="547"/>
        <w:gridCol w:w="517"/>
        <w:gridCol w:w="1463"/>
        <w:gridCol w:w="2626"/>
      </w:tblGrid>
      <w:tr w:rsidR="00CB0C9D" w:rsidRPr="00CB0C9D" w:rsidTr="00CB0C9D">
        <w:trPr>
          <w:trHeight w:val="300"/>
        </w:trPr>
        <w:tc>
          <w:tcPr>
            <w:tcW w:w="300" w:type="dxa"/>
            <w:tcBorders>
              <w:top w:val="nil"/>
              <w:left w:val="nil"/>
              <w:bottom w:val="nil"/>
              <w:right w:val="nil"/>
            </w:tcBorders>
            <w:shd w:val="clear" w:color="auto" w:fill="auto"/>
            <w:noWrap/>
            <w:vAlign w:val="bottom"/>
            <w:hideMark/>
          </w:tcPr>
          <w:p w:rsidR="00CB0C9D" w:rsidRPr="00CB0C9D" w:rsidRDefault="00CB0C9D" w:rsidP="00CB0C9D">
            <w:pPr>
              <w:rPr>
                <w:color w:val="auto"/>
                <w:lang w:val="ru-RU" w:eastAsia="ru-RU"/>
              </w:rPr>
            </w:pPr>
          </w:p>
        </w:tc>
        <w:tc>
          <w:tcPr>
            <w:tcW w:w="300" w:type="dxa"/>
            <w:tcBorders>
              <w:top w:val="nil"/>
              <w:left w:val="nil"/>
              <w:bottom w:val="nil"/>
              <w:right w:val="nil"/>
            </w:tcBorders>
            <w:shd w:val="clear" w:color="auto" w:fill="auto"/>
            <w:vAlign w:val="center"/>
            <w:hideMark/>
          </w:tcPr>
          <w:p w:rsidR="00CB0C9D" w:rsidRPr="00CB0C9D" w:rsidRDefault="00CB0C9D" w:rsidP="00CB0C9D">
            <w:pPr>
              <w:rPr>
                <w:color w:val="auto"/>
                <w:sz w:val="20"/>
                <w:szCs w:val="20"/>
                <w:lang w:val="ru-RU" w:eastAsia="ru-RU"/>
              </w:rPr>
            </w:pPr>
          </w:p>
        </w:tc>
        <w:tc>
          <w:tcPr>
            <w:tcW w:w="300" w:type="dxa"/>
            <w:tcBorders>
              <w:top w:val="nil"/>
              <w:left w:val="nil"/>
              <w:bottom w:val="nil"/>
              <w:right w:val="nil"/>
            </w:tcBorders>
            <w:shd w:val="clear" w:color="auto" w:fill="auto"/>
            <w:vAlign w:val="center"/>
            <w:hideMark/>
          </w:tcPr>
          <w:p w:rsidR="00CB0C9D" w:rsidRPr="00CB0C9D" w:rsidRDefault="00CB0C9D" w:rsidP="00CB0C9D">
            <w:pPr>
              <w:rPr>
                <w:color w:val="auto"/>
                <w:sz w:val="20"/>
                <w:szCs w:val="20"/>
                <w:lang w:val="ru-RU" w:eastAsia="ru-RU"/>
              </w:rPr>
            </w:pPr>
          </w:p>
        </w:tc>
        <w:tc>
          <w:tcPr>
            <w:tcW w:w="300" w:type="dxa"/>
            <w:tcBorders>
              <w:top w:val="nil"/>
              <w:left w:val="nil"/>
              <w:bottom w:val="nil"/>
              <w:right w:val="nil"/>
            </w:tcBorders>
            <w:shd w:val="clear" w:color="auto" w:fill="auto"/>
            <w:vAlign w:val="center"/>
            <w:hideMark/>
          </w:tcPr>
          <w:p w:rsidR="00CB0C9D" w:rsidRPr="00CB0C9D" w:rsidRDefault="00CB0C9D" w:rsidP="00CB0C9D">
            <w:pPr>
              <w:rPr>
                <w:color w:val="auto"/>
                <w:sz w:val="20"/>
                <w:szCs w:val="20"/>
                <w:lang w:val="ru-RU" w:eastAsia="ru-RU"/>
              </w:rPr>
            </w:pPr>
          </w:p>
        </w:tc>
        <w:tc>
          <w:tcPr>
            <w:tcW w:w="300" w:type="dxa"/>
            <w:tcBorders>
              <w:top w:val="nil"/>
              <w:left w:val="nil"/>
              <w:bottom w:val="nil"/>
              <w:right w:val="nil"/>
            </w:tcBorders>
            <w:shd w:val="clear" w:color="auto" w:fill="auto"/>
            <w:vAlign w:val="center"/>
            <w:hideMark/>
          </w:tcPr>
          <w:p w:rsidR="00CB0C9D" w:rsidRPr="00CB0C9D" w:rsidRDefault="00CB0C9D" w:rsidP="00CB0C9D">
            <w:pPr>
              <w:rPr>
                <w:color w:val="auto"/>
                <w:sz w:val="20"/>
                <w:szCs w:val="20"/>
                <w:lang w:val="ru-RU" w:eastAsia="ru-RU"/>
              </w:rPr>
            </w:pPr>
          </w:p>
        </w:tc>
        <w:tc>
          <w:tcPr>
            <w:tcW w:w="300" w:type="dxa"/>
            <w:tcBorders>
              <w:top w:val="nil"/>
              <w:left w:val="nil"/>
              <w:bottom w:val="nil"/>
              <w:right w:val="nil"/>
            </w:tcBorders>
            <w:shd w:val="clear" w:color="auto" w:fill="auto"/>
            <w:vAlign w:val="center"/>
            <w:hideMark/>
          </w:tcPr>
          <w:p w:rsidR="00CB0C9D" w:rsidRPr="00CB0C9D" w:rsidRDefault="00CB0C9D" w:rsidP="00CB0C9D">
            <w:pPr>
              <w:rPr>
                <w:color w:val="auto"/>
                <w:sz w:val="20"/>
                <w:szCs w:val="20"/>
                <w:lang w:val="ru-RU" w:eastAsia="ru-RU"/>
              </w:rPr>
            </w:pPr>
          </w:p>
        </w:tc>
        <w:tc>
          <w:tcPr>
            <w:tcW w:w="300" w:type="dxa"/>
            <w:tcBorders>
              <w:top w:val="nil"/>
              <w:left w:val="nil"/>
              <w:bottom w:val="nil"/>
              <w:right w:val="nil"/>
            </w:tcBorders>
            <w:shd w:val="clear" w:color="auto" w:fill="auto"/>
            <w:vAlign w:val="center"/>
            <w:hideMark/>
          </w:tcPr>
          <w:p w:rsidR="00CB0C9D" w:rsidRPr="00CB0C9D" w:rsidRDefault="00CB0C9D" w:rsidP="00CB0C9D">
            <w:pPr>
              <w:rPr>
                <w:color w:val="auto"/>
                <w:sz w:val="20"/>
                <w:szCs w:val="20"/>
                <w:lang w:val="ru-RU" w:eastAsia="ru-RU"/>
              </w:rPr>
            </w:pPr>
          </w:p>
        </w:tc>
        <w:tc>
          <w:tcPr>
            <w:tcW w:w="300" w:type="dxa"/>
            <w:tcBorders>
              <w:top w:val="nil"/>
              <w:left w:val="nil"/>
              <w:bottom w:val="nil"/>
              <w:right w:val="nil"/>
            </w:tcBorders>
            <w:shd w:val="clear" w:color="auto" w:fill="auto"/>
            <w:vAlign w:val="center"/>
            <w:hideMark/>
          </w:tcPr>
          <w:p w:rsidR="00CB0C9D" w:rsidRPr="00CB0C9D" w:rsidRDefault="00CB0C9D" w:rsidP="00CB0C9D">
            <w:pPr>
              <w:rPr>
                <w:color w:val="auto"/>
                <w:sz w:val="20"/>
                <w:szCs w:val="20"/>
                <w:lang w:val="ru-RU" w:eastAsia="ru-RU"/>
              </w:rPr>
            </w:pPr>
          </w:p>
        </w:tc>
        <w:tc>
          <w:tcPr>
            <w:tcW w:w="2380" w:type="dxa"/>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c>
          <w:tcPr>
            <w:tcW w:w="4400" w:type="dxa"/>
            <w:tcBorders>
              <w:top w:val="nil"/>
              <w:left w:val="nil"/>
              <w:bottom w:val="nil"/>
              <w:right w:val="nil"/>
            </w:tcBorders>
            <w:shd w:val="clear" w:color="auto" w:fill="auto"/>
            <w:noWrap/>
            <w:vAlign w:val="bottom"/>
            <w:hideMark/>
          </w:tcPr>
          <w:p w:rsidR="00CB0C9D" w:rsidRPr="00CB0C9D" w:rsidRDefault="00CB0C9D" w:rsidP="00CB0C9D">
            <w:pPr>
              <w:rPr>
                <w:rFonts w:ascii="Arial Cyr" w:hAnsi="Arial Cyr"/>
                <w:color w:val="000000"/>
                <w:sz w:val="16"/>
                <w:szCs w:val="16"/>
                <w:lang w:val="ru-RU" w:eastAsia="ru-RU"/>
              </w:rPr>
            </w:pPr>
            <w:r w:rsidRPr="00CB0C9D">
              <w:rPr>
                <w:rFonts w:ascii="Arial Cyr" w:hAnsi="Arial Cyr"/>
                <w:color w:val="000000"/>
                <w:sz w:val="16"/>
                <w:szCs w:val="16"/>
                <w:lang w:val="ru-RU" w:eastAsia="ru-RU"/>
              </w:rPr>
              <w:t>Приложение 2</w:t>
            </w:r>
          </w:p>
        </w:tc>
      </w:tr>
      <w:tr w:rsidR="00CB0C9D" w:rsidRPr="00E15693" w:rsidTr="00CB0C9D">
        <w:trPr>
          <w:trHeight w:val="675"/>
        </w:trPr>
        <w:tc>
          <w:tcPr>
            <w:tcW w:w="300" w:type="dxa"/>
            <w:tcBorders>
              <w:top w:val="nil"/>
              <w:left w:val="nil"/>
              <w:bottom w:val="nil"/>
              <w:right w:val="nil"/>
            </w:tcBorders>
            <w:shd w:val="clear" w:color="auto" w:fill="auto"/>
            <w:noWrap/>
            <w:vAlign w:val="bottom"/>
            <w:hideMark/>
          </w:tcPr>
          <w:p w:rsidR="00CB0C9D" w:rsidRPr="00CB0C9D" w:rsidRDefault="00CB0C9D" w:rsidP="00CB0C9D">
            <w:pPr>
              <w:rPr>
                <w:rFonts w:ascii="Arial Cyr" w:hAnsi="Arial Cyr"/>
                <w:color w:val="000000"/>
                <w:sz w:val="16"/>
                <w:szCs w:val="16"/>
                <w:lang w:val="ru-RU" w:eastAsia="ru-RU"/>
              </w:rPr>
            </w:pPr>
          </w:p>
        </w:tc>
        <w:tc>
          <w:tcPr>
            <w:tcW w:w="300" w:type="dxa"/>
            <w:tcBorders>
              <w:top w:val="nil"/>
              <w:left w:val="nil"/>
              <w:bottom w:val="nil"/>
              <w:right w:val="nil"/>
            </w:tcBorders>
            <w:shd w:val="clear" w:color="auto" w:fill="auto"/>
            <w:vAlign w:val="center"/>
            <w:hideMark/>
          </w:tcPr>
          <w:p w:rsidR="00CB0C9D" w:rsidRPr="00CB0C9D" w:rsidRDefault="00CB0C9D" w:rsidP="00CB0C9D">
            <w:pPr>
              <w:rPr>
                <w:color w:val="auto"/>
                <w:sz w:val="20"/>
                <w:szCs w:val="20"/>
                <w:lang w:val="ru-RU" w:eastAsia="ru-RU"/>
              </w:rPr>
            </w:pPr>
          </w:p>
        </w:tc>
        <w:tc>
          <w:tcPr>
            <w:tcW w:w="300" w:type="dxa"/>
            <w:tcBorders>
              <w:top w:val="nil"/>
              <w:left w:val="nil"/>
              <w:bottom w:val="nil"/>
              <w:right w:val="nil"/>
            </w:tcBorders>
            <w:shd w:val="clear" w:color="auto" w:fill="auto"/>
            <w:vAlign w:val="center"/>
            <w:hideMark/>
          </w:tcPr>
          <w:p w:rsidR="00CB0C9D" w:rsidRPr="00CB0C9D" w:rsidRDefault="00CB0C9D" w:rsidP="00CB0C9D">
            <w:pPr>
              <w:rPr>
                <w:color w:val="auto"/>
                <w:sz w:val="20"/>
                <w:szCs w:val="20"/>
                <w:lang w:val="ru-RU" w:eastAsia="ru-RU"/>
              </w:rPr>
            </w:pPr>
          </w:p>
        </w:tc>
        <w:tc>
          <w:tcPr>
            <w:tcW w:w="300" w:type="dxa"/>
            <w:tcBorders>
              <w:top w:val="nil"/>
              <w:left w:val="nil"/>
              <w:bottom w:val="nil"/>
              <w:right w:val="nil"/>
            </w:tcBorders>
            <w:shd w:val="clear" w:color="auto" w:fill="auto"/>
            <w:vAlign w:val="center"/>
            <w:hideMark/>
          </w:tcPr>
          <w:p w:rsidR="00CB0C9D" w:rsidRPr="00CB0C9D" w:rsidRDefault="00CB0C9D" w:rsidP="00CB0C9D">
            <w:pPr>
              <w:rPr>
                <w:color w:val="auto"/>
                <w:sz w:val="20"/>
                <w:szCs w:val="20"/>
                <w:lang w:val="ru-RU" w:eastAsia="ru-RU"/>
              </w:rPr>
            </w:pPr>
          </w:p>
        </w:tc>
        <w:tc>
          <w:tcPr>
            <w:tcW w:w="300" w:type="dxa"/>
            <w:tcBorders>
              <w:top w:val="nil"/>
              <w:left w:val="nil"/>
              <w:bottom w:val="nil"/>
              <w:right w:val="nil"/>
            </w:tcBorders>
            <w:shd w:val="clear" w:color="auto" w:fill="auto"/>
            <w:vAlign w:val="center"/>
            <w:hideMark/>
          </w:tcPr>
          <w:p w:rsidR="00CB0C9D" w:rsidRPr="00CB0C9D" w:rsidRDefault="00CB0C9D" w:rsidP="00CB0C9D">
            <w:pPr>
              <w:rPr>
                <w:color w:val="auto"/>
                <w:sz w:val="20"/>
                <w:szCs w:val="20"/>
                <w:lang w:val="ru-RU" w:eastAsia="ru-RU"/>
              </w:rPr>
            </w:pPr>
          </w:p>
        </w:tc>
        <w:tc>
          <w:tcPr>
            <w:tcW w:w="300" w:type="dxa"/>
            <w:tcBorders>
              <w:top w:val="nil"/>
              <w:left w:val="nil"/>
              <w:bottom w:val="nil"/>
              <w:right w:val="nil"/>
            </w:tcBorders>
            <w:shd w:val="clear" w:color="auto" w:fill="auto"/>
            <w:vAlign w:val="center"/>
            <w:hideMark/>
          </w:tcPr>
          <w:p w:rsidR="00CB0C9D" w:rsidRPr="00CB0C9D" w:rsidRDefault="00CB0C9D" w:rsidP="00CB0C9D">
            <w:pPr>
              <w:rPr>
                <w:color w:val="auto"/>
                <w:sz w:val="20"/>
                <w:szCs w:val="20"/>
                <w:lang w:val="ru-RU" w:eastAsia="ru-RU"/>
              </w:rPr>
            </w:pPr>
          </w:p>
        </w:tc>
        <w:tc>
          <w:tcPr>
            <w:tcW w:w="300" w:type="dxa"/>
            <w:tcBorders>
              <w:top w:val="nil"/>
              <w:left w:val="nil"/>
              <w:bottom w:val="nil"/>
              <w:right w:val="nil"/>
            </w:tcBorders>
            <w:shd w:val="clear" w:color="auto" w:fill="auto"/>
            <w:vAlign w:val="center"/>
            <w:hideMark/>
          </w:tcPr>
          <w:p w:rsidR="00CB0C9D" w:rsidRPr="00CB0C9D" w:rsidRDefault="00CB0C9D" w:rsidP="00CB0C9D">
            <w:pPr>
              <w:rPr>
                <w:color w:val="auto"/>
                <w:sz w:val="20"/>
                <w:szCs w:val="20"/>
                <w:lang w:val="ru-RU" w:eastAsia="ru-RU"/>
              </w:rPr>
            </w:pPr>
          </w:p>
        </w:tc>
        <w:tc>
          <w:tcPr>
            <w:tcW w:w="300" w:type="dxa"/>
            <w:tcBorders>
              <w:top w:val="nil"/>
              <w:left w:val="nil"/>
              <w:bottom w:val="nil"/>
              <w:right w:val="nil"/>
            </w:tcBorders>
            <w:shd w:val="clear" w:color="auto" w:fill="auto"/>
            <w:vAlign w:val="center"/>
            <w:hideMark/>
          </w:tcPr>
          <w:p w:rsidR="00CB0C9D" w:rsidRPr="00CB0C9D" w:rsidRDefault="00CB0C9D" w:rsidP="00CB0C9D">
            <w:pPr>
              <w:rPr>
                <w:color w:val="auto"/>
                <w:sz w:val="20"/>
                <w:szCs w:val="20"/>
                <w:lang w:val="ru-RU" w:eastAsia="ru-RU"/>
              </w:rPr>
            </w:pPr>
          </w:p>
        </w:tc>
        <w:tc>
          <w:tcPr>
            <w:tcW w:w="2380" w:type="dxa"/>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c>
          <w:tcPr>
            <w:tcW w:w="4400" w:type="dxa"/>
            <w:tcBorders>
              <w:top w:val="nil"/>
              <w:left w:val="nil"/>
              <w:bottom w:val="nil"/>
              <w:right w:val="nil"/>
            </w:tcBorders>
            <w:shd w:val="clear" w:color="auto" w:fill="auto"/>
            <w:hideMark/>
          </w:tcPr>
          <w:p w:rsidR="00CB0C9D" w:rsidRPr="00CB0C9D" w:rsidRDefault="00CB0C9D" w:rsidP="00CB0C9D">
            <w:pPr>
              <w:jc w:val="right"/>
              <w:rPr>
                <w:rFonts w:ascii="Arial Cyr" w:hAnsi="Arial Cyr"/>
                <w:color w:val="000000"/>
                <w:sz w:val="16"/>
                <w:szCs w:val="16"/>
                <w:lang w:val="ru-RU" w:eastAsia="ru-RU"/>
              </w:rPr>
            </w:pPr>
            <w:r w:rsidRPr="00CB0C9D">
              <w:rPr>
                <w:rFonts w:ascii="Arial Cyr" w:hAnsi="Arial Cyr"/>
                <w:color w:val="000000"/>
                <w:sz w:val="16"/>
                <w:szCs w:val="16"/>
                <w:lang w:val="ru-RU" w:eastAsia="ru-RU"/>
              </w:rPr>
              <w:t xml:space="preserve"> к Порядку составления и ведения кассового плана бюджета Ковылкинского  сельского поселения Тацинского района</w:t>
            </w:r>
          </w:p>
        </w:tc>
      </w:tr>
      <w:tr w:rsidR="00CB0C9D" w:rsidRPr="00E15693" w:rsidTr="00CB0C9D">
        <w:trPr>
          <w:trHeight w:val="300"/>
        </w:trPr>
        <w:tc>
          <w:tcPr>
            <w:tcW w:w="300" w:type="dxa"/>
            <w:tcBorders>
              <w:top w:val="nil"/>
              <w:left w:val="nil"/>
              <w:bottom w:val="nil"/>
              <w:right w:val="nil"/>
            </w:tcBorders>
            <w:shd w:val="clear" w:color="auto" w:fill="auto"/>
            <w:noWrap/>
            <w:vAlign w:val="bottom"/>
            <w:hideMark/>
          </w:tcPr>
          <w:p w:rsidR="00CB0C9D" w:rsidRPr="00CB0C9D" w:rsidRDefault="00CB0C9D" w:rsidP="00CB0C9D">
            <w:pPr>
              <w:jc w:val="right"/>
              <w:rPr>
                <w:rFonts w:ascii="Arial Cyr" w:hAnsi="Arial Cyr"/>
                <w:color w:val="000000"/>
                <w:sz w:val="16"/>
                <w:szCs w:val="16"/>
                <w:lang w:val="ru-RU" w:eastAsia="ru-RU"/>
              </w:rPr>
            </w:pPr>
          </w:p>
        </w:tc>
        <w:tc>
          <w:tcPr>
            <w:tcW w:w="300" w:type="dxa"/>
            <w:tcBorders>
              <w:top w:val="nil"/>
              <w:left w:val="nil"/>
              <w:bottom w:val="nil"/>
              <w:right w:val="nil"/>
            </w:tcBorders>
            <w:shd w:val="clear" w:color="auto" w:fill="auto"/>
            <w:vAlign w:val="center"/>
            <w:hideMark/>
          </w:tcPr>
          <w:p w:rsidR="00CB0C9D" w:rsidRPr="00CB0C9D" w:rsidRDefault="00CB0C9D" w:rsidP="00CB0C9D">
            <w:pPr>
              <w:rPr>
                <w:color w:val="auto"/>
                <w:sz w:val="20"/>
                <w:szCs w:val="20"/>
                <w:lang w:val="ru-RU" w:eastAsia="ru-RU"/>
              </w:rPr>
            </w:pPr>
          </w:p>
        </w:tc>
        <w:tc>
          <w:tcPr>
            <w:tcW w:w="300" w:type="dxa"/>
            <w:tcBorders>
              <w:top w:val="nil"/>
              <w:left w:val="nil"/>
              <w:bottom w:val="nil"/>
              <w:right w:val="nil"/>
            </w:tcBorders>
            <w:shd w:val="clear" w:color="auto" w:fill="auto"/>
            <w:vAlign w:val="center"/>
            <w:hideMark/>
          </w:tcPr>
          <w:p w:rsidR="00CB0C9D" w:rsidRPr="00CB0C9D" w:rsidRDefault="00CB0C9D" w:rsidP="00CB0C9D">
            <w:pPr>
              <w:rPr>
                <w:color w:val="auto"/>
                <w:sz w:val="20"/>
                <w:szCs w:val="20"/>
                <w:lang w:val="ru-RU" w:eastAsia="ru-RU"/>
              </w:rPr>
            </w:pPr>
          </w:p>
        </w:tc>
        <w:tc>
          <w:tcPr>
            <w:tcW w:w="300" w:type="dxa"/>
            <w:tcBorders>
              <w:top w:val="nil"/>
              <w:left w:val="nil"/>
              <w:bottom w:val="nil"/>
              <w:right w:val="nil"/>
            </w:tcBorders>
            <w:shd w:val="clear" w:color="auto" w:fill="auto"/>
            <w:vAlign w:val="center"/>
            <w:hideMark/>
          </w:tcPr>
          <w:p w:rsidR="00CB0C9D" w:rsidRPr="00CB0C9D" w:rsidRDefault="00CB0C9D" w:rsidP="00CB0C9D">
            <w:pPr>
              <w:rPr>
                <w:color w:val="auto"/>
                <w:sz w:val="20"/>
                <w:szCs w:val="20"/>
                <w:lang w:val="ru-RU" w:eastAsia="ru-RU"/>
              </w:rPr>
            </w:pPr>
          </w:p>
        </w:tc>
        <w:tc>
          <w:tcPr>
            <w:tcW w:w="300" w:type="dxa"/>
            <w:tcBorders>
              <w:top w:val="nil"/>
              <w:left w:val="nil"/>
              <w:bottom w:val="nil"/>
              <w:right w:val="nil"/>
            </w:tcBorders>
            <w:shd w:val="clear" w:color="auto" w:fill="auto"/>
            <w:vAlign w:val="center"/>
            <w:hideMark/>
          </w:tcPr>
          <w:p w:rsidR="00CB0C9D" w:rsidRPr="00CB0C9D" w:rsidRDefault="00CB0C9D" w:rsidP="00CB0C9D">
            <w:pPr>
              <w:rPr>
                <w:color w:val="auto"/>
                <w:sz w:val="20"/>
                <w:szCs w:val="20"/>
                <w:lang w:val="ru-RU" w:eastAsia="ru-RU"/>
              </w:rPr>
            </w:pPr>
          </w:p>
        </w:tc>
        <w:tc>
          <w:tcPr>
            <w:tcW w:w="300" w:type="dxa"/>
            <w:tcBorders>
              <w:top w:val="nil"/>
              <w:left w:val="nil"/>
              <w:bottom w:val="nil"/>
              <w:right w:val="nil"/>
            </w:tcBorders>
            <w:shd w:val="clear" w:color="auto" w:fill="auto"/>
            <w:vAlign w:val="center"/>
            <w:hideMark/>
          </w:tcPr>
          <w:p w:rsidR="00CB0C9D" w:rsidRPr="00CB0C9D" w:rsidRDefault="00CB0C9D" w:rsidP="00CB0C9D">
            <w:pPr>
              <w:rPr>
                <w:color w:val="auto"/>
                <w:sz w:val="20"/>
                <w:szCs w:val="20"/>
                <w:lang w:val="ru-RU" w:eastAsia="ru-RU"/>
              </w:rPr>
            </w:pPr>
          </w:p>
        </w:tc>
        <w:tc>
          <w:tcPr>
            <w:tcW w:w="300" w:type="dxa"/>
            <w:tcBorders>
              <w:top w:val="nil"/>
              <w:left w:val="nil"/>
              <w:bottom w:val="nil"/>
              <w:right w:val="nil"/>
            </w:tcBorders>
            <w:shd w:val="clear" w:color="auto" w:fill="auto"/>
            <w:vAlign w:val="center"/>
            <w:hideMark/>
          </w:tcPr>
          <w:p w:rsidR="00CB0C9D" w:rsidRPr="00CB0C9D" w:rsidRDefault="00CB0C9D" w:rsidP="00CB0C9D">
            <w:pPr>
              <w:rPr>
                <w:color w:val="auto"/>
                <w:sz w:val="20"/>
                <w:szCs w:val="20"/>
                <w:lang w:val="ru-RU" w:eastAsia="ru-RU"/>
              </w:rPr>
            </w:pPr>
          </w:p>
        </w:tc>
        <w:tc>
          <w:tcPr>
            <w:tcW w:w="300" w:type="dxa"/>
            <w:tcBorders>
              <w:top w:val="nil"/>
              <w:left w:val="nil"/>
              <w:bottom w:val="nil"/>
              <w:right w:val="nil"/>
            </w:tcBorders>
            <w:shd w:val="clear" w:color="auto" w:fill="auto"/>
            <w:vAlign w:val="center"/>
            <w:hideMark/>
          </w:tcPr>
          <w:p w:rsidR="00CB0C9D" w:rsidRPr="00CB0C9D" w:rsidRDefault="00CB0C9D" w:rsidP="00CB0C9D">
            <w:pPr>
              <w:rPr>
                <w:color w:val="auto"/>
                <w:sz w:val="20"/>
                <w:szCs w:val="20"/>
                <w:lang w:val="ru-RU" w:eastAsia="ru-RU"/>
              </w:rPr>
            </w:pPr>
          </w:p>
        </w:tc>
        <w:tc>
          <w:tcPr>
            <w:tcW w:w="2380" w:type="dxa"/>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c>
          <w:tcPr>
            <w:tcW w:w="4400" w:type="dxa"/>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r>
      <w:tr w:rsidR="00CB0C9D" w:rsidRPr="00CB0C9D" w:rsidTr="00CB0C9D">
        <w:trPr>
          <w:trHeight w:val="360"/>
        </w:trPr>
        <w:tc>
          <w:tcPr>
            <w:tcW w:w="9180" w:type="dxa"/>
            <w:gridSpan w:val="10"/>
            <w:tcBorders>
              <w:top w:val="nil"/>
              <w:left w:val="nil"/>
              <w:bottom w:val="nil"/>
              <w:right w:val="nil"/>
            </w:tcBorders>
            <w:shd w:val="clear" w:color="auto" w:fill="auto"/>
            <w:noWrap/>
            <w:vAlign w:val="bottom"/>
            <w:hideMark/>
          </w:tcPr>
          <w:p w:rsidR="00CB0C9D" w:rsidRPr="00CB0C9D" w:rsidRDefault="00CB0C9D" w:rsidP="00CB0C9D">
            <w:pPr>
              <w:jc w:val="center"/>
              <w:rPr>
                <w:rFonts w:ascii="Arial Cyr" w:hAnsi="Arial Cyr"/>
                <w:b/>
                <w:bCs/>
                <w:color w:val="000000"/>
                <w:sz w:val="28"/>
                <w:szCs w:val="28"/>
                <w:lang w:val="ru-RU" w:eastAsia="ru-RU"/>
              </w:rPr>
            </w:pPr>
            <w:r w:rsidRPr="00CB0C9D">
              <w:rPr>
                <w:rFonts w:ascii="Arial Cyr" w:hAnsi="Arial Cyr"/>
                <w:b/>
                <w:bCs/>
                <w:color w:val="000000"/>
                <w:sz w:val="28"/>
                <w:szCs w:val="28"/>
                <w:lang w:val="ru-RU" w:eastAsia="ru-RU"/>
              </w:rPr>
              <w:t>Заявка №</w:t>
            </w:r>
          </w:p>
        </w:tc>
      </w:tr>
      <w:tr w:rsidR="00CB0C9D" w:rsidRPr="00E15693" w:rsidTr="00CB0C9D">
        <w:trPr>
          <w:trHeight w:val="675"/>
        </w:trPr>
        <w:tc>
          <w:tcPr>
            <w:tcW w:w="9180" w:type="dxa"/>
            <w:gridSpan w:val="10"/>
            <w:tcBorders>
              <w:top w:val="nil"/>
              <w:left w:val="nil"/>
              <w:bottom w:val="nil"/>
              <w:right w:val="nil"/>
            </w:tcBorders>
            <w:shd w:val="clear" w:color="auto" w:fill="auto"/>
            <w:vAlign w:val="bottom"/>
            <w:hideMark/>
          </w:tcPr>
          <w:p w:rsidR="00CB0C9D" w:rsidRPr="00CB0C9D" w:rsidRDefault="00CB0C9D" w:rsidP="00CB0C9D">
            <w:pPr>
              <w:jc w:val="center"/>
              <w:rPr>
                <w:rFonts w:ascii="Arial Cyr" w:hAnsi="Arial Cyr"/>
                <w:b/>
                <w:bCs/>
                <w:color w:val="000000"/>
                <w:sz w:val="28"/>
                <w:szCs w:val="28"/>
                <w:lang w:val="ru-RU" w:eastAsia="ru-RU"/>
              </w:rPr>
            </w:pPr>
            <w:r w:rsidRPr="00CB0C9D">
              <w:rPr>
                <w:rFonts w:ascii="Arial Cyr" w:hAnsi="Arial Cyr"/>
                <w:b/>
                <w:bCs/>
                <w:color w:val="000000"/>
                <w:sz w:val="28"/>
                <w:szCs w:val="28"/>
                <w:lang w:val="ru-RU" w:eastAsia="ru-RU"/>
              </w:rPr>
              <w:t>на _______(месяц) 20__ о предельных объемах финансирования главных распорядителей средств бюджета Ковылкинского сельского поселения Тацинского района</w:t>
            </w:r>
          </w:p>
        </w:tc>
      </w:tr>
      <w:tr w:rsidR="00CB0C9D" w:rsidRPr="00E15693" w:rsidTr="00CB0C9D">
        <w:trPr>
          <w:trHeight w:val="300"/>
        </w:trPr>
        <w:tc>
          <w:tcPr>
            <w:tcW w:w="300" w:type="dxa"/>
            <w:tcBorders>
              <w:top w:val="nil"/>
              <w:left w:val="nil"/>
              <w:bottom w:val="nil"/>
              <w:right w:val="nil"/>
            </w:tcBorders>
            <w:shd w:val="clear" w:color="auto" w:fill="auto"/>
            <w:noWrap/>
            <w:vAlign w:val="bottom"/>
            <w:hideMark/>
          </w:tcPr>
          <w:p w:rsidR="00CB0C9D" w:rsidRPr="00CB0C9D" w:rsidRDefault="00CB0C9D" w:rsidP="00CB0C9D">
            <w:pPr>
              <w:jc w:val="center"/>
              <w:rPr>
                <w:rFonts w:ascii="Arial Cyr" w:hAnsi="Arial Cyr"/>
                <w:b/>
                <w:bCs/>
                <w:color w:val="000000"/>
                <w:sz w:val="28"/>
                <w:szCs w:val="28"/>
                <w:lang w:val="ru-RU" w:eastAsia="ru-RU"/>
              </w:rPr>
            </w:pPr>
          </w:p>
        </w:tc>
        <w:tc>
          <w:tcPr>
            <w:tcW w:w="300" w:type="dxa"/>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c>
          <w:tcPr>
            <w:tcW w:w="300" w:type="dxa"/>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c>
          <w:tcPr>
            <w:tcW w:w="300" w:type="dxa"/>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c>
          <w:tcPr>
            <w:tcW w:w="300" w:type="dxa"/>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c>
          <w:tcPr>
            <w:tcW w:w="300" w:type="dxa"/>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c>
          <w:tcPr>
            <w:tcW w:w="300" w:type="dxa"/>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c>
          <w:tcPr>
            <w:tcW w:w="300" w:type="dxa"/>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c>
          <w:tcPr>
            <w:tcW w:w="2380" w:type="dxa"/>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c>
          <w:tcPr>
            <w:tcW w:w="4400" w:type="dxa"/>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r>
      <w:tr w:rsidR="00CB0C9D" w:rsidRPr="00CB0C9D" w:rsidTr="00CB0C9D">
        <w:trPr>
          <w:trHeight w:val="300"/>
        </w:trPr>
        <w:tc>
          <w:tcPr>
            <w:tcW w:w="300" w:type="dxa"/>
            <w:tcBorders>
              <w:top w:val="nil"/>
              <w:left w:val="nil"/>
              <w:bottom w:val="nil"/>
              <w:right w:val="nil"/>
            </w:tcBorders>
            <w:shd w:val="clear" w:color="auto" w:fill="auto"/>
            <w:noWrap/>
            <w:vAlign w:val="bottom"/>
            <w:hideMark/>
          </w:tcPr>
          <w:p w:rsidR="00CB0C9D" w:rsidRPr="00CB0C9D" w:rsidRDefault="00CB0C9D" w:rsidP="00CB0C9D">
            <w:pPr>
              <w:rPr>
                <w:rFonts w:ascii="Arial Cyr" w:hAnsi="Arial Cyr"/>
                <w:color w:val="auto"/>
                <w:lang w:val="ru-RU" w:eastAsia="ru-RU"/>
              </w:rPr>
            </w:pPr>
            <w:r w:rsidRPr="00CB0C9D">
              <w:rPr>
                <w:rFonts w:ascii="Arial Cyr" w:hAnsi="Arial Cyr"/>
                <w:color w:val="auto"/>
                <w:lang w:val="ru-RU" w:eastAsia="ru-RU"/>
              </w:rPr>
              <w:t>Группа1</w:t>
            </w:r>
          </w:p>
        </w:tc>
        <w:tc>
          <w:tcPr>
            <w:tcW w:w="300" w:type="dxa"/>
            <w:tcBorders>
              <w:top w:val="nil"/>
              <w:left w:val="nil"/>
              <w:bottom w:val="nil"/>
              <w:right w:val="nil"/>
            </w:tcBorders>
            <w:shd w:val="clear" w:color="auto" w:fill="auto"/>
            <w:noWrap/>
            <w:vAlign w:val="bottom"/>
            <w:hideMark/>
          </w:tcPr>
          <w:p w:rsidR="00CB0C9D" w:rsidRPr="00CB0C9D" w:rsidRDefault="00CB0C9D" w:rsidP="00CB0C9D">
            <w:pPr>
              <w:rPr>
                <w:rFonts w:ascii="Arial Cyr" w:hAnsi="Arial Cyr"/>
                <w:color w:val="auto"/>
                <w:lang w:val="ru-RU" w:eastAsia="ru-RU"/>
              </w:rPr>
            </w:pPr>
          </w:p>
        </w:tc>
        <w:tc>
          <w:tcPr>
            <w:tcW w:w="300" w:type="dxa"/>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c>
          <w:tcPr>
            <w:tcW w:w="300" w:type="dxa"/>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c>
          <w:tcPr>
            <w:tcW w:w="300" w:type="dxa"/>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c>
          <w:tcPr>
            <w:tcW w:w="300" w:type="dxa"/>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c>
          <w:tcPr>
            <w:tcW w:w="300" w:type="dxa"/>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c>
          <w:tcPr>
            <w:tcW w:w="300" w:type="dxa"/>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c>
          <w:tcPr>
            <w:tcW w:w="2380" w:type="dxa"/>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c>
          <w:tcPr>
            <w:tcW w:w="4400" w:type="dxa"/>
            <w:tcBorders>
              <w:top w:val="nil"/>
              <w:left w:val="nil"/>
              <w:bottom w:val="nil"/>
              <w:right w:val="nil"/>
            </w:tcBorders>
            <w:shd w:val="clear" w:color="auto" w:fill="auto"/>
            <w:noWrap/>
            <w:vAlign w:val="bottom"/>
            <w:hideMark/>
          </w:tcPr>
          <w:p w:rsidR="00CB0C9D" w:rsidRPr="00CB0C9D" w:rsidRDefault="00CB0C9D" w:rsidP="00CB0C9D">
            <w:pPr>
              <w:jc w:val="right"/>
              <w:rPr>
                <w:rFonts w:ascii="Arial Cyr" w:hAnsi="Arial Cyr"/>
                <w:color w:val="000000"/>
                <w:lang w:val="ru-RU" w:eastAsia="ru-RU"/>
              </w:rPr>
            </w:pPr>
            <w:r w:rsidRPr="00CB0C9D">
              <w:rPr>
                <w:rFonts w:ascii="Arial Cyr" w:hAnsi="Arial Cyr"/>
                <w:color w:val="000000"/>
                <w:lang w:val="ru-RU" w:eastAsia="ru-RU"/>
              </w:rPr>
              <w:t>(тыс. рублей)</w:t>
            </w:r>
          </w:p>
        </w:tc>
      </w:tr>
      <w:tr w:rsidR="00CB0C9D" w:rsidRPr="00CB0C9D" w:rsidTr="00CB0C9D">
        <w:trPr>
          <w:trHeight w:val="1005"/>
        </w:trPr>
        <w:tc>
          <w:tcPr>
            <w:tcW w:w="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0C9D" w:rsidRPr="00CB0C9D" w:rsidRDefault="00CB0C9D" w:rsidP="00CB0C9D">
            <w:pPr>
              <w:jc w:val="center"/>
              <w:rPr>
                <w:rFonts w:ascii="Arial Cyr" w:hAnsi="Arial Cyr"/>
                <w:color w:val="000000"/>
                <w:lang w:val="ru-RU" w:eastAsia="ru-RU"/>
              </w:rPr>
            </w:pPr>
            <w:r w:rsidRPr="00CB0C9D">
              <w:rPr>
                <w:rFonts w:ascii="Arial Cyr" w:hAnsi="Arial Cyr"/>
                <w:color w:val="000000"/>
                <w:lang w:val="ru-RU" w:eastAsia="ru-RU"/>
              </w:rPr>
              <w:t>ИНН</w:t>
            </w:r>
          </w:p>
        </w:tc>
        <w:tc>
          <w:tcPr>
            <w:tcW w:w="300" w:type="dxa"/>
            <w:tcBorders>
              <w:top w:val="single" w:sz="4" w:space="0" w:color="auto"/>
              <w:left w:val="nil"/>
              <w:bottom w:val="single" w:sz="4" w:space="0" w:color="auto"/>
              <w:right w:val="single" w:sz="4" w:space="0" w:color="auto"/>
            </w:tcBorders>
            <w:shd w:val="clear" w:color="auto" w:fill="auto"/>
            <w:vAlign w:val="center"/>
            <w:hideMark/>
          </w:tcPr>
          <w:p w:rsidR="00CB0C9D" w:rsidRPr="00CB0C9D" w:rsidRDefault="00CB0C9D" w:rsidP="00CB0C9D">
            <w:pPr>
              <w:jc w:val="center"/>
              <w:rPr>
                <w:rFonts w:ascii="Arial Cyr" w:hAnsi="Arial Cyr"/>
                <w:color w:val="000000"/>
                <w:lang w:val="ru-RU" w:eastAsia="ru-RU"/>
              </w:rPr>
            </w:pPr>
            <w:r w:rsidRPr="00CB0C9D">
              <w:rPr>
                <w:rFonts w:ascii="Arial Cyr" w:hAnsi="Arial Cyr"/>
                <w:color w:val="000000"/>
                <w:lang w:val="ru-RU" w:eastAsia="ru-RU"/>
              </w:rPr>
              <w:t>Наименование главного распорядителя бюджетных средств, согласно утвержденного Устава</w:t>
            </w:r>
          </w:p>
        </w:tc>
        <w:tc>
          <w:tcPr>
            <w:tcW w:w="300" w:type="dxa"/>
            <w:tcBorders>
              <w:top w:val="single" w:sz="4" w:space="0" w:color="auto"/>
              <w:left w:val="nil"/>
              <w:bottom w:val="single" w:sz="4" w:space="0" w:color="auto"/>
              <w:right w:val="single" w:sz="4" w:space="0" w:color="auto"/>
            </w:tcBorders>
            <w:shd w:val="clear" w:color="auto" w:fill="auto"/>
            <w:noWrap/>
            <w:vAlign w:val="center"/>
            <w:hideMark/>
          </w:tcPr>
          <w:p w:rsidR="00CB0C9D" w:rsidRPr="00CB0C9D" w:rsidRDefault="00CB0C9D" w:rsidP="00CB0C9D">
            <w:pPr>
              <w:jc w:val="center"/>
              <w:rPr>
                <w:rFonts w:ascii="Arial Cyr" w:hAnsi="Arial Cyr"/>
                <w:color w:val="000000"/>
                <w:lang w:val="ru-RU" w:eastAsia="ru-RU"/>
              </w:rPr>
            </w:pPr>
            <w:r w:rsidRPr="00CB0C9D">
              <w:rPr>
                <w:rFonts w:ascii="Arial Cyr" w:hAnsi="Arial Cyr"/>
                <w:color w:val="000000"/>
                <w:lang w:val="ru-RU" w:eastAsia="ru-RU"/>
              </w:rPr>
              <w:t>Глава</w:t>
            </w:r>
          </w:p>
        </w:tc>
        <w:tc>
          <w:tcPr>
            <w:tcW w:w="300" w:type="dxa"/>
            <w:tcBorders>
              <w:top w:val="single" w:sz="4" w:space="0" w:color="auto"/>
              <w:left w:val="nil"/>
              <w:bottom w:val="single" w:sz="4" w:space="0" w:color="auto"/>
              <w:right w:val="single" w:sz="4" w:space="0" w:color="auto"/>
            </w:tcBorders>
            <w:shd w:val="clear" w:color="auto" w:fill="auto"/>
            <w:noWrap/>
            <w:vAlign w:val="center"/>
            <w:hideMark/>
          </w:tcPr>
          <w:p w:rsidR="00CB0C9D" w:rsidRPr="00CB0C9D" w:rsidRDefault="00CB0C9D" w:rsidP="00CB0C9D">
            <w:pPr>
              <w:jc w:val="center"/>
              <w:rPr>
                <w:rFonts w:ascii="Arial Cyr" w:hAnsi="Arial Cyr"/>
                <w:color w:val="000000"/>
                <w:lang w:val="ru-RU" w:eastAsia="ru-RU"/>
              </w:rPr>
            </w:pPr>
            <w:r w:rsidRPr="00CB0C9D">
              <w:rPr>
                <w:rFonts w:ascii="Arial Cyr" w:hAnsi="Arial Cyr"/>
                <w:color w:val="000000"/>
                <w:lang w:val="ru-RU" w:eastAsia="ru-RU"/>
              </w:rPr>
              <w:t>Раздел</w:t>
            </w:r>
          </w:p>
        </w:tc>
        <w:tc>
          <w:tcPr>
            <w:tcW w:w="300" w:type="dxa"/>
            <w:tcBorders>
              <w:top w:val="single" w:sz="4" w:space="0" w:color="auto"/>
              <w:left w:val="nil"/>
              <w:bottom w:val="single" w:sz="4" w:space="0" w:color="auto"/>
              <w:right w:val="single" w:sz="4" w:space="0" w:color="auto"/>
            </w:tcBorders>
            <w:shd w:val="clear" w:color="auto" w:fill="auto"/>
            <w:vAlign w:val="center"/>
            <w:hideMark/>
          </w:tcPr>
          <w:p w:rsidR="00CB0C9D" w:rsidRPr="00CB0C9D" w:rsidRDefault="00CB0C9D" w:rsidP="00CB0C9D">
            <w:pPr>
              <w:jc w:val="center"/>
              <w:rPr>
                <w:rFonts w:ascii="Arial Cyr" w:hAnsi="Arial Cyr"/>
                <w:color w:val="000000"/>
                <w:lang w:val="ru-RU" w:eastAsia="ru-RU"/>
              </w:rPr>
            </w:pPr>
            <w:r w:rsidRPr="00CB0C9D">
              <w:rPr>
                <w:rFonts w:ascii="Arial Cyr" w:hAnsi="Arial Cyr"/>
                <w:color w:val="000000"/>
                <w:lang w:val="ru-RU" w:eastAsia="ru-RU"/>
              </w:rPr>
              <w:t>Подраз-дел</w:t>
            </w:r>
          </w:p>
        </w:tc>
        <w:tc>
          <w:tcPr>
            <w:tcW w:w="300" w:type="dxa"/>
            <w:tcBorders>
              <w:top w:val="single" w:sz="4" w:space="0" w:color="auto"/>
              <w:left w:val="nil"/>
              <w:bottom w:val="single" w:sz="4" w:space="0" w:color="auto"/>
              <w:right w:val="single" w:sz="4" w:space="0" w:color="auto"/>
            </w:tcBorders>
            <w:shd w:val="clear" w:color="auto" w:fill="auto"/>
            <w:noWrap/>
            <w:vAlign w:val="center"/>
            <w:hideMark/>
          </w:tcPr>
          <w:p w:rsidR="00CB0C9D" w:rsidRPr="00CB0C9D" w:rsidRDefault="00CB0C9D" w:rsidP="00CB0C9D">
            <w:pPr>
              <w:jc w:val="center"/>
              <w:rPr>
                <w:rFonts w:ascii="Arial Cyr" w:hAnsi="Arial Cyr"/>
                <w:color w:val="000000"/>
                <w:lang w:val="ru-RU" w:eastAsia="ru-RU"/>
              </w:rPr>
            </w:pPr>
            <w:r w:rsidRPr="00CB0C9D">
              <w:rPr>
                <w:rFonts w:ascii="Arial Cyr" w:hAnsi="Arial Cyr"/>
                <w:color w:val="000000"/>
                <w:lang w:val="ru-RU" w:eastAsia="ru-RU"/>
              </w:rPr>
              <w:t>Цел.ст.</w:t>
            </w:r>
          </w:p>
        </w:tc>
        <w:tc>
          <w:tcPr>
            <w:tcW w:w="300" w:type="dxa"/>
            <w:tcBorders>
              <w:top w:val="single" w:sz="4" w:space="0" w:color="auto"/>
              <w:left w:val="nil"/>
              <w:bottom w:val="single" w:sz="4" w:space="0" w:color="auto"/>
              <w:right w:val="single" w:sz="4" w:space="0" w:color="auto"/>
            </w:tcBorders>
            <w:shd w:val="clear" w:color="auto" w:fill="auto"/>
            <w:noWrap/>
            <w:vAlign w:val="center"/>
            <w:hideMark/>
          </w:tcPr>
          <w:p w:rsidR="00CB0C9D" w:rsidRPr="00CB0C9D" w:rsidRDefault="00CB0C9D" w:rsidP="00CB0C9D">
            <w:pPr>
              <w:jc w:val="center"/>
              <w:rPr>
                <w:rFonts w:ascii="Arial Cyr" w:hAnsi="Arial Cyr"/>
                <w:color w:val="000000"/>
                <w:lang w:val="ru-RU" w:eastAsia="ru-RU"/>
              </w:rPr>
            </w:pPr>
            <w:r w:rsidRPr="00CB0C9D">
              <w:rPr>
                <w:rFonts w:ascii="Arial Cyr" w:hAnsi="Arial Cyr"/>
                <w:color w:val="000000"/>
                <w:lang w:val="ru-RU" w:eastAsia="ru-RU"/>
              </w:rPr>
              <w:t>Вид расх.</w:t>
            </w:r>
          </w:p>
        </w:tc>
        <w:tc>
          <w:tcPr>
            <w:tcW w:w="300" w:type="dxa"/>
            <w:tcBorders>
              <w:top w:val="single" w:sz="4" w:space="0" w:color="auto"/>
              <w:left w:val="nil"/>
              <w:bottom w:val="single" w:sz="4" w:space="0" w:color="auto"/>
              <w:right w:val="single" w:sz="4" w:space="0" w:color="auto"/>
            </w:tcBorders>
            <w:shd w:val="clear" w:color="auto" w:fill="auto"/>
            <w:noWrap/>
            <w:vAlign w:val="center"/>
            <w:hideMark/>
          </w:tcPr>
          <w:p w:rsidR="00CB0C9D" w:rsidRPr="00CB0C9D" w:rsidRDefault="00CB0C9D" w:rsidP="00CB0C9D">
            <w:pPr>
              <w:jc w:val="center"/>
              <w:rPr>
                <w:rFonts w:ascii="Arial Cyr" w:hAnsi="Arial Cyr"/>
                <w:color w:val="000000"/>
                <w:lang w:val="ru-RU" w:eastAsia="ru-RU"/>
              </w:rPr>
            </w:pPr>
            <w:r w:rsidRPr="00CB0C9D">
              <w:rPr>
                <w:rFonts w:ascii="Arial Cyr" w:hAnsi="Arial Cyr"/>
                <w:color w:val="000000"/>
                <w:lang w:val="ru-RU" w:eastAsia="ru-RU"/>
              </w:rPr>
              <w:t>ДОП ФК</w:t>
            </w:r>
          </w:p>
        </w:tc>
        <w:tc>
          <w:tcPr>
            <w:tcW w:w="2380" w:type="dxa"/>
            <w:tcBorders>
              <w:top w:val="single" w:sz="4" w:space="0" w:color="auto"/>
              <w:left w:val="nil"/>
              <w:bottom w:val="single" w:sz="4" w:space="0" w:color="auto"/>
              <w:right w:val="nil"/>
            </w:tcBorders>
            <w:shd w:val="clear" w:color="auto" w:fill="auto"/>
            <w:noWrap/>
            <w:vAlign w:val="center"/>
            <w:hideMark/>
          </w:tcPr>
          <w:p w:rsidR="00CB0C9D" w:rsidRPr="00CB0C9D" w:rsidRDefault="00CB0C9D" w:rsidP="00CB0C9D">
            <w:pPr>
              <w:jc w:val="center"/>
              <w:rPr>
                <w:rFonts w:ascii="Arial Cyr" w:hAnsi="Arial Cyr"/>
                <w:color w:val="000000"/>
                <w:lang w:val="ru-RU" w:eastAsia="ru-RU"/>
              </w:rPr>
            </w:pPr>
            <w:r w:rsidRPr="00CB0C9D">
              <w:rPr>
                <w:rFonts w:ascii="Arial Cyr" w:hAnsi="Arial Cyr"/>
                <w:color w:val="000000"/>
                <w:lang w:val="ru-RU" w:eastAsia="ru-RU"/>
              </w:rPr>
              <w:t>Сумма*</w:t>
            </w:r>
          </w:p>
        </w:tc>
        <w:tc>
          <w:tcPr>
            <w:tcW w:w="4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0C9D" w:rsidRPr="00CB0C9D" w:rsidRDefault="00CB0C9D" w:rsidP="00CB0C9D">
            <w:pPr>
              <w:jc w:val="center"/>
              <w:rPr>
                <w:rFonts w:ascii="Arial Cyr" w:hAnsi="Arial Cyr"/>
                <w:color w:val="000000"/>
                <w:lang w:val="ru-RU" w:eastAsia="ru-RU"/>
              </w:rPr>
            </w:pPr>
            <w:r w:rsidRPr="00CB0C9D">
              <w:rPr>
                <w:rFonts w:ascii="Arial Cyr" w:hAnsi="Arial Cyr"/>
                <w:color w:val="000000"/>
                <w:lang w:val="ru-RU" w:eastAsia="ru-RU"/>
              </w:rPr>
              <w:t xml:space="preserve">Примечание </w:t>
            </w:r>
          </w:p>
        </w:tc>
      </w:tr>
      <w:tr w:rsidR="00CB0C9D" w:rsidRPr="00CB0C9D" w:rsidTr="00CB0C9D">
        <w:trPr>
          <w:trHeight w:val="300"/>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rsidR="00CB0C9D" w:rsidRPr="00CB0C9D" w:rsidRDefault="00CB0C9D" w:rsidP="00CB0C9D">
            <w:pPr>
              <w:jc w:val="center"/>
              <w:rPr>
                <w:rFonts w:ascii="Arial Cyr" w:hAnsi="Arial Cyr"/>
                <w:color w:val="000000"/>
                <w:lang w:val="ru-RU" w:eastAsia="ru-RU"/>
              </w:rPr>
            </w:pPr>
            <w:r w:rsidRPr="00CB0C9D">
              <w:rPr>
                <w:rFonts w:ascii="Arial Cyr" w:hAnsi="Arial Cyr"/>
                <w:color w:val="000000"/>
                <w:lang w:val="ru-RU" w:eastAsia="ru-RU"/>
              </w:rPr>
              <w:t>1</w:t>
            </w:r>
          </w:p>
        </w:tc>
        <w:tc>
          <w:tcPr>
            <w:tcW w:w="300" w:type="dxa"/>
            <w:tcBorders>
              <w:top w:val="nil"/>
              <w:left w:val="nil"/>
              <w:bottom w:val="single" w:sz="4" w:space="0" w:color="auto"/>
              <w:right w:val="single" w:sz="4" w:space="0" w:color="auto"/>
            </w:tcBorders>
            <w:shd w:val="clear" w:color="auto" w:fill="auto"/>
            <w:vAlign w:val="center"/>
            <w:hideMark/>
          </w:tcPr>
          <w:p w:rsidR="00CB0C9D" w:rsidRPr="00CB0C9D" w:rsidRDefault="00CB0C9D" w:rsidP="00CB0C9D">
            <w:pPr>
              <w:jc w:val="center"/>
              <w:rPr>
                <w:rFonts w:ascii="Arial Cyr" w:hAnsi="Arial Cyr"/>
                <w:color w:val="000000"/>
                <w:lang w:val="ru-RU" w:eastAsia="ru-RU"/>
              </w:rPr>
            </w:pPr>
            <w:r w:rsidRPr="00CB0C9D">
              <w:rPr>
                <w:rFonts w:ascii="Arial Cyr" w:hAnsi="Arial Cyr"/>
                <w:color w:val="000000"/>
                <w:lang w:val="ru-RU" w:eastAsia="ru-RU"/>
              </w:rPr>
              <w:t>2</w:t>
            </w:r>
          </w:p>
        </w:tc>
        <w:tc>
          <w:tcPr>
            <w:tcW w:w="300" w:type="dxa"/>
            <w:tcBorders>
              <w:top w:val="nil"/>
              <w:left w:val="nil"/>
              <w:bottom w:val="single" w:sz="4" w:space="0" w:color="auto"/>
              <w:right w:val="single" w:sz="4" w:space="0" w:color="auto"/>
            </w:tcBorders>
            <w:shd w:val="clear" w:color="auto" w:fill="auto"/>
            <w:vAlign w:val="center"/>
            <w:hideMark/>
          </w:tcPr>
          <w:p w:rsidR="00CB0C9D" w:rsidRPr="00CB0C9D" w:rsidRDefault="00CB0C9D" w:rsidP="00CB0C9D">
            <w:pPr>
              <w:jc w:val="center"/>
              <w:rPr>
                <w:rFonts w:ascii="Arial Cyr" w:hAnsi="Arial Cyr"/>
                <w:color w:val="000000"/>
                <w:lang w:val="ru-RU" w:eastAsia="ru-RU"/>
              </w:rPr>
            </w:pPr>
            <w:r w:rsidRPr="00CB0C9D">
              <w:rPr>
                <w:rFonts w:ascii="Arial Cyr" w:hAnsi="Arial Cyr"/>
                <w:color w:val="000000"/>
                <w:lang w:val="ru-RU" w:eastAsia="ru-RU"/>
              </w:rPr>
              <w:t>3</w:t>
            </w:r>
          </w:p>
        </w:tc>
        <w:tc>
          <w:tcPr>
            <w:tcW w:w="300" w:type="dxa"/>
            <w:tcBorders>
              <w:top w:val="nil"/>
              <w:left w:val="nil"/>
              <w:bottom w:val="single" w:sz="4" w:space="0" w:color="auto"/>
              <w:right w:val="single" w:sz="4" w:space="0" w:color="auto"/>
            </w:tcBorders>
            <w:shd w:val="clear" w:color="auto" w:fill="auto"/>
            <w:vAlign w:val="center"/>
            <w:hideMark/>
          </w:tcPr>
          <w:p w:rsidR="00CB0C9D" w:rsidRPr="00CB0C9D" w:rsidRDefault="00CB0C9D" w:rsidP="00CB0C9D">
            <w:pPr>
              <w:jc w:val="center"/>
              <w:rPr>
                <w:rFonts w:ascii="Arial Cyr" w:hAnsi="Arial Cyr"/>
                <w:color w:val="000000"/>
                <w:lang w:val="ru-RU" w:eastAsia="ru-RU"/>
              </w:rPr>
            </w:pPr>
            <w:r w:rsidRPr="00CB0C9D">
              <w:rPr>
                <w:rFonts w:ascii="Arial Cyr" w:hAnsi="Arial Cyr"/>
                <w:color w:val="000000"/>
                <w:lang w:val="ru-RU" w:eastAsia="ru-RU"/>
              </w:rPr>
              <w:t>4</w:t>
            </w:r>
          </w:p>
        </w:tc>
        <w:tc>
          <w:tcPr>
            <w:tcW w:w="300" w:type="dxa"/>
            <w:tcBorders>
              <w:top w:val="nil"/>
              <w:left w:val="nil"/>
              <w:bottom w:val="single" w:sz="4" w:space="0" w:color="auto"/>
              <w:right w:val="single" w:sz="4" w:space="0" w:color="auto"/>
            </w:tcBorders>
            <w:shd w:val="clear" w:color="auto" w:fill="auto"/>
            <w:vAlign w:val="center"/>
            <w:hideMark/>
          </w:tcPr>
          <w:p w:rsidR="00CB0C9D" w:rsidRPr="00CB0C9D" w:rsidRDefault="00CB0C9D" w:rsidP="00CB0C9D">
            <w:pPr>
              <w:jc w:val="center"/>
              <w:rPr>
                <w:rFonts w:ascii="Arial Cyr" w:hAnsi="Arial Cyr"/>
                <w:color w:val="000000"/>
                <w:lang w:val="ru-RU" w:eastAsia="ru-RU"/>
              </w:rPr>
            </w:pPr>
            <w:r w:rsidRPr="00CB0C9D">
              <w:rPr>
                <w:rFonts w:ascii="Arial Cyr" w:hAnsi="Arial Cyr"/>
                <w:color w:val="000000"/>
                <w:lang w:val="ru-RU" w:eastAsia="ru-RU"/>
              </w:rPr>
              <w:t>5</w:t>
            </w:r>
          </w:p>
        </w:tc>
        <w:tc>
          <w:tcPr>
            <w:tcW w:w="300" w:type="dxa"/>
            <w:tcBorders>
              <w:top w:val="nil"/>
              <w:left w:val="nil"/>
              <w:bottom w:val="single" w:sz="4" w:space="0" w:color="auto"/>
              <w:right w:val="single" w:sz="4" w:space="0" w:color="auto"/>
            </w:tcBorders>
            <w:shd w:val="clear" w:color="auto" w:fill="auto"/>
            <w:vAlign w:val="center"/>
            <w:hideMark/>
          </w:tcPr>
          <w:p w:rsidR="00CB0C9D" w:rsidRPr="00CB0C9D" w:rsidRDefault="00CB0C9D" w:rsidP="00CB0C9D">
            <w:pPr>
              <w:jc w:val="center"/>
              <w:rPr>
                <w:rFonts w:ascii="Arial Cyr" w:hAnsi="Arial Cyr"/>
                <w:color w:val="000000"/>
                <w:lang w:val="ru-RU" w:eastAsia="ru-RU"/>
              </w:rPr>
            </w:pPr>
            <w:r w:rsidRPr="00CB0C9D">
              <w:rPr>
                <w:rFonts w:ascii="Arial Cyr" w:hAnsi="Arial Cyr"/>
                <w:color w:val="000000"/>
                <w:lang w:val="ru-RU" w:eastAsia="ru-RU"/>
              </w:rPr>
              <w:t>6</w:t>
            </w:r>
          </w:p>
        </w:tc>
        <w:tc>
          <w:tcPr>
            <w:tcW w:w="300" w:type="dxa"/>
            <w:tcBorders>
              <w:top w:val="nil"/>
              <w:left w:val="nil"/>
              <w:bottom w:val="single" w:sz="4" w:space="0" w:color="auto"/>
              <w:right w:val="single" w:sz="4" w:space="0" w:color="auto"/>
            </w:tcBorders>
            <w:shd w:val="clear" w:color="auto" w:fill="auto"/>
            <w:vAlign w:val="center"/>
            <w:hideMark/>
          </w:tcPr>
          <w:p w:rsidR="00CB0C9D" w:rsidRPr="00CB0C9D" w:rsidRDefault="00CB0C9D" w:rsidP="00CB0C9D">
            <w:pPr>
              <w:jc w:val="center"/>
              <w:rPr>
                <w:rFonts w:ascii="Arial Cyr" w:hAnsi="Arial Cyr"/>
                <w:color w:val="000000"/>
                <w:lang w:val="ru-RU" w:eastAsia="ru-RU"/>
              </w:rPr>
            </w:pPr>
            <w:r w:rsidRPr="00CB0C9D">
              <w:rPr>
                <w:rFonts w:ascii="Arial Cyr" w:hAnsi="Arial Cyr"/>
                <w:color w:val="000000"/>
                <w:lang w:val="ru-RU" w:eastAsia="ru-RU"/>
              </w:rPr>
              <w:t>7</w:t>
            </w:r>
          </w:p>
        </w:tc>
        <w:tc>
          <w:tcPr>
            <w:tcW w:w="300" w:type="dxa"/>
            <w:tcBorders>
              <w:top w:val="nil"/>
              <w:left w:val="nil"/>
              <w:bottom w:val="single" w:sz="4" w:space="0" w:color="auto"/>
              <w:right w:val="single" w:sz="4" w:space="0" w:color="auto"/>
            </w:tcBorders>
            <w:shd w:val="clear" w:color="auto" w:fill="auto"/>
            <w:vAlign w:val="center"/>
            <w:hideMark/>
          </w:tcPr>
          <w:p w:rsidR="00CB0C9D" w:rsidRPr="00CB0C9D" w:rsidRDefault="00CB0C9D" w:rsidP="00CB0C9D">
            <w:pPr>
              <w:jc w:val="center"/>
              <w:rPr>
                <w:rFonts w:ascii="Arial Cyr" w:hAnsi="Arial Cyr"/>
                <w:color w:val="000000"/>
                <w:lang w:val="ru-RU" w:eastAsia="ru-RU"/>
              </w:rPr>
            </w:pPr>
            <w:r w:rsidRPr="00CB0C9D">
              <w:rPr>
                <w:rFonts w:ascii="Arial Cyr" w:hAnsi="Arial Cyr"/>
                <w:color w:val="000000"/>
                <w:lang w:val="ru-RU" w:eastAsia="ru-RU"/>
              </w:rPr>
              <w:t>8</w:t>
            </w:r>
          </w:p>
        </w:tc>
        <w:tc>
          <w:tcPr>
            <w:tcW w:w="2380" w:type="dxa"/>
            <w:tcBorders>
              <w:top w:val="nil"/>
              <w:left w:val="nil"/>
              <w:bottom w:val="single" w:sz="4" w:space="0" w:color="auto"/>
              <w:right w:val="nil"/>
            </w:tcBorders>
            <w:shd w:val="clear" w:color="auto" w:fill="auto"/>
            <w:noWrap/>
            <w:vAlign w:val="center"/>
            <w:hideMark/>
          </w:tcPr>
          <w:p w:rsidR="00CB0C9D" w:rsidRPr="00CB0C9D" w:rsidRDefault="00CB0C9D" w:rsidP="00CB0C9D">
            <w:pPr>
              <w:jc w:val="center"/>
              <w:rPr>
                <w:rFonts w:ascii="Arial Cyr" w:hAnsi="Arial Cyr"/>
                <w:color w:val="000000"/>
                <w:lang w:val="ru-RU" w:eastAsia="ru-RU"/>
              </w:rPr>
            </w:pPr>
            <w:r w:rsidRPr="00CB0C9D">
              <w:rPr>
                <w:rFonts w:ascii="Arial Cyr" w:hAnsi="Arial Cyr"/>
                <w:color w:val="000000"/>
                <w:lang w:val="ru-RU" w:eastAsia="ru-RU"/>
              </w:rPr>
              <w:t>9</w:t>
            </w:r>
          </w:p>
        </w:tc>
        <w:tc>
          <w:tcPr>
            <w:tcW w:w="4400" w:type="dxa"/>
            <w:tcBorders>
              <w:top w:val="nil"/>
              <w:left w:val="single" w:sz="4" w:space="0" w:color="auto"/>
              <w:bottom w:val="single" w:sz="4" w:space="0" w:color="auto"/>
              <w:right w:val="single" w:sz="4" w:space="0" w:color="auto"/>
            </w:tcBorders>
            <w:shd w:val="clear" w:color="auto" w:fill="auto"/>
            <w:noWrap/>
            <w:vAlign w:val="center"/>
            <w:hideMark/>
          </w:tcPr>
          <w:p w:rsidR="00CB0C9D" w:rsidRPr="00CB0C9D" w:rsidRDefault="00CB0C9D" w:rsidP="00CB0C9D">
            <w:pPr>
              <w:jc w:val="center"/>
              <w:rPr>
                <w:rFonts w:ascii="Arial Cyr" w:hAnsi="Arial Cyr"/>
                <w:color w:val="000000"/>
                <w:lang w:val="ru-RU" w:eastAsia="ru-RU"/>
              </w:rPr>
            </w:pPr>
            <w:r w:rsidRPr="00CB0C9D">
              <w:rPr>
                <w:rFonts w:ascii="Arial Cyr" w:hAnsi="Arial Cyr"/>
                <w:color w:val="000000"/>
                <w:lang w:val="ru-RU" w:eastAsia="ru-RU"/>
              </w:rPr>
              <w:t>10</w:t>
            </w:r>
          </w:p>
        </w:tc>
      </w:tr>
      <w:tr w:rsidR="00CB0C9D" w:rsidRPr="00CB0C9D" w:rsidTr="00CB0C9D">
        <w:trPr>
          <w:trHeight w:val="315"/>
        </w:trPr>
        <w:tc>
          <w:tcPr>
            <w:tcW w:w="300" w:type="dxa"/>
            <w:tcBorders>
              <w:top w:val="nil"/>
              <w:left w:val="single" w:sz="4" w:space="0" w:color="auto"/>
              <w:bottom w:val="single" w:sz="4" w:space="0" w:color="auto"/>
              <w:right w:val="single" w:sz="4" w:space="0" w:color="auto"/>
            </w:tcBorders>
            <w:shd w:val="clear" w:color="auto" w:fill="auto"/>
            <w:noWrap/>
            <w:hideMark/>
          </w:tcPr>
          <w:p w:rsidR="00CB0C9D" w:rsidRPr="00CB0C9D" w:rsidRDefault="00CB0C9D" w:rsidP="00CB0C9D">
            <w:pPr>
              <w:rPr>
                <w:rFonts w:ascii="Arial Cyr" w:hAnsi="Arial Cyr"/>
                <w:b/>
                <w:bCs/>
                <w:color w:val="000000"/>
                <w:lang w:val="ru-RU" w:eastAsia="ru-RU"/>
              </w:rPr>
            </w:pPr>
            <w:r w:rsidRPr="00CB0C9D">
              <w:rPr>
                <w:rFonts w:ascii="Arial Cyr" w:hAnsi="Arial Cyr"/>
                <w:b/>
                <w:bCs/>
                <w:color w:val="000000"/>
                <w:lang w:val="ru-RU" w:eastAsia="ru-RU"/>
              </w:rPr>
              <w:t> </w:t>
            </w:r>
          </w:p>
        </w:tc>
        <w:tc>
          <w:tcPr>
            <w:tcW w:w="300" w:type="dxa"/>
            <w:tcBorders>
              <w:top w:val="nil"/>
              <w:left w:val="nil"/>
              <w:bottom w:val="single" w:sz="4" w:space="0" w:color="auto"/>
              <w:right w:val="single" w:sz="4" w:space="0" w:color="auto"/>
            </w:tcBorders>
            <w:shd w:val="clear" w:color="auto" w:fill="auto"/>
            <w:vAlign w:val="center"/>
            <w:hideMark/>
          </w:tcPr>
          <w:p w:rsidR="00CB0C9D" w:rsidRPr="00CB0C9D" w:rsidRDefault="00CB0C9D" w:rsidP="00CB0C9D">
            <w:pPr>
              <w:rPr>
                <w:rFonts w:ascii="Arial Cyr" w:hAnsi="Arial Cyr"/>
                <w:b/>
                <w:bCs/>
                <w:color w:val="000000"/>
                <w:lang w:val="ru-RU" w:eastAsia="ru-RU"/>
              </w:rPr>
            </w:pPr>
            <w:r w:rsidRPr="00CB0C9D">
              <w:rPr>
                <w:rFonts w:ascii="Arial Cyr" w:hAnsi="Arial Cyr"/>
                <w:b/>
                <w:bCs/>
                <w:color w:val="000000"/>
                <w:lang w:val="ru-RU" w:eastAsia="ru-RU"/>
              </w:rPr>
              <w:t> </w:t>
            </w:r>
          </w:p>
        </w:tc>
        <w:tc>
          <w:tcPr>
            <w:tcW w:w="300" w:type="dxa"/>
            <w:tcBorders>
              <w:top w:val="nil"/>
              <w:left w:val="nil"/>
              <w:bottom w:val="single" w:sz="4" w:space="0" w:color="auto"/>
              <w:right w:val="single" w:sz="4" w:space="0" w:color="auto"/>
            </w:tcBorders>
            <w:shd w:val="clear" w:color="auto" w:fill="auto"/>
            <w:noWrap/>
            <w:vAlign w:val="center"/>
            <w:hideMark/>
          </w:tcPr>
          <w:p w:rsidR="00CB0C9D" w:rsidRPr="00CB0C9D" w:rsidRDefault="00CB0C9D" w:rsidP="00CB0C9D">
            <w:pPr>
              <w:jc w:val="center"/>
              <w:rPr>
                <w:rFonts w:ascii="Arial Cyr" w:hAnsi="Arial Cyr"/>
                <w:color w:val="000000"/>
                <w:lang w:val="ru-RU" w:eastAsia="ru-RU"/>
              </w:rPr>
            </w:pPr>
            <w:r w:rsidRPr="00CB0C9D">
              <w:rPr>
                <w:rFonts w:ascii="Arial Cyr" w:hAnsi="Arial Cyr"/>
                <w:color w:val="000000"/>
                <w:lang w:val="ru-RU" w:eastAsia="ru-RU"/>
              </w:rPr>
              <w:t> </w:t>
            </w:r>
          </w:p>
        </w:tc>
        <w:tc>
          <w:tcPr>
            <w:tcW w:w="300" w:type="dxa"/>
            <w:tcBorders>
              <w:top w:val="nil"/>
              <w:left w:val="nil"/>
              <w:bottom w:val="single" w:sz="4" w:space="0" w:color="auto"/>
              <w:right w:val="single" w:sz="4" w:space="0" w:color="auto"/>
            </w:tcBorders>
            <w:shd w:val="clear" w:color="auto" w:fill="auto"/>
            <w:noWrap/>
            <w:vAlign w:val="center"/>
            <w:hideMark/>
          </w:tcPr>
          <w:p w:rsidR="00CB0C9D" w:rsidRPr="00CB0C9D" w:rsidRDefault="00CB0C9D" w:rsidP="00CB0C9D">
            <w:pPr>
              <w:jc w:val="center"/>
              <w:rPr>
                <w:rFonts w:ascii="Arial Cyr" w:hAnsi="Arial Cyr"/>
                <w:color w:val="000000"/>
                <w:lang w:val="ru-RU" w:eastAsia="ru-RU"/>
              </w:rPr>
            </w:pPr>
            <w:r w:rsidRPr="00CB0C9D">
              <w:rPr>
                <w:rFonts w:ascii="Arial Cyr" w:hAnsi="Arial Cyr"/>
                <w:color w:val="000000"/>
                <w:lang w:val="ru-RU" w:eastAsia="ru-RU"/>
              </w:rPr>
              <w:t> </w:t>
            </w:r>
          </w:p>
        </w:tc>
        <w:tc>
          <w:tcPr>
            <w:tcW w:w="300" w:type="dxa"/>
            <w:tcBorders>
              <w:top w:val="nil"/>
              <w:left w:val="nil"/>
              <w:bottom w:val="single" w:sz="4" w:space="0" w:color="auto"/>
              <w:right w:val="single" w:sz="4" w:space="0" w:color="auto"/>
            </w:tcBorders>
            <w:shd w:val="clear" w:color="auto" w:fill="auto"/>
            <w:noWrap/>
            <w:vAlign w:val="center"/>
            <w:hideMark/>
          </w:tcPr>
          <w:p w:rsidR="00CB0C9D" w:rsidRPr="00CB0C9D" w:rsidRDefault="00CB0C9D" w:rsidP="00CB0C9D">
            <w:pPr>
              <w:jc w:val="center"/>
              <w:rPr>
                <w:rFonts w:ascii="Arial Cyr" w:hAnsi="Arial Cyr"/>
                <w:color w:val="000000"/>
                <w:lang w:val="ru-RU" w:eastAsia="ru-RU"/>
              </w:rPr>
            </w:pPr>
            <w:r w:rsidRPr="00CB0C9D">
              <w:rPr>
                <w:rFonts w:ascii="Arial Cyr" w:hAnsi="Arial Cyr"/>
                <w:color w:val="000000"/>
                <w:lang w:val="ru-RU" w:eastAsia="ru-RU"/>
              </w:rPr>
              <w:t> </w:t>
            </w:r>
          </w:p>
        </w:tc>
        <w:tc>
          <w:tcPr>
            <w:tcW w:w="300" w:type="dxa"/>
            <w:tcBorders>
              <w:top w:val="nil"/>
              <w:left w:val="nil"/>
              <w:bottom w:val="single" w:sz="4" w:space="0" w:color="auto"/>
              <w:right w:val="single" w:sz="4" w:space="0" w:color="auto"/>
            </w:tcBorders>
            <w:shd w:val="clear" w:color="auto" w:fill="auto"/>
            <w:noWrap/>
            <w:vAlign w:val="center"/>
            <w:hideMark/>
          </w:tcPr>
          <w:p w:rsidR="00CB0C9D" w:rsidRPr="00CB0C9D" w:rsidRDefault="00CB0C9D" w:rsidP="00CB0C9D">
            <w:pPr>
              <w:jc w:val="center"/>
              <w:rPr>
                <w:rFonts w:ascii="Arial Cyr" w:hAnsi="Arial Cyr"/>
                <w:color w:val="000000"/>
                <w:lang w:val="ru-RU" w:eastAsia="ru-RU"/>
              </w:rPr>
            </w:pPr>
            <w:r w:rsidRPr="00CB0C9D">
              <w:rPr>
                <w:rFonts w:ascii="Arial Cyr" w:hAnsi="Arial Cyr"/>
                <w:color w:val="000000"/>
                <w:lang w:val="ru-RU" w:eastAsia="ru-RU"/>
              </w:rPr>
              <w:t> </w:t>
            </w:r>
          </w:p>
        </w:tc>
        <w:tc>
          <w:tcPr>
            <w:tcW w:w="300" w:type="dxa"/>
            <w:tcBorders>
              <w:top w:val="nil"/>
              <w:left w:val="nil"/>
              <w:bottom w:val="single" w:sz="4" w:space="0" w:color="auto"/>
              <w:right w:val="single" w:sz="4" w:space="0" w:color="auto"/>
            </w:tcBorders>
            <w:shd w:val="clear" w:color="auto" w:fill="auto"/>
            <w:noWrap/>
            <w:vAlign w:val="center"/>
            <w:hideMark/>
          </w:tcPr>
          <w:p w:rsidR="00CB0C9D" w:rsidRPr="00CB0C9D" w:rsidRDefault="00CB0C9D" w:rsidP="00CB0C9D">
            <w:pPr>
              <w:jc w:val="center"/>
              <w:rPr>
                <w:rFonts w:ascii="Arial Cyr" w:hAnsi="Arial Cyr"/>
                <w:color w:val="000000"/>
                <w:lang w:val="ru-RU" w:eastAsia="ru-RU"/>
              </w:rPr>
            </w:pPr>
            <w:r w:rsidRPr="00CB0C9D">
              <w:rPr>
                <w:rFonts w:ascii="Arial Cyr" w:hAnsi="Arial Cyr"/>
                <w:color w:val="000000"/>
                <w:lang w:val="ru-RU" w:eastAsia="ru-RU"/>
              </w:rPr>
              <w:t> </w:t>
            </w:r>
          </w:p>
        </w:tc>
        <w:tc>
          <w:tcPr>
            <w:tcW w:w="300" w:type="dxa"/>
            <w:tcBorders>
              <w:top w:val="nil"/>
              <w:left w:val="nil"/>
              <w:bottom w:val="single" w:sz="4" w:space="0" w:color="auto"/>
              <w:right w:val="single" w:sz="4" w:space="0" w:color="auto"/>
            </w:tcBorders>
            <w:shd w:val="clear" w:color="auto" w:fill="auto"/>
            <w:noWrap/>
            <w:vAlign w:val="center"/>
            <w:hideMark/>
          </w:tcPr>
          <w:p w:rsidR="00CB0C9D" w:rsidRPr="00CB0C9D" w:rsidRDefault="00CB0C9D" w:rsidP="00CB0C9D">
            <w:pPr>
              <w:jc w:val="center"/>
              <w:rPr>
                <w:rFonts w:ascii="Arial Cyr" w:hAnsi="Arial Cyr"/>
                <w:color w:val="000000"/>
                <w:lang w:val="ru-RU" w:eastAsia="ru-RU"/>
              </w:rPr>
            </w:pPr>
            <w:r w:rsidRPr="00CB0C9D">
              <w:rPr>
                <w:rFonts w:ascii="Arial Cyr" w:hAnsi="Arial Cyr"/>
                <w:color w:val="000000"/>
                <w:lang w:val="ru-RU" w:eastAsia="ru-RU"/>
              </w:rPr>
              <w:t> </w:t>
            </w:r>
          </w:p>
        </w:tc>
        <w:tc>
          <w:tcPr>
            <w:tcW w:w="2380" w:type="dxa"/>
            <w:tcBorders>
              <w:top w:val="nil"/>
              <w:left w:val="nil"/>
              <w:bottom w:val="single" w:sz="4" w:space="0" w:color="auto"/>
              <w:right w:val="nil"/>
            </w:tcBorders>
            <w:shd w:val="clear" w:color="auto" w:fill="auto"/>
            <w:noWrap/>
            <w:vAlign w:val="bottom"/>
            <w:hideMark/>
          </w:tcPr>
          <w:p w:rsidR="00CB0C9D" w:rsidRPr="00CB0C9D" w:rsidRDefault="00CB0C9D" w:rsidP="00CB0C9D">
            <w:pPr>
              <w:rPr>
                <w:rFonts w:ascii="Arial Cyr" w:hAnsi="Arial Cyr"/>
                <w:color w:val="000000"/>
                <w:lang w:val="ru-RU" w:eastAsia="ru-RU"/>
              </w:rPr>
            </w:pPr>
            <w:r w:rsidRPr="00CB0C9D">
              <w:rPr>
                <w:rFonts w:ascii="Arial Cyr" w:hAnsi="Arial Cyr"/>
                <w:color w:val="000000"/>
                <w:lang w:val="ru-RU" w:eastAsia="ru-RU"/>
              </w:rPr>
              <w:t> </w:t>
            </w:r>
          </w:p>
        </w:tc>
        <w:tc>
          <w:tcPr>
            <w:tcW w:w="4400" w:type="dxa"/>
            <w:tcBorders>
              <w:top w:val="nil"/>
              <w:left w:val="single" w:sz="4" w:space="0" w:color="auto"/>
              <w:bottom w:val="single" w:sz="4" w:space="0" w:color="auto"/>
              <w:right w:val="single" w:sz="4" w:space="0" w:color="auto"/>
            </w:tcBorders>
            <w:shd w:val="clear" w:color="auto" w:fill="auto"/>
            <w:vAlign w:val="bottom"/>
            <w:hideMark/>
          </w:tcPr>
          <w:p w:rsidR="00CB0C9D" w:rsidRPr="00CB0C9D" w:rsidRDefault="00CB0C9D" w:rsidP="00CB0C9D">
            <w:pPr>
              <w:rPr>
                <w:rFonts w:ascii="Arial Cyr" w:hAnsi="Arial Cyr"/>
                <w:color w:val="000000"/>
                <w:lang w:val="ru-RU" w:eastAsia="ru-RU"/>
              </w:rPr>
            </w:pPr>
            <w:r w:rsidRPr="00CB0C9D">
              <w:rPr>
                <w:rFonts w:ascii="Arial Cyr" w:hAnsi="Arial Cyr"/>
                <w:color w:val="000000"/>
                <w:lang w:val="ru-RU" w:eastAsia="ru-RU"/>
              </w:rPr>
              <w:t> </w:t>
            </w:r>
          </w:p>
        </w:tc>
      </w:tr>
      <w:tr w:rsidR="00CB0C9D" w:rsidRPr="00CB0C9D" w:rsidTr="00CB0C9D">
        <w:trPr>
          <w:trHeight w:val="315"/>
        </w:trPr>
        <w:tc>
          <w:tcPr>
            <w:tcW w:w="300" w:type="dxa"/>
            <w:tcBorders>
              <w:top w:val="nil"/>
              <w:left w:val="single" w:sz="4" w:space="0" w:color="auto"/>
              <w:bottom w:val="single" w:sz="4" w:space="0" w:color="auto"/>
              <w:right w:val="single" w:sz="4" w:space="0" w:color="auto"/>
            </w:tcBorders>
            <w:shd w:val="clear" w:color="auto" w:fill="auto"/>
            <w:noWrap/>
            <w:hideMark/>
          </w:tcPr>
          <w:p w:rsidR="00CB0C9D" w:rsidRPr="00CB0C9D" w:rsidRDefault="00CB0C9D" w:rsidP="00CB0C9D">
            <w:pPr>
              <w:rPr>
                <w:rFonts w:ascii="Arial Cyr" w:hAnsi="Arial Cyr"/>
                <w:b/>
                <w:bCs/>
                <w:color w:val="000000"/>
                <w:lang w:val="ru-RU" w:eastAsia="ru-RU"/>
              </w:rPr>
            </w:pPr>
            <w:r w:rsidRPr="00CB0C9D">
              <w:rPr>
                <w:rFonts w:ascii="Arial Cyr" w:hAnsi="Arial Cyr"/>
                <w:b/>
                <w:bCs/>
                <w:color w:val="000000"/>
                <w:lang w:val="ru-RU" w:eastAsia="ru-RU"/>
              </w:rPr>
              <w:t> </w:t>
            </w:r>
          </w:p>
        </w:tc>
        <w:tc>
          <w:tcPr>
            <w:tcW w:w="300" w:type="dxa"/>
            <w:tcBorders>
              <w:top w:val="nil"/>
              <w:left w:val="nil"/>
              <w:bottom w:val="single" w:sz="4" w:space="0" w:color="auto"/>
              <w:right w:val="single" w:sz="4" w:space="0" w:color="auto"/>
            </w:tcBorders>
            <w:shd w:val="clear" w:color="auto" w:fill="auto"/>
            <w:vAlign w:val="center"/>
            <w:hideMark/>
          </w:tcPr>
          <w:p w:rsidR="00CB0C9D" w:rsidRPr="00CB0C9D" w:rsidRDefault="00CB0C9D" w:rsidP="00CB0C9D">
            <w:pPr>
              <w:rPr>
                <w:rFonts w:ascii="Arial Cyr" w:hAnsi="Arial Cyr"/>
                <w:b/>
                <w:bCs/>
                <w:color w:val="000000"/>
                <w:lang w:val="ru-RU" w:eastAsia="ru-RU"/>
              </w:rPr>
            </w:pPr>
            <w:r w:rsidRPr="00CB0C9D">
              <w:rPr>
                <w:rFonts w:ascii="Arial Cyr" w:hAnsi="Arial Cyr"/>
                <w:b/>
                <w:bCs/>
                <w:color w:val="000000"/>
                <w:lang w:val="ru-RU" w:eastAsia="ru-RU"/>
              </w:rPr>
              <w:t> </w:t>
            </w:r>
          </w:p>
        </w:tc>
        <w:tc>
          <w:tcPr>
            <w:tcW w:w="300" w:type="dxa"/>
            <w:tcBorders>
              <w:top w:val="nil"/>
              <w:left w:val="nil"/>
              <w:bottom w:val="single" w:sz="4" w:space="0" w:color="auto"/>
              <w:right w:val="single" w:sz="4" w:space="0" w:color="auto"/>
            </w:tcBorders>
            <w:shd w:val="clear" w:color="auto" w:fill="auto"/>
            <w:noWrap/>
            <w:vAlign w:val="center"/>
            <w:hideMark/>
          </w:tcPr>
          <w:p w:rsidR="00CB0C9D" w:rsidRPr="00CB0C9D" w:rsidRDefault="00CB0C9D" w:rsidP="00CB0C9D">
            <w:pPr>
              <w:jc w:val="center"/>
              <w:rPr>
                <w:rFonts w:ascii="Arial Cyr" w:hAnsi="Arial Cyr"/>
                <w:color w:val="000000"/>
                <w:lang w:val="ru-RU" w:eastAsia="ru-RU"/>
              </w:rPr>
            </w:pPr>
            <w:r w:rsidRPr="00CB0C9D">
              <w:rPr>
                <w:rFonts w:ascii="Arial Cyr" w:hAnsi="Arial Cyr"/>
                <w:color w:val="000000"/>
                <w:lang w:val="ru-RU" w:eastAsia="ru-RU"/>
              </w:rPr>
              <w:t> </w:t>
            </w:r>
          </w:p>
        </w:tc>
        <w:tc>
          <w:tcPr>
            <w:tcW w:w="300" w:type="dxa"/>
            <w:tcBorders>
              <w:top w:val="nil"/>
              <w:left w:val="nil"/>
              <w:bottom w:val="single" w:sz="4" w:space="0" w:color="auto"/>
              <w:right w:val="single" w:sz="4" w:space="0" w:color="auto"/>
            </w:tcBorders>
            <w:shd w:val="clear" w:color="auto" w:fill="auto"/>
            <w:noWrap/>
            <w:vAlign w:val="center"/>
            <w:hideMark/>
          </w:tcPr>
          <w:p w:rsidR="00CB0C9D" w:rsidRPr="00CB0C9D" w:rsidRDefault="00CB0C9D" w:rsidP="00CB0C9D">
            <w:pPr>
              <w:jc w:val="center"/>
              <w:rPr>
                <w:rFonts w:ascii="Arial Cyr" w:hAnsi="Arial Cyr"/>
                <w:color w:val="000000"/>
                <w:lang w:val="ru-RU" w:eastAsia="ru-RU"/>
              </w:rPr>
            </w:pPr>
            <w:r w:rsidRPr="00CB0C9D">
              <w:rPr>
                <w:rFonts w:ascii="Arial Cyr" w:hAnsi="Arial Cyr"/>
                <w:color w:val="000000"/>
                <w:lang w:val="ru-RU" w:eastAsia="ru-RU"/>
              </w:rPr>
              <w:t> </w:t>
            </w:r>
          </w:p>
        </w:tc>
        <w:tc>
          <w:tcPr>
            <w:tcW w:w="300" w:type="dxa"/>
            <w:tcBorders>
              <w:top w:val="nil"/>
              <w:left w:val="nil"/>
              <w:bottom w:val="single" w:sz="4" w:space="0" w:color="auto"/>
              <w:right w:val="single" w:sz="4" w:space="0" w:color="auto"/>
            </w:tcBorders>
            <w:shd w:val="clear" w:color="auto" w:fill="auto"/>
            <w:noWrap/>
            <w:vAlign w:val="center"/>
            <w:hideMark/>
          </w:tcPr>
          <w:p w:rsidR="00CB0C9D" w:rsidRPr="00CB0C9D" w:rsidRDefault="00CB0C9D" w:rsidP="00CB0C9D">
            <w:pPr>
              <w:jc w:val="center"/>
              <w:rPr>
                <w:rFonts w:ascii="Arial Cyr" w:hAnsi="Arial Cyr"/>
                <w:color w:val="000000"/>
                <w:lang w:val="ru-RU" w:eastAsia="ru-RU"/>
              </w:rPr>
            </w:pPr>
            <w:r w:rsidRPr="00CB0C9D">
              <w:rPr>
                <w:rFonts w:ascii="Arial Cyr" w:hAnsi="Arial Cyr"/>
                <w:color w:val="000000"/>
                <w:lang w:val="ru-RU" w:eastAsia="ru-RU"/>
              </w:rPr>
              <w:t> </w:t>
            </w:r>
          </w:p>
        </w:tc>
        <w:tc>
          <w:tcPr>
            <w:tcW w:w="300" w:type="dxa"/>
            <w:tcBorders>
              <w:top w:val="nil"/>
              <w:left w:val="nil"/>
              <w:bottom w:val="single" w:sz="4" w:space="0" w:color="auto"/>
              <w:right w:val="single" w:sz="4" w:space="0" w:color="auto"/>
            </w:tcBorders>
            <w:shd w:val="clear" w:color="auto" w:fill="auto"/>
            <w:noWrap/>
            <w:vAlign w:val="center"/>
            <w:hideMark/>
          </w:tcPr>
          <w:p w:rsidR="00CB0C9D" w:rsidRPr="00CB0C9D" w:rsidRDefault="00CB0C9D" w:rsidP="00CB0C9D">
            <w:pPr>
              <w:jc w:val="center"/>
              <w:rPr>
                <w:rFonts w:ascii="Arial Cyr" w:hAnsi="Arial Cyr"/>
                <w:color w:val="000000"/>
                <w:lang w:val="ru-RU" w:eastAsia="ru-RU"/>
              </w:rPr>
            </w:pPr>
            <w:r w:rsidRPr="00CB0C9D">
              <w:rPr>
                <w:rFonts w:ascii="Arial Cyr" w:hAnsi="Arial Cyr"/>
                <w:color w:val="000000"/>
                <w:lang w:val="ru-RU" w:eastAsia="ru-RU"/>
              </w:rPr>
              <w:t> </w:t>
            </w:r>
          </w:p>
        </w:tc>
        <w:tc>
          <w:tcPr>
            <w:tcW w:w="300" w:type="dxa"/>
            <w:tcBorders>
              <w:top w:val="nil"/>
              <w:left w:val="nil"/>
              <w:bottom w:val="single" w:sz="4" w:space="0" w:color="auto"/>
              <w:right w:val="single" w:sz="4" w:space="0" w:color="auto"/>
            </w:tcBorders>
            <w:shd w:val="clear" w:color="auto" w:fill="auto"/>
            <w:noWrap/>
            <w:vAlign w:val="center"/>
            <w:hideMark/>
          </w:tcPr>
          <w:p w:rsidR="00CB0C9D" w:rsidRPr="00CB0C9D" w:rsidRDefault="00CB0C9D" w:rsidP="00CB0C9D">
            <w:pPr>
              <w:jc w:val="center"/>
              <w:rPr>
                <w:rFonts w:ascii="Arial Cyr" w:hAnsi="Arial Cyr"/>
                <w:color w:val="000000"/>
                <w:lang w:val="ru-RU" w:eastAsia="ru-RU"/>
              </w:rPr>
            </w:pPr>
            <w:r w:rsidRPr="00CB0C9D">
              <w:rPr>
                <w:rFonts w:ascii="Arial Cyr" w:hAnsi="Arial Cyr"/>
                <w:color w:val="000000"/>
                <w:lang w:val="ru-RU" w:eastAsia="ru-RU"/>
              </w:rPr>
              <w:t> </w:t>
            </w:r>
          </w:p>
        </w:tc>
        <w:tc>
          <w:tcPr>
            <w:tcW w:w="300" w:type="dxa"/>
            <w:tcBorders>
              <w:top w:val="nil"/>
              <w:left w:val="nil"/>
              <w:bottom w:val="single" w:sz="4" w:space="0" w:color="auto"/>
              <w:right w:val="single" w:sz="4" w:space="0" w:color="auto"/>
            </w:tcBorders>
            <w:shd w:val="clear" w:color="auto" w:fill="auto"/>
            <w:noWrap/>
            <w:vAlign w:val="center"/>
            <w:hideMark/>
          </w:tcPr>
          <w:p w:rsidR="00CB0C9D" w:rsidRPr="00CB0C9D" w:rsidRDefault="00CB0C9D" w:rsidP="00CB0C9D">
            <w:pPr>
              <w:jc w:val="center"/>
              <w:rPr>
                <w:rFonts w:ascii="Arial Cyr" w:hAnsi="Arial Cyr"/>
                <w:color w:val="000000"/>
                <w:lang w:val="ru-RU" w:eastAsia="ru-RU"/>
              </w:rPr>
            </w:pPr>
            <w:r w:rsidRPr="00CB0C9D">
              <w:rPr>
                <w:rFonts w:ascii="Arial Cyr" w:hAnsi="Arial Cyr"/>
                <w:color w:val="000000"/>
                <w:lang w:val="ru-RU" w:eastAsia="ru-RU"/>
              </w:rPr>
              <w:t> </w:t>
            </w:r>
          </w:p>
        </w:tc>
        <w:tc>
          <w:tcPr>
            <w:tcW w:w="2380" w:type="dxa"/>
            <w:tcBorders>
              <w:top w:val="nil"/>
              <w:left w:val="nil"/>
              <w:bottom w:val="single" w:sz="4" w:space="0" w:color="auto"/>
              <w:right w:val="nil"/>
            </w:tcBorders>
            <w:shd w:val="clear" w:color="auto" w:fill="auto"/>
            <w:noWrap/>
            <w:vAlign w:val="bottom"/>
            <w:hideMark/>
          </w:tcPr>
          <w:p w:rsidR="00CB0C9D" w:rsidRPr="00CB0C9D" w:rsidRDefault="00CB0C9D" w:rsidP="00CB0C9D">
            <w:pPr>
              <w:rPr>
                <w:rFonts w:ascii="Arial Cyr" w:hAnsi="Arial Cyr"/>
                <w:b/>
                <w:bCs/>
                <w:color w:val="000000"/>
                <w:lang w:val="ru-RU" w:eastAsia="ru-RU"/>
              </w:rPr>
            </w:pPr>
            <w:r w:rsidRPr="00CB0C9D">
              <w:rPr>
                <w:rFonts w:ascii="Arial Cyr" w:hAnsi="Arial Cyr"/>
                <w:b/>
                <w:bCs/>
                <w:color w:val="000000"/>
                <w:lang w:val="ru-RU" w:eastAsia="ru-RU"/>
              </w:rPr>
              <w:t> </w:t>
            </w:r>
          </w:p>
        </w:tc>
        <w:tc>
          <w:tcPr>
            <w:tcW w:w="4400" w:type="dxa"/>
            <w:tcBorders>
              <w:top w:val="nil"/>
              <w:left w:val="single" w:sz="4" w:space="0" w:color="auto"/>
              <w:bottom w:val="single" w:sz="4" w:space="0" w:color="auto"/>
              <w:right w:val="single" w:sz="4" w:space="0" w:color="auto"/>
            </w:tcBorders>
            <w:shd w:val="clear" w:color="auto" w:fill="auto"/>
            <w:vAlign w:val="bottom"/>
            <w:hideMark/>
          </w:tcPr>
          <w:p w:rsidR="00CB0C9D" w:rsidRPr="00CB0C9D" w:rsidRDefault="00CB0C9D" w:rsidP="00CB0C9D">
            <w:pPr>
              <w:rPr>
                <w:rFonts w:ascii="Arial Cyr" w:hAnsi="Arial Cyr"/>
                <w:color w:val="000000"/>
                <w:lang w:val="ru-RU" w:eastAsia="ru-RU"/>
              </w:rPr>
            </w:pPr>
            <w:r w:rsidRPr="00CB0C9D">
              <w:rPr>
                <w:rFonts w:ascii="Arial Cyr" w:hAnsi="Arial Cyr"/>
                <w:color w:val="000000"/>
                <w:lang w:val="ru-RU" w:eastAsia="ru-RU"/>
              </w:rPr>
              <w:t> </w:t>
            </w:r>
          </w:p>
        </w:tc>
      </w:tr>
      <w:tr w:rsidR="00CB0C9D" w:rsidRPr="00CB0C9D" w:rsidTr="00CB0C9D">
        <w:trPr>
          <w:trHeight w:val="315"/>
        </w:trPr>
        <w:tc>
          <w:tcPr>
            <w:tcW w:w="300" w:type="dxa"/>
            <w:tcBorders>
              <w:top w:val="nil"/>
              <w:left w:val="single" w:sz="4" w:space="0" w:color="auto"/>
              <w:bottom w:val="single" w:sz="4" w:space="0" w:color="auto"/>
              <w:right w:val="single" w:sz="4" w:space="0" w:color="auto"/>
            </w:tcBorders>
            <w:shd w:val="clear" w:color="auto" w:fill="auto"/>
            <w:noWrap/>
            <w:hideMark/>
          </w:tcPr>
          <w:p w:rsidR="00CB0C9D" w:rsidRPr="00CB0C9D" w:rsidRDefault="00CB0C9D" w:rsidP="00CB0C9D">
            <w:pPr>
              <w:rPr>
                <w:rFonts w:ascii="Arial Cyr" w:hAnsi="Arial Cyr"/>
                <w:b/>
                <w:bCs/>
                <w:color w:val="000000"/>
                <w:lang w:val="ru-RU" w:eastAsia="ru-RU"/>
              </w:rPr>
            </w:pPr>
            <w:r w:rsidRPr="00CB0C9D">
              <w:rPr>
                <w:rFonts w:ascii="Arial Cyr" w:hAnsi="Arial Cyr"/>
                <w:b/>
                <w:bCs/>
                <w:color w:val="000000"/>
                <w:lang w:val="ru-RU" w:eastAsia="ru-RU"/>
              </w:rPr>
              <w:t> </w:t>
            </w:r>
          </w:p>
        </w:tc>
        <w:tc>
          <w:tcPr>
            <w:tcW w:w="300" w:type="dxa"/>
            <w:tcBorders>
              <w:top w:val="nil"/>
              <w:left w:val="nil"/>
              <w:bottom w:val="single" w:sz="4" w:space="0" w:color="auto"/>
              <w:right w:val="single" w:sz="4" w:space="0" w:color="auto"/>
            </w:tcBorders>
            <w:shd w:val="clear" w:color="auto" w:fill="auto"/>
            <w:vAlign w:val="center"/>
            <w:hideMark/>
          </w:tcPr>
          <w:p w:rsidR="00CB0C9D" w:rsidRPr="00CB0C9D" w:rsidRDefault="00CB0C9D" w:rsidP="00CB0C9D">
            <w:pPr>
              <w:rPr>
                <w:rFonts w:ascii="Arial Cyr" w:hAnsi="Arial Cyr"/>
                <w:b/>
                <w:bCs/>
                <w:color w:val="000000"/>
                <w:lang w:val="ru-RU" w:eastAsia="ru-RU"/>
              </w:rPr>
            </w:pPr>
            <w:r w:rsidRPr="00CB0C9D">
              <w:rPr>
                <w:rFonts w:ascii="Arial Cyr" w:hAnsi="Arial Cyr"/>
                <w:b/>
                <w:bCs/>
                <w:color w:val="000000"/>
                <w:lang w:val="ru-RU" w:eastAsia="ru-RU"/>
              </w:rPr>
              <w:t> </w:t>
            </w:r>
          </w:p>
        </w:tc>
        <w:tc>
          <w:tcPr>
            <w:tcW w:w="300" w:type="dxa"/>
            <w:tcBorders>
              <w:top w:val="nil"/>
              <w:left w:val="nil"/>
              <w:bottom w:val="single" w:sz="4" w:space="0" w:color="auto"/>
              <w:right w:val="single" w:sz="4" w:space="0" w:color="auto"/>
            </w:tcBorders>
            <w:shd w:val="clear" w:color="auto" w:fill="auto"/>
            <w:noWrap/>
            <w:vAlign w:val="center"/>
            <w:hideMark/>
          </w:tcPr>
          <w:p w:rsidR="00CB0C9D" w:rsidRPr="00CB0C9D" w:rsidRDefault="00CB0C9D" w:rsidP="00CB0C9D">
            <w:pPr>
              <w:jc w:val="center"/>
              <w:rPr>
                <w:rFonts w:ascii="Arial Cyr" w:hAnsi="Arial Cyr"/>
                <w:color w:val="000000"/>
                <w:lang w:val="ru-RU" w:eastAsia="ru-RU"/>
              </w:rPr>
            </w:pPr>
            <w:r w:rsidRPr="00CB0C9D">
              <w:rPr>
                <w:rFonts w:ascii="Arial Cyr" w:hAnsi="Arial Cyr"/>
                <w:color w:val="000000"/>
                <w:lang w:val="ru-RU" w:eastAsia="ru-RU"/>
              </w:rPr>
              <w:t> </w:t>
            </w:r>
          </w:p>
        </w:tc>
        <w:tc>
          <w:tcPr>
            <w:tcW w:w="300" w:type="dxa"/>
            <w:tcBorders>
              <w:top w:val="nil"/>
              <w:left w:val="nil"/>
              <w:bottom w:val="single" w:sz="4" w:space="0" w:color="auto"/>
              <w:right w:val="single" w:sz="4" w:space="0" w:color="auto"/>
            </w:tcBorders>
            <w:shd w:val="clear" w:color="auto" w:fill="auto"/>
            <w:noWrap/>
            <w:vAlign w:val="center"/>
            <w:hideMark/>
          </w:tcPr>
          <w:p w:rsidR="00CB0C9D" w:rsidRPr="00CB0C9D" w:rsidRDefault="00CB0C9D" w:rsidP="00CB0C9D">
            <w:pPr>
              <w:jc w:val="center"/>
              <w:rPr>
                <w:rFonts w:ascii="Arial Cyr" w:hAnsi="Arial Cyr"/>
                <w:color w:val="000000"/>
                <w:lang w:val="ru-RU" w:eastAsia="ru-RU"/>
              </w:rPr>
            </w:pPr>
            <w:r w:rsidRPr="00CB0C9D">
              <w:rPr>
                <w:rFonts w:ascii="Arial Cyr" w:hAnsi="Arial Cyr"/>
                <w:color w:val="000000"/>
                <w:lang w:val="ru-RU" w:eastAsia="ru-RU"/>
              </w:rPr>
              <w:t> </w:t>
            </w:r>
          </w:p>
        </w:tc>
        <w:tc>
          <w:tcPr>
            <w:tcW w:w="300" w:type="dxa"/>
            <w:tcBorders>
              <w:top w:val="nil"/>
              <w:left w:val="nil"/>
              <w:bottom w:val="single" w:sz="4" w:space="0" w:color="auto"/>
              <w:right w:val="single" w:sz="4" w:space="0" w:color="auto"/>
            </w:tcBorders>
            <w:shd w:val="clear" w:color="auto" w:fill="auto"/>
            <w:noWrap/>
            <w:vAlign w:val="center"/>
            <w:hideMark/>
          </w:tcPr>
          <w:p w:rsidR="00CB0C9D" w:rsidRPr="00CB0C9D" w:rsidRDefault="00CB0C9D" w:rsidP="00CB0C9D">
            <w:pPr>
              <w:jc w:val="center"/>
              <w:rPr>
                <w:rFonts w:ascii="Arial Cyr" w:hAnsi="Arial Cyr"/>
                <w:color w:val="000000"/>
                <w:lang w:val="ru-RU" w:eastAsia="ru-RU"/>
              </w:rPr>
            </w:pPr>
            <w:r w:rsidRPr="00CB0C9D">
              <w:rPr>
                <w:rFonts w:ascii="Arial Cyr" w:hAnsi="Arial Cyr"/>
                <w:color w:val="000000"/>
                <w:lang w:val="ru-RU" w:eastAsia="ru-RU"/>
              </w:rPr>
              <w:t> </w:t>
            </w:r>
          </w:p>
        </w:tc>
        <w:tc>
          <w:tcPr>
            <w:tcW w:w="300" w:type="dxa"/>
            <w:tcBorders>
              <w:top w:val="nil"/>
              <w:left w:val="nil"/>
              <w:bottom w:val="single" w:sz="4" w:space="0" w:color="auto"/>
              <w:right w:val="single" w:sz="4" w:space="0" w:color="auto"/>
            </w:tcBorders>
            <w:shd w:val="clear" w:color="auto" w:fill="auto"/>
            <w:noWrap/>
            <w:vAlign w:val="center"/>
            <w:hideMark/>
          </w:tcPr>
          <w:p w:rsidR="00CB0C9D" w:rsidRPr="00CB0C9D" w:rsidRDefault="00CB0C9D" w:rsidP="00CB0C9D">
            <w:pPr>
              <w:jc w:val="center"/>
              <w:rPr>
                <w:rFonts w:ascii="Arial Cyr" w:hAnsi="Arial Cyr"/>
                <w:color w:val="000000"/>
                <w:lang w:val="ru-RU" w:eastAsia="ru-RU"/>
              </w:rPr>
            </w:pPr>
            <w:r w:rsidRPr="00CB0C9D">
              <w:rPr>
                <w:rFonts w:ascii="Arial Cyr" w:hAnsi="Arial Cyr"/>
                <w:color w:val="000000"/>
                <w:lang w:val="ru-RU" w:eastAsia="ru-RU"/>
              </w:rPr>
              <w:t> </w:t>
            </w:r>
          </w:p>
        </w:tc>
        <w:tc>
          <w:tcPr>
            <w:tcW w:w="300" w:type="dxa"/>
            <w:tcBorders>
              <w:top w:val="nil"/>
              <w:left w:val="nil"/>
              <w:bottom w:val="single" w:sz="4" w:space="0" w:color="auto"/>
              <w:right w:val="single" w:sz="4" w:space="0" w:color="auto"/>
            </w:tcBorders>
            <w:shd w:val="clear" w:color="auto" w:fill="auto"/>
            <w:noWrap/>
            <w:vAlign w:val="center"/>
            <w:hideMark/>
          </w:tcPr>
          <w:p w:rsidR="00CB0C9D" w:rsidRPr="00CB0C9D" w:rsidRDefault="00CB0C9D" w:rsidP="00CB0C9D">
            <w:pPr>
              <w:jc w:val="center"/>
              <w:rPr>
                <w:rFonts w:ascii="Arial Cyr" w:hAnsi="Arial Cyr"/>
                <w:color w:val="000000"/>
                <w:lang w:val="ru-RU" w:eastAsia="ru-RU"/>
              </w:rPr>
            </w:pPr>
            <w:r w:rsidRPr="00CB0C9D">
              <w:rPr>
                <w:rFonts w:ascii="Arial Cyr" w:hAnsi="Arial Cyr"/>
                <w:color w:val="000000"/>
                <w:lang w:val="ru-RU" w:eastAsia="ru-RU"/>
              </w:rPr>
              <w:t> </w:t>
            </w:r>
          </w:p>
        </w:tc>
        <w:tc>
          <w:tcPr>
            <w:tcW w:w="300" w:type="dxa"/>
            <w:tcBorders>
              <w:top w:val="nil"/>
              <w:left w:val="nil"/>
              <w:bottom w:val="single" w:sz="4" w:space="0" w:color="auto"/>
              <w:right w:val="single" w:sz="4" w:space="0" w:color="auto"/>
            </w:tcBorders>
            <w:shd w:val="clear" w:color="auto" w:fill="auto"/>
            <w:noWrap/>
            <w:vAlign w:val="center"/>
            <w:hideMark/>
          </w:tcPr>
          <w:p w:rsidR="00CB0C9D" w:rsidRPr="00CB0C9D" w:rsidRDefault="00CB0C9D" w:rsidP="00CB0C9D">
            <w:pPr>
              <w:jc w:val="center"/>
              <w:rPr>
                <w:rFonts w:ascii="Arial Cyr" w:hAnsi="Arial Cyr"/>
                <w:color w:val="000000"/>
                <w:lang w:val="ru-RU" w:eastAsia="ru-RU"/>
              </w:rPr>
            </w:pPr>
            <w:r w:rsidRPr="00CB0C9D">
              <w:rPr>
                <w:rFonts w:ascii="Arial Cyr" w:hAnsi="Arial Cyr"/>
                <w:color w:val="000000"/>
                <w:lang w:val="ru-RU" w:eastAsia="ru-RU"/>
              </w:rPr>
              <w:t> </w:t>
            </w:r>
          </w:p>
        </w:tc>
        <w:tc>
          <w:tcPr>
            <w:tcW w:w="2380" w:type="dxa"/>
            <w:tcBorders>
              <w:top w:val="nil"/>
              <w:left w:val="nil"/>
              <w:bottom w:val="single" w:sz="4" w:space="0" w:color="auto"/>
              <w:right w:val="nil"/>
            </w:tcBorders>
            <w:shd w:val="clear" w:color="auto" w:fill="auto"/>
            <w:noWrap/>
            <w:vAlign w:val="bottom"/>
            <w:hideMark/>
          </w:tcPr>
          <w:p w:rsidR="00CB0C9D" w:rsidRPr="00CB0C9D" w:rsidRDefault="00CB0C9D" w:rsidP="00CB0C9D">
            <w:pPr>
              <w:rPr>
                <w:rFonts w:ascii="Arial Cyr" w:hAnsi="Arial Cyr"/>
                <w:color w:val="000000"/>
                <w:lang w:val="ru-RU" w:eastAsia="ru-RU"/>
              </w:rPr>
            </w:pPr>
            <w:r w:rsidRPr="00CB0C9D">
              <w:rPr>
                <w:rFonts w:ascii="Arial Cyr" w:hAnsi="Arial Cyr"/>
                <w:color w:val="000000"/>
                <w:lang w:val="ru-RU" w:eastAsia="ru-RU"/>
              </w:rPr>
              <w:t> </w:t>
            </w:r>
          </w:p>
        </w:tc>
        <w:tc>
          <w:tcPr>
            <w:tcW w:w="4400" w:type="dxa"/>
            <w:tcBorders>
              <w:top w:val="nil"/>
              <w:left w:val="single" w:sz="4" w:space="0" w:color="auto"/>
              <w:bottom w:val="single" w:sz="4" w:space="0" w:color="auto"/>
              <w:right w:val="single" w:sz="4" w:space="0" w:color="auto"/>
            </w:tcBorders>
            <w:shd w:val="clear" w:color="auto" w:fill="auto"/>
            <w:vAlign w:val="bottom"/>
            <w:hideMark/>
          </w:tcPr>
          <w:p w:rsidR="00CB0C9D" w:rsidRPr="00CB0C9D" w:rsidRDefault="00CB0C9D" w:rsidP="00CB0C9D">
            <w:pPr>
              <w:rPr>
                <w:rFonts w:ascii="Arial Cyr" w:hAnsi="Arial Cyr"/>
                <w:color w:val="000000"/>
                <w:lang w:val="ru-RU" w:eastAsia="ru-RU"/>
              </w:rPr>
            </w:pPr>
            <w:r w:rsidRPr="00CB0C9D">
              <w:rPr>
                <w:rFonts w:ascii="Arial Cyr" w:hAnsi="Arial Cyr"/>
                <w:color w:val="000000"/>
                <w:lang w:val="ru-RU" w:eastAsia="ru-RU"/>
              </w:rPr>
              <w:t> </w:t>
            </w:r>
          </w:p>
        </w:tc>
      </w:tr>
      <w:tr w:rsidR="00CB0C9D" w:rsidRPr="00CB0C9D" w:rsidTr="00CB0C9D">
        <w:trPr>
          <w:trHeight w:val="315"/>
        </w:trPr>
        <w:tc>
          <w:tcPr>
            <w:tcW w:w="300" w:type="dxa"/>
            <w:tcBorders>
              <w:top w:val="nil"/>
              <w:left w:val="single" w:sz="4" w:space="0" w:color="auto"/>
              <w:bottom w:val="single" w:sz="4" w:space="0" w:color="auto"/>
              <w:right w:val="single" w:sz="4" w:space="0" w:color="auto"/>
            </w:tcBorders>
            <w:shd w:val="clear" w:color="auto" w:fill="auto"/>
            <w:noWrap/>
            <w:hideMark/>
          </w:tcPr>
          <w:p w:rsidR="00CB0C9D" w:rsidRPr="00CB0C9D" w:rsidRDefault="00CB0C9D" w:rsidP="00CB0C9D">
            <w:pPr>
              <w:rPr>
                <w:rFonts w:ascii="Arial Cyr" w:hAnsi="Arial Cyr"/>
                <w:b/>
                <w:bCs/>
                <w:color w:val="000000"/>
                <w:lang w:val="ru-RU" w:eastAsia="ru-RU"/>
              </w:rPr>
            </w:pPr>
            <w:r w:rsidRPr="00CB0C9D">
              <w:rPr>
                <w:rFonts w:ascii="Arial Cyr" w:hAnsi="Arial Cyr"/>
                <w:b/>
                <w:bCs/>
                <w:color w:val="000000"/>
                <w:lang w:val="ru-RU" w:eastAsia="ru-RU"/>
              </w:rPr>
              <w:t> </w:t>
            </w:r>
          </w:p>
        </w:tc>
        <w:tc>
          <w:tcPr>
            <w:tcW w:w="300" w:type="dxa"/>
            <w:tcBorders>
              <w:top w:val="nil"/>
              <w:left w:val="nil"/>
              <w:bottom w:val="single" w:sz="4" w:space="0" w:color="auto"/>
              <w:right w:val="single" w:sz="4" w:space="0" w:color="auto"/>
            </w:tcBorders>
            <w:shd w:val="clear" w:color="auto" w:fill="auto"/>
            <w:vAlign w:val="center"/>
            <w:hideMark/>
          </w:tcPr>
          <w:p w:rsidR="00CB0C9D" w:rsidRPr="00CB0C9D" w:rsidRDefault="00CB0C9D" w:rsidP="00CB0C9D">
            <w:pPr>
              <w:rPr>
                <w:rFonts w:ascii="Arial Cyr" w:hAnsi="Arial Cyr"/>
                <w:b/>
                <w:bCs/>
                <w:color w:val="000000"/>
                <w:lang w:val="ru-RU" w:eastAsia="ru-RU"/>
              </w:rPr>
            </w:pPr>
            <w:r w:rsidRPr="00CB0C9D">
              <w:rPr>
                <w:rFonts w:ascii="Arial Cyr" w:hAnsi="Arial Cyr"/>
                <w:b/>
                <w:bCs/>
                <w:color w:val="000000"/>
                <w:lang w:val="ru-RU" w:eastAsia="ru-RU"/>
              </w:rPr>
              <w:t> </w:t>
            </w:r>
          </w:p>
        </w:tc>
        <w:tc>
          <w:tcPr>
            <w:tcW w:w="300" w:type="dxa"/>
            <w:tcBorders>
              <w:top w:val="nil"/>
              <w:left w:val="nil"/>
              <w:bottom w:val="single" w:sz="4" w:space="0" w:color="auto"/>
              <w:right w:val="single" w:sz="4" w:space="0" w:color="auto"/>
            </w:tcBorders>
            <w:shd w:val="clear" w:color="auto" w:fill="auto"/>
            <w:noWrap/>
            <w:vAlign w:val="center"/>
            <w:hideMark/>
          </w:tcPr>
          <w:p w:rsidR="00CB0C9D" w:rsidRPr="00CB0C9D" w:rsidRDefault="00CB0C9D" w:rsidP="00CB0C9D">
            <w:pPr>
              <w:jc w:val="center"/>
              <w:rPr>
                <w:rFonts w:ascii="Arial Cyr" w:hAnsi="Arial Cyr"/>
                <w:color w:val="000000"/>
                <w:lang w:val="ru-RU" w:eastAsia="ru-RU"/>
              </w:rPr>
            </w:pPr>
            <w:r w:rsidRPr="00CB0C9D">
              <w:rPr>
                <w:rFonts w:ascii="Arial Cyr" w:hAnsi="Arial Cyr"/>
                <w:color w:val="000000"/>
                <w:lang w:val="ru-RU" w:eastAsia="ru-RU"/>
              </w:rPr>
              <w:t> </w:t>
            </w:r>
          </w:p>
        </w:tc>
        <w:tc>
          <w:tcPr>
            <w:tcW w:w="300" w:type="dxa"/>
            <w:tcBorders>
              <w:top w:val="nil"/>
              <w:left w:val="nil"/>
              <w:bottom w:val="single" w:sz="4" w:space="0" w:color="auto"/>
              <w:right w:val="single" w:sz="4" w:space="0" w:color="auto"/>
            </w:tcBorders>
            <w:shd w:val="clear" w:color="auto" w:fill="auto"/>
            <w:noWrap/>
            <w:vAlign w:val="center"/>
            <w:hideMark/>
          </w:tcPr>
          <w:p w:rsidR="00CB0C9D" w:rsidRPr="00CB0C9D" w:rsidRDefault="00CB0C9D" w:rsidP="00CB0C9D">
            <w:pPr>
              <w:jc w:val="center"/>
              <w:rPr>
                <w:rFonts w:ascii="Arial Cyr" w:hAnsi="Arial Cyr"/>
                <w:color w:val="000000"/>
                <w:lang w:val="ru-RU" w:eastAsia="ru-RU"/>
              </w:rPr>
            </w:pPr>
            <w:r w:rsidRPr="00CB0C9D">
              <w:rPr>
                <w:rFonts w:ascii="Arial Cyr" w:hAnsi="Arial Cyr"/>
                <w:color w:val="000000"/>
                <w:lang w:val="ru-RU" w:eastAsia="ru-RU"/>
              </w:rPr>
              <w:t> </w:t>
            </w:r>
          </w:p>
        </w:tc>
        <w:tc>
          <w:tcPr>
            <w:tcW w:w="300" w:type="dxa"/>
            <w:tcBorders>
              <w:top w:val="nil"/>
              <w:left w:val="nil"/>
              <w:bottom w:val="single" w:sz="4" w:space="0" w:color="auto"/>
              <w:right w:val="single" w:sz="4" w:space="0" w:color="auto"/>
            </w:tcBorders>
            <w:shd w:val="clear" w:color="auto" w:fill="auto"/>
            <w:noWrap/>
            <w:vAlign w:val="center"/>
            <w:hideMark/>
          </w:tcPr>
          <w:p w:rsidR="00CB0C9D" w:rsidRPr="00CB0C9D" w:rsidRDefault="00CB0C9D" w:rsidP="00CB0C9D">
            <w:pPr>
              <w:jc w:val="center"/>
              <w:rPr>
                <w:rFonts w:ascii="Arial Cyr" w:hAnsi="Arial Cyr"/>
                <w:color w:val="000000"/>
                <w:lang w:val="ru-RU" w:eastAsia="ru-RU"/>
              </w:rPr>
            </w:pPr>
            <w:r w:rsidRPr="00CB0C9D">
              <w:rPr>
                <w:rFonts w:ascii="Arial Cyr" w:hAnsi="Arial Cyr"/>
                <w:color w:val="000000"/>
                <w:lang w:val="ru-RU" w:eastAsia="ru-RU"/>
              </w:rPr>
              <w:t> </w:t>
            </w:r>
          </w:p>
        </w:tc>
        <w:tc>
          <w:tcPr>
            <w:tcW w:w="300" w:type="dxa"/>
            <w:tcBorders>
              <w:top w:val="nil"/>
              <w:left w:val="nil"/>
              <w:bottom w:val="single" w:sz="4" w:space="0" w:color="auto"/>
              <w:right w:val="single" w:sz="4" w:space="0" w:color="auto"/>
            </w:tcBorders>
            <w:shd w:val="clear" w:color="auto" w:fill="auto"/>
            <w:noWrap/>
            <w:vAlign w:val="center"/>
            <w:hideMark/>
          </w:tcPr>
          <w:p w:rsidR="00CB0C9D" w:rsidRPr="00CB0C9D" w:rsidRDefault="00CB0C9D" w:rsidP="00CB0C9D">
            <w:pPr>
              <w:jc w:val="center"/>
              <w:rPr>
                <w:rFonts w:ascii="Arial Cyr" w:hAnsi="Arial Cyr"/>
                <w:color w:val="000000"/>
                <w:lang w:val="ru-RU" w:eastAsia="ru-RU"/>
              </w:rPr>
            </w:pPr>
            <w:r w:rsidRPr="00CB0C9D">
              <w:rPr>
                <w:rFonts w:ascii="Arial Cyr" w:hAnsi="Arial Cyr"/>
                <w:color w:val="000000"/>
                <w:lang w:val="ru-RU" w:eastAsia="ru-RU"/>
              </w:rPr>
              <w:t> </w:t>
            </w:r>
          </w:p>
        </w:tc>
        <w:tc>
          <w:tcPr>
            <w:tcW w:w="300" w:type="dxa"/>
            <w:tcBorders>
              <w:top w:val="nil"/>
              <w:left w:val="nil"/>
              <w:bottom w:val="single" w:sz="4" w:space="0" w:color="auto"/>
              <w:right w:val="single" w:sz="4" w:space="0" w:color="auto"/>
            </w:tcBorders>
            <w:shd w:val="clear" w:color="auto" w:fill="auto"/>
            <w:noWrap/>
            <w:vAlign w:val="center"/>
            <w:hideMark/>
          </w:tcPr>
          <w:p w:rsidR="00CB0C9D" w:rsidRPr="00CB0C9D" w:rsidRDefault="00CB0C9D" w:rsidP="00CB0C9D">
            <w:pPr>
              <w:jc w:val="center"/>
              <w:rPr>
                <w:rFonts w:ascii="Arial Cyr" w:hAnsi="Arial Cyr"/>
                <w:color w:val="000000"/>
                <w:lang w:val="ru-RU" w:eastAsia="ru-RU"/>
              </w:rPr>
            </w:pPr>
            <w:r w:rsidRPr="00CB0C9D">
              <w:rPr>
                <w:rFonts w:ascii="Arial Cyr" w:hAnsi="Arial Cyr"/>
                <w:color w:val="000000"/>
                <w:lang w:val="ru-RU" w:eastAsia="ru-RU"/>
              </w:rPr>
              <w:t> </w:t>
            </w:r>
          </w:p>
        </w:tc>
        <w:tc>
          <w:tcPr>
            <w:tcW w:w="300" w:type="dxa"/>
            <w:tcBorders>
              <w:top w:val="nil"/>
              <w:left w:val="nil"/>
              <w:bottom w:val="single" w:sz="4" w:space="0" w:color="auto"/>
              <w:right w:val="single" w:sz="4" w:space="0" w:color="auto"/>
            </w:tcBorders>
            <w:shd w:val="clear" w:color="auto" w:fill="auto"/>
            <w:noWrap/>
            <w:vAlign w:val="center"/>
            <w:hideMark/>
          </w:tcPr>
          <w:p w:rsidR="00CB0C9D" w:rsidRPr="00CB0C9D" w:rsidRDefault="00CB0C9D" w:rsidP="00CB0C9D">
            <w:pPr>
              <w:jc w:val="center"/>
              <w:rPr>
                <w:rFonts w:ascii="Arial Cyr" w:hAnsi="Arial Cyr"/>
                <w:color w:val="000000"/>
                <w:lang w:val="ru-RU" w:eastAsia="ru-RU"/>
              </w:rPr>
            </w:pPr>
            <w:r w:rsidRPr="00CB0C9D">
              <w:rPr>
                <w:rFonts w:ascii="Arial Cyr" w:hAnsi="Arial Cyr"/>
                <w:color w:val="000000"/>
                <w:lang w:val="ru-RU" w:eastAsia="ru-RU"/>
              </w:rPr>
              <w:t> </w:t>
            </w:r>
          </w:p>
        </w:tc>
        <w:tc>
          <w:tcPr>
            <w:tcW w:w="2380" w:type="dxa"/>
            <w:tcBorders>
              <w:top w:val="nil"/>
              <w:left w:val="nil"/>
              <w:bottom w:val="single" w:sz="4" w:space="0" w:color="auto"/>
              <w:right w:val="nil"/>
            </w:tcBorders>
            <w:shd w:val="clear" w:color="auto" w:fill="auto"/>
            <w:noWrap/>
            <w:vAlign w:val="bottom"/>
            <w:hideMark/>
          </w:tcPr>
          <w:p w:rsidR="00CB0C9D" w:rsidRPr="00CB0C9D" w:rsidRDefault="00CB0C9D" w:rsidP="00CB0C9D">
            <w:pPr>
              <w:rPr>
                <w:rFonts w:ascii="Arial Cyr" w:hAnsi="Arial Cyr"/>
                <w:b/>
                <w:bCs/>
                <w:color w:val="000000"/>
                <w:lang w:val="ru-RU" w:eastAsia="ru-RU"/>
              </w:rPr>
            </w:pPr>
            <w:r w:rsidRPr="00CB0C9D">
              <w:rPr>
                <w:rFonts w:ascii="Arial Cyr" w:hAnsi="Arial Cyr"/>
                <w:b/>
                <w:bCs/>
                <w:color w:val="000000"/>
                <w:lang w:val="ru-RU" w:eastAsia="ru-RU"/>
              </w:rPr>
              <w:t> </w:t>
            </w:r>
          </w:p>
        </w:tc>
        <w:tc>
          <w:tcPr>
            <w:tcW w:w="4400" w:type="dxa"/>
            <w:tcBorders>
              <w:top w:val="nil"/>
              <w:left w:val="single" w:sz="4" w:space="0" w:color="auto"/>
              <w:bottom w:val="single" w:sz="4" w:space="0" w:color="auto"/>
              <w:right w:val="single" w:sz="4" w:space="0" w:color="auto"/>
            </w:tcBorders>
            <w:shd w:val="clear" w:color="auto" w:fill="auto"/>
            <w:vAlign w:val="bottom"/>
            <w:hideMark/>
          </w:tcPr>
          <w:p w:rsidR="00CB0C9D" w:rsidRPr="00CB0C9D" w:rsidRDefault="00CB0C9D" w:rsidP="00CB0C9D">
            <w:pPr>
              <w:rPr>
                <w:rFonts w:ascii="Arial Cyr" w:hAnsi="Arial Cyr"/>
                <w:color w:val="000000"/>
                <w:lang w:val="ru-RU" w:eastAsia="ru-RU"/>
              </w:rPr>
            </w:pPr>
            <w:r w:rsidRPr="00CB0C9D">
              <w:rPr>
                <w:rFonts w:ascii="Arial Cyr" w:hAnsi="Arial Cyr"/>
                <w:color w:val="000000"/>
                <w:lang w:val="ru-RU" w:eastAsia="ru-RU"/>
              </w:rPr>
              <w:t> </w:t>
            </w:r>
          </w:p>
        </w:tc>
      </w:tr>
      <w:tr w:rsidR="00CB0C9D" w:rsidRPr="00CB0C9D" w:rsidTr="00CB0C9D">
        <w:trPr>
          <w:trHeight w:val="315"/>
        </w:trPr>
        <w:tc>
          <w:tcPr>
            <w:tcW w:w="300" w:type="dxa"/>
            <w:tcBorders>
              <w:top w:val="nil"/>
              <w:left w:val="single" w:sz="4" w:space="0" w:color="auto"/>
              <w:bottom w:val="single" w:sz="4" w:space="0" w:color="auto"/>
              <w:right w:val="single" w:sz="4" w:space="0" w:color="auto"/>
            </w:tcBorders>
            <w:shd w:val="clear" w:color="auto" w:fill="auto"/>
            <w:noWrap/>
            <w:hideMark/>
          </w:tcPr>
          <w:p w:rsidR="00CB0C9D" w:rsidRPr="00CB0C9D" w:rsidRDefault="00CB0C9D" w:rsidP="00CB0C9D">
            <w:pPr>
              <w:rPr>
                <w:rFonts w:ascii="Arial Cyr" w:hAnsi="Arial Cyr"/>
                <w:b/>
                <w:bCs/>
                <w:color w:val="000000"/>
                <w:lang w:val="ru-RU" w:eastAsia="ru-RU"/>
              </w:rPr>
            </w:pPr>
            <w:r w:rsidRPr="00CB0C9D">
              <w:rPr>
                <w:rFonts w:ascii="Arial Cyr" w:hAnsi="Arial Cyr"/>
                <w:b/>
                <w:bCs/>
                <w:color w:val="000000"/>
                <w:lang w:val="ru-RU" w:eastAsia="ru-RU"/>
              </w:rPr>
              <w:t> </w:t>
            </w:r>
          </w:p>
        </w:tc>
        <w:tc>
          <w:tcPr>
            <w:tcW w:w="300" w:type="dxa"/>
            <w:tcBorders>
              <w:top w:val="nil"/>
              <w:left w:val="nil"/>
              <w:bottom w:val="single" w:sz="4" w:space="0" w:color="auto"/>
              <w:right w:val="single" w:sz="4" w:space="0" w:color="auto"/>
            </w:tcBorders>
            <w:shd w:val="clear" w:color="auto" w:fill="auto"/>
            <w:vAlign w:val="center"/>
            <w:hideMark/>
          </w:tcPr>
          <w:p w:rsidR="00CB0C9D" w:rsidRPr="00CB0C9D" w:rsidRDefault="00CB0C9D" w:rsidP="00CB0C9D">
            <w:pPr>
              <w:rPr>
                <w:rFonts w:ascii="Arial Cyr" w:hAnsi="Arial Cyr"/>
                <w:b/>
                <w:bCs/>
                <w:color w:val="000000"/>
                <w:lang w:val="ru-RU" w:eastAsia="ru-RU"/>
              </w:rPr>
            </w:pPr>
            <w:r w:rsidRPr="00CB0C9D">
              <w:rPr>
                <w:rFonts w:ascii="Arial Cyr" w:hAnsi="Arial Cyr"/>
                <w:b/>
                <w:bCs/>
                <w:color w:val="000000"/>
                <w:lang w:val="ru-RU" w:eastAsia="ru-RU"/>
              </w:rPr>
              <w:t> </w:t>
            </w:r>
          </w:p>
        </w:tc>
        <w:tc>
          <w:tcPr>
            <w:tcW w:w="300" w:type="dxa"/>
            <w:tcBorders>
              <w:top w:val="nil"/>
              <w:left w:val="nil"/>
              <w:bottom w:val="single" w:sz="4" w:space="0" w:color="auto"/>
              <w:right w:val="single" w:sz="4" w:space="0" w:color="auto"/>
            </w:tcBorders>
            <w:shd w:val="clear" w:color="auto" w:fill="auto"/>
            <w:noWrap/>
            <w:vAlign w:val="center"/>
            <w:hideMark/>
          </w:tcPr>
          <w:p w:rsidR="00CB0C9D" w:rsidRPr="00CB0C9D" w:rsidRDefault="00CB0C9D" w:rsidP="00CB0C9D">
            <w:pPr>
              <w:jc w:val="center"/>
              <w:rPr>
                <w:rFonts w:ascii="Arial Cyr" w:hAnsi="Arial Cyr"/>
                <w:color w:val="000000"/>
                <w:lang w:val="ru-RU" w:eastAsia="ru-RU"/>
              </w:rPr>
            </w:pPr>
            <w:r w:rsidRPr="00CB0C9D">
              <w:rPr>
                <w:rFonts w:ascii="Arial Cyr" w:hAnsi="Arial Cyr"/>
                <w:color w:val="000000"/>
                <w:lang w:val="ru-RU" w:eastAsia="ru-RU"/>
              </w:rPr>
              <w:t> </w:t>
            </w:r>
          </w:p>
        </w:tc>
        <w:tc>
          <w:tcPr>
            <w:tcW w:w="300" w:type="dxa"/>
            <w:tcBorders>
              <w:top w:val="nil"/>
              <w:left w:val="nil"/>
              <w:bottom w:val="single" w:sz="4" w:space="0" w:color="auto"/>
              <w:right w:val="single" w:sz="4" w:space="0" w:color="auto"/>
            </w:tcBorders>
            <w:shd w:val="clear" w:color="auto" w:fill="auto"/>
            <w:noWrap/>
            <w:vAlign w:val="center"/>
            <w:hideMark/>
          </w:tcPr>
          <w:p w:rsidR="00CB0C9D" w:rsidRPr="00CB0C9D" w:rsidRDefault="00CB0C9D" w:rsidP="00CB0C9D">
            <w:pPr>
              <w:jc w:val="center"/>
              <w:rPr>
                <w:rFonts w:ascii="Arial Cyr" w:hAnsi="Arial Cyr"/>
                <w:color w:val="000000"/>
                <w:lang w:val="ru-RU" w:eastAsia="ru-RU"/>
              </w:rPr>
            </w:pPr>
            <w:r w:rsidRPr="00CB0C9D">
              <w:rPr>
                <w:rFonts w:ascii="Arial Cyr" w:hAnsi="Arial Cyr"/>
                <w:color w:val="000000"/>
                <w:lang w:val="ru-RU" w:eastAsia="ru-RU"/>
              </w:rPr>
              <w:t> </w:t>
            </w:r>
          </w:p>
        </w:tc>
        <w:tc>
          <w:tcPr>
            <w:tcW w:w="300" w:type="dxa"/>
            <w:tcBorders>
              <w:top w:val="nil"/>
              <w:left w:val="nil"/>
              <w:bottom w:val="single" w:sz="4" w:space="0" w:color="auto"/>
              <w:right w:val="single" w:sz="4" w:space="0" w:color="auto"/>
            </w:tcBorders>
            <w:shd w:val="clear" w:color="auto" w:fill="auto"/>
            <w:noWrap/>
            <w:vAlign w:val="center"/>
            <w:hideMark/>
          </w:tcPr>
          <w:p w:rsidR="00CB0C9D" w:rsidRPr="00CB0C9D" w:rsidRDefault="00CB0C9D" w:rsidP="00CB0C9D">
            <w:pPr>
              <w:jc w:val="center"/>
              <w:rPr>
                <w:rFonts w:ascii="Arial Cyr" w:hAnsi="Arial Cyr"/>
                <w:color w:val="000000"/>
                <w:lang w:val="ru-RU" w:eastAsia="ru-RU"/>
              </w:rPr>
            </w:pPr>
            <w:r w:rsidRPr="00CB0C9D">
              <w:rPr>
                <w:rFonts w:ascii="Arial Cyr" w:hAnsi="Arial Cyr"/>
                <w:color w:val="000000"/>
                <w:lang w:val="ru-RU" w:eastAsia="ru-RU"/>
              </w:rPr>
              <w:t> </w:t>
            </w:r>
          </w:p>
        </w:tc>
        <w:tc>
          <w:tcPr>
            <w:tcW w:w="300" w:type="dxa"/>
            <w:tcBorders>
              <w:top w:val="nil"/>
              <w:left w:val="nil"/>
              <w:bottom w:val="single" w:sz="4" w:space="0" w:color="auto"/>
              <w:right w:val="single" w:sz="4" w:space="0" w:color="auto"/>
            </w:tcBorders>
            <w:shd w:val="clear" w:color="auto" w:fill="auto"/>
            <w:noWrap/>
            <w:vAlign w:val="center"/>
            <w:hideMark/>
          </w:tcPr>
          <w:p w:rsidR="00CB0C9D" w:rsidRPr="00CB0C9D" w:rsidRDefault="00CB0C9D" w:rsidP="00CB0C9D">
            <w:pPr>
              <w:jc w:val="center"/>
              <w:rPr>
                <w:rFonts w:ascii="Arial Cyr" w:hAnsi="Arial Cyr"/>
                <w:color w:val="000000"/>
                <w:lang w:val="ru-RU" w:eastAsia="ru-RU"/>
              </w:rPr>
            </w:pPr>
            <w:r w:rsidRPr="00CB0C9D">
              <w:rPr>
                <w:rFonts w:ascii="Arial Cyr" w:hAnsi="Arial Cyr"/>
                <w:color w:val="000000"/>
                <w:lang w:val="ru-RU" w:eastAsia="ru-RU"/>
              </w:rPr>
              <w:t> </w:t>
            </w:r>
          </w:p>
        </w:tc>
        <w:tc>
          <w:tcPr>
            <w:tcW w:w="300" w:type="dxa"/>
            <w:tcBorders>
              <w:top w:val="nil"/>
              <w:left w:val="nil"/>
              <w:bottom w:val="single" w:sz="4" w:space="0" w:color="auto"/>
              <w:right w:val="single" w:sz="4" w:space="0" w:color="auto"/>
            </w:tcBorders>
            <w:shd w:val="clear" w:color="auto" w:fill="auto"/>
            <w:noWrap/>
            <w:vAlign w:val="center"/>
            <w:hideMark/>
          </w:tcPr>
          <w:p w:rsidR="00CB0C9D" w:rsidRPr="00CB0C9D" w:rsidRDefault="00CB0C9D" w:rsidP="00CB0C9D">
            <w:pPr>
              <w:jc w:val="center"/>
              <w:rPr>
                <w:rFonts w:ascii="Arial Cyr" w:hAnsi="Arial Cyr"/>
                <w:color w:val="000000"/>
                <w:lang w:val="ru-RU" w:eastAsia="ru-RU"/>
              </w:rPr>
            </w:pPr>
            <w:r w:rsidRPr="00CB0C9D">
              <w:rPr>
                <w:rFonts w:ascii="Arial Cyr" w:hAnsi="Arial Cyr"/>
                <w:color w:val="000000"/>
                <w:lang w:val="ru-RU" w:eastAsia="ru-RU"/>
              </w:rPr>
              <w:t> </w:t>
            </w:r>
          </w:p>
        </w:tc>
        <w:tc>
          <w:tcPr>
            <w:tcW w:w="300" w:type="dxa"/>
            <w:tcBorders>
              <w:top w:val="nil"/>
              <w:left w:val="nil"/>
              <w:bottom w:val="single" w:sz="4" w:space="0" w:color="auto"/>
              <w:right w:val="single" w:sz="4" w:space="0" w:color="auto"/>
            </w:tcBorders>
            <w:shd w:val="clear" w:color="auto" w:fill="auto"/>
            <w:noWrap/>
            <w:vAlign w:val="center"/>
            <w:hideMark/>
          </w:tcPr>
          <w:p w:rsidR="00CB0C9D" w:rsidRPr="00CB0C9D" w:rsidRDefault="00CB0C9D" w:rsidP="00CB0C9D">
            <w:pPr>
              <w:jc w:val="center"/>
              <w:rPr>
                <w:rFonts w:ascii="Arial Cyr" w:hAnsi="Arial Cyr"/>
                <w:color w:val="000000"/>
                <w:lang w:val="ru-RU" w:eastAsia="ru-RU"/>
              </w:rPr>
            </w:pPr>
            <w:r w:rsidRPr="00CB0C9D">
              <w:rPr>
                <w:rFonts w:ascii="Arial Cyr" w:hAnsi="Arial Cyr"/>
                <w:color w:val="000000"/>
                <w:lang w:val="ru-RU" w:eastAsia="ru-RU"/>
              </w:rPr>
              <w:t> </w:t>
            </w:r>
          </w:p>
        </w:tc>
        <w:tc>
          <w:tcPr>
            <w:tcW w:w="2380" w:type="dxa"/>
            <w:tcBorders>
              <w:top w:val="nil"/>
              <w:left w:val="nil"/>
              <w:bottom w:val="single" w:sz="4" w:space="0" w:color="auto"/>
              <w:right w:val="nil"/>
            </w:tcBorders>
            <w:shd w:val="clear" w:color="auto" w:fill="auto"/>
            <w:noWrap/>
            <w:vAlign w:val="bottom"/>
            <w:hideMark/>
          </w:tcPr>
          <w:p w:rsidR="00CB0C9D" w:rsidRPr="00CB0C9D" w:rsidRDefault="00CB0C9D" w:rsidP="00CB0C9D">
            <w:pPr>
              <w:rPr>
                <w:rFonts w:ascii="Arial Cyr" w:hAnsi="Arial Cyr"/>
                <w:color w:val="000000"/>
                <w:lang w:val="ru-RU" w:eastAsia="ru-RU"/>
              </w:rPr>
            </w:pPr>
            <w:r w:rsidRPr="00CB0C9D">
              <w:rPr>
                <w:rFonts w:ascii="Arial Cyr" w:hAnsi="Arial Cyr"/>
                <w:color w:val="000000"/>
                <w:lang w:val="ru-RU" w:eastAsia="ru-RU"/>
              </w:rPr>
              <w:t> </w:t>
            </w:r>
          </w:p>
        </w:tc>
        <w:tc>
          <w:tcPr>
            <w:tcW w:w="4400" w:type="dxa"/>
            <w:tcBorders>
              <w:top w:val="nil"/>
              <w:left w:val="single" w:sz="4" w:space="0" w:color="auto"/>
              <w:bottom w:val="single" w:sz="4" w:space="0" w:color="auto"/>
              <w:right w:val="single" w:sz="4" w:space="0" w:color="auto"/>
            </w:tcBorders>
            <w:shd w:val="clear" w:color="auto" w:fill="auto"/>
            <w:vAlign w:val="bottom"/>
            <w:hideMark/>
          </w:tcPr>
          <w:p w:rsidR="00CB0C9D" w:rsidRPr="00CB0C9D" w:rsidRDefault="00CB0C9D" w:rsidP="00CB0C9D">
            <w:pPr>
              <w:rPr>
                <w:rFonts w:ascii="Arial Cyr" w:hAnsi="Arial Cyr"/>
                <w:color w:val="000000"/>
                <w:lang w:val="ru-RU" w:eastAsia="ru-RU"/>
              </w:rPr>
            </w:pPr>
            <w:r w:rsidRPr="00CB0C9D">
              <w:rPr>
                <w:rFonts w:ascii="Arial Cyr" w:hAnsi="Arial Cyr"/>
                <w:color w:val="000000"/>
                <w:lang w:val="ru-RU" w:eastAsia="ru-RU"/>
              </w:rPr>
              <w:t> </w:t>
            </w:r>
          </w:p>
        </w:tc>
      </w:tr>
      <w:tr w:rsidR="00CB0C9D" w:rsidRPr="00CB0C9D" w:rsidTr="00CB0C9D">
        <w:trPr>
          <w:trHeight w:val="315"/>
        </w:trPr>
        <w:tc>
          <w:tcPr>
            <w:tcW w:w="300" w:type="dxa"/>
            <w:tcBorders>
              <w:top w:val="nil"/>
              <w:left w:val="single" w:sz="4" w:space="0" w:color="auto"/>
              <w:bottom w:val="single" w:sz="4" w:space="0" w:color="auto"/>
              <w:right w:val="single" w:sz="4" w:space="0" w:color="auto"/>
            </w:tcBorders>
            <w:shd w:val="clear" w:color="auto" w:fill="auto"/>
            <w:noWrap/>
            <w:hideMark/>
          </w:tcPr>
          <w:p w:rsidR="00CB0C9D" w:rsidRPr="00CB0C9D" w:rsidRDefault="00CB0C9D" w:rsidP="00CB0C9D">
            <w:pPr>
              <w:rPr>
                <w:rFonts w:ascii="Arial Cyr" w:hAnsi="Arial Cyr"/>
                <w:b/>
                <w:bCs/>
                <w:color w:val="000000"/>
                <w:lang w:val="ru-RU" w:eastAsia="ru-RU"/>
              </w:rPr>
            </w:pPr>
            <w:r w:rsidRPr="00CB0C9D">
              <w:rPr>
                <w:rFonts w:ascii="Arial Cyr" w:hAnsi="Arial Cyr"/>
                <w:b/>
                <w:bCs/>
                <w:color w:val="000000"/>
                <w:lang w:val="ru-RU" w:eastAsia="ru-RU"/>
              </w:rPr>
              <w:t> </w:t>
            </w:r>
          </w:p>
        </w:tc>
        <w:tc>
          <w:tcPr>
            <w:tcW w:w="300" w:type="dxa"/>
            <w:tcBorders>
              <w:top w:val="nil"/>
              <w:left w:val="nil"/>
              <w:bottom w:val="single" w:sz="4" w:space="0" w:color="auto"/>
              <w:right w:val="single" w:sz="4" w:space="0" w:color="auto"/>
            </w:tcBorders>
            <w:shd w:val="clear" w:color="auto" w:fill="auto"/>
            <w:vAlign w:val="center"/>
            <w:hideMark/>
          </w:tcPr>
          <w:p w:rsidR="00CB0C9D" w:rsidRPr="00CB0C9D" w:rsidRDefault="00CB0C9D" w:rsidP="00CB0C9D">
            <w:pPr>
              <w:rPr>
                <w:rFonts w:ascii="Arial Cyr" w:hAnsi="Arial Cyr"/>
                <w:b/>
                <w:bCs/>
                <w:color w:val="000000"/>
                <w:lang w:val="ru-RU" w:eastAsia="ru-RU"/>
              </w:rPr>
            </w:pPr>
            <w:r w:rsidRPr="00CB0C9D">
              <w:rPr>
                <w:rFonts w:ascii="Arial Cyr" w:hAnsi="Arial Cyr"/>
                <w:b/>
                <w:bCs/>
                <w:color w:val="000000"/>
                <w:lang w:val="ru-RU" w:eastAsia="ru-RU"/>
              </w:rPr>
              <w:t> </w:t>
            </w:r>
          </w:p>
        </w:tc>
        <w:tc>
          <w:tcPr>
            <w:tcW w:w="300" w:type="dxa"/>
            <w:tcBorders>
              <w:top w:val="nil"/>
              <w:left w:val="nil"/>
              <w:bottom w:val="single" w:sz="4" w:space="0" w:color="auto"/>
              <w:right w:val="single" w:sz="4" w:space="0" w:color="auto"/>
            </w:tcBorders>
            <w:shd w:val="clear" w:color="auto" w:fill="auto"/>
            <w:noWrap/>
            <w:vAlign w:val="center"/>
            <w:hideMark/>
          </w:tcPr>
          <w:p w:rsidR="00CB0C9D" w:rsidRPr="00CB0C9D" w:rsidRDefault="00CB0C9D" w:rsidP="00CB0C9D">
            <w:pPr>
              <w:jc w:val="center"/>
              <w:rPr>
                <w:rFonts w:ascii="Arial Cyr" w:hAnsi="Arial Cyr"/>
                <w:color w:val="000000"/>
                <w:lang w:val="ru-RU" w:eastAsia="ru-RU"/>
              </w:rPr>
            </w:pPr>
            <w:r w:rsidRPr="00CB0C9D">
              <w:rPr>
                <w:rFonts w:ascii="Arial Cyr" w:hAnsi="Arial Cyr"/>
                <w:color w:val="000000"/>
                <w:lang w:val="ru-RU" w:eastAsia="ru-RU"/>
              </w:rPr>
              <w:t> </w:t>
            </w:r>
          </w:p>
        </w:tc>
        <w:tc>
          <w:tcPr>
            <w:tcW w:w="300" w:type="dxa"/>
            <w:tcBorders>
              <w:top w:val="nil"/>
              <w:left w:val="nil"/>
              <w:bottom w:val="single" w:sz="4" w:space="0" w:color="auto"/>
              <w:right w:val="single" w:sz="4" w:space="0" w:color="auto"/>
            </w:tcBorders>
            <w:shd w:val="clear" w:color="auto" w:fill="auto"/>
            <w:noWrap/>
            <w:vAlign w:val="center"/>
            <w:hideMark/>
          </w:tcPr>
          <w:p w:rsidR="00CB0C9D" w:rsidRPr="00CB0C9D" w:rsidRDefault="00CB0C9D" w:rsidP="00CB0C9D">
            <w:pPr>
              <w:jc w:val="center"/>
              <w:rPr>
                <w:rFonts w:ascii="Arial Cyr" w:hAnsi="Arial Cyr"/>
                <w:color w:val="000000"/>
                <w:lang w:val="ru-RU" w:eastAsia="ru-RU"/>
              </w:rPr>
            </w:pPr>
            <w:r w:rsidRPr="00CB0C9D">
              <w:rPr>
                <w:rFonts w:ascii="Arial Cyr" w:hAnsi="Arial Cyr"/>
                <w:color w:val="000000"/>
                <w:lang w:val="ru-RU" w:eastAsia="ru-RU"/>
              </w:rPr>
              <w:t> </w:t>
            </w:r>
          </w:p>
        </w:tc>
        <w:tc>
          <w:tcPr>
            <w:tcW w:w="300" w:type="dxa"/>
            <w:tcBorders>
              <w:top w:val="nil"/>
              <w:left w:val="nil"/>
              <w:bottom w:val="single" w:sz="4" w:space="0" w:color="auto"/>
              <w:right w:val="single" w:sz="4" w:space="0" w:color="auto"/>
            </w:tcBorders>
            <w:shd w:val="clear" w:color="auto" w:fill="auto"/>
            <w:noWrap/>
            <w:vAlign w:val="center"/>
            <w:hideMark/>
          </w:tcPr>
          <w:p w:rsidR="00CB0C9D" w:rsidRPr="00CB0C9D" w:rsidRDefault="00CB0C9D" w:rsidP="00CB0C9D">
            <w:pPr>
              <w:jc w:val="center"/>
              <w:rPr>
                <w:rFonts w:ascii="Arial Cyr" w:hAnsi="Arial Cyr"/>
                <w:color w:val="000000"/>
                <w:lang w:val="ru-RU" w:eastAsia="ru-RU"/>
              </w:rPr>
            </w:pPr>
            <w:r w:rsidRPr="00CB0C9D">
              <w:rPr>
                <w:rFonts w:ascii="Arial Cyr" w:hAnsi="Arial Cyr"/>
                <w:color w:val="000000"/>
                <w:lang w:val="ru-RU" w:eastAsia="ru-RU"/>
              </w:rPr>
              <w:t> </w:t>
            </w:r>
          </w:p>
        </w:tc>
        <w:tc>
          <w:tcPr>
            <w:tcW w:w="300" w:type="dxa"/>
            <w:tcBorders>
              <w:top w:val="nil"/>
              <w:left w:val="nil"/>
              <w:bottom w:val="single" w:sz="4" w:space="0" w:color="auto"/>
              <w:right w:val="single" w:sz="4" w:space="0" w:color="auto"/>
            </w:tcBorders>
            <w:shd w:val="clear" w:color="auto" w:fill="auto"/>
            <w:noWrap/>
            <w:vAlign w:val="center"/>
            <w:hideMark/>
          </w:tcPr>
          <w:p w:rsidR="00CB0C9D" w:rsidRPr="00CB0C9D" w:rsidRDefault="00CB0C9D" w:rsidP="00CB0C9D">
            <w:pPr>
              <w:jc w:val="center"/>
              <w:rPr>
                <w:rFonts w:ascii="Arial Cyr" w:hAnsi="Arial Cyr"/>
                <w:color w:val="000000"/>
                <w:lang w:val="ru-RU" w:eastAsia="ru-RU"/>
              </w:rPr>
            </w:pPr>
            <w:r w:rsidRPr="00CB0C9D">
              <w:rPr>
                <w:rFonts w:ascii="Arial Cyr" w:hAnsi="Arial Cyr"/>
                <w:color w:val="000000"/>
                <w:lang w:val="ru-RU" w:eastAsia="ru-RU"/>
              </w:rPr>
              <w:t> </w:t>
            </w:r>
          </w:p>
        </w:tc>
        <w:tc>
          <w:tcPr>
            <w:tcW w:w="300" w:type="dxa"/>
            <w:tcBorders>
              <w:top w:val="nil"/>
              <w:left w:val="nil"/>
              <w:bottom w:val="single" w:sz="4" w:space="0" w:color="auto"/>
              <w:right w:val="single" w:sz="4" w:space="0" w:color="auto"/>
            </w:tcBorders>
            <w:shd w:val="clear" w:color="auto" w:fill="auto"/>
            <w:noWrap/>
            <w:vAlign w:val="center"/>
            <w:hideMark/>
          </w:tcPr>
          <w:p w:rsidR="00CB0C9D" w:rsidRPr="00CB0C9D" w:rsidRDefault="00CB0C9D" w:rsidP="00CB0C9D">
            <w:pPr>
              <w:jc w:val="center"/>
              <w:rPr>
                <w:rFonts w:ascii="Arial Cyr" w:hAnsi="Arial Cyr"/>
                <w:color w:val="000000"/>
                <w:lang w:val="ru-RU" w:eastAsia="ru-RU"/>
              </w:rPr>
            </w:pPr>
            <w:r w:rsidRPr="00CB0C9D">
              <w:rPr>
                <w:rFonts w:ascii="Arial Cyr" w:hAnsi="Arial Cyr"/>
                <w:color w:val="000000"/>
                <w:lang w:val="ru-RU" w:eastAsia="ru-RU"/>
              </w:rPr>
              <w:t> </w:t>
            </w:r>
          </w:p>
        </w:tc>
        <w:tc>
          <w:tcPr>
            <w:tcW w:w="300" w:type="dxa"/>
            <w:tcBorders>
              <w:top w:val="nil"/>
              <w:left w:val="nil"/>
              <w:bottom w:val="single" w:sz="4" w:space="0" w:color="auto"/>
              <w:right w:val="single" w:sz="4" w:space="0" w:color="auto"/>
            </w:tcBorders>
            <w:shd w:val="clear" w:color="auto" w:fill="auto"/>
            <w:noWrap/>
            <w:vAlign w:val="center"/>
            <w:hideMark/>
          </w:tcPr>
          <w:p w:rsidR="00CB0C9D" w:rsidRPr="00CB0C9D" w:rsidRDefault="00CB0C9D" w:rsidP="00CB0C9D">
            <w:pPr>
              <w:jc w:val="center"/>
              <w:rPr>
                <w:rFonts w:ascii="Arial Cyr" w:hAnsi="Arial Cyr"/>
                <w:color w:val="000000"/>
                <w:lang w:val="ru-RU" w:eastAsia="ru-RU"/>
              </w:rPr>
            </w:pPr>
            <w:r w:rsidRPr="00CB0C9D">
              <w:rPr>
                <w:rFonts w:ascii="Arial Cyr" w:hAnsi="Arial Cyr"/>
                <w:color w:val="000000"/>
                <w:lang w:val="ru-RU" w:eastAsia="ru-RU"/>
              </w:rPr>
              <w:t> </w:t>
            </w:r>
          </w:p>
        </w:tc>
        <w:tc>
          <w:tcPr>
            <w:tcW w:w="2380" w:type="dxa"/>
            <w:tcBorders>
              <w:top w:val="nil"/>
              <w:left w:val="nil"/>
              <w:bottom w:val="single" w:sz="4" w:space="0" w:color="auto"/>
              <w:right w:val="single" w:sz="4" w:space="0" w:color="auto"/>
            </w:tcBorders>
            <w:shd w:val="clear" w:color="auto" w:fill="auto"/>
            <w:noWrap/>
            <w:vAlign w:val="bottom"/>
            <w:hideMark/>
          </w:tcPr>
          <w:p w:rsidR="00CB0C9D" w:rsidRPr="00CB0C9D" w:rsidRDefault="00CB0C9D" w:rsidP="00CB0C9D">
            <w:pPr>
              <w:rPr>
                <w:rFonts w:ascii="Arial Cyr" w:hAnsi="Arial Cyr"/>
                <w:b/>
                <w:bCs/>
                <w:color w:val="000000"/>
                <w:lang w:val="ru-RU" w:eastAsia="ru-RU"/>
              </w:rPr>
            </w:pPr>
            <w:r w:rsidRPr="00CB0C9D">
              <w:rPr>
                <w:rFonts w:ascii="Arial Cyr" w:hAnsi="Arial Cyr"/>
                <w:b/>
                <w:bCs/>
                <w:color w:val="000000"/>
                <w:lang w:val="ru-RU" w:eastAsia="ru-RU"/>
              </w:rPr>
              <w:t> </w:t>
            </w:r>
          </w:p>
        </w:tc>
        <w:tc>
          <w:tcPr>
            <w:tcW w:w="4400" w:type="dxa"/>
            <w:tcBorders>
              <w:top w:val="nil"/>
              <w:left w:val="nil"/>
              <w:bottom w:val="single" w:sz="4" w:space="0" w:color="auto"/>
              <w:right w:val="single" w:sz="4" w:space="0" w:color="auto"/>
            </w:tcBorders>
            <w:shd w:val="clear" w:color="auto" w:fill="auto"/>
            <w:noWrap/>
            <w:vAlign w:val="bottom"/>
            <w:hideMark/>
          </w:tcPr>
          <w:p w:rsidR="00CB0C9D" w:rsidRPr="00CB0C9D" w:rsidRDefault="00CB0C9D" w:rsidP="00CB0C9D">
            <w:pPr>
              <w:rPr>
                <w:rFonts w:ascii="Arial Cyr" w:hAnsi="Arial Cyr"/>
                <w:color w:val="000000"/>
                <w:lang w:val="ru-RU" w:eastAsia="ru-RU"/>
              </w:rPr>
            </w:pPr>
            <w:r w:rsidRPr="00CB0C9D">
              <w:rPr>
                <w:rFonts w:ascii="Arial Cyr" w:hAnsi="Arial Cyr"/>
                <w:color w:val="000000"/>
                <w:lang w:val="ru-RU" w:eastAsia="ru-RU"/>
              </w:rPr>
              <w:t> </w:t>
            </w:r>
          </w:p>
        </w:tc>
      </w:tr>
      <w:tr w:rsidR="00CB0C9D" w:rsidRPr="00CB0C9D" w:rsidTr="00CB0C9D">
        <w:trPr>
          <w:trHeight w:val="315"/>
        </w:trPr>
        <w:tc>
          <w:tcPr>
            <w:tcW w:w="300" w:type="dxa"/>
            <w:tcBorders>
              <w:top w:val="nil"/>
              <w:left w:val="single" w:sz="4" w:space="0" w:color="auto"/>
              <w:bottom w:val="single" w:sz="4" w:space="0" w:color="auto"/>
              <w:right w:val="single" w:sz="4" w:space="0" w:color="auto"/>
            </w:tcBorders>
            <w:shd w:val="clear" w:color="auto" w:fill="auto"/>
            <w:noWrap/>
            <w:hideMark/>
          </w:tcPr>
          <w:p w:rsidR="00CB0C9D" w:rsidRPr="00CB0C9D" w:rsidRDefault="00CB0C9D" w:rsidP="00CB0C9D">
            <w:pPr>
              <w:rPr>
                <w:rFonts w:ascii="Arial Cyr" w:hAnsi="Arial Cyr"/>
                <w:b/>
                <w:bCs/>
                <w:color w:val="000000"/>
                <w:lang w:val="ru-RU" w:eastAsia="ru-RU"/>
              </w:rPr>
            </w:pPr>
            <w:r w:rsidRPr="00CB0C9D">
              <w:rPr>
                <w:rFonts w:ascii="Arial Cyr" w:hAnsi="Arial Cyr"/>
                <w:b/>
                <w:bCs/>
                <w:color w:val="000000"/>
                <w:lang w:val="ru-RU" w:eastAsia="ru-RU"/>
              </w:rPr>
              <w:t> </w:t>
            </w:r>
          </w:p>
        </w:tc>
        <w:tc>
          <w:tcPr>
            <w:tcW w:w="300" w:type="dxa"/>
            <w:tcBorders>
              <w:top w:val="nil"/>
              <w:left w:val="nil"/>
              <w:bottom w:val="single" w:sz="4" w:space="0" w:color="auto"/>
              <w:right w:val="single" w:sz="4" w:space="0" w:color="auto"/>
            </w:tcBorders>
            <w:shd w:val="clear" w:color="auto" w:fill="auto"/>
            <w:vAlign w:val="center"/>
            <w:hideMark/>
          </w:tcPr>
          <w:p w:rsidR="00CB0C9D" w:rsidRPr="00CB0C9D" w:rsidRDefault="00CB0C9D" w:rsidP="00CB0C9D">
            <w:pPr>
              <w:rPr>
                <w:rFonts w:ascii="Arial Cyr" w:hAnsi="Arial Cyr"/>
                <w:b/>
                <w:bCs/>
                <w:color w:val="000000"/>
                <w:lang w:val="ru-RU" w:eastAsia="ru-RU"/>
              </w:rPr>
            </w:pPr>
            <w:r w:rsidRPr="00CB0C9D">
              <w:rPr>
                <w:rFonts w:ascii="Arial Cyr" w:hAnsi="Arial Cyr"/>
                <w:b/>
                <w:bCs/>
                <w:color w:val="000000"/>
                <w:lang w:val="ru-RU" w:eastAsia="ru-RU"/>
              </w:rPr>
              <w:t>Итого</w:t>
            </w:r>
          </w:p>
        </w:tc>
        <w:tc>
          <w:tcPr>
            <w:tcW w:w="300" w:type="dxa"/>
            <w:tcBorders>
              <w:top w:val="nil"/>
              <w:left w:val="nil"/>
              <w:bottom w:val="single" w:sz="4" w:space="0" w:color="auto"/>
              <w:right w:val="single" w:sz="4" w:space="0" w:color="auto"/>
            </w:tcBorders>
            <w:shd w:val="clear" w:color="auto" w:fill="auto"/>
            <w:noWrap/>
            <w:vAlign w:val="center"/>
            <w:hideMark/>
          </w:tcPr>
          <w:p w:rsidR="00CB0C9D" w:rsidRPr="00CB0C9D" w:rsidRDefault="00CB0C9D" w:rsidP="00CB0C9D">
            <w:pPr>
              <w:jc w:val="center"/>
              <w:rPr>
                <w:rFonts w:ascii="Arial Cyr" w:hAnsi="Arial Cyr"/>
                <w:color w:val="000000"/>
                <w:lang w:val="ru-RU" w:eastAsia="ru-RU"/>
              </w:rPr>
            </w:pPr>
            <w:r w:rsidRPr="00CB0C9D">
              <w:rPr>
                <w:rFonts w:ascii="Arial Cyr" w:hAnsi="Arial Cyr"/>
                <w:color w:val="000000"/>
                <w:lang w:val="ru-RU" w:eastAsia="ru-RU"/>
              </w:rPr>
              <w:t> </w:t>
            </w:r>
          </w:p>
        </w:tc>
        <w:tc>
          <w:tcPr>
            <w:tcW w:w="300" w:type="dxa"/>
            <w:tcBorders>
              <w:top w:val="nil"/>
              <w:left w:val="nil"/>
              <w:bottom w:val="single" w:sz="4" w:space="0" w:color="auto"/>
              <w:right w:val="single" w:sz="4" w:space="0" w:color="auto"/>
            </w:tcBorders>
            <w:shd w:val="clear" w:color="auto" w:fill="auto"/>
            <w:noWrap/>
            <w:vAlign w:val="center"/>
            <w:hideMark/>
          </w:tcPr>
          <w:p w:rsidR="00CB0C9D" w:rsidRPr="00CB0C9D" w:rsidRDefault="00CB0C9D" w:rsidP="00CB0C9D">
            <w:pPr>
              <w:jc w:val="center"/>
              <w:rPr>
                <w:rFonts w:ascii="Arial Cyr" w:hAnsi="Arial Cyr"/>
                <w:color w:val="000000"/>
                <w:lang w:val="ru-RU" w:eastAsia="ru-RU"/>
              </w:rPr>
            </w:pPr>
            <w:r w:rsidRPr="00CB0C9D">
              <w:rPr>
                <w:rFonts w:ascii="Arial Cyr" w:hAnsi="Arial Cyr"/>
                <w:color w:val="000000"/>
                <w:lang w:val="ru-RU" w:eastAsia="ru-RU"/>
              </w:rPr>
              <w:t> </w:t>
            </w:r>
          </w:p>
        </w:tc>
        <w:tc>
          <w:tcPr>
            <w:tcW w:w="300" w:type="dxa"/>
            <w:tcBorders>
              <w:top w:val="nil"/>
              <w:left w:val="nil"/>
              <w:bottom w:val="single" w:sz="4" w:space="0" w:color="auto"/>
              <w:right w:val="single" w:sz="4" w:space="0" w:color="auto"/>
            </w:tcBorders>
            <w:shd w:val="clear" w:color="auto" w:fill="auto"/>
            <w:noWrap/>
            <w:vAlign w:val="center"/>
            <w:hideMark/>
          </w:tcPr>
          <w:p w:rsidR="00CB0C9D" w:rsidRPr="00CB0C9D" w:rsidRDefault="00CB0C9D" w:rsidP="00CB0C9D">
            <w:pPr>
              <w:jc w:val="center"/>
              <w:rPr>
                <w:rFonts w:ascii="Arial Cyr" w:hAnsi="Arial Cyr"/>
                <w:color w:val="000000"/>
                <w:lang w:val="ru-RU" w:eastAsia="ru-RU"/>
              </w:rPr>
            </w:pPr>
            <w:r w:rsidRPr="00CB0C9D">
              <w:rPr>
                <w:rFonts w:ascii="Arial Cyr" w:hAnsi="Arial Cyr"/>
                <w:color w:val="000000"/>
                <w:lang w:val="ru-RU" w:eastAsia="ru-RU"/>
              </w:rPr>
              <w:t> </w:t>
            </w:r>
          </w:p>
        </w:tc>
        <w:tc>
          <w:tcPr>
            <w:tcW w:w="300" w:type="dxa"/>
            <w:tcBorders>
              <w:top w:val="nil"/>
              <w:left w:val="nil"/>
              <w:bottom w:val="single" w:sz="4" w:space="0" w:color="auto"/>
              <w:right w:val="single" w:sz="4" w:space="0" w:color="auto"/>
            </w:tcBorders>
            <w:shd w:val="clear" w:color="auto" w:fill="auto"/>
            <w:noWrap/>
            <w:vAlign w:val="center"/>
            <w:hideMark/>
          </w:tcPr>
          <w:p w:rsidR="00CB0C9D" w:rsidRPr="00CB0C9D" w:rsidRDefault="00CB0C9D" w:rsidP="00CB0C9D">
            <w:pPr>
              <w:jc w:val="center"/>
              <w:rPr>
                <w:rFonts w:ascii="Arial Cyr" w:hAnsi="Arial Cyr"/>
                <w:color w:val="000000"/>
                <w:lang w:val="ru-RU" w:eastAsia="ru-RU"/>
              </w:rPr>
            </w:pPr>
            <w:r w:rsidRPr="00CB0C9D">
              <w:rPr>
                <w:rFonts w:ascii="Arial Cyr" w:hAnsi="Arial Cyr"/>
                <w:color w:val="000000"/>
                <w:lang w:val="ru-RU" w:eastAsia="ru-RU"/>
              </w:rPr>
              <w:t> </w:t>
            </w:r>
          </w:p>
        </w:tc>
        <w:tc>
          <w:tcPr>
            <w:tcW w:w="300" w:type="dxa"/>
            <w:tcBorders>
              <w:top w:val="nil"/>
              <w:left w:val="nil"/>
              <w:bottom w:val="single" w:sz="4" w:space="0" w:color="auto"/>
              <w:right w:val="single" w:sz="4" w:space="0" w:color="auto"/>
            </w:tcBorders>
            <w:shd w:val="clear" w:color="auto" w:fill="auto"/>
            <w:noWrap/>
            <w:vAlign w:val="center"/>
            <w:hideMark/>
          </w:tcPr>
          <w:p w:rsidR="00CB0C9D" w:rsidRPr="00CB0C9D" w:rsidRDefault="00CB0C9D" w:rsidP="00CB0C9D">
            <w:pPr>
              <w:jc w:val="center"/>
              <w:rPr>
                <w:rFonts w:ascii="Arial Cyr" w:hAnsi="Arial Cyr"/>
                <w:color w:val="000000"/>
                <w:lang w:val="ru-RU" w:eastAsia="ru-RU"/>
              </w:rPr>
            </w:pPr>
            <w:r w:rsidRPr="00CB0C9D">
              <w:rPr>
                <w:rFonts w:ascii="Arial Cyr" w:hAnsi="Arial Cyr"/>
                <w:color w:val="000000"/>
                <w:lang w:val="ru-RU" w:eastAsia="ru-RU"/>
              </w:rPr>
              <w:t> </w:t>
            </w:r>
          </w:p>
        </w:tc>
        <w:tc>
          <w:tcPr>
            <w:tcW w:w="300" w:type="dxa"/>
            <w:tcBorders>
              <w:top w:val="nil"/>
              <w:left w:val="nil"/>
              <w:bottom w:val="single" w:sz="4" w:space="0" w:color="auto"/>
              <w:right w:val="single" w:sz="4" w:space="0" w:color="auto"/>
            </w:tcBorders>
            <w:shd w:val="clear" w:color="auto" w:fill="auto"/>
            <w:noWrap/>
            <w:vAlign w:val="center"/>
            <w:hideMark/>
          </w:tcPr>
          <w:p w:rsidR="00CB0C9D" w:rsidRPr="00CB0C9D" w:rsidRDefault="00CB0C9D" w:rsidP="00CB0C9D">
            <w:pPr>
              <w:jc w:val="center"/>
              <w:rPr>
                <w:rFonts w:ascii="Arial Cyr" w:hAnsi="Arial Cyr"/>
                <w:color w:val="000000"/>
                <w:lang w:val="ru-RU" w:eastAsia="ru-RU"/>
              </w:rPr>
            </w:pPr>
            <w:r w:rsidRPr="00CB0C9D">
              <w:rPr>
                <w:rFonts w:ascii="Arial Cyr" w:hAnsi="Arial Cyr"/>
                <w:color w:val="000000"/>
                <w:lang w:val="ru-RU" w:eastAsia="ru-RU"/>
              </w:rPr>
              <w:t> </w:t>
            </w:r>
          </w:p>
        </w:tc>
        <w:tc>
          <w:tcPr>
            <w:tcW w:w="2380" w:type="dxa"/>
            <w:tcBorders>
              <w:top w:val="nil"/>
              <w:left w:val="nil"/>
              <w:bottom w:val="single" w:sz="4" w:space="0" w:color="auto"/>
              <w:right w:val="single" w:sz="4" w:space="0" w:color="auto"/>
            </w:tcBorders>
            <w:shd w:val="clear" w:color="auto" w:fill="auto"/>
            <w:noWrap/>
            <w:vAlign w:val="bottom"/>
            <w:hideMark/>
          </w:tcPr>
          <w:p w:rsidR="00CB0C9D" w:rsidRPr="00CB0C9D" w:rsidRDefault="00CB0C9D" w:rsidP="00CB0C9D">
            <w:pPr>
              <w:jc w:val="right"/>
              <w:rPr>
                <w:rFonts w:ascii="Arial Cyr" w:hAnsi="Arial Cyr"/>
                <w:b/>
                <w:bCs/>
                <w:color w:val="000000"/>
                <w:lang w:val="ru-RU" w:eastAsia="ru-RU"/>
              </w:rPr>
            </w:pPr>
            <w:r w:rsidRPr="00CB0C9D">
              <w:rPr>
                <w:rFonts w:ascii="Arial Cyr" w:hAnsi="Arial Cyr"/>
                <w:b/>
                <w:bCs/>
                <w:color w:val="000000"/>
                <w:lang w:val="ru-RU" w:eastAsia="ru-RU"/>
              </w:rPr>
              <w:t xml:space="preserve">0,000 </w:t>
            </w:r>
          </w:p>
        </w:tc>
        <w:tc>
          <w:tcPr>
            <w:tcW w:w="4400" w:type="dxa"/>
            <w:tcBorders>
              <w:top w:val="nil"/>
              <w:left w:val="nil"/>
              <w:bottom w:val="single" w:sz="4" w:space="0" w:color="auto"/>
              <w:right w:val="single" w:sz="4" w:space="0" w:color="auto"/>
            </w:tcBorders>
            <w:shd w:val="clear" w:color="auto" w:fill="auto"/>
            <w:noWrap/>
            <w:vAlign w:val="bottom"/>
            <w:hideMark/>
          </w:tcPr>
          <w:p w:rsidR="00CB0C9D" w:rsidRPr="00CB0C9D" w:rsidRDefault="00CB0C9D" w:rsidP="00CB0C9D">
            <w:pPr>
              <w:rPr>
                <w:rFonts w:ascii="Arial Cyr" w:hAnsi="Arial Cyr"/>
                <w:color w:val="000000"/>
                <w:lang w:val="ru-RU" w:eastAsia="ru-RU"/>
              </w:rPr>
            </w:pPr>
            <w:r w:rsidRPr="00CB0C9D">
              <w:rPr>
                <w:rFonts w:ascii="Arial Cyr" w:hAnsi="Arial Cyr"/>
                <w:color w:val="000000"/>
                <w:lang w:val="ru-RU" w:eastAsia="ru-RU"/>
              </w:rPr>
              <w:t> </w:t>
            </w:r>
          </w:p>
        </w:tc>
      </w:tr>
      <w:tr w:rsidR="00CB0C9D" w:rsidRPr="00E15693" w:rsidTr="00CB0C9D">
        <w:trPr>
          <w:trHeight w:val="300"/>
        </w:trPr>
        <w:tc>
          <w:tcPr>
            <w:tcW w:w="1800" w:type="dxa"/>
            <w:gridSpan w:val="6"/>
            <w:tcBorders>
              <w:top w:val="single" w:sz="4" w:space="0" w:color="auto"/>
              <w:left w:val="nil"/>
              <w:bottom w:val="nil"/>
              <w:right w:val="nil"/>
            </w:tcBorders>
            <w:shd w:val="clear" w:color="auto" w:fill="auto"/>
            <w:vAlign w:val="center"/>
            <w:hideMark/>
          </w:tcPr>
          <w:p w:rsidR="00CB0C9D" w:rsidRPr="00CB0C9D" w:rsidRDefault="00CB0C9D" w:rsidP="00CB0C9D">
            <w:pPr>
              <w:rPr>
                <w:rFonts w:ascii="Arial Cyr" w:hAnsi="Arial Cyr"/>
                <w:color w:val="000000"/>
                <w:lang w:val="ru-RU" w:eastAsia="ru-RU"/>
              </w:rPr>
            </w:pPr>
            <w:r w:rsidRPr="00CB0C9D">
              <w:rPr>
                <w:rFonts w:ascii="Arial Cyr" w:hAnsi="Arial Cyr"/>
                <w:color w:val="000000"/>
                <w:lang w:val="ru-RU" w:eastAsia="ru-RU"/>
              </w:rPr>
              <w:t>*) Сумма указывается с тремя знаками после запятой</w:t>
            </w:r>
          </w:p>
        </w:tc>
        <w:tc>
          <w:tcPr>
            <w:tcW w:w="300" w:type="dxa"/>
            <w:tcBorders>
              <w:top w:val="nil"/>
              <w:left w:val="nil"/>
              <w:bottom w:val="nil"/>
              <w:right w:val="nil"/>
            </w:tcBorders>
            <w:shd w:val="clear" w:color="auto" w:fill="auto"/>
            <w:vAlign w:val="center"/>
            <w:hideMark/>
          </w:tcPr>
          <w:p w:rsidR="00CB0C9D" w:rsidRPr="00CB0C9D" w:rsidRDefault="00CB0C9D" w:rsidP="00CB0C9D">
            <w:pPr>
              <w:rPr>
                <w:rFonts w:ascii="Arial Cyr" w:hAnsi="Arial Cyr"/>
                <w:color w:val="000000"/>
                <w:lang w:val="ru-RU" w:eastAsia="ru-RU"/>
              </w:rPr>
            </w:pPr>
          </w:p>
        </w:tc>
        <w:tc>
          <w:tcPr>
            <w:tcW w:w="300" w:type="dxa"/>
            <w:tcBorders>
              <w:top w:val="nil"/>
              <w:left w:val="nil"/>
              <w:bottom w:val="nil"/>
              <w:right w:val="nil"/>
            </w:tcBorders>
            <w:shd w:val="clear" w:color="auto" w:fill="auto"/>
            <w:vAlign w:val="center"/>
            <w:hideMark/>
          </w:tcPr>
          <w:p w:rsidR="00CB0C9D" w:rsidRPr="00CB0C9D" w:rsidRDefault="00CB0C9D" w:rsidP="00CB0C9D">
            <w:pPr>
              <w:rPr>
                <w:color w:val="auto"/>
                <w:sz w:val="20"/>
                <w:szCs w:val="20"/>
                <w:lang w:val="ru-RU" w:eastAsia="ru-RU"/>
              </w:rPr>
            </w:pPr>
          </w:p>
        </w:tc>
        <w:tc>
          <w:tcPr>
            <w:tcW w:w="2380" w:type="dxa"/>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c>
          <w:tcPr>
            <w:tcW w:w="4400" w:type="dxa"/>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r>
      <w:tr w:rsidR="00CB0C9D" w:rsidRPr="00E15693" w:rsidTr="00CB0C9D">
        <w:trPr>
          <w:trHeight w:val="300"/>
        </w:trPr>
        <w:tc>
          <w:tcPr>
            <w:tcW w:w="300" w:type="dxa"/>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c>
          <w:tcPr>
            <w:tcW w:w="300" w:type="dxa"/>
            <w:tcBorders>
              <w:top w:val="nil"/>
              <w:left w:val="nil"/>
              <w:bottom w:val="nil"/>
              <w:right w:val="nil"/>
            </w:tcBorders>
            <w:shd w:val="clear" w:color="auto" w:fill="auto"/>
            <w:vAlign w:val="center"/>
            <w:hideMark/>
          </w:tcPr>
          <w:p w:rsidR="00CB0C9D" w:rsidRPr="00CB0C9D" w:rsidRDefault="00CB0C9D" w:rsidP="00CB0C9D">
            <w:pPr>
              <w:rPr>
                <w:color w:val="auto"/>
                <w:sz w:val="20"/>
                <w:szCs w:val="20"/>
                <w:lang w:val="ru-RU" w:eastAsia="ru-RU"/>
              </w:rPr>
            </w:pPr>
          </w:p>
        </w:tc>
        <w:tc>
          <w:tcPr>
            <w:tcW w:w="300" w:type="dxa"/>
            <w:tcBorders>
              <w:top w:val="nil"/>
              <w:left w:val="nil"/>
              <w:bottom w:val="nil"/>
              <w:right w:val="nil"/>
            </w:tcBorders>
            <w:shd w:val="clear" w:color="auto" w:fill="auto"/>
            <w:vAlign w:val="center"/>
            <w:hideMark/>
          </w:tcPr>
          <w:p w:rsidR="00CB0C9D" w:rsidRPr="00CB0C9D" w:rsidRDefault="00CB0C9D" w:rsidP="00CB0C9D">
            <w:pPr>
              <w:rPr>
                <w:color w:val="auto"/>
                <w:sz w:val="20"/>
                <w:szCs w:val="20"/>
                <w:lang w:val="ru-RU" w:eastAsia="ru-RU"/>
              </w:rPr>
            </w:pPr>
          </w:p>
        </w:tc>
        <w:tc>
          <w:tcPr>
            <w:tcW w:w="300" w:type="dxa"/>
            <w:tcBorders>
              <w:top w:val="nil"/>
              <w:left w:val="nil"/>
              <w:bottom w:val="nil"/>
              <w:right w:val="nil"/>
            </w:tcBorders>
            <w:shd w:val="clear" w:color="auto" w:fill="auto"/>
            <w:vAlign w:val="center"/>
            <w:hideMark/>
          </w:tcPr>
          <w:p w:rsidR="00CB0C9D" w:rsidRPr="00CB0C9D" w:rsidRDefault="00CB0C9D" w:rsidP="00CB0C9D">
            <w:pPr>
              <w:rPr>
                <w:color w:val="auto"/>
                <w:sz w:val="20"/>
                <w:szCs w:val="20"/>
                <w:lang w:val="ru-RU" w:eastAsia="ru-RU"/>
              </w:rPr>
            </w:pPr>
          </w:p>
        </w:tc>
        <w:tc>
          <w:tcPr>
            <w:tcW w:w="300" w:type="dxa"/>
            <w:tcBorders>
              <w:top w:val="nil"/>
              <w:left w:val="nil"/>
              <w:bottom w:val="nil"/>
              <w:right w:val="nil"/>
            </w:tcBorders>
            <w:shd w:val="clear" w:color="auto" w:fill="auto"/>
            <w:vAlign w:val="center"/>
            <w:hideMark/>
          </w:tcPr>
          <w:p w:rsidR="00CB0C9D" w:rsidRPr="00CB0C9D" w:rsidRDefault="00CB0C9D" w:rsidP="00CB0C9D">
            <w:pPr>
              <w:rPr>
                <w:color w:val="auto"/>
                <w:sz w:val="20"/>
                <w:szCs w:val="20"/>
                <w:lang w:val="ru-RU" w:eastAsia="ru-RU"/>
              </w:rPr>
            </w:pPr>
          </w:p>
        </w:tc>
        <w:tc>
          <w:tcPr>
            <w:tcW w:w="300" w:type="dxa"/>
            <w:tcBorders>
              <w:top w:val="nil"/>
              <w:left w:val="nil"/>
              <w:bottom w:val="nil"/>
              <w:right w:val="nil"/>
            </w:tcBorders>
            <w:shd w:val="clear" w:color="auto" w:fill="auto"/>
            <w:vAlign w:val="center"/>
            <w:hideMark/>
          </w:tcPr>
          <w:p w:rsidR="00CB0C9D" w:rsidRPr="00CB0C9D" w:rsidRDefault="00CB0C9D" w:rsidP="00CB0C9D">
            <w:pPr>
              <w:rPr>
                <w:color w:val="auto"/>
                <w:sz w:val="20"/>
                <w:szCs w:val="20"/>
                <w:lang w:val="ru-RU" w:eastAsia="ru-RU"/>
              </w:rPr>
            </w:pPr>
          </w:p>
        </w:tc>
        <w:tc>
          <w:tcPr>
            <w:tcW w:w="300" w:type="dxa"/>
            <w:tcBorders>
              <w:top w:val="nil"/>
              <w:left w:val="nil"/>
              <w:bottom w:val="nil"/>
              <w:right w:val="nil"/>
            </w:tcBorders>
            <w:shd w:val="clear" w:color="auto" w:fill="auto"/>
            <w:vAlign w:val="center"/>
            <w:hideMark/>
          </w:tcPr>
          <w:p w:rsidR="00CB0C9D" w:rsidRPr="00CB0C9D" w:rsidRDefault="00CB0C9D" w:rsidP="00CB0C9D">
            <w:pPr>
              <w:rPr>
                <w:color w:val="auto"/>
                <w:sz w:val="20"/>
                <w:szCs w:val="20"/>
                <w:lang w:val="ru-RU" w:eastAsia="ru-RU"/>
              </w:rPr>
            </w:pPr>
          </w:p>
        </w:tc>
        <w:tc>
          <w:tcPr>
            <w:tcW w:w="300" w:type="dxa"/>
            <w:tcBorders>
              <w:top w:val="nil"/>
              <w:left w:val="nil"/>
              <w:bottom w:val="nil"/>
              <w:right w:val="nil"/>
            </w:tcBorders>
            <w:shd w:val="clear" w:color="auto" w:fill="auto"/>
            <w:vAlign w:val="center"/>
            <w:hideMark/>
          </w:tcPr>
          <w:p w:rsidR="00CB0C9D" w:rsidRPr="00CB0C9D" w:rsidRDefault="00CB0C9D" w:rsidP="00CB0C9D">
            <w:pPr>
              <w:rPr>
                <w:color w:val="auto"/>
                <w:sz w:val="20"/>
                <w:szCs w:val="20"/>
                <w:lang w:val="ru-RU" w:eastAsia="ru-RU"/>
              </w:rPr>
            </w:pPr>
          </w:p>
        </w:tc>
        <w:tc>
          <w:tcPr>
            <w:tcW w:w="2380" w:type="dxa"/>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c>
          <w:tcPr>
            <w:tcW w:w="4400" w:type="dxa"/>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r>
      <w:tr w:rsidR="00CB0C9D" w:rsidRPr="00E15693" w:rsidTr="00CB0C9D">
        <w:trPr>
          <w:trHeight w:val="300"/>
        </w:trPr>
        <w:tc>
          <w:tcPr>
            <w:tcW w:w="300" w:type="dxa"/>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c>
          <w:tcPr>
            <w:tcW w:w="1800" w:type="dxa"/>
            <w:gridSpan w:val="6"/>
            <w:tcBorders>
              <w:top w:val="nil"/>
              <w:left w:val="nil"/>
              <w:bottom w:val="nil"/>
              <w:right w:val="nil"/>
            </w:tcBorders>
            <w:shd w:val="clear" w:color="auto" w:fill="auto"/>
            <w:noWrap/>
            <w:vAlign w:val="center"/>
            <w:hideMark/>
          </w:tcPr>
          <w:p w:rsidR="00CB0C9D" w:rsidRPr="00CB0C9D" w:rsidRDefault="00CB0C9D" w:rsidP="00CB0C9D">
            <w:pPr>
              <w:rPr>
                <w:rFonts w:ascii="Arial Cyr" w:hAnsi="Arial Cyr"/>
                <w:color w:val="000000"/>
                <w:lang w:val="ru-RU" w:eastAsia="ru-RU"/>
              </w:rPr>
            </w:pPr>
            <w:r w:rsidRPr="00CB0C9D">
              <w:rPr>
                <w:rFonts w:ascii="Arial Cyr" w:hAnsi="Arial Cyr"/>
                <w:color w:val="000000"/>
                <w:lang w:val="ru-RU" w:eastAsia="ru-RU"/>
              </w:rPr>
              <w:t xml:space="preserve">Руководитель (уполномоченное лицо)               подпись               </w:t>
            </w:r>
            <w:r w:rsidRPr="00CB0C9D">
              <w:rPr>
                <w:rFonts w:ascii="Arial Cyr" w:hAnsi="Arial Cyr"/>
                <w:color w:val="000000"/>
                <w:lang w:val="ru-RU" w:eastAsia="ru-RU"/>
              </w:rPr>
              <w:lastRenderedPageBreak/>
              <w:t>расшифровка подписи</w:t>
            </w:r>
          </w:p>
        </w:tc>
        <w:tc>
          <w:tcPr>
            <w:tcW w:w="300" w:type="dxa"/>
            <w:tcBorders>
              <w:top w:val="nil"/>
              <w:left w:val="nil"/>
              <w:bottom w:val="nil"/>
              <w:right w:val="nil"/>
            </w:tcBorders>
            <w:shd w:val="clear" w:color="auto" w:fill="auto"/>
            <w:noWrap/>
            <w:vAlign w:val="center"/>
            <w:hideMark/>
          </w:tcPr>
          <w:p w:rsidR="00CB0C9D" w:rsidRPr="00CB0C9D" w:rsidRDefault="00CB0C9D" w:rsidP="00CB0C9D">
            <w:pPr>
              <w:rPr>
                <w:rFonts w:ascii="Arial Cyr" w:hAnsi="Arial Cyr"/>
                <w:color w:val="000000"/>
                <w:lang w:val="ru-RU" w:eastAsia="ru-RU"/>
              </w:rPr>
            </w:pPr>
          </w:p>
        </w:tc>
        <w:tc>
          <w:tcPr>
            <w:tcW w:w="2380" w:type="dxa"/>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c>
          <w:tcPr>
            <w:tcW w:w="4400" w:type="dxa"/>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r>
      <w:tr w:rsidR="00CB0C9D" w:rsidRPr="00E15693" w:rsidTr="00CB0C9D">
        <w:trPr>
          <w:trHeight w:val="300"/>
        </w:trPr>
        <w:tc>
          <w:tcPr>
            <w:tcW w:w="300" w:type="dxa"/>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c>
          <w:tcPr>
            <w:tcW w:w="1200" w:type="dxa"/>
            <w:gridSpan w:val="4"/>
            <w:tcBorders>
              <w:top w:val="nil"/>
              <w:left w:val="nil"/>
              <w:bottom w:val="nil"/>
              <w:right w:val="nil"/>
            </w:tcBorders>
            <w:shd w:val="clear" w:color="auto" w:fill="auto"/>
            <w:noWrap/>
            <w:vAlign w:val="center"/>
            <w:hideMark/>
          </w:tcPr>
          <w:p w:rsidR="00CB0C9D" w:rsidRPr="00CB0C9D" w:rsidRDefault="00CB0C9D" w:rsidP="00CB0C9D">
            <w:pPr>
              <w:rPr>
                <w:rFonts w:ascii="Arial Cyr" w:hAnsi="Arial Cyr"/>
                <w:color w:val="000000"/>
                <w:lang w:val="ru-RU" w:eastAsia="ru-RU"/>
              </w:rPr>
            </w:pPr>
            <w:r w:rsidRPr="00CB0C9D">
              <w:rPr>
                <w:rFonts w:ascii="Arial Cyr" w:hAnsi="Arial Cyr"/>
                <w:color w:val="000000"/>
                <w:lang w:val="ru-RU" w:eastAsia="ru-RU"/>
              </w:rPr>
              <w:t>Главный бухгалтер            подпись             расшифровка подписи</w:t>
            </w:r>
          </w:p>
        </w:tc>
        <w:tc>
          <w:tcPr>
            <w:tcW w:w="300" w:type="dxa"/>
            <w:tcBorders>
              <w:top w:val="nil"/>
              <w:left w:val="nil"/>
              <w:bottom w:val="nil"/>
              <w:right w:val="nil"/>
            </w:tcBorders>
            <w:shd w:val="clear" w:color="auto" w:fill="auto"/>
            <w:noWrap/>
            <w:vAlign w:val="center"/>
            <w:hideMark/>
          </w:tcPr>
          <w:p w:rsidR="00CB0C9D" w:rsidRPr="00CB0C9D" w:rsidRDefault="00CB0C9D" w:rsidP="00CB0C9D">
            <w:pPr>
              <w:rPr>
                <w:rFonts w:ascii="Arial Cyr" w:hAnsi="Arial Cyr"/>
                <w:color w:val="000000"/>
                <w:lang w:val="ru-RU" w:eastAsia="ru-RU"/>
              </w:rPr>
            </w:pPr>
          </w:p>
        </w:tc>
        <w:tc>
          <w:tcPr>
            <w:tcW w:w="300" w:type="dxa"/>
            <w:tcBorders>
              <w:top w:val="nil"/>
              <w:left w:val="nil"/>
              <w:bottom w:val="nil"/>
              <w:right w:val="nil"/>
            </w:tcBorders>
            <w:shd w:val="clear" w:color="auto" w:fill="auto"/>
            <w:noWrap/>
            <w:vAlign w:val="center"/>
            <w:hideMark/>
          </w:tcPr>
          <w:p w:rsidR="00CB0C9D" w:rsidRPr="00CB0C9D" w:rsidRDefault="00CB0C9D" w:rsidP="00CB0C9D">
            <w:pPr>
              <w:rPr>
                <w:color w:val="auto"/>
                <w:sz w:val="20"/>
                <w:szCs w:val="20"/>
                <w:lang w:val="ru-RU" w:eastAsia="ru-RU"/>
              </w:rPr>
            </w:pPr>
          </w:p>
        </w:tc>
        <w:tc>
          <w:tcPr>
            <w:tcW w:w="300" w:type="dxa"/>
            <w:tcBorders>
              <w:top w:val="nil"/>
              <w:left w:val="nil"/>
              <w:bottom w:val="nil"/>
              <w:right w:val="nil"/>
            </w:tcBorders>
            <w:shd w:val="clear" w:color="auto" w:fill="auto"/>
            <w:vAlign w:val="center"/>
            <w:hideMark/>
          </w:tcPr>
          <w:p w:rsidR="00CB0C9D" w:rsidRPr="00CB0C9D" w:rsidRDefault="00CB0C9D" w:rsidP="00CB0C9D">
            <w:pPr>
              <w:rPr>
                <w:color w:val="auto"/>
                <w:sz w:val="20"/>
                <w:szCs w:val="20"/>
                <w:lang w:val="ru-RU" w:eastAsia="ru-RU"/>
              </w:rPr>
            </w:pPr>
          </w:p>
        </w:tc>
        <w:tc>
          <w:tcPr>
            <w:tcW w:w="2380" w:type="dxa"/>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c>
          <w:tcPr>
            <w:tcW w:w="4400" w:type="dxa"/>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r>
      <w:tr w:rsidR="00CB0C9D" w:rsidRPr="00E15693" w:rsidTr="00CB0C9D">
        <w:trPr>
          <w:trHeight w:val="300"/>
        </w:trPr>
        <w:tc>
          <w:tcPr>
            <w:tcW w:w="300" w:type="dxa"/>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c>
          <w:tcPr>
            <w:tcW w:w="1800" w:type="dxa"/>
            <w:gridSpan w:val="6"/>
            <w:tcBorders>
              <w:top w:val="nil"/>
              <w:left w:val="nil"/>
              <w:bottom w:val="nil"/>
              <w:right w:val="nil"/>
            </w:tcBorders>
            <w:shd w:val="clear" w:color="auto" w:fill="auto"/>
            <w:noWrap/>
            <w:vAlign w:val="center"/>
            <w:hideMark/>
          </w:tcPr>
          <w:p w:rsidR="00CB0C9D" w:rsidRPr="00CB0C9D" w:rsidRDefault="00CB0C9D" w:rsidP="00CB0C9D">
            <w:pPr>
              <w:rPr>
                <w:color w:val="auto"/>
                <w:sz w:val="20"/>
                <w:szCs w:val="20"/>
                <w:lang w:val="ru-RU" w:eastAsia="ru-RU"/>
              </w:rPr>
            </w:pPr>
          </w:p>
        </w:tc>
        <w:tc>
          <w:tcPr>
            <w:tcW w:w="300" w:type="dxa"/>
            <w:tcBorders>
              <w:top w:val="nil"/>
              <w:left w:val="nil"/>
              <w:bottom w:val="nil"/>
              <w:right w:val="nil"/>
            </w:tcBorders>
            <w:shd w:val="clear" w:color="auto" w:fill="auto"/>
            <w:vAlign w:val="center"/>
            <w:hideMark/>
          </w:tcPr>
          <w:p w:rsidR="00CB0C9D" w:rsidRPr="00CB0C9D" w:rsidRDefault="00CB0C9D" w:rsidP="00CB0C9D">
            <w:pPr>
              <w:rPr>
                <w:color w:val="auto"/>
                <w:sz w:val="20"/>
                <w:szCs w:val="20"/>
                <w:lang w:val="ru-RU" w:eastAsia="ru-RU"/>
              </w:rPr>
            </w:pPr>
          </w:p>
        </w:tc>
        <w:tc>
          <w:tcPr>
            <w:tcW w:w="2380" w:type="dxa"/>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c>
          <w:tcPr>
            <w:tcW w:w="4400" w:type="dxa"/>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r>
    </w:tbl>
    <w:p w:rsidR="00915FA6" w:rsidRDefault="00CB0C9D">
      <w:pPr>
        <w:suppressAutoHyphens/>
        <w:rPr>
          <w:b/>
          <w:sz w:val="20"/>
          <w:szCs w:val="20"/>
          <w:lang w:val="ru-RU"/>
        </w:rPr>
      </w:pPr>
      <w:r>
        <w:rPr>
          <w:b/>
          <w:sz w:val="20"/>
          <w:szCs w:val="20"/>
          <w:lang w:val="ru-RU"/>
        </w:rPr>
        <w:fldChar w:fldCharType="end"/>
      </w:r>
    </w:p>
    <w:tbl>
      <w:tblPr>
        <w:tblW w:w="9841" w:type="dxa"/>
        <w:tblInd w:w="108" w:type="dxa"/>
        <w:tblLook w:val="04A0" w:firstRow="1" w:lastRow="0" w:firstColumn="1" w:lastColumn="0" w:noHBand="0" w:noVBand="1"/>
      </w:tblPr>
      <w:tblGrid>
        <w:gridCol w:w="904"/>
        <w:gridCol w:w="703"/>
        <w:gridCol w:w="2705"/>
        <w:gridCol w:w="1712"/>
        <w:gridCol w:w="1206"/>
        <w:gridCol w:w="140"/>
        <w:gridCol w:w="571"/>
        <w:gridCol w:w="999"/>
        <w:gridCol w:w="901"/>
      </w:tblGrid>
      <w:tr w:rsidR="00CB0C9D" w:rsidRPr="00CB0C9D" w:rsidTr="00CB0C9D">
        <w:trPr>
          <w:gridAfter w:val="1"/>
          <w:wAfter w:w="2235" w:type="dxa"/>
          <w:trHeight w:val="255"/>
        </w:trPr>
        <w:tc>
          <w:tcPr>
            <w:tcW w:w="1607" w:type="dxa"/>
            <w:gridSpan w:val="2"/>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bookmarkStart w:id="23" w:name="RANGE!A1:E36"/>
            <w:bookmarkEnd w:id="23"/>
          </w:p>
        </w:tc>
        <w:tc>
          <w:tcPr>
            <w:tcW w:w="2705" w:type="dxa"/>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c>
          <w:tcPr>
            <w:tcW w:w="1712" w:type="dxa"/>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c>
          <w:tcPr>
            <w:tcW w:w="1346" w:type="dxa"/>
            <w:gridSpan w:val="2"/>
            <w:tcBorders>
              <w:top w:val="nil"/>
              <w:left w:val="nil"/>
              <w:bottom w:val="nil"/>
              <w:right w:val="nil"/>
            </w:tcBorders>
            <w:shd w:val="clear" w:color="auto" w:fill="auto"/>
            <w:noWrap/>
            <w:vAlign w:val="bottom"/>
            <w:hideMark/>
          </w:tcPr>
          <w:p w:rsidR="00CB0C9D" w:rsidRPr="00CB0C9D" w:rsidRDefault="00CB0C9D" w:rsidP="00CB0C9D">
            <w:pPr>
              <w:rPr>
                <w:rFonts w:ascii="Arial Cyr" w:hAnsi="Arial Cyr"/>
                <w:color w:val="000000"/>
                <w:sz w:val="16"/>
                <w:szCs w:val="16"/>
                <w:lang w:val="ru-RU" w:eastAsia="ru-RU"/>
              </w:rPr>
            </w:pPr>
            <w:r w:rsidRPr="00CB0C9D">
              <w:rPr>
                <w:rFonts w:ascii="Arial Cyr" w:hAnsi="Arial Cyr"/>
                <w:color w:val="000000"/>
                <w:sz w:val="16"/>
                <w:szCs w:val="16"/>
                <w:lang w:val="ru-RU" w:eastAsia="ru-RU"/>
              </w:rPr>
              <w:t>Приложение 3</w:t>
            </w:r>
          </w:p>
        </w:tc>
        <w:tc>
          <w:tcPr>
            <w:tcW w:w="236" w:type="dxa"/>
            <w:gridSpan w:val="2"/>
            <w:tcBorders>
              <w:top w:val="nil"/>
              <w:left w:val="nil"/>
              <w:bottom w:val="nil"/>
              <w:right w:val="nil"/>
            </w:tcBorders>
            <w:shd w:val="clear" w:color="auto" w:fill="auto"/>
            <w:noWrap/>
            <w:vAlign w:val="bottom"/>
            <w:hideMark/>
          </w:tcPr>
          <w:p w:rsidR="00CB0C9D" w:rsidRPr="00CB0C9D" w:rsidRDefault="00CB0C9D" w:rsidP="00CB0C9D">
            <w:pPr>
              <w:rPr>
                <w:rFonts w:ascii="Arial Cyr" w:hAnsi="Arial Cyr"/>
                <w:color w:val="000000"/>
                <w:sz w:val="16"/>
                <w:szCs w:val="16"/>
                <w:lang w:val="ru-RU" w:eastAsia="ru-RU"/>
              </w:rPr>
            </w:pPr>
          </w:p>
        </w:tc>
      </w:tr>
      <w:tr w:rsidR="00CB0C9D" w:rsidRPr="00E15693" w:rsidTr="00CB0C9D">
        <w:trPr>
          <w:gridAfter w:val="2"/>
          <w:wAfter w:w="2385" w:type="dxa"/>
          <w:trHeight w:val="915"/>
        </w:trPr>
        <w:tc>
          <w:tcPr>
            <w:tcW w:w="1607" w:type="dxa"/>
            <w:gridSpan w:val="2"/>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c>
          <w:tcPr>
            <w:tcW w:w="2705" w:type="dxa"/>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c>
          <w:tcPr>
            <w:tcW w:w="3144" w:type="dxa"/>
            <w:gridSpan w:val="4"/>
            <w:tcBorders>
              <w:top w:val="nil"/>
              <w:left w:val="nil"/>
              <w:bottom w:val="nil"/>
              <w:right w:val="nil"/>
            </w:tcBorders>
            <w:shd w:val="clear" w:color="auto" w:fill="auto"/>
            <w:hideMark/>
          </w:tcPr>
          <w:p w:rsidR="00CB0C9D" w:rsidRPr="00CB0C9D" w:rsidRDefault="00CB0C9D" w:rsidP="00CB0C9D">
            <w:pPr>
              <w:jc w:val="right"/>
              <w:rPr>
                <w:rFonts w:ascii="Arial Cyr" w:hAnsi="Arial Cyr"/>
                <w:color w:val="000000"/>
                <w:sz w:val="16"/>
                <w:szCs w:val="16"/>
                <w:lang w:val="ru-RU" w:eastAsia="ru-RU"/>
              </w:rPr>
            </w:pPr>
            <w:r w:rsidRPr="00CB0C9D">
              <w:rPr>
                <w:rFonts w:ascii="Arial Cyr" w:hAnsi="Arial Cyr"/>
                <w:color w:val="000000"/>
                <w:sz w:val="16"/>
                <w:szCs w:val="16"/>
                <w:lang w:val="ru-RU" w:eastAsia="ru-RU"/>
              </w:rPr>
              <w:t xml:space="preserve"> к Порядку составления и ведения кассового плана бюджета Ковылкинского  сельского поселения Тацинского района</w:t>
            </w:r>
          </w:p>
        </w:tc>
      </w:tr>
      <w:tr w:rsidR="00CB0C9D" w:rsidRPr="00CB0C9D" w:rsidTr="00CB0C9D">
        <w:trPr>
          <w:gridAfter w:val="1"/>
          <w:wAfter w:w="2235" w:type="dxa"/>
          <w:trHeight w:val="255"/>
        </w:trPr>
        <w:tc>
          <w:tcPr>
            <w:tcW w:w="1607" w:type="dxa"/>
            <w:gridSpan w:val="2"/>
            <w:tcBorders>
              <w:top w:val="nil"/>
              <w:left w:val="nil"/>
              <w:bottom w:val="nil"/>
              <w:right w:val="nil"/>
            </w:tcBorders>
            <w:shd w:val="clear" w:color="auto" w:fill="auto"/>
            <w:noWrap/>
            <w:vAlign w:val="bottom"/>
            <w:hideMark/>
          </w:tcPr>
          <w:p w:rsidR="00CB0C9D" w:rsidRPr="00CB0C9D" w:rsidRDefault="00CB0C9D" w:rsidP="00CB0C9D">
            <w:pPr>
              <w:rPr>
                <w:rFonts w:ascii="Arial Cyr" w:hAnsi="Arial Cyr"/>
                <w:b/>
                <w:bCs/>
                <w:color w:val="auto"/>
                <w:sz w:val="20"/>
                <w:szCs w:val="20"/>
                <w:lang w:val="ru-RU" w:eastAsia="ru-RU"/>
              </w:rPr>
            </w:pPr>
            <w:r w:rsidRPr="00CB0C9D">
              <w:rPr>
                <w:rFonts w:ascii="Arial Cyr" w:hAnsi="Arial Cyr"/>
                <w:b/>
                <w:bCs/>
                <w:color w:val="auto"/>
                <w:sz w:val="20"/>
                <w:szCs w:val="20"/>
                <w:lang w:val="ru-RU" w:eastAsia="ru-RU"/>
              </w:rPr>
              <w:t xml:space="preserve">Согласовано:   </w:t>
            </w:r>
          </w:p>
        </w:tc>
        <w:tc>
          <w:tcPr>
            <w:tcW w:w="2705" w:type="dxa"/>
            <w:tcBorders>
              <w:top w:val="nil"/>
              <w:left w:val="nil"/>
              <w:bottom w:val="nil"/>
              <w:right w:val="nil"/>
            </w:tcBorders>
            <w:shd w:val="clear" w:color="auto" w:fill="auto"/>
            <w:noWrap/>
            <w:vAlign w:val="bottom"/>
            <w:hideMark/>
          </w:tcPr>
          <w:p w:rsidR="00CB0C9D" w:rsidRPr="00CB0C9D" w:rsidRDefault="00CB0C9D" w:rsidP="00CB0C9D">
            <w:pPr>
              <w:rPr>
                <w:rFonts w:ascii="Arial Cyr" w:hAnsi="Arial Cyr"/>
                <w:b/>
                <w:bCs/>
                <w:color w:val="auto"/>
                <w:sz w:val="20"/>
                <w:szCs w:val="20"/>
                <w:lang w:val="ru-RU" w:eastAsia="ru-RU"/>
              </w:rPr>
            </w:pPr>
          </w:p>
        </w:tc>
        <w:tc>
          <w:tcPr>
            <w:tcW w:w="1712" w:type="dxa"/>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c>
          <w:tcPr>
            <w:tcW w:w="1346" w:type="dxa"/>
            <w:gridSpan w:val="2"/>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c>
          <w:tcPr>
            <w:tcW w:w="236" w:type="dxa"/>
            <w:gridSpan w:val="2"/>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r>
      <w:tr w:rsidR="00CB0C9D" w:rsidRPr="00CB0C9D" w:rsidTr="00CB0C9D">
        <w:trPr>
          <w:gridAfter w:val="1"/>
          <w:wAfter w:w="2235" w:type="dxa"/>
          <w:trHeight w:val="255"/>
        </w:trPr>
        <w:tc>
          <w:tcPr>
            <w:tcW w:w="4312" w:type="dxa"/>
            <w:gridSpan w:val="3"/>
            <w:tcBorders>
              <w:top w:val="nil"/>
              <w:left w:val="nil"/>
              <w:bottom w:val="nil"/>
              <w:right w:val="nil"/>
            </w:tcBorders>
            <w:shd w:val="clear" w:color="auto" w:fill="auto"/>
            <w:noWrap/>
            <w:vAlign w:val="bottom"/>
            <w:hideMark/>
          </w:tcPr>
          <w:p w:rsidR="00CB0C9D" w:rsidRPr="00CB0C9D" w:rsidRDefault="00CB0C9D" w:rsidP="00CB0C9D">
            <w:pPr>
              <w:rPr>
                <w:rFonts w:ascii="Arial Cyr" w:hAnsi="Arial Cyr"/>
                <w:color w:val="auto"/>
                <w:sz w:val="20"/>
                <w:szCs w:val="20"/>
                <w:lang w:val="ru-RU" w:eastAsia="ru-RU"/>
              </w:rPr>
            </w:pPr>
            <w:r w:rsidRPr="00CB0C9D">
              <w:rPr>
                <w:rFonts w:ascii="Arial Cyr" w:hAnsi="Arial Cyr"/>
                <w:color w:val="auto"/>
                <w:sz w:val="20"/>
                <w:szCs w:val="20"/>
                <w:lang w:val="ru-RU" w:eastAsia="ru-RU"/>
              </w:rPr>
              <w:t>Глава Администрации</w:t>
            </w:r>
          </w:p>
        </w:tc>
        <w:tc>
          <w:tcPr>
            <w:tcW w:w="1712" w:type="dxa"/>
            <w:tcBorders>
              <w:top w:val="nil"/>
              <w:left w:val="nil"/>
              <w:bottom w:val="nil"/>
              <w:right w:val="nil"/>
            </w:tcBorders>
            <w:shd w:val="clear" w:color="auto" w:fill="auto"/>
            <w:noWrap/>
            <w:vAlign w:val="bottom"/>
            <w:hideMark/>
          </w:tcPr>
          <w:p w:rsidR="00CB0C9D" w:rsidRPr="00CB0C9D" w:rsidRDefault="00CB0C9D" w:rsidP="00CB0C9D">
            <w:pPr>
              <w:rPr>
                <w:rFonts w:ascii="Arial Cyr" w:hAnsi="Arial Cyr"/>
                <w:color w:val="auto"/>
                <w:sz w:val="20"/>
                <w:szCs w:val="20"/>
                <w:lang w:val="ru-RU" w:eastAsia="ru-RU"/>
              </w:rPr>
            </w:pPr>
          </w:p>
        </w:tc>
        <w:tc>
          <w:tcPr>
            <w:tcW w:w="1346" w:type="dxa"/>
            <w:gridSpan w:val="2"/>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c>
          <w:tcPr>
            <w:tcW w:w="236" w:type="dxa"/>
            <w:gridSpan w:val="2"/>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r>
      <w:tr w:rsidR="00CB0C9D" w:rsidRPr="00CB0C9D" w:rsidTr="00CB0C9D">
        <w:trPr>
          <w:gridAfter w:val="1"/>
          <w:wAfter w:w="2235" w:type="dxa"/>
          <w:trHeight w:val="255"/>
        </w:trPr>
        <w:tc>
          <w:tcPr>
            <w:tcW w:w="4312" w:type="dxa"/>
            <w:gridSpan w:val="3"/>
            <w:tcBorders>
              <w:top w:val="nil"/>
              <w:left w:val="nil"/>
              <w:bottom w:val="nil"/>
              <w:right w:val="nil"/>
            </w:tcBorders>
            <w:shd w:val="clear" w:color="auto" w:fill="auto"/>
            <w:noWrap/>
            <w:vAlign w:val="bottom"/>
            <w:hideMark/>
          </w:tcPr>
          <w:p w:rsidR="00CB0C9D" w:rsidRPr="00CB0C9D" w:rsidRDefault="00CB0C9D" w:rsidP="00CB0C9D">
            <w:pPr>
              <w:rPr>
                <w:rFonts w:ascii="Arial Cyr" w:hAnsi="Arial Cyr"/>
                <w:color w:val="auto"/>
                <w:sz w:val="20"/>
                <w:szCs w:val="20"/>
                <w:lang w:val="ru-RU" w:eastAsia="ru-RU"/>
              </w:rPr>
            </w:pPr>
            <w:r w:rsidRPr="00CB0C9D">
              <w:rPr>
                <w:rFonts w:ascii="Arial Cyr" w:hAnsi="Arial Cyr"/>
                <w:color w:val="auto"/>
                <w:sz w:val="20"/>
                <w:szCs w:val="20"/>
                <w:lang w:val="ru-RU" w:eastAsia="ru-RU"/>
              </w:rPr>
              <w:t>Ковылкинского селького поселения</w:t>
            </w:r>
          </w:p>
        </w:tc>
        <w:tc>
          <w:tcPr>
            <w:tcW w:w="1712" w:type="dxa"/>
            <w:tcBorders>
              <w:top w:val="nil"/>
              <w:left w:val="nil"/>
              <w:bottom w:val="nil"/>
              <w:right w:val="nil"/>
            </w:tcBorders>
            <w:shd w:val="clear" w:color="auto" w:fill="auto"/>
            <w:noWrap/>
            <w:vAlign w:val="bottom"/>
            <w:hideMark/>
          </w:tcPr>
          <w:p w:rsidR="00CB0C9D" w:rsidRPr="00CB0C9D" w:rsidRDefault="00CB0C9D" w:rsidP="00CB0C9D">
            <w:pPr>
              <w:rPr>
                <w:rFonts w:ascii="Arial Cyr" w:hAnsi="Arial Cyr"/>
                <w:color w:val="auto"/>
                <w:sz w:val="20"/>
                <w:szCs w:val="20"/>
                <w:lang w:val="ru-RU" w:eastAsia="ru-RU"/>
              </w:rPr>
            </w:pPr>
          </w:p>
        </w:tc>
        <w:tc>
          <w:tcPr>
            <w:tcW w:w="1346" w:type="dxa"/>
            <w:gridSpan w:val="2"/>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c>
          <w:tcPr>
            <w:tcW w:w="236" w:type="dxa"/>
            <w:gridSpan w:val="2"/>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r>
      <w:tr w:rsidR="00CB0C9D" w:rsidRPr="00CB0C9D" w:rsidTr="00CB0C9D">
        <w:trPr>
          <w:gridAfter w:val="2"/>
          <w:wAfter w:w="2385" w:type="dxa"/>
          <w:trHeight w:val="660"/>
        </w:trPr>
        <w:tc>
          <w:tcPr>
            <w:tcW w:w="7456" w:type="dxa"/>
            <w:gridSpan w:val="7"/>
            <w:tcBorders>
              <w:top w:val="nil"/>
              <w:left w:val="nil"/>
              <w:bottom w:val="nil"/>
              <w:right w:val="nil"/>
            </w:tcBorders>
            <w:shd w:val="clear" w:color="auto" w:fill="auto"/>
            <w:vAlign w:val="bottom"/>
            <w:hideMark/>
          </w:tcPr>
          <w:p w:rsidR="00CB0C9D" w:rsidRPr="00CB0C9D" w:rsidRDefault="00CB0C9D" w:rsidP="00CB0C9D">
            <w:pPr>
              <w:rPr>
                <w:rFonts w:ascii="Arial Cyr" w:hAnsi="Arial Cyr"/>
                <w:color w:val="auto"/>
                <w:sz w:val="20"/>
                <w:szCs w:val="20"/>
                <w:lang w:val="ru-RU" w:eastAsia="ru-RU"/>
              </w:rPr>
            </w:pPr>
            <w:r w:rsidRPr="00CB0C9D">
              <w:rPr>
                <w:rFonts w:ascii="Arial Cyr" w:hAnsi="Arial Cyr"/>
                <w:color w:val="auto"/>
                <w:sz w:val="20"/>
                <w:szCs w:val="20"/>
                <w:lang w:val="ru-RU" w:eastAsia="ru-RU"/>
              </w:rPr>
              <w:t xml:space="preserve">__________         ___________________                                                                                           </w:t>
            </w:r>
            <w:r w:rsidRPr="00CB0C9D">
              <w:rPr>
                <w:rFonts w:ascii="Arial Cyr" w:hAnsi="Arial Cyr"/>
                <w:color w:val="auto"/>
                <w:sz w:val="20"/>
                <w:szCs w:val="20"/>
                <w:lang w:val="ru-RU" w:eastAsia="ru-RU"/>
              </w:rPr>
              <w:br/>
              <w:t xml:space="preserve">    (подпись)             (расшифровка подписи)</w:t>
            </w:r>
          </w:p>
        </w:tc>
      </w:tr>
      <w:tr w:rsidR="00CB0C9D" w:rsidRPr="00CB0C9D" w:rsidTr="00CB0C9D">
        <w:trPr>
          <w:gridAfter w:val="1"/>
          <w:wAfter w:w="2235" w:type="dxa"/>
          <w:trHeight w:val="300"/>
        </w:trPr>
        <w:tc>
          <w:tcPr>
            <w:tcW w:w="4312" w:type="dxa"/>
            <w:gridSpan w:val="3"/>
            <w:tcBorders>
              <w:top w:val="nil"/>
              <w:left w:val="nil"/>
              <w:bottom w:val="nil"/>
              <w:right w:val="nil"/>
            </w:tcBorders>
            <w:shd w:val="clear" w:color="auto" w:fill="auto"/>
            <w:noWrap/>
            <w:vAlign w:val="bottom"/>
            <w:hideMark/>
          </w:tcPr>
          <w:p w:rsidR="00CB0C9D" w:rsidRPr="00CB0C9D" w:rsidRDefault="00CB0C9D" w:rsidP="00CB0C9D">
            <w:pPr>
              <w:rPr>
                <w:rFonts w:ascii="Arial Cyr" w:hAnsi="Arial Cyr"/>
                <w:color w:val="auto"/>
                <w:sz w:val="20"/>
                <w:szCs w:val="20"/>
                <w:lang w:val="ru-RU" w:eastAsia="ru-RU"/>
              </w:rPr>
            </w:pPr>
            <w:r w:rsidRPr="00CB0C9D">
              <w:rPr>
                <w:rFonts w:ascii="Arial Cyr" w:hAnsi="Arial Cyr"/>
                <w:color w:val="auto"/>
                <w:sz w:val="20"/>
                <w:szCs w:val="20"/>
                <w:lang w:val="ru-RU" w:eastAsia="ru-RU"/>
              </w:rPr>
              <w:t>"___" __________ 20__г.</w:t>
            </w:r>
          </w:p>
        </w:tc>
        <w:tc>
          <w:tcPr>
            <w:tcW w:w="1712" w:type="dxa"/>
            <w:tcBorders>
              <w:top w:val="nil"/>
              <w:left w:val="nil"/>
              <w:bottom w:val="nil"/>
              <w:right w:val="nil"/>
            </w:tcBorders>
            <w:shd w:val="clear" w:color="auto" w:fill="auto"/>
            <w:noWrap/>
            <w:vAlign w:val="bottom"/>
            <w:hideMark/>
          </w:tcPr>
          <w:p w:rsidR="00CB0C9D" w:rsidRPr="00CB0C9D" w:rsidRDefault="00CB0C9D" w:rsidP="00CB0C9D">
            <w:pPr>
              <w:rPr>
                <w:rFonts w:ascii="Arial Cyr" w:hAnsi="Arial Cyr"/>
                <w:color w:val="auto"/>
                <w:sz w:val="20"/>
                <w:szCs w:val="20"/>
                <w:lang w:val="ru-RU" w:eastAsia="ru-RU"/>
              </w:rPr>
            </w:pPr>
          </w:p>
        </w:tc>
        <w:tc>
          <w:tcPr>
            <w:tcW w:w="1346" w:type="dxa"/>
            <w:gridSpan w:val="2"/>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c>
          <w:tcPr>
            <w:tcW w:w="236" w:type="dxa"/>
            <w:gridSpan w:val="2"/>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r>
      <w:tr w:rsidR="00CB0C9D" w:rsidRPr="00CB0C9D" w:rsidTr="00CB0C9D">
        <w:trPr>
          <w:gridAfter w:val="1"/>
          <w:wAfter w:w="2235" w:type="dxa"/>
          <w:trHeight w:val="255"/>
        </w:trPr>
        <w:tc>
          <w:tcPr>
            <w:tcW w:w="1607" w:type="dxa"/>
            <w:gridSpan w:val="2"/>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c>
          <w:tcPr>
            <w:tcW w:w="2705" w:type="dxa"/>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c>
          <w:tcPr>
            <w:tcW w:w="1712" w:type="dxa"/>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c>
          <w:tcPr>
            <w:tcW w:w="1346" w:type="dxa"/>
            <w:gridSpan w:val="2"/>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c>
          <w:tcPr>
            <w:tcW w:w="236" w:type="dxa"/>
            <w:gridSpan w:val="2"/>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r>
      <w:tr w:rsidR="00CB0C9D" w:rsidRPr="00E15693" w:rsidTr="00CB0C9D">
        <w:trPr>
          <w:gridAfter w:val="1"/>
          <w:wAfter w:w="2235" w:type="dxa"/>
          <w:trHeight w:val="255"/>
        </w:trPr>
        <w:tc>
          <w:tcPr>
            <w:tcW w:w="7370" w:type="dxa"/>
            <w:gridSpan w:val="6"/>
            <w:tcBorders>
              <w:top w:val="nil"/>
              <w:left w:val="nil"/>
              <w:bottom w:val="nil"/>
              <w:right w:val="nil"/>
            </w:tcBorders>
            <w:shd w:val="clear" w:color="auto" w:fill="auto"/>
            <w:noWrap/>
            <w:vAlign w:val="bottom"/>
            <w:hideMark/>
          </w:tcPr>
          <w:p w:rsidR="00CB0C9D" w:rsidRPr="00CB0C9D" w:rsidRDefault="00CB0C9D" w:rsidP="00CB0C9D">
            <w:pPr>
              <w:jc w:val="center"/>
              <w:rPr>
                <w:rFonts w:ascii="Arial Cyr" w:hAnsi="Arial Cyr"/>
                <w:b/>
                <w:bCs/>
                <w:color w:val="auto"/>
                <w:sz w:val="20"/>
                <w:szCs w:val="20"/>
                <w:lang w:val="ru-RU" w:eastAsia="ru-RU"/>
              </w:rPr>
            </w:pPr>
            <w:r w:rsidRPr="00CB0C9D">
              <w:rPr>
                <w:rFonts w:ascii="Arial Cyr" w:hAnsi="Arial Cyr"/>
                <w:b/>
                <w:bCs/>
                <w:color w:val="auto"/>
                <w:sz w:val="20"/>
                <w:szCs w:val="20"/>
                <w:lang w:val="ru-RU" w:eastAsia="ru-RU"/>
              </w:rPr>
              <w:t xml:space="preserve">ПРОГНОЗ КАССОВЫХ ВЫПЛАТ И КАССОВЫХ </w:t>
            </w:r>
          </w:p>
        </w:tc>
        <w:tc>
          <w:tcPr>
            <w:tcW w:w="236" w:type="dxa"/>
            <w:gridSpan w:val="2"/>
            <w:tcBorders>
              <w:top w:val="nil"/>
              <w:left w:val="nil"/>
              <w:bottom w:val="nil"/>
              <w:right w:val="nil"/>
            </w:tcBorders>
            <w:shd w:val="clear" w:color="auto" w:fill="auto"/>
            <w:noWrap/>
            <w:vAlign w:val="bottom"/>
            <w:hideMark/>
          </w:tcPr>
          <w:p w:rsidR="00CB0C9D" w:rsidRPr="00CB0C9D" w:rsidRDefault="00CB0C9D" w:rsidP="00CB0C9D">
            <w:pPr>
              <w:jc w:val="center"/>
              <w:rPr>
                <w:rFonts w:ascii="Arial Cyr" w:hAnsi="Arial Cyr"/>
                <w:b/>
                <w:bCs/>
                <w:color w:val="auto"/>
                <w:sz w:val="20"/>
                <w:szCs w:val="20"/>
                <w:lang w:val="ru-RU" w:eastAsia="ru-RU"/>
              </w:rPr>
            </w:pPr>
          </w:p>
        </w:tc>
      </w:tr>
      <w:tr w:rsidR="00CB0C9D" w:rsidRPr="00E15693" w:rsidTr="00CB0C9D">
        <w:trPr>
          <w:gridAfter w:val="1"/>
          <w:wAfter w:w="2235" w:type="dxa"/>
          <w:trHeight w:val="255"/>
        </w:trPr>
        <w:tc>
          <w:tcPr>
            <w:tcW w:w="7370" w:type="dxa"/>
            <w:gridSpan w:val="6"/>
            <w:tcBorders>
              <w:top w:val="nil"/>
              <w:left w:val="nil"/>
              <w:bottom w:val="nil"/>
              <w:right w:val="nil"/>
            </w:tcBorders>
            <w:shd w:val="clear" w:color="auto" w:fill="auto"/>
            <w:noWrap/>
            <w:vAlign w:val="bottom"/>
            <w:hideMark/>
          </w:tcPr>
          <w:p w:rsidR="00CB0C9D" w:rsidRPr="00CB0C9D" w:rsidRDefault="00CB0C9D" w:rsidP="00CB0C9D">
            <w:pPr>
              <w:jc w:val="center"/>
              <w:rPr>
                <w:rFonts w:ascii="Arial Cyr" w:hAnsi="Arial Cyr"/>
                <w:b/>
                <w:bCs/>
                <w:color w:val="auto"/>
                <w:sz w:val="20"/>
                <w:szCs w:val="20"/>
                <w:lang w:val="ru-RU" w:eastAsia="ru-RU"/>
              </w:rPr>
            </w:pPr>
            <w:r w:rsidRPr="00CB0C9D">
              <w:rPr>
                <w:rFonts w:ascii="Arial Cyr" w:hAnsi="Arial Cyr"/>
                <w:b/>
                <w:bCs/>
                <w:color w:val="auto"/>
                <w:sz w:val="20"/>
                <w:szCs w:val="20"/>
                <w:lang w:val="ru-RU" w:eastAsia="ru-RU"/>
              </w:rPr>
              <w:t xml:space="preserve">ПОСТУПЛЕНИЙ ПО ИСТОЧНИКАМ ФИНАНСИРОВАНИЯ ДЕФИЦИТА </w:t>
            </w:r>
          </w:p>
        </w:tc>
        <w:tc>
          <w:tcPr>
            <w:tcW w:w="236" w:type="dxa"/>
            <w:gridSpan w:val="2"/>
            <w:tcBorders>
              <w:top w:val="nil"/>
              <w:left w:val="nil"/>
              <w:bottom w:val="nil"/>
              <w:right w:val="nil"/>
            </w:tcBorders>
            <w:shd w:val="clear" w:color="auto" w:fill="auto"/>
            <w:noWrap/>
            <w:vAlign w:val="bottom"/>
            <w:hideMark/>
          </w:tcPr>
          <w:p w:rsidR="00CB0C9D" w:rsidRPr="00CB0C9D" w:rsidRDefault="00CB0C9D" w:rsidP="00CB0C9D">
            <w:pPr>
              <w:jc w:val="center"/>
              <w:rPr>
                <w:rFonts w:ascii="Arial Cyr" w:hAnsi="Arial Cyr"/>
                <w:b/>
                <w:bCs/>
                <w:color w:val="auto"/>
                <w:sz w:val="20"/>
                <w:szCs w:val="20"/>
                <w:lang w:val="ru-RU" w:eastAsia="ru-RU"/>
              </w:rPr>
            </w:pPr>
          </w:p>
        </w:tc>
      </w:tr>
      <w:tr w:rsidR="00CB0C9D" w:rsidRPr="00E15693" w:rsidTr="00CB0C9D">
        <w:trPr>
          <w:gridAfter w:val="1"/>
          <w:wAfter w:w="2235" w:type="dxa"/>
          <w:trHeight w:val="255"/>
        </w:trPr>
        <w:tc>
          <w:tcPr>
            <w:tcW w:w="7370" w:type="dxa"/>
            <w:gridSpan w:val="6"/>
            <w:tcBorders>
              <w:top w:val="nil"/>
              <w:left w:val="nil"/>
              <w:bottom w:val="nil"/>
              <w:right w:val="nil"/>
            </w:tcBorders>
            <w:shd w:val="clear" w:color="auto" w:fill="auto"/>
            <w:noWrap/>
            <w:vAlign w:val="bottom"/>
            <w:hideMark/>
          </w:tcPr>
          <w:p w:rsidR="00CB0C9D" w:rsidRPr="00CB0C9D" w:rsidRDefault="00CB0C9D" w:rsidP="00CB0C9D">
            <w:pPr>
              <w:jc w:val="center"/>
              <w:rPr>
                <w:rFonts w:ascii="Arial Cyr" w:hAnsi="Arial Cyr"/>
                <w:b/>
                <w:bCs/>
                <w:color w:val="auto"/>
                <w:sz w:val="20"/>
                <w:szCs w:val="20"/>
                <w:lang w:val="ru-RU" w:eastAsia="ru-RU"/>
              </w:rPr>
            </w:pPr>
            <w:r w:rsidRPr="00CB0C9D">
              <w:rPr>
                <w:rFonts w:ascii="Arial Cyr" w:hAnsi="Arial Cyr"/>
                <w:b/>
                <w:bCs/>
                <w:color w:val="auto"/>
                <w:sz w:val="20"/>
                <w:szCs w:val="20"/>
                <w:lang w:val="ru-RU" w:eastAsia="ru-RU"/>
              </w:rPr>
              <w:t>БЮДЖЕТА КОВЫЛКИНСКОГО СЕЛЬСКОГО ПОСЕЛЕНИЯ ТАЦИНСКОГО РАЙОНА</w:t>
            </w:r>
          </w:p>
        </w:tc>
        <w:tc>
          <w:tcPr>
            <w:tcW w:w="236" w:type="dxa"/>
            <w:gridSpan w:val="2"/>
            <w:tcBorders>
              <w:top w:val="nil"/>
              <w:left w:val="nil"/>
              <w:bottom w:val="nil"/>
              <w:right w:val="nil"/>
            </w:tcBorders>
            <w:shd w:val="clear" w:color="auto" w:fill="auto"/>
            <w:noWrap/>
            <w:vAlign w:val="bottom"/>
            <w:hideMark/>
          </w:tcPr>
          <w:p w:rsidR="00CB0C9D" w:rsidRPr="00CB0C9D" w:rsidRDefault="00CB0C9D" w:rsidP="00CB0C9D">
            <w:pPr>
              <w:jc w:val="center"/>
              <w:rPr>
                <w:rFonts w:ascii="Arial Cyr" w:hAnsi="Arial Cyr"/>
                <w:b/>
                <w:bCs/>
                <w:color w:val="auto"/>
                <w:sz w:val="20"/>
                <w:szCs w:val="20"/>
                <w:lang w:val="ru-RU" w:eastAsia="ru-RU"/>
              </w:rPr>
            </w:pPr>
          </w:p>
        </w:tc>
      </w:tr>
      <w:tr w:rsidR="00CB0C9D" w:rsidRPr="00CB0C9D" w:rsidTr="00CB0C9D">
        <w:trPr>
          <w:gridAfter w:val="1"/>
          <w:wAfter w:w="2235" w:type="dxa"/>
          <w:trHeight w:val="255"/>
        </w:trPr>
        <w:tc>
          <w:tcPr>
            <w:tcW w:w="7370" w:type="dxa"/>
            <w:gridSpan w:val="6"/>
            <w:tcBorders>
              <w:top w:val="nil"/>
              <w:left w:val="nil"/>
              <w:bottom w:val="nil"/>
              <w:right w:val="nil"/>
            </w:tcBorders>
            <w:shd w:val="clear" w:color="auto" w:fill="auto"/>
            <w:noWrap/>
            <w:vAlign w:val="bottom"/>
            <w:hideMark/>
          </w:tcPr>
          <w:p w:rsidR="00CB0C9D" w:rsidRPr="00CB0C9D" w:rsidRDefault="00CB0C9D" w:rsidP="00CB0C9D">
            <w:pPr>
              <w:jc w:val="center"/>
              <w:rPr>
                <w:rFonts w:ascii="Arial Cyr" w:hAnsi="Arial Cyr"/>
                <w:b/>
                <w:bCs/>
                <w:color w:val="auto"/>
                <w:sz w:val="20"/>
                <w:szCs w:val="20"/>
                <w:lang w:val="ru-RU" w:eastAsia="ru-RU"/>
              </w:rPr>
            </w:pPr>
            <w:r w:rsidRPr="00CB0C9D">
              <w:rPr>
                <w:rFonts w:ascii="Arial Cyr" w:hAnsi="Arial Cyr"/>
                <w:b/>
                <w:bCs/>
                <w:color w:val="auto"/>
                <w:sz w:val="20"/>
                <w:szCs w:val="20"/>
                <w:lang w:val="ru-RU" w:eastAsia="ru-RU"/>
              </w:rPr>
              <w:t>НА _________________20___ ГОДА</w:t>
            </w:r>
          </w:p>
        </w:tc>
        <w:tc>
          <w:tcPr>
            <w:tcW w:w="236" w:type="dxa"/>
            <w:gridSpan w:val="2"/>
            <w:tcBorders>
              <w:top w:val="nil"/>
              <w:left w:val="nil"/>
              <w:bottom w:val="nil"/>
              <w:right w:val="nil"/>
            </w:tcBorders>
            <w:shd w:val="clear" w:color="auto" w:fill="auto"/>
            <w:noWrap/>
            <w:vAlign w:val="bottom"/>
            <w:hideMark/>
          </w:tcPr>
          <w:p w:rsidR="00CB0C9D" w:rsidRPr="00CB0C9D" w:rsidRDefault="00CB0C9D" w:rsidP="00CB0C9D">
            <w:pPr>
              <w:jc w:val="center"/>
              <w:rPr>
                <w:rFonts w:ascii="Arial Cyr" w:hAnsi="Arial Cyr"/>
                <w:b/>
                <w:bCs/>
                <w:color w:val="auto"/>
                <w:sz w:val="20"/>
                <w:szCs w:val="20"/>
                <w:lang w:val="ru-RU" w:eastAsia="ru-RU"/>
              </w:rPr>
            </w:pPr>
          </w:p>
        </w:tc>
      </w:tr>
      <w:tr w:rsidR="00CB0C9D" w:rsidRPr="00CB0C9D" w:rsidTr="00CB0C9D">
        <w:trPr>
          <w:gridAfter w:val="1"/>
          <w:wAfter w:w="2235" w:type="dxa"/>
          <w:trHeight w:val="330"/>
        </w:trPr>
        <w:tc>
          <w:tcPr>
            <w:tcW w:w="7370" w:type="dxa"/>
            <w:gridSpan w:val="6"/>
            <w:tcBorders>
              <w:top w:val="nil"/>
              <w:left w:val="nil"/>
              <w:bottom w:val="nil"/>
              <w:right w:val="nil"/>
            </w:tcBorders>
            <w:shd w:val="clear" w:color="auto" w:fill="auto"/>
            <w:noWrap/>
            <w:vAlign w:val="bottom"/>
            <w:hideMark/>
          </w:tcPr>
          <w:p w:rsidR="00CB0C9D" w:rsidRPr="00CB0C9D" w:rsidRDefault="00CB0C9D" w:rsidP="00CB0C9D">
            <w:pPr>
              <w:jc w:val="center"/>
              <w:rPr>
                <w:rFonts w:ascii="Arial Cyr" w:hAnsi="Arial Cyr"/>
                <w:color w:val="auto"/>
                <w:sz w:val="20"/>
                <w:szCs w:val="20"/>
                <w:lang w:val="ru-RU" w:eastAsia="ru-RU"/>
              </w:rPr>
            </w:pPr>
            <w:r w:rsidRPr="00CB0C9D">
              <w:rPr>
                <w:rFonts w:ascii="Arial Cyr" w:hAnsi="Arial Cyr"/>
                <w:color w:val="auto"/>
                <w:sz w:val="20"/>
                <w:szCs w:val="20"/>
                <w:lang w:val="ru-RU" w:eastAsia="ru-RU"/>
              </w:rPr>
              <w:t>(очередной месяц)</w:t>
            </w:r>
          </w:p>
        </w:tc>
        <w:tc>
          <w:tcPr>
            <w:tcW w:w="236" w:type="dxa"/>
            <w:gridSpan w:val="2"/>
            <w:tcBorders>
              <w:top w:val="nil"/>
              <w:left w:val="nil"/>
              <w:bottom w:val="nil"/>
              <w:right w:val="nil"/>
            </w:tcBorders>
            <w:shd w:val="clear" w:color="auto" w:fill="auto"/>
            <w:noWrap/>
            <w:vAlign w:val="bottom"/>
            <w:hideMark/>
          </w:tcPr>
          <w:p w:rsidR="00CB0C9D" w:rsidRPr="00CB0C9D" w:rsidRDefault="00CB0C9D" w:rsidP="00CB0C9D">
            <w:pPr>
              <w:jc w:val="center"/>
              <w:rPr>
                <w:rFonts w:ascii="Arial Cyr" w:hAnsi="Arial Cyr"/>
                <w:color w:val="auto"/>
                <w:sz w:val="20"/>
                <w:szCs w:val="20"/>
                <w:lang w:val="ru-RU" w:eastAsia="ru-RU"/>
              </w:rPr>
            </w:pPr>
          </w:p>
        </w:tc>
      </w:tr>
      <w:tr w:rsidR="00CB0C9D" w:rsidRPr="00CB0C9D" w:rsidTr="00CB0C9D">
        <w:trPr>
          <w:gridAfter w:val="1"/>
          <w:wAfter w:w="2235" w:type="dxa"/>
          <w:trHeight w:val="330"/>
        </w:trPr>
        <w:tc>
          <w:tcPr>
            <w:tcW w:w="6024" w:type="dxa"/>
            <w:gridSpan w:val="4"/>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c>
          <w:tcPr>
            <w:tcW w:w="1346" w:type="dxa"/>
            <w:gridSpan w:val="2"/>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c>
          <w:tcPr>
            <w:tcW w:w="236" w:type="dxa"/>
            <w:gridSpan w:val="2"/>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r>
      <w:tr w:rsidR="00CB0C9D" w:rsidRPr="00CB0C9D" w:rsidTr="00CB0C9D">
        <w:trPr>
          <w:gridAfter w:val="2"/>
          <w:wAfter w:w="2385" w:type="dxa"/>
          <w:trHeight w:val="510"/>
        </w:trPr>
        <w:tc>
          <w:tcPr>
            <w:tcW w:w="4312" w:type="dxa"/>
            <w:gridSpan w:val="3"/>
            <w:tcBorders>
              <w:top w:val="nil"/>
              <w:left w:val="nil"/>
              <w:bottom w:val="nil"/>
              <w:right w:val="nil"/>
            </w:tcBorders>
            <w:shd w:val="clear" w:color="auto" w:fill="auto"/>
            <w:vAlign w:val="bottom"/>
            <w:hideMark/>
          </w:tcPr>
          <w:p w:rsidR="00CB0C9D" w:rsidRPr="00CB0C9D" w:rsidRDefault="00CB0C9D" w:rsidP="00CB0C9D">
            <w:pPr>
              <w:rPr>
                <w:rFonts w:ascii="Arial Cyr" w:hAnsi="Arial Cyr"/>
                <w:color w:val="auto"/>
                <w:sz w:val="20"/>
                <w:szCs w:val="20"/>
                <w:lang w:val="ru-RU" w:eastAsia="ru-RU"/>
              </w:rPr>
            </w:pPr>
            <w:r w:rsidRPr="00CB0C9D">
              <w:rPr>
                <w:rFonts w:ascii="Arial Cyr" w:hAnsi="Arial Cyr"/>
                <w:color w:val="auto"/>
                <w:sz w:val="20"/>
                <w:szCs w:val="20"/>
                <w:lang w:val="ru-RU" w:eastAsia="ru-RU"/>
              </w:rPr>
              <w:t>Главный администратор источников финансирования дефицита бюджета поселения</w:t>
            </w:r>
          </w:p>
        </w:tc>
        <w:tc>
          <w:tcPr>
            <w:tcW w:w="3144" w:type="dxa"/>
            <w:gridSpan w:val="4"/>
            <w:tcBorders>
              <w:top w:val="nil"/>
              <w:left w:val="nil"/>
              <w:bottom w:val="single" w:sz="4" w:space="0" w:color="auto"/>
              <w:right w:val="nil"/>
            </w:tcBorders>
            <w:shd w:val="clear" w:color="auto" w:fill="auto"/>
            <w:vAlign w:val="bottom"/>
            <w:hideMark/>
          </w:tcPr>
          <w:p w:rsidR="00CB0C9D" w:rsidRPr="00CB0C9D" w:rsidRDefault="00CB0C9D" w:rsidP="00CB0C9D">
            <w:pPr>
              <w:jc w:val="center"/>
              <w:rPr>
                <w:rFonts w:ascii="Arial Cyr" w:hAnsi="Arial Cyr"/>
                <w:color w:val="auto"/>
                <w:sz w:val="20"/>
                <w:szCs w:val="20"/>
                <w:lang w:val="ru-RU" w:eastAsia="ru-RU"/>
              </w:rPr>
            </w:pPr>
            <w:r w:rsidRPr="00CB0C9D">
              <w:rPr>
                <w:rFonts w:ascii="Arial Cyr" w:hAnsi="Arial Cyr"/>
                <w:color w:val="auto"/>
                <w:sz w:val="20"/>
                <w:szCs w:val="20"/>
                <w:lang w:val="ru-RU" w:eastAsia="ru-RU"/>
              </w:rPr>
              <w:t>Администрация Ковылкинского сельского поселения</w:t>
            </w:r>
          </w:p>
        </w:tc>
      </w:tr>
      <w:tr w:rsidR="00CB0C9D" w:rsidRPr="00CB0C9D" w:rsidTr="00CB0C9D">
        <w:trPr>
          <w:gridAfter w:val="1"/>
          <w:wAfter w:w="2235" w:type="dxa"/>
          <w:trHeight w:val="255"/>
        </w:trPr>
        <w:tc>
          <w:tcPr>
            <w:tcW w:w="1607" w:type="dxa"/>
            <w:gridSpan w:val="2"/>
            <w:tcBorders>
              <w:top w:val="nil"/>
              <w:left w:val="nil"/>
              <w:bottom w:val="nil"/>
              <w:right w:val="nil"/>
            </w:tcBorders>
            <w:shd w:val="clear" w:color="auto" w:fill="auto"/>
            <w:vAlign w:val="bottom"/>
            <w:hideMark/>
          </w:tcPr>
          <w:p w:rsidR="00CB0C9D" w:rsidRPr="00CB0C9D" w:rsidRDefault="00CB0C9D" w:rsidP="00CB0C9D">
            <w:pPr>
              <w:jc w:val="center"/>
              <w:rPr>
                <w:rFonts w:ascii="Arial Cyr" w:hAnsi="Arial Cyr"/>
                <w:color w:val="auto"/>
                <w:sz w:val="20"/>
                <w:szCs w:val="20"/>
                <w:lang w:val="ru-RU" w:eastAsia="ru-RU"/>
              </w:rPr>
            </w:pPr>
          </w:p>
        </w:tc>
        <w:tc>
          <w:tcPr>
            <w:tcW w:w="2705" w:type="dxa"/>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c>
          <w:tcPr>
            <w:tcW w:w="1712" w:type="dxa"/>
            <w:tcBorders>
              <w:top w:val="nil"/>
              <w:left w:val="nil"/>
              <w:bottom w:val="nil"/>
              <w:right w:val="nil"/>
            </w:tcBorders>
            <w:shd w:val="clear" w:color="auto" w:fill="auto"/>
            <w:vAlign w:val="bottom"/>
            <w:hideMark/>
          </w:tcPr>
          <w:p w:rsidR="00CB0C9D" w:rsidRPr="00CB0C9D" w:rsidRDefault="00CB0C9D" w:rsidP="00CB0C9D">
            <w:pPr>
              <w:rPr>
                <w:color w:val="auto"/>
                <w:sz w:val="20"/>
                <w:szCs w:val="20"/>
                <w:lang w:val="ru-RU" w:eastAsia="ru-RU"/>
              </w:rPr>
            </w:pPr>
          </w:p>
        </w:tc>
        <w:tc>
          <w:tcPr>
            <w:tcW w:w="1346" w:type="dxa"/>
            <w:gridSpan w:val="2"/>
            <w:tcBorders>
              <w:top w:val="nil"/>
              <w:left w:val="nil"/>
              <w:bottom w:val="nil"/>
              <w:right w:val="nil"/>
            </w:tcBorders>
            <w:shd w:val="clear" w:color="auto" w:fill="auto"/>
            <w:vAlign w:val="bottom"/>
            <w:hideMark/>
          </w:tcPr>
          <w:p w:rsidR="00CB0C9D" w:rsidRPr="00CB0C9D" w:rsidRDefault="00CB0C9D" w:rsidP="00CB0C9D">
            <w:pPr>
              <w:jc w:val="center"/>
              <w:rPr>
                <w:color w:val="auto"/>
                <w:sz w:val="20"/>
                <w:szCs w:val="20"/>
                <w:lang w:val="ru-RU" w:eastAsia="ru-RU"/>
              </w:rPr>
            </w:pPr>
          </w:p>
        </w:tc>
        <w:tc>
          <w:tcPr>
            <w:tcW w:w="236" w:type="dxa"/>
            <w:gridSpan w:val="2"/>
            <w:tcBorders>
              <w:top w:val="nil"/>
              <w:left w:val="nil"/>
              <w:bottom w:val="nil"/>
              <w:right w:val="nil"/>
            </w:tcBorders>
            <w:shd w:val="clear" w:color="auto" w:fill="auto"/>
            <w:vAlign w:val="bottom"/>
            <w:hideMark/>
          </w:tcPr>
          <w:p w:rsidR="00CB0C9D" w:rsidRPr="00CB0C9D" w:rsidRDefault="00CB0C9D" w:rsidP="00CB0C9D">
            <w:pPr>
              <w:jc w:val="center"/>
              <w:rPr>
                <w:color w:val="auto"/>
                <w:sz w:val="20"/>
                <w:szCs w:val="20"/>
                <w:lang w:val="ru-RU" w:eastAsia="ru-RU"/>
              </w:rPr>
            </w:pPr>
          </w:p>
        </w:tc>
      </w:tr>
      <w:tr w:rsidR="00CB0C9D" w:rsidRPr="00CB0C9D" w:rsidTr="00CB0C9D">
        <w:trPr>
          <w:gridAfter w:val="1"/>
          <w:wAfter w:w="2235" w:type="dxa"/>
          <w:trHeight w:val="255"/>
        </w:trPr>
        <w:tc>
          <w:tcPr>
            <w:tcW w:w="1607" w:type="dxa"/>
            <w:gridSpan w:val="2"/>
            <w:tcBorders>
              <w:top w:val="nil"/>
              <w:left w:val="nil"/>
              <w:bottom w:val="nil"/>
              <w:right w:val="nil"/>
            </w:tcBorders>
            <w:shd w:val="clear" w:color="auto" w:fill="auto"/>
            <w:noWrap/>
            <w:vAlign w:val="bottom"/>
            <w:hideMark/>
          </w:tcPr>
          <w:p w:rsidR="00CB0C9D" w:rsidRPr="00CB0C9D" w:rsidRDefault="00CB0C9D" w:rsidP="00CB0C9D">
            <w:pPr>
              <w:jc w:val="center"/>
              <w:rPr>
                <w:color w:val="auto"/>
                <w:sz w:val="20"/>
                <w:szCs w:val="20"/>
                <w:lang w:val="ru-RU" w:eastAsia="ru-RU"/>
              </w:rPr>
            </w:pPr>
          </w:p>
        </w:tc>
        <w:tc>
          <w:tcPr>
            <w:tcW w:w="2705" w:type="dxa"/>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c>
          <w:tcPr>
            <w:tcW w:w="1712" w:type="dxa"/>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c>
          <w:tcPr>
            <w:tcW w:w="1346" w:type="dxa"/>
            <w:gridSpan w:val="2"/>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c>
          <w:tcPr>
            <w:tcW w:w="236" w:type="dxa"/>
            <w:gridSpan w:val="2"/>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r>
      <w:tr w:rsidR="00CB0C9D" w:rsidRPr="00CB0C9D" w:rsidTr="00CB0C9D">
        <w:trPr>
          <w:gridAfter w:val="1"/>
          <w:wAfter w:w="2235" w:type="dxa"/>
          <w:trHeight w:val="255"/>
        </w:trPr>
        <w:tc>
          <w:tcPr>
            <w:tcW w:w="4312" w:type="dxa"/>
            <w:gridSpan w:val="3"/>
            <w:tcBorders>
              <w:top w:val="nil"/>
              <w:left w:val="nil"/>
              <w:bottom w:val="nil"/>
              <w:right w:val="nil"/>
            </w:tcBorders>
            <w:shd w:val="clear" w:color="auto" w:fill="auto"/>
            <w:noWrap/>
            <w:vAlign w:val="bottom"/>
            <w:hideMark/>
          </w:tcPr>
          <w:p w:rsidR="00CB0C9D" w:rsidRPr="00CB0C9D" w:rsidRDefault="00CB0C9D" w:rsidP="00CB0C9D">
            <w:pPr>
              <w:rPr>
                <w:rFonts w:ascii="Arial Cyr" w:hAnsi="Arial Cyr"/>
                <w:color w:val="auto"/>
                <w:sz w:val="20"/>
                <w:szCs w:val="20"/>
                <w:lang w:val="ru-RU" w:eastAsia="ru-RU"/>
              </w:rPr>
            </w:pPr>
            <w:r w:rsidRPr="00CB0C9D">
              <w:rPr>
                <w:rFonts w:ascii="Arial Cyr" w:hAnsi="Arial Cyr"/>
                <w:color w:val="auto"/>
                <w:sz w:val="20"/>
                <w:szCs w:val="20"/>
                <w:lang w:val="ru-RU" w:eastAsia="ru-RU"/>
              </w:rPr>
              <w:t xml:space="preserve">Единица измерения: тыс.руб </w:t>
            </w:r>
          </w:p>
        </w:tc>
        <w:tc>
          <w:tcPr>
            <w:tcW w:w="1712" w:type="dxa"/>
            <w:tcBorders>
              <w:top w:val="nil"/>
              <w:left w:val="nil"/>
              <w:bottom w:val="nil"/>
              <w:right w:val="nil"/>
            </w:tcBorders>
            <w:shd w:val="clear" w:color="auto" w:fill="auto"/>
            <w:noWrap/>
            <w:vAlign w:val="bottom"/>
            <w:hideMark/>
          </w:tcPr>
          <w:p w:rsidR="00CB0C9D" w:rsidRPr="00CB0C9D" w:rsidRDefault="00CB0C9D" w:rsidP="00CB0C9D">
            <w:pPr>
              <w:rPr>
                <w:rFonts w:ascii="Arial Cyr" w:hAnsi="Arial Cyr"/>
                <w:color w:val="auto"/>
                <w:sz w:val="20"/>
                <w:szCs w:val="20"/>
                <w:lang w:val="ru-RU" w:eastAsia="ru-RU"/>
              </w:rPr>
            </w:pPr>
          </w:p>
        </w:tc>
        <w:tc>
          <w:tcPr>
            <w:tcW w:w="1346" w:type="dxa"/>
            <w:gridSpan w:val="2"/>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c>
          <w:tcPr>
            <w:tcW w:w="236" w:type="dxa"/>
            <w:gridSpan w:val="2"/>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r>
      <w:tr w:rsidR="00CB0C9D" w:rsidRPr="00CB0C9D" w:rsidTr="00CB0C9D">
        <w:trPr>
          <w:gridAfter w:val="1"/>
          <w:wAfter w:w="2235" w:type="dxa"/>
          <w:trHeight w:val="255"/>
        </w:trPr>
        <w:tc>
          <w:tcPr>
            <w:tcW w:w="1607" w:type="dxa"/>
            <w:gridSpan w:val="2"/>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c>
          <w:tcPr>
            <w:tcW w:w="2705" w:type="dxa"/>
            <w:tcBorders>
              <w:top w:val="nil"/>
              <w:left w:val="nil"/>
              <w:bottom w:val="single" w:sz="4" w:space="0" w:color="auto"/>
              <w:right w:val="nil"/>
            </w:tcBorders>
            <w:shd w:val="clear" w:color="auto" w:fill="auto"/>
            <w:noWrap/>
            <w:vAlign w:val="bottom"/>
            <w:hideMark/>
          </w:tcPr>
          <w:p w:rsidR="00CB0C9D" w:rsidRPr="00CB0C9D" w:rsidRDefault="00CB0C9D" w:rsidP="00CB0C9D">
            <w:pPr>
              <w:rPr>
                <w:rFonts w:ascii="Arial Cyr" w:hAnsi="Arial Cyr"/>
                <w:color w:val="auto"/>
                <w:sz w:val="20"/>
                <w:szCs w:val="20"/>
                <w:lang w:val="ru-RU" w:eastAsia="ru-RU"/>
              </w:rPr>
            </w:pPr>
            <w:r w:rsidRPr="00CB0C9D">
              <w:rPr>
                <w:rFonts w:ascii="Arial Cyr" w:hAnsi="Arial Cyr"/>
                <w:color w:val="auto"/>
                <w:sz w:val="20"/>
                <w:szCs w:val="20"/>
                <w:lang w:val="ru-RU" w:eastAsia="ru-RU"/>
              </w:rPr>
              <w:t> </w:t>
            </w:r>
          </w:p>
        </w:tc>
        <w:tc>
          <w:tcPr>
            <w:tcW w:w="1712" w:type="dxa"/>
            <w:tcBorders>
              <w:top w:val="nil"/>
              <w:left w:val="nil"/>
              <w:bottom w:val="nil"/>
              <w:right w:val="nil"/>
            </w:tcBorders>
            <w:shd w:val="clear" w:color="auto" w:fill="auto"/>
            <w:noWrap/>
            <w:vAlign w:val="bottom"/>
            <w:hideMark/>
          </w:tcPr>
          <w:p w:rsidR="00CB0C9D" w:rsidRPr="00CB0C9D" w:rsidRDefault="00CB0C9D" w:rsidP="00CB0C9D">
            <w:pPr>
              <w:rPr>
                <w:rFonts w:ascii="Arial Cyr" w:hAnsi="Arial Cyr"/>
                <w:color w:val="auto"/>
                <w:sz w:val="20"/>
                <w:szCs w:val="20"/>
                <w:lang w:val="ru-RU" w:eastAsia="ru-RU"/>
              </w:rPr>
            </w:pPr>
          </w:p>
        </w:tc>
        <w:tc>
          <w:tcPr>
            <w:tcW w:w="1346" w:type="dxa"/>
            <w:gridSpan w:val="2"/>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c>
          <w:tcPr>
            <w:tcW w:w="236" w:type="dxa"/>
            <w:gridSpan w:val="2"/>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r>
      <w:tr w:rsidR="00CB0C9D" w:rsidRPr="00CB0C9D" w:rsidTr="00CB0C9D">
        <w:trPr>
          <w:gridAfter w:val="2"/>
          <w:wAfter w:w="2385" w:type="dxa"/>
          <w:trHeight w:val="255"/>
        </w:trPr>
        <w:tc>
          <w:tcPr>
            <w:tcW w:w="4312"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0C9D" w:rsidRPr="00CB0C9D" w:rsidRDefault="00CB0C9D" w:rsidP="00CB0C9D">
            <w:pPr>
              <w:jc w:val="center"/>
              <w:rPr>
                <w:rFonts w:ascii="Arial Cyr" w:hAnsi="Arial Cyr"/>
                <w:color w:val="auto"/>
                <w:sz w:val="20"/>
                <w:szCs w:val="20"/>
                <w:lang w:val="ru-RU" w:eastAsia="ru-RU"/>
              </w:rPr>
            </w:pPr>
            <w:r w:rsidRPr="00CB0C9D">
              <w:rPr>
                <w:rFonts w:ascii="Arial Cyr" w:hAnsi="Arial Cyr"/>
                <w:color w:val="auto"/>
                <w:sz w:val="20"/>
                <w:szCs w:val="20"/>
                <w:lang w:val="ru-RU" w:eastAsia="ru-RU"/>
              </w:rPr>
              <w:t xml:space="preserve"> Наименование показателя</w:t>
            </w:r>
          </w:p>
        </w:tc>
        <w:tc>
          <w:tcPr>
            <w:tcW w:w="171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0C9D" w:rsidRPr="00CB0C9D" w:rsidRDefault="00CB0C9D" w:rsidP="00CB0C9D">
            <w:pPr>
              <w:jc w:val="center"/>
              <w:rPr>
                <w:rFonts w:ascii="Arial Cyr" w:hAnsi="Arial Cyr"/>
                <w:color w:val="auto"/>
                <w:sz w:val="20"/>
                <w:szCs w:val="20"/>
                <w:lang w:val="ru-RU" w:eastAsia="ru-RU"/>
              </w:rPr>
            </w:pPr>
            <w:r w:rsidRPr="00CB0C9D">
              <w:rPr>
                <w:rFonts w:ascii="Arial Cyr" w:hAnsi="Arial Cyr"/>
                <w:color w:val="auto"/>
                <w:sz w:val="20"/>
                <w:szCs w:val="20"/>
                <w:lang w:val="ru-RU" w:eastAsia="ru-RU"/>
              </w:rPr>
              <w:t>Сумма</w:t>
            </w:r>
          </w:p>
        </w:tc>
        <w:tc>
          <w:tcPr>
            <w:tcW w:w="1432"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0C9D" w:rsidRPr="00CB0C9D" w:rsidRDefault="00CB0C9D" w:rsidP="00CB0C9D">
            <w:pPr>
              <w:jc w:val="center"/>
              <w:rPr>
                <w:rFonts w:ascii="Arial Cyr" w:hAnsi="Arial Cyr"/>
                <w:color w:val="auto"/>
                <w:sz w:val="20"/>
                <w:szCs w:val="20"/>
                <w:lang w:val="ru-RU" w:eastAsia="ru-RU"/>
              </w:rPr>
            </w:pPr>
            <w:r w:rsidRPr="00CB0C9D">
              <w:rPr>
                <w:rFonts w:ascii="Arial Cyr" w:hAnsi="Arial Cyr"/>
                <w:color w:val="auto"/>
                <w:sz w:val="20"/>
                <w:szCs w:val="20"/>
                <w:lang w:val="ru-RU" w:eastAsia="ru-RU"/>
              </w:rPr>
              <w:t>Примечание</w:t>
            </w:r>
          </w:p>
        </w:tc>
      </w:tr>
      <w:tr w:rsidR="00CB0C9D" w:rsidRPr="00CB0C9D" w:rsidTr="00CB0C9D">
        <w:trPr>
          <w:gridAfter w:val="2"/>
          <w:wAfter w:w="2385" w:type="dxa"/>
          <w:trHeight w:val="255"/>
        </w:trPr>
        <w:tc>
          <w:tcPr>
            <w:tcW w:w="4312" w:type="dxa"/>
            <w:gridSpan w:val="3"/>
            <w:vMerge/>
            <w:tcBorders>
              <w:top w:val="single" w:sz="4" w:space="0" w:color="auto"/>
              <w:left w:val="single" w:sz="4" w:space="0" w:color="auto"/>
              <w:bottom w:val="single" w:sz="4" w:space="0" w:color="auto"/>
              <w:right w:val="single" w:sz="4" w:space="0" w:color="auto"/>
            </w:tcBorders>
            <w:vAlign w:val="center"/>
            <w:hideMark/>
          </w:tcPr>
          <w:p w:rsidR="00CB0C9D" w:rsidRPr="00CB0C9D" w:rsidRDefault="00CB0C9D" w:rsidP="00CB0C9D">
            <w:pPr>
              <w:rPr>
                <w:rFonts w:ascii="Arial Cyr" w:hAnsi="Arial Cyr"/>
                <w:color w:val="auto"/>
                <w:sz w:val="20"/>
                <w:szCs w:val="20"/>
                <w:lang w:val="ru-RU" w:eastAsia="ru-RU"/>
              </w:rPr>
            </w:pPr>
          </w:p>
        </w:tc>
        <w:tc>
          <w:tcPr>
            <w:tcW w:w="1712" w:type="dxa"/>
            <w:vMerge/>
            <w:tcBorders>
              <w:top w:val="single" w:sz="4" w:space="0" w:color="auto"/>
              <w:left w:val="single" w:sz="4" w:space="0" w:color="auto"/>
              <w:bottom w:val="single" w:sz="4" w:space="0" w:color="auto"/>
              <w:right w:val="single" w:sz="4" w:space="0" w:color="auto"/>
            </w:tcBorders>
            <w:vAlign w:val="center"/>
            <w:hideMark/>
          </w:tcPr>
          <w:p w:rsidR="00CB0C9D" w:rsidRPr="00CB0C9D" w:rsidRDefault="00CB0C9D" w:rsidP="00CB0C9D">
            <w:pPr>
              <w:rPr>
                <w:rFonts w:ascii="Arial Cyr" w:hAnsi="Arial Cyr"/>
                <w:color w:val="auto"/>
                <w:sz w:val="20"/>
                <w:szCs w:val="20"/>
                <w:lang w:val="ru-RU" w:eastAsia="ru-RU"/>
              </w:rPr>
            </w:pPr>
          </w:p>
        </w:tc>
        <w:tc>
          <w:tcPr>
            <w:tcW w:w="1432" w:type="dxa"/>
            <w:gridSpan w:val="3"/>
            <w:vMerge/>
            <w:tcBorders>
              <w:top w:val="single" w:sz="4" w:space="0" w:color="auto"/>
              <w:left w:val="single" w:sz="4" w:space="0" w:color="auto"/>
              <w:bottom w:val="single" w:sz="4" w:space="0" w:color="auto"/>
              <w:right w:val="single" w:sz="4" w:space="0" w:color="auto"/>
            </w:tcBorders>
            <w:vAlign w:val="center"/>
            <w:hideMark/>
          </w:tcPr>
          <w:p w:rsidR="00CB0C9D" w:rsidRPr="00CB0C9D" w:rsidRDefault="00CB0C9D" w:rsidP="00CB0C9D">
            <w:pPr>
              <w:rPr>
                <w:rFonts w:ascii="Arial Cyr" w:hAnsi="Arial Cyr"/>
                <w:color w:val="auto"/>
                <w:sz w:val="20"/>
                <w:szCs w:val="20"/>
                <w:lang w:val="ru-RU" w:eastAsia="ru-RU"/>
              </w:rPr>
            </w:pPr>
          </w:p>
        </w:tc>
      </w:tr>
      <w:tr w:rsidR="00CB0C9D" w:rsidRPr="00CB0C9D" w:rsidTr="00CB0C9D">
        <w:trPr>
          <w:gridAfter w:val="2"/>
          <w:wAfter w:w="2385" w:type="dxa"/>
          <w:trHeight w:val="255"/>
        </w:trPr>
        <w:tc>
          <w:tcPr>
            <w:tcW w:w="4312" w:type="dxa"/>
            <w:gridSpan w:val="3"/>
            <w:vMerge/>
            <w:tcBorders>
              <w:top w:val="single" w:sz="4" w:space="0" w:color="auto"/>
              <w:left w:val="single" w:sz="4" w:space="0" w:color="auto"/>
              <w:bottom w:val="single" w:sz="4" w:space="0" w:color="auto"/>
              <w:right w:val="single" w:sz="4" w:space="0" w:color="auto"/>
            </w:tcBorders>
            <w:vAlign w:val="center"/>
            <w:hideMark/>
          </w:tcPr>
          <w:p w:rsidR="00CB0C9D" w:rsidRPr="00CB0C9D" w:rsidRDefault="00CB0C9D" w:rsidP="00CB0C9D">
            <w:pPr>
              <w:rPr>
                <w:rFonts w:ascii="Arial Cyr" w:hAnsi="Arial Cyr"/>
                <w:color w:val="auto"/>
                <w:sz w:val="20"/>
                <w:szCs w:val="20"/>
                <w:lang w:val="ru-RU" w:eastAsia="ru-RU"/>
              </w:rPr>
            </w:pPr>
          </w:p>
        </w:tc>
        <w:tc>
          <w:tcPr>
            <w:tcW w:w="1712" w:type="dxa"/>
            <w:vMerge/>
            <w:tcBorders>
              <w:top w:val="single" w:sz="4" w:space="0" w:color="auto"/>
              <w:left w:val="single" w:sz="4" w:space="0" w:color="auto"/>
              <w:bottom w:val="single" w:sz="4" w:space="0" w:color="auto"/>
              <w:right w:val="single" w:sz="4" w:space="0" w:color="auto"/>
            </w:tcBorders>
            <w:vAlign w:val="center"/>
            <w:hideMark/>
          </w:tcPr>
          <w:p w:rsidR="00CB0C9D" w:rsidRPr="00CB0C9D" w:rsidRDefault="00CB0C9D" w:rsidP="00CB0C9D">
            <w:pPr>
              <w:rPr>
                <w:rFonts w:ascii="Arial Cyr" w:hAnsi="Arial Cyr"/>
                <w:color w:val="auto"/>
                <w:sz w:val="20"/>
                <w:szCs w:val="20"/>
                <w:lang w:val="ru-RU" w:eastAsia="ru-RU"/>
              </w:rPr>
            </w:pPr>
          </w:p>
        </w:tc>
        <w:tc>
          <w:tcPr>
            <w:tcW w:w="1432" w:type="dxa"/>
            <w:gridSpan w:val="3"/>
            <w:vMerge/>
            <w:tcBorders>
              <w:top w:val="single" w:sz="4" w:space="0" w:color="auto"/>
              <w:left w:val="single" w:sz="4" w:space="0" w:color="auto"/>
              <w:bottom w:val="single" w:sz="4" w:space="0" w:color="auto"/>
              <w:right w:val="single" w:sz="4" w:space="0" w:color="auto"/>
            </w:tcBorders>
            <w:vAlign w:val="center"/>
            <w:hideMark/>
          </w:tcPr>
          <w:p w:rsidR="00CB0C9D" w:rsidRPr="00CB0C9D" w:rsidRDefault="00CB0C9D" w:rsidP="00CB0C9D">
            <w:pPr>
              <w:rPr>
                <w:rFonts w:ascii="Arial Cyr" w:hAnsi="Arial Cyr"/>
                <w:color w:val="auto"/>
                <w:sz w:val="20"/>
                <w:szCs w:val="20"/>
                <w:lang w:val="ru-RU" w:eastAsia="ru-RU"/>
              </w:rPr>
            </w:pPr>
          </w:p>
        </w:tc>
      </w:tr>
      <w:tr w:rsidR="00CB0C9D" w:rsidRPr="00CB0C9D" w:rsidTr="00CB0C9D">
        <w:trPr>
          <w:gridAfter w:val="2"/>
          <w:wAfter w:w="2385" w:type="dxa"/>
          <w:trHeight w:val="255"/>
        </w:trPr>
        <w:tc>
          <w:tcPr>
            <w:tcW w:w="4312" w:type="dxa"/>
            <w:gridSpan w:val="3"/>
            <w:vMerge/>
            <w:tcBorders>
              <w:top w:val="single" w:sz="4" w:space="0" w:color="auto"/>
              <w:left w:val="single" w:sz="4" w:space="0" w:color="auto"/>
              <w:bottom w:val="single" w:sz="4" w:space="0" w:color="auto"/>
              <w:right w:val="single" w:sz="4" w:space="0" w:color="auto"/>
            </w:tcBorders>
            <w:vAlign w:val="center"/>
            <w:hideMark/>
          </w:tcPr>
          <w:p w:rsidR="00CB0C9D" w:rsidRPr="00CB0C9D" w:rsidRDefault="00CB0C9D" w:rsidP="00CB0C9D">
            <w:pPr>
              <w:rPr>
                <w:rFonts w:ascii="Arial Cyr" w:hAnsi="Arial Cyr"/>
                <w:color w:val="auto"/>
                <w:sz w:val="20"/>
                <w:szCs w:val="20"/>
                <w:lang w:val="ru-RU" w:eastAsia="ru-RU"/>
              </w:rPr>
            </w:pPr>
          </w:p>
        </w:tc>
        <w:tc>
          <w:tcPr>
            <w:tcW w:w="1712" w:type="dxa"/>
            <w:vMerge/>
            <w:tcBorders>
              <w:top w:val="single" w:sz="4" w:space="0" w:color="auto"/>
              <w:left w:val="single" w:sz="4" w:space="0" w:color="auto"/>
              <w:bottom w:val="single" w:sz="4" w:space="0" w:color="auto"/>
              <w:right w:val="single" w:sz="4" w:space="0" w:color="auto"/>
            </w:tcBorders>
            <w:vAlign w:val="center"/>
            <w:hideMark/>
          </w:tcPr>
          <w:p w:rsidR="00CB0C9D" w:rsidRPr="00CB0C9D" w:rsidRDefault="00CB0C9D" w:rsidP="00CB0C9D">
            <w:pPr>
              <w:rPr>
                <w:rFonts w:ascii="Arial Cyr" w:hAnsi="Arial Cyr"/>
                <w:color w:val="auto"/>
                <w:sz w:val="20"/>
                <w:szCs w:val="20"/>
                <w:lang w:val="ru-RU" w:eastAsia="ru-RU"/>
              </w:rPr>
            </w:pPr>
          </w:p>
        </w:tc>
        <w:tc>
          <w:tcPr>
            <w:tcW w:w="1432" w:type="dxa"/>
            <w:gridSpan w:val="3"/>
            <w:vMerge/>
            <w:tcBorders>
              <w:top w:val="single" w:sz="4" w:space="0" w:color="auto"/>
              <w:left w:val="single" w:sz="4" w:space="0" w:color="auto"/>
              <w:bottom w:val="single" w:sz="4" w:space="0" w:color="auto"/>
              <w:right w:val="single" w:sz="4" w:space="0" w:color="auto"/>
            </w:tcBorders>
            <w:vAlign w:val="center"/>
            <w:hideMark/>
          </w:tcPr>
          <w:p w:rsidR="00CB0C9D" w:rsidRPr="00CB0C9D" w:rsidRDefault="00CB0C9D" w:rsidP="00CB0C9D">
            <w:pPr>
              <w:rPr>
                <w:rFonts w:ascii="Arial Cyr" w:hAnsi="Arial Cyr"/>
                <w:color w:val="auto"/>
                <w:sz w:val="20"/>
                <w:szCs w:val="20"/>
                <w:lang w:val="ru-RU" w:eastAsia="ru-RU"/>
              </w:rPr>
            </w:pPr>
          </w:p>
        </w:tc>
      </w:tr>
      <w:tr w:rsidR="00CB0C9D" w:rsidRPr="00CB0C9D" w:rsidTr="00CB0C9D">
        <w:trPr>
          <w:gridAfter w:val="2"/>
          <w:wAfter w:w="2385" w:type="dxa"/>
          <w:trHeight w:val="255"/>
        </w:trPr>
        <w:tc>
          <w:tcPr>
            <w:tcW w:w="431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0C9D" w:rsidRPr="00CB0C9D" w:rsidRDefault="00CB0C9D" w:rsidP="00CB0C9D">
            <w:pPr>
              <w:jc w:val="center"/>
              <w:rPr>
                <w:rFonts w:ascii="Arial Cyr" w:hAnsi="Arial Cyr"/>
                <w:color w:val="auto"/>
                <w:sz w:val="20"/>
                <w:szCs w:val="20"/>
                <w:lang w:val="ru-RU" w:eastAsia="ru-RU"/>
              </w:rPr>
            </w:pPr>
            <w:r w:rsidRPr="00CB0C9D">
              <w:rPr>
                <w:rFonts w:ascii="Arial Cyr" w:hAnsi="Arial Cyr"/>
                <w:color w:val="auto"/>
                <w:sz w:val="20"/>
                <w:szCs w:val="20"/>
                <w:lang w:val="ru-RU" w:eastAsia="ru-RU"/>
              </w:rPr>
              <w:t>1</w:t>
            </w:r>
          </w:p>
        </w:tc>
        <w:tc>
          <w:tcPr>
            <w:tcW w:w="1712" w:type="dxa"/>
            <w:tcBorders>
              <w:top w:val="nil"/>
              <w:left w:val="nil"/>
              <w:bottom w:val="single" w:sz="4" w:space="0" w:color="auto"/>
              <w:right w:val="single" w:sz="4" w:space="0" w:color="auto"/>
            </w:tcBorders>
            <w:shd w:val="clear" w:color="auto" w:fill="auto"/>
            <w:noWrap/>
            <w:vAlign w:val="bottom"/>
            <w:hideMark/>
          </w:tcPr>
          <w:p w:rsidR="00CB0C9D" w:rsidRPr="00CB0C9D" w:rsidRDefault="00CB0C9D" w:rsidP="00CB0C9D">
            <w:pPr>
              <w:jc w:val="center"/>
              <w:rPr>
                <w:rFonts w:ascii="Arial Cyr" w:hAnsi="Arial Cyr"/>
                <w:color w:val="auto"/>
                <w:sz w:val="20"/>
                <w:szCs w:val="20"/>
                <w:lang w:val="ru-RU" w:eastAsia="ru-RU"/>
              </w:rPr>
            </w:pPr>
            <w:r w:rsidRPr="00CB0C9D">
              <w:rPr>
                <w:rFonts w:ascii="Arial Cyr" w:hAnsi="Arial Cyr"/>
                <w:color w:val="auto"/>
                <w:sz w:val="20"/>
                <w:szCs w:val="20"/>
                <w:lang w:val="ru-RU" w:eastAsia="ru-RU"/>
              </w:rPr>
              <w:t>2</w:t>
            </w:r>
          </w:p>
        </w:tc>
        <w:tc>
          <w:tcPr>
            <w:tcW w:w="1432" w:type="dxa"/>
            <w:gridSpan w:val="3"/>
            <w:tcBorders>
              <w:top w:val="single" w:sz="4" w:space="0" w:color="auto"/>
              <w:left w:val="nil"/>
              <w:bottom w:val="single" w:sz="4" w:space="0" w:color="auto"/>
              <w:right w:val="single" w:sz="4" w:space="0" w:color="auto"/>
            </w:tcBorders>
            <w:shd w:val="clear" w:color="auto" w:fill="auto"/>
            <w:noWrap/>
            <w:vAlign w:val="bottom"/>
            <w:hideMark/>
          </w:tcPr>
          <w:p w:rsidR="00CB0C9D" w:rsidRPr="00CB0C9D" w:rsidRDefault="00CB0C9D" w:rsidP="00CB0C9D">
            <w:pPr>
              <w:jc w:val="center"/>
              <w:rPr>
                <w:rFonts w:ascii="Arial Cyr" w:hAnsi="Arial Cyr"/>
                <w:color w:val="auto"/>
                <w:sz w:val="20"/>
                <w:szCs w:val="20"/>
                <w:lang w:val="ru-RU" w:eastAsia="ru-RU"/>
              </w:rPr>
            </w:pPr>
            <w:r w:rsidRPr="00CB0C9D">
              <w:rPr>
                <w:rFonts w:ascii="Arial Cyr" w:hAnsi="Arial Cyr"/>
                <w:color w:val="auto"/>
                <w:sz w:val="20"/>
                <w:szCs w:val="20"/>
                <w:lang w:val="ru-RU" w:eastAsia="ru-RU"/>
              </w:rPr>
              <w:t>3</w:t>
            </w:r>
          </w:p>
        </w:tc>
      </w:tr>
      <w:tr w:rsidR="00CB0C9D" w:rsidRPr="00E15693" w:rsidTr="00CB0C9D">
        <w:trPr>
          <w:gridAfter w:val="2"/>
          <w:wAfter w:w="2385" w:type="dxa"/>
          <w:trHeight w:val="525"/>
        </w:trPr>
        <w:tc>
          <w:tcPr>
            <w:tcW w:w="431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B0C9D" w:rsidRPr="00CB0C9D" w:rsidRDefault="00CB0C9D" w:rsidP="00CB0C9D">
            <w:pPr>
              <w:rPr>
                <w:rFonts w:ascii="Arial Cyr" w:hAnsi="Arial Cyr"/>
                <w:color w:val="auto"/>
                <w:sz w:val="20"/>
                <w:szCs w:val="20"/>
                <w:lang w:val="ru-RU" w:eastAsia="ru-RU"/>
              </w:rPr>
            </w:pPr>
            <w:r w:rsidRPr="00CB0C9D">
              <w:rPr>
                <w:rFonts w:ascii="Arial Cyr" w:hAnsi="Arial Cyr"/>
                <w:color w:val="auto"/>
                <w:sz w:val="20"/>
                <w:szCs w:val="20"/>
                <w:lang w:val="ru-RU" w:eastAsia="ru-RU"/>
              </w:rPr>
              <w:t>Кассовые выплаты по источникам финансирования дефицита бюджета поселения, всего</w:t>
            </w:r>
          </w:p>
        </w:tc>
        <w:tc>
          <w:tcPr>
            <w:tcW w:w="1712" w:type="dxa"/>
            <w:tcBorders>
              <w:top w:val="nil"/>
              <w:left w:val="nil"/>
              <w:bottom w:val="single" w:sz="4" w:space="0" w:color="auto"/>
              <w:right w:val="single" w:sz="4" w:space="0" w:color="auto"/>
            </w:tcBorders>
            <w:shd w:val="clear" w:color="auto" w:fill="auto"/>
            <w:noWrap/>
            <w:vAlign w:val="bottom"/>
            <w:hideMark/>
          </w:tcPr>
          <w:p w:rsidR="00CB0C9D" w:rsidRPr="00CB0C9D" w:rsidRDefault="00CB0C9D" w:rsidP="00CB0C9D">
            <w:pPr>
              <w:jc w:val="center"/>
              <w:rPr>
                <w:rFonts w:ascii="Arial Cyr" w:hAnsi="Arial Cyr"/>
                <w:color w:val="auto"/>
                <w:sz w:val="20"/>
                <w:szCs w:val="20"/>
                <w:lang w:val="ru-RU" w:eastAsia="ru-RU"/>
              </w:rPr>
            </w:pPr>
            <w:r w:rsidRPr="00CB0C9D">
              <w:rPr>
                <w:rFonts w:ascii="Arial Cyr" w:hAnsi="Arial Cyr"/>
                <w:color w:val="auto"/>
                <w:sz w:val="20"/>
                <w:szCs w:val="20"/>
                <w:lang w:val="ru-RU" w:eastAsia="ru-RU"/>
              </w:rPr>
              <w:t> </w:t>
            </w:r>
          </w:p>
        </w:tc>
        <w:tc>
          <w:tcPr>
            <w:tcW w:w="1432" w:type="dxa"/>
            <w:gridSpan w:val="3"/>
            <w:tcBorders>
              <w:top w:val="single" w:sz="4" w:space="0" w:color="auto"/>
              <w:left w:val="nil"/>
              <w:bottom w:val="single" w:sz="4" w:space="0" w:color="auto"/>
              <w:right w:val="single" w:sz="4" w:space="0" w:color="auto"/>
            </w:tcBorders>
            <w:shd w:val="clear" w:color="auto" w:fill="auto"/>
            <w:noWrap/>
            <w:vAlign w:val="bottom"/>
            <w:hideMark/>
          </w:tcPr>
          <w:p w:rsidR="00CB0C9D" w:rsidRPr="00CB0C9D" w:rsidRDefault="00CB0C9D" w:rsidP="00CB0C9D">
            <w:pPr>
              <w:jc w:val="center"/>
              <w:rPr>
                <w:rFonts w:ascii="Arial Cyr" w:hAnsi="Arial Cyr"/>
                <w:color w:val="auto"/>
                <w:sz w:val="20"/>
                <w:szCs w:val="20"/>
                <w:lang w:val="ru-RU" w:eastAsia="ru-RU"/>
              </w:rPr>
            </w:pPr>
            <w:r w:rsidRPr="00CB0C9D">
              <w:rPr>
                <w:rFonts w:ascii="Arial Cyr" w:hAnsi="Arial Cyr"/>
                <w:color w:val="auto"/>
                <w:sz w:val="20"/>
                <w:szCs w:val="20"/>
                <w:lang w:val="ru-RU" w:eastAsia="ru-RU"/>
              </w:rPr>
              <w:t> </w:t>
            </w:r>
          </w:p>
        </w:tc>
      </w:tr>
      <w:tr w:rsidR="00CB0C9D" w:rsidRPr="00CB0C9D" w:rsidTr="00CB0C9D">
        <w:trPr>
          <w:gridAfter w:val="2"/>
          <w:wAfter w:w="2385" w:type="dxa"/>
          <w:trHeight w:val="255"/>
        </w:trPr>
        <w:tc>
          <w:tcPr>
            <w:tcW w:w="431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0C9D" w:rsidRPr="00CB0C9D" w:rsidRDefault="00CB0C9D" w:rsidP="00CB0C9D">
            <w:pPr>
              <w:rPr>
                <w:rFonts w:ascii="Arial Cyr" w:hAnsi="Arial Cyr"/>
                <w:color w:val="auto"/>
                <w:sz w:val="20"/>
                <w:szCs w:val="20"/>
                <w:lang w:val="ru-RU" w:eastAsia="ru-RU"/>
              </w:rPr>
            </w:pPr>
            <w:r w:rsidRPr="00CB0C9D">
              <w:rPr>
                <w:rFonts w:ascii="Arial Cyr" w:hAnsi="Arial Cyr"/>
                <w:color w:val="auto"/>
                <w:sz w:val="20"/>
                <w:szCs w:val="20"/>
                <w:lang w:val="ru-RU" w:eastAsia="ru-RU"/>
              </w:rPr>
              <w:t>в том числе:</w:t>
            </w:r>
          </w:p>
        </w:tc>
        <w:tc>
          <w:tcPr>
            <w:tcW w:w="1712" w:type="dxa"/>
            <w:tcBorders>
              <w:top w:val="nil"/>
              <w:left w:val="nil"/>
              <w:bottom w:val="single" w:sz="4" w:space="0" w:color="auto"/>
              <w:right w:val="single" w:sz="4" w:space="0" w:color="auto"/>
            </w:tcBorders>
            <w:shd w:val="clear" w:color="auto" w:fill="auto"/>
            <w:noWrap/>
            <w:vAlign w:val="bottom"/>
            <w:hideMark/>
          </w:tcPr>
          <w:p w:rsidR="00CB0C9D" w:rsidRPr="00CB0C9D" w:rsidRDefault="00CB0C9D" w:rsidP="00CB0C9D">
            <w:pPr>
              <w:jc w:val="center"/>
              <w:rPr>
                <w:rFonts w:ascii="Arial Cyr" w:hAnsi="Arial Cyr"/>
                <w:color w:val="auto"/>
                <w:sz w:val="20"/>
                <w:szCs w:val="20"/>
                <w:lang w:val="ru-RU" w:eastAsia="ru-RU"/>
              </w:rPr>
            </w:pPr>
            <w:r w:rsidRPr="00CB0C9D">
              <w:rPr>
                <w:rFonts w:ascii="Arial Cyr" w:hAnsi="Arial Cyr"/>
                <w:color w:val="auto"/>
                <w:sz w:val="20"/>
                <w:szCs w:val="20"/>
                <w:lang w:val="ru-RU" w:eastAsia="ru-RU"/>
              </w:rPr>
              <w:t> </w:t>
            </w:r>
          </w:p>
        </w:tc>
        <w:tc>
          <w:tcPr>
            <w:tcW w:w="1432" w:type="dxa"/>
            <w:gridSpan w:val="3"/>
            <w:tcBorders>
              <w:top w:val="single" w:sz="4" w:space="0" w:color="auto"/>
              <w:left w:val="nil"/>
              <w:bottom w:val="single" w:sz="4" w:space="0" w:color="auto"/>
              <w:right w:val="single" w:sz="4" w:space="0" w:color="auto"/>
            </w:tcBorders>
            <w:shd w:val="clear" w:color="auto" w:fill="auto"/>
            <w:noWrap/>
            <w:vAlign w:val="bottom"/>
            <w:hideMark/>
          </w:tcPr>
          <w:p w:rsidR="00CB0C9D" w:rsidRPr="00CB0C9D" w:rsidRDefault="00CB0C9D" w:rsidP="00CB0C9D">
            <w:pPr>
              <w:jc w:val="center"/>
              <w:rPr>
                <w:rFonts w:ascii="Arial Cyr" w:hAnsi="Arial Cyr"/>
                <w:color w:val="auto"/>
                <w:sz w:val="20"/>
                <w:szCs w:val="20"/>
                <w:lang w:val="ru-RU" w:eastAsia="ru-RU"/>
              </w:rPr>
            </w:pPr>
            <w:r w:rsidRPr="00CB0C9D">
              <w:rPr>
                <w:rFonts w:ascii="Arial Cyr" w:hAnsi="Arial Cyr"/>
                <w:color w:val="auto"/>
                <w:sz w:val="20"/>
                <w:szCs w:val="20"/>
                <w:lang w:val="ru-RU" w:eastAsia="ru-RU"/>
              </w:rPr>
              <w:t> </w:t>
            </w:r>
          </w:p>
        </w:tc>
      </w:tr>
      <w:tr w:rsidR="00CB0C9D" w:rsidRPr="00CB0C9D" w:rsidTr="00CB0C9D">
        <w:trPr>
          <w:gridAfter w:val="2"/>
          <w:wAfter w:w="2385" w:type="dxa"/>
          <w:trHeight w:val="255"/>
        </w:trPr>
        <w:tc>
          <w:tcPr>
            <w:tcW w:w="431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B0C9D" w:rsidRPr="00CB0C9D" w:rsidRDefault="00CB0C9D" w:rsidP="00CB0C9D">
            <w:pPr>
              <w:rPr>
                <w:rFonts w:ascii="Arial Cyr" w:hAnsi="Arial Cyr"/>
                <w:color w:val="auto"/>
                <w:sz w:val="20"/>
                <w:szCs w:val="20"/>
                <w:lang w:val="ru-RU" w:eastAsia="ru-RU"/>
              </w:rPr>
            </w:pPr>
            <w:r w:rsidRPr="00CB0C9D">
              <w:rPr>
                <w:rFonts w:ascii="Arial Cyr" w:hAnsi="Arial Cyr"/>
                <w:color w:val="auto"/>
                <w:sz w:val="20"/>
                <w:szCs w:val="20"/>
                <w:lang w:val="ru-RU" w:eastAsia="ru-RU"/>
              </w:rPr>
              <w:t> </w:t>
            </w:r>
          </w:p>
        </w:tc>
        <w:tc>
          <w:tcPr>
            <w:tcW w:w="1712" w:type="dxa"/>
            <w:tcBorders>
              <w:top w:val="nil"/>
              <w:left w:val="nil"/>
              <w:bottom w:val="single" w:sz="4" w:space="0" w:color="auto"/>
              <w:right w:val="single" w:sz="4" w:space="0" w:color="auto"/>
            </w:tcBorders>
            <w:shd w:val="clear" w:color="auto" w:fill="auto"/>
            <w:noWrap/>
            <w:vAlign w:val="bottom"/>
            <w:hideMark/>
          </w:tcPr>
          <w:p w:rsidR="00CB0C9D" w:rsidRPr="00CB0C9D" w:rsidRDefault="00CB0C9D" w:rsidP="00CB0C9D">
            <w:pPr>
              <w:jc w:val="center"/>
              <w:rPr>
                <w:rFonts w:ascii="Arial Cyr" w:hAnsi="Arial Cyr"/>
                <w:color w:val="auto"/>
                <w:sz w:val="20"/>
                <w:szCs w:val="20"/>
                <w:lang w:val="ru-RU" w:eastAsia="ru-RU"/>
              </w:rPr>
            </w:pPr>
            <w:r w:rsidRPr="00CB0C9D">
              <w:rPr>
                <w:rFonts w:ascii="Arial Cyr" w:hAnsi="Arial Cyr"/>
                <w:color w:val="auto"/>
                <w:sz w:val="20"/>
                <w:szCs w:val="20"/>
                <w:lang w:val="ru-RU" w:eastAsia="ru-RU"/>
              </w:rPr>
              <w:t> </w:t>
            </w:r>
          </w:p>
        </w:tc>
        <w:tc>
          <w:tcPr>
            <w:tcW w:w="1432" w:type="dxa"/>
            <w:gridSpan w:val="3"/>
            <w:tcBorders>
              <w:top w:val="single" w:sz="4" w:space="0" w:color="auto"/>
              <w:left w:val="nil"/>
              <w:bottom w:val="single" w:sz="4" w:space="0" w:color="auto"/>
              <w:right w:val="single" w:sz="4" w:space="0" w:color="auto"/>
            </w:tcBorders>
            <w:shd w:val="clear" w:color="auto" w:fill="auto"/>
            <w:noWrap/>
            <w:vAlign w:val="bottom"/>
            <w:hideMark/>
          </w:tcPr>
          <w:p w:rsidR="00CB0C9D" w:rsidRPr="00CB0C9D" w:rsidRDefault="00CB0C9D" w:rsidP="00CB0C9D">
            <w:pPr>
              <w:jc w:val="center"/>
              <w:rPr>
                <w:rFonts w:ascii="Arial Cyr" w:hAnsi="Arial Cyr"/>
                <w:color w:val="auto"/>
                <w:sz w:val="20"/>
                <w:szCs w:val="20"/>
                <w:lang w:val="ru-RU" w:eastAsia="ru-RU"/>
              </w:rPr>
            </w:pPr>
            <w:r w:rsidRPr="00CB0C9D">
              <w:rPr>
                <w:rFonts w:ascii="Arial Cyr" w:hAnsi="Arial Cyr"/>
                <w:color w:val="auto"/>
                <w:sz w:val="20"/>
                <w:szCs w:val="20"/>
                <w:lang w:val="ru-RU" w:eastAsia="ru-RU"/>
              </w:rPr>
              <w:t> </w:t>
            </w:r>
          </w:p>
        </w:tc>
      </w:tr>
      <w:tr w:rsidR="00CB0C9D" w:rsidRPr="00CB0C9D" w:rsidTr="00CB0C9D">
        <w:trPr>
          <w:gridAfter w:val="2"/>
          <w:wAfter w:w="2385" w:type="dxa"/>
          <w:trHeight w:val="255"/>
        </w:trPr>
        <w:tc>
          <w:tcPr>
            <w:tcW w:w="431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0C9D" w:rsidRPr="00CB0C9D" w:rsidRDefault="00CB0C9D" w:rsidP="00CB0C9D">
            <w:pPr>
              <w:rPr>
                <w:rFonts w:ascii="Arial Cyr" w:hAnsi="Arial Cyr"/>
                <w:color w:val="auto"/>
                <w:sz w:val="20"/>
                <w:szCs w:val="20"/>
                <w:lang w:val="ru-RU" w:eastAsia="ru-RU"/>
              </w:rPr>
            </w:pPr>
            <w:r w:rsidRPr="00CB0C9D">
              <w:rPr>
                <w:rFonts w:ascii="Arial Cyr" w:hAnsi="Arial Cyr"/>
                <w:color w:val="auto"/>
                <w:sz w:val="20"/>
                <w:szCs w:val="20"/>
                <w:lang w:val="ru-RU" w:eastAsia="ru-RU"/>
              </w:rPr>
              <w:t> </w:t>
            </w:r>
          </w:p>
        </w:tc>
        <w:tc>
          <w:tcPr>
            <w:tcW w:w="1712" w:type="dxa"/>
            <w:tcBorders>
              <w:top w:val="nil"/>
              <w:left w:val="nil"/>
              <w:bottom w:val="single" w:sz="4" w:space="0" w:color="auto"/>
              <w:right w:val="single" w:sz="4" w:space="0" w:color="auto"/>
            </w:tcBorders>
            <w:shd w:val="clear" w:color="auto" w:fill="auto"/>
            <w:noWrap/>
            <w:vAlign w:val="bottom"/>
            <w:hideMark/>
          </w:tcPr>
          <w:p w:rsidR="00CB0C9D" w:rsidRPr="00CB0C9D" w:rsidRDefault="00CB0C9D" w:rsidP="00CB0C9D">
            <w:pPr>
              <w:jc w:val="center"/>
              <w:rPr>
                <w:rFonts w:ascii="Arial Cyr" w:hAnsi="Arial Cyr"/>
                <w:color w:val="auto"/>
                <w:sz w:val="20"/>
                <w:szCs w:val="20"/>
                <w:lang w:val="ru-RU" w:eastAsia="ru-RU"/>
              </w:rPr>
            </w:pPr>
            <w:r w:rsidRPr="00CB0C9D">
              <w:rPr>
                <w:rFonts w:ascii="Arial Cyr" w:hAnsi="Arial Cyr"/>
                <w:color w:val="auto"/>
                <w:sz w:val="20"/>
                <w:szCs w:val="20"/>
                <w:lang w:val="ru-RU" w:eastAsia="ru-RU"/>
              </w:rPr>
              <w:t> </w:t>
            </w:r>
          </w:p>
        </w:tc>
        <w:tc>
          <w:tcPr>
            <w:tcW w:w="1432" w:type="dxa"/>
            <w:gridSpan w:val="3"/>
            <w:tcBorders>
              <w:top w:val="single" w:sz="4" w:space="0" w:color="auto"/>
              <w:left w:val="nil"/>
              <w:bottom w:val="single" w:sz="4" w:space="0" w:color="auto"/>
              <w:right w:val="single" w:sz="4" w:space="0" w:color="auto"/>
            </w:tcBorders>
            <w:shd w:val="clear" w:color="auto" w:fill="auto"/>
            <w:noWrap/>
            <w:vAlign w:val="bottom"/>
            <w:hideMark/>
          </w:tcPr>
          <w:p w:rsidR="00CB0C9D" w:rsidRPr="00CB0C9D" w:rsidRDefault="00CB0C9D" w:rsidP="00CB0C9D">
            <w:pPr>
              <w:jc w:val="center"/>
              <w:rPr>
                <w:rFonts w:ascii="Arial Cyr" w:hAnsi="Arial Cyr"/>
                <w:color w:val="auto"/>
                <w:sz w:val="20"/>
                <w:szCs w:val="20"/>
                <w:lang w:val="ru-RU" w:eastAsia="ru-RU"/>
              </w:rPr>
            </w:pPr>
            <w:r w:rsidRPr="00CB0C9D">
              <w:rPr>
                <w:rFonts w:ascii="Arial Cyr" w:hAnsi="Arial Cyr"/>
                <w:color w:val="auto"/>
                <w:sz w:val="20"/>
                <w:szCs w:val="20"/>
                <w:lang w:val="ru-RU" w:eastAsia="ru-RU"/>
              </w:rPr>
              <w:t> </w:t>
            </w:r>
          </w:p>
        </w:tc>
      </w:tr>
      <w:tr w:rsidR="00CB0C9D" w:rsidRPr="00E15693" w:rsidTr="00CB0C9D">
        <w:trPr>
          <w:gridAfter w:val="2"/>
          <w:wAfter w:w="2385" w:type="dxa"/>
          <w:trHeight w:val="540"/>
        </w:trPr>
        <w:tc>
          <w:tcPr>
            <w:tcW w:w="431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B0C9D" w:rsidRPr="00CB0C9D" w:rsidRDefault="00CB0C9D" w:rsidP="00CB0C9D">
            <w:pPr>
              <w:rPr>
                <w:rFonts w:ascii="Arial Cyr" w:hAnsi="Arial Cyr"/>
                <w:color w:val="auto"/>
                <w:sz w:val="20"/>
                <w:szCs w:val="20"/>
                <w:lang w:val="ru-RU" w:eastAsia="ru-RU"/>
              </w:rPr>
            </w:pPr>
            <w:r w:rsidRPr="00CB0C9D">
              <w:rPr>
                <w:rFonts w:ascii="Arial Cyr" w:hAnsi="Arial Cyr"/>
                <w:color w:val="auto"/>
                <w:sz w:val="20"/>
                <w:szCs w:val="20"/>
                <w:lang w:val="ru-RU" w:eastAsia="ru-RU"/>
              </w:rPr>
              <w:t>Кассовые поступления по источникам финансирования дефицита бюджета поселения, всего</w:t>
            </w:r>
          </w:p>
        </w:tc>
        <w:tc>
          <w:tcPr>
            <w:tcW w:w="1712" w:type="dxa"/>
            <w:tcBorders>
              <w:top w:val="nil"/>
              <w:left w:val="nil"/>
              <w:bottom w:val="single" w:sz="4" w:space="0" w:color="auto"/>
              <w:right w:val="single" w:sz="4" w:space="0" w:color="auto"/>
            </w:tcBorders>
            <w:shd w:val="clear" w:color="auto" w:fill="auto"/>
            <w:noWrap/>
            <w:vAlign w:val="bottom"/>
            <w:hideMark/>
          </w:tcPr>
          <w:p w:rsidR="00CB0C9D" w:rsidRPr="00CB0C9D" w:rsidRDefault="00CB0C9D" w:rsidP="00CB0C9D">
            <w:pPr>
              <w:jc w:val="center"/>
              <w:rPr>
                <w:rFonts w:ascii="Arial Cyr" w:hAnsi="Arial Cyr"/>
                <w:color w:val="auto"/>
                <w:sz w:val="20"/>
                <w:szCs w:val="20"/>
                <w:lang w:val="ru-RU" w:eastAsia="ru-RU"/>
              </w:rPr>
            </w:pPr>
            <w:r w:rsidRPr="00CB0C9D">
              <w:rPr>
                <w:rFonts w:ascii="Arial Cyr" w:hAnsi="Arial Cyr"/>
                <w:color w:val="auto"/>
                <w:sz w:val="20"/>
                <w:szCs w:val="20"/>
                <w:lang w:val="ru-RU" w:eastAsia="ru-RU"/>
              </w:rPr>
              <w:t> </w:t>
            </w:r>
          </w:p>
        </w:tc>
        <w:tc>
          <w:tcPr>
            <w:tcW w:w="1432" w:type="dxa"/>
            <w:gridSpan w:val="3"/>
            <w:tcBorders>
              <w:top w:val="single" w:sz="4" w:space="0" w:color="auto"/>
              <w:left w:val="nil"/>
              <w:bottom w:val="single" w:sz="4" w:space="0" w:color="auto"/>
              <w:right w:val="single" w:sz="4" w:space="0" w:color="auto"/>
            </w:tcBorders>
            <w:shd w:val="clear" w:color="auto" w:fill="auto"/>
            <w:noWrap/>
            <w:vAlign w:val="bottom"/>
            <w:hideMark/>
          </w:tcPr>
          <w:p w:rsidR="00CB0C9D" w:rsidRPr="00CB0C9D" w:rsidRDefault="00CB0C9D" w:rsidP="00CB0C9D">
            <w:pPr>
              <w:jc w:val="center"/>
              <w:rPr>
                <w:rFonts w:ascii="Arial Cyr" w:hAnsi="Arial Cyr"/>
                <w:color w:val="auto"/>
                <w:sz w:val="20"/>
                <w:szCs w:val="20"/>
                <w:lang w:val="ru-RU" w:eastAsia="ru-RU"/>
              </w:rPr>
            </w:pPr>
            <w:r w:rsidRPr="00CB0C9D">
              <w:rPr>
                <w:rFonts w:ascii="Arial Cyr" w:hAnsi="Arial Cyr"/>
                <w:color w:val="auto"/>
                <w:sz w:val="20"/>
                <w:szCs w:val="20"/>
                <w:lang w:val="ru-RU" w:eastAsia="ru-RU"/>
              </w:rPr>
              <w:t> </w:t>
            </w:r>
          </w:p>
        </w:tc>
      </w:tr>
      <w:tr w:rsidR="00CB0C9D" w:rsidRPr="00CB0C9D" w:rsidTr="00CB0C9D">
        <w:trPr>
          <w:gridAfter w:val="2"/>
          <w:wAfter w:w="2385" w:type="dxa"/>
          <w:trHeight w:val="255"/>
        </w:trPr>
        <w:tc>
          <w:tcPr>
            <w:tcW w:w="431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0C9D" w:rsidRPr="00CB0C9D" w:rsidRDefault="00CB0C9D" w:rsidP="00CB0C9D">
            <w:pPr>
              <w:rPr>
                <w:rFonts w:ascii="Arial Cyr" w:hAnsi="Arial Cyr"/>
                <w:color w:val="auto"/>
                <w:sz w:val="20"/>
                <w:szCs w:val="20"/>
                <w:lang w:val="ru-RU" w:eastAsia="ru-RU"/>
              </w:rPr>
            </w:pPr>
            <w:r w:rsidRPr="00CB0C9D">
              <w:rPr>
                <w:rFonts w:ascii="Arial Cyr" w:hAnsi="Arial Cyr"/>
                <w:color w:val="auto"/>
                <w:sz w:val="20"/>
                <w:szCs w:val="20"/>
                <w:lang w:val="ru-RU" w:eastAsia="ru-RU"/>
              </w:rPr>
              <w:t>в том числе:</w:t>
            </w:r>
          </w:p>
        </w:tc>
        <w:tc>
          <w:tcPr>
            <w:tcW w:w="1712" w:type="dxa"/>
            <w:tcBorders>
              <w:top w:val="nil"/>
              <w:left w:val="nil"/>
              <w:bottom w:val="single" w:sz="4" w:space="0" w:color="auto"/>
              <w:right w:val="single" w:sz="4" w:space="0" w:color="auto"/>
            </w:tcBorders>
            <w:shd w:val="clear" w:color="auto" w:fill="auto"/>
            <w:noWrap/>
            <w:vAlign w:val="bottom"/>
            <w:hideMark/>
          </w:tcPr>
          <w:p w:rsidR="00CB0C9D" w:rsidRPr="00CB0C9D" w:rsidRDefault="00CB0C9D" w:rsidP="00CB0C9D">
            <w:pPr>
              <w:jc w:val="center"/>
              <w:rPr>
                <w:rFonts w:ascii="Arial Cyr" w:hAnsi="Arial Cyr"/>
                <w:color w:val="auto"/>
                <w:sz w:val="20"/>
                <w:szCs w:val="20"/>
                <w:lang w:val="ru-RU" w:eastAsia="ru-RU"/>
              </w:rPr>
            </w:pPr>
            <w:r w:rsidRPr="00CB0C9D">
              <w:rPr>
                <w:rFonts w:ascii="Arial Cyr" w:hAnsi="Arial Cyr"/>
                <w:color w:val="auto"/>
                <w:sz w:val="20"/>
                <w:szCs w:val="20"/>
                <w:lang w:val="ru-RU" w:eastAsia="ru-RU"/>
              </w:rPr>
              <w:t> </w:t>
            </w:r>
          </w:p>
        </w:tc>
        <w:tc>
          <w:tcPr>
            <w:tcW w:w="1432" w:type="dxa"/>
            <w:gridSpan w:val="3"/>
            <w:tcBorders>
              <w:top w:val="single" w:sz="4" w:space="0" w:color="auto"/>
              <w:left w:val="nil"/>
              <w:bottom w:val="single" w:sz="4" w:space="0" w:color="auto"/>
              <w:right w:val="single" w:sz="4" w:space="0" w:color="auto"/>
            </w:tcBorders>
            <w:shd w:val="clear" w:color="auto" w:fill="auto"/>
            <w:noWrap/>
            <w:vAlign w:val="bottom"/>
            <w:hideMark/>
          </w:tcPr>
          <w:p w:rsidR="00CB0C9D" w:rsidRPr="00CB0C9D" w:rsidRDefault="00CB0C9D" w:rsidP="00CB0C9D">
            <w:pPr>
              <w:jc w:val="center"/>
              <w:rPr>
                <w:rFonts w:ascii="Arial Cyr" w:hAnsi="Arial Cyr"/>
                <w:color w:val="auto"/>
                <w:sz w:val="20"/>
                <w:szCs w:val="20"/>
                <w:lang w:val="ru-RU" w:eastAsia="ru-RU"/>
              </w:rPr>
            </w:pPr>
            <w:r w:rsidRPr="00CB0C9D">
              <w:rPr>
                <w:rFonts w:ascii="Arial Cyr" w:hAnsi="Arial Cyr"/>
                <w:color w:val="auto"/>
                <w:sz w:val="20"/>
                <w:szCs w:val="20"/>
                <w:lang w:val="ru-RU" w:eastAsia="ru-RU"/>
              </w:rPr>
              <w:t> </w:t>
            </w:r>
          </w:p>
        </w:tc>
      </w:tr>
      <w:tr w:rsidR="00CB0C9D" w:rsidRPr="00CB0C9D" w:rsidTr="00CB0C9D">
        <w:trPr>
          <w:gridAfter w:val="2"/>
          <w:wAfter w:w="2385" w:type="dxa"/>
          <w:trHeight w:val="255"/>
        </w:trPr>
        <w:tc>
          <w:tcPr>
            <w:tcW w:w="431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B0C9D" w:rsidRPr="00CB0C9D" w:rsidRDefault="00CB0C9D" w:rsidP="00CB0C9D">
            <w:pPr>
              <w:rPr>
                <w:rFonts w:ascii="Arial Cyr" w:hAnsi="Arial Cyr"/>
                <w:color w:val="auto"/>
                <w:sz w:val="20"/>
                <w:szCs w:val="20"/>
                <w:lang w:val="ru-RU" w:eastAsia="ru-RU"/>
              </w:rPr>
            </w:pPr>
            <w:r w:rsidRPr="00CB0C9D">
              <w:rPr>
                <w:rFonts w:ascii="Arial Cyr" w:hAnsi="Arial Cyr"/>
                <w:color w:val="auto"/>
                <w:sz w:val="20"/>
                <w:szCs w:val="20"/>
                <w:lang w:val="ru-RU" w:eastAsia="ru-RU"/>
              </w:rPr>
              <w:t> </w:t>
            </w:r>
          </w:p>
        </w:tc>
        <w:tc>
          <w:tcPr>
            <w:tcW w:w="1712" w:type="dxa"/>
            <w:tcBorders>
              <w:top w:val="nil"/>
              <w:left w:val="nil"/>
              <w:bottom w:val="single" w:sz="4" w:space="0" w:color="auto"/>
              <w:right w:val="single" w:sz="4" w:space="0" w:color="auto"/>
            </w:tcBorders>
            <w:shd w:val="clear" w:color="auto" w:fill="auto"/>
            <w:noWrap/>
            <w:vAlign w:val="bottom"/>
            <w:hideMark/>
          </w:tcPr>
          <w:p w:rsidR="00CB0C9D" w:rsidRPr="00CB0C9D" w:rsidRDefault="00CB0C9D" w:rsidP="00CB0C9D">
            <w:pPr>
              <w:jc w:val="center"/>
              <w:rPr>
                <w:rFonts w:ascii="Arial Cyr" w:hAnsi="Arial Cyr"/>
                <w:color w:val="auto"/>
                <w:sz w:val="20"/>
                <w:szCs w:val="20"/>
                <w:lang w:val="ru-RU" w:eastAsia="ru-RU"/>
              </w:rPr>
            </w:pPr>
            <w:r w:rsidRPr="00CB0C9D">
              <w:rPr>
                <w:rFonts w:ascii="Arial Cyr" w:hAnsi="Arial Cyr"/>
                <w:color w:val="auto"/>
                <w:sz w:val="20"/>
                <w:szCs w:val="20"/>
                <w:lang w:val="ru-RU" w:eastAsia="ru-RU"/>
              </w:rPr>
              <w:t> </w:t>
            </w:r>
          </w:p>
        </w:tc>
        <w:tc>
          <w:tcPr>
            <w:tcW w:w="1432" w:type="dxa"/>
            <w:gridSpan w:val="3"/>
            <w:tcBorders>
              <w:top w:val="single" w:sz="4" w:space="0" w:color="auto"/>
              <w:left w:val="nil"/>
              <w:bottom w:val="single" w:sz="4" w:space="0" w:color="auto"/>
              <w:right w:val="single" w:sz="4" w:space="0" w:color="auto"/>
            </w:tcBorders>
            <w:shd w:val="clear" w:color="auto" w:fill="auto"/>
            <w:noWrap/>
            <w:vAlign w:val="bottom"/>
            <w:hideMark/>
          </w:tcPr>
          <w:p w:rsidR="00CB0C9D" w:rsidRPr="00CB0C9D" w:rsidRDefault="00CB0C9D" w:rsidP="00CB0C9D">
            <w:pPr>
              <w:jc w:val="center"/>
              <w:rPr>
                <w:rFonts w:ascii="Arial Cyr" w:hAnsi="Arial Cyr"/>
                <w:color w:val="auto"/>
                <w:sz w:val="20"/>
                <w:szCs w:val="20"/>
                <w:lang w:val="ru-RU" w:eastAsia="ru-RU"/>
              </w:rPr>
            </w:pPr>
            <w:r w:rsidRPr="00CB0C9D">
              <w:rPr>
                <w:rFonts w:ascii="Arial Cyr" w:hAnsi="Arial Cyr"/>
                <w:color w:val="auto"/>
                <w:sz w:val="20"/>
                <w:szCs w:val="20"/>
                <w:lang w:val="ru-RU" w:eastAsia="ru-RU"/>
              </w:rPr>
              <w:t> </w:t>
            </w:r>
          </w:p>
        </w:tc>
      </w:tr>
      <w:tr w:rsidR="00CB0C9D" w:rsidRPr="00CB0C9D" w:rsidTr="00CB0C9D">
        <w:trPr>
          <w:gridAfter w:val="2"/>
          <w:wAfter w:w="2385" w:type="dxa"/>
          <w:trHeight w:val="255"/>
        </w:trPr>
        <w:tc>
          <w:tcPr>
            <w:tcW w:w="431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B0C9D" w:rsidRPr="00CB0C9D" w:rsidRDefault="00CB0C9D" w:rsidP="00CB0C9D">
            <w:pPr>
              <w:rPr>
                <w:rFonts w:ascii="Arial Cyr" w:hAnsi="Arial Cyr"/>
                <w:color w:val="auto"/>
                <w:sz w:val="20"/>
                <w:szCs w:val="20"/>
                <w:lang w:val="ru-RU" w:eastAsia="ru-RU"/>
              </w:rPr>
            </w:pPr>
            <w:r w:rsidRPr="00CB0C9D">
              <w:rPr>
                <w:rFonts w:ascii="Arial Cyr" w:hAnsi="Arial Cyr"/>
                <w:color w:val="auto"/>
                <w:sz w:val="20"/>
                <w:szCs w:val="20"/>
                <w:lang w:val="ru-RU" w:eastAsia="ru-RU"/>
              </w:rPr>
              <w:t> </w:t>
            </w:r>
          </w:p>
        </w:tc>
        <w:tc>
          <w:tcPr>
            <w:tcW w:w="1712" w:type="dxa"/>
            <w:tcBorders>
              <w:top w:val="nil"/>
              <w:left w:val="nil"/>
              <w:bottom w:val="single" w:sz="4" w:space="0" w:color="auto"/>
              <w:right w:val="single" w:sz="4" w:space="0" w:color="auto"/>
            </w:tcBorders>
            <w:shd w:val="clear" w:color="auto" w:fill="auto"/>
            <w:noWrap/>
            <w:vAlign w:val="bottom"/>
            <w:hideMark/>
          </w:tcPr>
          <w:p w:rsidR="00CB0C9D" w:rsidRPr="00CB0C9D" w:rsidRDefault="00CB0C9D" w:rsidP="00CB0C9D">
            <w:pPr>
              <w:jc w:val="center"/>
              <w:rPr>
                <w:rFonts w:ascii="Arial Cyr" w:hAnsi="Arial Cyr"/>
                <w:color w:val="auto"/>
                <w:sz w:val="20"/>
                <w:szCs w:val="20"/>
                <w:lang w:val="ru-RU" w:eastAsia="ru-RU"/>
              </w:rPr>
            </w:pPr>
            <w:r w:rsidRPr="00CB0C9D">
              <w:rPr>
                <w:rFonts w:ascii="Arial Cyr" w:hAnsi="Arial Cyr"/>
                <w:color w:val="auto"/>
                <w:sz w:val="20"/>
                <w:szCs w:val="20"/>
                <w:lang w:val="ru-RU" w:eastAsia="ru-RU"/>
              </w:rPr>
              <w:t> </w:t>
            </w:r>
          </w:p>
        </w:tc>
        <w:tc>
          <w:tcPr>
            <w:tcW w:w="1432" w:type="dxa"/>
            <w:gridSpan w:val="3"/>
            <w:tcBorders>
              <w:top w:val="single" w:sz="4" w:space="0" w:color="auto"/>
              <w:left w:val="nil"/>
              <w:bottom w:val="single" w:sz="4" w:space="0" w:color="auto"/>
              <w:right w:val="single" w:sz="4" w:space="0" w:color="auto"/>
            </w:tcBorders>
            <w:shd w:val="clear" w:color="auto" w:fill="auto"/>
            <w:noWrap/>
            <w:vAlign w:val="bottom"/>
            <w:hideMark/>
          </w:tcPr>
          <w:p w:rsidR="00CB0C9D" w:rsidRPr="00CB0C9D" w:rsidRDefault="00CB0C9D" w:rsidP="00CB0C9D">
            <w:pPr>
              <w:jc w:val="center"/>
              <w:rPr>
                <w:rFonts w:ascii="Arial Cyr" w:hAnsi="Arial Cyr"/>
                <w:color w:val="auto"/>
                <w:sz w:val="20"/>
                <w:szCs w:val="20"/>
                <w:lang w:val="ru-RU" w:eastAsia="ru-RU"/>
              </w:rPr>
            </w:pPr>
            <w:r w:rsidRPr="00CB0C9D">
              <w:rPr>
                <w:rFonts w:ascii="Arial Cyr" w:hAnsi="Arial Cyr"/>
                <w:color w:val="auto"/>
                <w:sz w:val="20"/>
                <w:szCs w:val="20"/>
                <w:lang w:val="ru-RU" w:eastAsia="ru-RU"/>
              </w:rPr>
              <w:t> </w:t>
            </w:r>
          </w:p>
        </w:tc>
      </w:tr>
      <w:tr w:rsidR="00CB0C9D" w:rsidRPr="00CB0C9D" w:rsidTr="00CB0C9D">
        <w:trPr>
          <w:gridAfter w:val="1"/>
          <w:wAfter w:w="2235" w:type="dxa"/>
          <w:trHeight w:val="255"/>
        </w:trPr>
        <w:tc>
          <w:tcPr>
            <w:tcW w:w="1607" w:type="dxa"/>
            <w:gridSpan w:val="2"/>
            <w:tcBorders>
              <w:top w:val="nil"/>
              <w:left w:val="nil"/>
              <w:bottom w:val="nil"/>
              <w:right w:val="nil"/>
            </w:tcBorders>
            <w:shd w:val="clear" w:color="auto" w:fill="auto"/>
            <w:noWrap/>
            <w:vAlign w:val="bottom"/>
            <w:hideMark/>
          </w:tcPr>
          <w:p w:rsidR="00CB0C9D" w:rsidRPr="00CB0C9D" w:rsidRDefault="00CB0C9D" w:rsidP="00CB0C9D">
            <w:pPr>
              <w:jc w:val="center"/>
              <w:rPr>
                <w:rFonts w:ascii="Arial Cyr" w:hAnsi="Arial Cyr"/>
                <w:color w:val="auto"/>
                <w:sz w:val="20"/>
                <w:szCs w:val="20"/>
                <w:lang w:val="ru-RU" w:eastAsia="ru-RU"/>
              </w:rPr>
            </w:pPr>
          </w:p>
        </w:tc>
        <w:tc>
          <w:tcPr>
            <w:tcW w:w="2705" w:type="dxa"/>
            <w:tcBorders>
              <w:top w:val="nil"/>
              <w:left w:val="nil"/>
              <w:bottom w:val="nil"/>
              <w:right w:val="nil"/>
            </w:tcBorders>
            <w:shd w:val="clear" w:color="auto" w:fill="auto"/>
            <w:vAlign w:val="bottom"/>
            <w:hideMark/>
          </w:tcPr>
          <w:p w:rsidR="00CB0C9D" w:rsidRPr="00CB0C9D" w:rsidRDefault="00CB0C9D" w:rsidP="00CB0C9D">
            <w:pPr>
              <w:rPr>
                <w:color w:val="auto"/>
                <w:sz w:val="20"/>
                <w:szCs w:val="20"/>
                <w:lang w:val="ru-RU" w:eastAsia="ru-RU"/>
              </w:rPr>
            </w:pPr>
          </w:p>
        </w:tc>
        <w:tc>
          <w:tcPr>
            <w:tcW w:w="1712" w:type="dxa"/>
            <w:tcBorders>
              <w:top w:val="nil"/>
              <w:left w:val="nil"/>
              <w:bottom w:val="nil"/>
              <w:right w:val="nil"/>
            </w:tcBorders>
            <w:shd w:val="clear" w:color="auto" w:fill="auto"/>
            <w:vAlign w:val="bottom"/>
            <w:hideMark/>
          </w:tcPr>
          <w:p w:rsidR="00CB0C9D" w:rsidRPr="00CB0C9D" w:rsidRDefault="00CB0C9D" w:rsidP="00CB0C9D">
            <w:pPr>
              <w:rPr>
                <w:color w:val="auto"/>
                <w:sz w:val="20"/>
                <w:szCs w:val="20"/>
                <w:lang w:val="ru-RU" w:eastAsia="ru-RU"/>
              </w:rPr>
            </w:pPr>
          </w:p>
        </w:tc>
        <w:tc>
          <w:tcPr>
            <w:tcW w:w="1346" w:type="dxa"/>
            <w:gridSpan w:val="2"/>
            <w:tcBorders>
              <w:top w:val="nil"/>
              <w:left w:val="nil"/>
              <w:bottom w:val="nil"/>
              <w:right w:val="nil"/>
            </w:tcBorders>
            <w:shd w:val="clear" w:color="auto" w:fill="auto"/>
            <w:vAlign w:val="bottom"/>
            <w:hideMark/>
          </w:tcPr>
          <w:p w:rsidR="00CB0C9D" w:rsidRPr="00CB0C9D" w:rsidRDefault="00CB0C9D" w:rsidP="00CB0C9D">
            <w:pPr>
              <w:rPr>
                <w:color w:val="auto"/>
                <w:sz w:val="20"/>
                <w:szCs w:val="20"/>
                <w:lang w:val="ru-RU" w:eastAsia="ru-RU"/>
              </w:rPr>
            </w:pPr>
          </w:p>
        </w:tc>
        <w:tc>
          <w:tcPr>
            <w:tcW w:w="236" w:type="dxa"/>
            <w:gridSpan w:val="2"/>
            <w:tcBorders>
              <w:top w:val="nil"/>
              <w:left w:val="nil"/>
              <w:bottom w:val="nil"/>
              <w:right w:val="nil"/>
            </w:tcBorders>
            <w:shd w:val="clear" w:color="auto" w:fill="auto"/>
            <w:vAlign w:val="bottom"/>
            <w:hideMark/>
          </w:tcPr>
          <w:p w:rsidR="00CB0C9D" w:rsidRPr="00CB0C9D" w:rsidRDefault="00CB0C9D" w:rsidP="00CB0C9D">
            <w:pPr>
              <w:jc w:val="center"/>
              <w:rPr>
                <w:color w:val="auto"/>
                <w:sz w:val="20"/>
                <w:szCs w:val="20"/>
                <w:lang w:val="ru-RU" w:eastAsia="ru-RU"/>
              </w:rPr>
            </w:pPr>
          </w:p>
        </w:tc>
      </w:tr>
      <w:tr w:rsidR="00CB0C9D" w:rsidRPr="00CB0C9D" w:rsidTr="00CB0C9D">
        <w:trPr>
          <w:gridAfter w:val="1"/>
          <w:wAfter w:w="2235" w:type="dxa"/>
          <w:trHeight w:val="255"/>
        </w:trPr>
        <w:tc>
          <w:tcPr>
            <w:tcW w:w="1607" w:type="dxa"/>
            <w:gridSpan w:val="2"/>
            <w:tcBorders>
              <w:top w:val="nil"/>
              <w:left w:val="nil"/>
              <w:bottom w:val="nil"/>
              <w:right w:val="nil"/>
            </w:tcBorders>
            <w:shd w:val="clear" w:color="auto" w:fill="auto"/>
            <w:noWrap/>
            <w:vAlign w:val="bottom"/>
            <w:hideMark/>
          </w:tcPr>
          <w:p w:rsidR="00CB0C9D" w:rsidRPr="00CB0C9D" w:rsidRDefault="00CB0C9D" w:rsidP="00CB0C9D">
            <w:pPr>
              <w:jc w:val="center"/>
              <w:rPr>
                <w:color w:val="auto"/>
                <w:sz w:val="20"/>
                <w:szCs w:val="20"/>
                <w:lang w:val="ru-RU" w:eastAsia="ru-RU"/>
              </w:rPr>
            </w:pPr>
          </w:p>
        </w:tc>
        <w:tc>
          <w:tcPr>
            <w:tcW w:w="2705" w:type="dxa"/>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c>
          <w:tcPr>
            <w:tcW w:w="1712" w:type="dxa"/>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c>
          <w:tcPr>
            <w:tcW w:w="1346" w:type="dxa"/>
            <w:gridSpan w:val="2"/>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c>
          <w:tcPr>
            <w:tcW w:w="236" w:type="dxa"/>
            <w:gridSpan w:val="2"/>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r>
      <w:tr w:rsidR="00CB0C9D" w:rsidRPr="00E15693" w:rsidTr="00CB0C9D">
        <w:trPr>
          <w:gridAfter w:val="1"/>
          <w:wAfter w:w="2235" w:type="dxa"/>
          <w:trHeight w:val="255"/>
        </w:trPr>
        <w:tc>
          <w:tcPr>
            <w:tcW w:w="4312" w:type="dxa"/>
            <w:gridSpan w:val="3"/>
            <w:tcBorders>
              <w:top w:val="nil"/>
              <w:left w:val="nil"/>
              <w:bottom w:val="nil"/>
              <w:right w:val="nil"/>
            </w:tcBorders>
            <w:shd w:val="clear" w:color="auto" w:fill="auto"/>
            <w:noWrap/>
            <w:vAlign w:val="bottom"/>
            <w:hideMark/>
          </w:tcPr>
          <w:p w:rsidR="00CB0C9D" w:rsidRPr="00CB0C9D" w:rsidRDefault="00CB0C9D" w:rsidP="00CB0C9D">
            <w:pPr>
              <w:rPr>
                <w:rFonts w:ascii="Arial Cyr" w:hAnsi="Arial Cyr"/>
                <w:color w:val="auto"/>
                <w:sz w:val="20"/>
                <w:szCs w:val="20"/>
                <w:lang w:val="ru-RU" w:eastAsia="ru-RU"/>
              </w:rPr>
            </w:pPr>
            <w:r w:rsidRPr="00CB0C9D">
              <w:rPr>
                <w:rFonts w:ascii="Arial Cyr" w:hAnsi="Arial Cyr"/>
                <w:color w:val="auto"/>
                <w:sz w:val="20"/>
                <w:szCs w:val="20"/>
                <w:lang w:val="ru-RU" w:eastAsia="ru-RU"/>
              </w:rPr>
              <w:t>Начальник сектора экономики и финансов</w:t>
            </w:r>
          </w:p>
        </w:tc>
        <w:tc>
          <w:tcPr>
            <w:tcW w:w="1712" w:type="dxa"/>
            <w:tcBorders>
              <w:top w:val="nil"/>
              <w:left w:val="nil"/>
              <w:bottom w:val="single" w:sz="4" w:space="0" w:color="auto"/>
              <w:right w:val="nil"/>
            </w:tcBorders>
            <w:shd w:val="clear" w:color="auto" w:fill="auto"/>
            <w:vAlign w:val="bottom"/>
            <w:hideMark/>
          </w:tcPr>
          <w:p w:rsidR="00CB0C9D" w:rsidRPr="00CB0C9D" w:rsidRDefault="00CB0C9D" w:rsidP="00CB0C9D">
            <w:pPr>
              <w:rPr>
                <w:rFonts w:ascii="Arial Cyr" w:hAnsi="Arial Cyr"/>
                <w:color w:val="auto"/>
                <w:sz w:val="20"/>
                <w:szCs w:val="20"/>
                <w:lang w:val="ru-RU" w:eastAsia="ru-RU"/>
              </w:rPr>
            </w:pPr>
            <w:r w:rsidRPr="00CB0C9D">
              <w:rPr>
                <w:rFonts w:ascii="Arial Cyr" w:hAnsi="Arial Cyr"/>
                <w:color w:val="auto"/>
                <w:sz w:val="20"/>
                <w:szCs w:val="20"/>
                <w:lang w:val="ru-RU" w:eastAsia="ru-RU"/>
              </w:rPr>
              <w:t> </w:t>
            </w:r>
          </w:p>
        </w:tc>
        <w:tc>
          <w:tcPr>
            <w:tcW w:w="1346" w:type="dxa"/>
            <w:gridSpan w:val="2"/>
            <w:tcBorders>
              <w:top w:val="nil"/>
              <w:left w:val="nil"/>
              <w:bottom w:val="single" w:sz="4" w:space="0" w:color="auto"/>
              <w:right w:val="nil"/>
            </w:tcBorders>
            <w:shd w:val="clear" w:color="auto" w:fill="auto"/>
            <w:noWrap/>
            <w:vAlign w:val="bottom"/>
            <w:hideMark/>
          </w:tcPr>
          <w:p w:rsidR="00CB0C9D" w:rsidRPr="00CB0C9D" w:rsidRDefault="00CB0C9D" w:rsidP="00CB0C9D">
            <w:pPr>
              <w:rPr>
                <w:rFonts w:ascii="Arial Cyr" w:hAnsi="Arial Cyr"/>
                <w:color w:val="auto"/>
                <w:sz w:val="20"/>
                <w:szCs w:val="20"/>
                <w:lang w:val="ru-RU" w:eastAsia="ru-RU"/>
              </w:rPr>
            </w:pPr>
            <w:r w:rsidRPr="00CB0C9D">
              <w:rPr>
                <w:rFonts w:ascii="Arial Cyr" w:hAnsi="Arial Cyr"/>
                <w:color w:val="auto"/>
                <w:sz w:val="20"/>
                <w:szCs w:val="20"/>
                <w:lang w:val="ru-RU" w:eastAsia="ru-RU"/>
              </w:rPr>
              <w:t> </w:t>
            </w:r>
          </w:p>
        </w:tc>
        <w:tc>
          <w:tcPr>
            <w:tcW w:w="236" w:type="dxa"/>
            <w:gridSpan w:val="2"/>
            <w:tcBorders>
              <w:top w:val="nil"/>
              <w:left w:val="nil"/>
              <w:bottom w:val="single" w:sz="4" w:space="0" w:color="auto"/>
              <w:right w:val="nil"/>
            </w:tcBorders>
            <w:shd w:val="clear" w:color="auto" w:fill="auto"/>
            <w:noWrap/>
            <w:vAlign w:val="bottom"/>
            <w:hideMark/>
          </w:tcPr>
          <w:p w:rsidR="00CB0C9D" w:rsidRPr="00CB0C9D" w:rsidRDefault="00CB0C9D" w:rsidP="00CB0C9D">
            <w:pPr>
              <w:rPr>
                <w:rFonts w:ascii="Arial Cyr" w:hAnsi="Arial Cyr"/>
                <w:color w:val="auto"/>
                <w:sz w:val="20"/>
                <w:szCs w:val="20"/>
                <w:lang w:val="ru-RU" w:eastAsia="ru-RU"/>
              </w:rPr>
            </w:pPr>
            <w:r w:rsidRPr="00CB0C9D">
              <w:rPr>
                <w:rFonts w:ascii="Arial Cyr" w:hAnsi="Arial Cyr"/>
                <w:color w:val="auto"/>
                <w:sz w:val="20"/>
                <w:szCs w:val="20"/>
                <w:lang w:val="ru-RU" w:eastAsia="ru-RU"/>
              </w:rPr>
              <w:t> </w:t>
            </w:r>
          </w:p>
        </w:tc>
      </w:tr>
      <w:tr w:rsidR="00CB0C9D" w:rsidRPr="00CB0C9D" w:rsidTr="00CB0C9D">
        <w:trPr>
          <w:gridAfter w:val="1"/>
          <w:wAfter w:w="2235" w:type="dxa"/>
          <w:trHeight w:val="255"/>
        </w:trPr>
        <w:tc>
          <w:tcPr>
            <w:tcW w:w="1607" w:type="dxa"/>
            <w:gridSpan w:val="2"/>
            <w:tcBorders>
              <w:top w:val="nil"/>
              <w:left w:val="nil"/>
              <w:bottom w:val="nil"/>
              <w:right w:val="nil"/>
            </w:tcBorders>
            <w:shd w:val="clear" w:color="auto" w:fill="auto"/>
            <w:noWrap/>
            <w:vAlign w:val="bottom"/>
            <w:hideMark/>
          </w:tcPr>
          <w:p w:rsidR="00CB0C9D" w:rsidRPr="00CB0C9D" w:rsidRDefault="00CB0C9D" w:rsidP="00CB0C9D">
            <w:pPr>
              <w:rPr>
                <w:rFonts w:ascii="Arial Cyr" w:hAnsi="Arial Cyr"/>
                <w:color w:val="auto"/>
                <w:sz w:val="20"/>
                <w:szCs w:val="20"/>
                <w:lang w:val="ru-RU" w:eastAsia="ru-RU"/>
              </w:rPr>
            </w:pPr>
          </w:p>
        </w:tc>
        <w:tc>
          <w:tcPr>
            <w:tcW w:w="2705" w:type="dxa"/>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c>
          <w:tcPr>
            <w:tcW w:w="1712" w:type="dxa"/>
            <w:tcBorders>
              <w:top w:val="nil"/>
              <w:left w:val="nil"/>
              <w:bottom w:val="nil"/>
              <w:right w:val="nil"/>
            </w:tcBorders>
            <w:shd w:val="clear" w:color="auto" w:fill="auto"/>
            <w:noWrap/>
            <w:vAlign w:val="bottom"/>
            <w:hideMark/>
          </w:tcPr>
          <w:p w:rsidR="00CB0C9D" w:rsidRPr="00CB0C9D" w:rsidRDefault="00CB0C9D" w:rsidP="00CB0C9D">
            <w:pPr>
              <w:rPr>
                <w:rFonts w:ascii="Arial Cyr" w:hAnsi="Arial Cyr"/>
                <w:color w:val="auto"/>
                <w:sz w:val="20"/>
                <w:szCs w:val="20"/>
                <w:lang w:val="ru-RU" w:eastAsia="ru-RU"/>
              </w:rPr>
            </w:pPr>
            <w:r w:rsidRPr="00CB0C9D">
              <w:rPr>
                <w:rFonts w:ascii="Arial Cyr" w:hAnsi="Arial Cyr"/>
                <w:color w:val="auto"/>
                <w:sz w:val="20"/>
                <w:szCs w:val="20"/>
                <w:lang w:val="ru-RU" w:eastAsia="ru-RU"/>
              </w:rPr>
              <w:t>(подпись)</w:t>
            </w:r>
          </w:p>
        </w:tc>
        <w:tc>
          <w:tcPr>
            <w:tcW w:w="1346" w:type="dxa"/>
            <w:gridSpan w:val="2"/>
            <w:tcBorders>
              <w:top w:val="nil"/>
              <w:left w:val="nil"/>
              <w:bottom w:val="nil"/>
              <w:right w:val="nil"/>
            </w:tcBorders>
            <w:shd w:val="clear" w:color="auto" w:fill="auto"/>
            <w:noWrap/>
            <w:vAlign w:val="bottom"/>
            <w:hideMark/>
          </w:tcPr>
          <w:p w:rsidR="00CB0C9D" w:rsidRPr="00CB0C9D" w:rsidRDefault="00CB0C9D" w:rsidP="00CB0C9D">
            <w:pPr>
              <w:rPr>
                <w:rFonts w:ascii="Arial Cyr" w:hAnsi="Arial Cyr"/>
                <w:color w:val="auto"/>
                <w:sz w:val="20"/>
                <w:szCs w:val="20"/>
                <w:lang w:val="ru-RU" w:eastAsia="ru-RU"/>
              </w:rPr>
            </w:pPr>
          </w:p>
        </w:tc>
        <w:tc>
          <w:tcPr>
            <w:tcW w:w="236" w:type="dxa"/>
            <w:gridSpan w:val="2"/>
            <w:tcBorders>
              <w:top w:val="nil"/>
              <w:left w:val="nil"/>
              <w:bottom w:val="nil"/>
              <w:right w:val="nil"/>
            </w:tcBorders>
            <w:shd w:val="clear" w:color="auto" w:fill="auto"/>
            <w:noWrap/>
            <w:vAlign w:val="bottom"/>
            <w:hideMark/>
          </w:tcPr>
          <w:p w:rsidR="00CB0C9D" w:rsidRPr="00CB0C9D" w:rsidRDefault="00CB0C9D" w:rsidP="00CB0C9D">
            <w:pPr>
              <w:jc w:val="right"/>
              <w:rPr>
                <w:rFonts w:ascii="Arial Cyr" w:hAnsi="Arial Cyr"/>
                <w:color w:val="auto"/>
                <w:sz w:val="20"/>
                <w:szCs w:val="20"/>
                <w:lang w:val="ru-RU" w:eastAsia="ru-RU"/>
              </w:rPr>
            </w:pPr>
            <w:r w:rsidRPr="00CB0C9D">
              <w:rPr>
                <w:rFonts w:ascii="Arial Cyr" w:hAnsi="Arial Cyr"/>
                <w:color w:val="auto"/>
                <w:sz w:val="20"/>
                <w:szCs w:val="20"/>
                <w:lang w:val="ru-RU" w:eastAsia="ru-RU"/>
              </w:rPr>
              <w:t>(расшифровка подписи)</w:t>
            </w:r>
          </w:p>
        </w:tc>
      </w:tr>
      <w:tr w:rsidR="00CB0C9D" w:rsidRPr="00CB0C9D" w:rsidTr="00CB0C9D">
        <w:trPr>
          <w:gridAfter w:val="1"/>
          <w:wAfter w:w="2235" w:type="dxa"/>
          <w:trHeight w:val="255"/>
        </w:trPr>
        <w:tc>
          <w:tcPr>
            <w:tcW w:w="1607" w:type="dxa"/>
            <w:gridSpan w:val="2"/>
            <w:tcBorders>
              <w:top w:val="nil"/>
              <w:left w:val="nil"/>
              <w:bottom w:val="nil"/>
              <w:right w:val="nil"/>
            </w:tcBorders>
            <w:shd w:val="clear" w:color="auto" w:fill="auto"/>
            <w:noWrap/>
            <w:vAlign w:val="bottom"/>
            <w:hideMark/>
          </w:tcPr>
          <w:p w:rsidR="00CB0C9D" w:rsidRPr="00CB0C9D" w:rsidRDefault="00CB0C9D" w:rsidP="00CB0C9D">
            <w:pPr>
              <w:jc w:val="right"/>
              <w:rPr>
                <w:rFonts w:ascii="Arial Cyr" w:hAnsi="Arial Cyr"/>
                <w:color w:val="auto"/>
                <w:sz w:val="20"/>
                <w:szCs w:val="20"/>
                <w:lang w:val="ru-RU" w:eastAsia="ru-RU"/>
              </w:rPr>
            </w:pPr>
          </w:p>
        </w:tc>
        <w:tc>
          <w:tcPr>
            <w:tcW w:w="2705" w:type="dxa"/>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c>
          <w:tcPr>
            <w:tcW w:w="1712" w:type="dxa"/>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c>
          <w:tcPr>
            <w:tcW w:w="1346" w:type="dxa"/>
            <w:gridSpan w:val="2"/>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c>
          <w:tcPr>
            <w:tcW w:w="236" w:type="dxa"/>
            <w:gridSpan w:val="2"/>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r>
      <w:tr w:rsidR="00CB0C9D" w:rsidRPr="00CB0C9D" w:rsidTr="00CB0C9D">
        <w:trPr>
          <w:gridAfter w:val="1"/>
          <w:wAfter w:w="2235" w:type="dxa"/>
          <w:trHeight w:val="255"/>
        </w:trPr>
        <w:tc>
          <w:tcPr>
            <w:tcW w:w="1607" w:type="dxa"/>
            <w:gridSpan w:val="2"/>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c>
          <w:tcPr>
            <w:tcW w:w="2705" w:type="dxa"/>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c>
          <w:tcPr>
            <w:tcW w:w="1712" w:type="dxa"/>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c>
          <w:tcPr>
            <w:tcW w:w="1346" w:type="dxa"/>
            <w:gridSpan w:val="2"/>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c>
          <w:tcPr>
            <w:tcW w:w="236" w:type="dxa"/>
            <w:gridSpan w:val="2"/>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r>
      <w:tr w:rsidR="00CB0C9D" w:rsidRPr="00E15693" w:rsidTr="00CB0C9D">
        <w:trPr>
          <w:trHeight w:val="1575"/>
        </w:trPr>
        <w:tc>
          <w:tcPr>
            <w:tcW w:w="904" w:type="dxa"/>
            <w:tcBorders>
              <w:top w:val="nil"/>
              <w:left w:val="nil"/>
              <w:bottom w:val="nil"/>
              <w:right w:val="nil"/>
            </w:tcBorders>
            <w:shd w:val="clear" w:color="auto" w:fill="auto"/>
            <w:hideMark/>
          </w:tcPr>
          <w:p w:rsidR="00CB0C9D" w:rsidRPr="00CB0C9D" w:rsidRDefault="00CB0C9D" w:rsidP="00CB0C9D">
            <w:pPr>
              <w:rPr>
                <w:color w:val="auto"/>
                <w:sz w:val="20"/>
                <w:szCs w:val="20"/>
                <w:lang w:val="ru-RU" w:eastAsia="ru-RU"/>
              </w:rPr>
            </w:pPr>
            <w:bookmarkStart w:id="24" w:name="RANGE!A1:C51"/>
            <w:bookmarkEnd w:id="24"/>
          </w:p>
        </w:tc>
        <w:tc>
          <w:tcPr>
            <w:tcW w:w="6326" w:type="dxa"/>
            <w:gridSpan w:val="4"/>
            <w:tcBorders>
              <w:top w:val="nil"/>
              <w:left w:val="nil"/>
              <w:bottom w:val="nil"/>
              <w:right w:val="nil"/>
            </w:tcBorders>
            <w:shd w:val="clear" w:color="auto" w:fill="auto"/>
            <w:hideMark/>
          </w:tcPr>
          <w:p w:rsidR="00CB0C9D" w:rsidRPr="00CB0C9D" w:rsidRDefault="00CB0C9D" w:rsidP="00CB0C9D">
            <w:pPr>
              <w:rPr>
                <w:color w:val="auto"/>
                <w:sz w:val="20"/>
                <w:szCs w:val="20"/>
                <w:lang w:val="ru-RU" w:eastAsia="ru-RU"/>
              </w:rPr>
            </w:pPr>
          </w:p>
        </w:tc>
        <w:tc>
          <w:tcPr>
            <w:tcW w:w="2611" w:type="dxa"/>
            <w:gridSpan w:val="4"/>
            <w:tcBorders>
              <w:top w:val="nil"/>
              <w:left w:val="nil"/>
              <w:bottom w:val="nil"/>
              <w:right w:val="nil"/>
            </w:tcBorders>
            <w:shd w:val="clear" w:color="auto" w:fill="auto"/>
            <w:hideMark/>
          </w:tcPr>
          <w:p w:rsidR="00CB0C9D" w:rsidRPr="00CB0C9D" w:rsidRDefault="00CB0C9D" w:rsidP="00CB0C9D">
            <w:pPr>
              <w:rPr>
                <w:rFonts w:ascii="Arial Cyr" w:hAnsi="Arial Cyr"/>
                <w:color w:val="000000"/>
                <w:sz w:val="20"/>
                <w:szCs w:val="20"/>
                <w:lang w:val="ru-RU" w:eastAsia="ru-RU"/>
              </w:rPr>
            </w:pPr>
            <w:r w:rsidRPr="00CB0C9D">
              <w:rPr>
                <w:rFonts w:ascii="Arial Cyr" w:hAnsi="Arial Cyr"/>
                <w:color w:val="000000"/>
                <w:sz w:val="20"/>
                <w:szCs w:val="20"/>
                <w:lang w:val="ru-RU" w:eastAsia="ru-RU"/>
              </w:rPr>
              <w:t>Приложение 4   к Порядку составления и ведения кассового плана бюджета Ковылкинского  сельского поселения Тацинского района</w:t>
            </w:r>
          </w:p>
        </w:tc>
      </w:tr>
      <w:tr w:rsidR="00CB0C9D" w:rsidRPr="00E15693" w:rsidTr="00CB0C9D">
        <w:trPr>
          <w:trHeight w:val="255"/>
        </w:trPr>
        <w:tc>
          <w:tcPr>
            <w:tcW w:w="904" w:type="dxa"/>
            <w:tcBorders>
              <w:top w:val="nil"/>
              <w:left w:val="nil"/>
              <w:bottom w:val="nil"/>
              <w:right w:val="nil"/>
            </w:tcBorders>
            <w:shd w:val="clear" w:color="auto" w:fill="auto"/>
            <w:noWrap/>
            <w:vAlign w:val="bottom"/>
            <w:hideMark/>
          </w:tcPr>
          <w:p w:rsidR="00CB0C9D" w:rsidRPr="00CB0C9D" w:rsidRDefault="00CB0C9D" w:rsidP="00CB0C9D">
            <w:pPr>
              <w:rPr>
                <w:rFonts w:ascii="Arial Cyr" w:hAnsi="Arial Cyr"/>
                <w:color w:val="000000"/>
                <w:sz w:val="20"/>
                <w:szCs w:val="20"/>
                <w:lang w:val="ru-RU" w:eastAsia="ru-RU"/>
              </w:rPr>
            </w:pPr>
          </w:p>
        </w:tc>
        <w:tc>
          <w:tcPr>
            <w:tcW w:w="6326" w:type="dxa"/>
            <w:gridSpan w:val="4"/>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c>
          <w:tcPr>
            <w:tcW w:w="2611" w:type="dxa"/>
            <w:gridSpan w:val="4"/>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r>
      <w:tr w:rsidR="00CB0C9D" w:rsidRPr="00CB0C9D" w:rsidTr="00CB0C9D">
        <w:trPr>
          <w:trHeight w:val="255"/>
        </w:trPr>
        <w:tc>
          <w:tcPr>
            <w:tcW w:w="904" w:type="dxa"/>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c>
          <w:tcPr>
            <w:tcW w:w="6326" w:type="dxa"/>
            <w:gridSpan w:val="4"/>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c>
          <w:tcPr>
            <w:tcW w:w="2611" w:type="dxa"/>
            <w:gridSpan w:val="4"/>
            <w:tcBorders>
              <w:top w:val="nil"/>
              <w:left w:val="nil"/>
              <w:bottom w:val="nil"/>
              <w:right w:val="nil"/>
            </w:tcBorders>
            <w:shd w:val="clear" w:color="auto" w:fill="auto"/>
            <w:noWrap/>
            <w:vAlign w:val="bottom"/>
            <w:hideMark/>
          </w:tcPr>
          <w:p w:rsidR="00CB0C9D" w:rsidRPr="00CB0C9D" w:rsidRDefault="00CB0C9D" w:rsidP="00CB0C9D">
            <w:pPr>
              <w:rPr>
                <w:rFonts w:ascii="Arial Cyr" w:hAnsi="Arial Cyr"/>
                <w:color w:val="auto"/>
                <w:sz w:val="20"/>
                <w:szCs w:val="20"/>
                <w:lang w:val="ru-RU" w:eastAsia="ru-RU"/>
              </w:rPr>
            </w:pPr>
            <w:r w:rsidRPr="00CB0C9D">
              <w:rPr>
                <w:rFonts w:ascii="Arial Cyr" w:hAnsi="Arial Cyr"/>
                <w:color w:val="auto"/>
                <w:sz w:val="20"/>
                <w:szCs w:val="20"/>
                <w:lang w:val="ru-RU" w:eastAsia="ru-RU"/>
              </w:rPr>
              <w:t>Согласовано:</w:t>
            </w:r>
          </w:p>
        </w:tc>
      </w:tr>
      <w:tr w:rsidR="00CB0C9D" w:rsidRPr="00E15693" w:rsidTr="00CB0C9D">
        <w:trPr>
          <w:trHeight w:val="765"/>
        </w:trPr>
        <w:tc>
          <w:tcPr>
            <w:tcW w:w="904" w:type="dxa"/>
            <w:tcBorders>
              <w:top w:val="nil"/>
              <w:left w:val="nil"/>
              <w:bottom w:val="nil"/>
              <w:right w:val="nil"/>
            </w:tcBorders>
            <w:shd w:val="clear" w:color="auto" w:fill="auto"/>
            <w:noWrap/>
            <w:vAlign w:val="bottom"/>
            <w:hideMark/>
          </w:tcPr>
          <w:p w:rsidR="00CB0C9D" w:rsidRPr="00CB0C9D" w:rsidRDefault="00CB0C9D" w:rsidP="00CB0C9D">
            <w:pPr>
              <w:rPr>
                <w:rFonts w:ascii="Arial Cyr" w:hAnsi="Arial Cyr"/>
                <w:color w:val="auto"/>
                <w:sz w:val="20"/>
                <w:szCs w:val="20"/>
                <w:lang w:val="ru-RU" w:eastAsia="ru-RU"/>
              </w:rPr>
            </w:pPr>
          </w:p>
        </w:tc>
        <w:tc>
          <w:tcPr>
            <w:tcW w:w="6326" w:type="dxa"/>
            <w:gridSpan w:val="4"/>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c>
          <w:tcPr>
            <w:tcW w:w="2611" w:type="dxa"/>
            <w:gridSpan w:val="4"/>
            <w:tcBorders>
              <w:top w:val="nil"/>
              <w:left w:val="nil"/>
              <w:bottom w:val="nil"/>
              <w:right w:val="nil"/>
            </w:tcBorders>
            <w:shd w:val="clear" w:color="auto" w:fill="auto"/>
            <w:vAlign w:val="bottom"/>
            <w:hideMark/>
          </w:tcPr>
          <w:p w:rsidR="00CB0C9D" w:rsidRPr="00CB0C9D" w:rsidRDefault="00CB0C9D" w:rsidP="00CB0C9D">
            <w:pPr>
              <w:rPr>
                <w:rFonts w:ascii="Arial Cyr" w:hAnsi="Arial Cyr"/>
                <w:color w:val="auto"/>
                <w:sz w:val="20"/>
                <w:szCs w:val="20"/>
                <w:lang w:val="ru-RU" w:eastAsia="ru-RU"/>
              </w:rPr>
            </w:pPr>
            <w:r w:rsidRPr="00CB0C9D">
              <w:rPr>
                <w:rFonts w:ascii="Arial Cyr" w:hAnsi="Arial Cyr"/>
                <w:color w:val="auto"/>
                <w:sz w:val="20"/>
                <w:szCs w:val="20"/>
                <w:lang w:val="ru-RU" w:eastAsia="ru-RU"/>
              </w:rPr>
              <w:t xml:space="preserve">Глава Администрации Ковылкинского сельского поселения </w:t>
            </w:r>
          </w:p>
        </w:tc>
      </w:tr>
      <w:tr w:rsidR="00CB0C9D" w:rsidRPr="00E15693" w:rsidTr="00CB0C9D">
        <w:trPr>
          <w:trHeight w:val="255"/>
        </w:trPr>
        <w:tc>
          <w:tcPr>
            <w:tcW w:w="904" w:type="dxa"/>
            <w:tcBorders>
              <w:top w:val="nil"/>
              <w:left w:val="nil"/>
              <w:bottom w:val="nil"/>
              <w:right w:val="nil"/>
            </w:tcBorders>
            <w:shd w:val="clear" w:color="auto" w:fill="auto"/>
            <w:noWrap/>
            <w:vAlign w:val="bottom"/>
            <w:hideMark/>
          </w:tcPr>
          <w:p w:rsidR="00CB0C9D" w:rsidRPr="00CB0C9D" w:rsidRDefault="00CB0C9D" w:rsidP="00CB0C9D">
            <w:pPr>
              <w:rPr>
                <w:rFonts w:ascii="Arial Cyr" w:hAnsi="Arial Cyr"/>
                <w:color w:val="auto"/>
                <w:sz w:val="20"/>
                <w:szCs w:val="20"/>
                <w:lang w:val="ru-RU" w:eastAsia="ru-RU"/>
              </w:rPr>
            </w:pPr>
          </w:p>
        </w:tc>
        <w:tc>
          <w:tcPr>
            <w:tcW w:w="6326" w:type="dxa"/>
            <w:gridSpan w:val="4"/>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c>
          <w:tcPr>
            <w:tcW w:w="2611" w:type="dxa"/>
            <w:gridSpan w:val="4"/>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r>
      <w:tr w:rsidR="00CB0C9D" w:rsidRPr="00CB0C9D" w:rsidTr="00CB0C9D">
        <w:trPr>
          <w:trHeight w:val="255"/>
        </w:trPr>
        <w:tc>
          <w:tcPr>
            <w:tcW w:w="904" w:type="dxa"/>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c>
          <w:tcPr>
            <w:tcW w:w="6326" w:type="dxa"/>
            <w:gridSpan w:val="4"/>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c>
          <w:tcPr>
            <w:tcW w:w="2611" w:type="dxa"/>
            <w:gridSpan w:val="4"/>
            <w:tcBorders>
              <w:top w:val="nil"/>
              <w:left w:val="nil"/>
              <w:bottom w:val="nil"/>
              <w:right w:val="nil"/>
            </w:tcBorders>
            <w:shd w:val="clear" w:color="auto" w:fill="auto"/>
            <w:noWrap/>
            <w:vAlign w:val="bottom"/>
            <w:hideMark/>
          </w:tcPr>
          <w:p w:rsidR="00CB0C9D" w:rsidRPr="00CB0C9D" w:rsidRDefault="00CB0C9D" w:rsidP="00CB0C9D">
            <w:pPr>
              <w:rPr>
                <w:rFonts w:ascii="Arial Cyr" w:hAnsi="Arial Cyr"/>
                <w:color w:val="auto"/>
                <w:sz w:val="20"/>
                <w:szCs w:val="20"/>
                <w:lang w:val="ru-RU" w:eastAsia="ru-RU"/>
              </w:rPr>
            </w:pPr>
            <w:r w:rsidRPr="00CB0C9D">
              <w:rPr>
                <w:rFonts w:ascii="Arial Cyr" w:hAnsi="Arial Cyr"/>
                <w:color w:val="auto"/>
                <w:sz w:val="20"/>
                <w:szCs w:val="20"/>
                <w:lang w:val="ru-RU" w:eastAsia="ru-RU"/>
              </w:rPr>
              <w:t>____________________</w:t>
            </w:r>
          </w:p>
        </w:tc>
      </w:tr>
      <w:tr w:rsidR="00CB0C9D" w:rsidRPr="00CB0C9D" w:rsidTr="00CB0C9D">
        <w:trPr>
          <w:trHeight w:val="255"/>
        </w:trPr>
        <w:tc>
          <w:tcPr>
            <w:tcW w:w="904" w:type="dxa"/>
            <w:tcBorders>
              <w:top w:val="nil"/>
              <w:left w:val="nil"/>
              <w:bottom w:val="nil"/>
              <w:right w:val="nil"/>
            </w:tcBorders>
            <w:shd w:val="clear" w:color="auto" w:fill="auto"/>
            <w:noWrap/>
            <w:vAlign w:val="bottom"/>
            <w:hideMark/>
          </w:tcPr>
          <w:p w:rsidR="00CB0C9D" w:rsidRPr="00CB0C9D" w:rsidRDefault="00CB0C9D" w:rsidP="00CB0C9D">
            <w:pPr>
              <w:rPr>
                <w:rFonts w:ascii="Arial Cyr" w:hAnsi="Arial Cyr"/>
                <w:color w:val="auto"/>
                <w:sz w:val="20"/>
                <w:szCs w:val="20"/>
                <w:lang w:val="ru-RU" w:eastAsia="ru-RU"/>
              </w:rPr>
            </w:pPr>
          </w:p>
        </w:tc>
        <w:tc>
          <w:tcPr>
            <w:tcW w:w="6326" w:type="dxa"/>
            <w:gridSpan w:val="4"/>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c>
          <w:tcPr>
            <w:tcW w:w="2611" w:type="dxa"/>
            <w:gridSpan w:val="4"/>
            <w:tcBorders>
              <w:top w:val="nil"/>
              <w:left w:val="nil"/>
              <w:bottom w:val="nil"/>
              <w:right w:val="nil"/>
            </w:tcBorders>
            <w:shd w:val="clear" w:color="auto" w:fill="auto"/>
            <w:noWrap/>
            <w:vAlign w:val="bottom"/>
            <w:hideMark/>
          </w:tcPr>
          <w:p w:rsidR="00CB0C9D" w:rsidRPr="00CB0C9D" w:rsidRDefault="00CB0C9D" w:rsidP="00CB0C9D">
            <w:pPr>
              <w:rPr>
                <w:rFonts w:ascii="Arial Cyr" w:hAnsi="Arial Cyr"/>
                <w:color w:val="auto"/>
                <w:sz w:val="20"/>
                <w:szCs w:val="20"/>
                <w:lang w:val="ru-RU" w:eastAsia="ru-RU"/>
              </w:rPr>
            </w:pPr>
            <w:r w:rsidRPr="00CB0C9D">
              <w:rPr>
                <w:rFonts w:ascii="Arial Cyr" w:hAnsi="Arial Cyr"/>
                <w:color w:val="auto"/>
                <w:sz w:val="20"/>
                <w:szCs w:val="20"/>
                <w:lang w:val="ru-RU" w:eastAsia="ru-RU"/>
              </w:rPr>
              <w:t>________________20__ год</w:t>
            </w:r>
          </w:p>
        </w:tc>
      </w:tr>
      <w:tr w:rsidR="00CB0C9D" w:rsidRPr="00CB0C9D" w:rsidTr="00CB0C9D">
        <w:trPr>
          <w:trHeight w:val="255"/>
        </w:trPr>
        <w:tc>
          <w:tcPr>
            <w:tcW w:w="904" w:type="dxa"/>
            <w:tcBorders>
              <w:top w:val="nil"/>
              <w:left w:val="nil"/>
              <w:bottom w:val="nil"/>
              <w:right w:val="nil"/>
            </w:tcBorders>
            <w:shd w:val="clear" w:color="auto" w:fill="auto"/>
            <w:noWrap/>
            <w:vAlign w:val="bottom"/>
            <w:hideMark/>
          </w:tcPr>
          <w:p w:rsidR="00CB0C9D" w:rsidRPr="00CB0C9D" w:rsidRDefault="00CB0C9D" w:rsidP="00CB0C9D">
            <w:pPr>
              <w:rPr>
                <w:rFonts w:ascii="Arial Cyr" w:hAnsi="Arial Cyr"/>
                <w:color w:val="auto"/>
                <w:sz w:val="20"/>
                <w:szCs w:val="20"/>
                <w:lang w:val="ru-RU" w:eastAsia="ru-RU"/>
              </w:rPr>
            </w:pPr>
          </w:p>
        </w:tc>
        <w:tc>
          <w:tcPr>
            <w:tcW w:w="6326" w:type="dxa"/>
            <w:gridSpan w:val="4"/>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c>
          <w:tcPr>
            <w:tcW w:w="2611" w:type="dxa"/>
            <w:gridSpan w:val="4"/>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r>
      <w:tr w:rsidR="00CB0C9D" w:rsidRPr="00CB0C9D" w:rsidTr="00CB0C9D">
        <w:trPr>
          <w:trHeight w:val="255"/>
        </w:trPr>
        <w:tc>
          <w:tcPr>
            <w:tcW w:w="904" w:type="dxa"/>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c>
          <w:tcPr>
            <w:tcW w:w="6326" w:type="dxa"/>
            <w:gridSpan w:val="4"/>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c>
          <w:tcPr>
            <w:tcW w:w="2611" w:type="dxa"/>
            <w:gridSpan w:val="4"/>
            <w:tcBorders>
              <w:top w:val="nil"/>
              <w:left w:val="nil"/>
              <w:bottom w:val="nil"/>
              <w:right w:val="nil"/>
            </w:tcBorders>
            <w:shd w:val="clear" w:color="auto" w:fill="auto"/>
            <w:noWrap/>
            <w:vAlign w:val="bottom"/>
            <w:hideMark/>
          </w:tcPr>
          <w:p w:rsidR="00CB0C9D" w:rsidRPr="00CB0C9D" w:rsidRDefault="00CB0C9D" w:rsidP="00CB0C9D">
            <w:pPr>
              <w:jc w:val="center"/>
              <w:rPr>
                <w:color w:val="auto"/>
                <w:sz w:val="20"/>
                <w:szCs w:val="20"/>
                <w:lang w:val="ru-RU" w:eastAsia="ru-RU"/>
              </w:rPr>
            </w:pPr>
          </w:p>
        </w:tc>
      </w:tr>
      <w:tr w:rsidR="00CB0C9D" w:rsidRPr="00CB0C9D" w:rsidTr="00CB0C9D">
        <w:trPr>
          <w:trHeight w:val="255"/>
        </w:trPr>
        <w:tc>
          <w:tcPr>
            <w:tcW w:w="904" w:type="dxa"/>
            <w:tcBorders>
              <w:top w:val="nil"/>
              <w:left w:val="nil"/>
              <w:bottom w:val="nil"/>
              <w:right w:val="nil"/>
            </w:tcBorders>
            <w:shd w:val="clear" w:color="auto" w:fill="auto"/>
            <w:noWrap/>
            <w:vAlign w:val="bottom"/>
            <w:hideMark/>
          </w:tcPr>
          <w:p w:rsidR="00CB0C9D" w:rsidRPr="00CB0C9D" w:rsidRDefault="00CB0C9D" w:rsidP="00CB0C9D">
            <w:pPr>
              <w:jc w:val="center"/>
              <w:rPr>
                <w:color w:val="auto"/>
                <w:sz w:val="20"/>
                <w:szCs w:val="20"/>
                <w:lang w:val="ru-RU" w:eastAsia="ru-RU"/>
              </w:rPr>
            </w:pPr>
          </w:p>
        </w:tc>
        <w:tc>
          <w:tcPr>
            <w:tcW w:w="6326" w:type="dxa"/>
            <w:gridSpan w:val="4"/>
            <w:tcBorders>
              <w:top w:val="nil"/>
              <w:left w:val="nil"/>
              <w:bottom w:val="nil"/>
              <w:right w:val="nil"/>
            </w:tcBorders>
            <w:shd w:val="clear" w:color="auto" w:fill="auto"/>
            <w:noWrap/>
            <w:vAlign w:val="bottom"/>
            <w:hideMark/>
          </w:tcPr>
          <w:p w:rsidR="00CB0C9D" w:rsidRPr="00CB0C9D" w:rsidRDefault="00CB0C9D" w:rsidP="00CB0C9D">
            <w:pPr>
              <w:jc w:val="center"/>
              <w:rPr>
                <w:rFonts w:ascii="Arial Cyr" w:hAnsi="Arial Cyr"/>
                <w:b/>
                <w:bCs/>
                <w:color w:val="auto"/>
                <w:sz w:val="20"/>
                <w:szCs w:val="20"/>
                <w:lang w:val="ru-RU" w:eastAsia="ru-RU"/>
              </w:rPr>
            </w:pPr>
            <w:r w:rsidRPr="00CB0C9D">
              <w:rPr>
                <w:rFonts w:ascii="Arial Cyr" w:hAnsi="Arial Cyr"/>
                <w:b/>
                <w:bCs/>
                <w:color w:val="auto"/>
                <w:sz w:val="20"/>
                <w:szCs w:val="20"/>
                <w:lang w:val="ru-RU" w:eastAsia="ru-RU"/>
              </w:rPr>
              <w:t>КАССОВЫЙ ПЛАН</w:t>
            </w:r>
          </w:p>
        </w:tc>
        <w:tc>
          <w:tcPr>
            <w:tcW w:w="2611" w:type="dxa"/>
            <w:gridSpan w:val="4"/>
            <w:tcBorders>
              <w:top w:val="nil"/>
              <w:left w:val="nil"/>
              <w:bottom w:val="nil"/>
              <w:right w:val="nil"/>
            </w:tcBorders>
            <w:shd w:val="clear" w:color="auto" w:fill="auto"/>
            <w:noWrap/>
            <w:vAlign w:val="bottom"/>
            <w:hideMark/>
          </w:tcPr>
          <w:p w:rsidR="00CB0C9D" w:rsidRPr="00CB0C9D" w:rsidRDefault="00CB0C9D" w:rsidP="00CB0C9D">
            <w:pPr>
              <w:jc w:val="center"/>
              <w:rPr>
                <w:rFonts w:ascii="Arial Cyr" w:hAnsi="Arial Cyr"/>
                <w:b/>
                <w:bCs/>
                <w:color w:val="auto"/>
                <w:sz w:val="20"/>
                <w:szCs w:val="20"/>
                <w:lang w:val="ru-RU" w:eastAsia="ru-RU"/>
              </w:rPr>
            </w:pPr>
          </w:p>
        </w:tc>
      </w:tr>
      <w:tr w:rsidR="00CB0C9D" w:rsidRPr="00E15693" w:rsidTr="00CB0C9D">
        <w:trPr>
          <w:trHeight w:val="255"/>
        </w:trPr>
        <w:tc>
          <w:tcPr>
            <w:tcW w:w="904" w:type="dxa"/>
            <w:tcBorders>
              <w:top w:val="nil"/>
              <w:left w:val="nil"/>
              <w:bottom w:val="nil"/>
              <w:right w:val="nil"/>
            </w:tcBorders>
            <w:shd w:val="clear" w:color="auto" w:fill="auto"/>
            <w:noWrap/>
            <w:vAlign w:val="bottom"/>
            <w:hideMark/>
          </w:tcPr>
          <w:p w:rsidR="00CB0C9D" w:rsidRPr="00CB0C9D" w:rsidRDefault="00CB0C9D" w:rsidP="00CB0C9D">
            <w:pPr>
              <w:jc w:val="center"/>
              <w:rPr>
                <w:color w:val="auto"/>
                <w:sz w:val="20"/>
                <w:szCs w:val="20"/>
                <w:lang w:val="ru-RU" w:eastAsia="ru-RU"/>
              </w:rPr>
            </w:pPr>
          </w:p>
        </w:tc>
        <w:tc>
          <w:tcPr>
            <w:tcW w:w="6326" w:type="dxa"/>
            <w:gridSpan w:val="4"/>
            <w:tcBorders>
              <w:top w:val="nil"/>
              <w:left w:val="nil"/>
              <w:bottom w:val="nil"/>
              <w:right w:val="nil"/>
            </w:tcBorders>
            <w:shd w:val="clear" w:color="auto" w:fill="auto"/>
            <w:noWrap/>
            <w:vAlign w:val="bottom"/>
            <w:hideMark/>
          </w:tcPr>
          <w:p w:rsidR="00CB0C9D" w:rsidRPr="00CB0C9D" w:rsidRDefault="00CB0C9D" w:rsidP="00CB0C9D">
            <w:pPr>
              <w:jc w:val="center"/>
              <w:rPr>
                <w:rFonts w:ascii="Arial Cyr" w:hAnsi="Arial Cyr"/>
                <w:b/>
                <w:bCs/>
                <w:color w:val="auto"/>
                <w:sz w:val="20"/>
                <w:szCs w:val="20"/>
                <w:lang w:val="ru-RU" w:eastAsia="ru-RU"/>
              </w:rPr>
            </w:pPr>
            <w:r w:rsidRPr="00CB0C9D">
              <w:rPr>
                <w:rFonts w:ascii="Arial Cyr" w:hAnsi="Arial Cyr"/>
                <w:b/>
                <w:bCs/>
                <w:color w:val="auto"/>
                <w:sz w:val="20"/>
                <w:szCs w:val="20"/>
                <w:lang w:val="ru-RU" w:eastAsia="ru-RU"/>
              </w:rPr>
              <w:t>БЮДЖЕТА КОВЫЛКИНСКОГО СЕЛЬСКОГО ПОСЕЛЕНИЯ ТАЦИНСКОГО РАЙОНА</w:t>
            </w:r>
          </w:p>
        </w:tc>
        <w:tc>
          <w:tcPr>
            <w:tcW w:w="2611" w:type="dxa"/>
            <w:gridSpan w:val="4"/>
            <w:tcBorders>
              <w:top w:val="nil"/>
              <w:left w:val="nil"/>
              <w:bottom w:val="nil"/>
              <w:right w:val="nil"/>
            </w:tcBorders>
            <w:shd w:val="clear" w:color="auto" w:fill="auto"/>
            <w:noWrap/>
            <w:vAlign w:val="bottom"/>
            <w:hideMark/>
          </w:tcPr>
          <w:p w:rsidR="00CB0C9D" w:rsidRPr="00CB0C9D" w:rsidRDefault="00CB0C9D" w:rsidP="00CB0C9D">
            <w:pPr>
              <w:jc w:val="center"/>
              <w:rPr>
                <w:rFonts w:ascii="Arial Cyr" w:hAnsi="Arial Cyr"/>
                <w:b/>
                <w:bCs/>
                <w:color w:val="auto"/>
                <w:sz w:val="20"/>
                <w:szCs w:val="20"/>
                <w:lang w:val="ru-RU" w:eastAsia="ru-RU"/>
              </w:rPr>
            </w:pPr>
          </w:p>
        </w:tc>
      </w:tr>
      <w:tr w:rsidR="00CB0C9D" w:rsidRPr="00E15693" w:rsidTr="00CB0C9D">
        <w:trPr>
          <w:trHeight w:val="255"/>
        </w:trPr>
        <w:tc>
          <w:tcPr>
            <w:tcW w:w="904" w:type="dxa"/>
            <w:tcBorders>
              <w:top w:val="nil"/>
              <w:left w:val="nil"/>
              <w:bottom w:val="nil"/>
              <w:right w:val="nil"/>
            </w:tcBorders>
            <w:shd w:val="clear" w:color="auto" w:fill="auto"/>
            <w:noWrap/>
            <w:vAlign w:val="bottom"/>
            <w:hideMark/>
          </w:tcPr>
          <w:p w:rsidR="00CB0C9D" w:rsidRPr="00CB0C9D" w:rsidRDefault="00CB0C9D" w:rsidP="00CB0C9D">
            <w:pPr>
              <w:jc w:val="center"/>
              <w:rPr>
                <w:color w:val="auto"/>
                <w:sz w:val="20"/>
                <w:szCs w:val="20"/>
                <w:lang w:val="ru-RU" w:eastAsia="ru-RU"/>
              </w:rPr>
            </w:pPr>
          </w:p>
        </w:tc>
        <w:tc>
          <w:tcPr>
            <w:tcW w:w="6326" w:type="dxa"/>
            <w:gridSpan w:val="4"/>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c>
          <w:tcPr>
            <w:tcW w:w="2611" w:type="dxa"/>
            <w:gridSpan w:val="4"/>
            <w:tcBorders>
              <w:top w:val="nil"/>
              <w:left w:val="nil"/>
              <w:bottom w:val="nil"/>
              <w:right w:val="nil"/>
            </w:tcBorders>
            <w:shd w:val="clear" w:color="auto" w:fill="auto"/>
            <w:noWrap/>
            <w:vAlign w:val="bottom"/>
            <w:hideMark/>
          </w:tcPr>
          <w:p w:rsidR="00CB0C9D" w:rsidRPr="00CB0C9D" w:rsidRDefault="00CB0C9D" w:rsidP="00CB0C9D">
            <w:pPr>
              <w:jc w:val="center"/>
              <w:rPr>
                <w:color w:val="auto"/>
                <w:sz w:val="20"/>
                <w:szCs w:val="20"/>
                <w:lang w:val="ru-RU" w:eastAsia="ru-RU"/>
              </w:rPr>
            </w:pPr>
          </w:p>
        </w:tc>
      </w:tr>
      <w:tr w:rsidR="00CB0C9D" w:rsidRPr="00CB0C9D" w:rsidTr="00CB0C9D">
        <w:trPr>
          <w:trHeight w:val="255"/>
        </w:trPr>
        <w:tc>
          <w:tcPr>
            <w:tcW w:w="904" w:type="dxa"/>
            <w:tcBorders>
              <w:top w:val="nil"/>
              <w:left w:val="nil"/>
              <w:bottom w:val="nil"/>
              <w:right w:val="nil"/>
            </w:tcBorders>
            <w:shd w:val="clear" w:color="auto" w:fill="auto"/>
            <w:noWrap/>
            <w:vAlign w:val="bottom"/>
            <w:hideMark/>
          </w:tcPr>
          <w:p w:rsidR="00CB0C9D" w:rsidRPr="00CB0C9D" w:rsidRDefault="00CB0C9D" w:rsidP="00CB0C9D">
            <w:pPr>
              <w:jc w:val="center"/>
              <w:rPr>
                <w:color w:val="auto"/>
                <w:sz w:val="20"/>
                <w:szCs w:val="20"/>
                <w:lang w:val="ru-RU" w:eastAsia="ru-RU"/>
              </w:rPr>
            </w:pPr>
          </w:p>
        </w:tc>
        <w:tc>
          <w:tcPr>
            <w:tcW w:w="6326" w:type="dxa"/>
            <w:gridSpan w:val="4"/>
            <w:tcBorders>
              <w:top w:val="nil"/>
              <w:left w:val="nil"/>
              <w:bottom w:val="nil"/>
              <w:right w:val="nil"/>
            </w:tcBorders>
            <w:shd w:val="clear" w:color="auto" w:fill="auto"/>
            <w:noWrap/>
            <w:vAlign w:val="bottom"/>
            <w:hideMark/>
          </w:tcPr>
          <w:p w:rsidR="00CB0C9D" w:rsidRPr="00CB0C9D" w:rsidRDefault="00CB0C9D" w:rsidP="00CB0C9D">
            <w:pPr>
              <w:jc w:val="center"/>
              <w:rPr>
                <w:rFonts w:ascii="Arial Cyr" w:hAnsi="Arial Cyr"/>
                <w:color w:val="auto"/>
                <w:sz w:val="20"/>
                <w:szCs w:val="20"/>
                <w:lang w:val="ru-RU" w:eastAsia="ru-RU"/>
              </w:rPr>
            </w:pPr>
            <w:r w:rsidRPr="00CB0C9D">
              <w:rPr>
                <w:rFonts w:ascii="Arial Cyr" w:hAnsi="Arial Cyr"/>
                <w:color w:val="auto"/>
                <w:sz w:val="20"/>
                <w:szCs w:val="20"/>
                <w:lang w:val="ru-RU" w:eastAsia="ru-RU"/>
              </w:rPr>
              <w:t>НА_______ 20__ГОДА</w:t>
            </w:r>
          </w:p>
        </w:tc>
        <w:tc>
          <w:tcPr>
            <w:tcW w:w="2611" w:type="dxa"/>
            <w:gridSpan w:val="4"/>
            <w:tcBorders>
              <w:top w:val="nil"/>
              <w:left w:val="nil"/>
              <w:bottom w:val="nil"/>
              <w:right w:val="nil"/>
            </w:tcBorders>
            <w:shd w:val="clear" w:color="auto" w:fill="auto"/>
            <w:noWrap/>
            <w:vAlign w:val="bottom"/>
            <w:hideMark/>
          </w:tcPr>
          <w:p w:rsidR="00CB0C9D" w:rsidRPr="00CB0C9D" w:rsidRDefault="00CB0C9D" w:rsidP="00CB0C9D">
            <w:pPr>
              <w:jc w:val="center"/>
              <w:rPr>
                <w:rFonts w:ascii="Arial Cyr" w:hAnsi="Arial Cyr"/>
                <w:color w:val="auto"/>
                <w:sz w:val="20"/>
                <w:szCs w:val="20"/>
                <w:lang w:val="ru-RU" w:eastAsia="ru-RU"/>
              </w:rPr>
            </w:pPr>
          </w:p>
        </w:tc>
      </w:tr>
      <w:tr w:rsidR="00CB0C9D" w:rsidRPr="00CB0C9D" w:rsidTr="00CB0C9D">
        <w:trPr>
          <w:trHeight w:val="255"/>
        </w:trPr>
        <w:tc>
          <w:tcPr>
            <w:tcW w:w="904" w:type="dxa"/>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c>
          <w:tcPr>
            <w:tcW w:w="6326" w:type="dxa"/>
            <w:gridSpan w:val="4"/>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c>
          <w:tcPr>
            <w:tcW w:w="2611" w:type="dxa"/>
            <w:gridSpan w:val="4"/>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r>
      <w:tr w:rsidR="00CB0C9D" w:rsidRPr="00CB0C9D" w:rsidTr="00CB0C9D">
        <w:trPr>
          <w:trHeight w:val="255"/>
        </w:trPr>
        <w:tc>
          <w:tcPr>
            <w:tcW w:w="904" w:type="dxa"/>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c>
          <w:tcPr>
            <w:tcW w:w="6326" w:type="dxa"/>
            <w:gridSpan w:val="4"/>
            <w:tcBorders>
              <w:top w:val="nil"/>
              <w:left w:val="nil"/>
              <w:bottom w:val="nil"/>
              <w:right w:val="nil"/>
            </w:tcBorders>
            <w:shd w:val="clear" w:color="auto" w:fill="auto"/>
            <w:noWrap/>
            <w:vAlign w:val="bottom"/>
            <w:hideMark/>
          </w:tcPr>
          <w:p w:rsidR="00CB0C9D" w:rsidRPr="00CB0C9D" w:rsidRDefault="00CB0C9D" w:rsidP="00CB0C9D">
            <w:pPr>
              <w:jc w:val="center"/>
              <w:rPr>
                <w:rFonts w:ascii="Arial Cyr" w:hAnsi="Arial Cyr"/>
                <w:i/>
                <w:iCs/>
                <w:color w:val="auto"/>
                <w:sz w:val="20"/>
                <w:szCs w:val="20"/>
                <w:u w:val="single"/>
                <w:lang w:val="ru-RU" w:eastAsia="ru-RU"/>
              </w:rPr>
            </w:pPr>
            <w:r w:rsidRPr="00CB0C9D">
              <w:rPr>
                <w:rFonts w:ascii="Arial Cyr" w:hAnsi="Arial Cyr"/>
                <w:i/>
                <w:iCs/>
                <w:color w:val="auto"/>
                <w:sz w:val="20"/>
                <w:szCs w:val="20"/>
                <w:u w:val="single"/>
                <w:lang w:val="ru-RU" w:eastAsia="ru-RU"/>
              </w:rPr>
              <w:t>Единица измерения: тыс. руб.</w:t>
            </w:r>
          </w:p>
        </w:tc>
        <w:tc>
          <w:tcPr>
            <w:tcW w:w="2611" w:type="dxa"/>
            <w:gridSpan w:val="4"/>
            <w:tcBorders>
              <w:top w:val="nil"/>
              <w:left w:val="nil"/>
              <w:bottom w:val="nil"/>
              <w:right w:val="nil"/>
            </w:tcBorders>
            <w:shd w:val="clear" w:color="auto" w:fill="auto"/>
            <w:noWrap/>
            <w:vAlign w:val="bottom"/>
            <w:hideMark/>
          </w:tcPr>
          <w:p w:rsidR="00CB0C9D" w:rsidRPr="00CB0C9D" w:rsidRDefault="00CB0C9D" w:rsidP="00CB0C9D">
            <w:pPr>
              <w:jc w:val="center"/>
              <w:rPr>
                <w:rFonts w:ascii="Arial Cyr" w:hAnsi="Arial Cyr"/>
                <w:i/>
                <w:iCs/>
                <w:color w:val="auto"/>
                <w:sz w:val="20"/>
                <w:szCs w:val="20"/>
                <w:u w:val="single"/>
                <w:lang w:val="ru-RU" w:eastAsia="ru-RU"/>
              </w:rPr>
            </w:pPr>
          </w:p>
        </w:tc>
      </w:tr>
      <w:tr w:rsidR="00CB0C9D" w:rsidRPr="00CB0C9D" w:rsidTr="00CB0C9D">
        <w:trPr>
          <w:trHeight w:val="255"/>
        </w:trPr>
        <w:tc>
          <w:tcPr>
            <w:tcW w:w="9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0C9D" w:rsidRPr="00CB0C9D" w:rsidRDefault="00CB0C9D" w:rsidP="00CB0C9D">
            <w:pPr>
              <w:jc w:val="center"/>
              <w:rPr>
                <w:rFonts w:ascii="Arial Cyr" w:hAnsi="Arial Cyr"/>
                <w:b/>
                <w:bCs/>
                <w:color w:val="auto"/>
                <w:sz w:val="20"/>
                <w:szCs w:val="20"/>
                <w:lang w:val="ru-RU" w:eastAsia="ru-RU"/>
              </w:rPr>
            </w:pPr>
            <w:r w:rsidRPr="00CB0C9D">
              <w:rPr>
                <w:rFonts w:ascii="Arial Cyr" w:hAnsi="Arial Cyr"/>
                <w:b/>
                <w:bCs/>
                <w:color w:val="auto"/>
                <w:sz w:val="20"/>
                <w:szCs w:val="20"/>
                <w:lang w:val="ru-RU" w:eastAsia="ru-RU"/>
              </w:rPr>
              <w:t>№ п/п</w:t>
            </w:r>
          </w:p>
        </w:tc>
        <w:tc>
          <w:tcPr>
            <w:tcW w:w="6326" w:type="dxa"/>
            <w:gridSpan w:val="4"/>
            <w:tcBorders>
              <w:top w:val="single" w:sz="4" w:space="0" w:color="auto"/>
              <w:left w:val="nil"/>
              <w:bottom w:val="single" w:sz="4" w:space="0" w:color="auto"/>
              <w:right w:val="single" w:sz="4" w:space="0" w:color="auto"/>
            </w:tcBorders>
            <w:shd w:val="clear" w:color="auto" w:fill="auto"/>
            <w:vAlign w:val="center"/>
            <w:hideMark/>
          </w:tcPr>
          <w:p w:rsidR="00CB0C9D" w:rsidRPr="00CB0C9D" w:rsidRDefault="00CB0C9D" w:rsidP="00CB0C9D">
            <w:pPr>
              <w:jc w:val="center"/>
              <w:rPr>
                <w:rFonts w:ascii="Arial Cyr" w:hAnsi="Arial Cyr"/>
                <w:b/>
                <w:bCs/>
                <w:color w:val="auto"/>
                <w:sz w:val="20"/>
                <w:szCs w:val="20"/>
                <w:lang w:val="ru-RU" w:eastAsia="ru-RU"/>
              </w:rPr>
            </w:pPr>
            <w:r w:rsidRPr="00CB0C9D">
              <w:rPr>
                <w:rFonts w:ascii="Arial Cyr" w:hAnsi="Arial Cyr"/>
                <w:b/>
                <w:bCs/>
                <w:color w:val="auto"/>
                <w:sz w:val="20"/>
                <w:szCs w:val="20"/>
                <w:lang w:val="ru-RU" w:eastAsia="ru-RU"/>
              </w:rPr>
              <w:t>Наименование  показателя</w:t>
            </w:r>
          </w:p>
        </w:tc>
        <w:tc>
          <w:tcPr>
            <w:tcW w:w="2611" w:type="dxa"/>
            <w:gridSpan w:val="4"/>
            <w:tcBorders>
              <w:top w:val="single" w:sz="4" w:space="0" w:color="auto"/>
              <w:left w:val="nil"/>
              <w:bottom w:val="single" w:sz="4" w:space="0" w:color="auto"/>
              <w:right w:val="single" w:sz="4" w:space="0" w:color="auto"/>
            </w:tcBorders>
            <w:shd w:val="clear" w:color="auto" w:fill="auto"/>
            <w:vAlign w:val="center"/>
            <w:hideMark/>
          </w:tcPr>
          <w:p w:rsidR="00CB0C9D" w:rsidRPr="00CB0C9D" w:rsidRDefault="00CB0C9D" w:rsidP="00CB0C9D">
            <w:pPr>
              <w:jc w:val="center"/>
              <w:rPr>
                <w:rFonts w:ascii="Arial Cyr" w:hAnsi="Arial Cyr"/>
                <w:b/>
                <w:bCs/>
                <w:color w:val="auto"/>
                <w:sz w:val="20"/>
                <w:szCs w:val="20"/>
                <w:lang w:val="ru-RU" w:eastAsia="ru-RU"/>
              </w:rPr>
            </w:pPr>
            <w:r w:rsidRPr="00CB0C9D">
              <w:rPr>
                <w:rFonts w:ascii="Arial Cyr" w:hAnsi="Arial Cyr"/>
                <w:b/>
                <w:bCs/>
                <w:color w:val="auto"/>
                <w:sz w:val="20"/>
                <w:szCs w:val="20"/>
                <w:lang w:val="ru-RU" w:eastAsia="ru-RU"/>
              </w:rPr>
              <w:t xml:space="preserve">Сумма </w:t>
            </w:r>
          </w:p>
        </w:tc>
      </w:tr>
      <w:tr w:rsidR="00CB0C9D" w:rsidRPr="00CB0C9D" w:rsidTr="00CB0C9D">
        <w:trPr>
          <w:trHeight w:val="255"/>
        </w:trPr>
        <w:tc>
          <w:tcPr>
            <w:tcW w:w="904" w:type="dxa"/>
            <w:tcBorders>
              <w:top w:val="nil"/>
              <w:left w:val="single" w:sz="4" w:space="0" w:color="auto"/>
              <w:bottom w:val="single" w:sz="4" w:space="0" w:color="auto"/>
              <w:right w:val="single" w:sz="4" w:space="0" w:color="auto"/>
            </w:tcBorders>
            <w:shd w:val="clear" w:color="auto" w:fill="auto"/>
            <w:noWrap/>
            <w:vAlign w:val="bottom"/>
            <w:hideMark/>
          </w:tcPr>
          <w:p w:rsidR="00CB0C9D" w:rsidRPr="00CB0C9D" w:rsidRDefault="00CB0C9D" w:rsidP="00CB0C9D">
            <w:pPr>
              <w:jc w:val="center"/>
              <w:rPr>
                <w:rFonts w:ascii="Arial Cyr" w:hAnsi="Arial Cyr"/>
                <w:b/>
                <w:bCs/>
                <w:color w:val="auto"/>
                <w:sz w:val="20"/>
                <w:szCs w:val="20"/>
                <w:lang w:val="ru-RU" w:eastAsia="ru-RU"/>
              </w:rPr>
            </w:pPr>
            <w:r w:rsidRPr="00CB0C9D">
              <w:rPr>
                <w:rFonts w:ascii="Arial Cyr" w:hAnsi="Arial Cyr"/>
                <w:b/>
                <w:bCs/>
                <w:color w:val="auto"/>
                <w:sz w:val="20"/>
                <w:szCs w:val="20"/>
                <w:lang w:val="ru-RU" w:eastAsia="ru-RU"/>
              </w:rPr>
              <w:t>1</w:t>
            </w:r>
          </w:p>
        </w:tc>
        <w:tc>
          <w:tcPr>
            <w:tcW w:w="6326" w:type="dxa"/>
            <w:gridSpan w:val="4"/>
            <w:tcBorders>
              <w:top w:val="nil"/>
              <w:left w:val="nil"/>
              <w:bottom w:val="single" w:sz="4" w:space="0" w:color="auto"/>
              <w:right w:val="single" w:sz="4" w:space="0" w:color="auto"/>
            </w:tcBorders>
            <w:shd w:val="clear" w:color="auto" w:fill="auto"/>
            <w:vAlign w:val="center"/>
            <w:hideMark/>
          </w:tcPr>
          <w:p w:rsidR="00CB0C9D" w:rsidRPr="00CB0C9D" w:rsidRDefault="00CB0C9D" w:rsidP="00CB0C9D">
            <w:pPr>
              <w:jc w:val="center"/>
              <w:rPr>
                <w:rFonts w:ascii="Arial Cyr" w:hAnsi="Arial Cyr"/>
                <w:b/>
                <w:bCs/>
                <w:color w:val="auto"/>
                <w:sz w:val="20"/>
                <w:szCs w:val="20"/>
                <w:lang w:val="ru-RU" w:eastAsia="ru-RU"/>
              </w:rPr>
            </w:pPr>
            <w:r w:rsidRPr="00CB0C9D">
              <w:rPr>
                <w:rFonts w:ascii="Arial Cyr" w:hAnsi="Arial Cyr"/>
                <w:b/>
                <w:bCs/>
                <w:color w:val="auto"/>
                <w:sz w:val="20"/>
                <w:szCs w:val="20"/>
                <w:lang w:val="ru-RU" w:eastAsia="ru-RU"/>
              </w:rPr>
              <w:t>2</w:t>
            </w:r>
          </w:p>
        </w:tc>
        <w:tc>
          <w:tcPr>
            <w:tcW w:w="2611" w:type="dxa"/>
            <w:gridSpan w:val="4"/>
            <w:tcBorders>
              <w:top w:val="nil"/>
              <w:left w:val="nil"/>
              <w:bottom w:val="single" w:sz="4" w:space="0" w:color="auto"/>
              <w:right w:val="single" w:sz="4" w:space="0" w:color="auto"/>
            </w:tcBorders>
            <w:shd w:val="clear" w:color="auto" w:fill="auto"/>
            <w:vAlign w:val="center"/>
            <w:hideMark/>
          </w:tcPr>
          <w:p w:rsidR="00CB0C9D" w:rsidRPr="00CB0C9D" w:rsidRDefault="00CB0C9D" w:rsidP="00CB0C9D">
            <w:pPr>
              <w:jc w:val="center"/>
              <w:rPr>
                <w:rFonts w:ascii="Arial Cyr" w:hAnsi="Arial Cyr"/>
                <w:b/>
                <w:bCs/>
                <w:color w:val="auto"/>
                <w:sz w:val="20"/>
                <w:szCs w:val="20"/>
                <w:lang w:val="ru-RU" w:eastAsia="ru-RU"/>
              </w:rPr>
            </w:pPr>
            <w:r w:rsidRPr="00CB0C9D">
              <w:rPr>
                <w:rFonts w:ascii="Arial Cyr" w:hAnsi="Arial Cyr"/>
                <w:b/>
                <w:bCs/>
                <w:color w:val="auto"/>
                <w:sz w:val="20"/>
                <w:szCs w:val="20"/>
                <w:lang w:val="ru-RU" w:eastAsia="ru-RU"/>
              </w:rPr>
              <w:t>3</w:t>
            </w:r>
          </w:p>
        </w:tc>
      </w:tr>
      <w:tr w:rsidR="00CB0C9D" w:rsidRPr="00E15693" w:rsidTr="00CB0C9D">
        <w:trPr>
          <w:trHeight w:val="510"/>
        </w:trPr>
        <w:tc>
          <w:tcPr>
            <w:tcW w:w="904" w:type="dxa"/>
            <w:tcBorders>
              <w:top w:val="nil"/>
              <w:left w:val="single" w:sz="4" w:space="0" w:color="auto"/>
              <w:bottom w:val="single" w:sz="4" w:space="0" w:color="auto"/>
              <w:right w:val="single" w:sz="4" w:space="0" w:color="auto"/>
            </w:tcBorders>
            <w:shd w:val="clear" w:color="auto" w:fill="auto"/>
            <w:noWrap/>
            <w:vAlign w:val="bottom"/>
            <w:hideMark/>
          </w:tcPr>
          <w:p w:rsidR="00CB0C9D" w:rsidRPr="00CB0C9D" w:rsidRDefault="00CB0C9D" w:rsidP="00CB0C9D">
            <w:pPr>
              <w:jc w:val="center"/>
              <w:rPr>
                <w:rFonts w:ascii="Arial Cyr" w:hAnsi="Arial Cyr"/>
                <w:b/>
                <w:bCs/>
                <w:color w:val="auto"/>
                <w:sz w:val="20"/>
                <w:szCs w:val="20"/>
                <w:lang w:val="ru-RU" w:eastAsia="ru-RU"/>
              </w:rPr>
            </w:pPr>
            <w:r w:rsidRPr="00CB0C9D">
              <w:rPr>
                <w:rFonts w:ascii="Arial Cyr" w:hAnsi="Arial Cyr"/>
                <w:b/>
                <w:bCs/>
                <w:color w:val="auto"/>
                <w:sz w:val="20"/>
                <w:szCs w:val="20"/>
                <w:lang w:val="ru-RU" w:eastAsia="ru-RU"/>
              </w:rPr>
              <w:t>I</w:t>
            </w:r>
          </w:p>
        </w:tc>
        <w:tc>
          <w:tcPr>
            <w:tcW w:w="6326" w:type="dxa"/>
            <w:gridSpan w:val="4"/>
            <w:tcBorders>
              <w:top w:val="nil"/>
              <w:left w:val="nil"/>
              <w:bottom w:val="single" w:sz="4" w:space="0" w:color="auto"/>
              <w:right w:val="single" w:sz="4" w:space="0" w:color="auto"/>
            </w:tcBorders>
            <w:shd w:val="clear" w:color="auto" w:fill="auto"/>
            <w:vAlign w:val="bottom"/>
            <w:hideMark/>
          </w:tcPr>
          <w:p w:rsidR="00CB0C9D" w:rsidRPr="00CB0C9D" w:rsidRDefault="00CB0C9D" w:rsidP="00CB0C9D">
            <w:pPr>
              <w:rPr>
                <w:rFonts w:ascii="Arial Cyr" w:hAnsi="Arial Cyr"/>
                <w:b/>
                <w:bCs/>
                <w:color w:val="auto"/>
                <w:sz w:val="20"/>
                <w:szCs w:val="20"/>
                <w:lang w:val="ru-RU" w:eastAsia="ru-RU"/>
              </w:rPr>
            </w:pPr>
            <w:r w:rsidRPr="00CB0C9D">
              <w:rPr>
                <w:rFonts w:ascii="Arial Cyr" w:hAnsi="Arial Cyr"/>
                <w:b/>
                <w:bCs/>
                <w:color w:val="auto"/>
                <w:sz w:val="20"/>
                <w:szCs w:val="20"/>
                <w:lang w:val="ru-RU" w:eastAsia="ru-RU"/>
              </w:rPr>
              <w:t>Остатки на едином счете местного бюджета, доступные к распределению на начало месяца - всего</w:t>
            </w:r>
          </w:p>
        </w:tc>
        <w:tc>
          <w:tcPr>
            <w:tcW w:w="2611" w:type="dxa"/>
            <w:gridSpan w:val="4"/>
            <w:tcBorders>
              <w:top w:val="nil"/>
              <w:left w:val="nil"/>
              <w:bottom w:val="single" w:sz="4" w:space="0" w:color="auto"/>
              <w:right w:val="single" w:sz="4" w:space="0" w:color="auto"/>
            </w:tcBorders>
            <w:shd w:val="clear" w:color="000000" w:fill="CCFFCC"/>
            <w:noWrap/>
            <w:vAlign w:val="bottom"/>
            <w:hideMark/>
          </w:tcPr>
          <w:p w:rsidR="00CB0C9D" w:rsidRPr="00CB0C9D" w:rsidRDefault="00CB0C9D" w:rsidP="00CB0C9D">
            <w:pPr>
              <w:jc w:val="right"/>
              <w:rPr>
                <w:rFonts w:ascii="Arial Cyr" w:hAnsi="Arial Cyr"/>
                <w:color w:val="auto"/>
                <w:sz w:val="20"/>
                <w:szCs w:val="20"/>
                <w:lang w:val="ru-RU" w:eastAsia="ru-RU"/>
              </w:rPr>
            </w:pPr>
            <w:r w:rsidRPr="00CB0C9D">
              <w:rPr>
                <w:rFonts w:ascii="Arial Cyr" w:hAnsi="Arial Cyr"/>
                <w:color w:val="auto"/>
                <w:sz w:val="20"/>
                <w:szCs w:val="20"/>
                <w:lang w:val="ru-RU" w:eastAsia="ru-RU"/>
              </w:rPr>
              <w:t> </w:t>
            </w:r>
          </w:p>
        </w:tc>
      </w:tr>
      <w:tr w:rsidR="00CB0C9D" w:rsidRPr="00CB0C9D" w:rsidTr="00CB0C9D">
        <w:trPr>
          <w:trHeight w:val="255"/>
        </w:trPr>
        <w:tc>
          <w:tcPr>
            <w:tcW w:w="904" w:type="dxa"/>
            <w:tcBorders>
              <w:top w:val="nil"/>
              <w:left w:val="single" w:sz="4" w:space="0" w:color="auto"/>
              <w:bottom w:val="single" w:sz="4" w:space="0" w:color="auto"/>
              <w:right w:val="single" w:sz="4" w:space="0" w:color="auto"/>
            </w:tcBorders>
            <w:shd w:val="clear" w:color="auto" w:fill="auto"/>
            <w:noWrap/>
            <w:vAlign w:val="bottom"/>
            <w:hideMark/>
          </w:tcPr>
          <w:p w:rsidR="00CB0C9D" w:rsidRPr="00CB0C9D" w:rsidRDefault="00CB0C9D" w:rsidP="00CB0C9D">
            <w:pPr>
              <w:jc w:val="center"/>
              <w:rPr>
                <w:rFonts w:ascii="Arial Cyr" w:hAnsi="Arial Cyr"/>
                <w:b/>
                <w:bCs/>
                <w:color w:val="auto"/>
                <w:sz w:val="20"/>
                <w:szCs w:val="20"/>
                <w:lang w:val="ru-RU" w:eastAsia="ru-RU"/>
              </w:rPr>
            </w:pPr>
            <w:r w:rsidRPr="00CB0C9D">
              <w:rPr>
                <w:rFonts w:ascii="Arial Cyr" w:hAnsi="Arial Cyr"/>
                <w:b/>
                <w:bCs/>
                <w:color w:val="auto"/>
                <w:sz w:val="20"/>
                <w:szCs w:val="20"/>
                <w:lang w:val="ru-RU" w:eastAsia="ru-RU"/>
              </w:rPr>
              <w:t> </w:t>
            </w:r>
          </w:p>
        </w:tc>
        <w:tc>
          <w:tcPr>
            <w:tcW w:w="6326" w:type="dxa"/>
            <w:gridSpan w:val="4"/>
            <w:tcBorders>
              <w:top w:val="nil"/>
              <w:left w:val="nil"/>
              <w:bottom w:val="single" w:sz="4" w:space="0" w:color="auto"/>
              <w:right w:val="single" w:sz="4" w:space="0" w:color="auto"/>
            </w:tcBorders>
            <w:shd w:val="clear" w:color="auto" w:fill="auto"/>
            <w:vAlign w:val="bottom"/>
            <w:hideMark/>
          </w:tcPr>
          <w:p w:rsidR="00CB0C9D" w:rsidRPr="00CB0C9D" w:rsidRDefault="00CB0C9D" w:rsidP="00CB0C9D">
            <w:pPr>
              <w:rPr>
                <w:rFonts w:ascii="Arial Cyr" w:hAnsi="Arial Cyr"/>
                <w:i/>
                <w:iCs/>
                <w:color w:val="auto"/>
                <w:sz w:val="20"/>
                <w:szCs w:val="20"/>
                <w:lang w:val="ru-RU" w:eastAsia="ru-RU"/>
              </w:rPr>
            </w:pPr>
            <w:r w:rsidRPr="00CB0C9D">
              <w:rPr>
                <w:rFonts w:ascii="Arial Cyr" w:hAnsi="Arial Cyr"/>
                <w:i/>
                <w:iCs/>
                <w:color w:val="auto"/>
                <w:sz w:val="20"/>
                <w:szCs w:val="20"/>
                <w:lang w:val="ru-RU" w:eastAsia="ru-RU"/>
              </w:rPr>
              <w:t xml:space="preserve">из них:                       </w:t>
            </w:r>
          </w:p>
        </w:tc>
        <w:tc>
          <w:tcPr>
            <w:tcW w:w="2611" w:type="dxa"/>
            <w:gridSpan w:val="4"/>
            <w:tcBorders>
              <w:top w:val="nil"/>
              <w:left w:val="nil"/>
              <w:bottom w:val="single" w:sz="4" w:space="0" w:color="auto"/>
              <w:right w:val="single" w:sz="4" w:space="0" w:color="auto"/>
            </w:tcBorders>
            <w:shd w:val="clear" w:color="auto" w:fill="auto"/>
            <w:noWrap/>
            <w:vAlign w:val="bottom"/>
            <w:hideMark/>
          </w:tcPr>
          <w:p w:rsidR="00CB0C9D" w:rsidRPr="00CB0C9D" w:rsidRDefault="00CB0C9D" w:rsidP="00CB0C9D">
            <w:pPr>
              <w:jc w:val="right"/>
              <w:rPr>
                <w:rFonts w:ascii="Arial Cyr" w:hAnsi="Arial Cyr"/>
                <w:color w:val="auto"/>
                <w:sz w:val="20"/>
                <w:szCs w:val="20"/>
                <w:lang w:val="ru-RU" w:eastAsia="ru-RU"/>
              </w:rPr>
            </w:pPr>
            <w:r w:rsidRPr="00CB0C9D">
              <w:rPr>
                <w:rFonts w:ascii="Arial Cyr" w:hAnsi="Arial Cyr"/>
                <w:color w:val="auto"/>
                <w:sz w:val="20"/>
                <w:szCs w:val="20"/>
                <w:lang w:val="ru-RU" w:eastAsia="ru-RU"/>
              </w:rPr>
              <w:t> </w:t>
            </w:r>
          </w:p>
        </w:tc>
      </w:tr>
      <w:tr w:rsidR="00CB0C9D" w:rsidRPr="00CB0C9D" w:rsidTr="00CB0C9D">
        <w:trPr>
          <w:trHeight w:val="255"/>
        </w:trPr>
        <w:tc>
          <w:tcPr>
            <w:tcW w:w="904" w:type="dxa"/>
            <w:tcBorders>
              <w:top w:val="nil"/>
              <w:left w:val="single" w:sz="4" w:space="0" w:color="auto"/>
              <w:bottom w:val="single" w:sz="4" w:space="0" w:color="auto"/>
              <w:right w:val="single" w:sz="4" w:space="0" w:color="auto"/>
            </w:tcBorders>
            <w:shd w:val="clear" w:color="auto" w:fill="auto"/>
            <w:noWrap/>
            <w:vAlign w:val="bottom"/>
            <w:hideMark/>
          </w:tcPr>
          <w:p w:rsidR="00CB0C9D" w:rsidRPr="00CB0C9D" w:rsidRDefault="00CB0C9D" w:rsidP="00CB0C9D">
            <w:pPr>
              <w:jc w:val="center"/>
              <w:rPr>
                <w:rFonts w:ascii="Arial Cyr" w:hAnsi="Arial Cyr"/>
                <w:b/>
                <w:bCs/>
                <w:color w:val="auto"/>
                <w:sz w:val="20"/>
                <w:szCs w:val="20"/>
                <w:lang w:val="ru-RU" w:eastAsia="ru-RU"/>
              </w:rPr>
            </w:pPr>
            <w:r w:rsidRPr="00CB0C9D">
              <w:rPr>
                <w:rFonts w:ascii="Arial Cyr" w:hAnsi="Arial Cyr"/>
                <w:b/>
                <w:bCs/>
                <w:color w:val="auto"/>
                <w:sz w:val="20"/>
                <w:szCs w:val="20"/>
                <w:lang w:val="ru-RU" w:eastAsia="ru-RU"/>
              </w:rPr>
              <w:t> </w:t>
            </w:r>
          </w:p>
        </w:tc>
        <w:tc>
          <w:tcPr>
            <w:tcW w:w="6326" w:type="dxa"/>
            <w:gridSpan w:val="4"/>
            <w:tcBorders>
              <w:top w:val="nil"/>
              <w:left w:val="nil"/>
              <w:bottom w:val="single" w:sz="4" w:space="0" w:color="auto"/>
              <w:right w:val="single" w:sz="4" w:space="0" w:color="auto"/>
            </w:tcBorders>
            <w:shd w:val="clear" w:color="auto" w:fill="auto"/>
            <w:vAlign w:val="bottom"/>
            <w:hideMark/>
          </w:tcPr>
          <w:p w:rsidR="00CB0C9D" w:rsidRPr="00CB0C9D" w:rsidRDefault="00CB0C9D" w:rsidP="00CB0C9D">
            <w:pPr>
              <w:rPr>
                <w:rFonts w:ascii="Arial Cyr" w:hAnsi="Arial Cyr"/>
                <w:i/>
                <w:iCs/>
                <w:color w:val="auto"/>
                <w:sz w:val="20"/>
                <w:szCs w:val="20"/>
                <w:lang w:val="ru-RU" w:eastAsia="ru-RU"/>
              </w:rPr>
            </w:pPr>
            <w:r w:rsidRPr="00CB0C9D">
              <w:rPr>
                <w:rFonts w:ascii="Arial Cyr" w:hAnsi="Arial Cyr"/>
                <w:i/>
                <w:iCs/>
                <w:color w:val="auto"/>
                <w:sz w:val="20"/>
                <w:szCs w:val="20"/>
                <w:lang w:val="ru-RU" w:eastAsia="ru-RU"/>
              </w:rPr>
              <w:t>нецелевые</w:t>
            </w:r>
          </w:p>
        </w:tc>
        <w:tc>
          <w:tcPr>
            <w:tcW w:w="2611" w:type="dxa"/>
            <w:gridSpan w:val="4"/>
            <w:tcBorders>
              <w:top w:val="nil"/>
              <w:left w:val="nil"/>
              <w:bottom w:val="single" w:sz="4" w:space="0" w:color="auto"/>
              <w:right w:val="single" w:sz="4" w:space="0" w:color="auto"/>
            </w:tcBorders>
            <w:shd w:val="clear" w:color="auto" w:fill="auto"/>
            <w:noWrap/>
            <w:vAlign w:val="bottom"/>
            <w:hideMark/>
          </w:tcPr>
          <w:p w:rsidR="00CB0C9D" w:rsidRPr="00CB0C9D" w:rsidRDefault="00CB0C9D" w:rsidP="00CB0C9D">
            <w:pPr>
              <w:jc w:val="right"/>
              <w:rPr>
                <w:rFonts w:ascii="Arial Cyr" w:hAnsi="Arial Cyr"/>
                <w:color w:val="auto"/>
                <w:sz w:val="20"/>
                <w:szCs w:val="20"/>
                <w:lang w:val="ru-RU" w:eastAsia="ru-RU"/>
              </w:rPr>
            </w:pPr>
            <w:r w:rsidRPr="00CB0C9D">
              <w:rPr>
                <w:rFonts w:ascii="Arial Cyr" w:hAnsi="Arial Cyr"/>
                <w:color w:val="auto"/>
                <w:sz w:val="20"/>
                <w:szCs w:val="20"/>
                <w:lang w:val="ru-RU" w:eastAsia="ru-RU"/>
              </w:rPr>
              <w:t> </w:t>
            </w:r>
          </w:p>
        </w:tc>
      </w:tr>
      <w:tr w:rsidR="00CB0C9D" w:rsidRPr="00E15693" w:rsidTr="00CB0C9D">
        <w:trPr>
          <w:trHeight w:val="255"/>
        </w:trPr>
        <w:tc>
          <w:tcPr>
            <w:tcW w:w="904" w:type="dxa"/>
            <w:tcBorders>
              <w:top w:val="nil"/>
              <w:left w:val="single" w:sz="4" w:space="0" w:color="auto"/>
              <w:bottom w:val="single" w:sz="4" w:space="0" w:color="auto"/>
              <w:right w:val="single" w:sz="4" w:space="0" w:color="auto"/>
            </w:tcBorders>
            <w:shd w:val="clear" w:color="auto" w:fill="auto"/>
            <w:noWrap/>
            <w:vAlign w:val="bottom"/>
            <w:hideMark/>
          </w:tcPr>
          <w:p w:rsidR="00CB0C9D" w:rsidRPr="00CB0C9D" w:rsidRDefault="00CB0C9D" w:rsidP="00CB0C9D">
            <w:pPr>
              <w:jc w:val="center"/>
              <w:rPr>
                <w:rFonts w:ascii="Arial Cyr" w:hAnsi="Arial Cyr"/>
                <w:b/>
                <w:bCs/>
                <w:color w:val="auto"/>
                <w:sz w:val="20"/>
                <w:szCs w:val="20"/>
                <w:lang w:val="ru-RU" w:eastAsia="ru-RU"/>
              </w:rPr>
            </w:pPr>
            <w:r w:rsidRPr="00CB0C9D">
              <w:rPr>
                <w:rFonts w:ascii="Arial Cyr" w:hAnsi="Arial Cyr"/>
                <w:b/>
                <w:bCs/>
                <w:color w:val="auto"/>
                <w:sz w:val="20"/>
                <w:szCs w:val="20"/>
                <w:lang w:val="ru-RU" w:eastAsia="ru-RU"/>
              </w:rPr>
              <w:t> </w:t>
            </w:r>
          </w:p>
        </w:tc>
        <w:tc>
          <w:tcPr>
            <w:tcW w:w="6326" w:type="dxa"/>
            <w:gridSpan w:val="4"/>
            <w:tcBorders>
              <w:top w:val="nil"/>
              <w:left w:val="nil"/>
              <w:bottom w:val="single" w:sz="4" w:space="0" w:color="auto"/>
              <w:right w:val="single" w:sz="4" w:space="0" w:color="auto"/>
            </w:tcBorders>
            <w:shd w:val="clear" w:color="auto" w:fill="auto"/>
            <w:vAlign w:val="bottom"/>
            <w:hideMark/>
          </w:tcPr>
          <w:p w:rsidR="00CB0C9D" w:rsidRPr="00CB0C9D" w:rsidRDefault="00CB0C9D" w:rsidP="00CB0C9D">
            <w:pPr>
              <w:rPr>
                <w:rFonts w:ascii="Arial Cyr" w:hAnsi="Arial Cyr"/>
                <w:i/>
                <w:iCs/>
                <w:color w:val="auto"/>
                <w:sz w:val="20"/>
                <w:szCs w:val="20"/>
                <w:lang w:val="ru-RU" w:eastAsia="ru-RU"/>
              </w:rPr>
            </w:pPr>
            <w:r w:rsidRPr="00CB0C9D">
              <w:rPr>
                <w:rFonts w:ascii="Arial Cyr" w:hAnsi="Arial Cyr"/>
                <w:i/>
                <w:iCs/>
                <w:color w:val="auto"/>
                <w:sz w:val="20"/>
                <w:szCs w:val="20"/>
                <w:lang w:val="ru-RU" w:eastAsia="ru-RU"/>
              </w:rPr>
              <w:t xml:space="preserve">в т.ч. остатки средств Дорожного фонда </w:t>
            </w:r>
          </w:p>
        </w:tc>
        <w:tc>
          <w:tcPr>
            <w:tcW w:w="2611" w:type="dxa"/>
            <w:gridSpan w:val="4"/>
            <w:tcBorders>
              <w:top w:val="nil"/>
              <w:left w:val="nil"/>
              <w:bottom w:val="single" w:sz="4" w:space="0" w:color="auto"/>
              <w:right w:val="single" w:sz="4" w:space="0" w:color="auto"/>
            </w:tcBorders>
            <w:shd w:val="clear" w:color="auto" w:fill="auto"/>
            <w:noWrap/>
            <w:vAlign w:val="bottom"/>
            <w:hideMark/>
          </w:tcPr>
          <w:p w:rsidR="00CB0C9D" w:rsidRPr="00CB0C9D" w:rsidRDefault="00CB0C9D" w:rsidP="00CB0C9D">
            <w:pPr>
              <w:jc w:val="right"/>
              <w:rPr>
                <w:rFonts w:ascii="Arial Cyr" w:hAnsi="Arial Cyr"/>
                <w:color w:val="auto"/>
                <w:sz w:val="20"/>
                <w:szCs w:val="20"/>
                <w:lang w:val="ru-RU" w:eastAsia="ru-RU"/>
              </w:rPr>
            </w:pPr>
            <w:r w:rsidRPr="00CB0C9D">
              <w:rPr>
                <w:rFonts w:ascii="Arial Cyr" w:hAnsi="Arial Cyr"/>
                <w:color w:val="auto"/>
                <w:sz w:val="20"/>
                <w:szCs w:val="20"/>
                <w:lang w:val="ru-RU" w:eastAsia="ru-RU"/>
              </w:rPr>
              <w:t> </w:t>
            </w:r>
          </w:p>
        </w:tc>
      </w:tr>
      <w:tr w:rsidR="00CB0C9D" w:rsidRPr="00CB0C9D" w:rsidTr="00CB0C9D">
        <w:trPr>
          <w:trHeight w:val="255"/>
        </w:trPr>
        <w:tc>
          <w:tcPr>
            <w:tcW w:w="904" w:type="dxa"/>
            <w:tcBorders>
              <w:top w:val="nil"/>
              <w:left w:val="single" w:sz="4" w:space="0" w:color="auto"/>
              <w:bottom w:val="single" w:sz="4" w:space="0" w:color="auto"/>
              <w:right w:val="single" w:sz="4" w:space="0" w:color="auto"/>
            </w:tcBorders>
            <w:shd w:val="clear" w:color="auto" w:fill="auto"/>
            <w:vAlign w:val="bottom"/>
            <w:hideMark/>
          </w:tcPr>
          <w:p w:rsidR="00CB0C9D" w:rsidRPr="00CB0C9D" w:rsidRDefault="00CB0C9D" w:rsidP="00CB0C9D">
            <w:pPr>
              <w:jc w:val="center"/>
              <w:rPr>
                <w:rFonts w:ascii="Arial Cyr" w:hAnsi="Arial Cyr"/>
                <w:b/>
                <w:bCs/>
                <w:color w:val="auto"/>
                <w:sz w:val="20"/>
                <w:szCs w:val="20"/>
                <w:lang w:val="ru-RU" w:eastAsia="ru-RU"/>
              </w:rPr>
            </w:pPr>
            <w:r w:rsidRPr="00CB0C9D">
              <w:rPr>
                <w:rFonts w:ascii="Arial Cyr" w:hAnsi="Arial Cyr"/>
                <w:b/>
                <w:bCs/>
                <w:color w:val="auto"/>
                <w:sz w:val="20"/>
                <w:szCs w:val="20"/>
                <w:lang w:val="ru-RU" w:eastAsia="ru-RU"/>
              </w:rPr>
              <w:t> </w:t>
            </w:r>
          </w:p>
        </w:tc>
        <w:tc>
          <w:tcPr>
            <w:tcW w:w="6326" w:type="dxa"/>
            <w:gridSpan w:val="4"/>
            <w:tcBorders>
              <w:top w:val="nil"/>
              <w:left w:val="nil"/>
              <w:bottom w:val="single" w:sz="4" w:space="0" w:color="auto"/>
              <w:right w:val="single" w:sz="4" w:space="0" w:color="auto"/>
            </w:tcBorders>
            <w:shd w:val="clear" w:color="auto" w:fill="auto"/>
            <w:vAlign w:val="bottom"/>
            <w:hideMark/>
          </w:tcPr>
          <w:p w:rsidR="00CB0C9D" w:rsidRPr="00CB0C9D" w:rsidRDefault="00CB0C9D" w:rsidP="00CB0C9D">
            <w:pPr>
              <w:rPr>
                <w:rFonts w:ascii="Arial Cyr" w:hAnsi="Arial Cyr"/>
                <w:color w:val="auto"/>
                <w:sz w:val="20"/>
                <w:szCs w:val="20"/>
                <w:lang w:val="ru-RU" w:eastAsia="ru-RU"/>
              </w:rPr>
            </w:pPr>
            <w:r w:rsidRPr="00CB0C9D">
              <w:rPr>
                <w:rFonts w:ascii="Arial Cyr" w:hAnsi="Arial Cyr"/>
                <w:color w:val="auto"/>
                <w:sz w:val="20"/>
                <w:szCs w:val="20"/>
                <w:lang w:val="ru-RU" w:eastAsia="ru-RU"/>
              </w:rPr>
              <w:t>целевые</w:t>
            </w:r>
          </w:p>
        </w:tc>
        <w:tc>
          <w:tcPr>
            <w:tcW w:w="2611" w:type="dxa"/>
            <w:gridSpan w:val="4"/>
            <w:tcBorders>
              <w:top w:val="nil"/>
              <w:left w:val="nil"/>
              <w:bottom w:val="single" w:sz="4" w:space="0" w:color="auto"/>
              <w:right w:val="single" w:sz="4" w:space="0" w:color="auto"/>
            </w:tcBorders>
            <w:shd w:val="clear" w:color="auto" w:fill="auto"/>
            <w:vAlign w:val="bottom"/>
            <w:hideMark/>
          </w:tcPr>
          <w:p w:rsidR="00CB0C9D" w:rsidRPr="00CB0C9D" w:rsidRDefault="00CB0C9D" w:rsidP="00CB0C9D">
            <w:pPr>
              <w:jc w:val="right"/>
              <w:rPr>
                <w:rFonts w:ascii="Arial Cyr" w:hAnsi="Arial Cyr"/>
                <w:b/>
                <w:bCs/>
                <w:color w:val="auto"/>
                <w:sz w:val="20"/>
                <w:szCs w:val="20"/>
                <w:lang w:val="ru-RU" w:eastAsia="ru-RU"/>
              </w:rPr>
            </w:pPr>
            <w:r w:rsidRPr="00CB0C9D">
              <w:rPr>
                <w:rFonts w:ascii="Arial Cyr" w:hAnsi="Arial Cyr"/>
                <w:b/>
                <w:bCs/>
                <w:color w:val="auto"/>
                <w:sz w:val="20"/>
                <w:szCs w:val="20"/>
                <w:lang w:val="ru-RU" w:eastAsia="ru-RU"/>
              </w:rPr>
              <w:t> </w:t>
            </w:r>
          </w:p>
        </w:tc>
      </w:tr>
      <w:tr w:rsidR="00CB0C9D" w:rsidRPr="00CB0C9D" w:rsidTr="00CB0C9D">
        <w:trPr>
          <w:trHeight w:val="255"/>
        </w:trPr>
        <w:tc>
          <w:tcPr>
            <w:tcW w:w="904" w:type="dxa"/>
            <w:tcBorders>
              <w:top w:val="nil"/>
              <w:left w:val="single" w:sz="4" w:space="0" w:color="auto"/>
              <w:bottom w:val="single" w:sz="4" w:space="0" w:color="auto"/>
              <w:right w:val="single" w:sz="4" w:space="0" w:color="auto"/>
            </w:tcBorders>
            <w:shd w:val="clear" w:color="auto" w:fill="auto"/>
            <w:vAlign w:val="bottom"/>
            <w:hideMark/>
          </w:tcPr>
          <w:p w:rsidR="00CB0C9D" w:rsidRPr="00CB0C9D" w:rsidRDefault="00CB0C9D" w:rsidP="00CB0C9D">
            <w:pPr>
              <w:jc w:val="center"/>
              <w:rPr>
                <w:rFonts w:ascii="Arial Cyr" w:hAnsi="Arial Cyr"/>
                <w:b/>
                <w:bCs/>
                <w:color w:val="auto"/>
                <w:sz w:val="20"/>
                <w:szCs w:val="20"/>
                <w:lang w:val="ru-RU" w:eastAsia="ru-RU"/>
              </w:rPr>
            </w:pPr>
            <w:r w:rsidRPr="00CB0C9D">
              <w:rPr>
                <w:rFonts w:ascii="Arial Cyr" w:hAnsi="Arial Cyr"/>
                <w:b/>
                <w:bCs/>
                <w:color w:val="auto"/>
                <w:sz w:val="20"/>
                <w:szCs w:val="20"/>
                <w:lang w:val="ru-RU" w:eastAsia="ru-RU"/>
              </w:rPr>
              <w:t>II</w:t>
            </w:r>
          </w:p>
        </w:tc>
        <w:tc>
          <w:tcPr>
            <w:tcW w:w="6326" w:type="dxa"/>
            <w:gridSpan w:val="4"/>
            <w:tcBorders>
              <w:top w:val="nil"/>
              <w:left w:val="nil"/>
              <w:bottom w:val="single" w:sz="4" w:space="0" w:color="auto"/>
              <w:right w:val="single" w:sz="4" w:space="0" w:color="auto"/>
            </w:tcBorders>
            <w:shd w:val="clear" w:color="auto" w:fill="auto"/>
            <w:vAlign w:val="bottom"/>
            <w:hideMark/>
          </w:tcPr>
          <w:p w:rsidR="00CB0C9D" w:rsidRPr="00CB0C9D" w:rsidRDefault="00CB0C9D" w:rsidP="00CB0C9D">
            <w:pPr>
              <w:rPr>
                <w:rFonts w:ascii="Arial Cyr" w:hAnsi="Arial Cyr"/>
                <w:b/>
                <w:bCs/>
                <w:color w:val="auto"/>
                <w:sz w:val="20"/>
                <w:szCs w:val="20"/>
                <w:lang w:val="ru-RU" w:eastAsia="ru-RU"/>
              </w:rPr>
            </w:pPr>
            <w:r w:rsidRPr="00CB0C9D">
              <w:rPr>
                <w:rFonts w:ascii="Arial Cyr" w:hAnsi="Arial Cyr"/>
                <w:b/>
                <w:bCs/>
                <w:color w:val="auto"/>
                <w:sz w:val="20"/>
                <w:szCs w:val="20"/>
                <w:lang w:val="ru-RU" w:eastAsia="ru-RU"/>
              </w:rPr>
              <w:t>КАССОВЫЕ ПОСТУПЛЕНИЯ - ВСЕГО</w:t>
            </w:r>
          </w:p>
        </w:tc>
        <w:tc>
          <w:tcPr>
            <w:tcW w:w="2611" w:type="dxa"/>
            <w:gridSpan w:val="4"/>
            <w:tcBorders>
              <w:top w:val="nil"/>
              <w:left w:val="nil"/>
              <w:bottom w:val="single" w:sz="4" w:space="0" w:color="auto"/>
              <w:right w:val="single" w:sz="4" w:space="0" w:color="auto"/>
            </w:tcBorders>
            <w:shd w:val="clear" w:color="000000" w:fill="CCFFCC"/>
            <w:vAlign w:val="bottom"/>
            <w:hideMark/>
          </w:tcPr>
          <w:p w:rsidR="00CB0C9D" w:rsidRPr="00CB0C9D" w:rsidRDefault="00CB0C9D" w:rsidP="00CB0C9D">
            <w:pPr>
              <w:jc w:val="right"/>
              <w:rPr>
                <w:rFonts w:ascii="Arial Cyr" w:hAnsi="Arial Cyr"/>
                <w:b/>
                <w:bCs/>
                <w:color w:val="auto"/>
                <w:sz w:val="20"/>
                <w:szCs w:val="20"/>
                <w:lang w:val="ru-RU" w:eastAsia="ru-RU"/>
              </w:rPr>
            </w:pPr>
            <w:r w:rsidRPr="00CB0C9D">
              <w:rPr>
                <w:rFonts w:ascii="Arial Cyr" w:hAnsi="Arial Cyr"/>
                <w:b/>
                <w:bCs/>
                <w:color w:val="auto"/>
                <w:sz w:val="20"/>
                <w:szCs w:val="20"/>
                <w:lang w:val="ru-RU" w:eastAsia="ru-RU"/>
              </w:rPr>
              <w:t> </w:t>
            </w:r>
          </w:p>
        </w:tc>
      </w:tr>
      <w:tr w:rsidR="00CB0C9D" w:rsidRPr="00CB0C9D" w:rsidTr="00CB0C9D">
        <w:trPr>
          <w:trHeight w:val="255"/>
        </w:trPr>
        <w:tc>
          <w:tcPr>
            <w:tcW w:w="904" w:type="dxa"/>
            <w:tcBorders>
              <w:top w:val="nil"/>
              <w:left w:val="single" w:sz="4" w:space="0" w:color="auto"/>
              <w:bottom w:val="single" w:sz="4" w:space="0" w:color="auto"/>
              <w:right w:val="single" w:sz="4" w:space="0" w:color="auto"/>
            </w:tcBorders>
            <w:shd w:val="clear" w:color="auto" w:fill="auto"/>
            <w:noWrap/>
            <w:vAlign w:val="bottom"/>
            <w:hideMark/>
          </w:tcPr>
          <w:p w:rsidR="00CB0C9D" w:rsidRPr="00CB0C9D" w:rsidRDefault="00CB0C9D" w:rsidP="00CB0C9D">
            <w:pPr>
              <w:jc w:val="center"/>
              <w:rPr>
                <w:rFonts w:ascii="Arial Cyr" w:hAnsi="Arial Cyr"/>
                <w:b/>
                <w:bCs/>
                <w:color w:val="auto"/>
                <w:sz w:val="20"/>
                <w:szCs w:val="20"/>
                <w:lang w:val="ru-RU" w:eastAsia="ru-RU"/>
              </w:rPr>
            </w:pPr>
            <w:r w:rsidRPr="00CB0C9D">
              <w:rPr>
                <w:rFonts w:ascii="Arial Cyr" w:hAnsi="Arial Cyr"/>
                <w:b/>
                <w:bCs/>
                <w:color w:val="auto"/>
                <w:sz w:val="20"/>
                <w:szCs w:val="20"/>
                <w:lang w:val="ru-RU" w:eastAsia="ru-RU"/>
              </w:rPr>
              <w:t>2.1</w:t>
            </w:r>
          </w:p>
        </w:tc>
        <w:tc>
          <w:tcPr>
            <w:tcW w:w="6326" w:type="dxa"/>
            <w:gridSpan w:val="4"/>
            <w:tcBorders>
              <w:top w:val="nil"/>
              <w:left w:val="nil"/>
              <w:bottom w:val="single" w:sz="4" w:space="0" w:color="auto"/>
              <w:right w:val="single" w:sz="4" w:space="0" w:color="auto"/>
            </w:tcBorders>
            <w:shd w:val="clear" w:color="auto" w:fill="auto"/>
            <w:vAlign w:val="bottom"/>
            <w:hideMark/>
          </w:tcPr>
          <w:p w:rsidR="00CB0C9D" w:rsidRPr="00CB0C9D" w:rsidRDefault="00CB0C9D" w:rsidP="00CB0C9D">
            <w:pPr>
              <w:rPr>
                <w:rFonts w:ascii="Arial Cyr" w:hAnsi="Arial Cyr"/>
                <w:b/>
                <w:bCs/>
                <w:color w:val="auto"/>
                <w:sz w:val="20"/>
                <w:szCs w:val="20"/>
                <w:lang w:val="ru-RU" w:eastAsia="ru-RU"/>
              </w:rPr>
            </w:pPr>
            <w:r w:rsidRPr="00CB0C9D">
              <w:rPr>
                <w:rFonts w:ascii="Arial Cyr" w:hAnsi="Arial Cyr"/>
                <w:b/>
                <w:bCs/>
                <w:color w:val="auto"/>
                <w:sz w:val="20"/>
                <w:szCs w:val="20"/>
                <w:lang w:val="ru-RU" w:eastAsia="ru-RU"/>
              </w:rPr>
              <w:t>Налоговые и неналоговые доходы</w:t>
            </w:r>
          </w:p>
        </w:tc>
        <w:tc>
          <w:tcPr>
            <w:tcW w:w="2611" w:type="dxa"/>
            <w:gridSpan w:val="4"/>
            <w:tcBorders>
              <w:top w:val="nil"/>
              <w:left w:val="nil"/>
              <w:bottom w:val="single" w:sz="4" w:space="0" w:color="auto"/>
              <w:right w:val="single" w:sz="4" w:space="0" w:color="auto"/>
            </w:tcBorders>
            <w:shd w:val="clear" w:color="auto" w:fill="auto"/>
            <w:noWrap/>
            <w:vAlign w:val="bottom"/>
            <w:hideMark/>
          </w:tcPr>
          <w:p w:rsidR="00CB0C9D" w:rsidRPr="00CB0C9D" w:rsidRDefault="00CB0C9D" w:rsidP="00CB0C9D">
            <w:pPr>
              <w:jc w:val="right"/>
              <w:rPr>
                <w:rFonts w:ascii="Arial Cyr" w:hAnsi="Arial Cyr"/>
                <w:color w:val="auto"/>
                <w:sz w:val="20"/>
                <w:szCs w:val="20"/>
                <w:lang w:val="ru-RU" w:eastAsia="ru-RU"/>
              </w:rPr>
            </w:pPr>
            <w:r w:rsidRPr="00CB0C9D">
              <w:rPr>
                <w:rFonts w:ascii="Arial Cyr" w:hAnsi="Arial Cyr"/>
                <w:color w:val="auto"/>
                <w:sz w:val="20"/>
                <w:szCs w:val="20"/>
                <w:lang w:val="ru-RU" w:eastAsia="ru-RU"/>
              </w:rPr>
              <w:t> </w:t>
            </w:r>
          </w:p>
        </w:tc>
      </w:tr>
      <w:tr w:rsidR="00CB0C9D" w:rsidRPr="00CB0C9D" w:rsidTr="00CB0C9D">
        <w:trPr>
          <w:trHeight w:val="255"/>
        </w:trPr>
        <w:tc>
          <w:tcPr>
            <w:tcW w:w="904" w:type="dxa"/>
            <w:tcBorders>
              <w:top w:val="nil"/>
              <w:left w:val="single" w:sz="4" w:space="0" w:color="auto"/>
              <w:bottom w:val="single" w:sz="4" w:space="0" w:color="auto"/>
              <w:right w:val="single" w:sz="4" w:space="0" w:color="auto"/>
            </w:tcBorders>
            <w:shd w:val="clear" w:color="auto" w:fill="auto"/>
            <w:vAlign w:val="bottom"/>
            <w:hideMark/>
          </w:tcPr>
          <w:p w:rsidR="00CB0C9D" w:rsidRPr="00CB0C9D" w:rsidRDefault="00CB0C9D" w:rsidP="00CB0C9D">
            <w:pPr>
              <w:jc w:val="center"/>
              <w:rPr>
                <w:rFonts w:ascii="Arial Cyr" w:hAnsi="Arial Cyr"/>
                <w:b/>
                <w:bCs/>
                <w:color w:val="auto"/>
                <w:sz w:val="20"/>
                <w:szCs w:val="20"/>
                <w:lang w:val="ru-RU" w:eastAsia="ru-RU"/>
              </w:rPr>
            </w:pPr>
            <w:r w:rsidRPr="00CB0C9D">
              <w:rPr>
                <w:rFonts w:ascii="Arial Cyr" w:hAnsi="Arial Cyr"/>
                <w:b/>
                <w:bCs/>
                <w:color w:val="auto"/>
                <w:sz w:val="20"/>
                <w:szCs w:val="20"/>
                <w:lang w:val="ru-RU" w:eastAsia="ru-RU"/>
              </w:rPr>
              <w:t> </w:t>
            </w:r>
          </w:p>
        </w:tc>
        <w:tc>
          <w:tcPr>
            <w:tcW w:w="6326" w:type="dxa"/>
            <w:gridSpan w:val="4"/>
            <w:tcBorders>
              <w:top w:val="nil"/>
              <w:left w:val="nil"/>
              <w:bottom w:val="single" w:sz="4" w:space="0" w:color="auto"/>
              <w:right w:val="single" w:sz="4" w:space="0" w:color="auto"/>
            </w:tcBorders>
            <w:shd w:val="clear" w:color="auto" w:fill="auto"/>
            <w:vAlign w:val="bottom"/>
            <w:hideMark/>
          </w:tcPr>
          <w:p w:rsidR="00CB0C9D" w:rsidRPr="00CB0C9D" w:rsidRDefault="00CB0C9D" w:rsidP="00CB0C9D">
            <w:pPr>
              <w:rPr>
                <w:rFonts w:ascii="Arial Cyr" w:hAnsi="Arial Cyr"/>
                <w:color w:val="auto"/>
                <w:sz w:val="20"/>
                <w:szCs w:val="20"/>
                <w:lang w:val="ru-RU" w:eastAsia="ru-RU"/>
              </w:rPr>
            </w:pPr>
            <w:r w:rsidRPr="00CB0C9D">
              <w:rPr>
                <w:rFonts w:ascii="Arial Cyr" w:hAnsi="Arial Cyr"/>
                <w:color w:val="auto"/>
                <w:sz w:val="20"/>
                <w:szCs w:val="20"/>
                <w:lang w:val="ru-RU" w:eastAsia="ru-RU"/>
              </w:rPr>
              <w:t xml:space="preserve">справочно: средства Дорожного фонда </w:t>
            </w:r>
          </w:p>
        </w:tc>
        <w:tc>
          <w:tcPr>
            <w:tcW w:w="2611" w:type="dxa"/>
            <w:gridSpan w:val="4"/>
            <w:tcBorders>
              <w:top w:val="nil"/>
              <w:left w:val="nil"/>
              <w:bottom w:val="single" w:sz="4" w:space="0" w:color="auto"/>
              <w:right w:val="single" w:sz="4" w:space="0" w:color="auto"/>
            </w:tcBorders>
            <w:shd w:val="clear" w:color="auto" w:fill="auto"/>
            <w:vAlign w:val="bottom"/>
            <w:hideMark/>
          </w:tcPr>
          <w:p w:rsidR="00CB0C9D" w:rsidRPr="00CB0C9D" w:rsidRDefault="00CB0C9D" w:rsidP="00CB0C9D">
            <w:pPr>
              <w:jc w:val="right"/>
              <w:rPr>
                <w:rFonts w:ascii="Arial Cyr" w:hAnsi="Arial Cyr"/>
                <w:b/>
                <w:bCs/>
                <w:color w:val="auto"/>
                <w:sz w:val="20"/>
                <w:szCs w:val="20"/>
                <w:lang w:val="ru-RU" w:eastAsia="ru-RU"/>
              </w:rPr>
            </w:pPr>
            <w:r w:rsidRPr="00CB0C9D">
              <w:rPr>
                <w:rFonts w:ascii="Arial Cyr" w:hAnsi="Arial Cyr"/>
                <w:b/>
                <w:bCs/>
                <w:color w:val="auto"/>
                <w:sz w:val="20"/>
                <w:szCs w:val="20"/>
                <w:lang w:val="ru-RU" w:eastAsia="ru-RU"/>
              </w:rPr>
              <w:t> </w:t>
            </w:r>
          </w:p>
        </w:tc>
      </w:tr>
      <w:tr w:rsidR="00CB0C9D" w:rsidRPr="00E15693" w:rsidTr="00CB0C9D">
        <w:trPr>
          <w:trHeight w:val="510"/>
        </w:trPr>
        <w:tc>
          <w:tcPr>
            <w:tcW w:w="904" w:type="dxa"/>
            <w:tcBorders>
              <w:top w:val="nil"/>
              <w:left w:val="single" w:sz="4" w:space="0" w:color="auto"/>
              <w:bottom w:val="single" w:sz="4" w:space="0" w:color="auto"/>
              <w:right w:val="single" w:sz="4" w:space="0" w:color="auto"/>
            </w:tcBorders>
            <w:shd w:val="clear" w:color="auto" w:fill="auto"/>
            <w:vAlign w:val="bottom"/>
            <w:hideMark/>
          </w:tcPr>
          <w:p w:rsidR="00CB0C9D" w:rsidRPr="00CB0C9D" w:rsidRDefault="00CB0C9D" w:rsidP="00CB0C9D">
            <w:pPr>
              <w:jc w:val="center"/>
              <w:rPr>
                <w:rFonts w:ascii="Arial Cyr" w:hAnsi="Arial Cyr"/>
                <w:b/>
                <w:bCs/>
                <w:color w:val="auto"/>
                <w:sz w:val="20"/>
                <w:szCs w:val="20"/>
                <w:lang w:val="ru-RU" w:eastAsia="ru-RU"/>
              </w:rPr>
            </w:pPr>
            <w:r w:rsidRPr="00CB0C9D">
              <w:rPr>
                <w:rFonts w:ascii="Arial Cyr" w:hAnsi="Arial Cyr"/>
                <w:b/>
                <w:bCs/>
                <w:color w:val="auto"/>
                <w:sz w:val="20"/>
                <w:szCs w:val="20"/>
                <w:lang w:val="ru-RU" w:eastAsia="ru-RU"/>
              </w:rPr>
              <w:t>2.2</w:t>
            </w:r>
          </w:p>
        </w:tc>
        <w:tc>
          <w:tcPr>
            <w:tcW w:w="6326" w:type="dxa"/>
            <w:gridSpan w:val="4"/>
            <w:tcBorders>
              <w:top w:val="nil"/>
              <w:left w:val="nil"/>
              <w:bottom w:val="single" w:sz="4" w:space="0" w:color="auto"/>
              <w:right w:val="single" w:sz="4" w:space="0" w:color="auto"/>
            </w:tcBorders>
            <w:shd w:val="clear" w:color="auto" w:fill="auto"/>
            <w:vAlign w:val="bottom"/>
            <w:hideMark/>
          </w:tcPr>
          <w:p w:rsidR="00CB0C9D" w:rsidRPr="00CB0C9D" w:rsidRDefault="00CB0C9D" w:rsidP="00CB0C9D">
            <w:pPr>
              <w:rPr>
                <w:rFonts w:ascii="Arial Cyr" w:hAnsi="Arial Cyr"/>
                <w:b/>
                <w:bCs/>
                <w:color w:val="auto"/>
                <w:sz w:val="20"/>
                <w:szCs w:val="20"/>
                <w:lang w:val="ru-RU" w:eastAsia="ru-RU"/>
              </w:rPr>
            </w:pPr>
            <w:r w:rsidRPr="00CB0C9D">
              <w:rPr>
                <w:rFonts w:ascii="Arial Cyr" w:hAnsi="Arial Cyr"/>
                <w:b/>
                <w:bCs/>
                <w:color w:val="auto"/>
                <w:sz w:val="20"/>
                <w:szCs w:val="20"/>
                <w:lang w:val="ru-RU" w:eastAsia="ru-RU"/>
              </w:rPr>
              <w:t>Межбюджетные трансферты из областного бюджета и бюджета Тацинского района - всего</w:t>
            </w:r>
          </w:p>
        </w:tc>
        <w:tc>
          <w:tcPr>
            <w:tcW w:w="2611" w:type="dxa"/>
            <w:gridSpan w:val="4"/>
            <w:tcBorders>
              <w:top w:val="nil"/>
              <w:left w:val="nil"/>
              <w:bottom w:val="single" w:sz="4" w:space="0" w:color="auto"/>
              <w:right w:val="single" w:sz="4" w:space="0" w:color="auto"/>
            </w:tcBorders>
            <w:shd w:val="clear" w:color="auto" w:fill="auto"/>
            <w:vAlign w:val="bottom"/>
            <w:hideMark/>
          </w:tcPr>
          <w:p w:rsidR="00CB0C9D" w:rsidRPr="00CB0C9D" w:rsidRDefault="00CB0C9D" w:rsidP="00CB0C9D">
            <w:pPr>
              <w:jc w:val="right"/>
              <w:rPr>
                <w:rFonts w:ascii="Arial Cyr" w:hAnsi="Arial Cyr"/>
                <w:color w:val="auto"/>
                <w:sz w:val="20"/>
                <w:szCs w:val="20"/>
                <w:lang w:val="ru-RU" w:eastAsia="ru-RU"/>
              </w:rPr>
            </w:pPr>
            <w:r w:rsidRPr="00CB0C9D">
              <w:rPr>
                <w:rFonts w:ascii="Arial Cyr" w:hAnsi="Arial Cyr"/>
                <w:color w:val="auto"/>
                <w:sz w:val="20"/>
                <w:szCs w:val="20"/>
                <w:lang w:val="ru-RU" w:eastAsia="ru-RU"/>
              </w:rPr>
              <w:t> </w:t>
            </w:r>
          </w:p>
        </w:tc>
      </w:tr>
      <w:tr w:rsidR="00CB0C9D" w:rsidRPr="00CB0C9D" w:rsidTr="00CB0C9D">
        <w:trPr>
          <w:trHeight w:val="255"/>
        </w:trPr>
        <w:tc>
          <w:tcPr>
            <w:tcW w:w="904" w:type="dxa"/>
            <w:tcBorders>
              <w:top w:val="nil"/>
              <w:left w:val="single" w:sz="4" w:space="0" w:color="auto"/>
              <w:bottom w:val="single" w:sz="4" w:space="0" w:color="auto"/>
              <w:right w:val="single" w:sz="4" w:space="0" w:color="auto"/>
            </w:tcBorders>
            <w:shd w:val="clear" w:color="auto" w:fill="auto"/>
            <w:vAlign w:val="bottom"/>
            <w:hideMark/>
          </w:tcPr>
          <w:p w:rsidR="00CB0C9D" w:rsidRPr="00CB0C9D" w:rsidRDefault="00CB0C9D" w:rsidP="00CB0C9D">
            <w:pPr>
              <w:jc w:val="center"/>
              <w:rPr>
                <w:rFonts w:ascii="Arial Cyr" w:hAnsi="Arial Cyr"/>
                <w:b/>
                <w:bCs/>
                <w:color w:val="auto"/>
                <w:sz w:val="20"/>
                <w:szCs w:val="20"/>
                <w:lang w:val="ru-RU" w:eastAsia="ru-RU"/>
              </w:rPr>
            </w:pPr>
            <w:r w:rsidRPr="00CB0C9D">
              <w:rPr>
                <w:rFonts w:ascii="Arial Cyr" w:hAnsi="Arial Cyr"/>
                <w:b/>
                <w:bCs/>
                <w:color w:val="auto"/>
                <w:sz w:val="20"/>
                <w:szCs w:val="20"/>
                <w:lang w:val="ru-RU" w:eastAsia="ru-RU"/>
              </w:rPr>
              <w:t> </w:t>
            </w:r>
          </w:p>
        </w:tc>
        <w:tc>
          <w:tcPr>
            <w:tcW w:w="6326" w:type="dxa"/>
            <w:gridSpan w:val="4"/>
            <w:tcBorders>
              <w:top w:val="nil"/>
              <w:left w:val="nil"/>
              <w:bottom w:val="single" w:sz="4" w:space="0" w:color="auto"/>
              <w:right w:val="single" w:sz="4" w:space="0" w:color="auto"/>
            </w:tcBorders>
            <w:shd w:val="clear" w:color="auto" w:fill="auto"/>
            <w:vAlign w:val="bottom"/>
            <w:hideMark/>
          </w:tcPr>
          <w:p w:rsidR="00CB0C9D" w:rsidRPr="00CB0C9D" w:rsidRDefault="00CB0C9D" w:rsidP="00CB0C9D">
            <w:pPr>
              <w:rPr>
                <w:rFonts w:ascii="Arial Cyr" w:hAnsi="Arial Cyr"/>
                <w:i/>
                <w:iCs/>
                <w:color w:val="auto"/>
                <w:sz w:val="20"/>
                <w:szCs w:val="20"/>
                <w:lang w:val="ru-RU" w:eastAsia="ru-RU"/>
              </w:rPr>
            </w:pPr>
            <w:r w:rsidRPr="00CB0C9D">
              <w:rPr>
                <w:rFonts w:ascii="Arial Cyr" w:hAnsi="Arial Cyr"/>
                <w:i/>
                <w:iCs/>
                <w:color w:val="auto"/>
                <w:sz w:val="20"/>
                <w:szCs w:val="20"/>
                <w:lang w:val="ru-RU" w:eastAsia="ru-RU"/>
              </w:rPr>
              <w:t>из них:</w:t>
            </w:r>
          </w:p>
        </w:tc>
        <w:tc>
          <w:tcPr>
            <w:tcW w:w="2611" w:type="dxa"/>
            <w:gridSpan w:val="4"/>
            <w:tcBorders>
              <w:top w:val="nil"/>
              <w:left w:val="nil"/>
              <w:bottom w:val="single" w:sz="4" w:space="0" w:color="auto"/>
              <w:right w:val="single" w:sz="4" w:space="0" w:color="auto"/>
            </w:tcBorders>
            <w:shd w:val="clear" w:color="auto" w:fill="auto"/>
            <w:vAlign w:val="bottom"/>
            <w:hideMark/>
          </w:tcPr>
          <w:p w:rsidR="00CB0C9D" w:rsidRPr="00CB0C9D" w:rsidRDefault="00CB0C9D" w:rsidP="00CB0C9D">
            <w:pPr>
              <w:jc w:val="right"/>
              <w:rPr>
                <w:rFonts w:ascii="Arial Cyr" w:hAnsi="Arial Cyr"/>
                <w:color w:val="auto"/>
                <w:sz w:val="20"/>
                <w:szCs w:val="20"/>
                <w:lang w:val="ru-RU" w:eastAsia="ru-RU"/>
              </w:rPr>
            </w:pPr>
            <w:r w:rsidRPr="00CB0C9D">
              <w:rPr>
                <w:rFonts w:ascii="Arial Cyr" w:hAnsi="Arial Cyr"/>
                <w:color w:val="auto"/>
                <w:sz w:val="20"/>
                <w:szCs w:val="20"/>
                <w:lang w:val="ru-RU" w:eastAsia="ru-RU"/>
              </w:rPr>
              <w:t> </w:t>
            </w:r>
          </w:p>
        </w:tc>
      </w:tr>
      <w:tr w:rsidR="00CB0C9D" w:rsidRPr="00E15693" w:rsidTr="00CB0C9D">
        <w:trPr>
          <w:trHeight w:val="255"/>
        </w:trPr>
        <w:tc>
          <w:tcPr>
            <w:tcW w:w="904" w:type="dxa"/>
            <w:tcBorders>
              <w:top w:val="nil"/>
              <w:left w:val="single" w:sz="4" w:space="0" w:color="auto"/>
              <w:bottom w:val="single" w:sz="4" w:space="0" w:color="auto"/>
              <w:right w:val="single" w:sz="4" w:space="0" w:color="auto"/>
            </w:tcBorders>
            <w:shd w:val="clear" w:color="auto" w:fill="auto"/>
            <w:vAlign w:val="bottom"/>
            <w:hideMark/>
          </w:tcPr>
          <w:p w:rsidR="00CB0C9D" w:rsidRPr="00CB0C9D" w:rsidRDefault="00CB0C9D" w:rsidP="00CB0C9D">
            <w:pPr>
              <w:jc w:val="center"/>
              <w:rPr>
                <w:rFonts w:ascii="Arial Cyr" w:hAnsi="Arial Cyr"/>
                <w:b/>
                <w:bCs/>
                <w:color w:val="auto"/>
                <w:sz w:val="20"/>
                <w:szCs w:val="20"/>
                <w:lang w:val="ru-RU" w:eastAsia="ru-RU"/>
              </w:rPr>
            </w:pPr>
            <w:r w:rsidRPr="00CB0C9D">
              <w:rPr>
                <w:rFonts w:ascii="Arial Cyr" w:hAnsi="Arial Cyr"/>
                <w:b/>
                <w:bCs/>
                <w:color w:val="auto"/>
                <w:sz w:val="20"/>
                <w:szCs w:val="20"/>
                <w:lang w:val="ru-RU" w:eastAsia="ru-RU"/>
              </w:rPr>
              <w:t> </w:t>
            </w:r>
          </w:p>
        </w:tc>
        <w:tc>
          <w:tcPr>
            <w:tcW w:w="6326" w:type="dxa"/>
            <w:gridSpan w:val="4"/>
            <w:tcBorders>
              <w:top w:val="nil"/>
              <w:left w:val="nil"/>
              <w:bottom w:val="single" w:sz="4" w:space="0" w:color="auto"/>
              <w:right w:val="single" w:sz="4" w:space="0" w:color="auto"/>
            </w:tcBorders>
            <w:shd w:val="clear" w:color="auto" w:fill="auto"/>
            <w:vAlign w:val="bottom"/>
            <w:hideMark/>
          </w:tcPr>
          <w:p w:rsidR="00CB0C9D" w:rsidRPr="00CB0C9D" w:rsidRDefault="00CB0C9D" w:rsidP="00CB0C9D">
            <w:pPr>
              <w:rPr>
                <w:rFonts w:ascii="Arial Cyr" w:hAnsi="Arial Cyr"/>
                <w:i/>
                <w:iCs/>
                <w:color w:val="auto"/>
                <w:sz w:val="20"/>
                <w:szCs w:val="20"/>
                <w:lang w:val="ru-RU" w:eastAsia="ru-RU"/>
              </w:rPr>
            </w:pPr>
            <w:r w:rsidRPr="00CB0C9D">
              <w:rPr>
                <w:rFonts w:ascii="Arial Cyr" w:hAnsi="Arial Cyr"/>
                <w:i/>
                <w:iCs/>
                <w:color w:val="auto"/>
                <w:sz w:val="20"/>
                <w:szCs w:val="20"/>
                <w:lang w:val="ru-RU" w:eastAsia="ru-RU"/>
              </w:rPr>
              <w:t>Дотации на выравнивание бюджетной обеспеченности</w:t>
            </w:r>
          </w:p>
        </w:tc>
        <w:tc>
          <w:tcPr>
            <w:tcW w:w="2611" w:type="dxa"/>
            <w:gridSpan w:val="4"/>
            <w:tcBorders>
              <w:top w:val="nil"/>
              <w:left w:val="nil"/>
              <w:bottom w:val="single" w:sz="4" w:space="0" w:color="auto"/>
              <w:right w:val="single" w:sz="4" w:space="0" w:color="auto"/>
            </w:tcBorders>
            <w:shd w:val="clear" w:color="auto" w:fill="auto"/>
            <w:vAlign w:val="bottom"/>
            <w:hideMark/>
          </w:tcPr>
          <w:p w:rsidR="00CB0C9D" w:rsidRPr="00CB0C9D" w:rsidRDefault="00CB0C9D" w:rsidP="00CB0C9D">
            <w:pPr>
              <w:jc w:val="right"/>
              <w:rPr>
                <w:rFonts w:ascii="Arial Cyr" w:hAnsi="Arial Cyr"/>
                <w:color w:val="auto"/>
                <w:sz w:val="20"/>
                <w:szCs w:val="20"/>
                <w:lang w:val="ru-RU" w:eastAsia="ru-RU"/>
              </w:rPr>
            </w:pPr>
            <w:r w:rsidRPr="00CB0C9D">
              <w:rPr>
                <w:rFonts w:ascii="Arial Cyr" w:hAnsi="Arial Cyr"/>
                <w:color w:val="auto"/>
                <w:sz w:val="20"/>
                <w:szCs w:val="20"/>
                <w:lang w:val="ru-RU" w:eastAsia="ru-RU"/>
              </w:rPr>
              <w:t> </w:t>
            </w:r>
          </w:p>
        </w:tc>
      </w:tr>
      <w:tr w:rsidR="00CB0C9D" w:rsidRPr="00CB0C9D" w:rsidTr="00CB0C9D">
        <w:trPr>
          <w:trHeight w:val="255"/>
        </w:trPr>
        <w:tc>
          <w:tcPr>
            <w:tcW w:w="904" w:type="dxa"/>
            <w:tcBorders>
              <w:top w:val="nil"/>
              <w:left w:val="single" w:sz="4" w:space="0" w:color="auto"/>
              <w:bottom w:val="single" w:sz="4" w:space="0" w:color="auto"/>
              <w:right w:val="single" w:sz="4" w:space="0" w:color="auto"/>
            </w:tcBorders>
            <w:shd w:val="clear" w:color="auto" w:fill="auto"/>
            <w:vAlign w:val="bottom"/>
            <w:hideMark/>
          </w:tcPr>
          <w:p w:rsidR="00CB0C9D" w:rsidRPr="00CB0C9D" w:rsidRDefault="00CB0C9D" w:rsidP="00CB0C9D">
            <w:pPr>
              <w:jc w:val="center"/>
              <w:rPr>
                <w:rFonts w:ascii="Arial Cyr" w:hAnsi="Arial Cyr"/>
                <w:b/>
                <w:bCs/>
                <w:color w:val="auto"/>
                <w:sz w:val="20"/>
                <w:szCs w:val="20"/>
                <w:lang w:val="ru-RU" w:eastAsia="ru-RU"/>
              </w:rPr>
            </w:pPr>
            <w:r w:rsidRPr="00CB0C9D">
              <w:rPr>
                <w:rFonts w:ascii="Arial Cyr" w:hAnsi="Arial Cyr"/>
                <w:b/>
                <w:bCs/>
                <w:color w:val="auto"/>
                <w:sz w:val="20"/>
                <w:szCs w:val="20"/>
                <w:lang w:val="ru-RU" w:eastAsia="ru-RU"/>
              </w:rPr>
              <w:t> </w:t>
            </w:r>
          </w:p>
        </w:tc>
        <w:tc>
          <w:tcPr>
            <w:tcW w:w="6326" w:type="dxa"/>
            <w:gridSpan w:val="4"/>
            <w:tcBorders>
              <w:top w:val="nil"/>
              <w:left w:val="nil"/>
              <w:bottom w:val="single" w:sz="4" w:space="0" w:color="auto"/>
              <w:right w:val="single" w:sz="4" w:space="0" w:color="auto"/>
            </w:tcBorders>
            <w:shd w:val="clear" w:color="auto" w:fill="auto"/>
            <w:vAlign w:val="bottom"/>
            <w:hideMark/>
          </w:tcPr>
          <w:p w:rsidR="00CB0C9D" w:rsidRPr="00CB0C9D" w:rsidRDefault="00CB0C9D" w:rsidP="00CB0C9D">
            <w:pPr>
              <w:rPr>
                <w:rFonts w:ascii="Arial Cyr" w:hAnsi="Arial Cyr"/>
                <w:color w:val="auto"/>
                <w:sz w:val="20"/>
                <w:szCs w:val="20"/>
                <w:lang w:val="ru-RU" w:eastAsia="ru-RU"/>
              </w:rPr>
            </w:pPr>
            <w:r w:rsidRPr="00CB0C9D">
              <w:rPr>
                <w:rFonts w:ascii="Arial Cyr" w:hAnsi="Arial Cyr"/>
                <w:color w:val="auto"/>
                <w:sz w:val="20"/>
                <w:szCs w:val="20"/>
                <w:lang w:val="ru-RU" w:eastAsia="ru-RU"/>
              </w:rPr>
              <w:t xml:space="preserve">Дотации на сбалансированность </w:t>
            </w:r>
          </w:p>
        </w:tc>
        <w:tc>
          <w:tcPr>
            <w:tcW w:w="2611" w:type="dxa"/>
            <w:gridSpan w:val="4"/>
            <w:tcBorders>
              <w:top w:val="nil"/>
              <w:left w:val="nil"/>
              <w:bottom w:val="single" w:sz="4" w:space="0" w:color="auto"/>
              <w:right w:val="single" w:sz="4" w:space="0" w:color="auto"/>
            </w:tcBorders>
            <w:shd w:val="clear" w:color="auto" w:fill="auto"/>
            <w:vAlign w:val="bottom"/>
            <w:hideMark/>
          </w:tcPr>
          <w:p w:rsidR="00CB0C9D" w:rsidRPr="00CB0C9D" w:rsidRDefault="00CB0C9D" w:rsidP="00CB0C9D">
            <w:pPr>
              <w:jc w:val="right"/>
              <w:rPr>
                <w:rFonts w:ascii="Arial Cyr" w:hAnsi="Arial Cyr"/>
                <w:b/>
                <w:bCs/>
                <w:color w:val="auto"/>
                <w:sz w:val="20"/>
                <w:szCs w:val="20"/>
                <w:lang w:val="ru-RU" w:eastAsia="ru-RU"/>
              </w:rPr>
            </w:pPr>
            <w:r w:rsidRPr="00CB0C9D">
              <w:rPr>
                <w:rFonts w:ascii="Arial Cyr" w:hAnsi="Arial Cyr"/>
                <w:b/>
                <w:bCs/>
                <w:color w:val="auto"/>
                <w:sz w:val="20"/>
                <w:szCs w:val="20"/>
                <w:lang w:val="ru-RU" w:eastAsia="ru-RU"/>
              </w:rPr>
              <w:t> </w:t>
            </w:r>
          </w:p>
        </w:tc>
      </w:tr>
      <w:tr w:rsidR="00CB0C9D" w:rsidRPr="00E15693" w:rsidTr="00CB0C9D">
        <w:trPr>
          <w:trHeight w:val="255"/>
        </w:trPr>
        <w:tc>
          <w:tcPr>
            <w:tcW w:w="904" w:type="dxa"/>
            <w:tcBorders>
              <w:top w:val="nil"/>
              <w:left w:val="single" w:sz="4" w:space="0" w:color="auto"/>
              <w:bottom w:val="single" w:sz="4" w:space="0" w:color="auto"/>
              <w:right w:val="single" w:sz="4" w:space="0" w:color="auto"/>
            </w:tcBorders>
            <w:shd w:val="clear" w:color="auto" w:fill="auto"/>
            <w:vAlign w:val="bottom"/>
            <w:hideMark/>
          </w:tcPr>
          <w:p w:rsidR="00CB0C9D" w:rsidRPr="00CB0C9D" w:rsidRDefault="00CB0C9D" w:rsidP="00CB0C9D">
            <w:pPr>
              <w:jc w:val="center"/>
              <w:rPr>
                <w:rFonts w:ascii="Arial Cyr" w:hAnsi="Arial Cyr"/>
                <w:b/>
                <w:bCs/>
                <w:color w:val="auto"/>
                <w:sz w:val="20"/>
                <w:szCs w:val="20"/>
                <w:lang w:val="ru-RU" w:eastAsia="ru-RU"/>
              </w:rPr>
            </w:pPr>
            <w:r w:rsidRPr="00CB0C9D">
              <w:rPr>
                <w:rFonts w:ascii="Arial Cyr" w:hAnsi="Arial Cyr"/>
                <w:b/>
                <w:bCs/>
                <w:color w:val="auto"/>
                <w:sz w:val="20"/>
                <w:szCs w:val="20"/>
                <w:lang w:val="ru-RU" w:eastAsia="ru-RU"/>
              </w:rPr>
              <w:t>III</w:t>
            </w:r>
          </w:p>
        </w:tc>
        <w:tc>
          <w:tcPr>
            <w:tcW w:w="6326" w:type="dxa"/>
            <w:gridSpan w:val="4"/>
            <w:tcBorders>
              <w:top w:val="nil"/>
              <w:left w:val="nil"/>
              <w:bottom w:val="single" w:sz="4" w:space="0" w:color="auto"/>
              <w:right w:val="single" w:sz="4" w:space="0" w:color="auto"/>
            </w:tcBorders>
            <w:shd w:val="clear" w:color="auto" w:fill="auto"/>
            <w:vAlign w:val="bottom"/>
            <w:hideMark/>
          </w:tcPr>
          <w:p w:rsidR="00CB0C9D" w:rsidRPr="00CB0C9D" w:rsidRDefault="00CB0C9D" w:rsidP="00CB0C9D">
            <w:pPr>
              <w:rPr>
                <w:rFonts w:ascii="Arial Cyr" w:hAnsi="Arial Cyr"/>
                <w:b/>
                <w:bCs/>
                <w:color w:val="auto"/>
                <w:sz w:val="20"/>
                <w:szCs w:val="20"/>
                <w:lang w:val="ru-RU" w:eastAsia="ru-RU"/>
              </w:rPr>
            </w:pPr>
            <w:r w:rsidRPr="00CB0C9D">
              <w:rPr>
                <w:rFonts w:ascii="Arial Cyr" w:hAnsi="Arial Cyr"/>
                <w:b/>
                <w:bCs/>
                <w:color w:val="auto"/>
                <w:sz w:val="20"/>
                <w:szCs w:val="20"/>
                <w:lang w:val="ru-RU" w:eastAsia="ru-RU"/>
              </w:rPr>
              <w:t>Поступления источников финансирования дефицита местного бюджета - всего</w:t>
            </w:r>
          </w:p>
        </w:tc>
        <w:tc>
          <w:tcPr>
            <w:tcW w:w="2611" w:type="dxa"/>
            <w:gridSpan w:val="4"/>
            <w:tcBorders>
              <w:top w:val="nil"/>
              <w:left w:val="nil"/>
              <w:bottom w:val="single" w:sz="4" w:space="0" w:color="auto"/>
              <w:right w:val="single" w:sz="4" w:space="0" w:color="auto"/>
            </w:tcBorders>
            <w:shd w:val="clear" w:color="000000" w:fill="CCFFCC"/>
            <w:vAlign w:val="bottom"/>
            <w:hideMark/>
          </w:tcPr>
          <w:p w:rsidR="00CB0C9D" w:rsidRPr="00CB0C9D" w:rsidRDefault="00CB0C9D" w:rsidP="00CB0C9D">
            <w:pPr>
              <w:jc w:val="right"/>
              <w:rPr>
                <w:rFonts w:ascii="Arial Cyr" w:hAnsi="Arial Cyr"/>
                <w:color w:val="auto"/>
                <w:sz w:val="20"/>
                <w:szCs w:val="20"/>
                <w:lang w:val="ru-RU" w:eastAsia="ru-RU"/>
              </w:rPr>
            </w:pPr>
            <w:r w:rsidRPr="00CB0C9D">
              <w:rPr>
                <w:rFonts w:ascii="Arial Cyr" w:hAnsi="Arial Cyr"/>
                <w:color w:val="auto"/>
                <w:sz w:val="20"/>
                <w:szCs w:val="20"/>
                <w:lang w:val="ru-RU" w:eastAsia="ru-RU"/>
              </w:rPr>
              <w:t> </w:t>
            </w:r>
          </w:p>
        </w:tc>
      </w:tr>
      <w:tr w:rsidR="00CB0C9D" w:rsidRPr="00CB0C9D" w:rsidTr="00CB0C9D">
        <w:trPr>
          <w:trHeight w:val="255"/>
        </w:trPr>
        <w:tc>
          <w:tcPr>
            <w:tcW w:w="904" w:type="dxa"/>
            <w:tcBorders>
              <w:top w:val="nil"/>
              <w:left w:val="single" w:sz="4" w:space="0" w:color="auto"/>
              <w:bottom w:val="single" w:sz="4" w:space="0" w:color="auto"/>
              <w:right w:val="single" w:sz="4" w:space="0" w:color="auto"/>
            </w:tcBorders>
            <w:shd w:val="clear" w:color="auto" w:fill="auto"/>
            <w:vAlign w:val="bottom"/>
            <w:hideMark/>
          </w:tcPr>
          <w:p w:rsidR="00CB0C9D" w:rsidRPr="00CB0C9D" w:rsidRDefault="00CB0C9D" w:rsidP="00CB0C9D">
            <w:pPr>
              <w:jc w:val="center"/>
              <w:rPr>
                <w:rFonts w:ascii="Arial Cyr" w:hAnsi="Arial Cyr"/>
                <w:b/>
                <w:bCs/>
                <w:color w:val="auto"/>
                <w:sz w:val="20"/>
                <w:szCs w:val="20"/>
                <w:lang w:val="ru-RU" w:eastAsia="ru-RU"/>
              </w:rPr>
            </w:pPr>
            <w:r w:rsidRPr="00CB0C9D">
              <w:rPr>
                <w:rFonts w:ascii="Arial Cyr" w:hAnsi="Arial Cyr"/>
                <w:b/>
                <w:bCs/>
                <w:color w:val="auto"/>
                <w:sz w:val="20"/>
                <w:szCs w:val="20"/>
                <w:lang w:val="ru-RU" w:eastAsia="ru-RU"/>
              </w:rPr>
              <w:t> </w:t>
            </w:r>
          </w:p>
        </w:tc>
        <w:tc>
          <w:tcPr>
            <w:tcW w:w="6326" w:type="dxa"/>
            <w:gridSpan w:val="4"/>
            <w:tcBorders>
              <w:top w:val="nil"/>
              <w:left w:val="nil"/>
              <w:bottom w:val="single" w:sz="4" w:space="0" w:color="auto"/>
              <w:right w:val="single" w:sz="4" w:space="0" w:color="auto"/>
            </w:tcBorders>
            <w:shd w:val="clear" w:color="auto" w:fill="auto"/>
            <w:vAlign w:val="bottom"/>
            <w:hideMark/>
          </w:tcPr>
          <w:p w:rsidR="00CB0C9D" w:rsidRPr="00CB0C9D" w:rsidRDefault="00CB0C9D" w:rsidP="00CB0C9D">
            <w:pPr>
              <w:rPr>
                <w:rFonts w:ascii="Arial Cyr" w:hAnsi="Arial Cyr"/>
                <w:i/>
                <w:iCs/>
                <w:color w:val="auto"/>
                <w:sz w:val="20"/>
                <w:szCs w:val="20"/>
                <w:lang w:val="ru-RU" w:eastAsia="ru-RU"/>
              </w:rPr>
            </w:pPr>
            <w:r w:rsidRPr="00CB0C9D">
              <w:rPr>
                <w:rFonts w:ascii="Arial Cyr" w:hAnsi="Arial Cyr"/>
                <w:i/>
                <w:iCs/>
                <w:color w:val="auto"/>
                <w:sz w:val="20"/>
                <w:szCs w:val="20"/>
                <w:lang w:val="ru-RU" w:eastAsia="ru-RU"/>
              </w:rPr>
              <w:t xml:space="preserve">из них:                       </w:t>
            </w:r>
          </w:p>
        </w:tc>
        <w:tc>
          <w:tcPr>
            <w:tcW w:w="2611" w:type="dxa"/>
            <w:gridSpan w:val="4"/>
            <w:tcBorders>
              <w:top w:val="nil"/>
              <w:left w:val="nil"/>
              <w:bottom w:val="single" w:sz="4" w:space="0" w:color="auto"/>
              <w:right w:val="single" w:sz="4" w:space="0" w:color="auto"/>
            </w:tcBorders>
            <w:shd w:val="clear" w:color="auto" w:fill="auto"/>
            <w:vAlign w:val="bottom"/>
            <w:hideMark/>
          </w:tcPr>
          <w:p w:rsidR="00CB0C9D" w:rsidRPr="00CB0C9D" w:rsidRDefault="00CB0C9D" w:rsidP="00CB0C9D">
            <w:pPr>
              <w:jc w:val="right"/>
              <w:rPr>
                <w:rFonts w:ascii="Arial Cyr" w:hAnsi="Arial Cyr"/>
                <w:color w:val="auto"/>
                <w:sz w:val="20"/>
                <w:szCs w:val="20"/>
                <w:lang w:val="ru-RU" w:eastAsia="ru-RU"/>
              </w:rPr>
            </w:pPr>
            <w:r w:rsidRPr="00CB0C9D">
              <w:rPr>
                <w:rFonts w:ascii="Arial Cyr" w:hAnsi="Arial Cyr"/>
                <w:color w:val="auto"/>
                <w:sz w:val="20"/>
                <w:szCs w:val="20"/>
                <w:lang w:val="ru-RU" w:eastAsia="ru-RU"/>
              </w:rPr>
              <w:t> </w:t>
            </w:r>
          </w:p>
        </w:tc>
      </w:tr>
      <w:tr w:rsidR="00CB0C9D" w:rsidRPr="00CB0C9D" w:rsidTr="00CB0C9D">
        <w:trPr>
          <w:trHeight w:val="255"/>
        </w:trPr>
        <w:tc>
          <w:tcPr>
            <w:tcW w:w="904" w:type="dxa"/>
            <w:tcBorders>
              <w:top w:val="nil"/>
              <w:left w:val="single" w:sz="4" w:space="0" w:color="auto"/>
              <w:bottom w:val="single" w:sz="4" w:space="0" w:color="auto"/>
              <w:right w:val="single" w:sz="4" w:space="0" w:color="auto"/>
            </w:tcBorders>
            <w:shd w:val="clear" w:color="auto" w:fill="auto"/>
            <w:vAlign w:val="bottom"/>
            <w:hideMark/>
          </w:tcPr>
          <w:p w:rsidR="00CB0C9D" w:rsidRPr="00CB0C9D" w:rsidRDefault="00CB0C9D" w:rsidP="00CB0C9D">
            <w:pPr>
              <w:jc w:val="center"/>
              <w:rPr>
                <w:rFonts w:ascii="Arial Cyr" w:hAnsi="Arial Cyr"/>
                <w:b/>
                <w:bCs/>
                <w:color w:val="auto"/>
                <w:sz w:val="20"/>
                <w:szCs w:val="20"/>
                <w:lang w:val="ru-RU" w:eastAsia="ru-RU"/>
              </w:rPr>
            </w:pPr>
            <w:r w:rsidRPr="00CB0C9D">
              <w:rPr>
                <w:rFonts w:ascii="Arial Cyr" w:hAnsi="Arial Cyr"/>
                <w:b/>
                <w:bCs/>
                <w:color w:val="auto"/>
                <w:sz w:val="20"/>
                <w:szCs w:val="20"/>
                <w:lang w:val="ru-RU" w:eastAsia="ru-RU"/>
              </w:rPr>
              <w:t> </w:t>
            </w:r>
          </w:p>
        </w:tc>
        <w:tc>
          <w:tcPr>
            <w:tcW w:w="6326" w:type="dxa"/>
            <w:gridSpan w:val="4"/>
            <w:tcBorders>
              <w:top w:val="nil"/>
              <w:left w:val="nil"/>
              <w:bottom w:val="single" w:sz="4" w:space="0" w:color="auto"/>
              <w:right w:val="nil"/>
            </w:tcBorders>
            <w:shd w:val="clear" w:color="auto" w:fill="auto"/>
            <w:vAlign w:val="bottom"/>
            <w:hideMark/>
          </w:tcPr>
          <w:p w:rsidR="00CB0C9D" w:rsidRPr="00CB0C9D" w:rsidRDefault="00CB0C9D" w:rsidP="00CB0C9D">
            <w:pPr>
              <w:rPr>
                <w:rFonts w:ascii="Arial Cyr" w:hAnsi="Arial Cyr"/>
                <w:i/>
                <w:iCs/>
                <w:color w:val="auto"/>
                <w:sz w:val="20"/>
                <w:szCs w:val="20"/>
                <w:lang w:val="ru-RU" w:eastAsia="ru-RU"/>
              </w:rPr>
            </w:pPr>
            <w:r w:rsidRPr="00CB0C9D">
              <w:rPr>
                <w:rFonts w:ascii="Arial Cyr" w:hAnsi="Arial Cyr"/>
                <w:i/>
                <w:iCs/>
                <w:color w:val="auto"/>
                <w:sz w:val="20"/>
                <w:szCs w:val="20"/>
                <w:lang w:val="ru-RU" w:eastAsia="ru-RU"/>
              </w:rPr>
              <w:t>получение бюджетных кредитов</w:t>
            </w:r>
          </w:p>
        </w:tc>
        <w:tc>
          <w:tcPr>
            <w:tcW w:w="2611" w:type="dxa"/>
            <w:gridSpan w:val="4"/>
            <w:tcBorders>
              <w:top w:val="nil"/>
              <w:left w:val="single" w:sz="4" w:space="0" w:color="auto"/>
              <w:bottom w:val="single" w:sz="4" w:space="0" w:color="auto"/>
              <w:right w:val="single" w:sz="4" w:space="0" w:color="auto"/>
            </w:tcBorders>
            <w:shd w:val="clear" w:color="auto" w:fill="auto"/>
            <w:vAlign w:val="bottom"/>
            <w:hideMark/>
          </w:tcPr>
          <w:p w:rsidR="00CB0C9D" w:rsidRPr="00CB0C9D" w:rsidRDefault="00CB0C9D" w:rsidP="00CB0C9D">
            <w:pPr>
              <w:jc w:val="right"/>
              <w:rPr>
                <w:rFonts w:ascii="Arial Cyr" w:hAnsi="Arial Cyr"/>
                <w:color w:val="auto"/>
                <w:sz w:val="20"/>
                <w:szCs w:val="20"/>
                <w:lang w:val="ru-RU" w:eastAsia="ru-RU"/>
              </w:rPr>
            </w:pPr>
            <w:r w:rsidRPr="00CB0C9D">
              <w:rPr>
                <w:rFonts w:ascii="Arial Cyr" w:hAnsi="Arial Cyr"/>
                <w:color w:val="auto"/>
                <w:sz w:val="20"/>
                <w:szCs w:val="20"/>
                <w:lang w:val="ru-RU" w:eastAsia="ru-RU"/>
              </w:rPr>
              <w:t> </w:t>
            </w:r>
          </w:p>
        </w:tc>
      </w:tr>
      <w:tr w:rsidR="00CB0C9D" w:rsidRPr="00CB0C9D" w:rsidTr="00CB0C9D">
        <w:trPr>
          <w:trHeight w:val="255"/>
        </w:trPr>
        <w:tc>
          <w:tcPr>
            <w:tcW w:w="904" w:type="dxa"/>
            <w:tcBorders>
              <w:top w:val="nil"/>
              <w:left w:val="single" w:sz="4" w:space="0" w:color="auto"/>
              <w:bottom w:val="single" w:sz="4" w:space="0" w:color="auto"/>
              <w:right w:val="single" w:sz="4" w:space="0" w:color="auto"/>
            </w:tcBorders>
            <w:shd w:val="clear" w:color="auto" w:fill="auto"/>
            <w:vAlign w:val="bottom"/>
            <w:hideMark/>
          </w:tcPr>
          <w:p w:rsidR="00CB0C9D" w:rsidRPr="00CB0C9D" w:rsidRDefault="00CB0C9D" w:rsidP="00CB0C9D">
            <w:pPr>
              <w:jc w:val="center"/>
              <w:rPr>
                <w:rFonts w:ascii="Arial Cyr" w:hAnsi="Arial Cyr"/>
                <w:b/>
                <w:bCs/>
                <w:color w:val="auto"/>
                <w:sz w:val="20"/>
                <w:szCs w:val="20"/>
                <w:lang w:val="ru-RU" w:eastAsia="ru-RU"/>
              </w:rPr>
            </w:pPr>
            <w:r w:rsidRPr="00CB0C9D">
              <w:rPr>
                <w:rFonts w:ascii="Arial Cyr" w:hAnsi="Arial Cyr"/>
                <w:b/>
                <w:bCs/>
                <w:color w:val="auto"/>
                <w:sz w:val="20"/>
                <w:szCs w:val="20"/>
                <w:lang w:val="ru-RU" w:eastAsia="ru-RU"/>
              </w:rPr>
              <w:t> </w:t>
            </w:r>
          </w:p>
        </w:tc>
        <w:tc>
          <w:tcPr>
            <w:tcW w:w="6326" w:type="dxa"/>
            <w:gridSpan w:val="4"/>
            <w:tcBorders>
              <w:top w:val="nil"/>
              <w:left w:val="nil"/>
              <w:bottom w:val="single" w:sz="4" w:space="0" w:color="auto"/>
              <w:right w:val="single" w:sz="4" w:space="0" w:color="auto"/>
            </w:tcBorders>
            <w:shd w:val="clear" w:color="auto" w:fill="auto"/>
            <w:vAlign w:val="bottom"/>
            <w:hideMark/>
          </w:tcPr>
          <w:p w:rsidR="00CB0C9D" w:rsidRPr="00CB0C9D" w:rsidRDefault="00CB0C9D" w:rsidP="00CB0C9D">
            <w:pPr>
              <w:rPr>
                <w:rFonts w:ascii="Arial Cyr" w:hAnsi="Arial Cyr"/>
                <w:b/>
                <w:bCs/>
                <w:color w:val="auto"/>
                <w:sz w:val="20"/>
                <w:szCs w:val="20"/>
                <w:lang w:val="ru-RU" w:eastAsia="ru-RU"/>
              </w:rPr>
            </w:pPr>
            <w:r w:rsidRPr="00CB0C9D">
              <w:rPr>
                <w:rFonts w:ascii="Arial Cyr" w:hAnsi="Arial Cyr"/>
                <w:b/>
                <w:bCs/>
                <w:color w:val="auto"/>
                <w:sz w:val="20"/>
                <w:szCs w:val="20"/>
                <w:lang w:val="ru-RU" w:eastAsia="ru-RU"/>
              </w:rPr>
              <w:t>получение кредитов</w:t>
            </w:r>
          </w:p>
        </w:tc>
        <w:tc>
          <w:tcPr>
            <w:tcW w:w="2611" w:type="dxa"/>
            <w:gridSpan w:val="4"/>
            <w:tcBorders>
              <w:top w:val="nil"/>
              <w:left w:val="nil"/>
              <w:bottom w:val="single" w:sz="4" w:space="0" w:color="auto"/>
              <w:right w:val="single" w:sz="4" w:space="0" w:color="auto"/>
            </w:tcBorders>
            <w:shd w:val="clear" w:color="auto" w:fill="auto"/>
            <w:vAlign w:val="bottom"/>
            <w:hideMark/>
          </w:tcPr>
          <w:p w:rsidR="00CB0C9D" w:rsidRPr="00CB0C9D" w:rsidRDefault="00CB0C9D" w:rsidP="00CB0C9D">
            <w:pPr>
              <w:jc w:val="right"/>
              <w:rPr>
                <w:rFonts w:ascii="Arial Cyr" w:hAnsi="Arial Cyr"/>
                <w:b/>
                <w:bCs/>
                <w:color w:val="auto"/>
                <w:sz w:val="20"/>
                <w:szCs w:val="20"/>
                <w:lang w:val="ru-RU" w:eastAsia="ru-RU"/>
              </w:rPr>
            </w:pPr>
            <w:r w:rsidRPr="00CB0C9D">
              <w:rPr>
                <w:rFonts w:ascii="Arial Cyr" w:hAnsi="Arial Cyr"/>
                <w:b/>
                <w:bCs/>
                <w:color w:val="auto"/>
                <w:sz w:val="20"/>
                <w:szCs w:val="20"/>
                <w:lang w:val="ru-RU" w:eastAsia="ru-RU"/>
              </w:rPr>
              <w:t> </w:t>
            </w:r>
          </w:p>
        </w:tc>
      </w:tr>
      <w:tr w:rsidR="00CB0C9D" w:rsidRPr="00CB0C9D" w:rsidTr="00CB0C9D">
        <w:trPr>
          <w:trHeight w:val="255"/>
        </w:trPr>
        <w:tc>
          <w:tcPr>
            <w:tcW w:w="904" w:type="dxa"/>
            <w:tcBorders>
              <w:top w:val="nil"/>
              <w:left w:val="single" w:sz="4" w:space="0" w:color="auto"/>
              <w:bottom w:val="single" w:sz="4" w:space="0" w:color="auto"/>
              <w:right w:val="single" w:sz="4" w:space="0" w:color="auto"/>
            </w:tcBorders>
            <w:shd w:val="clear" w:color="auto" w:fill="auto"/>
            <w:vAlign w:val="bottom"/>
            <w:hideMark/>
          </w:tcPr>
          <w:p w:rsidR="00CB0C9D" w:rsidRPr="00CB0C9D" w:rsidRDefault="00CB0C9D" w:rsidP="00CB0C9D">
            <w:pPr>
              <w:jc w:val="center"/>
              <w:rPr>
                <w:rFonts w:ascii="Arial Cyr" w:hAnsi="Arial Cyr"/>
                <w:b/>
                <w:bCs/>
                <w:color w:val="auto"/>
                <w:sz w:val="20"/>
                <w:szCs w:val="20"/>
                <w:lang w:val="ru-RU" w:eastAsia="ru-RU"/>
              </w:rPr>
            </w:pPr>
            <w:r w:rsidRPr="00CB0C9D">
              <w:rPr>
                <w:rFonts w:ascii="Arial Cyr" w:hAnsi="Arial Cyr"/>
                <w:b/>
                <w:bCs/>
                <w:color w:val="auto"/>
                <w:sz w:val="20"/>
                <w:szCs w:val="20"/>
                <w:lang w:val="ru-RU" w:eastAsia="ru-RU"/>
              </w:rPr>
              <w:t>IV</w:t>
            </w:r>
          </w:p>
        </w:tc>
        <w:tc>
          <w:tcPr>
            <w:tcW w:w="6326" w:type="dxa"/>
            <w:gridSpan w:val="4"/>
            <w:tcBorders>
              <w:top w:val="nil"/>
              <w:left w:val="nil"/>
              <w:bottom w:val="single" w:sz="4" w:space="0" w:color="auto"/>
              <w:right w:val="single" w:sz="4" w:space="0" w:color="auto"/>
            </w:tcBorders>
            <w:shd w:val="clear" w:color="auto" w:fill="auto"/>
            <w:vAlign w:val="bottom"/>
            <w:hideMark/>
          </w:tcPr>
          <w:p w:rsidR="00CB0C9D" w:rsidRPr="00CB0C9D" w:rsidRDefault="00CB0C9D" w:rsidP="00CB0C9D">
            <w:pPr>
              <w:rPr>
                <w:rFonts w:ascii="Arial Cyr" w:hAnsi="Arial Cyr"/>
                <w:b/>
                <w:bCs/>
                <w:color w:val="auto"/>
                <w:sz w:val="20"/>
                <w:szCs w:val="20"/>
                <w:lang w:val="ru-RU" w:eastAsia="ru-RU"/>
              </w:rPr>
            </w:pPr>
            <w:r w:rsidRPr="00CB0C9D">
              <w:rPr>
                <w:rFonts w:ascii="Arial Cyr" w:hAnsi="Arial Cyr"/>
                <w:b/>
                <w:bCs/>
                <w:color w:val="auto"/>
                <w:sz w:val="20"/>
                <w:szCs w:val="20"/>
                <w:lang w:val="ru-RU" w:eastAsia="ru-RU"/>
              </w:rPr>
              <w:t>КАССОВЫЕ ВЫПЛАТЫ - ВСЕГО</w:t>
            </w:r>
          </w:p>
        </w:tc>
        <w:tc>
          <w:tcPr>
            <w:tcW w:w="2611" w:type="dxa"/>
            <w:gridSpan w:val="4"/>
            <w:tcBorders>
              <w:top w:val="nil"/>
              <w:left w:val="nil"/>
              <w:bottom w:val="single" w:sz="4" w:space="0" w:color="auto"/>
              <w:right w:val="single" w:sz="4" w:space="0" w:color="auto"/>
            </w:tcBorders>
            <w:shd w:val="clear" w:color="000000" w:fill="CCFFCC"/>
            <w:vAlign w:val="bottom"/>
            <w:hideMark/>
          </w:tcPr>
          <w:p w:rsidR="00CB0C9D" w:rsidRPr="00CB0C9D" w:rsidRDefault="00CB0C9D" w:rsidP="00CB0C9D">
            <w:pPr>
              <w:jc w:val="right"/>
              <w:rPr>
                <w:rFonts w:ascii="Arial Cyr" w:hAnsi="Arial Cyr"/>
                <w:b/>
                <w:bCs/>
                <w:color w:val="auto"/>
                <w:sz w:val="20"/>
                <w:szCs w:val="20"/>
                <w:lang w:val="ru-RU" w:eastAsia="ru-RU"/>
              </w:rPr>
            </w:pPr>
            <w:r w:rsidRPr="00CB0C9D">
              <w:rPr>
                <w:rFonts w:ascii="Arial Cyr" w:hAnsi="Arial Cyr"/>
                <w:b/>
                <w:bCs/>
                <w:color w:val="auto"/>
                <w:sz w:val="20"/>
                <w:szCs w:val="20"/>
                <w:lang w:val="ru-RU" w:eastAsia="ru-RU"/>
              </w:rPr>
              <w:t> </w:t>
            </w:r>
          </w:p>
        </w:tc>
      </w:tr>
      <w:tr w:rsidR="00CB0C9D" w:rsidRPr="00CB0C9D" w:rsidTr="00CB0C9D">
        <w:trPr>
          <w:trHeight w:val="255"/>
        </w:trPr>
        <w:tc>
          <w:tcPr>
            <w:tcW w:w="904" w:type="dxa"/>
            <w:tcBorders>
              <w:top w:val="nil"/>
              <w:left w:val="single" w:sz="4" w:space="0" w:color="auto"/>
              <w:bottom w:val="single" w:sz="4" w:space="0" w:color="auto"/>
              <w:right w:val="single" w:sz="4" w:space="0" w:color="auto"/>
            </w:tcBorders>
            <w:shd w:val="clear" w:color="auto" w:fill="auto"/>
            <w:vAlign w:val="bottom"/>
            <w:hideMark/>
          </w:tcPr>
          <w:p w:rsidR="00CB0C9D" w:rsidRPr="00CB0C9D" w:rsidRDefault="00CB0C9D" w:rsidP="00CB0C9D">
            <w:pPr>
              <w:jc w:val="center"/>
              <w:rPr>
                <w:rFonts w:ascii="Arial Cyr" w:hAnsi="Arial Cyr"/>
                <w:b/>
                <w:bCs/>
                <w:color w:val="auto"/>
                <w:sz w:val="20"/>
                <w:szCs w:val="20"/>
                <w:lang w:val="ru-RU" w:eastAsia="ru-RU"/>
              </w:rPr>
            </w:pPr>
            <w:r w:rsidRPr="00CB0C9D">
              <w:rPr>
                <w:rFonts w:ascii="Arial Cyr" w:hAnsi="Arial Cyr"/>
                <w:b/>
                <w:bCs/>
                <w:color w:val="auto"/>
                <w:sz w:val="20"/>
                <w:szCs w:val="20"/>
                <w:lang w:val="ru-RU" w:eastAsia="ru-RU"/>
              </w:rPr>
              <w:t>4.1</w:t>
            </w:r>
          </w:p>
        </w:tc>
        <w:tc>
          <w:tcPr>
            <w:tcW w:w="6326" w:type="dxa"/>
            <w:gridSpan w:val="4"/>
            <w:tcBorders>
              <w:top w:val="nil"/>
              <w:left w:val="nil"/>
              <w:bottom w:val="single" w:sz="4" w:space="0" w:color="auto"/>
              <w:right w:val="single" w:sz="4" w:space="0" w:color="auto"/>
            </w:tcBorders>
            <w:shd w:val="clear" w:color="auto" w:fill="auto"/>
            <w:vAlign w:val="bottom"/>
            <w:hideMark/>
          </w:tcPr>
          <w:p w:rsidR="00CB0C9D" w:rsidRPr="00CB0C9D" w:rsidRDefault="00CB0C9D" w:rsidP="00CB0C9D">
            <w:pPr>
              <w:rPr>
                <w:rFonts w:ascii="Arial Cyr" w:hAnsi="Arial Cyr"/>
                <w:b/>
                <w:bCs/>
                <w:color w:val="auto"/>
                <w:sz w:val="20"/>
                <w:szCs w:val="20"/>
                <w:lang w:val="ru-RU" w:eastAsia="ru-RU"/>
              </w:rPr>
            </w:pPr>
            <w:r w:rsidRPr="00CB0C9D">
              <w:rPr>
                <w:rFonts w:ascii="Arial Cyr" w:hAnsi="Arial Cyr"/>
                <w:b/>
                <w:bCs/>
                <w:color w:val="auto"/>
                <w:sz w:val="20"/>
                <w:szCs w:val="20"/>
                <w:lang w:val="ru-RU" w:eastAsia="ru-RU"/>
              </w:rPr>
              <w:t>Расходы - всего</w:t>
            </w:r>
          </w:p>
        </w:tc>
        <w:tc>
          <w:tcPr>
            <w:tcW w:w="2611" w:type="dxa"/>
            <w:gridSpan w:val="4"/>
            <w:tcBorders>
              <w:top w:val="nil"/>
              <w:left w:val="nil"/>
              <w:bottom w:val="single" w:sz="4" w:space="0" w:color="auto"/>
              <w:right w:val="single" w:sz="4" w:space="0" w:color="auto"/>
            </w:tcBorders>
            <w:shd w:val="clear" w:color="auto" w:fill="auto"/>
            <w:vAlign w:val="bottom"/>
            <w:hideMark/>
          </w:tcPr>
          <w:p w:rsidR="00CB0C9D" w:rsidRPr="00CB0C9D" w:rsidRDefault="00CB0C9D" w:rsidP="00CB0C9D">
            <w:pPr>
              <w:jc w:val="right"/>
              <w:rPr>
                <w:rFonts w:ascii="Arial Cyr" w:hAnsi="Arial Cyr"/>
                <w:color w:val="auto"/>
                <w:sz w:val="20"/>
                <w:szCs w:val="20"/>
                <w:lang w:val="ru-RU" w:eastAsia="ru-RU"/>
              </w:rPr>
            </w:pPr>
            <w:r w:rsidRPr="00CB0C9D">
              <w:rPr>
                <w:rFonts w:ascii="Arial Cyr" w:hAnsi="Arial Cyr"/>
                <w:color w:val="auto"/>
                <w:sz w:val="20"/>
                <w:szCs w:val="20"/>
                <w:lang w:val="ru-RU" w:eastAsia="ru-RU"/>
              </w:rPr>
              <w:t> </w:t>
            </w:r>
          </w:p>
        </w:tc>
      </w:tr>
      <w:tr w:rsidR="00CB0C9D" w:rsidRPr="00CB0C9D" w:rsidTr="00CB0C9D">
        <w:trPr>
          <w:trHeight w:val="255"/>
        </w:trPr>
        <w:tc>
          <w:tcPr>
            <w:tcW w:w="904" w:type="dxa"/>
            <w:tcBorders>
              <w:top w:val="nil"/>
              <w:left w:val="single" w:sz="4" w:space="0" w:color="auto"/>
              <w:bottom w:val="single" w:sz="4" w:space="0" w:color="auto"/>
              <w:right w:val="single" w:sz="4" w:space="0" w:color="auto"/>
            </w:tcBorders>
            <w:shd w:val="clear" w:color="auto" w:fill="auto"/>
            <w:vAlign w:val="bottom"/>
            <w:hideMark/>
          </w:tcPr>
          <w:p w:rsidR="00CB0C9D" w:rsidRPr="00CB0C9D" w:rsidRDefault="00CB0C9D" w:rsidP="00CB0C9D">
            <w:pPr>
              <w:jc w:val="center"/>
              <w:rPr>
                <w:rFonts w:ascii="Arial Cyr" w:hAnsi="Arial Cyr"/>
                <w:b/>
                <w:bCs/>
                <w:color w:val="auto"/>
                <w:sz w:val="20"/>
                <w:szCs w:val="20"/>
                <w:lang w:val="ru-RU" w:eastAsia="ru-RU"/>
              </w:rPr>
            </w:pPr>
            <w:r w:rsidRPr="00CB0C9D">
              <w:rPr>
                <w:rFonts w:ascii="Arial Cyr" w:hAnsi="Arial Cyr"/>
                <w:b/>
                <w:bCs/>
                <w:color w:val="auto"/>
                <w:sz w:val="20"/>
                <w:szCs w:val="20"/>
                <w:lang w:val="ru-RU" w:eastAsia="ru-RU"/>
              </w:rPr>
              <w:t> </w:t>
            </w:r>
          </w:p>
        </w:tc>
        <w:tc>
          <w:tcPr>
            <w:tcW w:w="6326" w:type="dxa"/>
            <w:gridSpan w:val="4"/>
            <w:tcBorders>
              <w:top w:val="nil"/>
              <w:left w:val="nil"/>
              <w:bottom w:val="single" w:sz="4" w:space="0" w:color="auto"/>
              <w:right w:val="single" w:sz="4" w:space="0" w:color="auto"/>
            </w:tcBorders>
            <w:shd w:val="clear" w:color="auto" w:fill="auto"/>
            <w:vAlign w:val="bottom"/>
            <w:hideMark/>
          </w:tcPr>
          <w:p w:rsidR="00CB0C9D" w:rsidRPr="00CB0C9D" w:rsidRDefault="00CB0C9D" w:rsidP="00CB0C9D">
            <w:pPr>
              <w:rPr>
                <w:rFonts w:ascii="Arial Cyr" w:hAnsi="Arial Cyr"/>
                <w:i/>
                <w:iCs/>
                <w:color w:val="auto"/>
                <w:sz w:val="20"/>
                <w:szCs w:val="20"/>
                <w:lang w:val="ru-RU" w:eastAsia="ru-RU"/>
              </w:rPr>
            </w:pPr>
            <w:r w:rsidRPr="00CB0C9D">
              <w:rPr>
                <w:rFonts w:ascii="Arial Cyr" w:hAnsi="Arial Cyr"/>
                <w:i/>
                <w:iCs/>
                <w:color w:val="auto"/>
                <w:sz w:val="20"/>
                <w:szCs w:val="20"/>
                <w:lang w:val="ru-RU" w:eastAsia="ru-RU"/>
              </w:rPr>
              <w:t>из них: нецелевые</w:t>
            </w:r>
          </w:p>
        </w:tc>
        <w:tc>
          <w:tcPr>
            <w:tcW w:w="2611" w:type="dxa"/>
            <w:gridSpan w:val="4"/>
            <w:tcBorders>
              <w:top w:val="nil"/>
              <w:left w:val="nil"/>
              <w:bottom w:val="single" w:sz="4" w:space="0" w:color="auto"/>
              <w:right w:val="single" w:sz="4" w:space="0" w:color="auto"/>
            </w:tcBorders>
            <w:shd w:val="clear" w:color="auto" w:fill="auto"/>
            <w:vAlign w:val="bottom"/>
            <w:hideMark/>
          </w:tcPr>
          <w:p w:rsidR="00CB0C9D" w:rsidRPr="00CB0C9D" w:rsidRDefault="00CB0C9D" w:rsidP="00CB0C9D">
            <w:pPr>
              <w:jc w:val="right"/>
              <w:rPr>
                <w:rFonts w:ascii="Arial Cyr" w:hAnsi="Arial Cyr"/>
                <w:color w:val="auto"/>
                <w:sz w:val="20"/>
                <w:szCs w:val="20"/>
                <w:lang w:val="ru-RU" w:eastAsia="ru-RU"/>
              </w:rPr>
            </w:pPr>
            <w:r w:rsidRPr="00CB0C9D">
              <w:rPr>
                <w:rFonts w:ascii="Arial Cyr" w:hAnsi="Arial Cyr"/>
                <w:color w:val="auto"/>
                <w:sz w:val="20"/>
                <w:szCs w:val="20"/>
                <w:lang w:val="ru-RU" w:eastAsia="ru-RU"/>
              </w:rPr>
              <w:t> </w:t>
            </w:r>
          </w:p>
        </w:tc>
      </w:tr>
      <w:tr w:rsidR="00CB0C9D" w:rsidRPr="00E15693" w:rsidTr="00CB0C9D">
        <w:trPr>
          <w:trHeight w:val="255"/>
        </w:trPr>
        <w:tc>
          <w:tcPr>
            <w:tcW w:w="904" w:type="dxa"/>
            <w:tcBorders>
              <w:top w:val="nil"/>
              <w:left w:val="single" w:sz="4" w:space="0" w:color="auto"/>
              <w:bottom w:val="single" w:sz="4" w:space="0" w:color="auto"/>
              <w:right w:val="single" w:sz="4" w:space="0" w:color="auto"/>
            </w:tcBorders>
            <w:shd w:val="clear" w:color="auto" w:fill="auto"/>
            <w:vAlign w:val="bottom"/>
            <w:hideMark/>
          </w:tcPr>
          <w:p w:rsidR="00CB0C9D" w:rsidRPr="00CB0C9D" w:rsidRDefault="00CB0C9D" w:rsidP="00CB0C9D">
            <w:pPr>
              <w:jc w:val="center"/>
              <w:rPr>
                <w:rFonts w:ascii="Arial Cyr" w:hAnsi="Arial Cyr"/>
                <w:b/>
                <w:bCs/>
                <w:color w:val="auto"/>
                <w:sz w:val="20"/>
                <w:szCs w:val="20"/>
                <w:lang w:val="ru-RU" w:eastAsia="ru-RU"/>
              </w:rPr>
            </w:pPr>
            <w:r w:rsidRPr="00CB0C9D">
              <w:rPr>
                <w:rFonts w:ascii="Arial Cyr" w:hAnsi="Arial Cyr"/>
                <w:b/>
                <w:bCs/>
                <w:color w:val="auto"/>
                <w:sz w:val="20"/>
                <w:szCs w:val="20"/>
                <w:lang w:val="ru-RU" w:eastAsia="ru-RU"/>
              </w:rPr>
              <w:t> </w:t>
            </w:r>
          </w:p>
        </w:tc>
        <w:tc>
          <w:tcPr>
            <w:tcW w:w="6326" w:type="dxa"/>
            <w:gridSpan w:val="4"/>
            <w:tcBorders>
              <w:top w:val="nil"/>
              <w:left w:val="nil"/>
              <w:bottom w:val="single" w:sz="4" w:space="0" w:color="auto"/>
              <w:right w:val="nil"/>
            </w:tcBorders>
            <w:shd w:val="clear" w:color="auto" w:fill="auto"/>
            <w:vAlign w:val="bottom"/>
            <w:hideMark/>
          </w:tcPr>
          <w:p w:rsidR="00CB0C9D" w:rsidRPr="00CB0C9D" w:rsidRDefault="00CB0C9D" w:rsidP="00CB0C9D">
            <w:pPr>
              <w:rPr>
                <w:rFonts w:ascii="Arial Cyr" w:hAnsi="Arial Cyr"/>
                <w:i/>
                <w:iCs/>
                <w:color w:val="auto"/>
                <w:sz w:val="20"/>
                <w:szCs w:val="20"/>
                <w:lang w:val="ru-RU" w:eastAsia="ru-RU"/>
              </w:rPr>
            </w:pPr>
            <w:r w:rsidRPr="00CB0C9D">
              <w:rPr>
                <w:rFonts w:ascii="Arial Cyr" w:hAnsi="Arial Cyr"/>
                <w:i/>
                <w:iCs/>
                <w:color w:val="auto"/>
                <w:sz w:val="20"/>
                <w:szCs w:val="20"/>
                <w:lang w:val="ru-RU" w:eastAsia="ru-RU"/>
              </w:rPr>
              <w:t>в том числе: расходы за счет средств Резервного фонда (прогноз)</w:t>
            </w:r>
          </w:p>
        </w:tc>
        <w:tc>
          <w:tcPr>
            <w:tcW w:w="2611" w:type="dxa"/>
            <w:gridSpan w:val="4"/>
            <w:tcBorders>
              <w:top w:val="nil"/>
              <w:left w:val="single" w:sz="4" w:space="0" w:color="auto"/>
              <w:bottom w:val="single" w:sz="4" w:space="0" w:color="auto"/>
              <w:right w:val="single" w:sz="4" w:space="0" w:color="auto"/>
            </w:tcBorders>
            <w:shd w:val="clear" w:color="auto" w:fill="auto"/>
            <w:vAlign w:val="bottom"/>
            <w:hideMark/>
          </w:tcPr>
          <w:p w:rsidR="00CB0C9D" w:rsidRPr="00CB0C9D" w:rsidRDefault="00CB0C9D" w:rsidP="00CB0C9D">
            <w:pPr>
              <w:jc w:val="right"/>
              <w:rPr>
                <w:rFonts w:ascii="Arial Cyr" w:hAnsi="Arial Cyr"/>
                <w:color w:val="auto"/>
                <w:sz w:val="20"/>
                <w:szCs w:val="20"/>
                <w:lang w:val="ru-RU" w:eastAsia="ru-RU"/>
              </w:rPr>
            </w:pPr>
            <w:r w:rsidRPr="00CB0C9D">
              <w:rPr>
                <w:rFonts w:ascii="Arial Cyr" w:hAnsi="Arial Cyr"/>
                <w:color w:val="auto"/>
                <w:sz w:val="20"/>
                <w:szCs w:val="20"/>
                <w:lang w:val="ru-RU" w:eastAsia="ru-RU"/>
              </w:rPr>
              <w:t> </w:t>
            </w:r>
          </w:p>
        </w:tc>
      </w:tr>
      <w:tr w:rsidR="00CB0C9D" w:rsidRPr="00E15693" w:rsidTr="00CB0C9D">
        <w:trPr>
          <w:trHeight w:val="255"/>
        </w:trPr>
        <w:tc>
          <w:tcPr>
            <w:tcW w:w="904" w:type="dxa"/>
            <w:tcBorders>
              <w:top w:val="nil"/>
              <w:left w:val="single" w:sz="4" w:space="0" w:color="auto"/>
              <w:bottom w:val="single" w:sz="4" w:space="0" w:color="auto"/>
              <w:right w:val="single" w:sz="4" w:space="0" w:color="auto"/>
            </w:tcBorders>
            <w:shd w:val="clear" w:color="auto" w:fill="auto"/>
            <w:vAlign w:val="bottom"/>
            <w:hideMark/>
          </w:tcPr>
          <w:p w:rsidR="00CB0C9D" w:rsidRPr="00CB0C9D" w:rsidRDefault="00CB0C9D" w:rsidP="00CB0C9D">
            <w:pPr>
              <w:jc w:val="center"/>
              <w:rPr>
                <w:rFonts w:ascii="Arial Cyr" w:hAnsi="Arial Cyr"/>
                <w:b/>
                <w:bCs/>
                <w:color w:val="auto"/>
                <w:sz w:val="20"/>
                <w:szCs w:val="20"/>
                <w:lang w:val="ru-RU" w:eastAsia="ru-RU"/>
              </w:rPr>
            </w:pPr>
            <w:r w:rsidRPr="00CB0C9D">
              <w:rPr>
                <w:rFonts w:ascii="Arial Cyr" w:hAnsi="Arial Cyr"/>
                <w:b/>
                <w:bCs/>
                <w:color w:val="auto"/>
                <w:sz w:val="20"/>
                <w:szCs w:val="20"/>
                <w:lang w:val="ru-RU" w:eastAsia="ru-RU"/>
              </w:rPr>
              <w:t> </w:t>
            </w:r>
          </w:p>
        </w:tc>
        <w:tc>
          <w:tcPr>
            <w:tcW w:w="6326" w:type="dxa"/>
            <w:gridSpan w:val="4"/>
            <w:tcBorders>
              <w:top w:val="nil"/>
              <w:left w:val="nil"/>
              <w:bottom w:val="single" w:sz="4" w:space="0" w:color="auto"/>
              <w:right w:val="single" w:sz="4" w:space="0" w:color="auto"/>
            </w:tcBorders>
            <w:shd w:val="clear" w:color="auto" w:fill="auto"/>
            <w:vAlign w:val="bottom"/>
            <w:hideMark/>
          </w:tcPr>
          <w:p w:rsidR="00CB0C9D" w:rsidRPr="00CB0C9D" w:rsidRDefault="00CB0C9D" w:rsidP="00CB0C9D">
            <w:pPr>
              <w:rPr>
                <w:rFonts w:ascii="Arial Cyr" w:hAnsi="Arial Cyr"/>
                <w:color w:val="auto"/>
                <w:sz w:val="20"/>
                <w:szCs w:val="20"/>
                <w:lang w:val="ru-RU" w:eastAsia="ru-RU"/>
              </w:rPr>
            </w:pPr>
            <w:r w:rsidRPr="00CB0C9D">
              <w:rPr>
                <w:rFonts w:ascii="Arial Cyr" w:hAnsi="Arial Cyr"/>
                <w:color w:val="auto"/>
                <w:sz w:val="20"/>
                <w:szCs w:val="20"/>
                <w:lang w:val="ru-RU" w:eastAsia="ru-RU"/>
              </w:rPr>
              <w:t xml:space="preserve">в том числе: расходы за счет средств Дорожного фонда </w:t>
            </w:r>
          </w:p>
        </w:tc>
        <w:tc>
          <w:tcPr>
            <w:tcW w:w="2611" w:type="dxa"/>
            <w:gridSpan w:val="4"/>
            <w:tcBorders>
              <w:top w:val="nil"/>
              <w:left w:val="nil"/>
              <w:bottom w:val="single" w:sz="4" w:space="0" w:color="auto"/>
              <w:right w:val="single" w:sz="4" w:space="0" w:color="auto"/>
            </w:tcBorders>
            <w:shd w:val="clear" w:color="auto" w:fill="auto"/>
            <w:vAlign w:val="bottom"/>
            <w:hideMark/>
          </w:tcPr>
          <w:p w:rsidR="00CB0C9D" w:rsidRPr="00CB0C9D" w:rsidRDefault="00CB0C9D" w:rsidP="00CB0C9D">
            <w:pPr>
              <w:jc w:val="right"/>
              <w:rPr>
                <w:rFonts w:ascii="Arial Cyr" w:hAnsi="Arial Cyr"/>
                <w:b/>
                <w:bCs/>
                <w:color w:val="auto"/>
                <w:sz w:val="20"/>
                <w:szCs w:val="20"/>
                <w:lang w:val="ru-RU" w:eastAsia="ru-RU"/>
              </w:rPr>
            </w:pPr>
            <w:r w:rsidRPr="00CB0C9D">
              <w:rPr>
                <w:rFonts w:ascii="Arial Cyr" w:hAnsi="Arial Cyr"/>
                <w:b/>
                <w:bCs/>
                <w:color w:val="auto"/>
                <w:sz w:val="20"/>
                <w:szCs w:val="20"/>
                <w:lang w:val="ru-RU" w:eastAsia="ru-RU"/>
              </w:rPr>
              <w:t> </w:t>
            </w:r>
          </w:p>
        </w:tc>
      </w:tr>
      <w:tr w:rsidR="00CB0C9D" w:rsidRPr="00CB0C9D" w:rsidTr="00CB0C9D">
        <w:trPr>
          <w:trHeight w:val="255"/>
        </w:trPr>
        <w:tc>
          <w:tcPr>
            <w:tcW w:w="904" w:type="dxa"/>
            <w:tcBorders>
              <w:top w:val="nil"/>
              <w:left w:val="single" w:sz="4" w:space="0" w:color="auto"/>
              <w:bottom w:val="single" w:sz="4" w:space="0" w:color="auto"/>
              <w:right w:val="single" w:sz="4" w:space="0" w:color="auto"/>
            </w:tcBorders>
            <w:shd w:val="clear" w:color="auto" w:fill="auto"/>
            <w:vAlign w:val="bottom"/>
            <w:hideMark/>
          </w:tcPr>
          <w:p w:rsidR="00CB0C9D" w:rsidRPr="00CB0C9D" w:rsidRDefault="00CB0C9D" w:rsidP="00CB0C9D">
            <w:pPr>
              <w:jc w:val="center"/>
              <w:rPr>
                <w:rFonts w:ascii="Arial Cyr" w:hAnsi="Arial Cyr"/>
                <w:b/>
                <w:bCs/>
                <w:color w:val="auto"/>
                <w:sz w:val="20"/>
                <w:szCs w:val="20"/>
                <w:lang w:val="ru-RU" w:eastAsia="ru-RU"/>
              </w:rPr>
            </w:pPr>
            <w:r w:rsidRPr="00CB0C9D">
              <w:rPr>
                <w:rFonts w:ascii="Arial Cyr" w:hAnsi="Arial Cyr"/>
                <w:b/>
                <w:bCs/>
                <w:color w:val="auto"/>
                <w:sz w:val="20"/>
                <w:szCs w:val="20"/>
                <w:lang w:val="ru-RU" w:eastAsia="ru-RU"/>
              </w:rPr>
              <w:t> </w:t>
            </w:r>
          </w:p>
        </w:tc>
        <w:tc>
          <w:tcPr>
            <w:tcW w:w="6326" w:type="dxa"/>
            <w:gridSpan w:val="4"/>
            <w:tcBorders>
              <w:top w:val="nil"/>
              <w:left w:val="nil"/>
              <w:bottom w:val="single" w:sz="4" w:space="0" w:color="auto"/>
              <w:right w:val="single" w:sz="4" w:space="0" w:color="auto"/>
            </w:tcBorders>
            <w:shd w:val="clear" w:color="auto" w:fill="auto"/>
            <w:vAlign w:val="bottom"/>
            <w:hideMark/>
          </w:tcPr>
          <w:p w:rsidR="00CB0C9D" w:rsidRPr="00CB0C9D" w:rsidRDefault="00CB0C9D" w:rsidP="00CB0C9D">
            <w:pPr>
              <w:rPr>
                <w:rFonts w:ascii="Arial Cyr" w:hAnsi="Arial Cyr"/>
                <w:color w:val="auto"/>
                <w:sz w:val="20"/>
                <w:szCs w:val="20"/>
                <w:lang w:val="ru-RU" w:eastAsia="ru-RU"/>
              </w:rPr>
            </w:pPr>
            <w:r w:rsidRPr="00CB0C9D">
              <w:rPr>
                <w:rFonts w:ascii="Arial Cyr" w:hAnsi="Arial Cyr"/>
                <w:color w:val="auto"/>
                <w:sz w:val="20"/>
                <w:szCs w:val="20"/>
                <w:lang w:val="ru-RU" w:eastAsia="ru-RU"/>
              </w:rPr>
              <w:t>целевые</w:t>
            </w:r>
          </w:p>
        </w:tc>
        <w:tc>
          <w:tcPr>
            <w:tcW w:w="2611" w:type="dxa"/>
            <w:gridSpan w:val="4"/>
            <w:tcBorders>
              <w:top w:val="nil"/>
              <w:left w:val="nil"/>
              <w:bottom w:val="single" w:sz="4" w:space="0" w:color="auto"/>
              <w:right w:val="single" w:sz="4" w:space="0" w:color="auto"/>
            </w:tcBorders>
            <w:shd w:val="clear" w:color="auto" w:fill="auto"/>
            <w:vAlign w:val="bottom"/>
            <w:hideMark/>
          </w:tcPr>
          <w:p w:rsidR="00CB0C9D" w:rsidRPr="00CB0C9D" w:rsidRDefault="00CB0C9D" w:rsidP="00CB0C9D">
            <w:pPr>
              <w:jc w:val="right"/>
              <w:rPr>
                <w:rFonts w:ascii="Arial Cyr" w:hAnsi="Arial Cyr"/>
                <w:color w:val="auto"/>
                <w:sz w:val="20"/>
                <w:szCs w:val="20"/>
                <w:lang w:val="ru-RU" w:eastAsia="ru-RU"/>
              </w:rPr>
            </w:pPr>
            <w:r w:rsidRPr="00CB0C9D">
              <w:rPr>
                <w:rFonts w:ascii="Arial Cyr" w:hAnsi="Arial Cyr"/>
                <w:color w:val="auto"/>
                <w:sz w:val="20"/>
                <w:szCs w:val="20"/>
                <w:lang w:val="ru-RU" w:eastAsia="ru-RU"/>
              </w:rPr>
              <w:t> </w:t>
            </w:r>
          </w:p>
        </w:tc>
      </w:tr>
      <w:tr w:rsidR="00CB0C9D" w:rsidRPr="00E15693" w:rsidTr="00CB0C9D">
        <w:trPr>
          <w:trHeight w:val="255"/>
        </w:trPr>
        <w:tc>
          <w:tcPr>
            <w:tcW w:w="904" w:type="dxa"/>
            <w:tcBorders>
              <w:top w:val="nil"/>
              <w:left w:val="single" w:sz="4" w:space="0" w:color="auto"/>
              <w:bottom w:val="single" w:sz="4" w:space="0" w:color="auto"/>
              <w:right w:val="single" w:sz="4" w:space="0" w:color="auto"/>
            </w:tcBorders>
            <w:shd w:val="clear" w:color="auto" w:fill="auto"/>
            <w:vAlign w:val="bottom"/>
            <w:hideMark/>
          </w:tcPr>
          <w:p w:rsidR="00CB0C9D" w:rsidRPr="00CB0C9D" w:rsidRDefault="00CB0C9D" w:rsidP="00CB0C9D">
            <w:pPr>
              <w:jc w:val="center"/>
              <w:rPr>
                <w:rFonts w:ascii="Arial Cyr" w:hAnsi="Arial Cyr"/>
                <w:b/>
                <w:bCs/>
                <w:color w:val="auto"/>
                <w:sz w:val="20"/>
                <w:szCs w:val="20"/>
                <w:lang w:val="ru-RU" w:eastAsia="ru-RU"/>
              </w:rPr>
            </w:pPr>
            <w:r w:rsidRPr="00CB0C9D">
              <w:rPr>
                <w:rFonts w:ascii="Arial Cyr" w:hAnsi="Arial Cyr"/>
                <w:b/>
                <w:bCs/>
                <w:color w:val="auto"/>
                <w:sz w:val="20"/>
                <w:szCs w:val="20"/>
                <w:lang w:val="ru-RU" w:eastAsia="ru-RU"/>
              </w:rPr>
              <w:t>4.2</w:t>
            </w:r>
          </w:p>
        </w:tc>
        <w:tc>
          <w:tcPr>
            <w:tcW w:w="6326" w:type="dxa"/>
            <w:gridSpan w:val="4"/>
            <w:tcBorders>
              <w:top w:val="nil"/>
              <w:left w:val="nil"/>
              <w:bottom w:val="single" w:sz="4" w:space="0" w:color="auto"/>
              <w:right w:val="single" w:sz="4" w:space="0" w:color="auto"/>
            </w:tcBorders>
            <w:shd w:val="clear" w:color="auto" w:fill="auto"/>
            <w:vAlign w:val="bottom"/>
            <w:hideMark/>
          </w:tcPr>
          <w:p w:rsidR="00CB0C9D" w:rsidRPr="00CB0C9D" w:rsidRDefault="00CB0C9D" w:rsidP="00CB0C9D">
            <w:pPr>
              <w:rPr>
                <w:rFonts w:ascii="Arial Cyr" w:hAnsi="Arial Cyr"/>
                <w:b/>
                <w:bCs/>
                <w:color w:val="auto"/>
                <w:sz w:val="20"/>
                <w:szCs w:val="20"/>
                <w:lang w:val="ru-RU" w:eastAsia="ru-RU"/>
              </w:rPr>
            </w:pPr>
            <w:r w:rsidRPr="00CB0C9D">
              <w:rPr>
                <w:rFonts w:ascii="Arial Cyr" w:hAnsi="Arial Cyr"/>
                <w:b/>
                <w:bCs/>
                <w:color w:val="auto"/>
                <w:sz w:val="20"/>
                <w:szCs w:val="20"/>
                <w:lang w:val="ru-RU" w:eastAsia="ru-RU"/>
              </w:rPr>
              <w:t>Выплаты по источникам финансирования дефицита местного бюджета - всего</w:t>
            </w:r>
          </w:p>
        </w:tc>
        <w:tc>
          <w:tcPr>
            <w:tcW w:w="2611" w:type="dxa"/>
            <w:gridSpan w:val="4"/>
            <w:tcBorders>
              <w:top w:val="nil"/>
              <w:left w:val="nil"/>
              <w:bottom w:val="single" w:sz="4" w:space="0" w:color="auto"/>
              <w:right w:val="single" w:sz="4" w:space="0" w:color="auto"/>
            </w:tcBorders>
            <w:shd w:val="clear" w:color="auto" w:fill="auto"/>
            <w:vAlign w:val="bottom"/>
            <w:hideMark/>
          </w:tcPr>
          <w:p w:rsidR="00CB0C9D" w:rsidRPr="00CB0C9D" w:rsidRDefault="00CB0C9D" w:rsidP="00CB0C9D">
            <w:pPr>
              <w:jc w:val="right"/>
              <w:rPr>
                <w:rFonts w:ascii="Arial Cyr" w:hAnsi="Arial Cyr"/>
                <w:color w:val="auto"/>
                <w:sz w:val="20"/>
                <w:szCs w:val="20"/>
                <w:lang w:val="ru-RU" w:eastAsia="ru-RU"/>
              </w:rPr>
            </w:pPr>
            <w:r w:rsidRPr="00CB0C9D">
              <w:rPr>
                <w:rFonts w:ascii="Arial Cyr" w:hAnsi="Arial Cyr"/>
                <w:color w:val="auto"/>
                <w:sz w:val="20"/>
                <w:szCs w:val="20"/>
                <w:lang w:val="ru-RU" w:eastAsia="ru-RU"/>
              </w:rPr>
              <w:t> </w:t>
            </w:r>
          </w:p>
        </w:tc>
      </w:tr>
      <w:tr w:rsidR="00CB0C9D" w:rsidRPr="00CB0C9D" w:rsidTr="00CB0C9D">
        <w:trPr>
          <w:trHeight w:val="255"/>
        </w:trPr>
        <w:tc>
          <w:tcPr>
            <w:tcW w:w="904" w:type="dxa"/>
            <w:tcBorders>
              <w:top w:val="nil"/>
              <w:left w:val="single" w:sz="4" w:space="0" w:color="auto"/>
              <w:bottom w:val="single" w:sz="4" w:space="0" w:color="auto"/>
              <w:right w:val="single" w:sz="4" w:space="0" w:color="auto"/>
            </w:tcBorders>
            <w:shd w:val="clear" w:color="auto" w:fill="auto"/>
            <w:vAlign w:val="bottom"/>
            <w:hideMark/>
          </w:tcPr>
          <w:p w:rsidR="00CB0C9D" w:rsidRPr="00CB0C9D" w:rsidRDefault="00CB0C9D" w:rsidP="00CB0C9D">
            <w:pPr>
              <w:jc w:val="center"/>
              <w:rPr>
                <w:rFonts w:ascii="Arial Cyr" w:hAnsi="Arial Cyr"/>
                <w:b/>
                <w:bCs/>
                <w:color w:val="auto"/>
                <w:sz w:val="20"/>
                <w:szCs w:val="20"/>
                <w:lang w:val="ru-RU" w:eastAsia="ru-RU"/>
              </w:rPr>
            </w:pPr>
            <w:r w:rsidRPr="00CB0C9D">
              <w:rPr>
                <w:rFonts w:ascii="Arial Cyr" w:hAnsi="Arial Cyr"/>
                <w:b/>
                <w:bCs/>
                <w:color w:val="auto"/>
                <w:sz w:val="20"/>
                <w:szCs w:val="20"/>
                <w:lang w:val="ru-RU" w:eastAsia="ru-RU"/>
              </w:rPr>
              <w:t> </w:t>
            </w:r>
          </w:p>
        </w:tc>
        <w:tc>
          <w:tcPr>
            <w:tcW w:w="6326" w:type="dxa"/>
            <w:gridSpan w:val="4"/>
            <w:tcBorders>
              <w:top w:val="nil"/>
              <w:left w:val="nil"/>
              <w:bottom w:val="single" w:sz="4" w:space="0" w:color="auto"/>
              <w:right w:val="single" w:sz="4" w:space="0" w:color="auto"/>
            </w:tcBorders>
            <w:shd w:val="clear" w:color="auto" w:fill="auto"/>
            <w:vAlign w:val="bottom"/>
            <w:hideMark/>
          </w:tcPr>
          <w:p w:rsidR="00CB0C9D" w:rsidRPr="00CB0C9D" w:rsidRDefault="00CB0C9D" w:rsidP="00CB0C9D">
            <w:pPr>
              <w:rPr>
                <w:rFonts w:ascii="Arial Cyr" w:hAnsi="Arial Cyr"/>
                <w:i/>
                <w:iCs/>
                <w:color w:val="auto"/>
                <w:sz w:val="20"/>
                <w:szCs w:val="20"/>
                <w:lang w:val="ru-RU" w:eastAsia="ru-RU"/>
              </w:rPr>
            </w:pPr>
            <w:r w:rsidRPr="00CB0C9D">
              <w:rPr>
                <w:rFonts w:ascii="Arial Cyr" w:hAnsi="Arial Cyr"/>
                <w:i/>
                <w:iCs/>
                <w:color w:val="auto"/>
                <w:sz w:val="20"/>
                <w:szCs w:val="20"/>
                <w:lang w:val="ru-RU" w:eastAsia="ru-RU"/>
              </w:rPr>
              <w:t xml:space="preserve">из них:                       </w:t>
            </w:r>
          </w:p>
        </w:tc>
        <w:tc>
          <w:tcPr>
            <w:tcW w:w="2611" w:type="dxa"/>
            <w:gridSpan w:val="4"/>
            <w:tcBorders>
              <w:top w:val="nil"/>
              <w:left w:val="nil"/>
              <w:bottom w:val="single" w:sz="4" w:space="0" w:color="auto"/>
              <w:right w:val="single" w:sz="4" w:space="0" w:color="auto"/>
            </w:tcBorders>
            <w:shd w:val="clear" w:color="auto" w:fill="auto"/>
            <w:vAlign w:val="bottom"/>
            <w:hideMark/>
          </w:tcPr>
          <w:p w:rsidR="00CB0C9D" w:rsidRPr="00CB0C9D" w:rsidRDefault="00CB0C9D" w:rsidP="00CB0C9D">
            <w:pPr>
              <w:jc w:val="right"/>
              <w:rPr>
                <w:rFonts w:ascii="Arial Cyr" w:hAnsi="Arial Cyr"/>
                <w:color w:val="auto"/>
                <w:sz w:val="20"/>
                <w:szCs w:val="20"/>
                <w:lang w:val="ru-RU" w:eastAsia="ru-RU"/>
              </w:rPr>
            </w:pPr>
            <w:r w:rsidRPr="00CB0C9D">
              <w:rPr>
                <w:rFonts w:ascii="Arial Cyr" w:hAnsi="Arial Cyr"/>
                <w:color w:val="auto"/>
                <w:sz w:val="20"/>
                <w:szCs w:val="20"/>
                <w:lang w:val="ru-RU" w:eastAsia="ru-RU"/>
              </w:rPr>
              <w:t> </w:t>
            </w:r>
          </w:p>
        </w:tc>
      </w:tr>
      <w:tr w:rsidR="00CB0C9D" w:rsidRPr="00CB0C9D" w:rsidTr="00CB0C9D">
        <w:trPr>
          <w:trHeight w:val="255"/>
        </w:trPr>
        <w:tc>
          <w:tcPr>
            <w:tcW w:w="904" w:type="dxa"/>
            <w:tcBorders>
              <w:top w:val="nil"/>
              <w:left w:val="single" w:sz="4" w:space="0" w:color="auto"/>
              <w:bottom w:val="single" w:sz="4" w:space="0" w:color="auto"/>
              <w:right w:val="single" w:sz="4" w:space="0" w:color="auto"/>
            </w:tcBorders>
            <w:shd w:val="clear" w:color="auto" w:fill="auto"/>
            <w:vAlign w:val="bottom"/>
            <w:hideMark/>
          </w:tcPr>
          <w:p w:rsidR="00CB0C9D" w:rsidRPr="00CB0C9D" w:rsidRDefault="00CB0C9D" w:rsidP="00CB0C9D">
            <w:pPr>
              <w:jc w:val="center"/>
              <w:rPr>
                <w:rFonts w:ascii="Arial Cyr" w:hAnsi="Arial Cyr"/>
                <w:b/>
                <w:bCs/>
                <w:color w:val="auto"/>
                <w:sz w:val="20"/>
                <w:szCs w:val="20"/>
                <w:lang w:val="ru-RU" w:eastAsia="ru-RU"/>
              </w:rPr>
            </w:pPr>
            <w:r w:rsidRPr="00CB0C9D">
              <w:rPr>
                <w:rFonts w:ascii="Arial Cyr" w:hAnsi="Arial Cyr"/>
                <w:b/>
                <w:bCs/>
                <w:color w:val="auto"/>
                <w:sz w:val="20"/>
                <w:szCs w:val="20"/>
                <w:lang w:val="ru-RU" w:eastAsia="ru-RU"/>
              </w:rPr>
              <w:t> </w:t>
            </w:r>
          </w:p>
        </w:tc>
        <w:tc>
          <w:tcPr>
            <w:tcW w:w="6326" w:type="dxa"/>
            <w:gridSpan w:val="4"/>
            <w:tcBorders>
              <w:top w:val="nil"/>
              <w:left w:val="nil"/>
              <w:bottom w:val="single" w:sz="4" w:space="0" w:color="auto"/>
              <w:right w:val="single" w:sz="4" w:space="0" w:color="auto"/>
            </w:tcBorders>
            <w:shd w:val="clear" w:color="auto" w:fill="auto"/>
            <w:vAlign w:val="bottom"/>
            <w:hideMark/>
          </w:tcPr>
          <w:p w:rsidR="00CB0C9D" w:rsidRPr="00CB0C9D" w:rsidRDefault="00CB0C9D" w:rsidP="00CB0C9D">
            <w:pPr>
              <w:rPr>
                <w:rFonts w:ascii="Arial Cyr" w:hAnsi="Arial Cyr"/>
                <w:color w:val="auto"/>
                <w:sz w:val="20"/>
                <w:szCs w:val="20"/>
                <w:lang w:val="ru-RU" w:eastAsia="ru-RU"/>
              </w:rPr>
            </w:pPr>
            <w:r w:rsidRPr="00CB0C9D">
              <w:rPr>
                <w:rFonts w:ascii="Arial Cyr" w:hAnsi="Arial Cyr"/>
                <w:color w:val="auto"/>
                <w:sz w:val="20"/>
                <w:szCs w:val="20"/>
                <w:lang w:val="ru-RU" w:eastAsia="ru-RU"/>
              </w:rPr>
              <w:t xml:space="preserve">погашение кредитов </w:t>
            </w:r>
          </w:p>
        </w:tc>
        <w:tc>
          <w:tcPr>
            <w:tcW w:w="2611" w:type="dxa"/>
            <w:gridSpan w:val="4"/>
            <w:tcBorders>
              <w:top w:val="nil"/>
              <w:left w:val="nil"/>
              <w:bottom w:val="single" w:sz="4" w:space="0" w:color="auto"/>
              <w:right w:val="single" w:sz="4" w:space="0" w:color="auto"/>
            </w:tcBorders>
            <w:shd w:val="clear" w:color="auto" w:fill="auto"/>
            <w:vAlign w:val="bottom"/>
            <w:hideMark/>
          </w:tcPr>
          <w:p w:rsidR="00CB0C9D" w:rsidRPr="00CB0C9D" w:rsidRDefault="00CB0C9D" w:rsidP="00CB0C9D">
            <w:pPr>
              <w:jc w:val="right"/>
              <w:rPr>
                <w:rFonts w:ascii="Arial Cyr" w:hAnsi="Arial Cyr"/>
                <w:b/>
                <w:bCs/>
                <w:color w:val="auto"/>
                <w:sz w:val="20"/>
                <w:szCs w:val="20"/>
                <w:lang w:val="ru-RU" w:eastAsia="ru-RU"/>
              </w:rPr>
            </w:pPr>
            <w:r w:rsidRPr="00CB0C9D">
              <w:rPr>
                <w:rFonts w:ascii="Arial Cyr" w:hAnsi="Arial Cyr"/>
                <w:b/>
                <w:bCs/>
                <w:color w:val="auto"/>
                <w:sz w:val="20"/>
                <w:szCs w:val="20"/>
                <w:lang w:val="ru-RU" w:eastAsia="ru-RU"/>
              </w:rPr>
              <w:t> </w:t>
            </w:r>
          </w:p>
        </w:tc>
      </w:tr>
      <w:tr w:rsidR="00CB0C9D" w:rsidRPr="00E15693" w:rsidTr="00CB0C9D">
        <w:trPr>
          <w:trHeight w:val="255"/>
        </w:trPr>
        <w:tc>
          <w:tcPr>
            <w:tcW w:w="904" w:type="dxa"/>
            <w:tcBorders>
              <w:top w:val="nil"/>
              <w:left w:val="single" w:sz="4" w:space="0" w:color="auto"/>
              <w:bottom w:val="single" w:sz="4" w:space="0" w:color="auto"/>
              <w:right w:val="single" w:sz="4" w:space="0" w:color="auto"/>
            </w:tcBorders>
            <w:shd w:val="clear" w:color="auto" w:fill="auto"/>
            <w:noWrap/>
            <w:vAlign w:val="bottom"/>
            <w:hideMark/>
          </w:tcPr>
          <w:p w:rsidR="00CB0C9D" w:rsidRPr="00CB0C9D" w:rsidRDefault="00CB0C9D" w:rsidP="00CB0C9D">
            <w:pPr>
              <w:jc w:val="center"/>
              <w:rPr>
                <w:rFonts w:ascii="Arial Cyr" w:hAnsi="Arial Cyr"/>
                <w:b/>
                <w:bCs/>
                <w:color w:val="auto"/>
                <w:sz w:val="20"/>
                <w:szCs w:val="20"/>
                <w:lang w:val="ru-RU" w:eastAsia="ru-RU"/>
              </w:rPr>
            </w:pPr>
            <w:r w:rsidRPr="00CB0C9D">
              <w:rPr>
                <w:rFonts w:ascii="Arial Cyr" w:hAnsi="Arial Cyr"/>
                <w:b/>
                <w:bCs/>
                <w:color w:val="auto"/>
                <w:sz w:val="20"/>
                <w:szCs w:val="20"/>
                <w:lang w:val="ru-RU" w:eastAsia="ru-RU"/>
              </w:rPr>
              <w:t> </w:t>
            </w:r>
          </w:p>
        </w:tc>
        <w:tc>
          <w:tcPr>
            <w:tcW w:w="6326" w:type="dxa"/>
            <w:gridSpan w:val="4"/>
            <w:tcBorders>
              <w:top w:val="nil"/>
              <w:left w:val="nil"/>
              <w:bottom w:val="single" w:sz="4" w:space="0" w:color="auto"/>
              <w:right w:val="single" w:sz="4" w:space="0" w:color="auto"/>
            </w:tcBorders>
            <w:shd w:val="clear" w:color="auto" w:fill="auto"/>
            <w:vAlign w:val="bottom"/>
            <w:hideMark/>
          </w:tcPr>
          <w:p w:rsidR="00CB0C9D" w:rsidRPr="00CB0C9D" w:rsidRDefault="00CB0C9D" w:rsidP="00CB0C9D">
            <w:pPr>
              <w:rPr>
                <w:rFonts w:ascii="Arial Cyr" w:hAnsi="Arial Cyr"/>
                <w:b/>
                <w:bCs/>
                <w:color w:val="auto"/>
                <w:sz w:val="20"/>
                <w:szCs w:val="20"/>
                <w:lang w:val="ru-RU" w:eastAsia="ru-RU"/>
              </w:rPr>
            </w:pPr>
            <w:r w:rsidRPr="00CB0C9D">
              <w:rPr>
                <w:rFonts w:ascii="Arial Cyr" w:hAnsi="Arial Cyr"/>
                <w:b/>
                <w:bCs/>
                <w:color w:val="auto"/>
                <w:sz w:val="20"/>
                <w:szCs w:val="20"/>
                <w:lang w:val="ru-RU" w:eastAsia="ru-RU"/>
              </w:rPr>
              <w:t>САЛЬДО ОПЕРАЦИЙ по поступлениям и выплатам</w:t>
            </w:r>
          </w:p>
        </w:tc>
        <w:tc>
          <w:tcPr>
            <w:tcW w:w="2611" w:type="dxa"/>
            <w:gridSpan w:val="4"/>
            <w:tcBorders>
              <w:top w:val="nil"/>
              <w:left w:val="nil"/>
              <w:bottom w:val="single" w:sz="4" w:space="0" w:color="auto"/>
              <w:right w:val="single" w:sz="4" w:space="0" w:color="auto"/>
            </w:tcBorders>
            <w:shd w:val="clear" w:color="000000" w:fill="FDE9D9"/>
            <w:vAlign w:val="bottom"/>
            <w:hideMark/>
          </w:tcPr>
          <w:p w:rsidR="00CB0C9D" w:rsidRPr="00CB0C9D" w:rsidRDefault="00CB0C9D" w:rsidP="00CB0C9D">
            <w:pPr>
              <w:jc w:val="right"/>
              <w:rPr>
                <w:rFonts w:ascii="Arial Cyr" w:hAnsi="Arial Cyr"/>
                <w:b/>
                <w:bCs/>
                <w:color w:val="auto"/>
                <w:sz w:val="20"/>
                <w:szCs w:val="20"/>
                <w:lang w:val="ru-RU" w:eastAsia="ru-RU"/>
              </w:rPr>
            </w:pPr>
            <w:r w:rsidRPr="00CB0C9D">
              <w:rPr>
                <w:rFonts w:ascii="Arial Cyr" w:hAnsi="Arial Cyr"/>
                <w:b/>
                <w:bCs/>
                <w:color w:val="auto"/>
                <w:sz w:val="20"/>
                <w:szCs w:val="20"/>
                <w:lang w:val="ru-RU" w:eastAsia="ru-RU"/>
              </w:rPr>
              <w:t> </w:t>
            </w:r>
          </w:p>
        </w:tc>
      </w:tr>
      <w:tr w:rsidR="00CB0C9D" w:rsidRPr="00E15693" w:rsidTr="00CB0C9D">
        <w:trPr>
          <w:trHeight w:val="255"/>
        </w:trPr>
        <w:tc>
          <w:tcPr>
            <w:tcW w:w="904" w:type="dxa"/>
            <w:tcBorders>
              <w:top w:val="nil"/>
              <w:left w:val="single" w:sz="4" w:space="0" w:color="auto"/>
              <w:bottom w:val="single" w:sz="4" w:space="0" w:color="auto"/>
              <w:right w:val="single" w:sz="4" w:space="0" w:color="auto"/>
            </w:tcBorders>
            <w:shd w:val="clear" w:color="auto" w:fill="auto"/>
            <w:noWrap/>
            <w:vAlign w:val="bottom"/>
            <w:hideMark/>
          </w:tcPr>
          <w:p w:rsidR="00CB0C9D" w:rsidRPr="00CB0C9D" w:rsidRDefault="00CB0C9D" w:rsidP="00CB0C9D">
            <w:pPr>
              <w:jc w:val="center"/>
              <w:rPr>
                <w:rFonts w:ascii="Arial Cyr" w:hAnsi="Arial Cyr"/>
                <w:b/>
                <w:bCs/>
                <w:color w:val="auto"/>
                <w:sz w:val="20"/>
                <w:szCs w:val="20"/>
                <w:lang w:val="ru-RU" w:eastAsia="ru-RU"/>
              </w:rPr>
            </w:pPr>
            <w:r w:rsidRPr="00CB0C9D">
              <w:rPr>
                <w:rFonts w:ascii="Arial Cyr" w:hAnsi="Arial Cyr"/>
                <w:b/>
                <w:bCs/>
                <w:color w:val="auto"/>
                <w:sz w:val="20"/>
                <w:szCs w:val="20"/>
                <w:lang w:val="ru-RU" w:eastAsia="ru-RU"/>
              </w:rPr>
              <w:t>V</w:t>
            </w:r>
          </w:p>
        </w:tc>
        <w:tc>
          <w:tcPr>
            <w:tcW w:w="6326" w:type="dxa"/>
            <w:gridSpan w:val="4"/>
            <w:tcBorders>
              <w:top w:val="nil"/>
              <w:left w:val="nil"/>
              <w:bottom w:val="single" w:sz="4" w:space="0" w:color="auto"/>
              <w:right w:val="single" w:sz="4" w:space="0" w:color="auto"/>
            </w:tcBorders>
            <w:shd w:val="clear" w:color="auto" w:fill="auto"/>
            <w:vAlign w:val="bottom"/>
            <w:hideMark/>
          </w:tcPr>
          <w:p w:rsidR="00CB0C9D" w:rsidRPr="00CB0C9D" w:rsidRDefault="00CB0C9D" w:rsidP="00CB0C9D">
            <w:pPr>
              <w:rPr>
                <w:rFonts w:ascii="Arial Cyr" w:hAnsi="Arial Cyr"/>
                <w:b/>
                <w:bCs/>
                <w:color w:val="auto"/>
                <w:sz w:val="20"/>
                <w:szCs w:val="20"/>
                <w:lang w:val="ru-RU" w:eastAsia="ru-RU"/>
              </w:rPr>
            </w:pPr>
            <w:r w:rsidRPr="00CB0C9D">
              <w:rPr>
                <w:rFonts w:ascii="Arial Cyr" w:hAnsi="Arial Cyr"/>
                <w:b/>
                <w:bCs/>
                <w:color w:val="auto"/>
                <w:sz w:val="20"/>
                <w:szCs w:val="20"/>
                <w:lang w:val="ru-RU" w:eastAsia="ru-RU"/>
              </w:rPr>
              <w:t xml:space="preserve">Остатки на едином счете местного бюджета на конец месяца </w:t>
            </w:r>
            <w:r w:rsidRPr="00CB0C9D">
              <w:rPr>
                <w:rFonts w:ascii="Arial Cyr" w:hAnsi="Arial Cyr"/>
                <w:b/>
                <w:bCs/>
                <w:color w:val="auto"/>
                <w:sz w:val="20"/>
                <w:szCs w:val="20"/>
                <w:lang w:val="ru-RU" w:eastAsia="ru-RU"/>
              </w:rPr>
              <w:lastRenderedPageBreak/>
              <w:t>- всего</w:t>
            </w:r>
          </w:p>
        </w:tc>
        <w:tc>
          <w:tcPr>
            <w:tcW w:w="2611" w:type="dxa"/>
            <w:gridSpan w:val="4"/>
            <w:tcBorders>
              <w:top w:val="nil"/>
              <w:left w:val="nil"/>
              <w:bottom w:val="single" w:sz="4" w:space="0" w:color="auto"/>
              <w:right w:val="single" w:sz="4" w:space="0" w:color="auto"/>
            </w:tcBorders>
            <w:shd w:val="clear" w:color="000000" w:fill="CCFFCC"/>
            <w:vAlign w:val="bottom"/>
            <w:hideMark/>
          </w:tcPr>
          <w:p w:rsidR="00CB0C9D" w:rsidRPr="00CB0C9D" w:rsidRDefault="00CB0C9D" w:rsidP="00CB0C9D">
            <w:pPr>
              <w:jc w:val="right"/>
              <w:rPr>
                <w:rFonts w:ascii="Arial Cyr" w:hAnsi="Arial Cyr"/>
                <w:b/>
                <w:bCs/>
                <w:color w:val="auto"/>
                <w:sz w:val="20"/>
                <w:szCs w:val="20"/>
                <w:lang w:val="ru-RU" w:eastAsia="ru-RU"/>
              </w:rPr>
            </w:pPr>
            <w:r w:rsidRPr="00CB0C9D">
              <w:rPr>
                <w:rFonts w:ascii="Arial Cyr" w:hAnsi="Arial Cyr"/>
                <w:b/>
                <w:bCs/>
                <w:color w:val="auto"/>
                <w:sz w:val="20"/>
                <w:szCs w:val="20"/>
                <w:lang w:val="ru-RU" w:eastAsia="ru-RU"/>
              </w:rPr>
              <w:lastRenderedPageBreak/>
              <w:t> </w:t>
            </w:r>
          </w:p>
        </w:tc>
      </w:tr>
      <w:tr w:rsidR="00CB0C9D" w:rsidRPr="00CB0C9D" w:rsidTr="00CB0C9D">
        <w:trPr>
          <w:trHeight w:val="255"/>
        </w:trPr>
        <w:tc>
          <w:tcPr>
            <w:tcW w:w="904" w:type="dxa"/>
            <w:tcBorders>
              <w:top w:val="nil"/>
              <w:left w:val="single" w:sz="4" w:space="0" w:color="auto"/>
              <w:bottom w:val="single" w:sz="4" w:space="0" w:color="auto"/>
              <w:right w:val="single" w:sz="4" w:space="0" w:color="auto"/>
            </w:tcBorders>
            <w:shd w:val="clear" w:color="auto" w:fill="auto"/>
            <w:noWrap/>
            <w:vAlign w:val="bottom"/>
            <w:hideMark/>
          </w:tcPr>
          <w:p w:rsidR="00CB0C9D" w:rsidRPr="00CB0C9D" w:rsidRDefault="00CB0C9D" w:rsidP="00CB0C9D">
            <w:pPr>
              <w:jc w:val="center"/>
              <w:rPr>
                <w:rFonts w:ascii="Arial Cyr" w:hAnsi="Arial Cyr"/>
                <w:b/>
                <w:bCs/>
                <w:color w:val="auto"/>
                <w:sz w:val="20"/>
                <w:szCs w:val="20"/>
                <w:lang w:val="ru-RU" w:eastAsia="ru-RU"/>
              </w:rPr>
            </w:pPr>
            <w:r w:rsidRPr="00CB0C9D">
              <w:rPr>
                <w:rFonts w:ascii="Arial Cyr" w:hAnsi="Arial Cyr"/>
                <w:b/>
                <w:bCs/>
                <w:color w:val="auto"/>
                <w:sz w:val="20"/>
                <w:szCs w:val="20"/>
                <w:lang w:val="ru-RU" w:eastAsia="ru-RU"/>
              </w:rPr>
              <w:lastRenderedPageBreak/>
              <w:t> </w:t>
            </w:r>
          </w:p>
        </w:tc>
        <w:tc>
          <w:tcPr>
            <w:tcW w:w="6326" w:type="dxa"/>
            <w:gridSpan w:val="4"/>
            <w:tcBorders>
              <w:top w:val="nil"/>
              <w:left w:val="nil"/>
              <w:bottom w:val="single" w:sz="4" w:space="0" w:color="auto"/>
              <w:right w:val="single" w:sz="4" w:space="0" w:color="auto"/>
            </w:tcBorders>
            <w:shd w:val="clear" w:color="auto" w:fill="auto"/>
            <w:vAlign w:val="bottom"/>
            <w:hideMark/>
          </w:tcPr>
          <w:p w:rsidR="00CB0C9D" w:rsidRPr="00CB0C9D" w:rsidRDefault="00CB0C9D" w:rsidP="00CB0C9D">
            <w:pPr>
              <w:rPr>
                <w:rFonts w:ascii="Arial Cyr" w:hAnsi="Arial Cyr"/>
                <w:i/>
                <w:iCs/>
                <w:color w:val="auto"/>
                <w:sz w:val="20"/>
                <w:szCs w:val="20"/>
                <w:lang w:val="ru-RU" w:eastAsia="ru-RU"/>
              </w:rPr>
            </w:pPr>
            <w:r w:rsidRPr="00CB0C9D">
              <w:rPr>
                <w:rFonts w:ascii="Arial Cyr" w:hAnsi="Arial Cyr"/>
                <w:i/>
                <w:iCs/>
                <w:color w:val="auto"/>
                <w:sz w:val="20"/>
                <w:szCs w:val="20"/>
                <w:lang w:val="ru-RU" w:eastAsia="ru-RU"/>
              </w:rPr>
              <w:t xml:space="preserve">из них:                       </w:t>
            </w:r>
          </w:p>
        </w:tc>
        <w:tc>
          <w:tcPr>
            <w:tcW w:w="2611" w:type="dxa"/>
            <w:gridSpan w:val="4"/>
            <w:tcBorders>
              <w:top w:val="nil"/>
              <w:left w:val="nil"/>
              <w:bottom w:val="single" w:sz="4" w:space="0" w:color="auto"/>
              <w:right w:val="single" w:sz="4" w:space="0" w:color="auto"/>
            </w:tcBorders>
            <w:shd w:val="clear" w:color="auto" w:fill="auto"/>
            <w:noWrap/>
            <w:vAlign w:val="bottom"/>
            <w:hideMark/>
          </w:tcPr>
          <w:p w:rsidR="00CB0C9D" w:rsidRPr="00CB0C9D" w:rsidRDefault="00CB0C9D" w:rsidP="00CB0C9D">
            <w:pPr>
              <w:jc w:val="right"/>
              <w:rPr>
                <w:rFonts w:ascii="Arial Cyr" w:hAnsi="Arial Cyr"/>
                <w:color w:val="auto"/>
                <w:sz w:val="20"/>
                <w:szCs w:val="20"/>
                <w:lang w:val="ru-RU" w:eastAsia="ru-RU"/>
              </w:rPr>
            </w:pPr>
            <w:r w:rsidRPr="00CB0C9D">
              <w:rPr>
                <w:rFonts w:ascii="Arial Cyr" w:hAnsi="Arial Cyr"/>
                <w:color w:val="auto"/>
                <w:sz w:val="20"/>
                <w:szCs w:val="20"/>
                <w:lang w:val="ru-RU" w:eastAsia="ru-RU"/>
              </w:rPr>
              <w:t> </w:t>
            </w:r>
          </w:p>
        </w:tc>
      </w:tr>
      <w:tr w:rsidR="00CB0C9D" w:rsidRPr="00CB0C9D" w:rsidTr="00CB0C9D">
        <w:trPr>
          <w:trHeight w:val="255"/>
        </w:trPr>
        <w:tc>
          <w:tcPr>
            <w:tcW w:w="904" w:type="dxa"/>
            <w:tcBorders>
              <w:top w:val="nil"/>
              <w:left w:val="single" w:sz="4" w:space="0" w:color="auto"/>
              <w:bottom w:val="single" w:sz="4" w:space="0" w:color="auto"/>
              <w:right w:val="single" w:sz="4" w:space="0" w:color="auto"/>
            </w:tcBorders>
            <w:shd w:val="clear" w:color="auto" w:fill="auto"/>
            <w:noWrap/>
            <w:vAlign w:val="bottom"/>
            <w:hideMark/>
          </w:tcPr>
          <w:p w:rsidR="00CB0C9D" w:rsidRPr="00CB0C9D" w:rsidRDefault="00CB0C9D" w:rsidP="00CB0C9D">
            <w:pPr>
              <w:jc w:val="center"/>
              <w:rPr>
                <w:rFonts w:ascii="Arial Cyr" w:hAnsi="Arial Cyr"/>
                <w:b/>
                <w:bCs/>
                <w:color w:val="auto"/>
                <w:sz w:val="20"/>
                <w:szCs w:val="20"/>
                <w:lang w:val="ru-RU" w:eastAsia="ru-RU"/>
              </w:rPr>
            </w:pPr>
            <w:r w:rsidRPr="00CB0C9D">
              <w:rPr>
                <w:rFonts w:ascii="Arial Cyr" w:hAnsi="Arial Cyr"/>
                <w:b/>
                <w:bCs/>
                <w:color w:val="auto"/>
                <w:sz w:val="20"/>
                <w:szCs w:val="20"/>
                <w:lang w:val="ru-RU" w:eastAsia="ru-RU"/>
              </w:rPr>
              <w:t> </w:t>
            </w:r>
          </w:p>
        </w:tc>
        <w:tc>
          <w:tcPr>
            <w:tcW w:w="6326" w:type="dxa"/>
            <w:gridSpan w:val="4"/>
            <w:tcBorders>
              <w:top w:val="nil"/>
              <w:left w:val="nil"/>
              <w:bottom w:val="single" w:sz="4" w:space="0" w:color="auto"/>
              <w:right w:val="nil"/>
            </w:tcBorders>
            <w:shd w:val="clear" w:color="auto" w:fill="auto"/>
            <w:vAlign w:val="bottom"/>
            <w:hideMark/>
          </w:tcPr>
          <w:p w:rsidR="00CB0C9D" w:rsidRPr="00CB0C9D" w:rsidRDefault="00CB0C9D" w:rsidP="00CB0C9D">
            <w:pPr>
              <w:rPr>
                <w:rFonts w:ascii="Arial Cyr" w:hAnsi="Arial Cyr"/>
                <w:i/>
                <w:iCs/>
                <w:color w:val="auto"/>
                <w:sz w:val="20"/>
                <w:szCs w:val="20"/>
                <w:lang w:val="ru-RU" w:eastAsia="ru-RU"/>
              </w:rPr>
            </w:pPr>
            <w:r w:rsidRPr="00CB0C9D">
              <w:rPr>
                <w:rFonts w:ascii="Arial Cyr" w:hAnsi="Arial Cyr"/>
                <w:i/>
                <w:iCs/>
                <w:color w:val="auto"/>
                <w:sz w:val="20"/>
                <w:szCs w:val="20"/>
                <w:lang w:val="ru-RU" w:eastAsia="ru-RU"/>
              </w:rPr>
              <w:t>нецелевые</w:t>
            </w:r>
          </w:p>
        </w:tc>
        <w:tc>
          <w:tcPr>
            <w:tcW w:w="2611" w:type="dxa"/>
            <w:gridSpan w:val="4"/>
            <w:tcBorders>
              <w:top w:val="nil"/>
              <w:left w:val="single" w:sz="4" w:space="0" w:color="auto"/>
              <w:bottom w:val="single" w:sz="4" w:space="0" w:color="auto"/>
              <w:right w:val="single" w:sz="4" w:space="0" w:color="auto"/>
            </w:tcBorders>
            <w:shd w:val="clear" w:color="auto" w:fill="auto"/>
            <w:vAlign w:val="bottom"/>
            <w:hideMark/>
          </w:tcPr>
          <w:p w:rsidR="00CB0C9D" w:rsidRPr="00CB0C9D" w:rsidRDefault="00CB0C9D" w:rsidP="00CB0C9D">
            <w:pPr>
              <w:jc w:val="right"/>
              <w:rPr>
                <w:rFonts w:ascii="Arial Cyr" w:hAnsi="Arial Cyr"/>
                <w:b/>
                <w:bCs/>
                <w:color w:val="auto"/>
                <w:sz w:val="20"/>
                <w:szCs w:val="20"/>
                <w:lang w:val="ru-RU" w:eastAsia="ru-RU"/>
              </w:rPr>
            </w:pPr>
            <w:r w:rsidRPr="00CB0C9D">
              <w:rPr>
                <w:rFonts w:ascii="Arial Cyr" w:hAnsi="Arial Cyr"/>
                <w:b/>
                <w:bCs/>
                <w:color w:val="auto"/>
                <w:sz w:val="20"/>
                <w:szCs w:val="20"/>
                <w:lang w:val="ru-RU" w:eastAsia="ru-RU"/>
              </w:rPr>
              <w:t> </w:t>
            </w:r>
          </w:p>
        </w:tc>
      </w:tr>
      <w:tr w:rsidR="00CB0C9D" w:rsidRPr="00E15693" w:rsidTr="00CB0C9D">
        <w:trPr>
          <w:trHeight w:val="255"/>
        </w:trPr>
        <w:tc>
          <w:tcPr>
            <w:tcW w:w="904" w:type="dxa"/>
            <w:tcBorders>
              <w:top w:val="nil"/>
              <w:left w:val="single" w:sz="4" w:space="0" w:color="auto"/>
              <w:bottom w:val="single" w:sz="4" w:space="0" w:color="auto"/>
              <w:right w:val="single" w:sz="4" w:space="0" w:color="auto"/>
            </w:tcBorders>
            <w:shd w:val="clear" w:color="auto" w:fill="auto"/>
            <w:noWrap/>
            <w:vAlign w:val="bottom"/>
            <w:hideMark/>
          </w:tcPr>
          <w:p w:rsidR="00CB0C9D" w:rsidRPr="00CB0C9D" w:rsidRDefault="00CB0C9D" w:rsidP="00CB0C9D">
            <w:pPr>
              <w:rPr>
                <w:rFonts w:ascii="Arial Cyr" w:hAnsi="Arial Cyr"/>
                <w:b/>
                <w:bCs/>
                <w:color w:val="auto"/>
                <w:sz w:val="20"/>
                <w:szCs w:val="20"/>
                <w:lang w:val="ru-RU" w:eastAsia="ru-RU"/>
              </w:rPr>
            </w:pPr>
            <w:r w:rsidRPr="00CB0C9D">
              <w:rPr>
                <w:rFonts w:ascii="Arial Cyr" w:hAnsi="Arial Cyr"/>
                <w:b/>
                <w:bCs/>
                <w:color w:val="auto"/>
                <w:sz w:val="20"/>
                <w:szCs w:val="20"/>
                <w:lang w:val="ru-RU" w:eastAsia="ru-RU"/>
              </w:rPr>
              <w:t> </w:t>
            </w:r>
          </w:p>
        </w:tc>
        <w:tc>
          <w:tcPr>
            <w:tcW w:w="6326" w:type="dxa"/>
            <w:gridSpan w:val="4"/>
            <w:tcBorders>
              <w:top w:val="nil"/>
              <w:left w:val="nil"/>
              <w:bottom w:val="single" w:sz="4" w:space="0" w:color="auto"/>
              <w:right w:val="single" w:sz="4" w:space="0" w:color="auto"/>
            </w:tcBorders>
            <w:shd w:val="clear" w:color="auto" w:fill="auto"/>
            <w:noWrap/>
            <w:vAlign w:val="bottom"/>
            <w:hideMark/>
          </w:tcPr>
          <w:p w:rsidR="00CB0C9D" w:rsidRPr="00CB0C9D" w:rsidRDefault="00CB0C9D" w:rsidP="00CB0C9D">
            <w:pPr>
              <w:rPr>
                <w:rFonts w:ascii="Arial Cyr" w:hAnsi="Arial Cyr"/>
                <w:color w:val="auto"/>
                <w:sz w:val="20"/>
                <w:szCs w:val="20"/>
                <w:lang w:val="ru-RU" w:eastAsia="ru-RU"/>
              </w:rPr>
            </w:pPr>
            <w:r w:rsidRPr="00CB0C9D">
              <w:rPr>
                <w:rFonts w:ascii="Arial Cyr" w:hAnsi="Arial Cyr"/>
                <w:color w:val="auto"/>
                <w:sz w:val="20"/>
                <w:szCs w:val="20"/>
                <w:lang w:val="ru-RU" w:eastAsia="ru-RU"/>
              </w:rPr>
              <w:t xml:space="preserve">в т.ч. остатки средств Дорожного фонда </w:t>
            </w:r>
          </w:p>
        </w:tc>
        <w:tc>
          <w:tcPr>
            <w:tcW w:w="2611" w:type="dxa"/>
            <w:gridSpan w:val="4"/>
            <w:tcBorders>
              <w:top w:val="nil"/>
              <w:left w:val="nil"/>
              <w:bottom w:val="single" w:sz="4" w:space="0" w:color="auto"/>
              <w:right w:val="single" w:sz="4" w:space="0" w:color="auto"/>
            </w:tcBorders>
            <w:shd w:val="clear" w:color="auto" w:fill="auto"/>
            <w:noWrap/>
            <w:vAlign w:val="bottom"/>
            <w:hideMark/>
          </w:tcPr>
          <w:p w:rsidR="00CB0C9D" w:rsidRPr="00CB0C9D" w:rsidRDefault="00CB0C9D" w:rsidP="00CB0C9D">
            <w:pPr>
              <w:rPr>
                <w:rFonts w:ascii="Arial Cyr" w:hAnsi="Arial Cyr"/>
                <w:color w:val="auto"/>
                <w:sz w:val="20"/>
                <w:szCs w:val="20"/>
                <w:lang w:val="ru-RU" w:eastAsia="ru-RU"/>
              </w:rPr>
            </w:pPr>
            <w:r w:rsidRPr="00CB0C9D">
              <w:rPr>
                <w:rFonts w:ascii="Arial Cyr" w:hAnsi="Arial Cyr"/>
                <w:color w:val="auto"/>
                <w:sz w:val="20"/>
                <w:szCs w:val="20"/>
                <w:lang w:val="ru-RU" w:eastAsia="ru-RU"/>
              </w:rPr>
              <w:t> </w:t>
            </w:r>
          </w:p>
        </w:tc>
      </w:tr>
      <w:tr w:rsidR="00CB0C9D" w:rsidRPr="00CB0C9D" w:rsidTr="00CB0C9D">
        <w:trPr>
          <w:trHeight w:val="255"/>
        </w:trPr>
        <w:tc>
          <w:tcPr>
            <w:tcW w:w="904" w:type="dxa"/>
            <w:tcBorders>
              <w:top w:val="nil"/>
              <w:left w:val="single" w:sz="4" w:space="0" w:color="auto"/>
              <w:bottom w:val="single" w:sz="4" w:space="0" w:color="auto"/>
              <w:right w:val="single" w:sz="4" w:space="0" w:color="auto"/>
            </w:tcBorders>
            <w:shd w:val="clear" w:color="auto" w:fill="auto"/>
            <w:noWrap/>
            <w:vAlign w:val="bottom"/>
            <w:hideMark/>
          </w:tcPr>
          <w:p w:rsidR="00CB0C9D" w:rsidRPr="00CB0C9D" w:rsidRDefault="00CB0C9D" w:rsidP="00CB0C9D">
            <w:pPr>
              <w:rPr>
                <w:rFonts w:ascii="Arial Cyr" w:hAnsi="Arial Cyr"/>
                <w:b/>
                <w:bCs/>
                <w:color w:val="auto"/>
                <w:sz w:val="20"/>
                <w:szCs w:val="20"/>
                <w:lang w:val="ru-RU" w:eastAsia="ru-RU"/>
              </w:rPr>
            </w:pPr>
            <w:r w:rsidRPr="00CB0C9D">
              <w:rPr>
                <w:rFonts w:ascii="Arial Cyr" w:hAnsi="Arial Cyr"/>
                <w:b/>
                <w:bCs/>
                <w:color w:val="auto"/>
                <w:sz w:val="20"/>
                <w:szCs w:val="20"/>
                <w:lang w:val="ru-RU" w:eastAsia="ru-RU"/>
              </w:rPr>
              <w:t> </w:t>
            </w:r>
          </w:p>
        </w:tc>
        <w:tc>
          <w:tcPr>
            <w:tcW w:w="6326" w:type="dxa"/>
            <w:gridSpan w:val="4"/>
            <w:tcBorders>
              <w:top w:val="nil"/>
              <w:left w:val="nil"/>
              <w:bottom w:val="single" w:sz="4" w:space="0" w:color="auto"/>
              <w:right w:val="single" w:sz="4" w:space="0" w:color="auto"/>
            </w:tcBorders>
            <w:shd w:val="clear" w:color="auto" w:fill="auto"/>
            <w:vAlign w:val="bottom"/>
            <w:hideMark/>
          </w:tcPr>
          <w:p w:rsidR="00CB0C9D" w:rsidRPr="00CB0C9D" w:rsidRDefault="00CB0C9D" w:rsidP="00CB0C9D">
            <w:pPr>
              <w:rPr>
                <w:rFonts w:ascii="Arial Cyr" w:hAnsi="Arial Cyr"/>
                <w:color w:val="auto"/>
                <w:sz w:val="20"/>
                <w:szCs w:val="20"/>
                <w:lang w:val="ru-RU" w:eastAsia="ru-RU"/>
              </w:rPr>
            </w:pPr>
            <w:r w:rsidRPr="00CB0C9D">
              <w:rPr>
                <w:rFonts w:ascii="Arial Cyr" w:hAnsi="Arial Cyr"/>
                <w:color w:val="auto"/>
                <w:sz w:val="20"/>
                <w:szCs w:val="20"/>
                <w:lang w:val="ru-RU" w:eastAsia="ru-RU"/>
              </w:rPr>
              <w:t>целевые</w:t>
            </w:r>
          </w:p>
        </w:tc>
        <w:tc>
          <w:tcPr>
            <w:tcW w:w="2611" w:type="dxa"/>
            <w:gridSpan w:val="4"/>
            <w:tcBorders>
              <w:top w:val="nil"/>
              <w:left w:val="nil"/>
              <w:bottom w:val="single" w:sz="4" w:space="0" w:color="auto"/>
              <w:right w:val="single" w:sz="4" w:space="0" w:color="auto"/>
            </w:tcBorders>
            <w:shd w:val="clear" w:color="auto" w:fill="auto"/>
            <w:vAlign w:val="bottom"/>
            <w:hideMark/>
          </w:tcPr>
          <w:p w:rsidR="00CB0C9D" w:rsidRPr="00CB0C9D" w:rsidRDefault="00CB0C9D" w:rsidP="00CB0C9D">
            <w:pPr>
              <w:rPr>
                <w:rFonts w:ascii="Arial Cyr" w:hAnsi="Arial Cyr"/>
                <w:color w:val="auto"/>
                <w:sz w:val="20"/>
                <w:szCs w:val="20"/>
                <w:lang w:val="ru-RU" w:eastAsia="ru-RU"/>
              </w:rPr>
            </w:pPr>
            <w:r w:rsidRPr="00CB0C9D">
              <w:rPr>
                <w:rFonts w:ascii="Arial Cyr" w:hAnsi="Arial Cyr"/>
                <w:color w:val="auto"/>
                <w:sz w:val="20"/>
                <w:szCs w:val="20"/>
                <w:lang w:val="ru-RU" w:eastAsia="ru-RU"/>
              </w:rPr>
              <w:t> </w:t>
            </w:r>
          </w:p>
        </w:tc>
      </w:tr>
      <w:tr w:rsidR="00CB0C9D" w:rsidRPr="00CB0C9D" w:rsidTr="00CB0C9D">
        <w:trPr>
          <w:trHeight w:val="255"/>
        </w:trPr>
        <w:tc>
          <w:tcPr>
            <w:tcW w:w="904" w:type="dxa"/>
            <w:tcBorders>
              <w:top w:val="nil"/>
              <w:left w:val="nil"/>
              <w:bottom w:val="nil"/>
              <w:right w:val="nil"/>
            </w:tcBorders>
            <w:shd w:val="clear" w:color="auto" w:fill="auto"/>
            <w:noWrap/>
            <w:vAlign w:val="bottom"/>
            <w:hideMark/>
          </w:tcPr>
          <w:p w:rsidR="00CB0C9D" w:rsidRPr="00CB0C9D" w:rsidRDefault="00CB0C9D" w:rsidP="00CB0C9D">
            <w:pPr>
              <w:rPr>
                <w:rFonts w:ascii="Arial Cyr" w:hAnsi="Arial Cyr"/>
                <w:color w:val="auto"/>
                <w:sz w:val="20"/>
                <w:szCs w:val="20"/>
                <w:lang w:val="ru-RU" w:eastAsia="ru-RU"/>
              </w:rPr>
            </w:pPr>
          </w:p>
        </w:tc>
        <w:tc>
          <w:tcPr>
            <w:tcW w:w="6326" w:type="dxa"/>
            <w:gridSpan w:val="4"/>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c>
          <w:tcPr>
            <w:tcW w:w="2611" w:type="dxa"/>
            <w:gridSpan w:val="4"/>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r>
      <w:tr w:rsidR="00CB0C9D" w:rsidRPr="00CB0C9D" w:rsidTr="00CB0C9D">
        <w:trPr>
          <w:trHeight w:val="255"/>
        </w:trPr>
        <w:tc>
          <w:tcPr>
            <w:tcW w:w="904" w:type="dxa"/>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c>
          <w:tcPr>
            <w:tcW w:w="6326" w:type="dxa"/>
            <w:gridSpan w:val="4"/>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c>
          <w:tcPr>
            <w:tcW w:w="2611" w:type="dxa"/>
            <w:gridSpan w:val="4"/>
            <w:tcBorders>
              <w:top w:val="nil"/>
              <w:left w:val="nil"/>
              <w:bottom w:val="nil"/>
              <w:right w:val="nil"/>
            </w:tcBorders>
            <w:shd w:val="clear" w:color="auto" w:fill="auto"/>
            <w:noWrap/>
            <w:vAlign w:val="bottom"/>
            <w:hideMark/>
          </w:tcPr>
          <w:p w:rsidR="00CB0C9D" w:rsidRPr="00CB0C9D" w:rsidRDefault="00CB0C9D" w:rsidP="00CB0C9D">
            <w:pPr>
              <w:rPr>
                <w:rFonts w:ascii="Arial Cyr" w:hAnsi="Arial Cyr"/>
                <w:color w:val="auto"/>
                <w:sz w:val="20"/>
                <w:szCs w:val="20"/>
                <w:lang w:val="ru-RU" w:eastAsia="ru-RU"/>
              </w:rPr>
            </w:pPr>
            <w:r w:rsidRPr="00CB0C9D">
              <w:rPr>
                <w:rFonts w:ascii="Arial Cyr" w:hAnsi="Arial Cyr"/>
                <w:color w:val="auto"/>
                <w:sz w:val="20"/>
                <w:szCs w:val="20"/>
                <w:lang w:val="ru-RU" w:eastAsia="ru-RU"/>
              </w:rPr>
              <w:t xml:space="preserve"> </w:t>
            </w:r>
          </w:p>
        </w:tc>
      </w:tr>
      <w:tr w:rsidR="00CB0C9D" w:rsidRPr="00E15693" w:rsidTr="00CB0C9D">
        <w:trPr>
          <w:trHeight w:val="255"/>
        </w:trPr>
        <w:tc>
          <w:tcPr>
            <w:tcW w:w="7230" w:type="dxa"/>
            <w:gridSpan w:val="5"/>
            <w:tcBorders>
              <w:top w:val="nil"/>
              <w:left w:val="nil"/>
              <w:bottom w:val="nil"/>
              <w:right w:val="nil"/>
            </w:tcBorders>
            <w:shd w:val="clear" w:color="auto" w:fill="auto"/>
            <w:noWrap/>
            <w:vAlign w:val="bottom"/>
            <w:hideMark/>
          </w:tcPr>
          <w:p w:rsidR="00CB0C9D" w:rsidRPr="00CB0C9D" w:rsidRDefault="00CB0C9D" w:rsidP="00CB0C9D">
            <w:pPr>
              <w:rPr>
                <w:rFonts w:ascii="Arial Cyr" w:hAnsi="Arial Cyr"/>
                <w:b/>
                <w:bCs/>
                <w:color w:val="auto"/>
                <w:sz w:val="20"/>
                <w:szCs w:val="20"/>
                <w:lang w:val="ru-RU" w:eastAsia="ru-RU"/>
              </w:rPr>
            </w:pPr>
            <w:r w:rsidRPr="00CB0C9D">
              <w:rPr>
                <w:rFonts w:ascii="Arial Cyr" w:hAnsi="Arial Cyr"/>
                <w:b/>
                <w:bCs/>
                <w:color w:val="auto"/>
                <w:sz w:val="20"/>
                <w:szCs w:val="20"/>
                <w:lang w:val="ru-RU" w:eastAsia="ru-RU"/>
              </w:rPr>
              <w:t>Начальник сектора экономики и финансов</w:t>
            </w:r>
          </w:p>
        </w:tc>
        <w:tc>
          <w:tcPr>
            <w:tcW w:w="2611" w:type="dxa"/>
            <w:gridSpan w:val="4"/>
            <w:tcBorders>
              <w:top w:val="nil"/>
              <w:left w:val="nil"/>
              <w:bottom w:val="nil"/>
              <w:right w:val="nil"/>
            </w:tcBorders>
            <w:shd w:val="clear" w:color="auto" w:fill="auto"/>
            <w:noWrap/>
            <w:vAlign w:val="bottom"/>
            <w:hideMark/>
          </w:tcPr>
          <w:p w:rsidR="00CB0C9D" w:rsidRPr="00CB0C9D" w:rsidRDefault="00CB0C9D" w:rsidP="00CB0C9D">
            <w:pPr>
              <w:rPr>
                <w:rFonts w:ascii="Arial Cyr" w:hAnsi="Arial Cyr"/>
                <w:b/>
                <w:bCs/>
                <w:color w:val="auto"/>
                <w:sz w:val="20"/>
                <w:szCs w:val="20"/>
                <w:lang w:val="ru-RU" w:eastAsia="ru-RU"/>
              </w:rPr>
            </w:pPr>
          </w:p>
        </w:tc>
      </w:tr>
      <w:tr w:rsidR="00CB0C9D" w:rsidRPr="00E15693" w:rsidTr="00CB0C9D">
        <w:trPr>
          <w:trHeight w:val="255"/>
        </w:trPr>
        <w:tc>
          <w:tcPr>
            <w:tcW w:w="904" w:type="dxa"/>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c>
          <w:tcPr>
            <w:tcW w:w="6326" w:type="dxa"/>
            <w:gridSpan w:val="4"/>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c>
          <w:tcPr>
            <w:tcW w:w="2611" w:type="dxa"/>
            <w:gridSpan w:val="4"/>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r>
    </w:tbl>
    <w:p w:rsidR="00CB0C9D" w:rsidRDefault="00CB0C9D">
      <w:pPr>
        <w:suppressAutoHyphens/>
        <w:rPr>
          <w:b/>
          <w:sz w:val="20"/>
          <w:szCs w:val="20"/>
          <w:lang w:val="ru-RU"/>
        </w:rPr>
      </w:pPr>
    </w:p>
    <w:tbl>
      <w:tblPr>
        <w:tblW w:w="9456" w:type="dxa"/>
        <w:tblInd w:w="108" w:type="dxa"/>
        <w:tblLook w:val="04A0" w:firstRow="1" w:lastRow="0" w:firstColumn="1" w:lastColumn="0" w:noHBand="0" w:noVBand="1"/>
      </w:tblPr>
      <w:tblGrid>
        <w:gridCol w:w="903"/>
        <w:gridCol w:w="216"/>
        <w:gridCol w:w="2237"/>
        <w:gridCol w:w="1072"/>
        <w:gridCol w:w="570"/>
        <w:gridCol w:w="595"/>
        <w:gridCol w:w="766"/>
        <w:gridCol w:w="595"/>
        <w:gridCol w:w="576"/>
        <w:gridCol w:w="1196"/>
        <w:gridCol w:w="1071"/>
      </w:tblGrid>
      <w:tr w:rsidR="00CB0C9D" w:rsidRPr="00E15693" w:rsidTr="00CB0C9D">
        <w:trPr>
          <w:gridAfter w:val="1"/>
          <w:wAfter w:w="1006" w:type="dxa"/>
          <w:trHeight w:val="1262"/>
        </w:trPr>
        <w:tc>
          <w:tcPr>
            <w:tcW w:w="782" w:type="dxa"/>
            <w:gridSpan w:val="2"/>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c>
          <w:tcPr>
            <w:tcW w:w="2605" w:type="dxa"/>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c>
          <w:tcPr>
            <w:tcW w:w="915" w:type="dxa"/>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c>
          <w:tcPr>
            <w:tcW w:w="540" w:type="dxa"/>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c>
          <w:tcPr>
            <w:tcW w:w="542" w:type="dxa"/>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c>
          <w:tcPr>
            <w:tcW w:w="812" w:type="dxa"/>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c>
          <w:tcPr>
            <w:tcW w:w="540" w:type="dxa"/>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c>
          <w:tcPr>
            <w:tcW w:w="1714" w:type="dxa"/>
            <w:gridSpan w:val="2"/>
            <w:tcBorders>
              <w:top w:val="nil"/>
              <w:left w:val="nil"/>
              <w:bottom w:val="nil"/>
              <w:right w:val="nil"/>
            </w:tcBorders>
            <w:shd w:val="clear" w:color="auto" w:fill="auto"/>
            <w:hideMark/>
          </w:tcPr>
          <w:p w:rsidR="00CB0C9D" w:rsidRPr="00CB0C9D" w:rsidRDefault="00CB0C9D" w:rsidP="00CB0C9D">
            <w:pPr>
              <w:rPr>
                <w:rFonts w:ascii="Arial Cyr" w:hAnsi="Arial Cyr"/>
                <w:color w:val="000000"/>
                <w:sz w:val="16"/>
                <w:szCs w:val="16"/>
                <w:lang w:val="ru-RU" w:eastAsia="ru-RU"/>
              </w:rPr>
            </w:pPr>
            <w:r w:rsidRPr="00CB0C9D">
              <w:rPr>
                <w:rFonts w:ascii="Arial Cyr" w:hAnsi="Arial Cyr"/>
                <w:color w:val="000000"/>
                <w:sz w:val="16"/>
                <w:szCs w:val="16"/>
                <w:lang w:val="ru-RU" w:eastAsia="ru-RU"/>
              </w:rPr>
              <w:t>Приложение 5   к Порядку составления и ведения кассового плана бюджета Ковылкинского  сельского поселения Тацинского района</w:t>
            </w:r>
          </w:p>
        </w:tc>
      </w:tr>
      <w:tr w:rsidR="00CB0C9D" w:rsidRPr="00CB0C9D" w:rsidTr="00CB0C9D">
        <w:trPr>
          <w:gridAfter w:val="1"/>
          <w:wAfter w:w="1005" w:type="dxa"/>
          <w:trHeight w:val="275"/>
        </w:trPr>
        <w:tc>
          <w:tcPr>
            <w:tcW w:w="4303" w:type="dxa"/>
            <w:gridSpan w:val="4"/>
            <w:tcBorders>
              <w:top w:val="nil"/>
              <w:left w:val="nil"/>
              <w:bottom w:val="single" w:sz="4" w:space="0" w:color="auto"/>
              <w:right w:val="nil"/>
            </w:tcBorders>
            <w:shd w:val="clear" w:color="auto" w:fill="auto"/>
            <w:noWrap/>
            <w:vAlign w:val="bottom"/>
            <w:hideMark/>
          </w:tcPr>
          <w:p w:rsidR="00CB0C9D" w:rsidRPr="00CB0C9D" w:rsidRDefault="00CB0C9D" w:rsidP="00CB0C9D">
            <w:pPr>
              <w:rPr>
                <w:rFonts w:ascii="Arial Cyr" w:hAnsi="Arial Cyr"/>
                <w:color w:val="auto"/>
                <w:sz w:val="20"/>
                <w:szCs w:val="20"/>
                <w:lang w:val="ru-RU" w:eastAsia="ru-RU"/>
              </w:rPr>
            </w:pPr>
            <w:r w:rsidRPr="00CB0C9D">
              <w:rPr>
                <w:rFonts w:ascii="Arial Cyr" w:hAnsi="Arial Cyr"/>
                <w:color w:val="auto"/>
                <w:sz w:val="20"/>
                <w:szCs w:val="20"/>
                <w:lang w:val="ru-RU" w:eastAsia="ru-RU"/>
              </w:rPr>
              <w:t>АДМИНИСТРАЦИЯ КОВЫЛКИНСКОГО СЕЛЬСКОГО ПОСЕЛЕНИЯ</w:t>
            </w:r>
          </w:p>
        </w:tc>
        <w:tc>
          <w:tcPr>
            <w:tcW w:w="540" w:type="dxa"/>
            <w:tcBorders>
              <w:top w:val="nil"/>
              <w:left w:val="nil"/>
              <w:bottom w:val="nil"/>
              <w:right w:val="nil"/>
            </w:tcBorders>
            <w:shd w:val="clear" w:color="auto" w:fill="auto"/>
            <w:noWrap/>
            <w:vAlign w:val="bottom"/>
            <w:hideMark/>
          </w:tcPr>
          <w:p w:rsidR="00CB0C9D" w:rsidRPr="00CB0C9D" w:rsidRDefault="00CB0C9D" w:rsidP="00CB0C9D">
            <w:pPr>
              <w:rPr>
                <w:rFonts w:ascii="Arial Cyr" w:hAnsi="Arial Cyr"/>
                <w:color w:val="auto"/>
                <w:sz w:val="20"/>
                <w:szCs w:val="20"/>
                <w:lang w:val="ru-RU" w:eastAsia="ru-RU"/>
              </w:rPr>
            </w:pPr>
          </w:p>
        </w:tc>
        <w:tc>
          <w:tcPr>
            <w:tcW w:w="542" w:type="dxa"/>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c>
          <w:tcPr>
            <w:tcW w:w="812" w:type="dxa"/>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c>
          <w:tcPr>
            <w:tcW w:w="540" w:type="dxa"/>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c>
          <w:tcPr>
            <w:tcW w:w="1714" w:type="dxa"/>
            <w:gridSpan w:val="2"/>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r>
      <w:tr w:rsidR="00CB0C9D" w:rsidRPr="00CB0C9D" w:rsidTr="00CB0C9D">
        <w:trPr>
          <w:gridAfter w:val="1"/>
          <w:wAfter w:w="1005" w:type="dxa"/>
          <w:trHeight w:val="275"/>
        </w:trPr>
        <w:tc>
          <w:tcPr>
            <w:tcW w:w="3388" w:type="dxa"/>
            <w:gridSpan w:val="3"/>
            <w:tcBorders>
              <w:top w:val="nil"/>
              <w:left w:val="nil"/>
              <w:bottom w:val="nil"/>
              <w:right w:val="nil"/>
            </w:tcBorders>
            <w:shd w:val="clear" w:color="auto" w:fill="auto"/>
            <w:noWrap/>
            <w:vAlign w:val="bottom"/>
            <w:hideMark/>
          </w:tcPr>
          <w:p w:rsidR="00CB0C9D" w:rsidRPr="00CB0C9D" w:rsidRDefault="00CB0C9D" w:rsidP="00CB0C9D">
            <w:pPr>
              <w:rPr>
                <w:rFonts w:ascii="Arial Cyr" w:hAnsi="Arial Cyr"/>
                <w:color w:val="auto"/>
                <w:sz w:val="20"/>
                <w:szCs w:val="20"/>
                <w:lang w:val="ru-RU" w:eastAsia="ru-RU"/>
              </w:rPr>
            </w:pPr>
            <w:r w:rsidRPr="00CB0C9D">
              <w:rPr>
                <w:rFonts w:ascii="Arial Cyr" w:hAnsi="Arial Cyr"/>
                <w:color w:val="auto"/>
                <w:sz w:val="20"/>
                <w:szCs w:val="20"/>
                <w:lang w:val="ru-RU" w:eastAsia="ru-RU"/>
              </w:rPr>
              <w:t>(наименование органа, исполняющего бюджет)</w:t>
            </w:r>
          </w:p>
        </w:tc>
        <w:tc>
          <w:tcPr>
            <w:tcW w:w="915" w:type="dxa"/>
            <w:tcBorders>
              <w:top w:val="nil"/>
              <w:left w:val="nil"/>
              <w:bottom w:val="nil"/>
              <w:right w:val="nil"/>
            </w:tcBorders>
            <w:shd w:val="clear" w:color="auto" w:fill="auto"/>
            <w:noWrap/>
            <w:vAlign w:val="bottom"/>
            <w:hideMark/>
          </w:tcPr>
          <w:p w:rsidR="00CB0C9D" w:rsidRPr="00CB0C9D" w:rsidRDefault="00CB0C9D" w:rsidP="00CB0C9D">
            <w:pPr>
              <w:rPr>
                <w:rFonts w:ascii="Arial Cyr" w:hAnsi="Arial Cyr"/>
                <w:color w:val="auto"/>
                <w:sz w:val="20"/>
                <w:szCs w:val="20"/>
                <w:lang w:val="ru-RU" w:eastAsia="ru-RU"/>
              </w:rPr>
            </w:pPr>
          </w:p>
        </w:tc>
        <w:tc>
          <w:tcPr>
            <w:tcW w:w="540" w:type="dxa"/>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c>
          <w:tcPr>
            <w:tcW w:w="542" w:type="dxa"/>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c>
          <w:tcPr>
            <w:tcW w:w="812" w:type="dxa"/>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c>
          <w:tcPr>
            <w:tcW w:w="540" w:type="dxa"/>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c>
          <w:tcPr>
            <w:tcW w:w="1714" w:type="dxa"/>
            <w:gridSpan w:val="2"/>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r>
      <w:tr w:rsidR="00CB0C9D" w:rsidRPr="00CB0C9D" w:rsidTr="00CB0C9D">
        <w:trPr>
          <w:gridAfter w:val="1"/>
          <w:wAfter w:w="1006" w:type="dxa"/>
          <w:trHeight w:val="275"/>
        </w:trPr>
        <w:tc>
          <w:tcPr>
            <w:tcW w:w="782" w:type="dxa"/>
            <w:gridSpan w:val="2"/>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c>
          <w:tcPr>
            <w:tcW w:w="2605" w:type="dxa"/>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c>
          <w:tcPr>
            <w:tcW w:w="915" w:type="dxa"/>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c>
          <w:tcPr>
            <w:tcW w:w="540" w:type="dxa"/>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c>
          <w:tcPr>
            <w:tcW w:w="542" w:type="dxa"/>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c>
          <w:tcPr>
            <w:tcW w:w="812" w:type="dxa"/>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c>
          <w:tcPr>
            <w:tcW w:w="540" w:type="dxa"/>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c>
          <w:tcPr>
            <w:tcW w:w="1714" w:type="dxa"/>
            <w:gridSpan w:val="2"/>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r>
      <w:tr w:rsidR="00CB0C9D" w:rsidRPr="00E15693" w:rsidTr="00CB0C9D">
        <w:trPr>
          <w:gridAfter w:val="1"/>
          <w:wAfter w:w="1004" w:type="dxa"/>
          <w:trHeight w:val="275"/>
        </w:trPr>
        <w:tc>
          <w:tcPr>
            <w:tcW w:w="5386" w:type="dxa"/>
            <w:gridSpan w:val="6"/>
            <w:tcBorders>
              <w:top w:val="nil"/>
              <w:left w:val="nil"/>
              <w:bottom w:val="nil"/>
              <w:right w:val="nil"/>
            </w:tcBorders>
            <w:shd w:val="clear" w:color="auto" w:fill="auto"/>
            <w:noWrap/>
            <w:vAlign w:val="bottom"/>
            <w:hideMark/>
          </w:tcPr>
          <w:p w:rsidR="00CB0C9D" w:rsidRPr="00CB0C9D" w:rsidRDefault="00CB0C9D" w:rsidP="00CB0C9D">
            <w:pPr>
              <w:rPr>
                <w:rFonts w:ascii="Arial Cyr" w:hAnsi="Arial Cyr"/>
                <w:b/>
                <w:bCs/>
                <w:color w:val="auto"/>
                <w:sz w:val="20"/>
                <w:szCs w:val="20"/>
                <w:lang w:val="ru-RU" w:eastAsia="ru-RU"/>
              </w:rPr>
            </w:pPr>
            <w:r w:rsidRPr="00CB0C9D">
              <w:rPr>
                <w:rFonts w:ascii="Arial Cyr" w:hAnsi="Arial Cyr"/>
                <w:b/>
                <w:bCs/>
                <w:color w:val="auto"/>
                <w:sz w:val="20"/>
                <w:szCs w:val="20"/>
                <w:lang w:val="ru-RU" w:eastAsia="ru-RU"/>
              </w:rPr>
              <w:t>Сводный кассовый план по расходам за период с __________20 ___по ________20___г.</w:t>
            </w:r>
          </w:p>
        </w:tc>
        <w:tc>
          <w:tcPr>
            <w:tcW w:w="812" w:type="dxa"/>
            <w:tcBorders>
              <w:top w:val="nil"/>
              <w:left w:val="nil"/>
              <w:bottom w:val="nil"/>
              <w:right w:val="nil"/>
            </w:tcBorders>
            <w:shd w:val="clear" w:color="auto" w:fill="auto"/>
            <w:noWrap/>
            <w:vAlign w:val="bottom"/>
            <w:hideMark/>
          </w:tcPr>
          <w:p w:rsidR="00CB0C9D" w:rsidRPr="00CB0C9D" w:rsidRDefault="00CB0C9D" w:rsidP="00CB0C9D">
            <w:pPr>
              <w:rPr>
                <w:rFonts w:ascii="Arial Cyr" w:hAnsi="Arial Cyr"/>
                <w:b/>
                <w:bCs/>
                <w:color w:val="auto"/>
                <w:sz w:val="20"/>
                <w:szCs w:val="20"/>
                <w:lang w:val="ru-RU" w:eastAsia="ru-RU"/>
              </w:rPr>
            </w:pPr>
          </w:p>
        </w:tc>
        <w:tc>
          <w:tcPr>
            <w:tcW w:w="540" w:type="dxa"/>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c>
          <w:tcPr>
            <w:tcW w:w="1714" w:type="dxa"/>
            <w:gridSpan w:val="2"/>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r>
      <w:tr w:rsidR="00CB0C9D" w:rsidRPr="00E15693" w:rsidTr="00CB0C9D">
        <w:trPr>
          <w:gridAfter w:val="1"/>
          <w:wAfter w:w="1006" w:type="dxa"/>
          <w:trHeight w:val="275"/>
        </w:trPr>
        <w:tc>
          <w:tcPr>
            <w:tcW w:w="782" w:type="dxa"/>
            <w:gridSpan w:val="2"/>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c>
          <w:tcPr>
            <w:tcW w:w="2605" w:type="dxa"/>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c>
          <w:tcPr>
            <w:tcW w:w="915" w:type="dxa"/>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c>
          <w:tcPr>
            <w:tcW w:w="540" w:type="dxa"/>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c>
          <w:tcPr>
            <w:tcW w:w="542" w:type="dxa"/>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c>
          <w:tcPr>
            <w:tcW w:w="812" w:type="dxa"/>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c>
          <w:tcPr>
            <w:tcW w:w="540" w:type="dxa"/>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c>
          <w:tcPr>
            <w:tcW w:w="1714" w:type="dxa"/>
            <w:gridSpan w:val="2"/>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r>
      <w:tr w:rsidR="00CB0C9D" w:rsidRPr="00CB0C9D" w:rsidTr="00CB0C9D">
        <w:trPr>
          <w:gridAfter w:val="1"/>
          <w:wAfter w:w="1005" w:type="dxa"/>
          <w:trHeight w:val="275"/>
        </w:trPr>
        <w:tc>
          <w:tcPr>
            <w:tcW w:w="3388" w:type="dxa"/>
            <w:gridSpan w:val="3"/>
            <w:tcBorders>
              <w:top w:val="nil"/>
              <w:left w:val="nil"/>
              <w:bottom w:val="single" w:sz="4" w:space="0" w:color="auto"/>
              <w:right w:val="nil"/>
            </w:tcBorders>
            <w:shd w:val="clear" w:color="auto" w:fill="auto"/>
            <w:noWrap/>
            <w:vAlign w:val="bottom"/>
            <w:hideMark/>
          </w:tcPr>
          <w:p w:rsidR="00CB0C9D" w:rsidRPr="00CB0C9D" w:rsidRDefault="00CB0C9D" w:rsidP="00CB0C9D">
            <w:pPr>
              <w:rPr>
                <w:rFonts w:ascii="Arial Cyr" w:hAnsi="Arial Cyr"/>
                <w:color w:val="auto"/>
                <w:sz w:val="20"/>
                <w:szCs w:val="20"/>
                <w:lang w:val="ru-RU" w:eastAsia="ru-RU"/>
              </w:rPr>
            </w:pPr>
            <w:r w:rsidRPr="00CB0C9D">
              <w:rPr>
                <w:rFonts w:ascii="Arial Cyr" w:hAnsi="Arial Cyr"/>
                <w:color w:val="auto"/>
                <w:sz w:val="20"/>
                <w:szCs w:val="20"/>
                <w:lang w:val="ru-RU" w:eastAsia="ru-RU"/>
              </w:rPr>
              <w:t>Администрация Ковылкинского сельского поселения</w:t>
            </w:r>
          </w:p>
        </w:tc>
        <w:tc>
          <w:tcPr>
            <w:tcW w:w="915" w:type="dxa"/>
            <w:tcBorders>
              <w:top w:val="nil"/>
              <w:left w:val="nil"/>
              <w:bottom w:val="nil"/>
              <w:right w:val="nil"/>
            </w:tcBorders>
            <w:shd w:val="clear" w:color="auto" w:fill="auto"/>
            <w:noWrap/>
            <w:vAlign w:val="bottom"/>
            <w:hideMark/>
          </w:tcPr>
          <w:p w:rsidR="00CB0C9D" w:rsidRPr="00CB0C9D" w:rsidRDefault="00CB0C9D" w:rsidP="00CB0C9D">
            <w:pPr>
              <w:rPr>
                <w:rFonts w:ascii="Arial Cyr" w:hAnsi="Arial Cyr"/>
                <w:color w:val="auto"/>
                <w:sz w:val="20"/>
                <w:szCs w:val="20"/>
                <w:lang w:val="ru-RU" w:eastAsia="ru-RU"/>
              </w:rPr>
            </w:pPr>
          </w:p>
        </w:tc>
        <w:tc>
          <w:tcPr>
            <w:tcW w:w="540" w:type="dxa"/>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c>
          <w:tcPr>
            <w:tcW w:w="542" w:type="dxa"/>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c>
          <w:tcPr>
            <w:tcW w:w="812" w:type="dxa"/>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c>
          <w:tcPr>
            <w:tcW w:w="540" w:type="dxa"/>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c>
          <w:tcPr>
            <w:tcW w:w="1714" w:type="dxa"/>
            <w:gridSpan w:val="2"/>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r>
      <w:tr w:rsidR="00CB0C9D" w:rsidRPr="00CB0C9D" w:rsidTr="00CB0C9D">
        <w:trPr>
          <w:gridAfter w:val="1"/>
          <w:wAfter w:w="1005" w:type="dxa"/>
          <w:trHeight w:val="275"/>
        </w:trPr>
        <w:tc>
          <w:tcPr>
            <w:tcW w:w="3388" w:type="dxa"/>
            <w:gridSpan w:val="3"/>
            <w:tcBorders>
              <w:top w:val="nil"/>
              <w:left w:val="nil"/>
              <w:bottom w:val="nil"/>
              <w:right w:val="nil"/>
            </w:tcBorders>
            <w:shd w:val="clear" w:color="auto" w:fill="auto"/>
            <w:noWrap/>
            <w:vAlign w:val="bottom"/>
            <w:hideMark/>
          </w:tcPr>
          <w:p w:rsidR="00CB0C9D" w:rsidRPr="00CB0C9D" w:rsidRDefault="00CB0C9D" w:rsidP="00CB0C9D">
            <w:pPr>
              <w:rPr>
                <w:rFonts w:ascii="Arial Cyr" w:hAnsi="Arial Cyr"/>
                <w:color w:val="auto"/>
                <w:sz w:val="20"/>
                <w:szCs w:val="20"/>
                <w:lang w:val="ru-RU" w:eastAsia="ru-RU"/>
              </w:rPr>
            </w:pPr>
            <w:r w:rsidRPr="00CB0C9D">
              <w:rPr>
                <w:rFonts w:ascii="Arial Cyr" w:hAnsi="Arial Cyr"/>
                <w:color w:val="auto"/>
                <w:sz w:val="20"/>
                <w:szCs w:val="20"/>
                <w:lang w:val="ru-RU" w:eastAsia="ru-RU"/>
              </w:rPr>
              <w:t>(Главный распорядитель бюджетных средств)</w:t>
            </w:r>
          </w:p>
        </w:tc>
        <w:tc>
          <w:tcPr>
            <w:tcW w:w="915" w:type="dxa"/>
            <w:tcBorders>
              <w:top w:val="nil"/>
              <w:left w:val="nil"/>
              <w:bottom w:val="nil"/>
              <w:right w:val="nil"/>
            </w:tcBorders>
            <w:shd w:val="clear" w:color="auto" w:fill="auto"/>
            <w:noWrap/>
            <w:vAlign w:val="bottom"/>
            <w:hideMark/>
          </w:tcPr>
          <w:p w:rsidR="00CB0C9D" w:rsidRPr="00CB0C9D" w:rsidRDefault="00CB0C9D" w:rsidP="00CB0C9D">
            <w:pPr>
              <w:rPr>
                <w:rFonts w:ascii="Arial Cyr" w:hAnsi="Arial Cyr"/>
                <w:color w:val="auto"/>
                <w:sz w:val="20"/>
                <w:szCs w:val="20"/>
                <w:lang w:val="ru-RU" w:eastAsia="ru-RU"/>
              </w:rPr>
            </w:pPr>
          </w:p>
        </w:tc>
        <w:tc>
          <w:tcPr>
            <w:tcW w:w="540" w:type="dxa"/>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c>
          <w:tcPr>
            <w:tcW w:w="542" w:type="dxa"/>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c>
          <w:tcPr>
            <w:tcW w:w="812" w:type="dxa"/>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c>
          <w:tcPr>
            <w:tcW w:w="540" w:type="dxa"/>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c>
          <w:tcPr>
            <w:tcW w:w="1714" w:type="dxa"/>
            <w:gridSpan w:val="2"/>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r>
      <w:tr w:rsidR="00CB0C9D" w:rsidRPr="00CB0C9D" w:rsidTr="00CB0C9D">
        <w:trPr>
          <w:gridAfter w:val="1"/>
          <w:wAfter w:w="1006" w:type="dxa"/>
          <w:trHeight w:val="275"/>
        </w:trPr>
        <w:tc>
          <w:tcPr>
            <w:tcW w:w="782" w:type="dxa"/>
            <w:gridSpan w:val="2"/>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c>
          <w:tcPr>
            <w:tcW w:w="2605" w:type="dxa"/>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c>
          <w:tcPr>
            <w:tcW w:w="915" w:type="dxa"/>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c>
          <w:tcPr>
            <w:tcW w:w="540" w:type="dxa"/>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c>
          <w:tcPr>
            <w:tcW w:w="542" w:type="dxa"/>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c>
          <w:tcPr>
            <w:tcW w:w="812" w:type="dxa"/>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c>
          <w:tcPr>
            <w:tcW w:w="540" w:type="dxa"/>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c>
          <w:tcPr>
            <w:tcW w:w="1714" w:type="dxa"/>
            <w:gridSpan w:val="2"/>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r>
      <w:tr w:rsidR="00CB0C9D" w:rsidRPr="00CB0C9D" w:rsidTr="00CB0C9D">
        <w:trPr>
          <w:gridAfter w:val="1"/>
          <w:wAfter w:w="1006" w:type="dxa"/>
          <w:trHeight w:val="275"/>
        </w:trPr>
        <w:tc>
          <w:tcPr>
            <w:tcW w:w="782" w:type="dxa"/>
            <w:gridSpan w:val="2"/>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c>
          <w:tcPr>
            <w:tcW w:w="2605" w:type="dxa"/>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c>
          <w:tcPr>
            <w:tcW w:w="915" w:type="dxa"/>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c>
          <w:tcPr>
            <w:tcW w:w="540" w:type="dxa"/>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c>
          <w:tcPr>
            <w:tcW w:w="542" w:type="dxa"/>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c>
          <w:tcPr>
            <w:tcW w:w="812" w:type="dxa"/>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c>
          <w:tcPr>
            <w:tcW w:w="540" w:type="dxa"/>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c>
          <w:tcPr>
            <w:tcW w:w="1714" w:type="dxa"/>
            <w:gridSpan w:val="2"/>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r>
      <w:tr w:rsidR="00CB0C9D" w:rsidRPr="00CB0C9D" w:rsidTr="00CB0C9D">
        <w:trPr>
          <w:gridAfter w:val="1"/>
          <w:wAfter w:w="1006" w:type="dxa"/>
          <w:trHeight w:val="275"/>
        </w:trPr>
        <w:tc>
          <w:tcPr>
            <w:tcW w:w="782" w:type="dxa"/>
            <w:gridSpan w:val="2"/>
            <w:tcBorders>
              <w:top w:val="nil"/>
              <w:left w:val="nil"/>
              <w:bottom w:val="nil"/>
              <w:right w:val="nil"/>
            </w:tcBorders>
            <w:shd w:val="clear" w:color="auto" w:fill="auto"/>
            <w:noWrap/>
            <w:vAlign w:val="bottom"/>
            <w:hideMark/>
          </w:tcPr>
          <w:p w:rsidR="00CB0C9D" w:rsidRPr="00CB0C9D" w:rsidRDefault="00CB0C9D" w:rsidP="00CB0C9D">
            <w:pPr>
              <w:rPr>
                <w:rFonts w:ascii="Arial Cyr" w:hAnsi="Arial Cyr"/>
                <w:color w:val="auto"/>
                <w:sz w:val="20"/>
                <w:szCs w:val="20"/>
                <w:lang w:val="ru-RU" w:eastAsia="ru-RU"/>
              </w:rPr>
            </w:pPr>
            <w:r w:rsidRPr="00CB0C9D">
              <w:rPr>
                <w:rFonts w:ascii="Arial Cyr" w:hAnsi="Arial Cyr"/>
                <w:color w:val="auto"/>
                <w:sz w:val="20"/>
                <w:szCs w:val="20"/>
                <w:lang w:val="ru-RU" w:eastAsia="ru-RU"/>
              </w:rPr>
              <w:t>Период:</w:t>
            </w:r>
          </w:p>
        </w:tc>
        <w:tc>
          <w:tcPr>
            <w:tcW w:w="2605" w:type="dxa"/>
            <w:tcBorders>
              <w:top w:val="nil"/>
              <w:left w:val="nil"/>
              <w:bottom w:val="nil"/>
              <w:right w:val="nil"/>
            </w:tcBorders>
            <w:shd w:val="clear" w:color="auto" w:fill="auto"/>
            <w:noWrap/>
            <w:vAlign w:val="bottom"/>
            <w:hideMark/>
          </w:tcPr>
          <w:p w:rsidR="00CB0C9D" w:rsidRPr="00CB0C9D" w:rsidRDefault="00CB0C9D" w:rsidP="00CB0C9D">
            <w:pPr>
              <w:rPr>
                <w:rFonts w:ascii="Arial Cyr" w:hAnsi="Arial Cyr"/>
                <w:color w:val="auto"/>
                <w:sz w:val="20"/>
                <w:szCs w:val="20"/>
                <w:lang w:val="ru-RU" w:eastAsia="ru-RU"/>
              </w:rPr>
            </w:pPr>
          </w:p>
        </w:tc>
        <w:tc>
          <w:tcPr>
            <w:tcW w:w="915" w:type="dxa"/>
            <w:tcBorders>
              <w:top w:val="nil"/>
              <w:left w:val="nil"/>
              <w:bottom w:val="nil"/>
              <w:right w:val="nil"/>
            </w:tcBorders>
            <w:shd w:val="clear" w:color="auto" w:fill="auto"/>
            <w:noWrap/>
            <w:vAlign w:val="bottom"/>
            <w:hideMark/>
          </w:tcPr>
          <w:p w:rsidR="00CB0C9D" w:rsidRPr="00CB0C9D" w:rsidRDefault="00CB0C9D" w:rsidP="00CB0C9D">
            <w:pPr>
              <w:rPr>
                <w:rFonts w:ascii="Arial Cyr" w:hAnsi="Arial Cyr"/>
                <w:color w:val="auto"/>
                <w:sz w:val="20"/>
                <w:szCs w:val="20"/>
                <w:lang w:val="ru-RU" w:eastAsia="ru-RU"/>
              </w:rPr>
            </w:pPr>
            <w:r w:rsidRPr="00CB0C9D">
              <w:rPr>
                <w:rFonts w:ascii="Arial Cyr" w:hAnsi="Arial Cyr"/>
                <w:color w:val="auto"/>
                <w:sz w:val="20"/>
                <w:szCs w:val="20"/>
                <w:lang w:val="ru-RU" w:eastAsia="ru-RU"/>
              </w:rPr>
              <w:t>месячный</w:t>
            </w:r>
          </w:p>
        </w:tc>
        <w:tc>
          <w:tcPr>
            <w:tcW w:w="540" w:type="dxa"/>
            <w:tcBorders>
              <w:top w:val="nil"/>
              <w:left w:val="nil"/>
              <w:bottom w:val="nil"/>
              <w:right w:val="nil"/>
            </w:tcBorders>
            <w:shd w:val="clear" w:color="auto" w:fill="auto"/>
            <w:noWrap/>
            <w:vAlign w:val="bottom"/>
            <w:hideMark/>
          </w:tcPr>
          <w:p w:rsidR="00CB0C9D" w:rsidRPr="00CB0C9D" w:rsidRDefault="00CB0C9D" w:rsidP="00CB0C9D">
            <w:pPr>
              <w:rPr>
                <w:rFonts w:ascii="Arial Cyr" w:hAnsi="Arial Cyr"/>
                <w:color w:val="auto"/>
                <w:sz w:val="20"/>
                <w:szCs w:val="20"/>
                <w:lang w:val="ru-RU" w:eastAsia="ru-RU"/>
              </w:rPr>
            </w:pPr>
          </w:p>
        </w:tc>
        <w:tc>
          <w:tcPr>
            <w:tcW w:w="542" w:type="dxa"/>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c>
          <w:tcPr>
            <w:tcW w:w="812" w:type="dxa"/>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c>
          <w:tcPr>
            <w:tcW w:w="540" w:type="dxa"/>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c>
          <w:tcPr>
            <w:tcW w:w="1714" w:type="dxa"/>
            <w:gridSpan w:val="2"/>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r>
      <w:tr w:rsidR="00CB0C9D" w:rsidRPr="00CB0C9D" w:rsidTr="00CB0C9D">
        <w:trPr>
          <w:gridAfter w:val="1"/>
          <w:wAfter w:w="1005" w:type="dxa"/>
          <w:trHeight w:val="275"/>
        </w:trPr>
        <w:tc>
          <w:tcPr>
            <w:tcW w:w="3388" w:type="dxa"/>
            <w:gridSpan w:val="3"/>
            <w:tcBorders>
              <w:top w:val="nil"/>
              <w:left w:val="nil"/>
              <w:bottom w:val="nil"/>
              <w:right w:val="nil"/>
            </w:tcBorders>
            <w:shd w:val="clear" w:color="auto" w:fill="auto"/>
            <w:noWrap/>
            <w:vAlign w:val="bottom"/>
            <w:hideMark/>
          </w:tcPr>
          <w:p w:rsidR="00CB0C9D" w:rsidRPr="00CB0C9D" w:rsidRDefault="00CB0C9D" w:rsidP="00CB0C9D">
            <w:pPr>
              <w:rPr>
                <w:rFonts w:ascii="Arial Cyr" w:hAnsi="Arial Cyr"/>
                <w:color w:val="auto"/>
                <w:sz w:val="20"/>
                <w:szCs w:val="20"/>
                <w:lang w:val="ru-RU" w:eastAsia="ru-RU"/>
              </w:rPr>
            </w:pPr>
            <w:r w:rsidRPr="00CB0C9D">
              <w:rPr>
                <w:rFonts w:ascii="Arial Cyr" w:hAnsi="Arial Cyr"/>
                <w:color w:val="auto"/>
                <w:sz w:val="20"/>
                <w:szCs w:val="20"/>
                <w:lang w:val="ru-RU" w:eastAsia="ru-RU"/>
              </w:rPr>
              <w:t>Единица измерения:</w:t>
            </w:r>
          </w:p>
        </w:tc>
        <w:tc>
          <w:tcPr>
            <w:tcW w:w="915" w:type="dxa"/>
            <w:tcBorders>
              <w:top w:val="nil"/>
              <w:left w:val="nil"/>
              <w:bottom w:val="nil"/>
              <w:right w:val="nil"/>
            </w:tcBorders>
            <w:shd w:val="clear" w:color="auto" w:fill="auto"/>
            <w:noWrap/>
            <w:vAlign w:val="bottom"/>
            <w:hideMark/>
          </w:tcPr>
          <w:p w:rsidR="00CB0C9D" w:rsidRPr="00CB0C9D" w:rsidRDefault="00CB0C9D" w:rsidP="00CB0C9D">
            <w:pPr>
              <w:rPr>
                <w:rFonts w:ascii="Arial Cyr" w:hAnsi="Arial Cyr"/>
                <w:color w:val="auto"/>
                <w:sz w:val="20"/>
                <w:szCs w:val="20"/>
                <w:lang w:val="ru-RU" w:eastAsia="ru-RU"/>
              </w:rPr>
            </w:pPr>
            <w:r w:rsidRPr="00CB0C9D">
              <w:rPr>
                <w:rFonts w:ascii="Arial Cyr" w:hAnsi="Arial Cyr"/>
                <w:color w:val="auto"/>
                <w:sz w:val="20"/>
                <w:szCs w:val="20"/>
                <w:lang w:val="ru-RU" w:eastAsia="ru-RU"/>
              </w:rPr>
              <w:t>руб.</w:t>
            </w:r>
          </w:p>
        </w:tc>
        <w:tc>
          <w:tcPr>
            <w:tcW w:w="540" w:type="dxa"/>
            <w:tcBorders>
              <w:top w:val="nil"/>
              <w:left w:val="nil"/>
              <w:bottom w:val="nil"/>
              <w:right w:val="nil"/>
            </w:tcBorders>
            <w:shd w:val="clear" w:color="auto" w:fill="auto"/>
            <w:noWrap/>
            <w:vAlign w:val="bottom"/>
            <w:hideMark/>
          </w:tcPr>
          <w:p w:rsidR="00CB0C9D" w:rsidRPr="00CB0C9D" w:rsidRDefault="00CB0C9D" w:rsidP="00CB0C9D">
            <w:pPr>
              <w:rPr>
                <w:rFonts w:ascii="Arial Cyr" w:hAnsi="Arial Cyr"/>
                <w:color w:val="auto"/>
                <w:sz w:val="20"/>
                <w:szCs w:val="20"/>
                <w:lang w:val="ru-RU" w:eastAsia="ru-RU"/>
              </w:rPr>
            </w:pPr>
          </w:p>
        </w:tc>
        <w:tc>
          <w:tcPr>
            <w:tcW w:w="542" w:type="dxa"/>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c>
          <w:tcPr>
            <w:tcW w:w="812" w:type="dxa"/>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c>
          <w:tcPr>
            <w:tcW w:w="540" w:type="dxa"/>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c>
          <w:tcPr>
            <w:tcW w:w="1714" w:type="dxa"/>
            <w:gridSpan w:val="2"/>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r>
      <w:tr w:rsidR="00CB0C9D" w:rsidRPr="00CB0C9D" w:rsidTr="00CB0C9D">
        <w:trPr>
          <w:gridAfter w:val="1"/>
          <w:wAfter w:w="1006" w:type="dxa"/>
          <w:trHeight w:val="275"/>
        </w:trPr>
        <w:tc>
          <w:tcPr>
            <w:tcW w:w="782"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CB0C9D" w:rsidRPr="00CB0C9D" w:rsidRDefault="00CB0C9D" w:rsidP="00CB0C9D">
            <w:pPr>
              <w:jc w:val="center"/>
              <w:rPr>
                <w:rFonts w:ascii="Arial Cyr" w:hAnsi="Arial Cyr"/>
                <w:color w:val="auto"/>
                <w:sz w:val="20"/>
                <w:szCs w:val="20"/>
                <w:lang w:val="ru-RU" w:eastAsia="ru-RU"/>
              </w:rPr>
            </w:pPr>
            <w:r w:rsidRPr="00CB0C9D">
              <w:rPr>
                <w:rFonts w:ascii="Arial Cyr" w:hAnsi="Arial Cyr"/>
                <w:color w:val="auto"/>
                <w:sz w:val="20"/>
                <w:szCs w:val="20"/>
                <w:lang w:val="ru-RU" w:eastAsia="ru-RU"/>
              </w:rPr>
              <w:t>КВСР</w:t>
            </w:r>
          </w:p>
        </w:tc>
        <w:tc>
          <w:tcPr>
            <w:tcW w:w="2605"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CB0C9D" w:rsidRPr="00CB0C9D" w:rsidRDefault="00CB0C9D" w:rsidP="00CB0C9D">
            <w:pPr>
              <w:jc w:val="center"/>
              <w:rPr>
                <w:rFonts w:ascii="Arial Cyr" w:hAnsi="Arial Cyr"/>
                <w:color w:val="auto"/>
                <w:sz w:val="20"/>
                <w:szCs w:val="20"/>
                <w:lang w:val="ru-RU" w:eastAsia="ru-RU"/>
              </w:rPr>
            </w:pPr>
            <w:r w:rsidRPr="00CB0C9D">
              <w:rPr>
                <w:rFonts w:ascii="Arial Cyr" w:hAnsi="Arial Cyr"/>
                <w:color w:val="auto"/>
                <w:sz w:val="20"/>
                <w:szCs w:val="20"/>
                <w:lang w:val="ru-RU" w:eastAsia="ru-RU"/>
              </w:rPr>
              <w:t>КФСР</w:t>
            </w:r>
          </w:p>
        </w:tc>
        <w:tc>
          <w:tcPr>
            <w:tcW w:w="915"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CB0C9D" w:rsidRPr="00CB0C9D" w:rsidRDefault="00CB0C9D" w:rsidP="00CB0C9D">
            <w:pPr>
              <w:jc w:val="center"/>
              <w:rPr>
                <w:rFonts w:ascii="Arial Cyr" w:hAnsi="Arial Cyr"/>
                <w:color w:val="auto"/>
                <w:sz w:val="20"/>
                <w:szCs w:val="20"/>
                <w:lang w:val="ru-RU" w:eastAsia="ru-RU"/>
              </w:rPr>
            </w:pPr>
            <w:r w:rsidRPr="00CB0C9D">
              <w:rPr>
                <w:rFonts w:ascii="Arial Cyr" w:hAnsi="Arial Cyr"/>
                <w:color w:val="auto"/>
                <w:sz w:val="20"/>
                <w:szCs w:val="20"/>
                <w:lang w:val="ru-RU" w:eastAsia="ru-RU"/>
              </w:rPr>
              <w:t>КЦСР</w:t>
            </w:r>
          </w:p>
        </w:tc>
        <w:tc>
          <w:tcPr>
            <w:tcW w:w="54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CB0C9D" w:rsidRPr="00CB0C9D" w:rsidRDefault="00CB0C9D" w:rsidP="00CB0C9D">
            <w:pPr>
              <w:jc w:val="center"/>
              <w:rPr>
                <w:rFonts w:ascii="Arial Cyr" w:hAnsi="Arial Cyr"/>
                <w:color w:val="auto"/>
                <w:sz w:val="20"/>
                <w:szCs w:val="20"/>
                <w:lang w:val="ru-RU" w:eastAsia="ru-RU"/>
              </w:rPr>
            </w:pPr>
            <w:r w:rsidRPr="00CB0C9D">
              <w:rPr>
                <w:rFonts w:ascii="Arial Cyr" w:hAnsi="Arial Cyr"/>
                <w:color w:val="auto"/>
                <w:sz w:val="20"/>
                <w:szCs w:val="20"/>
                <w:lang w:val="ru-RU" w:eastAsia="ru-RU"/>
              </w:rPr>
              <w:t>КВР</w:t>
            </w:r>
          </w:p>
        </w:tc>
        <w:tc>
          <w:tcPr>
            <w:tcW w:w="542"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CB0C9D" w:rsidRPr="00CB0C9D" w:rsidRDefault="00CB0C9D" w:rsidP="00CB0C9D">
            <w:pPr>
              <w:jc w:val="center"/>
              <w:rPr>
                <w:rFonts w:ascii="Arial Cyr" w:hAnsi="Arial Cyr"/>
                <w:color w:val="auto"/>
                <w:sz w:val="20"/>
                <w:szCs w:val="20"/>
                <w:lang w:val="ru-RU" w:eastAsia="ru-RU"/>
              </w:rPr>
            </w:pPr>
            <w:r w:rsidRPr="00CB0C9D">
              <w:rPr>
                <w:rFonts w:ascii="Arial Cyr" w:hAnsi="Arial Cyr"/>
                <w:color w:val="auto"/>
                <w:sz w:val="20"/>
                <w:szCs w:val="20"/>
                <w:lang w:val="ru-RU" w:eastAsia="ru-RU"/>
              </w:rPr>
              <w:t>Доп. ФК</w:t>
            </w:r>
          </w:p>
        </w:tc>
        <w:tc>
          <w:tcPr>
            <w:tcW w:w="812"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CB0C9D" w:rsidRPr="00CB0C9D" w:rsidRDefault="00CB0C9D" w:rsidP="00CB0C9D">
            <w:pPr>
              <w:jc w:val="center"/>
              <w:rPr>
                <w:rFonts w:ascii="Arial Cyr" w:hAnsi="Arial Cyr"/>
                <w:color w:val="auto"/>
                <w:sz w:val="20"/>
                <w:szCs w:val="20"/>
                <w:lang w:val="ru-RU" w:eastAsia="ru-RU"/>
              </w:rPr>
            </w:pPr>
            <w:r w:rsidRPr="00CB0C9D">
              <w:rPr>
                <w:rFonts w:ascii="Arial Cyr" w:hAnsi="Arial Cyr"/>
                <w:color w:val="auto"/>
                <w:sz w:val="20"/>
                <w:szCs w:val="20"/>
                <w:lang w:val="ru-RU" w:eastAsia="ru-RU"/>
              </w:rPr>
              <w:t>Доп. ЭК</w:t>
            </w:r>
          </w:p>
        </w:tc>
        <w:tc>
          <w:tcPr>
            <w:tcW w:w="54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CB0C9D" w:rsidRPr="00CB0C9D" w:rsidRDefault="00CB0C9D" w:rsidP="00CB0C9D">
            <w:pPr>
              <w:jc w:val="center"/>
              <w:rPr>
                <w:rFonts w:ascii="Arial Cyr" w:hAnsi="Arial Cyr"/>
                <w:color w:val="auto"/>
                <w:sz w:val="20"/>
                <w:szCs w:val="20"/>
                <w:lang w:val="ru-RU" w:eastAsia="ru-RU"/>
              </w:rPr>
            </w:pPr>
            <w:r w:rsidRPr="00CB0C9D">
              <w:rPr>
                <w:rFonts w:ascii="Arial Cyr" w:hAnsi="Arial Cyr"/>
                <w:color w:val="auto"/>
                <w:sz w:val="20"/>
                <w:szCs w:val="20"/>
                <w:lang w:val="ru-RU" w:eastAsia="ru-RU"/>
              </w:rPr>
              <w:t>Доп. КР</w:t>
            </w:r>
          </w:p>
        </w:tc>
        <w:tc>
          <w:tcPr>
            <w:tcW w:w="1714" w:type="dxa"/>
            <w:gridSpan w:val="2"/>
            <w:tcBorders>
              <w:top w:val="single" w:sz="4" w:space="0" w:color="auto"/>
              <w:left w:val="nil"/>
              <w:bottom w:val="single" w:sz="4" w:space="0" w:color="auto"/>
              <w:right w:val="single" w:sz="4" w:space="0" w:color="auto"/>
            </w:tcBorders>
            <w:shd w:val="clear" w:color="auto" w:fill="auto"/>
            <w:noWrap/>
            <w:vAlign w:val="bottom"/>
            <w:hideMark/>
          </w:tcPr>
          <w:p w:rsidR="00CB0C9D" w:rsidRPr="00CB0C9D" w:rsidRDefault="00CB0C9D" w:rsidP="00CB0C9D">
            <w:pPr>
              <w:jc w:val="center"/>
              <w:rPr>
                <w:rFonts w:ascii="Arial Cyr" w:hAnsi="Arial Cyr"/>
                <w:color w:val="auto"/>
                <w:sz w:val="20"/>
                <w:szCs w:val="20"/>
                <w:lang w:val="ru-RU" w:eastAsia="ru-RU"/>
              </w:rPr>
            </w:pPr>
            <w:r w:rsidRPr="00CB0C9D">
              <w:rPr>
                <w:rFonts w:ascii="Arial Cyr" w:hAnsi="Arial Cyr"/>
                <w:color w:val="auto"/>
                <w:sz w:val="20"/>
                <w:szCs w:val="20"/>
                <w:lang w:val="ru-RU" w:eastAsia="ru-RU"/>
              </w:rPr>
              <w:t>Кассовый план по расходам</w:t>
            </w:r>
          </w:p>
        </w:tc>
      </w:tr>
      <w:tr w:rsidR="00CB0C9D" w:rsidRPr="00CB0C9D" w:rsidTr="00CB0C9D">
        <w:trPr>
          <w:gridAfter w:val="1"/>
          <w:wAfter w:w="1006" w:type="dxa"/>
          <w:trHeight w:val="275"/>
        </w:trPr>
        <w:tc>
          <w:tcPr>
            <w:tcW w:w="782" w:type="dxa"/>
            <w:gridSpan w:val="2"/>
            <w:vMerge/>
            <w:tcBorders>
              <w:top w:val="single" w:sz="4" w:space="0" w:color="auto"/>
              <w:left w:val="single" w:sz="4" w:space="0" w:color="auto"/>
              <w:bottom w:val="single" w:sz="4" w:space="0" w:color="000000"/>
              <w:right w:val="single" w:sz="4" w:space="0" w:color="auto"/>
            </w:tcBorders>
            <w:vAlign w:val="center"/>
            <w:hideMark/>
          </w:tcPr>
          <w:p w:rsidR="00CB0C9D" w:rsidRPr="00CB0C9D" w:rsidRDefault="00CB0C9D" w:rsidP="00CB0C9D">
            <w:pPr>
              <w:rPr>
                <w:rFonts w:ascii="Arial Cyr" w:hAnsi="Arial Cyr"/>
                <w:color w:val="auto"/>
                <w:sz w:val="20"/>
                <w:szCs w:val="20"/>
                <w:lang w:val="ru-RU" w:eastAsia="ru-RU"/>
              </w:rPr>
            </w:pPr>
          </w:p>
        </w:tc>
        <w:tc>
          <w:tcPr>
            <w:tcW w:w="2605" w:type="dxa"/>
            <w:vMerge/>
            <w:tcBorders>
              <w:top w:val="single" w:sz="4" w:space="0" w:color="auto"/>
              <w:left w:val="single" w:sz="4" w:space="0" w:color="auto"/>
              <w:bottom w:val="single" w:sz="4" w:space="0" w:color="000000"/>
              <w:right w:val="single" w:sz="4" w:space="0" w:color="auto"/>
            </w:tcBorders>
            <w:vAlign w:val="center"/>
            <w:hideMark/>
          </w:tcPr>
          <w:p w:rsidR="00CB0C9D" w:rsidRPr="00CB0C9D" w:rsidRDefault="00CB0C9D" w:rsidP="00CB0C9D">
            <w:pPr>
              <w:rPr>
                <w:rFonts w:ascii="Arial Cyr" w:hAnsi="Arial Cyr"/>
                <w:color w:val="auto"/>
                <w:sz w:val="20"/>
                <w:szCs w:val="20"/>
                <w:lang w:val="ru-RU" w:eastAsia="ru-RU"/>
              </w:rPr>
            </w:pPr>
          </w:p>
        </w:tc>
        <w:tc>
          <w:tcPr>
            <w:tcW w:w="915" w:type="dxa"/>
            <w:vMerge/>
            <w:tcBorders>
              <w:top w:val="single" w:sz="4" w:space="0" w:color="auto"/>
              <w:left w:val="single" w:sz="4" w:space="0" w:color="auto"/>
              <w:bottom w:val="single" w:sz="4" w:space="0" w:color="000000"/>
              <w:right w:val="single" w:sz="4" w:space="0" w:color="auto"/>
            </w:tcBorders>
            <w:vAlign w:val="center"/>
            <w:hideMark/>
          </w:tcPr>
          <w:p w:rsidR="00CB0C9D" w:rsidRPr="00CB0C9D" w:rsidRDefault="00CB0C9D" w:rsidP="00CB0C9D">
            <w:pPr>
              <w:rPr>
                <w:rFonts w:ascii="Arial Cyr" w:hAnsi="Arial Cyr"/>
                <w:color w:val="auto"/>
                <w:sz w:val="20"/>
                <w:szCs w:val="20"/>
                <w:lang w:val="ru-RU" w:eastAsia="ru-RU"/>
              </w:rPr>
            </w:pPr>
          </w:p>
        </w:tc>
        <w:tc>
          <w:tcPr>
            <w:tcW w:w="540" w:type="dxa"/>
            <w:vMerge/>
            <w:tcBorders>
              <w:top w:val="single" w:sz="4" w:space="0" w:color="auto"/>
              <w:left w:val="single" w:sz="4" w:space="0" w:color="auto"/>
              <w:bottom w:val="single" w:sz="4" w:space="0" w:color="000000"/>
              <w:right w:val="single" w:sz="4" w:space="0" w:color="auto"/>
            </w:tcBorders>
            <w:vAlign w:val="center"/>
            <w:hideMark/>
          </w:tcPr>
          <w:p w:rsidR="00CB0C9D" w:rsidRPr="00CB0C9D" w:rsidRDefault="00CB0C9D" w:rsidP="00CB0C9D">
            <w:pPr>
              <w:rPr>
                <w:rFonts w:ascii="Arial Cyr" w:hAnsi="Arial Cyr"/>
                <w:color w:val="auto"/>
                <w:sz w:val="20"/>
                <w:szCs w:val="20"/>
                <w:lang w:val="ru-RU" w:eastAsia="ru-RU"/>
              </w:rPr>
            </w:pPr>
          </w:p>
        </w:tc>
        <w:tc>
          <w:tcPr>
            <w:tcW w:w="542" w:type="dxa"/>
            <w:vMerge/>
            <w:tcBorders>
              <w:top w:val="single" w:sz="4" w:space="0" w:color="auto"/>
              <w:left w:val="single" w:sz="4" w:space="0" w:color="auto"/>
              <w:bottom w:val="single" w:sz="4" w:space="0" w:color="000000"/>
              <w:right w:val="single" w:sz="4" w:space="0" w:color="auto"/>
            </w:tcBorders>
            <w:vAlign w:val="center"/>
            <w:hideMark/>
          </w:tcPr>
          <w:p w:rsidR="00CB0C9D" w:rsidRPr="00CB0C9D" w:rsidRDefault="00CB0C9D" w:rsidP="00CB0C9D">
            <w:pPr>
              <w:rPr>
                <w:rFonts w:ascii="Arial Cyr" w:hAnsi="Arial Cyr"/>
                <w:color w:val="auto"/>
                <w:sz w:val="20"/>
                <w:szCs w:val="20"/>
                <w:lang w:val="ru-RU" w:eastAsia="ru-RU"/>
              </w:rPr>
            </w:pPr>
          </w:p>
        </w:tc>
        <w:tc>
          <w:tcPr>
            <w:tcW w:w="812" w:type="dxa"/>
            <w:vMerge/>
            <w:tcBorders>
              <w:top w:val="single" w:sz="4" w:space="0" w:color="auto"/>
              <w:left w:val="single" w:sz="4" w:space="0" w:color="auto"/>
              <w:bottom w:val="single" w:sz="4" w:space="0" w:color="000000"/>
              <w:right w:val="single" w:sz="4" w:space="0" w:color="auto"/>
            </w:tcBorders>
            <w:vAlign w:val="center"/>
            <w:hideMark/>
          </w:tcPr>
          <w:p w:rsidR="00CB0C9D" w:rsidRPr="00CB0C9D" w:rsidRDefault="00CB0C9D" w:rsidP="00CB0C9D">
            <w:pPr>
              <w:rPr>
                <w:rFonts w:ascii="Arial Cyr" w:hAnsi="Arial Cyr"/>
                <w:color w:val="auto"/>
                <w:sz w:val="20"/>
                <w:szCs w:val="20"/>
                <w:lang w:val="ru-RU" w:eastAsia="ru-RU"/>
              </w:rPr>
            </w:pPr>
          </w:p>
        </w:tc>
        <w:tc>
          <w:tcPr>
            <w:tcW w:w="540" w:type="dxa"/>
            <w:vMerge/>
            <w:tcBorders>
              <w:top w:val="single" w:sz="4" w:space="0" w:color="auto"/>
              <w:left w:val="single" w:sz="4" w:space="0" w:color="auto"/>
              <w:bottom w:val="single" w:sz="4" w:space="0" w:color="000000"/>
              <w:right w:val="single" w:sz="4" w:space="0" w:color="auto"/>
            </w:tcBorders>
            <w:vAlign w:val="center"/>
            <w:hideMark/>
          </w:tcPr>
          <w:p w:rsidR="00CB0C9D" w:rsidRPr="00CB0C9D" w:rsidRDefault="00CB0C9D" w:rsidP="00CB0C9D">
            <w:pPr>
              <w:rPr>
                <w:rFonts w:ascii="Arial Cyr" w:hAnsi="Arial Cyr"/>
                <w:color w:val="auto"/>
                <w:sz w:val="20"/>
                <w:szCs w:val="20"/>
                <w:lang w:val="ru-RU" w:eastAsia="ru-RU"/>
              </w:rPr>
            </w:pPr>
          </w:p>
        </w:tc>
        <w:tc>
          <w:tcPr>
            <w:tcW w:w="1714" w:type="dxa"/>
            <w:gridSpan w:val="2"/>
            <w:tcBorders>
              <w:top w:val="nil"/>
              <w:left w:val="nil"/>
              <w:bottom w:val="single" w:sz="4" w:space="0" w:color="auto"/>
              <w:right w:val="single" w:sz="4" w:space="0" w:color="auto"/>
            </w:tcBorders>
            <w:shd w:val="clear" w:color="auto" w:fill="auto"/>
            <w:noWrap/>
            <w:vAlign w:val="bottom"/>
            <w:hideMark/>
          </w:tcPr>
          <w:p w:rsidR="00CB0C9D" w:rsidRPr="00CB0C9D" w:rsidRDefault="00CB0C9D" w:rsidP="00CB0C9D">
            <w:pPr>
              <w:jc w:val="center"/>
              <w:rPr>
                <w:rFonts w:ascii="Arial Cyr" w:hAnsi="Arial Cyr"/>
                <w:color w:val="auto"/>
                <w:sz w:val="20"/>
                <w:szCs w:val="20"/>
                <w:lang w:val="ru-RU" w:eastAsia="ru-RU"/>
              </w:rPr>
            </w:pPr>
            <w:r w:rsidRPr="00CB0C9D">
              <w:rPr>
                <w:rFonts w:ascii="Arial Cyr" w:hAnsi="Arial Cyr"/>
                <w:color w:val="auto"/>
                <w:sz w:val="20"/>
                <w:szCs w:val="20"/>
                <w:lang w:val="ru-RU" w:eastAsia="ru-RU"/>
              </w:rPr>
              <w:t>месяц</w:t>
            </w:r>
          </w:p>
        </w:tc>
      </w:tr>
      <w:tr w:rsidR="00CB0C9D" w:rsidRPr="00CB0C9D" w:rsidTr="00CB0C9D">
        <w:trPr>
          <w:gridAfter w:val="1"/>
          <w:wAfter w:w="1006" w:type="dxa"/>
          <w:trHeight w:val="275"/>
        </w:trPr>
        <w:tc>
          <w:tcPr>
            <w:tcW w:w="782" w:type="dxa"/>
            <w:gridSpan w:val="2"/>
            <w:tcBorders>
              <w:top w:val="nil"/>
              <w:left w:val="single" w:sz="4" w:space="0" w:color="auto"/>
              <w:bottom w:val="single" w:sz="4" w:space="0" w:color="auto"/>
              <w:right w:val="single" w:sz="4" w:space="0" w:color="auto"/>
            </w:tcBorders>
            <w:shd w:val="clear" w:color="auto" w:fill="auto"/>
            <w:noWrap/>
            <w:vAlign w:val="bottom"/>
            <w:hideMark/>
          </w:tcPr>
          <w:p w:rsidR="00CB0C9D" w:rsidRPr="00CB0C9D" w:rsidRDefault="00CB0C9D" w:rsidP="00CB0C9D">
            <w:pPr>
              <w:jc w:val="center"/>
              <w:rPr>
                <w:rFonts w:ascii="Arial Cyr" w:hAnsi="Arial Cyr"/>
                <w:color w:val="auto"/>
                <w:sz w:val="20"/>
                <w:szCs w:val="20"/>
                <w:lang w:val="ru-RU" w:eastAsia="ru-RU"/>
              </w:rPr>
            </w:pPr>
            <w:r w:rsidRPr="00CB0C9D">
              <w:rPr>
                <w:rFonts w:ascii="Arial Cyr" w:hAnsi="Arial Cyr"/>
                <w:color w:val="auto"/>
                <w:sz w:val="20"/>
                <w:szCs w:val="20"/>
                <w:lang w:val="ru-RU" w:eastAsia="ru-RU"/>
              </w:rPr>
              <w:t>1</w:t>
            </w:r>
          </w:p>
        </w:tc>
        <w:tc>
          <w:tcPr>
            <w:tcW w:w="2605" w:type="dxa"/>
            <w:tcBorders>
              <w:top w:val="nil"/>
              <w:left w:val="nil"/>
              <w:bottom w:val="single" w:sz="4" w:space="0" w:color="auto"/>
              <w:right w:val="single" w:sz="4" w:space="0" w:color="auto"/>
            </w:tcBorders>
            <w:shd w:val="clear" w:color="auto" w:fill="auto"/>
            <w:noWrap/>
            <w:vAlign w:val="bottom"/>
            <w:hideMark/>
          </w:tcPr>
          <w:p w:rsidR="00CB0C9D" w:rsidRPr="00CB0C9D" w:rsidRDefault="00CB0C9D" w:rsidP="00CB0C9D">
            <w:pPr>
              <w:jc w:val="center"/>
              <w:rPr>
                <w:rFonts w:ascii="Arial Cyr" w:hAnsi="Arial Cyr"/>
                <w:color w:val="auto"/>
                <w:sz w:val="20"/>
                <w:szCs w:val="20"/>
                <w:lang w:val="ru-RU" w:eastAsia="ru-RU"/>
              </w:rPr>
            </w:pPr>
            <w:r w:rsidRPr="00CB0C9D">
              <w:rPr>
                <w:rFonts w:ascii="Arial Cyr" w:hAnsi="Arial Cyr"/>
                <w:color w:val="auto"/>
                <w:sz w:val="20"/>
                <w:szCs w:val="20"/>
                <w:lang w:val="ru-RU" w:eastAsia="ru-RU"/>
              </w:rPr>
              <w:t>2</w:t>
            </w:r>
          </w:p>
        </w:tc>
        <w:tc>
          <w:tcPr>
            <w:tcW w:w="915" w:type="dxa"/>
            <w:tcBorders>
              <w:top w:val="nil"/>
              <w:left w:val="nil"/>
              <w:bottom w:val="single" w:sz="4" w:space="0" w:color="auto"/>
              <w:right w:val="single" w:sz="4" w:space="0" w:color="auto"/>
            </w:tcBorders>
            <w:shd w:val="clear" w:color="auto" w:fill="auto"/>
            <w:noWrap/>
            <w:vAlign w:val="bottom"/>
            <w:hideMark/>
          </w:tcPr>
          <w:p w:rsidR="00CB0C9D" w:rsidRPr="00CB0C9D" w:rsidRDefault="00CB0C9D" w:rsidP="00CB0C9D">
            <w:pPr>
              <w:jc w:val="center"/>
              <w:rPr>
                <w:rFonts w:ascii="Arial Cyr" w:hAnsi="Arial Cyr"/>
                <w:color w:val="auto"/>
                <w:sz w:val="20"/>
                <w:szCs w:val="20"/>
                <w:lang w:val="ru-RU" w:eastAsia="ru-RU"/>
              </w:rPr>
            </w:pPr>
            <w:r w:rsidRPr="00CB0C9D">
              <w:rPr>
                <w:rFonts w:ascii="Arial Cyr" w:hAnsi="Arial Cyr"/>
                <w:color w:val="auto"/>
                <w:sz w:val="20"/>
                <w:szCs w:val="20"/>
                <w:lang w:val="ru-RU" w:eastAsia="ru-RU"/>
              </w:rPr>
              <w:t>3</w:t>
            </w:r>
          </w:p>
        </w:tc>
        <w:tc>
          <w:tcPr>
            <w:tcW w:w="540" w:type="dxa"/>
            <w:tcBorders>
              <w:top w:val="nil"/>
              <w:left w:val="nil"/>
              <w:bottom w:val="single" w:sz="4" w:space="0" w:color="auto"/>
              <w:right w:val="single" w:sz="4" w:space="0" w:color="auto"/>
            </w:tcBorders>
            <w:shd w:val="clear" w:color="auto" w:fill="auto"/>
            <w:noWrap/>
            <w:vAlign w:val="bottom"/>
            <w:hideMark/>
          </w:tcPr>
          <w:p w:rsidR="00CB0C9D" w:rsidRPr="00CB0C9D" w:rsidRDefault="00CB0C9D" w:rsidP="00CB0C9D">
            <w:pPr>
              <w:jc w:val="center"/>
              <w:rPr>
                <w:rFonts w:ascii="Arial Cyr" w:hAnsi="Arial Cyr"/>
                <w:color w:val="auto"/>
                <w:sz w:val="20"/>
                <w:szCs w:val="20"/>
                <w:lang w:val="ru-RU" w:eastAsia="ru-RU"/>
              </w:rPr>
            </w:pPr>
            <w:r w:rsidRPr="00CB0C9D">
              <w:rPr>
                <w:rFonts w:ascii="Arial Cyr" w:hAnsi="Arial Cyr"/>
                <w:color w:val="auto"/>
                <w:sz w:val="20"/>
                <w:szCs w:val="20"/>
                <w:lang w:val="ru-RU" w:eastAsia="ru-RU"/>
              </w:rPr>
              <w:t>4</w:t>
            </w:r>
          </w:p>
        </w:tc>
        <w:tc>
          <w:tcPr>
            <w:tcW w:w="542" w:type="dxa"/>
            <w:tcBorders>
              <w:top w:val="nil"/>
              <w:left w:val="nil"/>
              <w:bottom w:val="single" w:sz="4" w:space="0" w:color="auto"/>
              <w:right w:val="single" w:sz="4" w:space="0" w:color="auto"/>
            </w:tcBorders>
            <w:shd w:val="clear" w:color="auto" w:fill="auto"/>
            <w:noWrap/>
            <w:vAlign w:val="bottom"/>
            <w:hideMark/>
          </w:tcPr>
          <w:p w:rsidR="00CB0C9D" w:rsidRPr="00CB0C9D" w:rsidRDefault="00CB0C9D" w:rsidP="00CB0C9D">
            <w:pPr>
              <w:jc w:val="center"/>
              <w:rPr>
                <w:rFonts w:ascii="Arial Cyr" w:hAnsi="Arial Cyr"/>
                <w:color w:val="auto"/>
                <w:sz w:val="20"/>
                <w:szCs w:val="20"/>
                <w:lang w:val="ru-RU" w:eastAsia="ru-RU"/>
              </w:rPr>
            </w:pPr>
            <w:r w:rsidRPr="00CB0C9D">
              <w:rPr>
                <w:rFonts w:ascii="Arial Cyr" w:hAnsi="Arial Cyr"/>
                <w:color w:val="auto"/>
                <w:sz w:val="20"/>
                <w:szCs w:val="20"/>
                <w:lang w:val="ru-RU" w:eastAsia="ru-RU"/>
              </w:rPr>
              <w:t>5</w:t>
            </w:r>
          </w:p>
        </w:tc>
        <w:tc>
          <w:tcPr>
            <w:tcW w:w="812" w:type="dxa"/>
            <w:tcBorders>
              <w:top w:val="nil"/>
              <w:left w:val="nil"/>
              <w:bottom w:val="single" w:sz="4" w:space="0" w:color="auto"/>
              <w:right w:val="single" w:sz="4" w:space="0" w:color="auto"/>
            </w:tcBorders>
            <w:shd w:val="clear" w:color="auto" w:fill="auto"/>
            <w:noWrap/>
            <w:vAlign w:val="bottom"/>
            <w:hideMark/>
          </w:tcPr>
          <w:p w:rsidR="00CB0C9D" w:rsidRPr="00CB0C9D" w:rsidRDefault="00CB0C9D" w:rsidP="00CB0C9D">
            <w:pPr>
              <w:jc w:val="center"/>
              <w:rPr>
                <w:rFonts w:ascii="Arial Cyr" w:hAnsi="Arial Cyr"/>
                <w:color w:val="auto"/>
                <w:sz w:val="20"/>
                <w:szCs w:val="20"/>
                <w:lang w:val="ru-RU" w:eastAsia="ru-RU"/>
              </w:rPr>
            </w:pPr>
            <w:r w:rsidRPr="00CB0C9D">
              <w:rPr>
                <w:rFonts w:ascii="Arial Cyr" w:hAnsi="Arial Cyr"/>
                <w:color w:val="auto"/>
                <w:sz w:val="20"/>
                <w:szCs w:val="20"/>
                <w:lang w:val="ru-RU" w:eastAsia="ru-RU"/>
              </w:rPr>
              <w:t>6</w:t>
            </w:r>
          </w:p>
        </w:tc>
        <w:tc>
          <w:tcPr>
            <w:tcW w:w="540" w:type="dxa"/>
            <w:tcBorders>
              <w:top w:val="nil"/>
              <w:left w:val="nil"/>
              <w:bottom w:val="single" w:sz="4" w:space="0" w:color="auto"/>
              <w:right w:val="nil"/>
            </w:tcBorders>
            <w:shd w:val="clear" w:color="auto" w:fill="auto"/>
            <w:noWrap/>
            <w:vAlign w:val="bottom"/>
            <w:hideMark/>
          </w:tcPr>
          <w:p w:rsidR="00CB0C9D" w:rsidRPr="00CB0C9D" w:rsidRDefault="00CB0C9D" w:rsidP="00CB0C9D">
            <w:pPr>
              <w:jc w:val="center"/>
              <w:rPr>
                <w:rFonts w:ascii="Arial Cyr" w:hAnsi="Arial Cyr"/>
                <w:color w:val="auto"/>
                <w:sz w:val="20"/>
                <w:szCs w:val="20"/>
                <w:lang w:val="ru-RU" w:eastAsia="ru-RU"/>
              </w:rPr>
            </w:pPr>
            <w:r w:rsidRPr="00CB0C9D">
              <w:rPr>
                <w:rFonts w:ascii="Arial Cyr" w:hAnsi="Arial Cyr"/>
                <w:color w:val="auto"/>
                <w:sz w:val="20"/>
                <w:szCs w:val="20"/>
                <w:lang w:val="ru-RU" w:eastAsia="ru-RU"/>
              </w:rPr>
              <w:t>7</w:t>
            </w:r>
          </w:p>
        </w:tc>
        <w:tc>
          <w:tcPr>
            <w:tcW w:w="1714" w:type="dxa"/>
            <w:gridSpan w:val="2"/>
            <w:tcBorders>
              <w:top w:val="nil"/>
              <w:left w:val="single" w:sz="4" w:space="0" w:color="auto"/>
              <w:bottom w:val="single" w:sz="4" w:space="0" w:color="auto"/>
              <w:right w:val="single" w:sz="4" w:space="0" w:color="auto"/>
            </w:tcBorders>
            <w:shd w:val="clear" w:color="auto" w:fill="auto"/>
            <w:noWrap/>
            <w:vAlign w:val="bottom"/>
            <w:hideMark/>
          </w:tcPr>
          <w:p w:rsidR="00CB0C9D" w:rsidRPr="00CB0C9D" w:rsidRDefault="00CB0C9D" w:rsidP="00CB0C9D">
            <w:pPr>
              <w:jc w:val="center"/>
              <w:rPr>
                <w:rFonts w:ascii="Arial Cyr" w:hAnsi="Arial Cyr"/>
                <w:color w:val="auto"/>
                <w:sz w:val="20"/>
                <w:szCs w:val="20"/>
                <w:lang w:val="ru-RU" w:eastAsia="ru-RU"/>
              </w:rPr>
            </w:pPr>
            <w:r w:rsidRPr="00CB0C9D">
              <w:rPr>
                <w:rFonts w:ascii="Arial Cyr" w:hAnsi="Arial Cyr"/>
                <w:color w:val="auto"/>
                <w:sz w:val="20"/>
                <w:szCs w:val="20"/>
                <w:lang w:val="ru-RU" w:eastAsia="ru-RU"/>
              </w:rPr>
              <w:t>8</w:t>
            </w:r>
          </w:p>
        </w:tc>
      </w:tr>
      <w:tr w:rsidR="00CB0C9D" w:rsidRPr="00CB0C9D" w:rsidTr="00CB0C9D">
        <w:trPr>
          <w:gridAfter w:val="1"/>
          <w:wAfter w:w="1006" w:type="dxa"/>
          <w:trHeight w:val="275"/>
        </w:trPr>
        <w:tc>
          <w:tcPr>
            <w:tcW w:w="782" w:type="dxa"/>
            <w:gridSpan w:val="2"/>
            <w:tcBorders>
              <w:top w:val="nil"/>
              <w:left w:val="single" w:sz="4" w:space="0" w:color="auto"/>
              <w:bottom w:val="single" w:sz="4" w:space="0" w:color="auto"/>
              <w:right w:val="single" w:sz="4" w:space="0" w:color="auto"/>
            </w:tcBorders>
            <w:shd w:val="clear" w:color="auto" w:fill="auto"/>
            <w:noWrap/>
            <w:vAlign w:val="bottom"/>
            <w:hideMark/>
          </w:tcPr>
          <w:p w:rsidR="00CB0C9D" w:rsidRPr="00CB0C9D" w:rsidRDefault="00CB0C9D" w:rsidP="00CB0C9D">
            <w:pPr>
              <w:rPr>
                <w:rFonts w:ascii="Arial Cyr" w:hAnsi="Arial Cyr"/>
                <w:color w:val="auto"/>
                <w:sz w:val="20"/>
                <w:szCs w:val="20"/>
                <w:lang w:val="ru-RU" w:eastAsia="ru-RU"/>
              </w:rPr>
            </w:pPr>
            <w:r w:rsidRPr="00CB0C9D">
              <w:rPr>
                <w:rFonts w:ascii="Arial Cyr" w:hAnsi="Arial Cyr"/>
                <w:color w:val="auto"/>
                <w:sz w:val="20"/>
                <w:szCs w:val="20"/>
                <w:lang w:val="ru-RU" w:eastAsia="ru-RU"/>
              </w:rPr>
              <w:t> </w:t>
            </w:r>
          </w:p>
        </w:tc>
        <w:tc>
          <w:tcPr>
            <w:tcW w:w="2605" w:type="dxa"/>
            <w:tcBorders>
              <w:top w:val="nil"/>
              <w:left w:val="nil"/>
              <w:bottom w:val="single" w:sz="4" w:space="0" w:color="auto"/>
              <w:right w:val="single" w:sz="4" w:space="0" w:color="auto"/>
            </w:tcBorders>
            <w:shd w:val="clear" w:color="auto" w:fill="auto"/>
            <w:noWrap/>
            <w:vAlign w:val="bottom"/>
            <w:hideMark/>
          </w:tcPr>
          <w:p w:rsidR="00CB0C9D" w:rsidRPr="00CB0C9D" w:rsidRDefault="00CB0C9D" w:rsidP="00CB0C9D">
            <w:pPr>
              <w:rPr>
                <w:rFonts w:ascii="Arial Cyr" w:hAnsi="Arial Cyr"/>
                <w:color w:val="auto"/>
                <w:sz w:val="20"/>
                <w:szCs w:val="20"/>
                <w:lang w:val="ru-RU" w:eastAsia="ru-RU"/>
              </w:rPr>
            </w:pPr>
            <w:r w:rsidRPr="00CB0C9D">
              <w:rPr>
                <w:rFonts w:ascii="Arial Cyr" w:hAnsi="Arial Cyr"/>
                <w:color w:val="auto"/>
                <w:sz w:val="20"/>
                <w:szCs w:val="20"/>
                <w:lang w:val="ru-RU" w:eastAsia="ru-RU"/>
              </w:rPr>
              <w:t> </w:t>
            </w:r>
          </w:p>
        </w:tc>
        <w:tc>
          <w:tcPr>
            <w:tcW w:w="915" w:type="dxa"/>
            <w:tcBorders>
              <w:top w:val="nil"/>
              <w:left w:val="nil"/>
              <w:bottom w:val="single" w:sz="4" w:space="0" w:color="auto"/>
              <w:right w:val="single" w:sz="4" w:space="0" w:color="auto"/>
            </w:tcBorders>
            <w:shd w:val="clear" w:color="auto" w:fill="auto"/>
            <w:noWrap/>
            <w:vAlign w:val="bottom"/>
            <w:hideMark/>
          </w:tcPr>
          <w:p w:rsidR="00CB0C9D" w:rsidRPr="00CB0C9D" w:rsidRDefault="00CB0C9D" w:rsidP="00CB0C9D">
            <w:pPr>
              <w:rPr>
                <w:rFonts w:ascii="Arial Cyr" w:hAnsi="Arial Cyr"/>
                <w:color w:val="auto"/>
                <w:sz w:val="20"/>
                <w:szCs w:val="20"/>
                <w:lang w:val="ru-RU" w:eastAsia="ru-RU"/>
              </w:rPr>
            </w:pPr>
            <w:r w:rsidRPr="00CB0C9D">
              <w:rPr>
                <w:rFonts w:ascii="Arial Cyr" w:hAnsi="Arial Cyr"/>
                <w:color w:val="auto"/>
                <w:sz w:val="20"/>
                <w:szCs w:val="20"/>
                <w:lang w:val="ru-RU" w:eastAsia="ru-RU"/>
              </w:rPr>
              <w:t> </w:t>
            </w:r>
          </w:p>
        </w:tc>
        <w:tc>
          <w:tcPr>
            <w:tcW w:w="540" w:type="dxa"/>
            <w:tcBorders>
              <w:top w:val="nil"/>
              <w:left w:val="nil"/>
              <w:bottom w:val="single" w:sz="4" w:space="0" w:color="auto"/>
              <w:right w:val="single" w:sz="4" w:space="0" w:color="auto"/>
            </w:tcBorders>
            <w:shd w:val="clear" w:color="auto" w:fill="auto"/>
            <w:noWrap/>
            <w:vAlign w:val="bottom"/>
            <w:hideMark/>
          </w:tcPr>
          <w:p w:rsidR="00CB0C9D" w:rsidRPr="00CB0C9D" w:rsidRDefault="00CB0C9D" w:rsidP="00CB0C9D">
            <w:pPr>
              <w:rPr>
                <w:rFonts w:ascii="Arial Cyr" w:hAnsi="Arial Cyr"/>
                <w:color w:val="auto"/>
                <w:sz w:val="20"/>
                <w:szCs w:val="20"/>
                <w:lang w:val="ru-RU" w:eastAsia="ru-RU"/>
              </w:rPr>
            </w:pPr>
            <w:r w:rsidRPr="00CB0C9D">
              <w:rPr>
                <w:rFonts w:ascii="Arial Cyr" w:hAnsi="Arial Cyr"/>
                <w:color w:val="auto"/>
                <w:sz w:val="20"/>
                <w:szCs w:val="20"/>
                <w:lang w:val="ru-RU" w:eastAsia="ru-RU"/>
              </w:rPr>
              <w:t> </w:t>
            </w:r>
          </w:p>
        </w:tc>
        <w:tc>
          <w:tcPr>
            <w:tcW w:w="542" w:type="dxa"/>
            <w:tcBorders>
              <w:top w:val="nil"/>
              <w:left w:val="nil"/>
              <w:bottom w:val="single" w:sz="4" w:space="0" w:color="auto"/>
              <w:right w:val="single" w:sz="4" w:space="0" w:color="auto"/>
            </w:tcBorders>
            <w:shd w:val="clear" w:color="auto" w:fill="auto"/>
            <w:noWrap/>
            <w:vAlign w:val="bottom"/>
            <w:hideMark/>
          </w:tcPr>
          <w:p w:rsidR="00CB0C9D" w:rsidRPr="00CB0C9D" w:rsidRDefault="00CB0C9D" w:rsidP="00CB0C9D">
            <w:pPr>
              <w:rPr>
                <w:rFonts w:ascii="Arial Cyr" w:hAnsi="Arial Cyr"/>
                <w:color w:val="auto"/>
                <w:sz w:val="20"/>
                <w:szCs w:val="20"/>
                <w:lang w:val="ru-RU" w:eastAsia="ru-RU"/>
              </w:rPr>
            </w:pPr>
            <w:r w:rsidRPr="00CB0C9D">
              <w:rPr>
                <w:rFonts w:ascii="Arial Cyr" w:hAnsi="Arial Cyr"/>
                <w:color w:val="auto"/>
                <w:sz w:val="20"/>
                <w:szCs w:val="20"/>
                <w:lang w:val="ru-RU" w:eastAsia="ru-RU"/>
              </w:rPr>
              <w:t> </w:t>
            </w:r>
          </w:p>
        </w:tc>
        <w:tc>
          <w:tcPr>
            <w:tcW w:w="812" w:type="dxa"/>
            <w:tcBorders>
              <w:top w:val="nil"/>
              <w:left w:val="nil"/>
              <w:bottom w:val="single" w:sz="4" w:space="0" w:color="auto"/>
              <w:right w:val="single" w:sz="4" w:space="0" w:color="auto"/>
            </w:tcBorders>
            <w:shd w:val="clear" w:color="auto" w:fill="auto"/>
            <w:noWrap/>
            <w:vAlign w:val="bottom"/>
            <w:hideMark/>
          </w:tcPr>
          <w:p w:rsidR="00CB0C9D" w:rsidRPr="00CB0C9D" w:rsidRDefault="00CB0C9D" w:rsidP="00CB0C9D">
            <w:pPr>
              <w:rPr>
                <w:rFonts w:ascii="Arial Cyr" w:hAnsi="Arial Cyr"/>
                <w:color w:val="auto"/>
                <w:sz w:val="20"/>
                <w:szCs w:val="20"/>
                <w:lang w:val="ru-RU" w:eastAsia="ru-RU"/>
              </w:rPr>
            </w:pPr>
            <w:r w:rsidRPr="00CB0C9D">
              <w:rPr>
                <w:rFonts w:ascii="Arial Cyr" w:hAnsi="Arial Cyr"/>
                <w:color w:val="auto"/>
                <w:sz w:val="20"/>
                <w:szCs w:val="20"/>
                <w:lang w:val="ru-RU" w:eastAsia="ru-RU"/>
              </w:rPr>
              <w:t> </w:t>
            </w:r>
          </w:p>
        </w:tc>
        <w:tc>
          <w:tcPr>
            <w:tcW w:w="540" w:type="dxa"/>
            <w:tcBorders>
              <w:top w:val="nil"/>
              <w:left w:val="nil"/>
              <w:bottom w:val="single" w:sz="4" w:space="0" w:color="auto"/>
              <w:right w:val="nil"/>
            </w:tcBorders>
            <w:shd w:val="clear" w:color="auto" w:fill="auto"/>
            <w:noWrap/>
            <w:vAlign w:val="bottom"/>
            <w:hideMark/>
          </w:tcPr>
          <w:p w:rsidR="00CB0C9D" w:rsidRPr="00CB0C9D" w:rsidRDefault="00CB0C9D" w:rsidP="00CB0C9D">
            <w:pPr>
              <w:rPr>
                <w:rFonts w:ascii="Arial Cyr" w:hAnsi="Arial Cyr"/>
                <w:color w:val="auto"/>
                <w:sz w:val="20"/>
                <w:szCs w:val="20"/>
                <w:lang w:val="ru-RU" w:eastAsia="ru-RU"/>
              </w:rPr>
            </w:pPr>
            <w:r w:rsidRPr="00CB0C9D">
              <w:rPr>
                <w:rFonts w:ascii="Arial Cyr" w:hAnsi="Arial Cyr"/>
                <w:color w:val="auto"/>
                <w:sz w:val="20"/>
                <w:szCs w:val="20"/>
                <w:lang w:val="ru-RU" w:eastAsia="ru-RU"/>
              </w:rPr>
              <w:t> </w:t>
            </w:r>
          </w:p>
        </w:tc>
        <w:tc>
          <w:tcPr>
            <w:tcW w:w="1714" w:type="dxa"/>
            <w:gridSpan w:val="2"/>
            <w:tcBorders>
              <w:top w:val="nil"/>
              <w:left w:val="single" w:sz="4" w:space="0" w:color="auto"/>
              <w:bottom w:val="single" w:sz="4" w:space="0" w:color="auto"/>
              <w:right w:val="single" w:sz="4" w:space="0" w:color="auto"/>
            </w:tcBorders>
            <w:shd w:val="clear" w:color="auto" w:fill="auto"/>
            <w:noWrap/>
            <w:vAlign w:val="bottom"/>
            <w:hideMark/>
          </w:tcPr>
          <w:p w:rsidR="00CB0C9D" w:rsidRPr="00CB0C9D" w:rsidRDefault="00CB0C9D" w:rsidP="00CB0C9D">
            <w:pPr>
              <w:rPr>
                <w:rFonts w:ascii="Arial Cyr" w:hAnsi="Arial Cyr"/>
                <w:color w:val="auto"/>
                <w:sz w:val="20"/>
                <w:szCs w:val="20"/>
                <w:lang w:val="ru-RU" w:eastAsia="ru-RU"/>
              </w:rPr>
            </w:pPr>
            <w:r w:rsidRPr="00CB0C9D">
              <w:rPr>
                <w:rFonts w:ascii="Arial Cyr" w:hAnsi="Arial Cyr"/>
                <w:color w:val="auto"/>
                <w:sz w:val="20"/>
                <w:szCs w:val="20"/>
                <w:lang w:val="ru-RU" w:eastAsia="ru-RU"/>
              </w:rPr>
              <w:t> </w:t>
            </w:r>
          </w:p>
        </w:tc>
      </w:tr>
      <w:tr w:rsidR="00CB0C9D" w:rsidRPr="00CB0C9D" w:rsidTr="00CB0C9D">
        <w:trPr>
          <w:gridAfter w:val="1"/>
          <w:wAfter w:w="1006" w:type="dxa"/>
          <w:trHeight w:val="275"/>
        </w:trPr>
        <w:tc>
          <w:tcPr>
            <w:tcW w:w="782" w:type="dxa"/>
            <w:gridSpan w:val="2"/>
            <w:tcBorders>
              <w:top w:val="nil"/>
              <w:left w:val="single" w:sz="4" w:space="0" w:color="auto"/>
              <w:bottom w:val="single" w:sz="4" w:space="0" w:color="auto"/>
              <w:right w:val="single" w:sz="4" w:space="0" w:color="auto"/>
            </w:tcBorders>
            <w:shd w:val="clear" w:color="auto" w:fill="auto"/>
            <w:noWrap/>
            <w:vAlign w:val="bottom"/>
            <w:hideMark/>
          </w:tcPr>
          <w:p w:rsidR="00CB0C9D" w:rsidRPr="00CB0C9D" w:rsidRDefault="00CB0C9D" w:rsidP="00CB0C9D">
            <w:pPr>
              <w:rPr>
                <w:rFonts w:ascii="Arial Cyr" w:hAnsi="Arial Cyr"/>
                <w:color w:val="auto"/>
                <w:sz w:val="20"/>
                <w:szCs w:val="20"/>
                <w:lang w:val="ru-RU" w:eastAsia="ru-RU"/>
              </w:rPr>
            </w:pPr>
            <w:r w:rsidRPr="00CB0C9D">
              <w:rPr>
                <w:rFonts w:ascii="Arial Cyr" w:hAnsi="Arial Cyr"/>
                <w:color w:val="auto"/>
                <w:sz w:val="20"/>
                <w:szCs w:val="20"/>
                <w:lang w:val="ru-RU" w:eastAsia="ru-RU"/>
              </w:rPr>
              <w:t> </w:t>
            </w:r>
          </w:p>
        </w:tc>
        <w:tc>
          <w:tcPr>
            <w:tcW w:w="2605" w:type="dxa"/>
            <w:tcBorders>
              <w:top w:val="nil"/>
              <w:left w:val="nil"/>
              <w:bottom w:val="single" w:sz="4" w:space="0" w:color="auto"/>
              <w:right w:val="single" w:sz="4" w:space="0" w:color="auto"/>
            </w:tcBorders>
            <w:shd w:val="clear" w:color="auto" w:fill="auto"/>
            <w:noWrap/>
            <w:vAlign w:val="bottom"/>
            <w:hideMark/>
          </w:tcPr>
          <w:p w:rsidR="00CB0C9D" w:rsidRPr="00CB0C9D" w:rsidRDefault="00CB0C9D" w:rsidP="00CB0C9D">
            <w:pPr>
              <w:rPr>
                <w:rFonts w:ascii="Arial Cyr" w:hAnsi="Arial Cyr"/>
                <w:color w:val="auto"/>
                <w:sz w:val="20"/>
                <w:szCs w:val="20"/>
                <w:lang w:val="ru-RU" w:eastAsia="ru-RU"/>
              </w:rPr>
            </w:pPr>
            <w:r w:rsidRPr="00CB0C9D">
              <w:rPr>
                <w:rFonts w:ascii="Arial Cyr" w:hAnsi="Arial Cyr"/>
                <w:color w:val="auto"/>
                <w:sz w:val="20"/>
                <w:szCs w:val="20"/>
                <w:lang w:val="ru-RU" w:eastAsia="ru-RU"/>
              </w:rPr>
              <w:t> </w:t>
            </w:r>
          </w:p>
        </w:tc>
        <w:tc>
          <w:tcPr>
            <w:tcW w:w="915" w:type="dxa"/>
            <w:tcBorders>
              <w:top w:val="nil"/>
              <w:left w:val="nil"/>
              <w:bottom w:val="single" w:sz="4" w:space="0" w:color="auto"/>
              <w:right w:val="single" w:sz="4" w:space="0" w:color="auto"/>
            </w:tcBorders>
            <w:shd w:val="clear" w:color="auto" w:fill="auto"/>
            <w:noWrap/>
            <w:vAlign w:val="bottom"/>
            <w:hideMark/>
          </w:tcPr>
          <w:p w:rsidR="00CB0C9D" w:rsidRPr="00CB0C9D" w:rsidRDefault="00CB0C9D" w:rsidP="00CB0C9D">
            <w:pPr>
              <w:rPr>
                <w:rFonts w:ascii="Arial Cyr" w:hAnsi="Arial Cyr"/>
                <w:color w:val="auto"/>
                <w:sz w:val="20"/>
                <w:szCs w:val="20"/>
                <w:lang w:val="ru-RU" w:eastAsia="ru-RU"/>
              </w:rPr>
            </w:pPr>
            <w:r w:rsidRPr="00CB0C9D">
              <w:rPr>
                <w:rFonts w:ascii="Arial Cyr" w:hAnsi="Arial Cyr"/>
                <w:color w:val="auto"/>
                <w:sz w:val="20"/>
                <w:szCs w:val="20"/>
                <w:lang w:val="ru-RU" w:eastAsia="ru-RU"/>
              </w:rPr>
              <w:t> </w:t>
            </w:r>
          </w:p>
        </w:tc>
        <w:tc>
          <w:tcPr>
            <w:tcW w:w="540" w:type="dxa"/>
            <w:tcBorders>
              <w:top w:val="nil"/>
              <w:left w:val="nil"/>
              <w:bottom w:val="single" w:sz="4" w:space="0" w:color="auto"/>
              <w:right w:val="single" w:sz="4" w:space="0" w:color="auto"/>
            </w:tcBorders>
            <w:shd w:val="clear" w:color="auto" w:fill="auto"/>
            <w:noWrap/>
            <w:vAlign w:val="bottom"/>
            <w:hideMark/>
          </w:tcPr>
          <w:p w:rsidR="00CB0C9D" w:rsidRPr="00CB0C9D" w:rsidRDefault="00CB0C9D" w:rsidP="00CB0C9D">
            <w:pPr>
              <w:rPr>
                <w:rFonts w:ascii="Arial Cyr" w:hAnsi="Arial Cyr"/>
                <w:color w:val="auto"/>
                <w:sz w:val="20"/>
                <w:szCs w:val="20"/>
                <w:lang w:val="ru-RU" w:eastAsia="ru-RU"/>
              </w:rPr>
            </w:pPr>
            <w:r w:rsidRPr="00CB0C9D">
              <w:rPr>
                <w:rFonts w:ascii="Arial Cyr" w:hAnsi="Arial Cyr"/>
                <w:color w:val="auto"/>
                <w:sz w:val="20"/>
                <w:szCs w:val="20"/>
                <w:lang w:val="ru-RU" w:eastAsia="ru-RU"/>
              </w:rPr>
              <w:t> </w:t>
            </w:r>
          </w:p>
        </w:tc>
        <w:tc>
          <w:tcPr>
            <w:tcW w:w="542" w:type="dxa"/>
            <w:tcBorders>
              <w:top w:val="nil"/>
              <w:left w:val="nil"/>
              <w:bottom w:val="single" w:sz="4" w:space="0" w:color="auto"/>
              <w:right w:val="single" w:sz="4" w:space="0" w:color="auto"/>
            </w:tcBorders>
            <w:shd w:val="clear" w:color="auto" w:fill="auto"/>
            <w:noWrap/>
            <w:vAlign w:val="bottom"/>
            <w:hideMark/>
          </w:tcPr>
          <w:p w:rsidR="00CB0C9D" w:rsidRPr="00CB0C9D" w:rsidRDefault="00CB0C9D" w:rsidP="00CB0C9D">
            <w:pPr>
              <w:rPr>
                <w:rFonts w:ascii="Arial Cyr" w:hAnsi="Arial Cyr"/>
                <w:color w:val="auto"/>
                <w:sz w:val="20"/>
                <w:szCs w:val="20"/>
                <w:lang w:val="ru-RU" w:eastAsia="ru-RU"/>
              </w:rPr>
            </w:pPr>
            <w:r w:rsidRPr="00CB0C9D">
              <w:rPr>
                <w:rFonts w:ascii="Arial Cyr" w:hAnsi="Arial Cyr"/>
                <w:color w:val="auto"/>
                <w:sz w:val="20"/>
                <w:szCs w:val="20"/>
                <w:lang w:val="ru-RU" w:eastAsia="ru-RU"/>
              </w:rPr>
              <w:t> </w:t>
            </w:r>
          </w:p>
        </w:tc>
        <w:tc>
          <w:tcPr>
            <w:tcW w:w="812" w:type="dxa"/>
            <w:tcBorders>
              <w:top w:val="nil"/>
              <w:left w:val="nil"/>
              <w:bottom w:val="single" w:sz="4" w:space="0" w:color="auto"/>
              <w:right w:val="single" w:sz="4" w:space="0" w:color="auto"/>
            </w:tcBorders>
            <w:shd w:val="clear" w:color="auto" w:fill="auto"/>
            <w:noWrap/>
            <w:vAlign w:val="bottom"/>
            <w:hideMark/>
          </w:tcPr>
          <w:p w:rsidR="00CB0C9D" w:rsidRPr="00CB0C9D" w:rsidRDefault="00CB0C9D" w:rsidP="00CB0C9D">
            <w:pPr>
              <w:rPr>
                <w:rFonts w:ascii="Arial Cyr" w:hAnsi="Arial Cyr"/>
                <w:color w:val="auto"/>
                <w:sz w:val="20"/>
                <w:szCs w:val="20"/>
                <w:lang w:val="ru-RU" w:eastAsia="ru-RU"/>
              </w:rPr>
            </w:pPr>
            <w:r w:rsidRPr="00CB0C9D">
              <w:rPr>
                <w:rFonts w:ascii="Arial Cyr" w:hAnsi="Arial Cyr"/>
                <w:color w:val="auto"/>
                <w:sz w:val="20"/>
                <w:szCs w:val="20"/>
                <w:lang w:val="ru-RU" w:eastAsia="ru-RU"/>
              </w:rPr>
              <w:t> </w:t>
            </w:r>
          </w:p>
        </w:tc>
        <w:tc>
          <w:tcPr>
            <w:tcW w:w="540" w:type="dxa"/>
            <w:tcBorders>
              <w:top w:val="nil"/>
              <w:left w:val="nil"/>
              <w:bottom w:val="single" w:sz="4" w:space="0" w:color="auto"/>
              <w:right w:val="nil"/>
            </w:tcBorders>
            <w:shd w:val="clear" w:color="auto" w:fill="auto"/>
            <w:noWrap/>
            <w:vAlign w:val="bottom"/>
            <w:hideMark/>
          </w:tcPr>
          <w:p w:rsidR="00CB0C9D" w:rsidRPr="00CB0C9D" w:rsidRDefault="00CB0C9D" w:rsidP="00CB0C9D">
            <w:pPr>
              <w:rPr>
                <w:rFonts w:ascii="Arial Cyr" w:hAnsi="Arial Cyr"/>
                <w:color w:val="auto"/>
                <w:sz w:val="20"/>
                <w:szCs w:val="20"/>
                <w:lang w:val="ru-RU" w:eastAsia="ru-RU"/>
              </w:rPr>
            </w:pPr>
            <w:r w:rsidRPr="00CB0C9D">
              <w:rPr>
                <w:rFonts w:ascii="Arial Cyr" w:hAnsi="Arial Cyr"/>
                <w:color w:val="auto"/>
                <w:sz w:val="20"/>
                <w:szCs w:val="20"/>
                <w:lang w:val="ru-RU" w:eastAsia="ru-RU"/>
              </w:rPr>
              <w:t> </w:t>
            </w:r>
          </w:p>
        </w:tc>
        <w:tc>
          <w:tcPr>
            <w:tcW w:w="1714" w:type="dxa"/>
            <w:gridSpan w:val="2"/>
            <w:tcBorders>
              <w:top w:val="nil"/>
              <w:left w:val="single" w:sz="4" w:space="0" w:color="auto"/>
              <w:bottom w:val="single" w:sz="4" w:space="0" w:color="auto"/>
              <w:right w:val="single" w:sz="4" w:space="0" w:color="auto"/>
            </w:tcBorders>
            <w:shd w:val="clear" w:color="auto" w:fill="auto"/>
            <w:noWrap/>
            <w:vAlign w:val="bottom"/>
            <w:hideMark/>
          </w:tcPr>
          <w:p w:rsidR="00CB0C9D" w:rsidRPr="00CB0C9D" w:rsidRDefault="00CB0C9D" w:rsidP="00CB0C9D">
            <w:pPr>
              <w:rPr>
                <w:rFonts w:ascii="Arial Cyr" w:hAnsi="Arial Cyr"/>
                <w:color w:val="auto"/>
                <w:sz w:val="20"/>
                <w:szCs w:val="20"/>
                <w:lang w:val="ru-RU" w:eastAsia="ru-RU"/>
              </w:rPr>
            </w:pPr>
            <w:r w:rsidRPr="00CB0C9D">
              <w:rPr>
                <w:rFonts w:ascii="Arial Cyr" w:hAnsi="Arial Cyr"/>
                <w:color w:val="auto"/>
                <w:sz w:val="20"/>
                <w:szCs w:val="20"/>
                <w:lang w:val="ru-RU" w:eastAsia="ru-RU"/>
              </w:rPr>
              <w:t> </w:t>
            </w:r>
          </w:p>
        </w:tc>
      </w:tr>
      <w:tr w:rsidR="00CB0C9D" w:rsidRPr="00CB0C9D" w:rsidTr="00CB0C9D">
        <w:trPr>
          <w:gridAfter w:val="1"/>
          <w:wAfter w:w="1006" w:type="dxa"/>
          <w:trHeight w:val="275"/>
        </w:trPr>
        <w:tc>
          <w:tcPr>
            <w:tcW w:w="782" w:type="dxa"/>
            <w:gridSpan w:val="2"/>
            <w:tcBorders>
              <w:top w:val="nil"/>
              <w:left w:val="single" w:sz="4" w:space="0" w:color="auto"/>
              <w:bottom w:val="single" w:sz="4" w:space="0" w:color="auto"/>
              <w:right w:val="single" w:sz="4" w:space="0" w:color="auto"/>
            </w:tcBorders>
            <w:shd w:val="clear" w:color="auto" w:fill="auto"/>
            <w:noWrap/>
            <w:vAlign w:val="bottom"/>
            <w:hideMark/>
          </w:tcPr>
          <w:p w:rsidR="00CB0C9D" w:rsidRPr="00CB0C9D" w:rsidRDefault="00CB0C9D" w:rsidP="00CB0C9D">
            <w:pPr>
              <w:rPr>
                <w:rFonts w:ascii="Arial Cyr" w:hAnsi="Arial Cyr"/>
                <w:color w:val="auto"/>
                <w:sz w:val="20"/>
                <w:szCs w:val="20"/>
                <w:lang w:val="ru-RU" w:eastAsia="ru-RU"/>
              </w:rPr>
            </w:pPr>
            <w:r w:rsidRPr="00CB0C9D">
              <w:rPr>
                <w:rFonts w:ascii="Arial Cyr" w:hAnsi="Arial Cyr"/>
                <w:color w:val="auto"/>
                <w:sz w:val="20"/>
                <w:szCs w:val="20"/>
                <w:lang w:val="ru-RU" w:eastAsia="ru-RU"/>
              </w:rPr>
              <w:t> </w:t>
            </w:r>
          </w:p>
        </w:tc>
        <w:tc>
          <w:tcPr>
            <w:tcW w:w="2605" w:type="dxa"/>
            <w:tcBorders>
              <w:top w:val="nil"/>
              <w:left w:val="nil"/>
              <w:bottom w:val="single" w:sz="4" w:space="0" w:color="auto"/>
              <w:right w:val="single" w:sz="4" w:space="0" w:color="auto"/>
            </w:tcBorders>
            <w:shd w:val="clear" w:color="auto" w:fill="auto"/>
            <w:noWrap/>
            <w:vAlign w:val="bottom"/>
            <w:hideMark/>
          </w:tcPr>
          <w:p w:rsidR="00CB0C9D" w:rsidRPr="00CB0C9D" w:rsidRDefault="00CB0C9D" w:rsidP="00CB0C9D">
            <w:pPr>
              <w:rPr>
                <w:rFonts w:ascii="Arial Cyr" w:hAnsi="Arial Cyr"/>
                <w:color w:val="auto"/>
                <w:sz w:val="20"/>
                <w:szCs w:val="20"/>
                <w:lang w:val="ru-RU" w:eastAsia="ru-RU"/>
              </w:rPr>
            </w:pPr>
            <w:r w:rsidRPr="00CB0C9D">
              <w:rPr>
                <w:rFonts w:ascii="Arial Cyr" w:hAnsi="Arial Cyr"/>
                <w:color w:val="auto"/>
                <w:sz w:val="20"/>
                <w:szCs w:val="20"/>
                <w:lang w:val="ru-RU" w:eastAsia="ru-RU"/>
              </w:rPr>
              <w:t> </w:t>
            </w:r>
          </w:p>
        </w:tc>
        <w:tc>
          <w:tcPr>
            <w:tcW w:w="915" w:type="dxa"/>
            <w:tcBorders>
              <w:top w:val="nil"/>
              <w:left w:val="nil"/>
              <w:bottom w:val="single" w:sz="4" w:space="0" w:color="auto"/>
              <w:right w:val="single" w:sz="4" w:space="0" w:color="auto"/>
            </w:tcBorders>
            <w:shd w:val="clear" w:color="auto" w:fill="auto"/>
            <w:noWrap/>
            <w:vAlign w:val="bottom"/>
            <w:hideMark/>
          </w:tcPr>
          <w:p w:rsidR="00CB0C9D" w:rsidRPr="00CB0C9D" w:rsidRDefault="00CB0C9D" w:rsidP="00CB0C9D">
            <w:pPr>
              <w:rPr>
                <w:rFonts w:ascii="Arial Cyr" w:hAnsi="Arial Cyr"/>
                <w:color w:val="auto"/>
                <w:sz w:val="20"/>
                <w:szCs w:val="20"/>
                <w:lang w:val="ru-RU" w:eastAsia="ru-RU"/>
              </w:rPr>
            </w:pPr>
            <w:r w:rsidRPr="00CB0C9D">
              <w:rPr>
                <w:rFonts w:ascii="Arial Cyr" w:hAnsi="Arial Cyr"/>
                <w:color w:val="auto"/>
                <w:sz w:val="20"/>
                <w:szCs w:val="20"/>
                <w:lang w:val="ru-RU" w:eastAsia="ru-RU"/>
              </w:rPr>
              <w:t> </w:t>
            </w:r>
          </w:p>
        </w:tc>
        <w:tc>
          <w:tcPr>
            <w:tcW w:w="540" w:type="dxa"/>
            <w:tcBorders>
              <w:top w:val="nil"/>
              <w:left w:val="nil"/>
              <w:bottom w:val="single" w:sz="4" w:space="0" w:color="auto"/>
              <w:right w:val="single" w:sz="4" w:space="0" w:color="auto"/>
            </w:tcBorders>
            <w:shd w:val="clear" w:color="auto" w:fill="auto"/>
            <w:noWrap/>
            <w:vAlign w:val="bottom"/>
            <w:hideMark/>
          </w:tcPr>
          <w:p w:rsidR="00CB0C9D" w:rsidRPr="00CB0C9D" w:rsidRDefault="00CB0C9D" w:rsidP="00CB0C9D">
            <w:pPr>
              <w:rPr>
                <w:rFonts w:ascii="Arial Cyr" w:hAnsi="Arial Cyr"/>
                <w:color w:val="auto"/>
                <w:sz w:val="20"/>
                <w:szCs w:val="20"/>
                <w:lang w:val="ru-RU" w:eastAsia="ru-RU"/>
              </w:rPr>
            </w:pPr>
            <w:r w:rsidRPr="00CB0C9D">
              <w:rPr>
                <w:rFonts w:ascii="Arial Cyr" w:hAnsi="Arial Cyr"/>
                <w:color w:val="auto"/>
                <w:sz w:val="20"/>
                <w:szCs w:val="20"/>
                <w:lang w:val="ru-RU" w:eastAsia="ru-RU"/>
              </w:rPr>
              <w:t> </w:t>
            </w:r>
          </w:p>
        </w:tc>
        <w:tc>
          <w:tcPr>
            <w:tcW w:w="542" w:type="dxa"/>
            <w:tcBorders>
              <w:top w:val="nil"/>
              <w:left w:val="nil"/>
              <w:bottom w:val="single" w:sz="4" w:space="0" w:color="auto"/>
              <w:right w:val="single" w:sz="4" w:space="0" w:color="auto"/>
            </w:tcBorders>
            <w:shd w:val="clear" w:color="auto" w:fill="auto"/>
            <w:noWrap/>
            <w:vAlign w:val="bottom"/>
            <w:hideMark/>
          </w:tcPr>
          <w:p w:rsidR="00CB0C9D" w:rsidRPr="00CB0C9D" w:rsidRDefault="00CB0C9D" w:rsidP="00CB0C9D">
            <w:pPr>
              <w:rPr>
                <w:rFonts w:ascii="Arial Cyr" w:hAnsi="Arial Cyr"/>
                <w:color w:val="auto"/>
                <w:sz w:val="20"/>
                <w:szCs w:val="20"/>
                <w:lang w:val="ru-RU" w:eastAsia="ru-RU"/>
              </w:rPr>
            </w:pPr>
            <w:r w:rsidRPr="00CB0C9D">
              <w:rPr>
                <w:rFonts w:ascii="Arial Cyr" w:hAnsi="Arial Cyr"/>
                <w:color w:val="auto"/>
                <w:sz w:val="20"/>
                <w:szCs w:val="20"/>
                <w:lang w:val="ru-RU" w:eastAsia="ru-RU"/>
              </w:rPr>
              <w:t> </w:t>
            </w:r>
          </w:p>
        </w:tc>
        <w:tc>
          <w:tcPr>
            <w:tcW w:w="812" w:type="dxa"/>
            <w:tcBorders>
              <w:top w:val="nil"/>
              <w:left w:val="nil"/>
              <w:bottom w:val="single" w:sz="4" w:space="0" w:color="auto"/>
              <w:right w:val="single" w:sz="4" w:space="0" w:color="auto"/>
            </w:tcBorders>
            <w:shd w:val="clear" w:color="auto" w:fill="auto"/>
            <w:noWrap/>
            <w:vAlign w:val="bottom"/>
            <w:hideMark/>
          </w:tcPr>
          <w:p w:rsidR="00CB0C9D" w:rsidRPr="00CB0C9D" w:rsidRDefault="00CB0C9D" w:rsidP="00CB0C9D">
            <w:pPr>
              <w:rPr>
                <w:rFonts w:ascii="Arial Cyr" w:hAnsi="Arial Cyr"/>
                <w:color w:val="auto"/>
                <w:sz w:val="20"/>
                <w:szCs w:val="20"/>
                <w:lang w:val="ru-RU" w:eastAsia="ru-RU"/>
              </w:rPr>
            </w:pPr>
            <w:r w:rsidRPr="00CB0C9D">
              <w:rPr>
                <w:rFonts w:ascii="Arial Cyr" w:hAnsi="Arial Cyr"/>
                <w:color w:val="auto"/>
                <w:sz w:val="20"/>
                <w:szCs w:val="20"/>
                <w:lang w:val="ru-RU" w:eastAsia="ru-RU"/>
              </w:rPr>
              <w:t> </w:t>
            </w:r>
          </w:p>
        </w:tc>
        <w:tc>
          <w:tcPr>
            <w:tcW w:w="540" w:type="dxa"/>
            <w:tcBorders>
              <w:top w:val="nil"/>
              <w:left w:val="nil"/>
              <w:bottom w:val="single" w:sz="4" w:space="0" w:color="auto"/>
              <w:right w:val="nil"/>
            </w:tcBorders>
            <w:shd w:val="clear" w:color="auto" w:fill="auto"/>
            <w:noWrap/>
            <w:vAlign w:val="bottom"/>
            <w:hideMark/>
          </w:tcPr>
          <w:p w:rsidR="00CB0C9D" w:rsidRPr="00CB0C9D" w:rsidRDefault="00CB0C9D" w:rsidP="00CB0C9D">
            <w:pPr>
              <w:rPr>
                <w:rFonts w:ascii="Arial Cyr" w:hAnsi="Arial Cyr"/>
                <w:color w:val="auto"/>
                <w:sz w:val="20"/>
                <w:szCs w:val="20"/>
                <w:lang w:val="ru-RU" w:eastAsia="ru-RU"/>
              </w:rPr>
            </w:pPr>
            <w:r w:rsidRPr="00CB0C9D">
              <w:rPr>
                <w:rFonts w:ascii="Arial Cyr" w:hAnsi="Arial Cyr"/>
                <w:color w:val="auto"/>
                <w:sz w:val="20"/>
                <w:szCs w:val="20"/>
                <w:lang w:val="ru-RU" w:eastAsia="ru-RU"/>
              </w:rPr>
              <w:t> </w:t>
            </w:r>
          </w:p>
        </w:tc>
        <w:tc>
          <w:tcPr>
            <w:tcW w:w="1714" w:type="dxa"/>
            <w:gridSpan w:val="2"/>
            <w:tcBorders>
              <w:top w:val="nil"/>
              <w:left w:val="single" w:sz="4" w:space="0" w:color="auto"/>
              <w:bottom w:val="single" w:sz="4" w:space="0" w:color="auto"/>
              <w:right w:val="single" w:sz="4" w:space="0" w:color="auto"/>
            </w:tcBorders>
            <w:shd w:val="clear" w:color="auto" w:fill="auto"/>
            <w:noWrap/>
            <w:vAlign w:val="bottom"/>
            <w:hideMark/>
          </w:tcPr>
          <w:p w:rsidR="00CB0C9D" w:rsidRPr="00CB0C9D" w:rsidRDefault="00CB0C9D" w:rsidP="00CB0C9D">
            <w:pPr>
              <w:rPr>
                <w:rFonts w:ascii="Arial Cyr" w:hAnsi="Arial Cyr"/>
                <w:color w:val="auto"/>
                <w:sz w:val="20"/>
                <w:szCs w:val="20"/>
                <w:lang w:val="ru-RU" w:eastAsia="ru-RU"/>
              </w:rPr>
            </w:pPr>
            <w:r w:rsidRPr="00CB0C9D">
              <w:rPr>
                <w:rFonts w:ascii="Arial Cyr" w:hAnsi="Arial Cyr"/>
                <w:color w:val="auto"/>
                <w:sz w:val="20"/>
                <w:szCs w:val="20"/>
                <w:lang w:val="ru-RU" w:eastAsia="ru-RU"/>
              </w:rPr>
              <w:t> </w:t>
            </w:r>
          </w:p>
        </w:tc>
      </w:tr>
      <w:tr w:rsidR="00CB0C9D" w:rsidRPr="00CB0C9D" w:rsidTr="00CB0C9D">
        <w:trPr>
          <w:gridAfter w:val="1"/>
          <w:wAfter w:w="1006" w:type="dxa"/>
          <w:trHeight w:val="275"/>
        </w:trPr>
        <w:tc>
          <w:tcPr>
            <w:tcW w:w="782" w:type="dxa"/>
            <w:gridSpan w:val="2"/>
            <w:tcBorders>
              <w:top w:val="nil"/>
              <w:left w:val="single" w:sz="4" w:space="0" w:color="auto"/>
              <w:bottom w:val="single" w:sz="4" w:space="0" w:color="auto"/>
              <w:right w:val="single" w:sz="4" w:space="0" w:color="auto"/>
            </w:tcBorders>
            <w:shd w:val="clear" w:color="auto" w:fill="auto"/>
            <w:noWrap/>
            <w:vAlign w:val="bottom"/>
            <w:hideMark/>
          </w:tcPr>
          <w:p w:rsidR="00CB0C9D" w:rsidRPr="00CB0C9D" w:rsidRDefault="00CB0C9D" w:rsidP="00CB0C9D">
            <w:pPr>
              <w:rPr>
                <w:rFonts w:ascii="Arial Cyr" w:hAnsi="Arial Cyr"/>
                <w:color w:val="auto"/>
                <w:sz w:val="20"/>
                <w:szCs w:val="20"/>
                <w:lang w:val="ru-RU" w:eastAsia="ru-RU"/>
              </w:rPr>
            </w:pPr>
            <w:r w:rsidRPr="00CB0C9D">
              <w:rPr>
                <w:rFonts w:ascii="Arial Cyr" w:hAnsi="Arial Cyr"/>
                <w:color w:val="auto"/>
                <w:sz w:val="20"/>
                <w:szCs w:val="20"/>
                <w:lang w:val="ru-RU" w:eastAsia="ru-RU"/>
              </w:rPr>
              <w:t> </w:t>
            </w:r>
          </w:p>
        </w:tc>
        <w:tc>
          <w:tcPr>
            <w:tcW w:w="2605" w:type="dxa"/>
            <w:tcBorders>
              <w:top w:val="nil"/>
              <w:left w:val="nil"/>
              <w:bottom w:val="single" w:sz="4" w:space="0" w:color="auto"/>
              <w:right w:val="single" w:sz="4" w:space="0" w:color="auto"/>
            </w:tcBorders>
            <w:shd w:val="clear" w:color="auto" w:fill="auto"/>
            <w:noWrap/>
            <w:vAlign w:val="bottom"/>
            <w:hideMark/>
          </w:tcPr>
          <w:p w:rsidR="00CB0C9D" w:rsidRPr="00CB0C9D" w:rsidRDefault="00CB0C9D" w:rsidP="00CB0C9D">
            <w:pPr>
              <w:rPr>
                <w:rFonts w:ascii="Arial Cyr" w:hAnsi="Arial Cyr"/>
                <w:color w:val="auto"/>
                <w:sz w:val="20"/>
                <w:szCs w:val="20"/>
                <w:lang w:val="ru-RU" w:eastAsia="ru-RU"/>
              </w:rPr>
            </w:pPr>
            <w:r w:rsidRPr="00CB0C9D">
              <w:rPr>
                <w:rFonts w:ascii="Arial Cyr" w:hAnsi="Arial Cyr"/>
                <w:color w:val="auto"/>
                <w:sz w:val="20"/>
                <w:szCs w:val="20"/>
                <w:lang w:val="ru-RU" w:eastAsia="ru-RU"/>
              </w:rPr>
              <w:t> </w:t>
            </w:r>
          </w:p>
        </w:tc>
        <w:tc>
          <w:tcPr>
            <w:tcW w:w="915" w:type="dxa"/>
            <w:tcBorders>
              <w:top w:val="nil"/>
              <w:left w:val="nil"/>
              <w:bottom w:val="single" w:sz="4" w:space="0" w:color="auto"/>
              <w:right w:val="single" w:sz="4" w:space="0" w:color="auto"/>
            </w:tcBorders>
            <w:shd w:val="clear" w:color="auto" w:fill="auto"/>
            <w:noWrap/>
            <w:vAlign w:val="bottom"/>
            <w:hideMark/>
          </w:tcPr>
          <w:p w:rsidR="00CB0C9D" w:rsidRPr="00CB0C9D" w:rsidRDefault="00CB0C9D" w:rsidP="00CB0C9D">
            <w:pPr>
              <w:rPr>
                <w:rFonts w:ascii="Arial Cyr" w:hAnsi="Arial Cyr"/>
                <w:color w:val="auto"/>
                <w:sz w:val="20"/>
                <w:szCs w:val="20"/>
                <w:lang w:val="ru-RU" w:eastAsia="ru-RU"/>
              </w:rPr>
            </w:pPr>
            <w:r w:rsidRPr="00CB0C9D">
              <w:rPr>
                <w:rFonts w:ascii="Arial Cyr" w:hAnsi="Arial Cyr"/>
                <w:color w:val="auto"/>
                <w:sz w:val="20"/>
                <w:szCs w:val="20"/>
                <w:lang w:val="ru-RU" w:eastAsia="ru-RU"/>
              </w:rPr>
              <w:t> </w:t>
            </w:r>
          </w:p>
        </w:tc>
        <w:tc>
          <w:tcPr>
            <w:tcW w:w="540" w:type="dxa"/>
            <w:tcBorders>
              <w:top w:val="nil"/>
              <w:left w:val="nil"/>
              <w:bottom w:val="single" w:sz="4" w:space="0" w:color="auto"/>
              <w:right w:val="single" w:sz="4" w:space="0" w:color="auto"/>
            </w:tcBorders>
            <w:shd w:val="clear" w:color="auto" w:fill="auto"/>
            <w:noWrap/>
            <w:vAlign w:val="bottom"/>
            <w:hideMark/>
          </w:tcPr>
          <w:p w:rsidR="00CB0C9D" w:rsidRPr="00CB0C9D" w:rsidRDefault="00CB0C9D" w:rsidP="00CB0C9D">
            <w:pPr>
              <w:rPr>
                <w:rFonts w:ascii="Arial Cyr" w:hAnsi="Arial Cyr"/>
                <w:color w:val="auto"/>
                <w:sz w:val="20"/>
                <w:szCs w:val="20"/>
                <w:lang w:val="ru-RU" w:eastAsia="ru-RU"/>
              </w:rPr>
            </w:pPr>
            <w:r w:rsidRPr="00CB0C9D">
              <w:rPr>
                <w:rFonts w:ascii="Arial Cyr" w:hAnsi="Arial Cyr"/>
                <w:color w:val="auto"/>
                <w:sz w:val="20"/>
                <w:szCs w:val="20"/>
                <w:lang w:val="ru-RU" w:eastAsia="ru-RU"/>
              </w:rPr>
              <w:t> </w:t>
            </w:r>
          </w:p>
        </w:tc>
        <w:tc>
          <w:tcPr>
            <w:tcW w:w="542" w:type="dxa"/>
            <w:tcBorders>
              <w:top w:val="nil"/>
              <w:left w:val="nil"/>
              <w:bottom w:val="single" w:sz="4" w:space="0" w:color="auto"/>
              <w:right w:val="single" w:sz="4" w:space="0" w:color="auto"/>
            </w:tcBorders>
            <w:shd w:val="clear" w:color="auto" w:fill="auto"/>
            <w:noWrap/>
            <w:vAlign w:val="bottom"/>
            <w:hideMark/>
          </w:tcPr>
          <w:p w:rsidR="00CB0C9D" w:rsidRPr="00CB0C9D" w:rsidRDefault="00CB0C9D" w:rsidP="00CB0C9D">
            <w:pPr>
              <w:rPr>
                <w:rFonts w:ascii="Arial Cyr" w:hAnsi="Arial Cyr"/>
                <w:color w:val="auto"/>
                <w:sz w:val="20"/>
                <w:szCs w:val="20"/>
                <w:lang w:val="ru-RU" w:eastAsia="ru-RU"/>
              </w:rPr>
            </w:pPr>
            <w:r w:rsidRPr="00CB0C9D">
              <w:rPr>
                <w:rFonts w:ascii="Arial Cyr" w:hAnsi="Arial Cyr"/>
                <w:color w:val="auto"/>
                <w:sz w:val="20"/>
                <w:szCs w:val="20"/>
                <w:lang w:val="ru-RU" w:eastAsia="ru-RU"/>
              </w:rPr>
              <w:t> </w:t>
            </w:r>
          </w:p>
        </w:tc>
        <w:tc>
          <w:tcPr>
            <w:tcW w:w="812" w:type="dxa"/>
            <w:tcBorders>
              <w:top w:val="nil"/>
              <w:left w:val="nil"/>
              <w:bottom w:val="single" w:sz="4" w:space="0" w:color="auto"/>
              <w:right w:val="single" w:sz="4" w:space="0" w:color="auto"/>
            </w:tcBorders>
            <w:shd w:val="clear" w:color="auto" w:fill="auto"/>
            <w:noWrap/>
            <w:vAlign w:val="bottom"/>
            <w:hideMark/>
          </w:tcPr>
          <w:p w:rsidR="00CB0C9D" w:rsidRPr="00CB0C9D" w:rsidRDefault="00CB0C9D" w:rsidP="00CB0C9D">
            <w:pPr>
              <w:rPr>
                <w:rFonts w:ascii="Arial Cyr" w:hAnsi="Arial Cyr"/>
                <w:color w:val="auto"/>
                <w:sz w:val="20"/>
                <w:szCs w:val="20"/>
                <w:lang w:val="ru-RU" w:eastAsia="ru-RU"/>
              </w:rPr>
            </w:pPr>
            <w:r w:rsidRPr="00CB0C9D">
              <w:rPr>
                <w:rFonts w:ascii="Arial Cyr" w:hAnsi="Arial Cyr"/>
                <w:color w:val="auto"/>
                <w:sz w:val="20"/>
                <w:szCs w:val="20"/>
                <w:lang w:val="ru-RU" w:eastAsia="ru-RU"/>
              </w:rPr>
              <w:t> </w:t>
            </w:r>
          </w:p>
        </w:tc>
        <w:tc>
          <w:tcPr>
            <w:tcW w:w="540" w:type="dxa"/>
            <w:tcBorders>
              <w:top w:val="nil"/>
              <w:left w:val="nil"/>
              <w:bottom w:val="single" w:sz="4" w:space="0" w:color="auto"/>
              <w:right w:val="nil"/>
            </w:tcBorders>
            <w:shd w:val="clear" w:color="auto" w:fill="auto"/>
            <w:noWrap/>
            <w:vAlign w:val="bottom"/>
            <w:hideMark/>
          </w:tcPr>
          <w:p w:rsidR="00CB0C9D" w:rsidRPr="00CB0C9D" w:rsidRDefault="00CB0C9D" w:rsidP="00CB0C9D">
            <w:pPr>
              <w:rPr>
                <w:rFonts w:ascii="Arial Cyr" w:hAnsi="Arial Cyr"/>
                <w:color w:val="auto"/>
                <w:sz w:val="20"/>
                <w:szCs w:val="20"/>
                <w:lang w:val="ru-RU" w:eastAsia="ru-RU"/>
              </w:rPr>
            </w:pPr>
            <w:r w:rsidRPr="00CB0C9D">
              <w:rPr>
                <w:rFonts w:ascii="Arial Cyr" w:hAnsi="Arial Cyr"/>
                <w:color w:val="auto"/>
                <w:sz w:val="20"/>
                <w:szCs w:val="20"/>
                <w:lang w:val="ru-RU" w:eastAsia="ru-RU"/>
              </w:rPr>
              <w:t> </w:t>
            </w:r>
          </w:p>
        </w:tc>
        <w:tc>
          <w:tcPr>
            <w:tcW w:w="1714" w:type="dxa"/>
            <w:gridSpan w:val="2"/>
            <w:tcBorders>
              <w:top w:val="nil"/>
              <w:left w:val="single" w:sz="4" w:space="0" w:color="auto"/>
              <w:bottom w:val="single" w:sz="4" w:space="0" w:color="auto"/>
              <w:right w:val="single" w:sz="4" w:space="0" w:color="auto"/>
            </w:tcBorders>
            <w:shd w:val="clear" w:color="auto" w:fill="auto"/>
            <w:noWrap/>
            <w:vAlign w:val="bottom"/>
            <w:hideMark/>
          </w:tcPr>
          <w:p w:rsidR="00CB0C9D" w:rsidRPr="00CB0C9D" w:rsidRDefault="00CB0C9D" w:rsidP="00CB0C9D">
            <w:pPr>
              <w:rPr>
                <w:rFonts w:ascii="Arial Cyr" w:hAnsi="Arial Cyr"/>
                <w:color w:val="auto"/>
                <w:sz w:val="20"/>
                <w:szCs w:val="20"/>
                <w:lang w:val="ru-RU" w:eastAsia="ru-RU"/>
              </w:rPr>
            </w:pPr>
            <w:r w:rsidRPr="00CB0C9D">
              <w:rPr>
                <w:rFonts w:ascii="Arial Cyr" w:hAnsi="Arial Cyr"/>
                <w:color w:val="auto"/>
                <w:sz w:val="20"/>
                <w:szCs w:val="20"/>
                <w:lang w:val="ru-RU" w:eastAsia="ru-RU"/>
              </w:rPr>
              <w:t> </w:t>
            </w:r>
          </w:p>
        </w:tc>
      </w:tr>
      <w:tr w:rsidR="00CB0C9D" w:rsidRPr="00CB0C9D" w:rsidTr="00CB0C9D">
        <w:trPr>
          <w:gridAfter w:val="1"/>
          <w:wAfter w:w="1006" w:type="dxa"/>
          <w:trHeight w:val="275"/>
        </w:trPr>
        <w:tc>
          <w:tcPr>
            <w:tcW w:w="782" w:type="dxa"/>
            <w:gridSpan w:val="2"/>
            <w:tcBorders>
              <w:top w:val="nil"/>
              <w:left w:val="single" w:sz="4" w:space="0" w:color="auto"/>
              <w:bottom w:val="single" w:sz="4" w:space="0" w:color="auto"/>
              <w:right w:val="single" w:sz="4" w:space="0" w:color="auto"/>
            </w:tcBorders>
            <w:shd w:val="clear" w:color="auto" w:fill="auto"/>
            <w:noWrap/>
            <w:vAlign w:val="bottom"/>
            <w:hideMark/>
          </w:tcPr>
          <w:p w:rsidR="00CB0C9D" w:rsidRPr="00CB0C9D" w:rsidRDefault="00CB0C9D" w:rsidP="00CB0C9D">
            <w:pPr>
              <w:rPr>
                <w:rFonts w:ascii="Arial Cyr" w:hAnsi="Arial Cyr"/>
                <w:color w:val="auto"/>
                <w:sz w:val="20"/>
                <w:szCs w:val="20"/>
                <w:lang w:val="ru-RU" w:eastAsia="ru-RU"/>
              </w:rPr>
            </w:pPr>
            <w:r w:rsidRPr="00CB0C9D">
              <w:rPr>
                <w:rFonts w:ascii="Arial Cyr" w:hAnsi="Arial Cyr"/>
                <w:color w:val="auto"/>
                <w:sz w:val="20"/>
                <w:szCs w:val="20"/>
                <w:lang w:val="ru-RU" w:eastAsia="ru-RU"/>
              </w:rPr>
              <w:t> </w:t>
            </w:r>
          </w:p>
        </w:tc>
        <w:tc>
          <w:tcPr>
            <w:tcW w:w="2605" w:type="dxa"/>
            <w:tcBorders>
              <w:top w:val="nil"/>
              <w:left w:val="nil"/>
              <w:bottom w:val="single" w:sz="4" w:space="0" w:color="auto"/>
              <w:right w:val="single" w:sz="4" w:space="0" w:color="auto"/>
            </w:tcBorders>
            <w:shd w:val="clear" w:color="auto" w:fill="auto"/>
            <w:noWrap/>
            <w:vAlign w:val="bottom"/>
            <w:hideMark/>
          </w:tcPr>
          <w:p w:rsidR="00CB0C9D" w:rsidRPr="00CB0C9D" w:rsidRDefault="00CB0C9D" w:rsidP="00CB0C9D">
            <w:pPr>
              <w:rPr>
                <w:rFonts w:ascii="Arial Cyr" w:hAnsi="Arial Cyr"/>
                <w:color w:val="auto"/>
                <w:sz w:val="20"/>
                <w:szCs w:val="20"/>
                <w:lang w:val="ru-RU" w:eastAsia="ru-RU"/>
              </w:rPr>
            </w:pPr>
            <w:r w:rsidRPr="00CB0C9D">
              <w:rPr>
                <w:rFonts w:ascii="Arial Cyr" w:hAnsi="Arial Cyr"/>
                <w:color w:val="auto"/>
                <w:sz w:val="20"/>
                <w:szCs w:val="20"/>
                <w:lang w:val="ru-RU" w:eastAsia="ru-RU"/>
              </w:rPr>
              <w:t> </w:t>
            </w:r>
          </w:p>
        </w:tc>
        <w:tc>
          <w:tcPr>
            <w:tcW w:w="915" w:type="dxa"/>
            <w:tcBorders>
              <w:top w:val="nil"/>
              <w:left w:val="nil"/>
              <w:bottom w:val="single" w:sz="4" w:space="0" w:color="auto"/>
              <w:right w:val="single" w:sz="4" w:space="0" w:color="auto"/>
            </w:tcBorders>
            <w:shd w:val="clear" w:color="auto" w:fill="auto"/>
            <w:noWrap/>
            <w:vAlign w:val="bottom"/>
            <w:hideMark/>
          </w:tcPr>
          <w:p w:rsidR="00CB0C9D" w:rsidRPr="00CB0C9D" w:rsidRDefault="00CB0C9D" w:rsidP="00CB0C9D">
            <w:pPr>
              <w:rPr>
                <w:rFonts w:ascii="Arial Cyr" w:hAnsi="Arial Cyr"/>
                <w:color w:val="auto"/>
                <w:sz w:val="20"/>
                <w:szCs w:val="20"/>
                <w:lang w:val="ru-RU" w:eastAsia="ru-RU"/>
              </w:rPr>
            </w:pPr>
            <w:r w:rsidRPr="00CB0C9D">
              <w:rPr>
                <w:rFonts w:ascii="Arial Cyr" w:hAnsi="Arial Cyr"/>
                <w:color w:val="auto"/>
                <w:sz w:val="20"/>
                <w:szCs w:val="20"/>
                <w:lang w:val="ru-RU" w:eastAsia="ru-RU"/>
              </w:rPr>
              <w:t> </w:t>
            </w:r>
          </w:p>
        </w:tc>
        <w:tc>
          <w:tcPr>
            <w:tcW w:w="540" w:type="dxa"/>
            <w:tcBorders>
              <w:top w:val="nil"/>
              <w:left w:val="nil"/>
              <w:bottom w:val="single" w:sz="4" w:space="0" w:color="auto"/>
              <w:right w:val="single" w:sz="4" w:space="0" w:color="auto"/>
            </w:tcBorders>
            <w:shd w:val="clear" w:color="auto" w:fill="auto"/>
            <w:noWrap/>
            <w:vAlign w:val="bottom"/>
            <w:hideMark/>
          </w:tcPr>
          <w:p w:rsidR="00CB0C9D" w:rsidRPr="00CB0C9D" w:rsidRDefault="00CB0C9D" w:rsidP="00CB0C9D">
            <w:pPr>
              <w:rPr>
                <w:rFonts w:ascii="Arial Cyr" w:hAnsi="Arial Cyr"/>
                <w:color w:val="auto"/>
                <w:sz w:val="20"/>
                <w:szCs w:val="20"/>
                <w:lang w:val="ru-RU" w:eastAsia="ru-RU"/>
              </w:rPr>
            </w:pPr>
            <w:r w:rsidRPr="00CB0C9D">
              <w:rPr>
                <w:rFonts w:ascii="Arial Cyr" w:hAnsi="Arial Cyr"/>
                <w:color w:val="auto"/>
                <w:sz w:val="20"/>
                <w:szCs w:val="20"/>
                <w:lang w:val="ru-RU" w:eastAsia="ru-RU"/>
              </w:rPr>
              <w:t> </w:t>
            </w:r>
          </w:p>
        </w:tc>
        <w:tc>
          <w:tcPr>
            <w:tcW w:w="542" w:type="dxa"/>
            <w:tcBorders>
              <w:top w:val="nil"/>
              <w:left w:val="nil"/>
              <w:bottom w:val="single" w:sz="4" w:space="0" w:color="auto"/>
              <w:right w:val="single" w:sz="4" w:space="0" w:color="auto"/>
            </w:tcBorders>
            <w:shd w:val="clear" w:color="auto" w:fill="auto"/>
            <w:noWrap/>
            <w:vAlign w:val="bottom"/>
            <w:hideMark/>
          </w:tcPr>
          <w:p w:rsidR="00CB0C9D" w:rsidRPr="00CB0C9D" w:rsidRDefault="00CB0C9D" w:rsidP="00CB0C9D">
            <w:pPr>
              <w:rPr>
                <w:rFonts w:ascii="Arial Cyr" w:hAnsi="Arial Cyr"/>
                <w:color w:val="auto"/>
                <w:sz w:val="20"/>
                <w:szCs w:val="20"/>
                <w:lang w:val="ru-RU" w:eastAsia="ru-RU"/>
              </w:rPr>
            </w:pPr>
            <w:r w:rsidRPr="00CB0C9D">
              <w:rPr>
                <w:rFonts w:ascii="Arial Cyr" w:hAnsi="Arial Cyr"/>
                <w:color w:val="auto"/>
                <w:sz w:val="20"/>
                <w:szCs w:val="20"/>
                <w:lang w:val="ru-RU" w:eastAsia="ru-RU"/>
              </w:rPr>
              <w:t> </w:t>
            </w:r>
          </w:p>
        </w:tc>
        <w:tc>
          <w:tcPr>
            <w:tcW w:w="812" w:type="dxa"/>
            <w:tcBorders>
              <w:top w:val="nil"/>
              <w:left w:val="nil"/>
              <w:bottom w:val="single" w:sz="4" w:space="0" w:color="auto"/>
              <w:right w:val="single" w:sz="4" w:space="0" w:color="auto"/>
            </w:tcBorders>
            <w:shd w:val="clear" w:color="auto" w:fill="auto"/>
            <w:noWrap/>
            <w:vAlign w:val="bottom"/>
            <w:hideMark/>
          </w:tcPr>
          <w:p w:rsidR="00CB0C9D" w:rsidRPr="00CB0C9D" w:rsidRDefault="00CB0C9D" w:rsidP="00CB0C9D">
            <w:pPr>
              <w:rPr>
                <w:rFonts w:ascii="Arial Cyr" w:hAnsi="Arial Cyr"/>
                <w:color w:val="auto"/>
                <w:sz w:val="20"/>
                <w:szCs w:val="20"/>
                <w:lang w:val="ru-RU" w:eastAsia="ru-RU"/>
              </w:rPr>
            </w:pPr>
            <w:r w:rsidRPr="00CB0C9D">
              <w:rPr>
                <w:rFonts w:ascii="Arial Cyr" w:hAnsi="Arial Cyr"/>
                <w:color w:val="auto"/>
                <w:sz w:val="20"/>
                <w:szCs w:val="20"/>
                <w:lang w:val="ru-RU" w:eastAsia="ru-RU"/>
              </w:rPr>
              <w:t> </w:t>
            </w:r>
          </w:p>
        </w:tc>
        <w:tc>
          <w:tcPr>
            <w:tcW w:w="540" w:type="dxa"/>
            <w:tcBorders>
              <w:top w:val="nil"/>
              <w:left w:val="nil"/>
              <w:bottom w:val="single" w:sz="4" w:space="0" w:color="auto"/>
              <w:right w:val="nil"/>
            </w:tcBorders>
            <w:shd w:val="clear" w:color="auto" w:fill="auto"/>
            <w:noWrap/>
            <w:vAlign w:val="bottom"/>
            <w:hideMark/>
          </w:tcPr>
          <w:p w:rsidR="00CB0C9D" w:rsidRPr="00CB0C9D" w:rsidRDefault="00CB0C9D" w:rsidP="00CB0C9D">
            <w:pPr>
              <w:rPr>
                <w:rFonts w:ascii="Arial Cyr" w:hAnsi="Arial Cyr"/>
                <w:color w:val="auto"/>
                <w:sz w:val="20"/>
                <w:szCs w:val="20"/>
                <w:lang w:val="ru-RU" w:eastAsia="ru-RU"/>
              </w:rPr>
            </w:pPr>
            <w:r w:rsidRPr="00CB0C9D">
              <w:rPr>
                <w:rFonts w:ascii="Arial Cyr" w:hAnsi="Arial Cyr"/>
                <w:color w:val="auto"/>
                <w:sz w:val="20"/>
                <w:szCs w:val="20"/>
                <w:lang w:val="ru-RU" w:eastAsia="ru-RU"/>
              </w:rPr>
              <w:t> </w:t>
            </w:r>
          </w:p>
        </w:tc>
        <w:tc>
          <w:tcPr>
            <w:tcW w:w="1714" w:type="dxa"/>
            <w:gridSpan w:val="2"/>
            <w:tcBorders>
              <w:top w:val="nil"/>
              <w:left w:val="single" w:sz="4" w:space="0" w:color="auto"/>
              <w:bottom w:val="single" w:sz="4" w:space="0" w:color="auto"/>
              <w:right w:val="single" w:sz="4" w:space="0" w:color="auto"/>
            </w:tcBorders>
            <w:shd w:val="clear" w:color="auto" w:fill="auto"/>
            <w:noWrap/>
            <w:vAlign w:val="bottom"/>
            <w:hideMark/>
          </w:tcPr>
          <w:p w:rsidR="00CB0C9D" w:rsidRPr="00CB0C9D" w:rsidRDefault="00CB0C9D" w:rsidP="00CB0C9D">
            <w:pPr>
              <w:rPr>
                <w:rFonts w:ascii="Arial Cyr" w:hAnsi="Arial Cyr"/>
                <w:color w:val="auto"/>
                <w:sz w:val="20"/>
                <w:szCs w:val="20"/>
                <w:lang w:val="ru-RU" w:eastAsia="ru-RU"/>
              </w:rPr>
            </w:pPr>
            <w:r w:rsidRPr="00CB0C9D">
              <w:rPr>
                <w:rFonts w:ascii="Arial Cyr" w:hAnsi="Arial Cyr"/>
                <w:color w:val="auto"/>
                <w:sz w:val="20"/>
                <w:szCs w:val="20"/>
                <w:lang w:val="ru-RU" w:eastAsia="ru-RU"/>
              </w:rPr>
              <w:t> </w:t>
            </w:r>
          </w:p>
        </w:tc>
      </w:tr>
      <w:tr w:rsidR="00CB0C9D" w:rsidRPr="00CB0C9D" w:rsidTr="00CB0C9D">
        <w:trPr>
          <w:gridAfter w:val="1"/>
          <w:wAfter w:w="1006" w:type="dxa"/>
          <w:trHeight w:val="275"/>
        </w:trPr>
        <w:tc>
          <w:tcPr>
            <w:tcW w:w="782" w:type="dxa"/>
            <w:gridSpan w:val="2"/>
            <w:tcBorders>
              <w:top w:val="nil"/>
              <w:left w:val="single" w:sz="4" w:space="0" w:color="auto"/>
              <w:bottom w:val="single" w:sz="4" w:space="0" w:color="auto"/>
              <w:right w:val="single" w:sz="4" w:space="0" w:color="auto"/>
            </w:tcBorders>
            <w:shd w:val="clear" w:color="auto" w:fill="auto"/>
            <w:noWrap/>
            <w:vAlign w:val="bottom"/>
            <w:hideMark/>
          </w:tcPr>
          <w:p w:rsidR="00CB0C9D" w:rsidRPr="00CB0C9D" w:rsidRDefault="00CB0C9D" w:rsidP="00CB0C9D">
            <w:pPr>
              <w:rPr>
                <w:rFonts w:ascii="Arial Cyr" w:hAnsi="Arial Cyr"/>
                <w:color w:val="auto"/>
                <w:sz w:val="20"/>
                <w:szCs w:val="20"/>
                <w:lang w:val="ru-RU" w:eastAsia="ru-RU"/>
              </w:rPr>
            </w:pPr>
            <w:r w:rsidRPr="00CB0C9D">
              <w:rPr>
                <w:rFonts w:ascii="Arial Cyr" w:hAnsi="Arial Cyr"/>
                <w:color w:val="auto"/>
                <w:sz w:val="20"/>
                <w:szCs w:val="20"/>
                <w:lang w:val="ru-RU" w:eastAsia="ru-RU"/>
              </w:rPr>
              <w:t> </w:t>
            </w:r>
          </w:p>
        </w:tc>
        <w:tc>
          <w:tcPr>
            <w:tcW w:w="2605" w:type="dxa"/>
            <w:tcBorders>
              <w:top w:val="nil"/>
              <w:left w:val="nil"/>
              <w:bottom w:val="single" w:sz="4" w:space="0" w:color="auto"/>
              <w:right w:val="single" w:sz="4" w:space="0" w:color="auto"/>
            </w:tcBorders>
            <w:shd w:val="clear" w:color="auto" w:fill="auto"/>
            <w:noWrap/>
            <w:vAlign w:val="bottom"/>
            <w:hideMark/>
          </w:tcPr>
          <w:p w:rsidR="00CB0C9D" w:rsidRPr="00CB0C9D" w:rsidRDefault="00CB0C9D" w:rsidP="00CB0C9D">
            <w:pPr>
              <w:rPr>
                <w:rFonts w:ascii="Arial Cyr" w:hAnsi="Arial Cyr"/>
                <w:color w:val="auto"/>
                <w:sz w:val="20"/>
                <w:szCs w:val="20"/>
                <w:lang w:val="ru-RU" w:eastAsia="ru-RU"/>
              </w:rPr>
            </w:pPr>
            <w:r w:rsidRPr="00CB0C9D">
              <w:rPr>
                <w:rFonts w:ascii="Arial Cyr" w:hAnsi="Arial Cyr"/>
                <w:color w:val="auto"/>
                <w:sz w:val="20"/>
                <w:szCs w:val="20"/>
                <w:lang w:val="ru-RU" w:eastAsia="ru-RU"/>
              </w:rPr>
              <w:t> </w:t>
            </w:r>
          </w:p>
        </w:tc>
        <w:tc>
          <w:tcPr>
            <w:tcW w:w="915" w:type="dxa"/>
            <w:tcBorders>
              <w:top w:val="nil"/>
              <w:left w:val="nil"/>
              <w:bottom w:val="single" w:sz="4" w:space="0" w:color="auto"/>
              <w:right w:val="single" w:sz="4" w:space="0" w:color="auto"/>
            </w:tcBorders>
            <w:shd w:val="clear" w:color="auto" w:fill="auto"/>
            <w:noWrap/>
            <w:vAlign w:val="bottom"/>
            <w:hideMark/>
          </w:tcPr>
          <w:p w:rsidR="00CB0C9D" w:rsidRPr="00CB0C9D" w:rsidRDefault="00CB0C9D" w:rsidP="00CB0C9D">
            <w:pPr>
              <w:rPr>
                <w:rFonts w:ascii="Arial Cyr" w:hAnsi="Arial Cyr"/>
                <w:color w:val="auto"/>
                <w:sz w:val="20"/>
                <w:szCs w:val="20"/>
                <w:lang w:val="ru-RU" w:eastAsia="ru-RU"/>
              </w:rPr>
            </w:pPr>
            <w:r w:rsidRPr="00CB0C9D">
              <w:rPr>
                <w:rFonts w:ascii="Arial Cyr" w:hAnsi="Arial Cyr"/>
                <w:color w:val="auto"/>
                <w:sz w:val="20"/>
                <w:szCs w:val="20"/>
                <w:lang w:val="ru-RU" w:eastAsia="ru-RU"/>
              </w:rPr>
              <w:t> </w:t>
            </w:r>
          </w:p>
        </w:tc>
        <w:tc>
          <w:tcPr>
            <w:tcW w:w="540" w:type="dxa"/>
            <w:tcBorders>
              <w:top w:val="nil"/>
              <w:left w:val="nil"/>
              <w:bottom w:val="single" w:sz="4" w:space="0" w:color="auto"/>
              <w:right w:val="single" w:sz="4" w:space="0" w:color="auto"/>
            </w:tcBorders>
            <w:shd w:val="clear" w:color="auto" w:fill="auto"/>
            <w:noWrap/>
            <w:vAlign w:val="bottom"/>
            <w:hideMark/>
          </w:tcPr>
          <w:p w:rsidR="00CB0C9D" w:rsidRPr="00CB0C9D" w:rsidRDefault="00CB0C9D" w:rsidP="00CB0C9D">
            <w:pPr>
              <w:rPr>
                <w:rFonts w:ascii="Arial Cyr" w:hAnsi="Arial Cyr"/>
                <w:color w:val="auto"/>
                <w:sz w:val="20"/>
                <w:szCs w:val="20"/>
                <w:lang w:val="ru-RU" w:eastAsia="ru-RU"/>
              </w:rPr>
            </w:pPr>
            <w:r w:rsidRPr="00CB0C9D">
              <w:rPr>
                <w:rFonts w:ascii="Arial Cyr" w:hAnsi="Arial Cyr"/>
                <w:color w:val="auto"/>
                <w:sz w:val="20"/>
                <w:szCs w:val="20"/>
                <w:lang w:val="ru-RU" w:eastAsia="ru-RU"/>
              </w:rPr>
              <w:t> </w:t>
            </w:r>
          </w:p>
        </w:tc>
        <w:tc>
          <w:tcPr>
            <w:tcW w:w="542" w:type="dxa"/>
            <w:tcBorders>
              <w:top w:val="nil"/>
              <w:left w:val="nil"/>
              <w:bottom w:val="single" w:sz="4" w:space="0" w:color="auto"/>
              <w:right w:val="single" w:sz="4" w:space="0" w:color="auto"/>
            </w:tcBorders>
            <w:shd w:val="clear" w:color="auto" w:fill="auto"/>
            <w:noWrap/>
            <w:vAlign w:val="bottom"/>
            <w:hideMark/>
          </w:tcPr>
          <w:p w:rsidR="00CB0C9D" w:rsidRPr="00CB0C9D" w:rsidRDefault="00CB0C9D" w:rsidP="00CB0C9D">
            <w:pPr>
              <w:rPr>
                <w:rFonts w:ascii="Arial Cyr" w:hAnsi="Arial Cyr"/>
                <w:color w:val="auto"/>
                <w:sz w:val="20"/>
                <w:szCs w:val="20"/>
                <w:lang w:val="ru-RU" w:eastAsia="ru-RU"/>
              </w:rPr>
            </w:pPr>
            <w:r w:rsidRPr="00CB0C9D">
              <w:rPr>
                <w:rFonts w:ascii="Arial Cyr" w:hAnsi="Arial Cyr"/>
                <w:color w:val="auto"/>
                <w:sz w:val="20"/>
                <w:szCs w:val="20"/>
                <w:lang w:val="ru-RU" w:eastAsia="ru-RU"/>
              </w:rPr>
              <w:t> </w:t>
            </w:r>
          </w:p>
        </w:tc>
        <w:tc>
          <w:tcPr>
            <w:tcW w:w="812" w:type="dxa"/>
            <w:tcBorders>
              <w:top w:val="nil"/>
              <w:left w:val="nil"/>
              <w:bottom w:val="single" w:sz="4" w:space="0" w:color="auto"/>
              <w:right w:val="single" w:sz="4" w:space="0" w:color="auto"/>
            </w:tcBorders>
            <w:shd w:val="clear" w:color="auto" w:fill="auto"/>
            <w:noWrap/>
            <w:vAlign w:val="bottom"/>
            <w:hideMark/>
          </w:tcPr>
          <w:p w:rsidR="00CB0C9D" w:rsidRPr="00CB0C9D" w:rsidRDefault="00CB0C9D" w:rsidP="00CB0C9D">
            <w:pPr>
              <w:rPr>
                <w:rFonts w:ascii="Arial Cyr" w:hAnsi="Arial Cyr"/>
                <w:color w:val="auto"/>
                <w:sz w:val="20"/>
                <w:szCs w:val="20"/>
                <w:lang w:val="ru-RU" w:eastAsia="ru-RU"/>
              </w:rPr>
            </w:pPr>
            <w:r w:rsidRPr="00CB0C9D">
              <w:rPr>
                <w:rFonts w:ascii="Arial Cyr" w:hAnsi="Arial Cyr"/>
                <w:color w:val="auto"/>
                <w:sz w:val="20"/>
                <w:szCs w:val="20"/>
                <w:lang w:val="ru-RU" w:eastAsia="ru-RU"/>
              </w:rPr>
              <w:t> </w:t>
            </w:r>
          </w:p>
        </w:tc>
        <w:tc>
          <w:tcPr>
            <w:tcW w:w="540" w:type="dxa"/>
            <w:tcBorders>
              <w:top w:val="nil"/>
              <w:left w:val="nil"/>
              <w:bottom w:val="single" w:sz="4" w:space="0" w:color="auto"/>
              <w:right w:val="nil"/>
            </w:tcBorders>
            <w:shd w:val="clear" w:color="auto" w:fill="auto"/>
            <w:noWrap/>
            <w:vAlign w:val="bottom"/>
            <w:hideMark/>
          </w:tcPr>
          <w:p w:rsidR="00CB0C9D" w:rsidRPr="00CB0C9D" w:rsidRDefault="00CB0C9D" w:rsidP="00CB0C9D">
            <w:pPr>
              <w:rPr>
                <w:rFonts w:ascii="Arial Cyr" w:hAnsi="Arial Cyr"/>
                <w:color w:val="auto"/>
                <w:sz w:val="20"/>
                <w:szCs w:val="20"/>
                <w:lang w:val="ru-RU" w:eastAsia="ru-RU"/>
              </w:rPr>
            </w:pPr>
            <w:r w:rsidRPr="00CB0C9D">
              <w:rPr>
                <w:rFonts w:ascii="Arial Cyr" w:hAnsi="Arial Cyr"/>
                <w:color w:val="auto"/>
                <w:sz w:val="20"/>
                <w:szCs w:val="20"/>
                <w:lang w:val="ru-RU" w:eastAsia="ru-RU"/>
              </w:rPr>
              <w:t> </w:t>
            </w:r>
          </w:p>
        </w:tc>
        <w:tc>
          <w:tcPr>
            <w:tcW w:w="1714" w:type="dxa"/>
            <w:gridSpan w:val="2"/>
            <w:tcBorders>
              <w:top w:val="nil"/>
              <w:left w:val="single" w:sz="4" w:space="0" w:color="auto"/>
              <w:bottom w:val="single" w:sz="4" w:space="0" w:color="auto"/>
              <w:right w:val="single" w:sz="4" w:space="0" w:color="auto"/>
            </w:tcBorders>
            <w:shd w:val="clear" w:color="auto" w:fill="auto"/>
            <w:noWrap/>
            <w:vAlign w:val="bottom"/>
            <w:hideMark/>
          </w:tcPr>
          <w:p w:rsidR="00CB0C9D" w:rsidRPr="00CB0C9D" w:rsidRDefault="00CB0C9D" w:rsidP="00CB0C9D">
            <w:pPr>
              <w:rPr>
                <w:rFonts w:ascii="Arial Cyr" w:hAnsi="Arial Cyr"/>
                <w:color w:val="auto"/>
                <w:sz w:val="20"/>
                <w:szCs w:val="20"/>
                <w:lang w:val="ru-RU" w:eastAsia="ru-RU"/>
              </w:rPr>
            </w:pPr>
            <w:r w:rsidRPr="00CB0C9D">
              <w:rPr>
                <w:rFonts w:ascii="Arial Cyr" w:hAnsi="Arial Cyr"/>
                <w:color w:val="auto"/>
                <w:sz w:val="20"/>
                <w:szCs w:val="20"/>
                <w:lang w:val="ru-RU" w:eastAsia="ru-RU"/>
              </w:rPr>
              <w:t> </w:t>
            </w:r>
          </w:p>
        </w:tc>
      </w:tr>
      <w:tr w:rsidR="00CB0C9D" w:rsidRPr="00CB0C9D" w:rsidTr="00CB0C9D">
        <w:trPr>
          <w:gridAfter w:val="1"/>
          <w:wAfter w:w="1006" w:type="dxa"/>
          <w:trHeight w:val="275"/>
        </w:trPr>
        <w:tc>
          <w:tcPr>
            <w:tcW w:w="782" w:type="dxa"/>
            <w:gridSpan w:val="2"/>
            <w:tcBorders>
              <w:top w:val="nil"/>
              <w:left w:val="single" w:sz="4" w:space="0" w:color="auto"/>
              <w:bottom w:val="single" w:sz="4" w:space="0" w:color="auto"/>
              <w:right w:val="single" w:sz="4" w:space="0" w:color="auto"/>
            </w:tcBorders>
            <w:shd w:val="clear" w:color="auto" w:fill="auto"/>
            <w:noWrap/>
            <w:vAlign w:val="bottom"/>
            <w:hideMark/>
          </w:tcPr>
          <w:p w:rsidR="00CB0C9D" w:rsidRPr="00CB0C9D" w:rsidRDefault="00CB0C9D" w:rsidP="00CB0C9D">
            <w:pPr>
              <w:rPr>
                <w:rFonts w:ascii="Arial Cyr" w:hAnsi="Arial Cyr"/>
                <w:color w:val="auto"/>
                <w:sz w:val="20"/>
                <w:szCs w:val="20"/>
                <w:lang w:val="ru-RU" w:eastAsia="ru-RU"/>
              </w:rPr>
            </w:pPr>
            <w:r w:rsidRPr="00CB0C9D">
              <w:rPr>
                <w:rFonts w:ascii="Arial Cyr" w:hAnsi="Arial Cyr"/>
                <w:color w:val="auto"/>
                <w:sz w:val="20"/>
                <w:szCs w:val="20"/>
                <w:lang w:val="ru-RU" w:eastAsia="ru-RU"/>
              </w:rPr>
              <w:t> </w:t>
            </w:r>
          </w:p>
        </w:tc>
        <w:tc>
          <w:tcPr>
            <w:tcW w:w="2605" w:type="dxa"/>
            <w:tcBorders>
              <w:top w:val="nil"/>
              <w:left w:val="nil"/>
              <w:bottom w:val="single" w:sz="4" w:space="0" w:color="auto"/>
              <w:right w:val="single" w:sz="4" w:space="0" w:color="auto"/>
            </w:tcBorders>
            <w:shd w:val="clear" w:color="auto" w:fill="auto"/>
            <w:noWrap/>
            <w:vAlign w:val="bottom"/>
            <w:hideMark/>
          </w:tcPr>
          <w:p w:rsidR="00CB0C9D" w:rsidRPr="00CB0C9D" w:rsidRDefault="00CB0C9D" w:rsidP="00CB0C9D">
            <w:pPr>
              <w:rPr>
                <w:rFonts w:ascii="Arial Cyr" w:hAnsi="Arial Cyr"/>
                <w:color w:val="auto"/>
                <w:sz w:val="20"/>
                <w:szCs w:val="20"/>
                <w:lang w:val="ru-RU" w:eastAsia="ru-RU"/>
              </w:rPr>
            </w:pPr>
            <w:r w:rsidRPr="00CB0C9D">
              <w:rPr>
                <w:rFonts w:ascii="Arial Cyr" w:hAnsi="Arial Cyr"/>
                <w:color w:val="auto"/>
                <w:sz w:val="20"/>
                <w:szCs w:val="20"/>
                <w:lang w:val="ru-RU" w:eastAsia="ru-RU"/>
              </w:rPr>
              <w:t> </w:t>
            </w:r>
          </w:p>
        </w:tc>
        <w:tc>
          <w:tcPr>
            <w:tcW w:w="915" w:type="dxa"/>
            <w:tcBorders>
              <w:top w:val="nil"/>
              <w:left w:val="nil"/>
              <w:bottom w:val="single" w:sz="4" w:space="0" w:color="auto"/>
              <w:right w:val="single" w:sz="4" w:space="0" w:color="auto"/>
            </w:tcBorders>
            <w:shd w:val="clear" w:color="auto" w:fill="auto"/>
            <w:noWrap/>
            <w:vAlign w:val="bottom"/>
            <w:hideMark/>
          </w:tcPr>
          <w:p w:rsidR="00CB0C9D" w:rsidRPr="00CB0C9D" w:rsidRDefault="00CB0C9D" w:rsidP="00CB0C9D">
            <w:pPr>
              <w:rPr>
                <w:rFonts w:ascii="Arial Cyr" w:hAnsi="Arial Cyr"/>
                <w:color w:val="auto"/>
                <w:sz w:val="20"/>
                <w:szCs w:val="20"/>
                <w:lang w:val="ru-RU" w:eastAsia="ru-RU"/>
              </w:rPr>
            </w:pPr>
            <w:r w:rsidRPr="00CB0C9D">
              <w:rPr>
                <w:rFonts w:ascii="Arial Cyr" w:hAnsi="Arial Cyr"/>
                <w:color w:val="auto"/>
                <w:sz w:val="20"/>
                <w:szCs w:val="20"/>
                <w:lang w:val="ru-RU" w:eastAsia="ru-RU"/>
              </w:rPr>
              <w:t> </w:t>
            </w:r>
          </w:p>
        </w:tc>
        <w:tc>
          <w:tcPr>
            <w:tcW w:w="540" w:type="dxa"/>
            <w:tcBorders>
              <w:top w:val="nil"/>
              <w:left w:val="nil"/>
              <w:bottom w:val="single" w:sz="4" w:space="0" w:color="auto"/>
              <w:right w:val="single" w:sz="4" w:space="0" w:color="auto"/>
            </w:tcBorders>
            <w:shd w:val="clear" w:color="auto" w:fill="auto"/>
            <w:noWrap/>
            <w:vAlign w:val="bottom"/>
            <w:hideMark/>
          </w:tcPr>
          <w:p w:rsidR="00CB0C9D" w:rsidRPr="00CB0C9D" w:rsidRDefault="00CB0C9D" w:rsidP="00CB0C9D">
            <w:pPr>
              <w:rPr>
                <w:rFonts w:ascii="Arial Cyr" w:hAnsi="Arial Cyr"/>
                <w:color w:val="auto"/>
                <w:sz w:val="20"/>
                <w:szCs w:val="20"/>
                <w:lang w:val="ru-RU" w:eastAsia="ru-RU"/>
              </w:rPr>
            </w:pPr>
            <w:r w:rsidRPr="00CB0C9D">
              <w:rPr>
                <w:rFonts w:ascii="Arial Cyr" w:hAnsi="Arial Cyr"/>
                <w:color w:val="auto"/>
                <w:sz w:val="20"/>
                <w:szCs w:val="20"/>
                <w:lang w:val="ru-RU" w:eastAsia="ru-RU"/>
              </w:rPr>
              <w:t> </w:t>
            </w:r>
          </w:p>
        </w:tc>
        <w:tc>
          <w:tcPr>
            <w:tcW w:w="542" w:type="dxa"/>
            <w:tcBorders>
              <w:top w:val="nil"/>
              <w:left w:val="nil"/>
              <w:bottom w:val="single" w:sz="4" w:space="0" w:color="auto"/>
              <w:right w:val="single" w:sz="4" w:space="0" w:color="auto"/>
            </w:tcBorders>
            <w:shd w:val="clear" w:color="auto" w:fill="auto"/>
            <w:noWrap/>
            <w:vAlign w:val="bottom"/>
            <w:hideMark/>
          </w:tcPr>
          <w:p w:rsidR="00CB0C9D" w:rsidRPr="00CB0C9D" w:rsidRDefault="00CB0C9D" w:rsidP="00CB0C9D">
            <w:pPr>
              <w:rPr>
                <w:rFonts w:ascii="Arial Cyr" w:hAnsi="Arial Cyr"/>
                <w:color w:val="auto"/>
                <w:sz w:val="20"/>
                <w:szCs w:val="20"/>
                <w:lang w:val="ru-RU" w:eastAsia="ru-RU"/>
              </w:rPr>
            </w:pPr>
            <w:r w:rsidRPr="00CB0C9D">
              <w:rPr>
                <w:rFonts w:ascii="Arial Cyr" w:hAnsi="Arial Cyr"/>
                <w:color w:val="auto"/>
                <w:sz w:val="20"/>
                <w:szCs w:val="20"/>
                <w:lang w:val="ru-RU" w:eastAsia="ru-RU"/>
              </w:rPr>
              <w:t> </w:t>
            </w:r>
          </w:p>
        </w:tc>
        <w:tc>
          <w:tcPr>
            <w:tcW w:w="812" w:type="dxa"/>
            <w:tcBorders>
              <w:top w:val="nil"/>
              <w:left w:val="nil"/>
              <w:bottom w:val="single" w:sz="4" w:space="0" w:color="auto"/>
              <w:right w:val="single" w:sz="4" w:space="0" w:color="auto"/>
            </w:tcBorders>
            <w:shd w:val="clear" w:color="auto" w:fill="auto"/>
            <w:noWrap/>
            <w:vAlign w:val="bottom"/>
            <w:hideMark/>
          </w:tcPr>
          <w:p w:rsidR="00CB0C9D" w:rsidRPr="00CB0C9D" w:rsidRDefault="00CB0C9D" w:rsidP="00CB0C9D">
            <w:pPr>
              <w:rPr>
                <w:rFonts w:ascii="Arial Cyr" w:hAnsi="Arial Cyr"/>
                <w:color w:val="auto"/>
                <w:sz w:val="20"/>
                <w:szCs w:val="20"/>
                <w:lang w:val="ru-RU" w:eastAsia="ru-RU"/>
              </w:rPr>
            </w:pPr>
            <w:r w:rsidRPr="00CB0C9D">
              <w:rPr>
                <w:rFonts w:ascii="Arial Cyr" w:hAnsi="Arial Cyr"/>
                <w:color w:val="auto"/>
                <w:sz w:val="20"/>
                <w:szCs w:val="20"/>
                <w:lang w:val="ru-RU" w:eastAsia="ru-RU"/>
              </w:rPr>
              <w:t> </w:t>
            </w:r>
          </w:p>
        </w:tc>
        <w:tc>
          <w:tcPr>
            <w:tcW w:w="540" w:type="dxa"/>
            <w:tcBorders>
              <w:top w:val="nil"/>
              <w:left w:val="nil"/>
              <w:bottom w:val="single" w:sz="4" w:space="0" w:color="auto"/>
              <w:right w:val="nil"/>
            </w:tcBorders>
            <w:shd w:val="clear" w:color="auto" w:fill="auto"/>
            <w:noWrap/>
            <w:vAlign w:val="bottom"/>
            <w:hideMark/>
          </w:tcPr>
          <w:p w:rsidR="00CB0C9D" w:rsidRPr="00CB0C9D" w:rsidRDefault="00CB0C9D" w:rsidP="00CB0C9D">
            <w:pPr>
              <w:rPr>
                <w:rFonts w:ascii="Arial Cyr" w:hAnsi="Arial Cyr"/>
                <w:color w:val="auto"/>
                <w:sz w:val="20"/>
                <w:szCs w:val="20"/>
                <w:lang w:val="ru-RU" w:eastAsia="ru-RU"/>
              </w:rPr>
            </w:pPr>
            <w:r w:rsidRPr="00CB0C9D">
              <w:rPr>
                <w:rFonts w:ascii="Arial Cyr" w:hAnsi="Arial Cyr"/>
                <w:color w:val="auto"/>
                <w:sz w:val="20"/>
                <w:szCs w:val="20"/>
                <w:lang w:val="ru-RU" w:eastAsia="ru-RU"/>
              </w:rPr>
              <w:t> </w:t>
            </w:r>
          </w:p>
        </w:tc>
        <w:tc>
          <w:tcPr>
            <w:tcW w:w="1714" w:type="dxa"/>
            <w:gridSpan w:val="2"/>
            <w:tcBorders>
              <w:top w:val="nil"/>
              <w:left w:val="single" w:sz="4" w:space="0" w:color="auto"/>
              <w:bottom w:val="single" w:sz="4" w:space="0" w:color="auto"/>
              <w:right w:val="single" w:sz="4" w:space="0" w:color="auto"/>
            </w:tcBorders>
            <w:shd w:val="clear" w:color="auto" w:fill="auto"/>
            <w:noWrap/>
            <w:vAlign w:val="bottom"/>
            <w:hideMark/>
          </w:tcPr>
          <w:p w:rsidR="00CB0C9D" w:rsidRPr="00CB0C9D" w:rsidRDefault="00CB0C9D" w:rsidP="00CB0C9D">
            <w:pPr>
              <w:rPr>
                <w:rFonts w:ascii="Arial Cyr" w:hAnsi="Arial Cyr"/>
                <w:color w:val="auto"/>
                <w:sz w:val="20"/>
                <w:szCs w:val="20"/>
                <w:lang w:val="ru-RU" w:eastAsia="ru-RU"/>
              </w:rPr>
            </w:pPr>
            <w:r w:rsidRPr="00CB0C9D">
              <w:rPr>
                <w:rFonts w:ascii="Arial Cyr" w:hAnsi="Arial Cyr"/>
                <w:color w:val="auto"/>
                <w:sz w:val="20"/>
                <w:szCs w:val="20"/>
                <w:lang w:val="ru-RU" w:eastAsia="ru-RU"/>
              </w:rPr>
              <w:t> </w:t>
            </w:r>
          </w:p>
        </w:tc>
      </w:tr>
      <w:tr w:rsidR="00CB0C9D" w:rsidRPr="00CB0C9D" w:rsidTr="00CB0C9D">
        <w:trPr>
          <w:gridAfter w:val="1"/>
          <w:wAfter w:w="1006" w:type="dxa"/>
          <w:trHeight w:val="275"/>
        </w:trPr>
        <w:tc>
          <w:tcPr>
            <w:tcW w:w="782" w:type="dxa"/>
            <w:gridSpan w:val="2"/>
            <w:tcBorders>
              <w:top w:val="nil"/>
              <w:left w:val="single" w:sz="4" w:space="0" w:color="auto"/>
              <w:bottom w:val="single" w:sz="4" w:space="0" w:color="auto"/>
              <w:right w:val="single" w:sz="4" w:space="0" w:color="auto"/>
            </w:tcBorders>
            <w:shd w:val="clear" w:color="auto" w:fill="auto"/>
            <w:noWrap/>
            <w:vAlign w:val="bottom"/>
            <w:hideMark/>
          </w:tcPr>
          <w:p w:rsidR="00CB0C9D" w:rsidRPr="00CB0C9D" w:rsidRDefault="00CB0C9D" w:rsidP="00CB0C9D">
            <w:pPr>
              <w:rPr>
                <w:rFonts w:ascii="Arial Cyr" w:hAnsi="Arial Cyr"/>
                <w:color w:val="auto"/>
                <w:sz w:val="20"/>
                <w:szCs w:val="20"/>
                <w:lang w:val="ru-RU" w:eastAsia="ru-RU"/>
              </w:rPr>
            </w:pPr>
            <w:r w:rsidRPr="00CB0C9D">
              <w:rPr>
                <w:rFonts w:ascii="Arial Cyr" w:hAnsi="Arial Cyr"/>
                <w:color w:val="auto"/>
                <w:sz w:val="20"/>
                <w:szCs w:val="20"/>
                <w:lang w:val="ru-RU" w:eastAsia="ru-RU"/>
              </w:rPr>
              <w:t> </w:t>
            </w:r>
          </w:p>
        </w:tc>
        <w:tc>
          <w:tcPr>
            <w:tcW w:w="2605" w:type="dxa"/>
            <w:tcBorders>
              <w:top w:val="nil"/>
              <w:left w:val="nil"/>
              <w:bottom w:val="single" w:sz="4" w:space="0" w:color="auto"/>
              <w:right w:val="single" w:sz="4" w:space="0" w:color="auto"/>
            </w:tcBorders>
            <w:shd w:val="clear" w:color="auto" w:fill="auto"/>
            <w:noWrap/>
            <w:vAlign w:val="bottom"/>
            <w:hideMark/>
          </w:tcPr>
          <w:p w:rsidR="00CB0C9D" w:rsidRPr="00CB0C9D" w:rsidRDefault="00CB0C9D" w:rsidP="00CB0C9D">
            <w:pPr>
              <w:rPr>
                <w:rFonts w:ascii="Arial Cyr" w:hAnsi="Arial Cyr"/>
                <w:color w:val="auto"/>
                <w:sz w:val="20"/>
                <w:szCs w:val="20"/>
                <w:lang w:val="ru-RU" w:eastAsia="ru-RU"/>
              </w:rPr>
            </w:pPr>
            <w:r w:rsidRPr="00CB0C9D">
              <w:rPr>
                <w:rFonts w:ascii="Arial Cyr" w:hAnsi="Arial Cyr"/>
                <w:color w:val="auto"/>
                <w:sz w:val="20"/>
                <w:szCs w:val="20"/>
                <w:lang w:val="ru-RU" w:eastAsia="ru-RU"/>
              </w:rPr>
              <w:t> </w:t>
            </w:r>
          </w:p>
        </w:tc>
        <w:tc>
          <w:tcPr>
            <w:tcW w:w="915" w:type="dxa"/>
            <w:tcBorders>
              <w:top w:val="nil"/>
              <w:left w:val="nil"/>
              <w:bottom w:val="single" w:sz="4" w:space="0" w:color="auto"/>
              <w:right w:val="single" w:sz="4" w:space="0" w:color="auto"/>
            </w:tcBorders>
            <w:shd w:val="clear" w:color="auto" w:fill="auto"/>
            <w:noWrap/>
            <w:vAlign w:val="bottom"/>
            <w:hideMark/>
          </w:tcPr>
          <w:p w:rsidR="00CB0C9D" w:rsidRPr="00CB0C9D" w:rsidRDefault="00CB0C9D" w:rsidP="00CB0C9D">
            <w:pPr>
              <w:rPr>
                <w:rFonts w:ascii="Arial Cyr" w:hAnsi="Arial Cyr"/>
                <w:color w:val="auto"/>
                <w:sz w:val="20"/>
                <w:szCs w:val="20"/>
                <w:lang w:val="ru-RU" w:eastAsia="ru-RU"/>
              </w:rPr>
            </w:pPr>
            <w:r w:rsidRPr="00CB0C9D">
              <w:rPr>
                <w:rFonts w:ascii="Arial Cyr" w:hAnsi="Arial Cyr"/>
                <w:color w:val="auto"/>
                <w:sz w:val="20"/>
                <w:szCs w:val="20"/>
                <w:lang w:val="ru-RU" w:eastAsia="ru-RU"/>
              </w:rPr>
              <w:t> </w:t>
            </w:r>
          </w:p>
        </w:tc>
        <w:tc>
          <w:tcPr>
            <w:tcW w:w="540" w:type="dxa"/>
            <w:tcBorders>
              <w:top w:val="nil"/>
              <w:left w:val="nil"/>
              <w:bottom w:val="single" w:sz="4" w:space="0" w:color="auto"/>
              <w:right w:val="single" w:sz="4" w:space="0" w:color="auto"/>
            </w:tcBorders>
            <w:shd w:val="clear" w:color="auto" w:fill="auto"/>
            <w:noWrap/>
            <w:vAlign w:val="bottom"/>
            <w:hideMark/>
          </w:tcPr>
          <w:p w:rsidR="00CB0C9D" w:rsidRPr="00CB0C9D" w:rsidRDefault="00CB0C9D" w:rsidP="00CB0C9D">
            <w:pPr>
              <w:rPr>
                <w:rFonts w:ascii="Arial Cyr" w:hAnsi="Arial Cyr"/>
                <w:color w:val="auto"/>
                <w:sz w:val="20"/>
                <w:szCs w:val="20"/>
                <w:lang w:val="ru-RU" w:eastAsia="ru-RU"/>
              </w:rPr>
            </w:pPr>
            <w:r w:rsidRPr="00CB0C9D">
              <w:rPr>
                <w:rFonts w:ascii="Arial Cyr" w:hAnsi="Arial Cyr"/>
                <w:color w:val="auto"/>
                <w:sz w:val="20"/>
                <w:szCs w:val="20"/>
                <w:lang w:val="ru-RU" w:eastAsia="ru-RU"/>
              </w:rPr>
              <w:t> </w:t>
            </w:r>
          </w:p>
        </w:tc>
        <w:tc>
          <w:tcPr>
            <w:tcW w:w="542" w:type="dxa"/>
            <w:tcBorders>
              <w:top w:val="nil"/>
              <w:left w:val="nil"/>
              <w:bottom w:val="single" w:sz="4" w:space="0" w:color="auto"/>
              <w:right w:val="single" w:sz="4" w:space="0" w:color="auto"/>
            </w:tcBorders>
            <w:shd w:val="clear" w:color="auto" w:fill="auto"/>
            <w:noWrap/>
            <w:vAlign w:val="bottom"/>
            <w:hideMark/>
          </w:tcPr>
          <w:p w:rsidR="00CB0C9D" w:rsidRPr="00CB0C9D" w:rsidRDefault="00CB0C9D" w:rsidP="00CB0C9D">
            <w:pPr>
              <w:rPr>
                <w:rFonts w:ascii="Arial Cyr" w:hAnsi="Arial Cyr"/>
                <w:color w:val="auto"/>
                <w:sz w:val="20"/>
                <w:szCs w:val="20"/>
                <w:lang w:val="ru-RU" w:eastAsia="ru-RU"/>
              </w:rPr>
            </w:pPr>
            <w:r w:rsidRPr="00CB0C9D">
              <w:rPr>
                <w:rFonts w:ascii="Arial Cyr" w:hAnsi="Arial Cyr"/>
                <w:color w:val="auto"/>
                <w:sz w:val="20"/>
                <w:szCs w:val="20"/>
                <w:lang w:val="ru-RU" w:eastAsia="ru-RU"/>
              </w:rPr>
              <w:t> </w:t>
            </w:r>
          </w:p>
        </w:tc>
        <w:tc>
          <w:tcPr>
            <w:tcW w:w="812" w:type="dxa"/>
            <w:tcBorders>
              <w:top w:val="nil"/>
              <w:left w:val="nil"/>
              <w:bottom w:val="single" w:sz="4" w:space="0" w:color="auto"/>
              <w:right w:val="single" w:sz="4" w:space="0" w:color="auto"/>
            </w:tcBorders>
            <w:shd w:val="clear" w:color="auto" w:fill="auto"/>
            <w:noWrap/>
            <w:vAlign w:val="bottom"/>
            <w:hideMark/>
          </w:tcPr>
          <w:p w:rsidR="00CB0C9D" w:rsidRPr="00CB0C9D" w:rsidRDefault="00CB0C9D" w:rsidP="00CB0C9D">
            <w:pPr>
              <w:rPr>
                <w:rFonts w:ascii="Arial Cyr" w:hAnsi="Arial Cyr"/>
                <w:color w:val="auto"/>
                <w:sz w:val="20"/>
                <w:szCs w:val="20"/>
                <w:lang w:val="ru-RU" w:eastAsia="ru-RU"/>
              </w:rPr>
            </w:pPr>
            <w:r w:rsidRPr="00CB0C9D">
              <w:rPr>
                <w:rFonts w:ascii="Arial Cyr" w:hAnsi="Arial Cyr"/>
                <w:color w:val="auto"/>
                <w:sz w:val="20"/>
                <w:szCs w:val="20"/>
                <w:lang w:val="ru-RU" w:eastAsia="ru-RU"/>
              </w:rPr>
              <w:t> </w:t>
            </w:r>
          </w:p>
        </w:tc>
        <w:tc>
          <w:tcPr>
            <w:tcW w:w="540" w:type="dxa"/>
            <w:tcBorders>
              <w:top w:val="nil"/>
              <w:left w:val="nil"/>
              <w:bottom w:val="single" w:sz="4" w:space="0" w:color="auto"/>
              <w:right w:val="single" w:sz="4" w:space="0" w:color="auto"/>
            </w:tcBorders>
            <w:shd w:val="clear" w:color="auto" w:fill="auto"/>
            <w:noWrap/>
            <w:vAlign w:val="bottom"/>
            <w:hideMark/>
          </w:tcPr>
          <w:p w:rsidR="00CB0C9D" w:rsidRPr="00CB0C9D" w:rsidRDefault="00CB0C9D" w:rsidP="00CB0C9D">
            <w:pPr>
              <w:rPr>
                <w:rFonts w:ascii="Arial Cyr" w:hAnsi="Arial Cyr"/>
                <w:color w:val="auto"/>
                <w:sz w:val="20"/>
                <w:szCs w:val="20"/>
                <w:lang w:val="ru-RU" w:eastAsia="ru-RU"/>
              </w:rPr>
            </w:pPr>
            <w:r w:rsidRPr="00CB0C9D">
              <w:rPr>
                <w:rFonts w:ascii="Arial Cyr" w:hAnsi="Arial Cyr"/>
                <w:color w:val="auto"/>
                <w:sz w:val="20"/>
                <w:szCs w:val="20"/>
                <w:lang w:val="ru-RU" w:eastAsia="ru-RU"/>
              </w:rPr>
              <w:t> </w:t>
            </w:r>
          </w:p>
        </w:tc>
        <w:tc>
          <w:tcPr>
            <w:tcW w:w="1714" w:type="dxa"/>
            <w:gridSpan w:val="2"/>
            <w:tcBorders>
              <w:top w:val="nil"/>
              <w:left w:val="nil"/>
              <w:bottom w:val="single" w:sz="4" w:space="0" w:color="auto"/>
              <w:right w:val="single" w:sz="4" w:space="0" w:color="auto"/>
            </w:tcBorders>
            <w:shd w:val="clear" w:color="auto" w:fill="auto"/>
            <w:noWrap/>
            <w:vAlign w:val="bottom"/>
            <w:hideMark/>
          </w:tcPr>
          <w:p w:rsidR="00CB0C9D" w:rsidRPr="00CB0C9D" w:rsidRDefault="00CB0C9D" w:rsidP="00CB0C9D">
            <w:pPr>
              <w:rPr>
                <w:rFonts w:ascii="Arial Cyr" w:hAnsi="Arial Cyr"/>
                <w:color w:val="auto"/>
                <w:sz w:val="20"/>
                <w:szCs w:val="20"/>
                <w:lang w:val="ru-RU" w:eastAsia="ru-RU"/>
              </w:rPr>
            </w:pPr>
            <w:r w:rsidRPr="00CB0C9D">
              <w:rPr>
                <w:rFonts w:ascii="Arial Cyr" w:hAnsi="Arial Cyr"/>
                <w:color w:val="auto"/>
                <w:sz w:val="20"/>
                <w:szCs w:val="20"/>
                <w:lang w:val="ru-RU" w:eastAsia="ru-RU"/>
              </w:rPr>
              <w:t> </w:t>
            </w:r>
          </w:p>
        </w:tc>
      </w:tr>
      <w:tr w:rsidR="00CB0C9D" w:rsidRPr="00CB0C9D" w:rsidTr="00CB0C9D">
        <w:trPr>
          <w:gridAfter w:val="1"/>
          <w:wAfter w:w="1006" w:type="dxa"/>
          <w:trHeight w:val="275"/>
        </w:trPr>
        <w:tc>
          <w:tcPr>
            <w:tcW w:w="782" w:type="dxa"/>
            <w:gridSpan w:val="2"/>
            <w:tcBorders>
              <w:top w:val="nil"/>
              <w:left w:val="single" w:sz="4" w:space="0" w:color="auto"/>
              <w:bottom w:val="single" w:sz="4" w:space="0" w:color="auto"/>
              <w:right w:val="single" w:sz="4" w:space="0" w:color="auto"/>
            </w:tcBorders>
            <w:shd w:val="clear" w:color="auto" w:fill="auto"/>
            <w:noWrap/>
            <w:vAlign w:val="bottom"/>
            <w:hideMark/>
          </w:tcPr>
          <w:p w:rsidR="00CB0C9D" w:rsidRPr="00CB0C9D" w:rsidRDefault="00CB0C9D" w:rsidP="00CB0C9D">
            <w:pPr>
              <w:rPr>
                <w:rFonts w:ascii="Arial Cyr" w:hAnsi="Arial Cyr"/>
                <w:color w:val="auto"/>
                <w:sz w:val="20"/>
                <w:szCs w:val="20"/>
                <w:lang w:val="ru-RU" w:eastAsia="ru-RU"/>
              </w:rPr>
            </w:pPr>
            <w:r w:rsidRPr="00CB0C9D">
              <w:rPr>
                <w:rFonts w:ascii="Arial Cyr" w:hAnsi="Arial Cyr"/>
                <w:color w:val="auto"/>
                <w:sz w:val="20"/>
                <w:szCs w:val="20"/>
                <w:lang w:val="ru-RU" w:eastAsia="ru-RU"/>
              </w:rPr>
              <w:t>Всего:</w:t>
            </w:r>
          </w:p>
        </w:tc>
        <w:tc>
          <w:tcPr>
            <w:tcW w:w="2605" w:type="dxa"/>
            <w:tcBorders>
              <w:top w:val="nil"/>
              <w:left w:val="nil"/>
              <w:bottom w:val="single" w:sz="4" w:space="0" w:color="auto"/>
              <w:right w:val="single" w:sz="4" w:space="0" w:color="auto"/>
            </w:tcBorders>
            <w:shd w:val="clear" w:color="auto" w:fill="auto"/>
            <w:noWrap/>
            <w:vAlign w:val="bottom"/>
            <w:hideMark/>
          </w:tcPr>
          <w:p w:rsidR="00CB0C9D" w:rsidRPr="00CB0C9D" w:rsidRDefault="00CB0C9D" w:rsidP="00CB0C9D">
            <w:pPr>
              <w:rPr>
                <w:rFonts w:ascii="Arial Cyr" w:hAnsi="Arial Cyr"/>
                <w:color w:val="auto"/>
                <w:sz w:val="20"/>
                <w:szCs w:val="20"/>
                <w:lang w:val="ru-RU" w:eastAsia="ru-RU"/>
              </w:rPr>
            </w:pPr>
            <w:r w:rsidRPr="00CB0C9D">
              <w:rPr>
                <w:rFonts w:ascii="Arial Cyr" w:hAnsi="Arial Cyr"/>
                <w:color w:val="auto"/>
                <w:sz w:val="20"/>
                <w:szCs w:val="20"/>
                <w:lang w:val="ru-RU" w:eastAsia="ru-RU"/>
              </w:rPr>
              <w:t> </w:t>
            </w:r>
          </w:p>
        </w:tc>
        <w:tc>
          <w:tcPr>
            <w:tcW w:w="915" w:type="dxa"/>
            <w:tcBorders>
              <w:top w:val="nil"/>
              <w:left w:val="nil"/>
              <w:bottom w:val="single" w:sz="4" w:space="0" w:color="auto"/>
              <w:right w:val="single" w:sz="4" w:space="0" w:color="auto"/>
            </w:tcBorders>
            <w:shd w:val="clear" w:color="auto" w:fill="auto"/>
            <w:noWrap/>
            <w:vAlign w:val="bottom"/>
            <w:hideMark/>
          </w:tcPr>
          <w:p w:rsidR="00CB0C9D" w:rsidRPr="00CB0C9D" w:rsidRDefault="00CB0C9D" w:rsidP="00CB0C9D">
            <w:pPr>
              <w:rPr>
                <w:rFonts w:ascii="Arial Cyr" w:hAnsi="Arial Cyr"/>
                <w:color w:val="auto"/>
                <w:sz w:val="20"/>
                <w:szCs w:val="20"/>
                <w:lang w:val="ru-RU" w:eastAsia="ru-RU"/>
              </w:rPr>
            </w:pPr>
            <w:r w:rsidRPr="00CB0C9D">
              <w:rPr>
                <w:rFonts w:ascii="Arial Cyr" w:hAnsi="Arial Cyr"/>
                <w:color w:val="auto"/>
                <w:sz w:val="20"/>
                <w:szCs w:val="20"/>
                <w:lang w:val="ru-RU" w:eastAsia="ru-RU"/>
              </w:rPr>
              <w:t> </w:t>
            </w:r>
          </w:p>
        </w:tc>
        <w:tc>
          <w:tcPr>
            <w:tcW w:w="540" w:type="dxa"/>
            <w:tcBorders>
              <w:top w:val="nil"/>
              <w:left w:val="nil"/>
              <w:bottom w:val="single" w:sz="4" w:space="0" w:color="auto"/>
              <w:right w:val="single" w:sz="4" w:space="0" w:color="auto"/>
            </w:tcBorders>
            <w:shd w:val="clear" w:color="auto" w:fill="auto"/>
            <w:noWrap/>
            <w:vAlign w:val="bottom"/>
            <w:hideMark/>
          </w:tcPr>
          <w:p w:rsidR="00CB0C9D" w:rsidRPr="00CB0C9D" w:rsidRDefault="00CB0C9D" w:rsidP="00CB0C9D">
            <w:pPr>
              <w:rPr>
                <w:rFonts w:ascii="Arial Cyr" w:hAnsi="Arial Cyr"/>
                <w:color w:val="auto"/>
                <w:sz w:val="20"/>
                <w:szCs w:val="20"/>
                <w:lang w:val="ru-RU" w:eastAsia="ru-RU"/>
              </w:rPr>
            </w:pPr>
            <w:r w:rsidRPr="00CB0C9D">
              <w:rPr>
                <w:rFonts w:ascii="Arial Cyr" w:hAnsi="Arial Cyr"/>
                <w:color w:val="auto"/>
                <w:sz w:val="20"/>
                <w:szCs w:val="20"/>
                <w:lang w:val="ru-RU" w:eastAsia="ru-RU"/>
              </w:rPr>
              <w:t> </w:t>
            </w:r>
          </w:p>
        </w:tc>
        <w:tc>
          <w:tcPr>
            <w:tcW w:w="542" w:type="dxa"/>
            <w:tcBorders>
              <w:top w:val="nil"/>
              <w:left w:val="nil"/>
              <w:bottom w:val="single" w:sz="4" w:space="0" w:color="auto"/>
              <w:right w:val="single" w:sz="4" w:space="0" w:color="auto"/>
            </w:tcBorders>
            <w:shd w:val="clear" w:color="auto" w:fill="auto"/>
            <w:noWrap/>
            <w:vAlign w:val="bottom"/>
            <w:hideMark/>
          </w:tcPr>
          <w:p w:rsidR="00CB0C9D" w:rsidRPr="00CB0C9D" w:rsidRDefault="00CB0C9D" w:rsidP="00CB0C9D">
            <w:pPr>
              <w:rPr>
                <w:rFonts w:ascii="Arial Cyr" w:hAnsi="Arial Cyr"/>
                <w:color w:val="auto"/>
                <w:sz w:val="20"/>
                <w:szCs w:val="20"/>
                <w:lang w:val="ru-RU" w:eastAsia="ru-RU"/>
              </w:rPr>
            </w:pPr>
            <w:r w:rsidRPr="00CB0C9D">
              <w:rPr>
                <w:rFonts w:ascii="Arial Cyr" w:hAnsi="Arial Cyr"/>
                <w:color w:val="auto"/>
                <w:sz w:val="20"/>
                <w:szCs w:val="20"/>
                <w:lang w:val="ru-RU" w:eastAsia="ru-RU"/>
              </w:rPr>
              <w:t> </w:t>
            </w:r>
          </w:p>
        </w:tc>
        <w:tc>
          <w:tcPr>
            <w:tcW w:w="812" w:type="dxa"/>
            <w:tcBorders>
              <w:top w:val="nil"/>
              <w:left w:val="nil"/>
              <w:bottom w:val="single" w:sz="4" w:space="0" w:color="auto"/>
              <w:right w:val="single" w:sz="4" w:space="0" w:color="auto"/>
            </w:tcBorders>
            <w:shd w:val="clear" w:color="auto" w:fill="auto"/>
            <w:noWrap/>
            <w:vAlign w:val="bottom"/>
            <w:hideMark/>
          </w:tcPr>
          <w:p w:rsidR="00CB0C9D" w:rsidRPr="00CB0C9D" w:rsidRDefault="00CB0C9D" w:rsidP="00CB0C9D">
            <w:pPr>
              <w:rPr>
                <w:rFonts w:ascii="Arial Cyr" w:hAnsi="Arial Cyr"/>
                <w:color w:val="auto"/>
                <w:sz w:val="20"/>
                <w:szCs w:val="20"/>
                <w:lang w:val="ru-RU" w:eastAsia="ru-RU"/>
              </w:rPr>
            </w:pPr>
            <w:r w:rsidRPr="00CB0C9D">
              <w:rPr>
                <w:rFonts w:ascii="Arial Cyr" w:hAnsi="Arial Cyr"/>
                <w:color w:val="auto"/>
                <w:sz w:val="20"/>
                <w:szCs w:val="20"/>
                <w:lang w:val="ru-RU" w:eastAsia="ru-RU"/>
              </w:rPr>
              <w:t> </w:t>
            </w:r>
          </w:p>
        </w:tc>
        <w:tc>
          <w:tcPr>
            <w:tcW w:w="540" w:type="dxa"/>
            <w:tcBorders>
              <w:top w:val="nil"/>
              <w:left w:val="nil"/>
              <w:bottom w:val="single" w:sz="4" w:space="0" w:color="auto"/>
              <w:right w:val="single" w:sz="4" w:space="0" w:color="auto"/>
            </w:tcBorders>
            <w:shd w:val="clear" w:color="auto" w:fill="auto"/>
            <w:noWrap/>
            <w:vAlign w:val="bottom"/>
            <w:hideMark/>
          </w:tcPr>
          <w:p w:rsidR="00CB0C9D" w:rsidRPr="00CB0C9D" w:rsidRDefault="00CB0C9D" w:rsidP="00CB0C9D">
            <w:pPr>
              <w:rPr>
                <w:rFonts w:ascii="Arial Cyr" w:hAnsi="Arial Cyr"/>
                <w:color w:val="auto"/>
                <w:sz w:val="20"/>
                <w:szCs w:val="20"/>
                <w:lang w:val="ru-RU" w:eastAsia="ru-RU"/>
              </w:rPr>
            </w:pPr>
            <w:r w:rsidRPr="00CB0C9D">
              <w:rPr>
                <w:rFonts w:ascii="Arial Cyr" w:hAnsi="Arial Cyr"/>
                <w:color w:val="auto"/>
                <w:sz w:val="20"/>
                <w:szCs w:val="20"/>
                <w:lang w:val="ru-RU" w:eastAsia="ru-RU"/>
              </w:rPr>
              <w:t> </w:t>
            </w:r>
          </w:p>
        </w:tc>
        <w:tc>
          <w:tcPr>
            <w:tcW w:w="1714" w:type="dxa"/>
            <w:gridSpan w:val="2"/>
            <w:tcBorders>
              <w:top w:val="nil"/>
              <w:left w:val="nil"/>
              <w:bottom w:val="single" w:sz="4" w:space="0" w:color="auto"/>
              <w:right w:val="single" w:sz="4" w:space="0" w:color="auto"/>
            </w:tcBorders>
            <w:shd w:val="clear" w:color="auto" w:fill="auto"/>
            <w:noWrap/>
            <w:vAlign w:val="bottom"/>
            <w:hideMark/>
          </w:tcPr>
          <w:p w:rsidR="00CB0C9D" w:rsidRPr="00CB0C9D" w:rsidRDefault="00CB0C9D" w:rsidP="00CB0C9D">
            <w:pPr>
              <w:rPr>
                <w:rFonts w:ascii="Arial Cyr" w:hAnsi="Arial Cyr"/>
                <w:color w:val="auto"/>
                <w:sz w:val="20"/>
                <w:szCs w:val="20"/>
                <w:lang w:val="ru-RU" w:eastAsia="ru-RU"/>
              </w:rPr>
            </w:pPr>
            <w:r w:rsidRPr="00CB0C9D">
              <w:rPr>
                <w:rFonts w:ascii="Arial Cyr" w:hAnsi="Arial Cyr"/>
                <w:color w:val="auto"/>
                <w:sz w:val="20"/>
                <w:szCs w:val="20"/>
                <w:lang w:val="ru-RU" w:eastAsia="ru-RU"/>
              </w:rPr>
              <w:t> </w:t>
            </w:r>
          </w:p>
        </w:tc>
      </w:tr>
      <w:tr w:rsidR="00CB0C9D" w:rsidRPr="00CB0C9D" w:rsidTr="00CB0C9D">
        <w:trPr>
          <w:gridAfter w:val="1"/>
          <w:wAfter w:w="1006" w:type="dxa"/>
          <w:trHeight w:val="275"/>
        </w:trPr>
        <w:tc>
          <w:tcPr>
            <w:tcW w:w="782" w:type="dxa"/>
            <w:gridSpan w:val="2"/>
            <w:tcBorders>
              <w:top w:val="nil"/>
              <w:left w:val="nil"/>
              <w:bottom w:val="nil"/>
              <w:right w:val="nil"/>
            </w:tcBorders>
            <w:shd w:val="clear" w:color="auto" w:fill="auto"/>
            <w:noWrap/>
            <w:vAlign w:val="bottom"/>
            <w:hideMark/>
          </w:tcPr>
          <w:p w:rsidR="00CB0C9D" w:rsidRPr="00CB0C9D" w:rsidRDefault="00CB0C9D" w:rsidP="00CB0C9D">
            <w:pPr>
              <w:rPr>
                <w:rFonts w:ascii="Arial Cyr" w:hAnsi="Arial Cyr"/>
                <w:color w:val="auto"/>
                <w:sz w:val="20"/>
                <w:szCs w:val="20"/>
                <w:lang w:val="ru-RU" w:eastAsia="ru-RU"/>
              </w:rPr>
            </w:pPr>
          </w:p>
        </w:tc>
        <w:tc>
          <w:tcPr>
            <w:tcW w:w="2605" w:type="dxa"/>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c>
          <w:tcPr>
            <w:tcW w:w="915" w:type="dxa"/>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c>
          <w:tcPr>
            <w:tcW w:w="540" w:type="dxa"/>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c>
          <w:tcPr>
            <w:tcW w:w="542" w:type="dxa"/>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c>
          <w:tcPr>
            <w:tcW w:w="812" w:type="dxa"/>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c>
          <w:tcPr>
            <w:tcW w:w="540" w:type="dxa"/>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c>
          <w:tcPr>
            <w:tcW w:w="1714" w:type="dxa"/>
            <w:gridSpan w:val="2"/>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r>
      <w:tr w:rsidR="00CB0C9D" w:rsidRPr="00CB0C9D" w:rsidTr="00CB0C9D">
        <w:trPr>
          <w:gridAfter w:val="1"/>
          <w:wAfter w:w="1006" w:type="dxa"/>
          <w:trHeight w:val="275"/>
        </w:trPr>
        <w:tc>
          <w:tcPr>
            <w:tcW w:w="782" w:type="dxa"/>
            <w:gridSpan w:val="2"/>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c>
          <w:tcPr>
            <w:tcW w:w="2605" w:type="dxa"/>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c>
          <w:tcPr>
            <w:tcW w:w="915" w:type="dxa"/>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c>
          <w:tcPr>
            <w:tcW w:w="540" w:type="dxa"/>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c>
          <w:tcPr>
            <w:tcW w:w="542" w:type="dxa"/>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c>
          <w:tcPr>
            <w:tcW w:w="812" w:type="dxa"/>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c>
          <w:tcPr>
            <w:tcW w:w="540" w:type="dxa"/>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c>
          <w:tcPr>
            <w:tcW w:w="1714" w:type="dxa"/>
            <w:gridSpan w:val="2"/>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r>
      <w:tr w:rsidR="00CB0C9D" w:rsidRPr="00E15693" w:rsidTr="00CB0C9D">
        <w:trPr>
          <w:gridAfter w:val="1"/>
          <w:wAfter w:w="1005" w:type="dxa"/>
          <w:trHeight w:val="275"/>
        </w:trPr>
        <w:tc>
          <w:tcPr>
            <w:tcW w:w="3388" w:type="dxa"/>
            <w:gridSpan w:val="3"/>
            <w:tcBorders>
              <w:top w:val="nil"/>
              <w:left w:val="nil"/>
              <w:bottom w:val="nil"/>
              <w:right w:val="nil"/>
            </w:tcBorders>
            <w:shd w:val="clear" w:color="auto" w:fill="auto"/>
            <w:noWrap/>
            <w:vAlign w:val="bottom"/>
            <w:hideMark/>
          </w:tcPr>
          <w:p w:rsidR="00CB0C9D" w:rsidRPr="00CB0C9D" w:rsidRDefault="00CB0C9D" w:rsidP="00CB0C9D">
            <w:pPr>
              <w:rPr>
                <w:rFonts w:ascii="Arial Cyr" w:hAnsi="Arial Cyr"/>
                <w:color w:val="auto"/>
                <w:sz w:val="20"/>
                <w:szCs w:val="20"/>
                <w:lang w:val="ru-RU" w:eastAsia="ru-RU"/>
              </w:rPr>
            </w:pPr>
            <w:r w:rsidRPr="00CB0C9D">
              <w:rPr>
                <w:rFonts w:ascii="Arial Cyr" w:hAnsi="Arial Cyr"/>
                <w:color w:val="auto"/>
                <w:sz w:val="20"/>
                <w:szCs w:val="20"/>
                <w:lang w:val="ru-RU" w:eastAsia="ru-RU"/>
              </w:rPr>
              <w:t>Начальник сектора экономики и финансов</w:t>
            </w:r>
          </w:p>
        </w:tc>
        <w:tc>
          <w:tcPr>
            <w:tcW w:w="915" w:type="dxa"/>
            <w:tcBorders>
              <w:top w:val="nil"/>
              <w:left w:val="nil"/>
              <w:bottom w:val="single" w:sz="4" w:space="0" w:color="auto"/>
              <w:right w:val="nil"/>
            </w:tcBorders>
            <w:shd w:val="clear" w:color="auto" w:fill="auto"/>
            <w:vAlign w:val="bottom"/>
            <w:hideMark/>
          </w:tcPr>
          <w:p w:rsidR="00CB0C9D" w:rsidRPr="00CB0C9D" w:rsidRDefault="00CB0C9D" w:rsidP="00CB0C9D">
            <w:pPr>
              <w:rPr>
                <w:rFonts w:ascii="Arial Cyr" w:hAnsi="Arial Cyr"/>
                <w:color w:val="auto"/>
                <w:sz w:val="20"/>
                <w:szCs w:val="20"/>
                <w:lang w:val="ru-RU" w:eastAsia="ru-RU"/>
              </w:rPr>
            </w:pPr>
            <w:r w:rsidRPr="00CB0C9D">
              <w:rPr>
                <w:rFonts w:ascii="Arial Cyr" w:hAnsi="Arial Cyr"/>
                <w:color w:val="auto"/>
                <w:sz w:val="20"/>
                <w:szCs w:val="20"/>
                <w:lang w:val="ru-RU" w:eastAsia="ru-RU"/>
              </w:rPr>
              <w:t> </w:t>
            </w:r>
          </w:p>
        </w:tc>
        <w:tc>
          <w:tcPr>
            <w:tcW w:w="540" w:type="dxa"/>
            <w:tcBorders>
              <w:top w:val="nil"/>
              <w:left w:val="nil"/>
              <w:bottom w:val="nil"/>
              <w:right w:val="nil"/>
            </w:tcBorders>
            <w:shd w:val="clear" w:color="auto" w:fill="auto"/>
            <w:noWrap/>
            <w:vAlign w:val="bottom"/>
            <w:hideMark/>
          </w:tcPr>
          <w:p w:rsidR="00CB0C9D" w:rsidRPr="00CB0C9D" w:rsidRDefault="00CB0C9D" w:rsidP="00CB0C9D">
            <w:pPr>
              <w:rPr>
                <w:rFonts w:ascii="Arial Cyr" w:hAnsi="Arial Cyr"/>
                <w:color w:val="auto"/>
                <w:sz w:val="20"/>
                <w:szCs w:val="20"/>
                <w:lang w:val="ru-RU" w:eastAsia="ru-RU"/>
              </w:rPr>
            </w:pPr>
          </w:p>
        </w:tc>
        <w:tc>
          <w:tcPr>
            <w:tcW w:w="542" w:type="dxa"/>
            <w:tcBorders>
              <w:top w:val="nil"/>
              <w:left w:val="nil"/>
              <w:bottom w:val="single" w:sz="4" w:space="0" w:color="auto"/>
              <w:right w:val="nil"/>
            </w:tcBorders>
            <w:shd w:val="clear" w:color="auto" w:fill="auto"/>
            <w:noWrap/>
            <w:vAlign w:val="bottom"/>
            <w:hideMark/>
          </w:tcPr>
          <w:p w:rsidR="00CB0C9D" w:rsidRPr="00CB0C9D" w:rsidRDefault="00CB0C9D" w:rsidP="00CB0C9D">
            <w:pPr>
              <w:rPr>
                <w:rFonts w:ascii="Arial Cyr" w:hAnsi="Arial Cyr"/>
                <w:color w:val="auto"/>
                <w:sz w:val="20"/>
                <w:szCs w:val="20"/>
                <w:lang w:val="ru-RU" w:eastAsia="ru-RU"/>
              </w:rPr>
            </w:pPr>
            <w:r w:rsidRPr="00CB0C9D">
              <w:rPr>
                <w:rFonts w:ascii="Arial Cyr" w:hAnsi="Arial Cyr"/>
                <w:color w:val="auto"/>
                <w:sz w:val="20"/>
                <w:szCs w:val="20"/>
                <w:lang w:val="ru-RU" w:eastAsia="ru-RU"/>
              </w:rPr>
              <w:t> </w:t>
            </w:r>
          </w:p>
        </w:tc>
        <w:tc>
          <w:tcPr>
            <w:tcW w:w="812" w:type="dxa"/>
            <w:tcBorders>
              <w:top w:val="nil"/>
              <w:left w:val="nil"/>
              <w:bottom w:val="single" w:sz="4" w:space="0" w:color="auto"/>
              <w:right w:val="nil"/>
            </w:tcBorders>
            <w:shd w:val="clear" w:color="auto" w:fill="auto"/>
            <w:noWrap/>
            <w:vAlign w:val="bottom"/>
            <w:hideMark/>
          </w:tcPr>
          <w:p w:rsidR="00CB0C9D" w:rsidRPr="00CB0C9D" w:rsidRDefault="00CB0C9D" w:rsidP="00CB0C9D">
            <w:pPr>
              <w:rPr>
                <w:rFonts w:ascii="Arial Cyr" w:hAnsi="Arial Cyr"/>
                <w:color w:val="auto"/>
                <w:sz w:val="20"/>
                <w:szCs w:val="20"/>
                <w:lang w:val="ru-RU" w:eastAsia="ru-RU"/>
              </w:rPr>
            </w:pPr>
            <w:r w:rsidRPr="00CB0C9D">
              <w:rPr>
                <w:rFonts w:ascii="Arial Cyr" w:hAnsi="Arial Cyr"/>
                <w:color w:val="auto"/>
                <w:sz w:val="20"/>
                <w:szCs w:val="20"/>
                <w:lang w:val="ru-RU" w:eastAsia="ru-RU"/>
              </w:rPr>
              <w:t> </w:t>
            </w:r>
          </w:p>
        </w:tc>
        <w:tc>
          <w:tcPr>
            <w:tcW w:w="540" w:type="dxa"/>
            <w:tcBorders>
              <w:top w:val="nil"/>
              <w:left w:val="nil"/>
              <w:bottom w:val="single" w:sz="4" w:space="0" w:color="auto"/>
              <w:right w:val="nil"/>
            </w:tcBorders>
            <w:shd w:val="clear" w:color="auto" w:fill="auto"/>
            <w:noWrap/>
            <w:vAlign w:val="bottom"/>
            <w:hideMark/>
          </w:tcPr>
          <w:p w:rsidR="00CB0C9D" w:rsidRPr="00CB0C9D" w:rsidRDefault="00CB0C9D" w:rsidP="00CB0C9D">
            <w:pPr>
              <w:rPr>
                <w:rFonts w:ascii="Arial Cyr" w:hAnsi="Arial Cyr"/>
                <w:color w:val="auto"/>
                <w:sz w:val="20"/>
                <w:szCs w:val="20"/>
                <w:lang w:val="ru-RU" w:eastAsia="ru-RU"/>
              </w:rPr>
            </w:pPr>
            <w:r w:rsidRPr="00CB0C9D">
              <w:rPr>
                <w:rFonts w:ascii="Arial Cyr" w:hAnsi="Arial Cyr"/>
                <w:color w:val="auto"/>
                <w:sz w:val="20"/>
                <w:szCs w:val="20"/>
                <w:lang w:val="ru-RU" w:eastAsia="ru-RU"/>
              </w:rPr>
              <w:t> </w:t>
            </w:r>
          </w:p>
        </w:tc>
        <w:tc>
          <w:tcPr>
            <w:tcW w:w="1714" w:type="dxa"/>
            <w:gridSpan w:val="2"/>
            <w:tcBorders>
              <w:top w:val="nil"/>
              <w:left w:val="nil"/>
              <w:bottom w:val="nil"/>
              <w:right w:val="nil"/>
            </w:tcBorders>
            <w:shd w:val="clear" w:color="auto" w:fill="auto"/>
            <w:noWrap/>
            <w:vAlign w:val="bottom"/>
            <w:hideMark/>
          </w:tcPr>
          <w:p w:rsidR="00CB0C9D" w:rsidRPr="00CB0C9D" w:rsidRDefault="00CB0C9D" w:rsidP="00CB0C9D">
            <w:pPr>
              <w:rPr>
                <w:rFonts w:ascii="Arial Cyr" w:hAnsi="Arial Cyr"/>
                <w:color w:val="auto"/>
                <w:sz w:val="20"/>
                <w:szCs w:val="20"/>
                <w:lang w:val="ru-RU" w:eastAsia="ru-RU"/>
              </w:rPr>
            </w:pPr>
          </w:p>
        </w:tc>
      </w:tr>
      <w:tr w:rsidR="00CB0C9D" w:rsidRPr="00CB0C9D" w:rsidTr="00CB0C9D">
        <w:trPr>
          <w:gridAfter w:val="1"/>
          <w:wAfter w:w="1005" w:type="dxa"/>
          <w:trHeight w:val="275"/>
        </w:trPr>
        <w:tc>
          <w:tcPr>
            <w:tcW w:w="782" w:type="dxa"/>
            <w:gridSpan w:val="2"/>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c>
          <w:tcPr>
            <w:tcW w:w="2605" w:type="dxa"/>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c>
          <w:tcPr>
            <w:tcW w:w="915" w:type="dxa"/>
            <w:tcBorders>
              <w:top w:val="nil"/>
              <w:left w:val="nil"/>
              <w:bottom w:val="nil"/>
              <w:right w:val="nil"/>
            </w:tcBorders>
            <w:shd w:val="clear" w:color="auto" w:fill="auto"/>
            <w:noWrap/>
            <w:vAlign w:val="bottom"/>
            <w:hideMark/>
          </w:tcPr>
          <w:p w:rsidR="00CB0C9D" w:rsidRPr="00CB0C9D" w:rsidRDefault="00CB0C9D" w:rsidP="00CB0C9D">
            <w:pPr>
              <w:rPr>
                <w:rFonts w:ascii="Arial Cyr" w:hAnsi="Arial Cyr"/>
                <w:color w:val="auto"/>
                <w:sz w:val="20"/>
                <w:szCs w:val="20"/>
                <w:lang w:val="ru-RU" w:eastAsia="ru-RU"/>
              </w:rPr>
            </w:pPr>
            <w:r w:rsidRPr="00CB0C9D">
              <w:rPr>
                <w:rFonts w:ascii="Arial Cyr" w:hAnsi="Arial Cyr"/>
                <w:color w:val="auto"/>
                <w:sz w:val="20"/>
                <w:szCs w:val="20"/>
                <w:lang w:val="ru-RU" w:eastAsia="ru-RU"/>
              </w:rPr>
              <w:t>(подпись)</w:t>
            </w:r>
          </w:p>
        </w:tc>
        <w:tc>
          <w:tcPr>
            <w:tcW w:w="540" w:type="dxa"/>
            <w:tcBorders>
              <w:top w:val="nil"/>
              <w:left w:val="nil"/>
              <w:bottom w:val="nil"/>
              <w:right w:val="nil"/>
            </w:tcBorders>
            <w:shd w:val="clear" w:color="auto" w:fill="auto"/>
            <w:noWrap/>
            <w:vAlign w:val="bottom"/>
            <w:hideMark/>
          </w:tcPr>
          <w:p w:rsidR="00CB0C9D" w:rsidRPr="00CB0C9D" w:rsidRDefault="00CB0C9D" w:rsidP="00CB0C9D">
            <w:pPr>
              <w:rPr>
                <w:rFonts w:ascii="Arial Cyr" w:hAnsi="Arial Cyr"/>
                <w:color w:val="auto"/>
                <w:sz w:val="20"/>
                <w:szCs w:val="20"/>
                <w:lang w:val="ru-RU" w:eastAsia="ru-RU"/>
              </w:rPr>
            </w:pPr>
          </w:p>
        </w:tc>
        <w:tc>
          <w:tcPr>
            <w:tcW w:w="1895" w:type="dxa"/>
            <w:gridSpan w:val="3"/>
            <w:tcBorders>
              <w:top w:val="nil"/>
              <w:left w:val="nil"/>
              <w:bottom w:val="nil"/>
              <w:right w:val="nil"/>
            </w:tcBorders>
            <w:shd w:val="clear" w:color="auto" w:fill="auto"/>
            <w:noWrap/>
            <w:vAlign w:val="bottom"/>
            <w:hideMark/>
          </w:tcPr>
          <w:p w:rsidR="00CB0C9D" w:rsidRPr="00CB0C9D" w:rsidRDefault="00CB0C9D" w:rsidP="00CB0C9D">
            <w:pPr>
              <w:jc w:val="center"/>
              <w:rPr>
                <w:rFonts w:ascii="Arial Cyr" w:hAnsi="Arial Cyr"/>
                <w:color w:val="auto"/>
                <w:sz w:val="20"/>
                <w:szCs w:val="20"/>
                <w:lang w:val="ru-RU" w:eastAsia="ru-RU"/>
              </w:rPr>
            </w:pPr>
            <w:r w:rsidRPr="00CB0C9D">
              <w:rPr>
                <w:rFonts w:ascii="Arial Cyr" w:hAnsi="Arial Cyr"/>
                <w:color w:val="auto"/>
                <w:sz w:val="20"/>
                <w:szCs w:val="20"/>
                <w:lang w:val="ru-RU" w:eastAsia="ru-RU"/>
              </w:rPr>
              <w:t>(расшифровка подписи)</w:t>
            </w:r>
          </w:p>
        </w:tc>
        <w:tc>
          <w:tcPr>
            <w:tcW w:w="1714" w:type="dxa"/>
            <w:gridSpan w:val="2"/>
            <w:tcBorders>
              <w:top w:val="nil"/>
              <w:left w:val="nil"/>
              <w:bottom w:val="nil"/>
              <w:right w:val="nil"/>
            </w:tcBorders>
            <w:shd w:val="clear" w:color="auto" w:fill="auto"/>
            <w:noWrap/>
            <w:vAlign w:val="bottom"/>
            <w:hideMark/>
          </w:tcPr>
          <w:p w:rsidR="00CB0C9D" w:rsidRPr="00CB0C9D" w:rsidRDefault="00CB0C9D" w:rsidP="00CB0C9D">
            <w:pPr>
              <w:jc w:val="center"/>
              <w:rPr>
                <w:rFonts w:ascii="Arial Cyr" w:hAnsi="Arial Cyr"/>
                <w:color w:val="auto"/>
                <w:sz w:val="20"/>
                <w:szCs w:val="20"/>
                <w:lang w:val="ru-RU" w:eastAsia="ru-RU"/>
              </w:rPr>
            </w:pPr>
          </w:p>
        </w:tc>
      </w:tr>
      <w:tr w:rsidR="00CB0C9D" w:rsidRPr="00E15693" w:rsidTr="00CB0C9D">
        <w:trPr>
          <w:trHeight w:val="1285"/>
        </w:trPr>
        <w:tc>
          <w:tcPr>
            <w:tcW w:w="768" w:type="dxa"/>
            <w:tcBorders>
              <w:top w:val="nil"/>
              <w:left w:val="nil"/>
              <w:bottom w:val="nil"/>
              <w:right w:val="nil"/>
            </w:tcBorders>
            <w:shd w:val="clear" w:color="auto" w:fill="auto"/>
            <w:hideMark/>
          </w:tcPr>
          <w:p w:rsidR="00CB0C9D" w:rsidRPr="00CB0C9D" w:rsidRDefault="00CB0C9D" w:rsidP="00CB0C9D">
            <w:pPr>
              <w:rPr>
                <w:color w:val="auto"/>
                <w:sz w:val="20"/>
                <w:szCs w:val="20"/>
                <w:lang w:val="ru-RU" w:eastAsia="ru-RU"/>
              </w:rPr>
            </w:pPr>
          </w:p>
        </w:tc>
        <w:tc>
          <w:tcPr>
            <w:tcW w:w="6576" w:type="dxa"/>
            <w:gridSpan w:val="8"/>
            <w:tcBorders>
              <w:top w:val="nil"/>
              <w:left w:val="nil"/>
              <w:bottom w:val="nil"/>
              <w:right w:val="nil"/>
            </w:tcBorders>
            <w:shd w:val="clear" w:color="auto" w:fill="auto"/>
            <w:hideMark/>
          </w:tcPr>
          <w:p w:rsidR="00CB0C9D" w:rsidRPr="00CB0C9D" w:rsidRDefault="00CB0C9D" w:rsidP="00CB0C9D">
            <w:pPr>
              <w:rPr>
                <w:color w:val="auto"/>
                <w:sz w:val="20"/>
                <w:szCs w:val="20"/>
                <w:lang w:val="ru-RU" w:eastAsia="ru-RU"/>
              </w:rPr>
            </w:pPr>
          </w:p>
        </w:tc>
        <w:tc>
          <w:tcPr>
            <w:tcW w:w="2112" w:type="dxa"/>
            <w:gridSpan w:val="2"/>
            <w:tcBorders>
              <w:top w:val="nil"/>
              <w:left w:val="nil"/>
              <w:bottom w:val="nil"/>
              <w:right w:val="nil"/>
            </w:tcBorders>
            <w:shd w:val="clear" w:color="auto" w:fill="auto"/>
            <w:hideMark/>
          </w:tcPr>
          <w:p w:rsidR="00CB0C9D" w:rsidRPr="00CB0C9D" w:rsidRDefault="00CB0C9D" w:rsidP="00CB0C9D">
            <w:pPr>
              <w:rPr>
                <w:rFonts w:ascii="Arial Cyr" w:hAnsi="Arial Cyr"/>
                <w:color w:val="000000"/>
                <w:sz w:val="20"/>
                <w:szCs w:val="20"/>
                <w:lang w:val="ru-RU" w:eastAsia="ru-RU"/>
              </w:rPr>
            </w:pPr>
            <w:r w:rsidRPr="00CB0C9D">
              <w:rPr>
                <w:rFonts w:ascii="Arial Cyr" w:hAnsi="Arial Cyr"/>
                <w:color w:val="000000"/>
                <w:sz w:val="20"/>
                <w:szCs w:val="20"/>
                <w:lang w:val="ru-RU" w:eastAsia="ru-RU"/>
              </w:rPr>
              <w:t xml:space="preserve">Приложение 6 к  Порядку составления и ведения кассового плана бюджета Ковылкинского  сельского поселения </w:t>
            </w:r>
            <w:r w:rsidRPr="00CB0C9D">
              <w:rPr>
                <w:rFonts w:ascii="Arial Cyr" w:hAnsi="Arial Cyr"/>
                <w:color w:val="000000"/>
                <w:sz w:val="20"/>
                <w:szCs w:val="20"/>
                <w:lang w:val="ru-RU" w:eastAsia="ru-RU"/>
              </w:rPr>
              <w:lastRenderedPageBreak/>
              <w:t>Тацинского района</w:t>
            </w:r>
          </w:p>
        </w:tc>
      </w:tr>
      <w:tr w:rsidR="00CB0C9D" w:rsidRPr="00E15693" w:rsidTr="00CB0C9D">
        <w:trPr>
          <w:trHeight w:val="254"/>
        </w:trPr>
        <w:tc>
          <w:tcPr>
            <w:tcW w:w="768" w:type="dxa"/>
            <w:tcBorders>
              <w:top w:val="nil"/>
              <w:left w:val="nil"/>
              <w:bottom w:val="nil"/>
              <w:right w:val="nil"/>
            </w:tcBorders>
            <w:shd w:val="clear" w:color="auto" w:fill="auto"/>
            <w:noWrap/>
            <w:vAlign w:val="bottom"/>
            <w:hideMark/>
          </w:tcPr>
          <w:p w:rsidR="00CB0C9D" w:rsidRPr="00CB0C9D" w:rsidRDefault="00CB0C9D" w:rsidP="00CB0C9D">
            <w:pPr>
              <w:rPr>
                <w:rFonts w:ascii="Arial Cyr" w:hAnsi="Arial Cyr"/>
                <w:color w:val="000000"/>
                <w:sz w:val="20"/>
                <w:szCs w:val="20"/>
                <w:lang w:val="ru-RU" w:eastAsia="ru-RU"/>
              </w:rPr>
            </w:pPr>
          </w:p>
        </w:tc>
        <w:tc>
          <w:tcPr>
            <w:tcW w:w="6576" w:type="dxa"/>
            <w:gridSpan w:val="8"/>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c>
          <w:tcPr>
            <w:tcW w:w="2112" w:type="dxa"/>
            <w:gridSpan w:val="2"/>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r>
      <w:tr w:rsidR="00CB0C9D" w:rsidRPr="00CB0C9D" w:rsidTr="00CB0C9D">
        <w:trPr>
          <w:trHeight w:val="254"/>
        </w:trPr>
        <w:tc>
          <w:tcPr>
            <w:tcW w:w="768" w:type="dxa"/>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c>
          <w:tcPr>
            <w:tcW w:w="6576" w:type="dxa"/>
            <w:gridSpan w:val="8"/>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c>
          <w:tcPr>
            <w:tcW w:w="2112" w:type="dxa"/>
            <w:gridSpan w:val="2"/>
            <w:tcBorders>
              <w:top w:val="nil"/>
              <w:left w:val="nil"/>
              <w:bottom w:val="nil"/>
              <w:right w:val="nil"/>
            </w:tcBorders>
            <w:shd w:val="clear" w:color="auto" w:fill="auto"/>
            <w:noWrap/>
            <w:vAlign w:val="bottom"/>
            <w:hideMark/>
          </w:tcPr>
          <w:p w:rsidR="00CB0C9D" w:rsidRPr="00CB0C9D" w:rsidRDefault="00CB0C9D" w:rsidP="00CB0C9D">
            <w:pPr>
              <w:rPr>
                <w:rFonts w:ascii="Arial Cyr" w:hAnsi="Arial Cyr"/>
                <w:color w:val="auto"/>
                <w:sz w:val="20"/>
                <w:szCs w:val="20"/>
                <w:lang w:val="ru-RU" w:eastAsia="ru-RU"/>
              </w:rPr>
            </w:pPr>
            <w:r w:rsidRPr="00CB0C9D">
              <w:rPr>
                <w:rFonts w:ascii="Arial Cyr" w:hAnsi="Arial Cyr"/>
                <w:color w:val="auto"/>
                <w:sz w:val="20"/>
                <w:szCs w:val="20"/>
                <w:lang w:val="ru-RU" w:eastAsia="ru-RU"/>
              </w:rPr>
              <w:t>Согласовано:</w:t>
            </w:r>
          </w:p>
        </w:tc>
      </w:tr>
      <w:tr w:rsidR="00CB0C9D" w:rsidRPr="00E15693" w:rsidTr="00CB0C9D">
        <w:trPr>
          <w:trHeight w:val="762"/>
        </w:trPr>
        <w:tc>
          <w:tcPr>
            <w:tcW w:w="768" w:type="dxa"/>
            <w:tcBorders>
              <w:top w:val="nil"/>
              <w:left w:val="nil"/>
              <w:bottom w:val="nil"/>
              <w:right w:val="nil"/>
            </w:tcBorders>
            <w:shd w:val="clear" w:color="auto" w:fill="auto"/>
            <w:noWrap/>
            <w:vAlign w:val="bottom"/>
            <w:hideMark/>
          </w:tcPr>
          <w:p w:rsidR="00CB0C9D" w:rsidRPr="00CB0C9D" w:rsidRDefault="00CB0C9D" w:rsidP="00CB0C9D">
            <w:pPr>
              <w:rPr>
                <w:rFonts w:ascii="Arial Cyr" w:hAnsi="Arial Cyr"/>
                <w:color w:val="auto"/>
                <w:sz w:val="20"/>
                <w:szCs w:val="20"/>
                <w:lang w:val="ru-RU" w:eastAsia="ru-RU"/>
              </w:rPr>
            </w:pPr>
          </w:p>
        </w:tc>
        <w:tc>
          <w:tcPr>
            <w:tcW w:w="6576" w:type="dxa"/>
            <w:gridSpan w:val="8"/>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c>
          <w:tcPr>
            <w:tcW w:w="2112" w:type="dxa"/>
            <w:gridSpan w:val="2"/>
            <w:tcBorders>
              <w:top w:val="nil"/>
              <w:left w:val="nil"/>
              <w:bottom w:val="nil"/>
              <w:right w:val="nil"/>
            </w:tcBorders>
            <w:shd w:val="clear" w:color="auto" w:fill="auto"/>
            <w:vAlign w:val="bottom"/>
            <w:hideMark/>
          </w:tcPr>
          <w:p w:rsidR="00CB0C9D" w:rsidRPr="00CB0C9D" w:rsidRDefault="00CB0C9D" w:rsidP="00CB0C9D">
            <w:pPr>
              <w:rPr>
                <w:rFonts w:ascii="Arial Cyr" w:hAnsi="Arial Cyr"/>
                <w:color w:val="auto"/>
                <w:sz w:val="20"/>
                <w:szCs w:val="20"/>
                <w:lang w:val="ru-RU" w:eastAsia="ru-RU"/>
              </w:rPr>
            </w:pPr>
            <w:r w:rsidRPr="00CB0C9D">
              <w:rPr>
                <w:rFonts w:ascii="Arial Cyr" w:hAnsi="Arial Cyr"/>
                <w:color w:val="auto"/>
                <w:sz w:val="20"/>
                <w:szCs w:val="20"/>
                <w:lang w:val="ru-RU" w:eastAsia="ru-RU"/>
              </w:rPr>
              <w:t>Глава Администрации Ковылкинского сельского поселения</w:t>
            </w:r>
          </w:p>
        </w:tc>
      </w:tr>
      <w:tr w:rsidR="00CB0C9D" w:rsidRPr="00E15693" w:rsidTr="00CB0C9D">
        <w:trPr>
          <w:trHeight w:val="254"/>
        </w:trPr>
        <w:tc>
          <w:tcPr>
            <w:tcW w:w="768" w:type="dxa"/>
            <w:tcBorders>
              <w:top w:val="nil"/>
              <w:left w:val="nil"/>
              <w:bottom w:val="nil"/>
              <w:right w:val="nil"/>
            </w:tcBorders>
            <w:shd w:val="clear" w:color="auto" w:fill="auto"/>
            <w:noWrap/>
            <w:vAlign w:val="bottom"/>
            <w:hideMark/>
          </w:tcPr>
          <w:p w:rsidR="00CB0C9D" w:rsidRPr="00CB0C9D" w:rsidRDefault="00CB0C9D" w:rsidP="00CB0C9D">
            <w:pPr>
              <w:rPr>
                <w:rFonts w:ascii="Arial Cyr" w:hAnsi="Arial Cyr"/>
                <w:color w:val="auto"/>
                <w:sz w:val="20"/>
                <w:szCs w:val="20"/>
                <w:lang w:val="ru-RU" w:eastAsia="ru-RU"/>
              </w:rPr>
            </w:pPr>
          </w:p>
        </w:tc>
        <w:tc>
          <w:tcPr>
            <w:tcW w:w="6576" w:type="dxa"/>
            <w:gridSpan w:val="8"/>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c>
          <w:tcPr>
            <w:tcW w:w="2112" w:type="dxa"/>
            <w:gridSpan w:val="2"/>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r>
      <w:tr w:rsidR="00CB0C9D" w:rsidRPr="00CB0C9D" w:rsidTr="00CB0C9D">
        <w:trPr>
          <w:trHeight w:val="254"/>
        </w:trPr>
        <w:tc>
          <w:tcPr>
            <w:tcW w:w="768" w:type="dxa"/>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c>
          <w:tcPr>
            <w:tcW w:w="6576" w:type="dxa"/>
            <w:gridSpan w:val="8"/>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c>
          <w:tcPr>
            <w:tcW w:w="2112" w:type="dxa"/>
            <w:gridSpan w:val="2"/>
            <w:tcBorders>
              <w:top w:val="nil"/>
              <w:left w:val="nil"/>
              <w:bottom w:val="nil"/>
              <w:right w:val="nil"/>
            </w:tcBorders>
            <w:shd w:val="clear" w:color="auto" w:fill="auto"/>
            <w:noWrap/>
            <w:vAlign w:val="bottom"/>
            <w:hideMark/>
          </w:tcPr>
          <w:p w:rsidR="00CB0C9D" w:rsidRPr="00CB0C9D" w:rsidRDefault="00CB0C9D" w:rsidP="00CB0C9D">
            <w:pPr>
              <w:rPr>
                <w:rFonts w:asciiTheme="minorHAnsi" w:hAnsiTheme="minorHAnsi"/>
                <w:color w:val="auto"/>
                <w:sz w:val="20"/>
                <w:szCs w:val="20"/>
                <w:lang w:val="ru-RU" w:eastAsia="ru-RU"/>
              </w:rPr>
            </w:pPr>
            <w:r>
              <w:rPr>
                <w:rFonts w:ascii="Arial Cyr" w:hAnsi="Arial Cyr"/>
                <w:color w:val="auto"/>
                <w:sz w:val="20"/>
                <w:szCs w:val="20"/>
                <w:lang w:val="ru-RU" w:eastAsia="ru-RU"/>
              </w:rPr>
              <w:t>_________________</w:t>
            </w:r>
          </w:p>
        </w:tc>
      </w:tr>
      <w:tr w:rsidR="00CB0C9D" w:rsidRPr="00CB0C9D" w:rsidTr="00CB0C9D">
        <w:trPr>
          <w:trHeight w:val="254"/>
        </w:trPr>
        <w:tc>
          <w:tcPr>
            <w:tcW w:w="768" w:type="dxa"/>
            <w:tcBorders>
              <w:top w:val="nil"/>
              <w:left w:val="nil"/>
              <w:bottom w:val="nil"/>
              <w:right w:val="nil"/>
            </w:tcBorders>
            <w:shd w:val="clear" w:color="auto" w:fill="auto"/>
            <w:noWrap/>
            <w:vAlign w:val="bottom"/>
            <w:hideMark/>
          </w:tcPr>
          <w:p w:rsidR="00CB0C9D" w:rsidRPr="00CB0C9D" w:rsidRDefault="00CB0C9D" w:rsidP="00CB0C9D">
            <w:pPr>
              <w:rPr>
                <w:rFonts w:ascii="Arial Cyr" w:hAnsi="Arial Cyr"/>
                <w:color w:val="auto"/>
                <w:sz w:val="20"/>
                <w:szCs w:val="20"/>
                <w:lang w:val="ru-RU" w:eastAsia="ru-RU"/>
              </w:rPr>
            </w:pPr>
          </w:p>
        </w:tc>
        <w:tc>
          <w:tcPr>
            <w:tcW w:w="6576" w:type="dxa"/>
            <w:gridSpan w:val="8"/>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c>
          <w:tcPr>
            <w:tcW w:w="2112" w:type="dxa"/>
            <w:gridSpan w:val="2"/>
            <w:tcBorders>
              <w:top w:val="nil"/>
              <w:left w:val="nil"/>
              <w:bottom w:val="nil"/>
              <w:right w:val="nil"/>
            </w:tcBorders>
            <w:shd w:val="clear" w:color="auto" w:fill="auto"/>
            <w:noWrap/>
            <w:vAlign w:val="bottom"/>
            <w:hideMark/>
          </w:tcPr>
          <w:p w:rsidR="00CB0C9D" w:rsidRPr="00CB0C9D" w:rsidRDefault="00CB0C9D" w:rsidP="00CB0C9D">
            <w:pPr>
              <w:rPr>
                <w:rFonts w:ascii="Arial Cyr" w:hAnsi="Arial Cyr"/>
                <w:color w:val="auto"/>
                <w:sz w:val="20"/>
                <w:szCs w:val="20"/>
                <w:lang w:val="ru-RU" w:eastAsia="ru-RU"/>
              </w:rPr>
            </w:pPr>
            <w:r w:rsidRPr="00CB0C9D">
              <w:rPr>
                <w:rFonts w:ascii="Arial Cyr" w:hAnsi="Arial Cyr"/>
                <w:color w:val="auto"/>
                <w:sz w:val="20"/>
                <w:szCs w:val="20"/>
                <w:lang w:val="ru-RU" w:eastAsia="ru-RU"/>
              </w:rPr>
              <w:t>________________20__ год</w:t>
            </w:r>
          </w:p>
        </w:tc>
      </w:tr>
      <w:tr w:rsidR="00CB0C9D" w:rsidRPr="00CB0C9D" w:rsidTr="00CB0C9D">
        <w:trPr>
          <w:trHeight w:val="254"/>
        </w:trPr>
        <w:tc>
          <w:tcPr>
            <w:tcW w:w="768" w:type="dxa"/>
            <w:tcBorders>
              <w:top w:val="nil"/>
              <w:left w:val="nil"/>
              <w:bottom w:val="nil"/>
              <w:right w:val="nil"/>
            </w:tcBorders>
            <w:shd w:val="clear" w:color="auto" w:fill="auto"/>
            <w:noWrap/>
            <w:vAlign w:val="bottom"/>
            <w:hideMark/>
          </w:tcPr>
          <w:p w:rsidR="00CB0C9D" w:rsidRPr="00CB0C9D" w:rsidRDefault="00CB0C9D" w:rsidP="00CB0C9D">
            <w:pPr>
              <w:rPr>
                <w:rFonts w:ascii="Arial Cyr" w:hAnsi="Arial Cyr"/>
                <w:color w:val="auto"/>
                <w:sz w:val="20"/>
                <w:szCs w:val="20"/>
                <w:lang w:val="ru-RU" w:eastAsia="ru-RU"/>
              </w:rPr>
            </w:pPr>
          </w:p>
        </w:tc>
        <w:tc>
          <w:tcPr>
            <w:tcW w:w="6576" w:type="dxa"/>
            <w:gridSpan w:val="8"/>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c>
          <w:tcPr>
            <w:tcW w:w="2112" w:type="dxa"/>
            <w:gridSpan w:val="2"/>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r>
      <w:tr w:rsidR="00CB0C9D" w:rsidRPr="00CB0C9D" w:rsidTr="00CB0C9D">
        <w:trPr>
          <w:trHeight w:val="254"/>
        </w:trPr>
        <w:tc>
          <w:tcPr>
            <w:tcW w:w="768" w:type="dxa"/>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c>
          <w:tcPr>
            <w:tcW w:w="6576" w:type="dxa"/>
            <w:gridSpan w:val="8"/>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c>
          <w:tcPr>
            <w:tcW w:w="2112" w:type="dxa"/>
            <w:gridSpan w:val="2"/>
            <w:tcBorders>
              <w:top w:val="nil"/>
              <w:left w:val="nil"/>
              <w:bottom w:val="nil"/>
              <w:right w:val="nil"/>
            </w:tcBorders>
            <w:shd w:val="clear" w:color="auto" w:fill="auto"/>
            <w:noWrap/>
            <w:vAlign w:val="bottom"/>
            <w:hideMark/>
          </w:tcPr>
          <w:p w:rsidR="00CB0C9D" w:rsidRPr="00CB0C9D" w:rsidRDefault="00CB0C9D" w:rsidP="00CB0C9D">
            <w:pPr>
              <w:jc w:val="center"/>
              <w:rPr>
                <w:color w:val="auto"/>
                <w:sz w:val="20"/>
                <w:szCs w:val="20"/>
                <w:lang w:val="ru-RU" w:eastAsia="ru-RU"/>
              </w:rPr>
            </w:pPr>
          </w:p>
        </w:tc>
      </w:tr>
      <w:tr w:rsidR="00CB0C9D" w:rsidRPr="00E15693" w:rsidTr="00CB0C9D">
        <w:trPr>
          <w:trHeight w:val="254"/>
        </w:trPr>
        <w:tc>
          <w:tcPr>
            <w:tcW w:w="768" w:type="dxa"/>
            <w:tcBorders>
              <w:top w:val="nil"/>
              <w:left w:val="nil"/>
              <w:bottom w:val="nil"/>
              <w:right w:val="nil"/>
            </w:tcBorders>
            <w:shd w:val="clear" w:color="auto" w:fill="auto"/>
            <w:noWrap/>
            <w:vAlign w:val="bottom"/>
            <w:hideMark/>
          </w:tcPr>
          <w:p w:rsidR="00CB0C9D" w:rsidRPr="00CB0C9D" w:rsidRDefault="00CB0C9D" w:rsidP="00CB0C9D">
            <w:pPr>
              <w:jc w:val="center"/>
              <w:rPr>
                <w:color w:val="auto"/>
                <w:sz w:val="20"/>
                <w:szCs w:val="20"/>
                <w:lang w:val="ru-RU" w:eastAsia="ru-RU"/>
              </w:rPr>
            </w:pPr>
          </w:p>
        </w:tc>
        <w:tc>
          <w:tcPr>
            <w:tcW w:w="6576" w:type="dxa"/>
            <w:gridSpan w:val="8"/>
            <w:tcBorders>
              <w:top w:val="nil"/>
              <w:left w:val="nil"/>
              <w:bottom w:val="nil"/>
              <w:right w:val="nil"/>
            </w:tcBorders>
            <w:shd w:val="clear" w:color="auto" w:fill="auto"/>
            <w:noWrap/>
            <w:vAlign w:val="bottom"/>
            <w:hideMark/>
          </w:tcPr>
          <w:p w:rsidR="00CB0C9D" w:rsidRPr="00CB0C9D" w:rsidRDefault="00CB0C9D" w:rsidP="00CB0C9D">
            <w:pPr>
              <w:jc w:val="center"/>
              <w:rPr>
                <w:rFonts w:ascii="Arial Cyr" w:hAnsi="Arial Cyr"/>
                <w:b/>
                <w:bCs/>
                <w:color w:val="auto"/>
                <w:sz w:val="20"/>
                <w:szCs w:val="20"/>
                <w:lang w:val="ru-RU" w:eastAsia="ru-RU"/>
              </w:rPr>
            </w:pPr>
            <w:r w:rsidRPr="00CB0C9D">
              <w:rPr>
                <w:rFonts w:ascii="Arial Cyr" w:hAnsi="Arial Cyr"/>
                <w:b/>
                <w:bCs/>
                <w:color w:val="auto"/>
                <w:sz w:val="20"/>
                <w:szCs w:val="20"/>
                <w:lang w:val="ru-RU" w:eastAsia="ru-RU"/>
              </w:rPr>
              <w:t>Отчет об исполнении кассового плана</w:t>
            </w:r>
          </w:p>
        </w:tc>
        <w:tc>
          <w:tcPr>
            <w:tcW w:w="2112" w:type="dxa"/>
            <w:gridSpan w:val="2"/>
            <w:tcBorders>
              <w:top w:val="nil"/>
              <w:left w:val="nil"/>
              <w:bottom w:val="nil"/>
              <w:right w:val="nil"/>
            </w:tcBorders>
            <w:shd w:val="clear" w:color="auto" w:fill="auto"/>
            <w:noWrap/>
            <w:vAlign w:val="bottom"/>
            <w:hideMark/>
          </w:tcPr>
          <w:p w:rsidR="00CB0C9D" w:rsidRPr="00CB0C9D" w:rsidRDefault="00CB0C9D" w:rsidP="00CB0C9D">
            <w:pPr>
              <w:jc w:val="center"/>
              <w:rPr>
                <w:rFonts w:ascii="Arial Cyr" w:hAnsi="Arial Cyr"/>
                <w:b/>
                <w:bCs/>
                <w:color w:val="auto"/>
                <w:sz w:val="20"/>
                <w:szCs w:val="20"/>
                <w:lang w:val="ru-RU" w:eastAsia="ru-RU"/>
              </w:rPr>
            </w:pPr>
          </w:p>
        </w:tc>
      </w:tr>
      <w:tr w:rsidR="00CB0C9D" w:rsidRPr="00E15693" w:rsidTr="00CB0C9D">
        <w:trPr>
          <w:trHeight w:val="254"/>
        </w:trPr>
        <w:tc>
          <w:tcPr>
            <w:tcW w:w="768" w:type="dxa"/>
            <w:tcBorders>
              <w:top w:val="nil"/>
              <w:left w:val="nil"/>
              <w:bottom w:val="nil"/>
              <w:right w:val="nil"/>
            </w:tcBorders>
            <w:shd w:val="clear" w:color="auto" w:fill="auto"/>
            <w:noWrap/>
            <w:vAlign w:val="bottom"/>
            <w:hideMark/>
          </w:tcPr>
          <w:p w:rsidR="00CB0C9D" w:rsidRPr="00CB0C9D" w:rsidRDefault="00CB0C9D" w:rsidP="00CB0C9D">
            <w:pPr>
              <w:jc w:val="center"/>
              <w:rPr>
                <w:color w:val="auto"/>
                <w:sz w:val="20"/>
                <w:szCs w:val="20"/>
                <w:lang w:val="ru-RU" w:eastAsia="ru-RU"/>
              </w:rPr>
            </w:pPr>
          </w:p>
        </w:tc>
        <w:tc>
          <w:tcPr>
            <w:tcW w:w="6576" w:type="dxa"/>
            <w:gridSpan w:val="8"/>
            <w:tcBorders>
              <w:top w:val="nil"/>
              <w:left w:val="nil"/>
              <w:bottom w:val="nil"/>
              <w:right w:val="nil"/>
            </w:tcBorders>
            <w:shd w:val="clear" w:color="auto" w:fill="auto"/>
            <w:noWrap/>
            <w:vAlign w:val="bottom"/>
            <w:hideMark/>
          </w:tcPr>
          <w:p w:rsidR="00CB0C9D" w:rsidRPr="00CB0C9D" w:rsidRDefault="00CB0C9D" w:rsidP="00CB0C9D">
            <w:pPr>
              <w:jc w:val="center"/>
              <w:rPr>
                <w:rFonts w:ascii="Arial Cyr" w:hAnsi="Arial Cyr"/>
                <w:b/>
                <w:bCs/>
                <w:color w:val="auto"/>
                <w:sz w:val="20"/>
                <w:szCs w:val="20"/>
                <w:lang w:val="ru-RU" w:eastAsia="ru-RU"/>
              </w:rPr>
            </w:pPr>
            <w:r w:rsidRPr="00CB0C9D">
              <w:rPr>
                <w:rFonts w:ascii="Arial Cyr" w:hAnsi="Arial Cyr"/>
                <w:b/>
                <w:bCs/>
                <w:color w:val="auto"/>
                <w:sz w:val="20"/>
                <w:szCs w:val="20"/>
                <w:lang w:val="ru-RU" w:eastAsia="ru-RU"/>
              </w:rPr>
              <w:t>БЮДЖЕТА КОВЫЛКИНСКОГО СЕЛЬСКОГО ПОСЕЛЕНИЯ ТАЦИНСКОГО РАЙОНА</w:t>
            </w:r>
          </w:p>
        </w:tc>
        <w:tc>
          <w:tcPr>
            <w:tcW w:w="2112" w:type="dxa"/>
            <w:gridSpan w:val="2"/>
            <w:tcBorders>
              <w:top w:val="nil"/>
              <w:left w:val="nil"/>
              <w:bottom w:val="nil"/>
              <w:right w:val="nil"/>
            </w:tcBorders>
            <w:shd w:val="clear" w:color="auto" w:fill="auto"/>
            <w:noWrap/>
            <w:vAlign w:val="bottom"/>
            <w:hideMark/>
          </w:tcPr>
          <w:p w:rsidR="00CB0C9D" w:rsidRPr="00CB0C9D" w:rsidRDefault="00CB0C9D" w:rsidP="00CB0C9D">
            <w:pPr>
              <w:jc w:val="center"/>
              <w:rPr>
                <w:rFonts w:ascii="Arial Cyr" w:hAnsi="Arial Cyr"/>
                <w:b/>
                <w:bCs/>
                <w:color w:val="auto"/>
                <w:sz w:val="20"/>
                <w:szCs w:val="20"/>
                <w:lang w:val="ru-RU" w:eastAsia="ru-RU"/>
              </w:rPr>
            </w:pPr>
          </w:p>
        </w:tc>
      </w:tr>
      <w:tr w:rsidR="00CB0C9D" w:rsidRPr="00E15693" w:rsidTr="00CB0C9D">
        <w:trPr>
          <w:trHeight w:val="254"/>
        </w:trPr>
        <w:tc>
          <w:tcPr>
            <w:tcW w:w="768" w:type="dxa"/>
            <w:tcBorders>
              <w:top w:val="nil"/>
              <w:left w:val="nil"/>
              <w:bottom w:val="nil"/>
              <w:right w:val="nil"/>
            </w:tcBorders>
            <w:shd w:val="clear" w:color="auto" w:fill="auto"/>
            <w:noWrap/>
            <w:vAlign w:val="bottom"/>
            <w:hideMark/>
          </w:tcPr>
          <w:p w:rsidR="00CB0C9D" w:rsidRPr="00CB0C9D" w:rsidRDefault="00CB0C9D" w:rsidP="00CB0C9D">
            <w:pPr>
              <w:jc w:val="center"/>
              <w:rPr>
                <w:color w:val="auto"/>
                <w:sz w:val="20"/>
                <w:szCs w:val="20"/>
                <w:lang w:val="ru-RU" w:eastAsia="ru-RU"/>
              </w:rPr>
            </w:pPr>
          </w:p>
        </w:tc>
        <w:tc>
          <w:tcPr>
            <w:tcW w:w="6576" w:type="dxa"/>
            <w:gridSpan w:val="8"/>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c>
          <w:tcPr>
            <w:tcW w:w="2112" w:type="dxa"/>
            <w:gridSpan w:val="2"/>
            <w:tcBorders>
              <w:top w:val="nil"/>
              <w:left w:val="nil"/>
              <w:bottom w:val="nil"/>
              <w:right w:val="nil"/>
            </w:tcBorders>
            <w:shd w:val="clear" w:color="auto" w:fill="auto"/>
            <w:noWrap/>
            <w:vAlign w:val="bottom"/>
            <w:hideMark/>
          </w:tcPr>
          <w:p w:rsidR="00CB0C9D" w:rsidRPr="00CB0C9D" w:rsidRDefault="00CB0C9D" w:rsidP="00CB0C9D">
            <w:pPr>
              <w:jc w:val="center"/>
              <w:rPr>
                <w:color w:val="auto"/>
                <w:sz w:val="20"/>
                <w:szCs w:val="20"/>
                <w:lang w:val="ru-RU" w:eastAsia="ru-RU"/>
              </w:rPr>
            </w:pPr>
          </w:p>
        </w:tc>
      </w:tr>
      <w:tr w:rsidR="00CB0C9D" w:rsidRPr="00CB0C9D" w:rsidTr="00CB0C9D">
        <w:trPr>
          <w:trHeight w:val="254"/>
        </w:trPr>
        <w:tc>
          <w:tcPr>
            <w:tcW w:w="768" w:type="dxa"/>
            <w:tcBorders>
              <w:top w:val="nil"/>
              <w:left w:val="nil"/>
              <w:bottom w:val="nil"/>
              <w:right w:val="nil"/>
            </w:tcBorders>
            <w:shd w:val="clear" w:color="auto" w:fill="auto"/>
            <w:noWrap/>
            <w:vAlign w:val="bottom"/>
            <w:hideMark/>
          </w:tcPr>
          <w:p w:rsidR="00CB0C9D" w:rsidRPr="00CB0C9D" w:rsidRDefault="00CB0C9D" w:rsidP="00CB0C9D">
            <w:pPr>
              <w:jc w:val="center"/>
              <w:rPr>
                <w:color w:val="auto"/>
                <w:sz w:val="20"/>
                <w:szCs w:val="20"/>
                <w:lang w:val="ru-RU" w:eastAsia="ru-RU"/>
              </w:rPr>
            </w:pPr>
          </w:p>
        </w:tc>
        <w:tc>
          <w:tcPr>
            <w:tcW w:w="6576" w:type="dxa"/>
            <w:gridSpan w:val="8"/>
            <w:tcBorders>
              <w:top w:val="nil"/>
              <w:left w:val="nil"/>
              <w:bottom w:val="nil"/>
              <w:right w:val="nil"/>
            </w:tcBorders>
            <w:shd w:val="clear" w:color="auto" w:fill="auto"/>
            <w:noWrap/>
            <w:vAlign w:val="bottom"/>
            <w:hideMark/>
          </w:tcPr>
          <w:p w:rsidR="00CB0C9D" w:rsidRPr="00CB0C9D" w:rsidRDefault="00CB0C9D" w:rsidP="00CB0C9D">
            <w:pPr>
              <w:jc w:val="center"/>
              <w:rPr>
                <w:rFonts w:ascii="Arial Cyr" w:hAnsi="Arial Cyr"/>
                <w:color w:val="auto"/>
                <w:sz w:val="20"/>
                <w:szCs w:val="20"/>
                <w:lang w:val="ru-RU" w:eastAsia="ru-RU"/>
              </w:rPr>
            </w:pPr>
            <w:r w:rsidRPr="00CB0C9D">
              <w:rPr>
                <w:rFonts w:ascii="Arial Cyr" w:hAnsi="Arial Cyr"/>
                <w:color w:val="auto"/>
                <w:sz w:val="20"/>
                <w:szCs w:val="20"/>
                <w:lang w:val="ru-RU" w:eastAsia="ru-RU"/>
              </w:rPr>
              <w:t xml:space="preserve">  за _____ 20_  года</w:t>
            </w:r>
          </w:p>
        </w:tc>
        <w:tc>
          <w:tcPr>
            <w:tcW w:w="2112" w:type="dxa"/>
            <w:gridSpan w:val="2"/>
            <w:tcBorders>
              <w:top w:val="nil"/>
              <w:left w:val="nil"/>
              <w:bottom w:val="nil"/>
              <w:right w:val="nil"/>
            </w:tcBorders>
            <w:shd w:val="clear" w:color="auto" w:fill="auto"/>
            <w:noWrap/>
            <w:vAlign w:val="bottom"/>
            <w:hideMark/>
          </w:tcPr>
          <w:p w:rsidR="00CB0C9D" w:rsidRPr="00CB0C9D" w:rsidRDefault="00CB0C9D" w:rsidP="00CB0C9D">
            <w:pPr>
              <w:jc w:val="center"/>
              <w:rPr>
                <w:rFonts w:ascii="Arial Cyr" w:hAnsi="Arial Cyr"/>
                <w:color w:val="auto"/>
                <w:sz w:val="20"/>
                <w:szCs w:val="20"/>
                <w:lang w:val="ru-RU" w:eastAsia="ru-RU"/>
              </w:rPr>
            </w:pPr>
          </w:p>
        </w:tc>
      </w:tr>
      <w:tr w:rsidR="00CB0C9D" w:rsidRPr="00CB0C9D" w:rsidTr="00CB0C9D">
        <w:trPr>
          <w:trHeight w:val="254"/>
        </w:trPr>
        <w:tc>
          <w:tcPr>
            <w:tcW w:w="768" w:type="dxa"/>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c>
          <w:tcPr>
            <w:tcW w:w="6576" w:type="dxa"/>
            <w:gridSpan w:val="8"/>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c>
          <w:tcPr>
            <w:tcW w:w="2112" w:type="dxa"/>
            <w:gridSpan w:val="2"/>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r>
      <w:tr w:rsidR="00CB0C9D" w:rsidRPr="00CB0C9D" w:rsidTr="00CB0C9D">
        <w:trPr>
          <w:trHeight w:val="254"/>
        </w:trPr>
        <w:tc>
          <w:tcPr>
            <w:tcW w:w="768" w:type="dxa"/>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c>
          <w:tcPr>
            <w:tcW w:w="6576" w:type="dxa"/>
            <w:gridSpan w:val="8"/>
            <w:tcBorders>
              <w:top w:val="nil"/>
              <w:left w:val="nil"/>
              <w:bottom w:val="nil"/>
              <w:right w:val="nil"/>
            </w:tcBorders>
            <w:shd w:val="clear" w:color="auto" w:fill="auto"/>
            <w:noWrap/>
            <w:vAlign w:val="bottom"/>
            <w:hideMark/>
          </w:tcPr>
          <w:p w:rsidR="00CB0C9D" w:rsidRPr="00CB0C9D" w:rsidRDefault="00CB0C9D" w:rsidP="00CB0C9D">
            <w:pPr>
              <w:jc w:val="center"/>
              <w:rPr>
                <w:rFonts w:ascii="Arial Cyr" w:hAnsi="Arial Cyr"/>
                <w:i/>
                <w:iCs/>
                <w:color w:val="auto"/>
                <w:sz w:val="20"/>
                <w:szCs w:val="20"/>
                <w:u w:val="single"/>
                <w:lang w:val="ru-RU" w:eastAsia="ru-RU"/>
              </w:rPr>
            </w:pPr>
            <w:r w:rsidRPr="00CB0C9D">
              <w:rPr>
                <w:rFonts w:ascii="Arial Cyr" w:hAnsi="Arial Cyr"/>
                <w:i/>
                <w:iCs/>
                <w:color w:val="auto"/>
                <w:sz w:val="20"/>
                <w:szCs w:val="20"/>
                <w:u w:val="single"/>
                <w:lang w:val="ru-RU" w:eastAsia="ru-RU"/>
              </w:rPr>
              <w:t>Единица измерения: тыс. руб.</w:t>
            </w:r>
          </w:p>
        </w:tc>
        <w:tc>
          <w:tcPr>
            <w:tcW w:w="2112" w:type="dxa"/>
            <w:gridSpan w:val="2"/>
            <w:tcBorders>
              <w:top w:val="nil"/>
              <w:left w:val="nil"/>
              <w:bottom w:val="nil"/>
              <w:right w:val="nil"/>
            </w:tcBorders>
            <w:shd w:val="clear" w:color="auto" w:fill="auto"/>
            <w:noWrap/>
            <w:vAlign w:val="bottom"/>
            <w:hideMark/>
          </w:tcPr>
          <w:p w:rsidR="00CB0C9D" w:rsidRPr="00CB0C9D" w:rsidRDefault="00CB0C9D" w:rsidP="00CB0C9D">
            <w:pPr>
              <w:jc w:val="center"/>
              <w:rPr>
                <w:rFonts w:ascii="Arial Cyr" w:hAnsi="Arial Cyr"/>
                <w:i/>
                <w:iCs/>
                <w:color w:val="auto"/>
                <w:sz w:val="20"/>
                <w:szCs w:val="20"/>
                <w:u w:val="single"/>
                <w:lang w:val="ru-RU" w:eastAsia="ru-RU"/>
              </w:rPr>
            </w:pPr>
          </w:p>
        </w:tc>
      </w:tr>
      <w:tr w:rsidR="00CB0C9D" w:rsidRPr="00CB0C9D" w:rsidTr="00CB0C9D">
        <w:trPr>
          <w:trHeight w:val="254"/>
        </w:trPr>
        <w:tc>
          <w:tcPr>
            <w:tcW w:w="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0C9D" w:rsidRPr="00CB0C9D" w:rsidRDefault="00CB0C9D" w:rsidP="00CB0C9D">
            <w:pPr>
              <w:jc w:val="center"/>
              <w:rPr>
                <w:rFonts w:ascii="Arial Cyr" w:hAnsi="Arial Cyr"/>
                <w:b/>
                <w:bCs/>
                <w:color w:val="auto"/>
                <w:sz w:val="20"/>
                <w:szCs w:val="20"/>
                <w:lang w:val="ru-RU" w:eastAsia="ru-RU"/>
              </w:rPr>
            </w:pPr>
            <w:r w:rsidRPr="00CB0C9D">
              <w:rPr>
                <w:rFonts w:ascii="Arial Cyr" w:hAnsi="Arial Cyr"/>
                <w:b/>
                <w:bCs/>
                <w:color w:val="auto"/>
                <w:sz w:val="20"/>
                <w:szCs w:val="20"/>
                <w:lang w:val="ru-RU" w:eastAsia="ru-RU"/>
              </w:rPr>
              <w:t>№ п/п</w:t>
            </w:r>
          </w:p>
        </w:tc>
        <w:tc>
          <w:tcPr>
            <w:tcW w:w="6576" w:type="dxa"/>
            <w:gridSpan w:val="8"/>
            <w:tcBorders>
              <w:top w:val="single" w:sz="4" w:space="0" w:color="auto"/>
              <w:left w:val="nil"/>
              <w:bottom w:val="single" w:sz="4" w:space="0" w:color="auto"/>
              <w:right w:val="single" w:sz="4" w:space="0" w:color="auto"/>
            </w:tcBorders>
            <w:shd w:val="clear" w:color="auto" w:fill="auto"/>
            <w:vAlign w:val="center"/>
            <w:hideMark/>
          </w:tcPr>
          <w:p w:rsidR="00CB0C9D" w:rsidRPr="00CB0C9D" w:rsidRDefault="00CB0C9D" w:rsidP="00CB0C9D">
            <w:pPr>
              <w:jc w:val="center"/>
              <w:rPr>
                <w:rFonts w:ascii="Arial Cyr" w:hAnsi="Arial Cyr"/>
                <w:b/>
                <w:bCs/>
                <w:color w:val="auto"/>
                <w:sz w:val="20"/>
                <w:szCs w:val="20"/>
                <w:lang w:val="ru-RU" w:eastAsia="ru-RU"/>
              </w:rPr>
            </w:pPr>
            <w:r w:rsidRPr="00CB0C9D">
              <w:rPr>
                <w:rFonts w:ascii="Arial Cyr" w:hAnsi="Arial Cyr"/>
                <w:b/>
                <w:bCs/>
                <w:color w:val="auto"/>
                <w:sz w:val="20"/>
                <w:szCs w:val="20"/>
                <w:lang w:val="ru-RU" w:eastAsia="ru-RU"/>
              </w:rPr>
              <w:t>Наименование  показателя</w:t>
            </w:r>
          </w:p>
        </w:tc>
        <w:tc>
          <w:tcPr>
            <w:tcW w:w="2112" w:type="dxa"/>
            <w:gridSpan w:val="2"/>
            <w:tcBorders>
              <w:top w:val="single" w:sz="4" w:space="0" w:color="auto"/>
              <w:left w:val="nil"/>
              <w:bottom w:val="single" w:sz="4" w:space="0" w:color="auto"/>
              <w:right w:val="single" w:sz="4" w:space="0" w:color="auto"/>
            </w:tcBorders>
            <w:shd w:val="clear" w:color="auto" w:fill="auto"/>
            <w:vAlign w:val="center"/>
            <w:hideMark/>
          </w:tcPr>
          <w:p w:rsidR="00CB0C9D" w:rsidRPr="00CB0C9D" w:rsidRDefault="00CB0C9D" w:rsidP="00CB0C9D">
            <w:pPr>
              <w:jc w:val="center"/>
              <w:rPr>
                <w:rFonts w:ascii="Arial Cyr" w:hAnsi="Arial Cyr"/>
                <w:b/>
                <w:bCs/>
                <w:color w:val="auto"/>
                <w:sz w:val="20"/>
                <w:szCs w:val="20"/>
                <w:lang w:val="ru-RU" w:eastAsia="ru-RU"/>
              </w:rPr>
            </w:pPr>
            <w:r w:rsidRPr="00CB0C9D">
              <w:rPr>
                <w:rFonts w:ascii="Arial Cyr" w:hAnsi="Arial Cyr"/>
                <w:b/>
                <w:bCs/>
                <w:color w:val="auto"/>
                <w:sz w:val="20"/>
                <w:szCs w:val="20"/>
                <w:lang w:val="ru-RU" w:eastAsia="ru-RU"/>
              </w:rPr>
              <w:t xml:space="preserve">Сумма </w:t>
            </w:r>
          </w:p>
        </w:tc>
      </w:tr>
      <w:tr w:rsidR="00CB0C9D" w:rsidRPr="00CB0C9D" w:rsidTr="00CB0C9D">
        <w:trPr>
          <w:trHeight w:val="254"/>
        </w:trPr>
        <w:tc>
          <w:tcPr>
            <w:tcW w:w="768" w:type="dxa"/>
            <w:tcBorders>
              <w:top w:val="nil"/>
              <w:left w:val="single" w:sz="4" w:space="0" w:color="auto"/>
              <w:bottom w:val="single" w:sz="4" w:space="0" w:color="auto"/>
              <w:right w:val="single" w:sz="4" w:space="0" w:color="auto"/>
            </w:tcBorders>
            <w:shd w:val="clear" w:color="auto" w:fill="auto"/>
            <w:noWrap/>
            <w:vAlign w:val="bottom"/>
            <w:hideMark/>
          </w:tcPr>
          <w:p w:rsidR="00CB0C9D" w:rsidRPr="00CB0C9D" w:rsidRDefault="00CB0C9D" w:rsidP="00CB0C9D">
            <w:pPr>
              <w:jc w:val="center"/>
              <w:rPr>
                <w:rFonts w:ascii="Arial Cyr" w:hAnsi="Arial Cyr"/>
                <w:b/>
                <w:bCs/>
                <w:color w:val="auto"/>
                <w:sz w:val="20"/>
                <w:szCs w:val="20"/>
                <w:lang w:val="ru-RU" w:eastAsia="ru-RU"/>
              </w:rPr>
            </w:pPr>
            <w:r w:rsidRPr="00CB0C9D">
              <w:rPr>
                <w:rFonts w:ascii="Arial Cyr" w:hAnsi="Arial Cyr"/>
                <w:b/>
                <w:bCs/>
                <w:color w:val="auto"/>
                <w:sz w:val="20"/>
                <w:szCs w:val="20"/>
                <w:lang w:val="ru-RU" w:eastAsia="ru-RU"/>
              </w:rPr>
              <w:t>1</w:t>
            </w:r>
          </w:p>
        </w:tc>
        <w:tc>
          <w:tcPr>
            <w:tcW w:w="6576" w:type="dxa"/>
            <w:gridSpan w:val="8"/>
            <w:tcBorders>
              <w:top w:val="nil"/>
              <w:left w:val="nil"/>
              <w:bottom w:val="single" w:sz="4" w:space="0" w:color="auto"/>
              <w:right w:val="single" w:sz="4" w:space="0" w:color="auto"/>
            </w:tcBorders>
            <w:shd w:val="clear" w:color="auto" w:fill="auto"/>
            <w:vAlign w:val="center"/>
            <w:hideMark/>
          </w:tcPr>
          <w:p w:rsidR="00CB0C9D" w:rsidRPr="00CB0C9D" w:rsidRDefault="00CB0C9D" w:rsidP="00CB0C9D">
            <w:pPr>
              <w:jc w:val="center"/>
              <w:rPr>
                <w:rFonts w:ascii="Arial Cyr" w:hAnsi="Arial Cyr"/>
                <w:b/>
                <w:bCs/>
                <w:color w:val="auto"/>
                <w:sz w:val="20"/>
                <w:szCs w:val="20"/>
                <w:lang w:val="ru-RU" w:eastAsia="ru-RU"/>
              </w:rPr>
            </w:pPr>
            <w:r w:rsidRPr="00CB0C9D">
              <w:rPr>
                <w:rFonts w:ascii="Arial Cyr" w:hAnsi="Arial Cyr"/>
                <w:b/>
                <w:bCs/>
                <w:color w:val="auto"/>
                <w:sz w:val="20"/>
                <w:szCs w:val="20"/>
                <w:lang w:val="ru-RU" w:eastAsia="ru-RU"/>
              </w:rPr>
              <w:t>2</w:t>
            </w:r>
          </w:p>
        </w:tc>
        <w:tc>
          <w:tcPr>
            <w:tcW w:w="2112" w:type="dxa"/>
            <w:gridSpan w:val="2"/>
            <w:tcBorders>
              <w:top w:val="nil"/>
              <w:left w:val="nil"/>
              <w:bottom w:val="single" w:sz="4" w:space="0" w:color="auto"/>
              <w:right w:val="single" w:sz="4" w:space="0" w:color="auto"/>
            </w:tcBorders>
            <w:shd w:val="clear" w:color="auto" w:fill="auto"/>
            <w:vAlign w:val="center"/>
            <w:hideMark/>
          </w:tcPr>
          <w:p w:rsidR="00CB0C9D" w:rsidRPr="00CB0C9D" w:rsidRDefault="00CB0C9D" w:rsidP="00CB0C9D">
            <w:pPr>
              <w:jc w:val="center"/>
              <w:rPr>
                <w:rFonts w:ascii="Arial Cyr" w:hAnsi="Arial Cyr"/>
                <w:b/>
                <w:bCs/>
                <w:color w:val="auto"/>
                <w:sz w:val="20"/>
                <w:szCs w:val="20"/>
                <w:lang w:val="ru-RU" w:eastAsia="ru-RU"/>
              </w:rPr>
            </w:pPr>
            <w:r w:rsidRPr="00CB0C9D">
              <w:rPr>
                <w:rFonts w:ascii="Arial Cyr" w:hAnsi="Arial Cyr"/>
                <w:b/>
                <w:bCs/>
                <w:color w:val="auto"/>
                <w:sz w:val="20"/>
                <w:szCs w:val="20"/>
                <w:lang w:val="ru-RU" w:eastAsia="ru-RU"/>
              </w:rPr>
              <w:t>3</w:t>
            </w:r>
          </w:p>
        </w:tc>
      </w:tr>
      <w:tr w:rsidR="00CB0C9D" w:rsidRPr="00E15693" w:rsidTr="00CB0C9D">
        <w:trPr>
          <w:trHeight w:val="508"/>
        </w:trPr>
        <w:tc>
          <w:tcPr>
            <w:tcW w:w="768" w:type="dxa"/>
            <w:tcBorders>
              <w:top w:val="nil"/>
              <w:left w:val="single" w:sz="4" w:space="0" w:color="auto"/>
              <w:bottom w:val="single" w:sz="4" w:space="0" w:color="auto"/>
              <w:right w:val="single" w:sz="4" w:space="0" w:color="auto"/>
            </w:tcBorders>
            <w:shd w:val="clear" w:color="auto" w:fill="auto"/>
            <w:noWrap/>
            <w:vAlign w:val="bottom"/>
            <w:hideMark/>
          </w:tcPr>
          <w:p w:rsidR="00CB0C9D" w:rsidRPr="00CB0C9D" w:rsidRDefault="00CB0C9D" w:rsidP="00CB0C9D">
            <w:pPr>
              <w:jc w:val="center"/>
              <w:rPr>
                <w:rFonts w:ascii="Arial Cyr" w:hAnsi="Arial Cyr"/>
                <w:b/>
                <w:bCs/>
                <w:color w:val="auto"/>
                <w:sz w:val="20"/>
                <w:szCs w:val="20"/>
                <w:lang w:val="ru-RU" w:eastAsia="ru-RU"/>
              </w:rPr>
            </w:pPr>
            <w:r w:rsidRPr="00CB0C9D">
              <w:rPr>
                <w:rFonts w:ascii="Arial Cyr" w:hAnsi="Arial Cyr"/>
                <w:b/>
                <w:bCs/>
                <w:color w:val="auto"/>
                <w:sz w:val="20"/>
                <w:szCs w:val="20"/>
                <w:lang w:val="ru-RU" w:eastAsia="ru-RU"/>
              </w:rPr>
              <w:t>I</w:t>
            </w:r>
          </w:p>
        </w:tc>
        <w:tc>
          <w:tcPr>
            <w:tcW w:w="6576" w:type="dxa"/>
            <w:gridSpan w:val="8"/>
            <w:tcBorders>
              <w:top w:val="nil"/>
              <w:left w:val="nil"/>
              <w:bottom w:val="single" w:sz="4" w:space="0" w:color="auto"/>
              <w:right w:val="single" w:sz="4" w:space="0" w:color="auto"/>
            </w:tcBorders>
            <w:shd w:val="clear" w:color="auto" w:fill="auto"/>
            <w:vAlign w:val="bottom"/>
            <w:hideMark/>
          </w:tcPr>
          <w:p w:rsidR="00CB0C9D" w:rsidRPr="00CB0C9D" w:rsidRDefault="00CB0C9D" w:rsidP="00CB0C9D">
            <w:pPr>
              <w:rPr>
                <w:rFonts w:ascii="Arial Cyr" w:hAnsi="Arial Cyr"/>
                <w:b/>
                <w:bCs/>
                <w:color w:val="auto"/>
                <w:sz w:val="20"/>
                <w:szCs w:val="20"/>
                <w:lang w:val="ru-RU" w:eastAsia="ru-RU"/>
              </w:rPr>
            </w:pPr>
            <w:r w:rsidRPr="00CB0C9D">
              <w:rPr>
                <w:rFonts w:ascii="Arial Cyr" w:hAnsi="Arial Cyr"/>
                <w:b/>
                <w:bCs/>
                <w:color w:val="auto"/>
                <w:sz w:val="20"/>
                <w:szCs w:val="20"/>
                <w:lang w:val="ru-RU" w:eastAsia="ru-RU"/>
              </w:rPr>
              <w:t>Остатки на едином счете местного бюджета, доступные к распределению на начало месяца - всего</w:t>
            </w:r>
          </w:p>
        </w:tc>
        <w:tc>
          <w:tcPr>
            <w:tcW w:w="2112" w:type="dxa"/>
            <w:gridSpan w:val="2"/>
            <w:tcBorders>
              <w:top w:val="nil"/>
              <w:left w:val="nil"/>
              <w:bottom w:val="single" w:sz="4" w:space="0" w:color="auto"/>
              <w:right w:val="single" w:sz="4" w:space="0" w:color="auto"/>
            </w:tcBorders>
            <w:shd w:val="clear" w:color="000000" w:fill="CCFFCC"/>
            <w:noWrap/>
            <w:vAlign w:val="bottom"/>
            <w:hideMark/>
          </w:tcPr>
          <w:p w:rsidR="00CB0C9D" w:rsidRPr="00CB0C9D" w:rsidRDefault="00CB0C9D" w:rsidP="00CB0C9D">
            <w:pPr>
              <w:jc w:val="right"/>
              <w:rPr>
                <w:rFonts w:ascii="Arial Cyr" w:hAnsi="Arial Cyr"/>
                <w:color w:val="auto"/>
                <w:sz w:val="20"/>
                <w:szCs w:val="20"/>
                <w:lang w:val="ru-RU" w:eastAsia="ru-RU"/>
              </w:rPr>
            </w:pPr>
            <w:r w:rsidRPr="00CB0C9D">
              <w:rPr>
                <w:rFonts w:ascii="Arial Cyr" w:hAnsi="Arial Cyr"/>
                <w:color w:val="auto"/>
                <w:sz w:val="20"/>
                <w:szCs w:val="20"/>
                <w:lang w:val="ru-RU" w:eastAsia="ru-RU"/>
              </w:rPr>
              <w:t> </w:t>
            </w:r>
          </w:p>
        </w:tc>
      </w:tr>
      <w:tr w:rsidR="00CB0C9D" w:rsidRPr="00CB0C9D" w:rsidTr="00CB0C9D">
        <w:trPr>
          <w:trHeight w:val="254"/>
        </w:trPr>
        <w:tc>
          <w:tcPr>
            <w:tcW w:w="768" w:type="dxa"/>
            <w:tcBorders>
              <w:top w:val="nil"/>
              <w:left w:val="single" w:sz="4" w:space="0" w:color="auto"/>
              <w:bottom w:val="single" w:sz="4" w:space="0" w:color="auto"/>
              <w:right w:val="single" w:sz="4" w:space="0" w:color="auto"/>
            </w:tcBorders>
            <w:shd w:val="clear" w:color="auto" w:fill="auto"/>
            <w:noWrap/>
            <w:vAlign w:val="bottom"/>
            <w:hideMark/>
          </w:tcPr>
          <w:p w:rsidR="00CB0C9D" w:rsidRPr="00CB0C9D" w:rsidRDefault="00CB0C9D" w:rsidP="00CB0C9D">
            <w:pPr>
              <w:jc w:val="center"/>
              <w:rPr>
                <w:rFonts w:ascii="Arial Cyr" w:hAnsi="Arial Cyr"/>
                <w:b/>
                <w:bCs/>
                <w:color w:val="auto"/>
                <w:sz w:val="20"/>
                <w:szCs w:val="20"/>
                <w:lang w:val="ru-RU" w:eastAsia="ru-RU"/>
              </w:rPr>
            </w:pPr>
            <w:r w:rsidRPr="00CB0C9D">
              <w:rPr>
                <w:rFonts w:ascii="Arial Cyr" w:hAnsi="Arial Cyr"/>
                <w:b/>
                <w:bCs/>
                <w:color w:val="auto"/>
                <w:sz w:val="20"/>
                <w:szCs w:val="20"/>
                <w:lang w:val="ru-RU" w:eastAsia="ru-RU"/>
              </w:rPr>
              <w:t> </w:t>
            </w:r>
          </w:p>
        </w:tc>
        <w:tc>
          <w:tcPr>
            <w:tcW w:w="6576" w:type="dxa"/>
            <w:gridSpan w:val="8"/>
            <w:tcBorders>
              <w:top w:val="nil"/>
              <w:left w:val="nil"/>
              <w:bottom w:val="single" w:sz="4" w:space="0" w:color="auto"/>
              <w:right w:val="single" w:sz="4" w:space="0" w:color="auto"/>
            </w:tcBorders>
            <w:shd w:val="clear" w:color="auto" w:fill="auto"/>
            <w:vAlign w:val="bottom"/>
            <w:hideMark/>
          </w:tcPr>
          <w:p w:rsidR="00CB0C9D" w:rsidRPr="00CB0C9D" w:rsidRDefault="00CB0C9D" w:rsidP="00CB0C9D">
            <w:pPr>
              <w:rPr>
                <w:rFonts w:ascii="Arial Cyr" w:hAnsi="Arial Cyr"/>
                <w:i/>
                <w:iCs/>
                <w:color w:val="auto"/>
                <w:sz w:val="20"/>
                <w:szCs w:val="20"/>
                <w:lang w:val="ru-RU" w:eastAsia="ru-RU"/>
              </w:rPr>
            </w:pPr>
            <w:r w:rsidRPr="00CB0C9D">
              <w:rPr>
                <w:rFonts w:ascii="Arial Cyr" w:hAnsi="Arial Cyr"/>
                <w:i/>
                <w:iCs/>
                <w:color w:val="auto"/>
                <w:sz w:val="20"/>
                <w:szCs w:val="20"/>
                <w:lang w:val="ru-RU" w:eastAsia="ru-RU"/>
              </w:rPr>
              <w:t xml:space="preserve">из них:                       </w:t>
            </w:r>
          </w:p>
        </w:tc>
        <w:tc>
          <w:tcPr>
            <w:tcW w:w="2112" w:type="dxa"/>
            <w:gridSpan w:val="2"/>
            <w:tcBorders>
              <w:top w:val="nil"/>
              <w:left w:val="nil"/>
              <w:bottom w:val="single" w:sz="4" w:space="0" w:color="auto"/>
              <w:right w:val="single" w:sz="4" w:space="0" w:color="auto"/>
            </w:tcBorders>
            <w:shd w:val="clear" w:color="auto" w:fill="auto"/>
            <w:noWrap/>
            <w:vAlign w:val="bottom"/>
            <w:hideMark/>
          </w:tcPr>
          <w:p w:rsidR="00CB0C9D" w:rsidRPr="00CB0C9D" w:rsidRDefault="00CB0C9D" w:rsidP="00CB0C9D">
            <w:pPr>
              <w:jc w:val="right"/>
              <w:rPr>
                <w:rFonts w:ascii="Arial Cyr" w:hAnsi="Arial Cyr"/>
                <w:color w:val="auto"/>
                <w:sz w:val="20"/>
                <w:szCs w:val="20"/>
                <w:lang w:val="ru-RU" w:eastAsia="ru-RU"/>
              </w:rPr>
            </w:pPr>
            <w:r w:rsidRPr="00CB0C9D">
              <w:rPr>
                <w:rFonts w:ascii="Arial Cyr" w:hAnsi="Arial Cyr"/>
                <w:color w:val="auto"/>
                <w:sz w:val="20"/>
                <w:szCs w:val="20"/>
                <w:lang w:val="ru-RU" w:eastAsia="ru-RU"/>
              </w:rPr>
              <w:t> </w:t>
            </w:r>
          </w:p>
        </w:tc>
      </w:tr>
      <w:tr w:rsidR="00CB0C9D" w:rsidRPr="00CB0C9D" w:rsidTr="00CB0C9D">
        <w:trPr>
          <w:trHeight w:val="254"/>
        </w:trPr>
        <w:tc>
          <w:tcPr>
            <w:tcW w:w="768" w:type="dxa"/>
            <w:tcBorders>
              <w:top w:val="nil"/>
              <w:left w:val="single" w:sz="4" w:space="0" w:color="auto"/>
              <w:bottom w:val="single" w:sz="4" w:space="0" w:color="auto"/>
              <w:right w:val="single" w:sz="4" w:space="0" w:color="auto"/>
            </w:tcBorders>
            <w:shd w:val="clear" w:color="auto" w:fill="auto"/>
            <w:noWrap/>
            <w:vAlign w:val="bottom"/>
            <w:hideMark/>
          </w:tcPr>
          <w:p w:rsidR="00CB0C9D" w:rsidRPr="00CB0C9D" w:rsidRDefault="00CB0C9D" w:rsidP="00CB0C9D">
            <w:pPr>
              <w:jc w:val="center"/>
              <w:rPr>
                <w:rFonts w:ascii="Arial Cyr" w:hAnsi="Arial Cyr"/>
                <w:b/>
                <w:bCs/>
                <w:color w:val="auto"/>
                <w:sz w:val="20"/>
                <w:szCs w:val="20"/>
                <w:lang w:val="ru-RU" w:eastAsia="ru-RU"/>
              </w:rPr>
            </w:pPr>
            <w:r w:rsidRPr="00CB0C9D">
              <w:rPr>
                <w:rFonts w:ascii="Arial Cyr" w:hAnsi="Arial Cyr"/>
                <w:b/>
                <w:bCs/>
                <w:color w:val="auto"/>
                <w:sz w:val="20"/>
                <w:szCs w:val="20"/>
                <w:lang w:val="ru-RU" w:eastAsia="ru-RU"/>
              </w:rPr>
              <w:t> </w:t>
            </w:r>
          </w:p>
        </w:tc>
        <w:tc>
          <w:tcPr>
            <w:tcW w:w="6576" w:type="dxa"/>
            <w:gridSpan w:val="8"/>
            <w:tcBorders>
              <w:top w:val="nil"/>
              <w:left w:val="nil"/>
              <w:bottom w:val="single" w:sz="4" w:space="0" w:color="auto"/>
              <w:right w:val="single" w:sz="4" w:space="0" w:color="auto"/>
            </w:tcBorders>
            <w:shd w:val="clear" w:color="auto" w:fill="auto"/>
            <w:vAlign w:val="bottom"/>
            <w:hideMark/>
          </w:tcPr>
          <w:p w:rsidR="00CB0C9D" w:rsidRPr="00CB0C9D" w:rsidRDefault="00CB0C9D" w:rsidP="00CB0C9D">
            <w:pPr>
              <w:rPr>
                <w:rFonts w:ascii="Arial Cyr" w:hAnsi="Arial Cyr"/>
                <w:i/>
                <w:iCs/>
                <w:color w:val="auto"/>
                <w:sz w:val="20"/>
                <w:szCs w:val="20"/>
                <w:lang w:val="ru-RU" w:eastAsia="ru-RU"/>
              </w:rPr>
            </w:pPr>
            <w:r w:rsidRPr="00CB0C9D">
              <w:rPr>
                <w:rFonts w:ascii="Arial Cyr" w:hAnsi="Arial Cyr"/>
                <w:i/>
                <w:iCs/>
                <w:color w:val="auto"/>
                <w:sz w:val="20"/>
                <w:szCs w:val="20"/>
                <w:lang w:val="ru-RU" w:eastAsia="ru-RU"/>
              </w:rPr>
              <w:t>нецелевые</w:t>
            </w:r>
          </w:p>
        </w:tc>
        <w:tc>
          <w:tcPr>
            <w:tcW w:w="2112" w:type="dxa"/>
            <w:gridSpan w:val="2"/>
            <w:tcBorders>
              <w:top w:val="nil"/>
              <w:left w:val="nil"/>
              <w:bottom w:val="single" w:sz="4" w:space="0" w:color="auto"/>
              <w:right w:val="single" w:sz="4" w:space="0" w:color="auto"/>
            </w:tcBorders>
            <w:shd w:val="clear" w:color="auto" w:fill="auto"/>
            <w:noWrap/>
            <w:vAlign w:val="bottom"/>
            <w:hideMark/>
          </w:tcPr>
          <w:p w:rsidR="00CB0C9D" w:rsidRPr="00CB0C9D" w:rsidRDefault="00CB0C9D" w:rsidP="00CB0C9D">
            <w:pPr>
              <w:jc w:val="right"/>
              <w:rPr>
                <w:rFonts w:ascii="Arial Cyr" w:hAnsi="Arial Cyr"/>
                <w:color w:val="auto"/>
                <w:sz w:val="20"/>
                <w:szCs w:val="20"/>
                <w:lang w:val="ru-RU" w:eastAsia="ru-RU"/>
              </w:rPr>
            </w:pPr>
            <w:r w:rsidRPr="00CB0C9D">
              <w:rPr>
                <w:rFonts w:ascii="Arial Cyr" w:hAnsi="Arial Cyr"/>
                <w:color w:val="auto"/>
                <w:sz w:val="20"/>
                <w:szCs w:val="20"/>
                <w:lang w:val="ru-RU" w:eastAsia="ru-RU"/>
              </w:rPr>
              <w:t> </w:t>
            </w:r>
          </w:p>
        </w:tc>
      </w:tr>
      <w:tr w:rsidR="00CB0C9D" w:rsidRPr="00E15693" w:rsidTr="00CB0C9D">
        <w:trPr>
          <w:trHeight w:val="254"/>
        </w:trPr>
        <w:tc>
          <w:tcPr>
            <w:tcW w:w="768" w:type="dxa"/>
            <w:tcBorders>
              <w:top w:val="nil"/>
              <w:left w:val="single" w:sz="4" w:space="0" w:color="auto"/>
              <w:bottom w:val="single" w:sz="4" w:space="0" w:color="auto"/>
              <w:right w:val="single" w:sz="4" w:space="0" w:color="auto"/>
            </w:tcBorders>
            <w:shd w:val="clear" w:color="auto" w:fill="auto"/>
            <w:noWrap/>
            <w:vAlign w:val="bottom"/>
            <w:hideMark/>
          </w:tcPr>
          <w:p w:rsidR="00CB0C9D" w:rsidRPr="00CB0C9D" w:rsidRDefault="00CB0C9D" w:rsidP="00CB0C9D">
            <w:pPr>
              <w:jc w:val="center"/>
              <w:rPr>
                <w:rFonts w:ascii="Arial Cyr" w:hAnsi="Arial Cyr"/>
                <w:b/>
                <w:bCs/>
                <w:color w:val="auto"/>
                <w:sz w:val="20"/>
                <w:szCs w:val="20"/>
                <w:lang w:val="ru-RU" w:eastAsia="ru-RU"/>
              </w:rPr>
            </w:pPr>
            <w:r w:rsidRPr="00CB0C9D">
              <w:rPr>
                <w:rFonts w:ascii="Arial Cyr" w:hAnsi="Arial Cyr"/>
                <w:b/>
                <w:bCs/>
                <w:color w:val="auto"/>
                <w:sz w:val="20"/>
                <w:szCs w:val="20"/>
                <w:lang w:val="ru-RU" w:eastAsia="ru-RU"/>
              </w:rPr>
              <w:t> </w:t>
            </w:r>
          </w:p>
        </w:tc>
        <w:tc>
          <w:tcPr>
            <w:tcW w:w="6576" w:type="dxa"/>
            <w:gridSpan w:val="8"/>
            <w:tcBorders>
              <w:top w:val="nil"/>
              <w:left w:val="nil"/>
              <w:bottom w:val="single" w:sz="4" w:space="0" w:color="auto"/>
              <w:right w:val="single" w:sz="4" w:space="0" w:color="auto"/>
            </w:tcBorders>
            <w:shd w:val="clear" w:color="auto" w:fill="auto"/>
            <w:vAlign w:val="bottom"/>
            <w:hideMark/>
          </w:tcPr>
          <w:p w:rsidR="00CB0C9D" w:rsidRPr="00CB0C9D" w:rsidRDefault="00CB0C9D" w:rsidP="00CB0C9D">
            <w:pPr>
              <w:rPr>
                <w:rFonts w:ascii="Arial Cyr" w:hAnsi="Arial Cyr"/>
                <w:i/>
                <w:iCs/>
                <w:color w:val="auto"/>
                <w:sz w:val="20"/>
                <w:szCs w:val="20"/>
                <w:lang w:val="ru-RU" w:eastAsia="ru-RU"/>
              </w:rPr>
            </w:pPr>
            <w:r w:rsidRPr="00CB0C9D">
              <w:rPr>
                <w:rFonts w:ascii="Arial Cyr" w:hAnsi="Arial Cyr"/>
                <w:i/>
                <w:iCs/>
                <w:color w:val="auto"/>
                <w:sz w:val="20"/>
                <w:szCs w:val="20"/>
                <w:lang w:val="ru-RU" w:eastAsia="ru-RU"/>
              </w:rPr>
              <w:t xml:space="preserve">в т.ч. остатки средств Дорожного фонда </w:t>
            </w:r>
          </w:p>
        </w:tc>
        <w:tc>
          <w:tcPr>
            <w:tcW w:w="2112" w:type="dxa"/>
            <w:gridSpan w:val="2"/>
            <w:tcBorders>
              <w:top w:val="nil"/>
              <w:left w:val="nil"/>
              <w:bottom w:val="single" w:sz="4" w:space="0" w:color="auto"/>
              <w:right w:val="single" w:sz="4" w:space="0" w:color="auto"/>
            </w:tcBorders>
            <w:shd w:val="clear" w:color="auto" w:fill="auto"/>
            <w:noWrap/>
            <w:vAlign w:val="bottom"/>
            <w:hideMark/>
          </w:tcPr>
          <w:p w:rsidR="00CB0C9D" w:rsidRPr="00CB0C9D" w:rsidRDefault="00CB0C9D" w:rsidP="00CB0C9D">
            <w:pPr>
              <w:jc w:val="right"/>
              <w:rPr>
                <w:rFonts w:ascii="Arial Cyr" w:hAnsi="Arial Cyr"/>
                <w:color w:val="auto"/>
                <w:sz w:val="20"/>
                <w:szCs w:val="20"/>
                <w:lang w:val="ru-RU" w:eastAsia="ru-RU"/>
              </w:rPr>
            </w:pPr>
            <w:r w:rsidRPr="00CB0C9D">
              <w:rPr>
                <w:rFonts w:ascii="Arial Cyr" w:hAnsi="Arial Cyr"/>
                <w:color w:val="auto"/>
                <w:sz w:val="20"/>
                <w:szCs w:val="20"/>
                <w:lang w:val="ru-RU" w:eastAsia="ru-RU"/>
              </w:rPr>
              <w:t> </w:t>
            </w:r>
          </w:p>
        </w:tc>
      </w:tr>
      <w:tr w:rsidR="00CB0C9D" w:rsidRPr="00CB0C9D" w:rsidTr="00CB0C9D">
        <w:trPr>
          <w:trHeight w:val="254"/>
        </w:trPr>
        <w:tc>
          <w:tcPr>
            <w:tcW w:w="768" w:type="dxa"/>
            <w:tcBorders>
              <w:top w:val="nil"/>
              <w:left w:val="single" w:sz="4" w:space="0" w:color="auto"/>
              <w:bottom w:val="single" w:sz="4" w:space="0" w:color="auto"/>
              <w:right w:val="single" w:sz="4" w:space="0" w:color="auto"/>
            </w:tcBorders>
            <w:shd w:val="clear" w:color="auto" w:fill="auto"/>
            <w:vAlign w:val="bottom"/>
            <w:hideMark/>
          </w:tcPr>
          <w:p w:rsidR="00CB0C9D" w:rsidRPr="00CB0C9D" w:rsidRDefault="00CB0C9D" w:rsidP="00CB0C9D">
            <w:pPr>
              <w:jc w:val="center"/>
              <w:rPr>
                <w:rFonts w:ascii="Arial Cyr" w:hAnsi="Arial Cyr"/>
                <w:b/>
                <w:bCs/>
                <w:color w:val="auto"/>
                <w:sz w:val="20"/>
                <w:szCs w:val="20"/>
                <w:lang w:val="ru-RU" w:eastAsia="ru-RU"/>
              </w:rPr>
            </w:pPr>
            <w:r w:rsidRPr="00CB0C9D">
              <w:rPr>
                <w:rFonts w:ascii="Arial Cyr" w:hAnsi="Arial Cyr"/>
                <w:b/>
                <w:bCs/>
                <w:color w:val="auto"/>
                <w:sz w:val="20"/>
                <w:szCs w:val="20"/>
                <w:lang w:val="ru-RU" w:eastAsia="ru-RU"/>
              </w:rPr>
              <w:t> </w:t>
            </w:r>
          </w:p>
        </w:tc>
        <w:tc>
          <w:tcPr>
            <w:tcW w:w="6576" w:type="dxa"/>
            <w:gridSpan w:val="8"/>
            <w:tcBorders>
              <w:top w:val="nil"/>
              <w:left w:val="nil"/>
              <w:bottom w:val="single" w:sz="4" w:space="0" w:color="auto"/>
              <w:right w:val="single" w:sz="4" w:space="0" w:color="auto"/>
            </w:tcBorders>
            <w:shd w:val="clear" w:color="auto" w:fill="auto"/>
            <w:vAlign w:val="bottom"/>
            <w:hideMark/>
          </w:tcPr>
          <w:p w:rsidR="00CB0C9D" w:rsidRPr="00CB0C9D" w:rsidRDefault="00CB0C9D" w:rsidP="00CB0C9D">
            <w:pPr>
              <w:rPr>
                <w:rFonts w:ascii="Arial Cyr" w:hAnsi="Arial Cyr"/>
                <w:color w:val="auto"/>
                <w:sz w:val="20"/>
                <w:szCs w:val="20"/>
                <w:lang w:val="ru-RU" w:eastAsia="ru-RU"/>
              </w:rPr>
            </w:pPr>
            <w:r w:rsidRPr="00CB0C9D">
              <w:rPr>
                <w:rFonts w:ascii="Arial Cyr" w:hAnsi="Arial Cyr"/>
                <w:color w:val="auto"/>
                <w:sz w:val="20"/>
                <w:szCs w:val="20"/>
                <w:lang w:val="ru-RU" w:eastAsia="ru-RU"/>
              </w:rPr>
              <w:t>целевые</w:t>
            </w:r>
          </w:p>
        </w:tc>
        <w:tc>
          <w:tcPr>
            <w:tcW w:w="2112" w:type="dxa"/>
            <w:gridSpan w:val="2"/>
            <w:tcBorders>
              <w:top w:val="nil"/>
              <w:left w:val="nil"/>
              <w:bottom w:val="single" w:sz="4" w:space="0" w:color="auto"/>
              <w:right w:val="single" w:sz="4" w:space="0" w:color="auto"/>
            </w:tcBorders>
            <w:shd w:val="clear" w:color="auto" w:fill="auto"/>
            <w:vAlign w:val="bottom"/>
            <w:hideMark/>
          </w:tcPr>
          <w:p w:rsidR="00CB0C9D" w:rsidRPr="00CB0C9D" w:rsidRDefault="00CB0C9D" w:rsidP="00CB0C9D">
            <w:pPr>
              <w:jc w:val="right"/>
              <w:rPr>
                <w:rFonts w:ascii="Arial Cyr" w:hAnsi="Arial Cyr"/>
                <w:b/>
                <w:bCs/>
                <w:color w:val="auto"/>
                <w:sz w:val="20"/>
                <w:szCs w:val="20"/>
                <w:lang w:val="ru-RU" w:eastAsia="ru-RU"/>
              </w:rPr>
            </w:pPr>
            <w:r w:rsidRPr="00CB0C9D">
              <w:rPr>
                <w:rFonts w:ascii="Arial Cyr" w:hAnsi="Arial Cyr"/>
                <w:b/>
                <w:bCs/>
                <w:color w:val="auto"/>
                <w:sz w:val="20"/>
                <w:szCs w:val="20"/>
                <w:lang w:val="ru-RU" w:eastAsia="ru-RU"/>
              </w:rPr>
              <w:t> </w:t>
            </w:r>
          </w:p>
        </w:tc>
      </w:tr>
      <w:tr w:rsidR="00CB0C9D" w:rsidRPr="00CB0C9D" w:rsidTr="00CB0C9D">
        <w:trPr>
          <w:trHeight w:val="254"/>
        </w:trPr>
        <w:tc>
          <w:tcPr>
            <w:tcW w:w="768" w:type="dxa"/>
            <w:tcBorders>
              <w:top w:val="nil"/>
              <w:left w:val="single" w:sz="4" w:space="0" w:color="auto"/>
              <w:bottom w:val="single" w:sz="4" w:space="0" w:color="auto"/>
              <w:right w:val="single" w:sz="4" w:space="0" w:color="auto"/>
            </w:tcBorders>
            <w:shd w:val="clear" w:color="auto" w:fill="auto"/>
            <w:vAlign w:val="bottom"/>
            <w:hideMark/>
          </w:tcPr>
          <w:p w:rsidR="00CB0C9D" w:rsidRPr="00CB0C9D" w:rsidRDefault="00CB0C9D" w:rsidP="00CB0C9D">
            <w:pPr>
              <w:jc w:val="center"/>
              <w:rPr>
                <w:rFonts w:ascii="Arial Cyr" w:hAnsi="Arial Cyr"/>
                <w:b/>
                <w:bCs/>
                <w:color w:val="auto"/>
                <w:sz w:val="20"/>
                <w:szCs w:val="20"/>
                <w:lang w:val="ru-RU" w:eastAsia="ru-RU"/>
              </w:rPr>
            </w:pPr>
            <w:r w:rsidRPr="00CB0C9D">
              <w:rPr>
                <w:rFonts w:ascii="Arial Cyr" w:hAnsi="Arial Cyr"/>
                <w:b/>
                <w:bCs/>
                <w:color w:val="auto"/>
                <w:sz w:val="20"/>
                <w:szCs w:val="20"/>
                <w:lang w:val="ru-RU" w:eastAsia="ru-RU"/>
              </w:rPr>
              <w:t>II</w:t>
            </w:r>
          </w:p>
        </w:tc>
        <w:tc>
          <w:tcPr>
            <w:tcW w:w="6576" w:type="dxa"/>
            <w:gridSpan w:val="8"/>
            <w:tcBorders>
              <w:top w:val="nil"/>
              <w:left w:val="nil"/>
              <w:bottom w:val="single" w:sz="4" w:space="0" w:color="auto"/>
              <w:right w:val="single" w:sz="4" w:space="0" w:color="auto"/>
            </w:tcBorders>
            <w:shd w:val="clear" w:color="auto" w:fill="auto"/>
            <w:vAlign w:val="bottom"/>
            <w:hideMark/>
          </w:tcPr>
          <w:p w:rsidR="00CB0C9D" w:rsidRPr="00CB0C9D" w:rsidRDefault="00CB0C9D" w:rsidP="00CB0C9D">
            <w:pPr>
              <w:rPr>
                <w:rFonts w:ascii="Arial Cyr" w:hAnsi="Arial Cyr"/>
                <w:b/>
                <w:bCs/>
                <w:color w:val="auto"/>
                <w:sz w:val="20"/>
                <w:szCs w:val="20"/>
                <w:lang w:val="ru-RU" w:eastAsia="ru-RU"/>
              </w:rPr>
            </w:pPr>
            <w:r w:rsidRPr="00CB0C9D">
              <w:rPr>
                <w:rFonts w:ascii="Arial Cyr" w:hAnsi="Arial Cyr"/>
                <w:b/>
                <w:bCs/>
                <w:color w:val="auto"/>
                <w:sz w:val="20"/>
                <w:szCs w:val="20"/>
                <w:lang w:val="ru-RU" w:eastAsia="ru-RU"/>
              </w:rPr>
              <w:t>КАССОВЫЕ ПОСТУПЛЕНИЯ - ВСЕГО</w:t>
            </w:r>
          </w:p>
        </w:tc>
        <w:tc>
          <w:tcPr>
            <w:tcW w:w="2112" w:type="dxa"/>
            <w:gridSpan w:val="2"/>
            <w:tcBorders>
              <w:top w:val="nil"/>
              <w:left w:val="nil"/>
              <w:bottom w:val="single" w:sz="4" w:space="0" w:color="auto"/>
              <w:right w:val="single" w:sz="4" w:space="0" w:color="auto"/>
            </w:tcBorders>
            <w:shd w:val="clear" w:color="000000" w:fill="CCFFCC"/>
            <w:vAlign w:val="bottom"/>
            <w:hideMark/>
          </w:tcPr>
          <w:p w:rsidR="00CB0C9D" w:rsidRPr="00CB0C9D" w:rsidRDefault="00CB0C9D" w:rsidP="00CB0C9D">
            <w:pPr>
              <w:jc w:val="right"/>
              <w:rPr>
                <w:rFonts w:ascii="Arial Cyr" w:hAnsi="Arial Cyr"/>
                <w:b/>
                <w:bCs/>
                <w:color w:val="auto"/>
                <w:sz w:val="20"/>
                <w:szCs w:val="20"/>
                <w:lang w:val="ru-RU" w:eastAsia="ru-RU"/>
              </w:rPr>
            </w:pPr>
            <w:r w:rsidRPr="00CB0C9D">
              <w:rPr>
                <w:rFonts w:ascii="Arial Cyr" w:hAnsi="Arial Cyr"/>
                <w:b/>
                <w:bCs/>
                <w:color w:val="auto"/>
                <w:sz w:val="20"/>
                <w:szCs w:val="20"/>
                <w:lang w:val="ru-RU" w:eastAsia="ru-RU"/>
              </w:rPr>
              <w:t> </w:t>
            </w:r>
          </w:p>
        </w:tc>
      </w:tr>
      <w:tr w:rsidR="00CB0C9D" w:rsidRPr="00CB0C9D" w:rsidTr="00CB0C9D">
        <w:trPr>
          <w:trHeight w:val="254"/>
        </w:trPr>
        <w:tc>
          <w:tcPr>
            <w:tcW w:w="768" w:type="dxa"/>
            <w:tcBorders>
              <w:top w:val="nil"/>
              <w:left w:val="single" w:sz="4" w:space="0" w:color="auto"/>
              <w:bottom w:val="single" w:sz="4" w:space="0" w:color="auto"/>
              <w:right w:val="single" w:sz="4" w:space="0" w:color="auto"/>
            </w:tcBorders>
            <w:shd w:val="clear" w:color="auto" w:fill="auto"/>
            <w:noWrap/>
            <w:vAlign w:val="bottom"/>
            <w:hideMark/>
          </w:tcPr>
          <w:p w:rsidR="00CB0C9D" w:rsidRPr="00CB0C9D" w:rsidRDefault="00CB0C9D" w:rsidP="00CB0C9D">
            <w:pPr>
              <w:jc w:val="center"/>
              <w:rPr>
                <w:rFonts w:ascii="Arial Cyr" w:hAnsi="Arial Cyr"/>
                <w:b/>
                <w:bCs/>
                <w:color w:val="auto"/>
                <w:sz w:val="20"/>
                <w:szCs w:val="20"/>
                <w:lang w:val="ru-RU" w:eastAsia="ru-RU"/>
              </w:rPr>
            </w:pPr>
            <w:r w:rsidRPr="00CB0C9D">
              <w:rPr>
                <w:rFonts w:ascii="Arial Cyr" w:hAnsi="Arial Cyr"/>
                <w:b/>
                <w:bCs/>
                <w:color w:val="auto"/>
                <w:sz w:val="20"/>
                <w:szCs w:val="20"/>
                <w:lang w:val="ru-RU" w:eastAsia="ru-RU"/>
              </w:rPr>
              <w:t>2.1</w:t>
            </w:r>
          </w:p>
        </w:tc>
        <w:tc>
          <w:tcPr>
            <w:tcW w:w="6576" w:type="dxa"/>
            <w:gridSpan w:val="8"/>
            <w:tcBorders>
              <w:top w:val="nil"/>
              <w:left w:val="nil"/>
              <w:bottom w:val="single" w:sz="4" w:space="0" w:color="auto"/>
              <w:right w:val="single" w:sz="4" w:space="0" w:color="auto"/>
            </w:tcBorders>
            <w:shd w:val="clear" w:color="auto" w:fill="auto"/>
            <w:vAlign w:val="bottom"/>
            <w:hideMark/>
          </w:tcPr>
          <w:p w:rsidR="00CB0C9D" w:rsidRPr="00CB0C9D" w:rsidRDefault="00CB0C9D" w:rsidP="00CB0C9D">
            <w:pPr>
              <w:rPr>
                <w:rFonts w:ascii="Arial Cyr" w:hAnsi="Arial Cyr"/>
                <w:b/>
                <w:bCs/>
                <w:color w:val="auto"/>
                <w:sz w:val="20"/>
                <w:szCs w:val="20"/>
                <w:lang w:val="ru-RU" w:eastAsia="ru-RU"/>
              </w:rPr>
            </w:pPr>
            <w:r w:rsidRPr="00CB0C9D">
              <w:rPr>
                <w:rFonts w:ascii="Arial Cyr" w:hAnsi="Arial Cyr"/>
                <w:b/>
                <w:bCs/>
                <w:color w:val="auto"/>
                <w:sz w:val="20"/>
                <w:szCs w:val="20"/>
                <w:lang w:val="ru-RU" w:eastAsia="ru-RU"/>
              </w:rPr>
              <w:t>Налоговые и неналоговые доходы</w:t>
            </w:r>
          </w:p>
        </w:tc>
        <w:tc>
          <w:tcPr>
            <w:tcW w:w="2112" w:type="dxa"/>
            <w:gridSpan w:val="2"/>
            <w:tcBorders>
              <w:top w:val="nil"/>
              <w:left w:val="nil"/>
              <w:bottom w:val="single" w:sz="4" w:space="0" w:color="auto"/>
              <w:right w:val="single" w:sz="4" w:space="0" w:color="auto"/>
            </w:tcBorders>
            <w:shd w:val="clear" w:color="auto" w:fill="auto"/>
            <w:noWrap/>
            <w:vAlign w:val="bottom"/>
            <w:hideMark/>
          </w:tcPr>
          <w:p w:rsidR="00CB0C9D" w:rsidRPr="00CB0C9D" w:rsidRDefault="00CB0C9D" w:rsidP="00CB0C9D">
            <w:pPr>
              <w:jc w:val="right"/>
              <w:rPr>
                <w:rFonts w:ascii="Arial Cyr" w:hAnsi="Arial Cyr"/>
                <w:color w:val="auto"/>
                <w:sz w:val="20"/>
                <w:szCs w:val="20"/>
                <w:lang w:val="ru-RU" w:eastAsia="ru-RU"/>
              </w:rPr>
            </w:pPr>
            <w:r w:rsidRPr="00CB0C9D">
              <w:rPr>
                <w:rFonts w:ascii="Arial Cyr" w:hAnsi="Arial Cyr"/>
                <w:color w:val="auto"/>
                <w:sz w:val="20"/>
                <w:szCs w:val="20"/>
                <w:lang w:val="ru-RU" w:eastAsia="ru-RU"/>
              </w:rPr>
              <w:t> </w:t>
            </w:r>
          </w:p>
        </w:tc>
      </w:tr>
      <w:tr w:rsidR="00CB0C9D" w:rsidRPr="00CB0C9D" w:rsidTr="00CB0C9D">
        <w:trPr>
          <w:trHeight w:val="254"/>
        </w:trPr>
        <w:tc>
          <w:tcPr>
            <w:tcW w:w="768" w:type="dxa"/>
            <w:tcBorders>
              <w:top w:val="nil"/>
              <w:left w:val="single" w:sz="4" w:space="0" w:color="auto"/>
              <w:bottom w:val="single" w:sz="4" w:space="0" w:color="auto"/>
              <w:right w:val="single" w:sz="4" w:space="0" w:color="auto"/>
            </w:tcBorders>
            <w:shd w:val="clear" w:color="auto" w:fill="auto"/>
            <w:vAlign w:val="bottom"/>
            <w:hideMark/>
          </w:tcPr>
          <w:p w:rsidR="00CB0C9D" w:rsidRPr="00CB0C9D" w:rsidRDefault="00CB0C9D" w:rsidP="00CB0C9D">
            <w:pPr>
              <w:jc w:val="center"/>
              <w:rPr>
                <w:rFonts w:ascii="Arial Cyr" w:hAnsi="Arial Cyr"/>
                <w:b/>
                <w:bCs/>
                <w:color w:val="auto"/>
                <w:sz w:val="20"/>
                <w:szCs w:val="20"/>
                <w:lang w:val="ru-RU" w:eastAsia="ru-RU"/>
              </w:rPr>
            </w:pPr>
            <w:r w:rsidRPr="00CB0C9D">
              <w:rPr>
                <w:rFonts w:ascii="Arial Cyr" w:hAnsi="Arial Cyr"/>
                <w:b/>
                <w:bCs/>
                <w:color w:val="auto"/>
                <w:sz w:val="20"/>
                <w:szCs w:val="20"/>
                <w:lang w:val="ru-RU" w:eastAsia="ru-RU"/>
              </w:rPr>
              <w:t> </w:t>
            </w:r>
          </w:p>
        </w:tc>
        <w:tc>
          <w:tcPr>
            <w:tcW w:w="6576" w:type="dxa"/>
            <w:gridSpan w:val="8"/>
            <w:tcBorders>
              <w:top w:val="nil"/>
              <w:left w:val="nil"/>
              <w:bottom w:val="single" w:sz="4" w:space="0" w:color="auto"/>
              <w:right w:val="single" w:sz="4" w:space="0" w:color="auto"/>
            </w:tcBorders>
            <w:shd w:val="clear" w:color="auto" w:fill="auto"/>
            <w:vAlign w:val="bottom"/>
            <w:hideMark/>
          </w:tcPr>
          <w:p w:rsidR="00CB0C9D" w:rsidRPr="00CB0C9D" w:rsidRDefault="00CB0C9D" w:rsidP="00CB0C9D">
            <w:pPr>
              <w:rPr>
                <w:rFonts w:ascii="Arial Cyr" w:hAnsi="Arial Cyr"/>
                <w:color w:val="auto"/>
                <w:sz w:val="20"/>
                <w:szCs w:val="20"/>
                <w:lang w:val="ru-RU" w:eastAsia="ru-RU"/>
              </w:rPr>
            </w:pPr>
            <w:r w:rsidRPr="00CB0C9D">
              <w:rPr>
                <w:rFonts w:ascii="Arial Cyr" w:hAnsi="Arial Cyr"/>
                <w:color w:val="auto"/>
                <w:sz w:val="20"/>
                <w:szCs w:val="20"/>
                <w:lang w:val="ru-RU" w:eastAsia="ru-RU"/>
              </w:rPr>
              <w:t xml:space="preserve">справочно: средства Дорожного фонда </w:t>
            </w:r>
          </w:p>
        </w:tc>
        <w:tc>
          <w:tcPr>
            <w:tcW w:w="2112" w:type="dxa"/>
            <w:gridSpan w:val="2"/>
            <w:tcBorders>
              <w:top w:val="nil"/>
              <w:left w:val="nil"/>
              <w:bottom w:val="single" w:sz="4" w:space="0" w:color="auto"/>
              <w:right w:val="single" w:sz="4" w:space="0" w:color="auto"/>
            </w:tcBorders>
            <w:shd w:val="clear" w:color="auto" w:fill="auto"/>
            <w:vAlign w:val="bottom"/>
            <w:hideMark/>
          </w:tcPr>
          <w:p w:rsidR="00CB0C9D" w:rsidRPr="00CB0C9D" w:rsidRDefault="00CB0C9D" w:rsidP="00CB0C9D">
            <w:pPr>
              <w:jc w:val="right"/>
              <w:rPr>
                <w:rFonts w:ascii="Arial Cyr" w:hAnsi="Arial Cyr"/>
                <w:b/>
                <w:bCs/>
                <w:color w:val="auto"/>
                <w:sz w:val="20"/>
                <w:szCs w:val="20"/>
                <w:lang w:val="ru-RU" w:eastAsia="ru-RU"/>
              </w:rPr>
            </w:pPr>
            <w:r w:rsidRPr="00CB0C9D">
              <w:rPr>
                <w:rFonts w:ascii="Arial Cyr" w:hAnsi="Arial Cyr"/>
                <w:b/>
                <w:bCs/>
                <w:color w:val="auto"/>
                <w:sz w:val="20"/>
                <w:szCs w:val="20"/>
                <w:lang w:val="ru-RU" w:eastAsia="ru-RU"/>
              </w:rPr>
              <w:t> </w:t>
            </w:r>
          </w:p>
        </w:tc>
      </w:tr>
      <w:tr w:rsidR="00CB0C9D" w:rsidRPr="00E15693" w:rsidTr="00CB0C9D">
        <w:trPr>
          <w:trHeight w:val="508"/>
        </w:trPr>
        <w:tc>
          <w:tcPr>
            <w:tcW w:w="768" w:type="dxa"/>
            <w:tcBorders>
              <w:top w:val="nil"/>
              <w:left w:val="single" w:sz="4" w:space="0" w:color="auto"/>
              <w:bottom w:val="single" w:sz="4" w:space="0" w:color="auto"/>
              <w:right w:val="single" w:sz="4" w:space="0" w:color="auto"/>
            </w:tcBorders>
            <w:shd w:val="clear" w:color="auto" w:fill="auto"/>
            <w:vAlign w:val="bottom"/>
            <w:hideMark/>
          </w:tcPr>
          <w:p w:rsidR="00CB0C9D" w:rsidRPr="00CB0C9D" w:rsidRDefault="00CB0C9D" w:rsidP="00CB0C9D">
            <w:pPr>
              <w:jc w:val="center"/>
              <w:rPr>
                <w:rFonts w:ascii="Arial Cyr" w:hAnsi="Arial Cyr"/>
                <w:b/>
                <w:bCs/>
                <w:color w:val="auto"/>
                <w:sz w:val="20"/>
                <w:szCs w:val="20"/>
                <w:lang w:val="ru-RU" w:eastAsia="ru-RU"/>
              </w:rPr>
            </w:pPr>
            <w:r w:rsidRPr="00CB0C9D">
              <w:rPr>
                <w:rFonts w:ascii="Arial Cyr" w:hAnsi="Arial Cyr"/>
                <w:b/>
                <w:bCs/>
                <w:color w:val="auto"/>
                <w:sz w:val="20"/>
                <w:szCs w:val="20"/>
                <w:lang w:val="ru-RU" w:eastAsia="ru-RU"/>
              </w:rPr>
              <w:t>2.2</w:t>
            </w:r>
          </w:p>
        </w:tc>
        <w:tc>
          <w:tcPr>
            <w:tcW w:w="6576" w:type="dxa"/>
            <w:gridSpan w:val="8"/>
            <w:tcBorders>
              <w:top w:val="nil"/>
              <w:left w:val="nil"/>
              <w:bottom w:val="single" w:sz="4" w:space="0" w:color="auto"/>
              <w:right w:val="single" w:sz="4" w:space="0" w:color="auto"/>
            </w:tcBorders>
            <w:shd w:val="clear" w:color="auto" w:fill="auto"/>
            <w:vAlign w:val="bottom"/>
            <w:hideMark/>
          </w:tcPr>
          <w:p w:rsidR="00CB0C9D" w:rsidRPr="00CB0C9D" w:rsidRDefault="00CB0C9D" w:rsidP="00CB0C9D">
            <w:pPr>
              <w:rPr>
                <w:rFonts w:ascii="Arial Cyr" w:hAnsi="Arial Cyr"/>
                <w:b/>
                <w:bCs/>
                <w:color w:val="auto"/>
                <w:sz w:val="20"/>
                <w:szCs w:val="20"/>
                <w:lang w:val="ru-RU" w:eastAsia="ru-RU"/>
              </w:rPr>
            </w:pPr>
            <w:r w:rsidRPr="00CB0C9D">
              <w:rPr>
                <w:rFonts w:ascii="Arial Cyr" w:hAnsi="Arial Cyr"/>
                <w:b/>
                <w:bCs/>
                <w:color w:val="auto"/>
                <w:sz w:val="20"/>
                <w:szCs w:val="20"/>
                <w:lang w:val="ru-RU" w:eastAsia="ru-RU"/>
              </w:rPr>
              <w:t>Межбюджетные трансферты из областного бюджета и бюджета Тацинского района - всего</w:t>
            </w:r>
          </w:p>
        </w:tc>
        <w:tc>
          <w:tcPr>
            <w:tcW w:w="2112" w:type="dxa"/>
            <w:gridSpan w:val="2"/>
            <w:tcBorders>
              <w:top w:val="nil"/>
              <w:left w:val="nil"/>
              <w:bottom w:val="single" w:sz="4" w:space="0" w:color="auto"/>
              <w:right w:val="single" w:sz="4" w:space="0" w:color="auto"/>
            </w:tcBorders>
            <w:shd w:val="clear" w:color="auto" w:fill="auto"/>
            <w:vAlign w:val="bottom"/>
            <w:hideMark/>
          </w:tcPr>
          <w:p w:rsidR="00CB0C9D" w:rsidRPr="00CB0C9D" w:rsidRDefault="00CB0C9D" w:rsidP="00CB0C9D">
            <w:pPr>
              <w:jc w:val="right"/>
              <w:rPr>
                <w:rFonts w:ascii="Arial Cyr" w:hAnsi="Arial Cyr"/>
                <w:color w:val="auto"/>
                <w:sz w:val="20"/>
                <w:szCs w:val="20"/>
                <w:lang w:val="ru-RU" w:eastAsia="ru-RU"/>
              </w:rPr>
            </w:pPr>
            <w:r w:rsidRPr="00CB0C9D">
              <w:rPr>
                <w:rFonts w:ascii="Arial Cyr" w:hAnsi="Arial Cyr"/>
                <w:color w:val="auto"/>
                <w:sz w:val="20"/>
                <w:szCs w:val="20"/>
                <w:lang w:val="ru-RU" w:eastAsia="ru-RU"/>
              </w:rPr>
              <w:t> </w:t>
            </w:r>
          </w:p>
        </w:tc>
      </w:tr>
      <w:tr w:rsidR="00CB0C9D" w:rsidRPr="00CB0C9D" w:rsidTr="00CB0C9D">
        <w:trPr>
          <w:trHeight w:val="254"/>
        </w:trPr>
        <w:tc>
          <w:tcPr>
            <w:tcW w:w="768" w:type="dxa"/>
            <w:tcBorders>
              <w:top w:val="nil"/>
              <w:left w:val="single" w:sz="4" w:space="0" w:color="auto"/>
              <w:bottom w:val="single" w:sz="4" w:space="0" w:color="auto"/>
              <w:right w:val="single" w:sz="4" w:space="0" w:color="auto"/>
            </w:tcBorders>
            <w:shd w:val="clear" w:color="auto" w:fill="auto"/>
            <w:vAlign w:val="bottom"/>
            <w:hideMark/>
          </w:tcPr>
          <w:p w:rsidR="00CB0C9D" w:rsidRPr="00CB0C9D" w:rsidRDefault="00CB0C9D" w:rsidP="00CB0C9D">
            <w:pPr>
              <w:jc w:val="center"/>
              <w:rPr>
                <w:rFonts w:ascii="Arial Cyr" w:hAnsi="Arial Cyr"/>
                <w:b/>
                <w:bCs/>
                <w:color w:val="auto"/>
                <w:sz w:val="20"/>
                <w:szCs w:val="20"/>
                <w:lang w:val="ru-RU" w:eastAsia="ru-RU"/>
              </w:rPr>
            </w:pPr>
            <w:r w:rsidRPr="00CB0C9D">
              <w:rPr>
                <w:rFonts w:ascii="Arial Cyr" w:hAnsi="Arial Cyr"/>
                <w:b/>
                <w:bCs/>
                <w:color w:val="auto"/>
                <w:sz w:val="20"/>
                <w:szCs w:val="20"/>
                <w:lang w:val="ru-RU" w:eastAsia="ru-RU"/>
              </w:rPr>
              <w:t> </w:t>
            </w:r>
          </w:p>
        </w:tc>
        <w:tc>
          <w:tcPr>
            <w:tcW w:w="6576" w:type="dxa"/>
            <w:gridSpan w:val="8"/>
            <w:tcBorders>
              <w:top w:val="nil"/>
              <w:left w:val="nil"/>
              <w:bottom w:val="single" w:sz="4" w:space="0" w:color="auto"/>
              <w:right w:val="single" w:sz="4" w:space="0" w:color="auto"/>
            </w:tcBorders>
            <w:shd w:val="clear" w:color="auto" w:fill="auto"/>
            <w:vAlign w:val="bottom"/>
            <w:hideMark/>
          </w:tcPr>
          <w:p w:rsidR="00CB0C9D" w:rsidRPr="00CB0C9D" w:rsidRDefault="00CB0C9D" w:rsidP="00CB0C9D">
            <w:pPr>
              <w:rPr>
                <w:rFonts w:ascii="Arial Cyr" w:hAnsi="Arial Cyr"/>
                <w:i/>
                <w:iCs/>
                <w:color w:val="auto"/>
                <w:sz w:val="20"/>
                <w:szCs w:val="20"/>
                <w:lang w:val="ru-RU" w:eastAsia="ru-RU"/>
              </w:rPr>
            </w:pPr>
            <w:r w:rsidRPr="00CB0C9D">
              <w:rPr>
                <w:rFonts w:ascii="Arial Cyr" w:hAnsi="Arial Cyr"/>
                <w:i/>
                <w:iCs/>
                <w:color w:val="auto"/>
                <w:sz w:val="20"/>
                <w:szCs w:val="20"/>
                <w:lang w:val="ru-RU" w:eastAsia="ru-RU"/>
              </w:rPr>
              <w:t>из них:</w:t>
            </w:r>
          </w:p>
        </w:tc>
        <w:tc>
          <w:tcPr>
            <w:tcW w:w="2112" w:type="dxa"/>
            <w:gridSpan w:val="2"/>
            <w:tcBorders>
              <w:top w:val="nil"/>
              <w:left w:val="nil"/>
              <w:bottom w:val="single" w:sz="4" w:space="0" w:color="auto"/>
              <w:right w:val="single" w:sz="4" w:space="0" w:color="auto"/>
            </w:tcBorders>
            <w:shd w:val="clear" w:color="auto" w:fill="auto"/>
            <w:vAlign w:val="bottom"/>
            <w:hideMark/>
          </w:tcPr>
          <w:p w:rsidR="00CB0C9D" w:rsidRPr="00CB0C9D" w:rsidRDefault="00CB0C9D" w:rsidP="00CB0C9D">
            <w:pPr>
              <w:jc w:val="right"/>
              <w:rPr>
                <w:rFonts w:ascii="Arial Cyr" w:hAnsi="Arial Cyr"/>
                <w:color w:val="auto"/>
                <w:sz w:val="20"/>
                <w:szCs w:val="20"/>
                <w:lang w:val="ru-RU" w:eastAsia="ru-RU"/>
              </w:rPr>
            </w:pPr>
            <w:r w:rsidRPr="00CB0C9D">
              <w:rPr>
                <w:rFonts w:ascii="Arial Cyr" w:hAnsi="Arial Cyr"/>
                <w:color w:val="auto"/>
                <w:sz w:val="20"/>
                <w:szCs w:val="20"/>
                <w:lang w:val="ru-RU" w:eastAsia="ru-RU"/>
              </w:rPr>
              <w:t> </w:t>
            </w:r>
          </w:p>
        </w:tc>
      </w:tr>
      <w:tr w:rsidR="00CB0C9D" w:rsidRPr="00E15693" w:rsidTr="00CB0C9D">
        <w:trPr>
          <w:trHeight w:val="254"/>
        </w:trPr>
        <w:tc>
          <w:tcPr>
            <w:tcW w:w="768" w:type="dxa"/>
            <w:tcBorders>
              <w:top w:val="nil"/>
              <w:left w:val="single" w:sz="4" w:space="0" w:color="auto"/>
              <w:bottom w:val="single" w:sz="4" w:space="0" w:color="auto"/>
              <w:right w:val="single" w:sz="4" w:space="0" w:color="auto"/>
            </w:tcBorders>
            <w:shd w:val="clear" w:color="auto" w:fill="auto"/>
            <w:vAlign w:val="bottom"/>
            <w:hideMark/>
          </w:tcPr>
          <w:p w:rsidR="00CB0C9D" w:rsidRPr="00CB0C9D" w:rsidRDefault="00CB0C9D" w:rsidP="00CB0C9D">
            <w:pPr>
              <w:jc w:val="center"/>
              <w:rPr>
                <w:rFonts w:ascii="Arial Cyr" w:hAnsi="Arial Cyr"/>
                <w:b/>
                <w:bCs/>
                <w:color w:val="auto"/>
                <w:sz w:val="20"/>
                <w:szCs w:val="20"/>
                <w:lang w:val="ru-RU" w:eastAsia="ru-RU"/>
              </w:rPr>
            </w:pPr>
            <w:r w:rsidRPr="00CB0C9D">
              <w:rPr>
                <w:rFonts w:ascii="Arial Cyr" w:hAnsi="Arial Cyr"/>
                <w:b/>
                <w:bCs/>
                <w:color w:val="auto"/>
                <w:sz w:val="20"/>
                <w:szCs w:val="20"/>
                <w:lang w:val="ru-RU" w:eastAsia="ru-RU"/>
              </w:rPr>
              <w:t> </w:t>
            </w:r>
          </w:p>
        </w:tc>
        <w:tc>
          <w:tcPr>
            <w:tcW w:w="6576" w:type="dxa"/>
            <w:gridSpan w:val="8"/>
            <w:tcBorders>
              <w:top w:val="nil"/>
              <w:left w:val="nil"/>
              <w:bottom w:val="single" w:sz="4" w:space="0" w:color="auto"/>
              <w:right w:val="single" w:sz="4" w:space="0" w:color="auto"/>
            </w:tcBorders>
            <w:shd w:val="clear" w:color="auto" w:fill="auto"/>
            <w:vAlign w:val="bottom"/>
            <w:hideMark/>
          </w:tcPr>
          <w:p w:rsidR="00CB0C9D" w:rsidRPr="00CB0C9D" w:rsidRDefault="00CB0C9D" w:rsidP="00CB0C9D">
            <w:pPr>
              <w:rPr>
                <w:rFonts w:ascii="Arial Cyr" w:hAnsi="Arial Cyr"/>
                <w:i/>
                <w:iCs/>
                <w:color w:val="auto"/>
                <w:sz w:val="20"/>
                <w:szCs w:val="20"/>
                <w:lang w:val="ru-RU" w:eastAsia="ru-RU"/>
              </w:rPr>
            </w:pPr>
            <w:r w:rsidRPr="00CB0C9D">
              <w:rPr>
                <w:rFonts w:ascii="Arial Cyr" w:hAnsi="Arial Cyr"/>
                <w:i/>
                <w:iCs/>
                <w:color w:val="auto"/>
                <w:sz w:val="20"/>
                <w:szCs w:val="20"/>
                <w:lang w:val="ru-RU" w:eastAsia="ru-RU"/>
              </w:rPr>
              <w:t>Дотации на выравнивание бюджетной обеспеченности</w:t>
            </w:r>
          </w:p>
        </w:tc>
        <w:tc>
          <w:tcPr>
            <w:tcW w:w="2112" w:type="dxa"/>
            <w:gridSpan w:val="2"/>
            <w:tcBorders>
              <w:top w:val="nil"/>
              <w:left w:val="nil"/>
              <w:bottom w:val="single" w:sz="4" w:space="0" w:color="auto"/>
              <w:right w:val="single" w:sz="4" w:space="0" w:color="auto"/>
            </w:tcBorders>
            <w:shd w:val="clear" w:color="auto" w:fill="auto"/>
            <w:vAlign w:val="bottom"/>
            <w:hideMark/>
          </w:tcPr>
          <w:p w:rsidR="00CB0C9D" w:rsidRPr="00CB0C9D" w:rsidRDefault="00CB0C9D" w:rsidP="00CB0C9D">
            <w:pPr>
              <w:jc w:val="right"/>
              <w:rPr>
                <w:rFonts w:ascii="Arial Cyr" w:hAnsi="Arial Cyr"/>
                <w:color w:val="auto"/>
                <w:sz w:val="20"/>
                <w:szCs w:val="20"/>
                <w:lang w:val="ru-RU" w:eastAsia="ru-RU"/>
              </w:rPr>
            </w:pPr>
            <w:r w:rsidRPr="00CB0C9D">
              <w:rPr>
                <w:rFonts w:ascii="Arial Cyr" w:hAnsi="Arial Cyr"/>
                <w:color w:val="auto"/>
                <w:sz w:val="20"/>
                <w:szCs w:val="20"/>
                <w:lang w:val="ru-RU" w:eastAsia="ru-RU"/>
              </w:rPr>
              <w:t> </w:t>
            </w:r>
          </w:p>
        </w:tc>
      </w:tr>
      <w:tr w:rsidR="00CB0C9D" w:rsidRPr="00CB0C9D" w:rsidTr="00CB0C9D">
        <w:trPr>
          <w:trHeight w:val="254"/>
        </w:trPr>
        <w:tc>
          <w:tcPr>
            <w:tcW w:w="768" w:type="dxa"/>
            <w:tcBorders>
              <w:top w:val="nil"/>
              <w:left w:val="single" w:sz="4" w:space="0" w:color="auto"/>
              <w:bottom w:val="single" w:sz="4" w:space="0" w:color="auto"/>
              <w:right w:val="single" w:sz="4" w:space="0" w:color="auto"/>
            </w:tcBorders>
            <w:shd w:val="clear" w:color="auto" w:fill="auto"/>
            <w:vAlign w:val="bottom"/>
            <w:hideMark/>
          </w:tcPr>
          <w:p w:rsidR="00CB0C9D" w:rsidRPr="00CB0C9D" w:rsidRDefault="00CB0C9D" w:rsidP="00CB0C9D">
            <w:pPr>
              <w:jc w:val="center"/>
              <w:rPr>
                <w:rFonts w:ascii="Arial Cyr" w:hAnsi="Arial Cyr"/>
                <w:b/>
                <w:bCs/>
                <w:color w:val="auto"/>
                <w:sz w:val="20"/>
                <w:szCs w:val="20"/>
                <w:lang w:val="ru-RU" w:eastAsia="ru-RU"/>
              </w:rPr>
            </w:pPr>
            <w:r w:rsidRPr="00CB0C9D">
              <w:rPr>
                <w:rFonts w:ascii="Arial Cyr" w:hAnsi="Arial Cyr"/>
                <w:b/>
                <w:bCs/>
                <w:color w:val="auto"/>
                <w:sz w:val="20"/>
                <w:szCs w:val="20"/>
                <w:lang w:val="ru-RU" w:eastAsia="ru-RU"/>
              </w:rPr>
              <w:t> </w:t>
            </w:r>
          </w:p>
        </w:tc>
        <w:tc>
          <w:tcPr>
            <w:tcW w:w="6576" w:type="dxa"/>
            <w:gridSpan w:val="8"/>
            <w:tcBorders>
              <w:top w:val="nil"/>
              <w:left w:val="nil"/>
              <w:bottom w:val="single" w:sz="4" w:space="0" w:color="auto"/>
              <w:right w:val="single" w:sz="4" w:space="0" w:color="auto"/>
            </w:tcBorders>
            <w:shd w:val="clear" w:color="auto" w:fill="auto"/>
            <w:vAlign w:val="bottom"/>
            <w:hideMark/>
          </w:tcPr>
          <w:p w:rsidR="00CB0C9D" w:rsidRPr="00CB0C9D" w:rsidRDefault="00CB0C9D" w:rsidP="00CB0C9D">
            <w:pPr>
              <w:rPr>
                <w:rFonts w:ascii="Arial Cyr" w:hAnsi="Arial Cyr"/>
                <w:color w:val="auto"/>
                <w:sz w:val="20"/>
                <w:szCs w:val="20"/>
                <w:lang w:val="ru-RU" w:eastAsia="ru-RU"/>
              </w:rPr>
            </w:pPr>
            <w:r w:rsidRPr="00CB0C9D">
              <w:rPr>
                <w:rFonts w:ascii="Arial Cyr" w:hAnsi="Arial Cyr"/>
                <w:color w:val="auto"/>
                <w:sz w:val="20"/>
                <w:szCs w:val="20"/>
                <w:lang w:val="ru-RU" w:eastAsia="ru-RU"/>
              </w:rPr>
              <w:t xml:space="preserve">Дотации на сбалансированность </w:t>
            </w:r>
          </w:p>
        </w:tc>
        <w:tc>
          <w:tcPr>
            <w:tcW w:w="2112" w:type="dxa"/>
            <w:gridSpan w:val="2"/>
            <w:tcBorders>
              <w:top w:val="nil"/>
              <w:left w:val="nil"/>
              <w:bottom w:val="single" w:sz="4" w:space="0" w:color="auto"/>
              <w:right w:val="single" w:sz="4" w:space="0" w:color="auto"/>
            </w:tcBorders>
            <w:shd w:val="clear" w:color="auto" w:fill="auto"/>
            <w:vAlign w:val="bottom"/>
            <w:hideMark/>
          </w:tcPr>
          <w:p w:rsidR="00CB0C9D" w:rsidRPr="00CB0C9D" w:rsidRDefault="00CB0C9D" w:rsidP="00CB0C9D">
            <w:pPr>
              <w:jc w:val="right"/>
              <w:rPr>
                <w:rFonts w:ascii="Arial Cyr" w:hAnsi="Arial Cyr"/>
                <w:b/>
                <w:bCs/>
                <w:color w:val="auto"/>
                <w:sz w:val="20"/>
                <w:szCs w:val="20"/>
                <w:lang w:val="ru-RU" w:eastAsia="ru-RU"/>
              </w:rPr>
            </w:pPr>
            <w:r w:rsidRPr="00CB0C9D">
              <w:rPr>
                <w:rFonts w:ascii="Arial Cyr" w:hAnsi="Arial Cyr"/>
                <w:b/>
                <w:bCs/>
                <w:color w:val="auto"/>
                <w:sz w:val="20"/>
                <w:szCs w:val="20"/>
                <w:lang w:val="ru-RU" w:eastAsia="ru-RU"/>
              </w:rPr>
              <w:t> </w:t>
            </w:r>
          </w:p>
        </w:tc>
      </w:tr>
      <w:tr w:rsidR="00CB0C9D" w:rsidRPr="00E15693" w:rsidTr="00CB0C9D">
        <w:trPr>
          <w:trHeight w:val="283"/>
        </w:trPr>
        <w:tc>
          <w:tcPr>
            <w:tcW w:w="768" w:type="dxa"/>
            <w:tcBorders>
              <w:top w:val="nil"/>
              <w:left w:val="single" w:sz="4" w:space="0" w:color="auto"/>
              <w:bottom w:val="single" w:sz="4" w:space="0" w:color="auto"/>
              <w:right w:val="single" w:sz="4" w:space="0" w:color="auto"/>
            </w:tcBorders>
            <w:shd w:val="clear" w:color="auto" w:fill="auto"/>
            <w:vAlign w:val="bottom"/>
            <w:hideMark/>
          </w:tcPr>
          <w:p w:rsidR="00CB0C9D" w:rsidRPr="00CB0C9D" w:rsidRDefault="00CB0C9D" w:rsidP="00CB0C9D">
            <w:pPr>
              <w:jc w:val="center"/>
              <w:rPr>
                <w:rFonts w:ascii="Arial Cyr" w:hAnsi="Arial Cyr"/>
                <w:b/>
                <w:bCs/>
                <w:color w:val="auto"/>
                <w:sz w:val="20"/>
                <w:szCs w:val="20"/>
                <w:lang w:val="ru-RU" w:eastAsia="ru-RU"/>
              </w:rPr>
            </w:pPr>
            <w:r w:rsidRPr="00CB0C9D">
              <w:rPr>
                <w:rFonts w:ascii="Arial Cyr" w:hAnsi="Arial Cyr"/>
                <w:b/>
                <w:bCs/>
                <w:color w:val="auto"/>
                <w:sz w:val="20"/>
                <w:szCs w:val="20"/>
                <w:lang w:val="ru-RU" w:eastAsia="ru-RU"/>
              </w:rPr>
              <w:t>III</w:t>
            </w:r>
          </w:p>
        </w:tc>
        <w:tc>
          <w:tcPr>
            <w:tcW w:w="6576" w:type="dxa"/>
            <w:gridSpan w:val="8"/>
            <w:tcBorders>
              <w:top w:val="nil"/>
              <w:left w:val="nil"/>
              <w:bottom w:val="single" w:sz="4" w:space="0" w:color="auto"/>
              <w:right w:val="single" w:sz="4" w:space="0" w:color="auto"/>
            </w:tcBorders>
            <w:shd w:val="clear" w:color="auto" w:fill="auto"/>
            <w:vAlign w:val="bottom"/>
            <w:hideMark/>
          </w:tcPr>
          <w:p w:rsidR="00CB0C9D" w:rsidRPr="00CB0C9D" w:rsidRDefault="00CB0C9D" w:rsidP="00CB0C9D">
            <w:pPr>
              <w:rPr>
                <w:rFonts w:ascii="Arial Cyr" w:hAnsi="Arial Cyr"/>
                <w:b/>
                <w:bCs/>
                <w:color w:val="auto"/>
                <w:sz w:val="20"/>
                <w:szCs w:val="20"/>
                <w:lang w:val="ru-RU" w:eastAsia="ru-RU"/>
              </w:rPr>
            </w:pPr>
            <w:r w:rsidRPr="00CB0C9D">
              <w:rPr>
                <w:rFonts w:ascii="Arial Cyr" w:hAnsi="Arial Cyr"/>
                <w:b/>
                <w:bCs/>
                <w:color w:val="auto"/>
                <w:sz w:val="20"/>
                <w:szCs w:val="20"/>
                <w:lang w:val="ru-RU" w:eastAsia="ru-RU"/>
              </w:rPr>
              <w:t>Поступления источников финансирования дефицита местного бюджета - всего</w:t>
            </w:r>
          </w:p>
        </w:tc>
        <w:tc>
          <w:tcPr>
            <w:tcW w:w="2112" w:type="dxa"/>
            <w:gridSpan w:val="2"/>
            <w:tcBorders>
              <w:top w:val="nil"/>
              <w:left w:val="nil"/>
              <w:bottom w:val="single" w:sz="4" w:space="0" w:color="auto"/>
              <w:right w:val="single" w:sz="4" w:space="0" w:color="auto"/>
            </w:tcBorders>
            <w:shd w:val="clear" w:color="000000" w:fill="CCFFCC"/>
            <w:vAlign w:val="bottom"/>
            <w:hideMark/>
          </w:tcPr>
          <w:p w:rsidR="00CB0C9D" w:rsidRPr="00CB0C9D" w:rsidRDefault="00CB0C9D" w:rsidP="00CB0C9D">
            <w:pPr>
              <w:jc w:val="right"/>
              <w:rPr>
                <w:rFonts w:ascii="Arial Cyr" w:hAnsi="Arial Cyr"/>
                <w:color w:val="auto"/>
                <w:sz w:val="20"/>
                <w:szCs w:val="20"/>
                <w:lang w:val="ru-RU" w:eastAsia="ru-RU"/>
              </w:rPr>
            </w:pPr>
            <w:r w:rsidRPr="00CB0C9D">
              <w:rPr>
                <w:rFonts w:ascii="Arial Cyr" w:hAnsi="Arial Cyr"/>
                <w:color w:val="auto"/>
                <w:sz w:val="20"/>
                <w:szCs w:val="20"/>
                <w:lang w:val="ru-RU" w:eastAsia="ru-RU"/>
              </w:rPr>
              <w:t> </w:t>
            </w:r>
          </w:p>
        </w:tc>
      </w:tr>
      <w:tr w:rsidR="00CB0C9D" w:rsidRPr="00CB0C9D" w:rsidTr="00CB0C9D">
        <w:trPr>
          <w:trHeight w:val="254"/>
        </w:trPr>
        <w:tc>
          <w:tcPr>
            <w:tcW w:w="768" w:type="dxa"/>
            <w:tcBorders>
              <w:top w:val="nil"/>
              <w:left w:val="single" w:sz="4" w:space="0" w:color="auto"/>
              <w:bottom w:val="single" w:sz="4" w:space="0" w:color="auto"/>
              <w:right w:val="single" w:sz="4" w:space="0" w:color="auto"/>
            </w:tcBorders>
            <w:shd w:val="clear" w:color="auto" w:fill="auto"/>
            <w:vAlign w:val="bottom"/>
            <w:hideMark/>
          </w:tcPr>
          <w:p w:rsidR="00CB0C9D" w:rsidRPr="00CB0C9D" w:rsidRDefault="00CB0C9D" w:rsidP="00CB0C9D">
            <w:pPr>
              <w:jc w:val="center"/>
              <w:rPr>
                <w:rFonts w:ascii="Arial Cyr" w:hAnsi="Arial Cyr"/>
                <w:b/>
                <w:bCs/>
                <w:color w:val="auto"/>
                <w:sz w:val="20"/>
                <w:szCs w:val="20"/>
                <w:lang w:val="ru-RU" w:eastAsia="ru-RU"/>
              </w:rPr>
            </w:pPr>
            <w:r w:rsidRPr="00CB0C9D">
              <w:rPr>
                <w:rFonts w:ascii="Arial Cyr" w:hAnsi="Arial Cyr"/>
                <w:b/>
                <w:bCs/>
                <w:color w:val="auto"/>
                <w:sz w:val="20"/>
                <w:szCs w:val="20"/>
                <w:lang w:val="ru-RU" w:eastAsia="ru-RU"/>
              </w:rPr>
              <w:t> </w:t>
            </w:r>
          </w:p>
        </w:tc>
        <w:tc>
          <w:tcPr>
            <w:tcW w:w="6576" w:type="dxa"/>
            <w:gridSpan w:val="8"/>
            <w:tcBorders>
              <w:top w:val="nil"/>
              <w:left w:val="nil"/>
              <w:bottom w:val="single" w:sz="4" w:space="0" w:color="auto"/>
              <w:right w:val="single" w:sz="4" w:space="0" w:color="auto"/>
            </w:tcBorders>
            <w:shd w:val="clear" w:color="auto" w:fill="auto"/>
            <w:vAlign w:val="bottom"/>
            <w:hideMark/>
          </w:tcPr>
          <w:p w:rsidR="00CB0C9D" w:rsidRPr="00CB0C9D" w:rsidRDefault="00CB0C9D" w:rsidP="00CB0C9D">
            <w:pPr>
              <w:rPr>
                <w:rFonts w:ascii="Arial Cyr" w:hAnsi="Arial Cyr"/>
                <w:i/>
                <w:iCs/>
                <w:color w:val="auto"/>
                <w:sz w:val="20"/>
                <w:szCs w:val="20"/>
                <w:lang w:val="ru-RU" w:eastAsia="ru-RU"/>
              </w:rPr>
            </w:pPr>
            <w:r w:rsidRPr="00CB0C9D">
              <w:rPr>
                <w:rFonts w:ascii="Arial Cyr" w:hAnsi="Arial Cyr"/>
                <w:i/>
                <w:iCs/>
                <w:color w:val="auto"/>
                <w:sz w:val="20"/>
                <w:szCs w:val="20"/>
                <w:lang w:val="ru-RU" w:eastAsia="ru-RU"/>
              </w:rPr>
              <w:t xml:space="preserve">из них:                       </w:t>
            </w:r>
          </w:p>
        </w:tc>
        <w:tc>
          <w:tcPr>
            <w:tcW w:w="2112" w:type="dxa"/>
            <w:gridSpan w:val="2"/>
            <w:tcBorders>
              <w:top w:val="nil"/>
              <w:left w:val="nil"/>
              <w:bottom w:val="single" w:sz="4" w:space="0" w:color="auto"/>
              <w:right w:val="single" w:sz="4" w:space="0" w:color="auto"/>
            </w:tcBorders>
            <w:shd w:val="clear" w:color="auto" w:fill="auto"/>
            <w:vAlign w:val="bottom"/>
            <w:hideMark/>
          </w:tcPr>
          <w:p w:rsidR="00CB0C9D" w:rsidRPr="00CB0C9D" w:rsidRDefault="00CB0C9D" w:rsidP="00CB0C9D">
            <w:pPr>
              <w:jc w:val="right"/>
              <w:rPr>
                <w:rFonts w:ascii="Arial Cyr" w:hAnsi="Arial Cyr"/>
                <w:color w:val="auto"/>
                <w:sz w:val="20"/>
                <w:szCs w:val="20"/>
                <w:lang w:val="ru-RU" w:eastAsia="ru-RU"/>
              </w:rPr>
            </w:pPr>
            <w:r w:rsidRPr="00CB0C9D">
              <w:rPr>
                <w:rFonts w:ascii="Arial Cyr" w:hAnsi="Arial Cyr"/>
                <w:color w:val="auto"/>
                <w:sz w:val="20"/>
                <w:szCs w:val="20"/>
                <w:lang w:val="ru-RU" w:eastAsia="ru-RU"/>
              </w:rPr>
              <w:t> </w:t>
            </w:r>
          </w:p>
        </w:tc>
      </w:tr>
      <w:tr w:rsidR="00CB0C9D" w:rsidRPr="00CB0C9D" w:rsidTr="00CB0C9D">
        <w:trPr>
          <w:trHeight w:val="254"/>
        </w:trPr>
        <w:tc>
          <w:tcPr>
            <w:tcW w:w="768" w:type="dxa"/>
            <w:tcBorders>
              <w:top w:val="nil"/>
              <w:left w:val="single" w:sz="4" w:space="0" w:color="auto"/>
              <w:bottom w:val="single" w:sz="4" w:space="0" w:color="auto"/>
              <w:right w:val="single" w:sz="4" w:space="0" w:color="auto"/>
            </w:tcBorders>
            <w:shd w:val="clear" w:color="auto" w:fill="auto"/>
            <w:vAlign w:val="bottom"/>
            <w:hideMark/>
          </w:tcPr>
          <w:p w:rsidR="00CB0C9D" w:rsidRPr="00CB0C9D" w:rsidRDefault="00CB0C9D" w:rsidP="00CB0C9D">
            <w:pPr>
              <w:jc w:val="center"/>
              <w:rPr>
                <w:rFonts w:ascii="Arial Cyr" w:hAnsi="Arial Cyr"/>
                <w:b/>
                <w:bCs/>
                <w:color w:val="auto"/>
                <w:sz w:val="20"/>
                <w:szCs w:val="20"/>
                <w:lang w:val="ru-RU" w:eastAsia="ru-RU"/>
              </w:rPr>
            </w:pPr>
            <w:r w:rsidRPr="00CB0C9D">
              <w:rPr>
                <w:rFonts w:ascii="Arial Cyr" w:hAnsi="Arial Cyr"/>
                <w:b/>
                <w:bCs/>
                <w:color w:val="auto"/>
                <w:sz w:val="20"/>
                <w:szCs w:val="20"/>
                <w:lang w:val="ru-RU" w:eastAsia="ru-RU"/>
              </w:rPr>
              <w:t> </w:t>
            </w:r>
          </w:p>
        </w:tc>
        <w:tc>
          <w:tcPr>
            <w:tcW w:w="6576" w:type="dxa"/>
            <w:gridSpan w:val="8"/>
            <w:tcBorders>
              <w:top w:val="nil"/>
              <w:left w:val="nil"/>
              <w:bottom w:val="single" w:sz="4" w:space="0" w:color="auto"/>
              <w:right w:val="nil"/>
            </w:tcBorders>
            <w:shd w:val="clear" w:color="auto" w:fill="auto"/>
            <w:vAlign w:val="bottom"/>
            <w:hideMark/>
          </w:tcPr>
          <w:p w:rsidR="00CB0C9D" w:rsidRPr="00CB0C9D" w:rsidRDefault="00CB0C9D" w:rsidP="00CB0C9D">
            <w:pPr>
              <w:rPr>
                <w:rFonts w:ascii="Arial Cyr" w:hAnsi="Arial Cyr"/>
                <w:i/>
                <w:iCs/>
                <w:color w:val="auto"/>
                <w:sz w:val="20"/>
                <w:szCs w:val="20"/>
                <w:lang w:val="ru-RU" w:eastAsia="ru-RU"/>
              </w:rPr>
            </w:pPr>
            <w:r w:rsidRPr="00CB0C9D">
              <w:rPr>
                <w:rFonts w:ascii="Arial Cyr" w:hAnsi="Arial Cyr"/>
                <w:i/>
                <w:iCs/>
                <w:color w:val="auto"/>
                <w:sz w:val="20"/>
                <w:szCs w:val="20"/>
                <w:lang w:val="ru-RU" w:eastAsia="ru-RU"/>
              </w:rPr>
              <w:t>получение бюджетных кредитов</w:t>
            </w:r>
          </w:p>
        </w:tc>
        <w:tc>
          <w:tcPr>
            <w:tcW w:w="2112" w:type="dxa"/>
            <w:gridSpan w:val="2"/>
            <w:tcBorders>
              <w:top w:val="nil"/>
              <w:left w:val="single" w:sz="4" w:space="0" w:color="auto"/>
              <w:bottom w:val="single" w:sz="4" w:space="0" w:color="auto"/>
              <w:right w:val="single" w:sz="4" w:space="0" w:color="auto"/>
            </w:tcBorders>
            <w:shd w:val="clear" w:color="auto" w:fill="auto"/>
            <w:vAlign w:val="bottom"/>
            <w:hideMark/>
          </w:tcPr>
          <w:p w:rsidR="00CB0C9D" w:rsidRPr="00CB0C9D" w:rsidRDefault="00CB0C9D" w:rsidP="00CB0C9D">
            <w:pPr>
              <w:jc w:val="right"/>
              <w:rPr>
                <w:rFonts w:ascii="Arial Cyr" w:hAnsi="Arial Cyr"/>
                <w:color w:val="auto"/>
                <w:sz w:val="20"/>
                <w:szCs w:val="20"/>
                <w:lang w:val="ru-RU" w:eastAsia="ru-RU"/>
              </w:rPr>
            </w:pPr>
            <w:r w:rsidRPr="00CB0C9D">
              <w:rPr>
                <w:rFonts w:ascii="Arial Cyr" w:hAnsi="Arial Cyr"/>
                <w:color w:val="auto"/>
                <w:sz w:val="20"/>
                <w:szCs w:val="20"/>
                <w:lang w:val="ru-RU" w:eastAsia="ru-RU"/>
              </w:rPr>
              <w:t> </w:t>
            </w:r>
          </w:p>
        </w:tc>
      </w:tr>
      <w:tr w:rsidR="00CB0C9D" w:rsidRPr="00CB0C9D" w:rsidTr="00CB0C9D">
        <w:trPr>
          <w:trHeight w:val="254"/>
        </w:trPr>
        <w:tc>
          <w:tcPr>
            <w:tcW w:w="768" w:type="dxa"/>
            <w:tcBorders>
              <w:top w:val="nil"/>
              <w:left w:val="single" w:sz="4" w:space="0" w:color="auto"/>
              <w:bottom w:val="single" w:sz="4" w:space="0" w:color="auto"/>
              <w:right w:val="single" w:sz="4" w:space="0" w:color="auto"/>
            </w:tcBorders>
            <w:shd w:val="clear" w:color="auto" w:fill="auto"/>
            <w:vAlign w:val="bottom"/>
            <w:hideMark/>
          </w:tcPr>
          <w:p w:rsidR="00CB0C9D" w:rsidRPr="00CB0C9D" w:rsidRDefault="00CB0C9D" w:rsidP="00CB0C9D">
            <w:pPr>
              <w:jc w:val="center"/>
              <w:rPr>
                <w:rFonts w:ascii="Arial Cyr" w:hAnsi="Arial Cyr"/>
                <w:b/>
                <w:bCs/>
                <w:color w:val="auto"/>
                <w:sz w:val="20"/>
                <w:szCs w:val="20"/>
                <w:lang w:val="ru-RU" w:eastAsia="ru-RU"/>
              </w:rPr>
            </w:pPr>
            <w:r w:rsidRPr="00CB0C9D">
              <w:rPr>
                <w:rFonts w:ascii="Arial Cyr" w:hAnsi="Arial Cyr"/>
                <w:b/>
                <w:bCs/>
                <w:color w:val="auto"/>
                <w:sz w:val="20"/>
                <w:szCs w:val="20"/>
                <w:lang w:val="ru-RU" w:eastAsia="ru-RU"/>
              </w:rPr>
              <w:t> </w:t>
            </w:r>
          </w:p>
        </w:tc>
        <w:tc>
          <w:tcPr>
            <w:tcW w:w="6576" w:type="dxa"/>
            <w:gridSpan w:val="8"/>
            <w:tcBorders>
              <w:top w:val="nil"/>
              <w:left w:val="nil"/>
              <w:bottom w:val="single" w:sz="4" w:space="0" w:color="auto"/>
              <w:right w:val="single" w:sz="4" w:space="0" w:color="auto"/>
            </w:tcBorders>
            <w:shd w:val="clear" w:color="auto" w:fill="auto"/>
            <w:vAlign w:val="bottom"/>
            <w:hideMark/>
          </w:tcPr>
          <w:p w:rsidR="00CB0C9D" w:rsidRPr="00CB0C9D" w:rsidRDefault="00CB0C9D" w:rsidP="00CB0C9D">
            <w:pPr>
              <w:rPr>
                <w:rFonts w:ascii="Arial Cyr" w:hAnsi="Arial Cyr"/>
                <w:b/>
                <w:bCs/>
                <w:color w:val="auto"/>
                <w:sz w:val="20"/>
                <w:szCs w:val="20"/>
                <w:lang w:val="ru-RU" w:eastAsia="ru-RU"/>
              </w:rPr>
            </w:pPr>
            <w:r w:rsidRPr="00CB0C9D">
              <w:rPr>
                <w:rFonts w:ascii="Arial Cyr" w:hAnsi="Arial Cyr"/>
                <w:b/>
                <w:bCs/>
                <w:color w:val="auto"/>
                <w:sz w:val="20"/>
                <w:szCs w:val="20"/>
                <w:lang w:val="ru-RU" w:eastAsia="ru-RU"/>
              </w:rPr>
              <w:t>получение кредитов</w:t>
            </w:r>
          </w:p>
        </w:tc>
        <w:tc>
          <w:tcPr>
            <w:tcW w:w="2112" w:type="dxa"/>
            <w:gridSpan w:val="2"/>
            <w:tcBorders>
              <w:top w:val="nil"/>
              <w:left w:val="nil"/>
              <w:bottom w:val="single" w:sz="4" w:space="0" w:color="auto"/>
              <w:right w:val="single" w:sz="4" w:space="0" w:color="auto"/>
            </w:tcBorders>
            <w:shd w:val="clear" w:color="auto" w:fill="auto"/>
            <w:vAlign w:val="bottom"/>
            <w:hideMark/>
          </w:tcPr>
          <w:p w:rsidR="00CB0C9D" w:rsidRPr="00CB0C9D" w:rsidRDefault="00CB0C9D" w:rsidP="00CB0C9D">
            <w:pPr>
              <w:jc w:val="right"/>
              <w:rPr>
                <w:rFonts w:ascii="Arial Cyr" w:hAnsi="Arial Cyr"/>
                <w:b/>
                <w:bCs/>
                <w:color w:val="auto"/>
                <w:sz w:val="20"/>
                <w:szCs w:val="20"/>
                <w:lang w:val="ru-RU" w:eastAsia="ru-RU"/>
              </w:rPr>
            </w:pPr>
            <w:r w:rsidRPr="00CB0C9D">
              <w:rPr>
                <w:rFonts w:ascii="Arial Cyr" w:hAnsi="Arial Cyr"/>
                <w:b/>
                <w:bCs/>
                <w:color w:val="auto"/>
                <w:sz w:val="20"/>
                <w:szCs w:val="20"/>
                <w:lang w:val="ru-RU" w:eastAsia="ru-RU"/>
              </w:rPr>
              <w:t> </w:t>
            </w:r>
          </w:p>
        </w:tc>
      </w:tr>
      <w:tr w:rsidR="00CB0C9D" w:rsidRPr="00CB0C9D" w:rsidTr="00CB0C9D">
        <w:trPr>
          <w:trHeight w:val="254"/>
        </w:trPr>
        <w:tc>
          <w:tcPr>
            <w:tcW w:w="768" w:type="dxa"/>
            <w:tcBorders>
              <w:top w:val="nil"/>
              <w:left w:val="single" w:sz="4" w:space="0" w:color="auto"/>
              <w:bottom w:val="single" w:sz="4" w:space="0" w:color="auto"/>
              <w:right w:val="single" w:sz="4" w:space="0" w:color="auto"/>
            </w:tcBorders>
            <w:shd w:val="clear" w:color="auto" w:fill="auto"/>
            <w:vAlign w:val="bottom"/>
            <w:hideMark/>
          </w:tcPr>
          <w:p w:rsidR="00CB0C9D" w:rsidRPr="00CB0C9D" w:rsidRDefault="00CB0C9D" w:rsidP="00CB0C9D">
            <w:pPr>
              <w:jc w:val="center"/>
              <w:rPr>
                <w:rFonts w:ascii="Arial Cyr" w:hAnsi="Arial Cyr"/>
                <w:b/>
                <w:bCs/>
                <w:color w:val="auto"/>
                <w:sz w:val="20"/>
                <w:szCs w:val="20"/>
                <w:lang w:val="ru-RU" w:eastAsia="ru-RU"/>
              </w:rPr>
            </w:pPr>
            <w:r w:rsidRPr="00CB0C9D">
              <w:rPr>
                <w:rFonts w:ascii="Arial Cyr" w:hAnsi="Arial Cyr"/>
                <w:b/>
                <w:bCs/>
                <w:color w:val="auto"/>
                <w:sz w:val="20"/>
                <w:szCs w:val="20"/>
                <w:lang w:val="ru-RU" w:eastAsia="ru-RU"/>
              </w:rPr>
              <w:t>IV</w:t>
            </w:r>
          </w:p>
        </w:tc>
        <w:tc>
          <w:tcPr>
            <w:tcW w:w="6576" w:type="dxa"/>
            <w:gridSpan w:val="8"/>
            <w:tcBorders>
              <w:top w:val="nil"/>
              <w:left w:val="nil"/>
              <w:bottom w:val="single" w:sz="4" w:space="0" w:color="auto"/>
              <w:right w:val="single" w:sz="4" w:space="0" w:color="auto"/>
            </w:tcBorders>
            <w:shd w:val="clear" w:color="auto" w:fill="auto"/>
            <w:vAlign w:val="bottom"/>
            <w:hideMark/>
          </w:tcPr>
          <w:p w:rsidR="00CB0C9D" w:rsidRPr="00CB0C9D" w:rsidRDefault="00CB0C9D" w:rsidP="00CB0C9D">
            <w:pPr>
              <w:rPr>
                <w:rFonts w:ascii="Arial Cyr" w:hAnsi="Arial Cyr"/>
                <w:b/>
                <w:bCs/>
                <w:color w:val="auto"/>
                <w:sz w:val="20"/>
                <w:szCs w:val="20"/>
                <w:lang w:val="ru-RU" w:eastAsia="ru-RU"/>
              </w:rPr>
            </w:pPr>
            <w:r w:rsidRPr="00CB0C9D">
              <w:rPr>
                <w:rFonts w:ascii="Arial Cyr" w:hAnsi="Arial Cyr"/>
                <w:b/>
                <w:bCs/>
                <w:color w:val="auto"/>
                <w:sz w:val="20"/>
                <w:szCs w:val="20"/>
                <w:lang w:val="ru-RU" w:eastAsia="ru-RU"/>
              </w:rPr>
              <w:t>КАССОВЫЕ ВЫПЛАТЫ - ВСЕГО</w:t>
            </w:r>
          </w:p>
        </w:tc>
        <w:tc>
          <w:tcPr>
            <w:tcW w:w="2112" w:type="dxa"/>
            <w:gridSpan w:val="2"/>
            <w:tcBorders>
              <w:top w:val="nil"/>
              <w:left w:val="nil"/>
              <w:bottom w:val="single" w:sz="4" w:space="0" w:color="auto"/>
              <w:right w:val="single" w:sz="4" w:space="0" w:color="auto"/>
            </w:tcBorders>
            <w:shd w:val="clear" w:color="000000" w:fill="CCFFCC"/>
            <w:vAlign w:val="bottom"/>
            <w:hideMark/>
          </w:tcPr>
          <w:p w:rsidR="00CB0C9D" w:rsidRPr="00CB0C9D" w:rsidRDefault="00CB0C9D" w:rsidP="00CB0C9D">
            <w:pPr>
              <w:jc w:val="right"/>
              <w:rPr>
                <w:rFonts w:ascii="Arial Cyr" w:hAnsi="Arial Cyr"/>
                <w:b/>
                <w:bCs/>
                <w:color w:val="auto"/>
                <w:sz w:val="20"/>
                <w:szCs w:val="20"/>
                <w:lang w:val="ru-RU" w:eastAsia="ru-RU"/>
              </w:rPr>
            </w:pPr>
            <w:r w:rsidRPr="00CB0C9D">
              <w:rPr>
                <w:rFonts w:ascii="Arial Cyr" w:hAnsi="Arial Cyr"/>
                <w:b/>
                <w:bCs/>
                <w:color w:val="auto"/>
                <w:sz w:val="20"/>
                <w:szCs w:val="20"/>
                <w:lang w:val="ru-RU" w:eastAsia="ru-RU"/>
              </w:rPr>
              <w:t> </w:t>
            </w:r>
          </w:p>
        </w:tc>
      </w:tr>
      <w:tr w:rsidR="00CB0C9D" w:rsidRPr="00CB0C9D" w:rsidTr="00CB0C9D">
        <w:trPr>
          <w:trHeight w:val="254"/>
        </w:trPr>
        <w:tc>
          <w:tcPr>
            <w:tcW w:w="768" w:type="dxa"/>
            <w:tcBorders>
              <w:top w:val="nil"/>
              <w:left w:val="single" w:sz="4" w:space="0" w:color="auto"/>
              <w:bottom w:val="single" w:sz="4" w:space="0" w:color="auto"/>
              <w:right w:val="single" w:sz="4" w:space="0" w:color="auto"/>
            </w:tcBorders>
            <w:shd w:val="clear" w:color="auto" w:fill="auto"/>
            <w:vAlign w:val="bottom"/>
            <w:hideMark/>
          </w:tcPr>
          <w:p w:rsidR="00CB0C9D" w:rsidRPr="00CB0C9D" w:rsidRDefault="00CB0C9D" w:rsidP="00CB0C9D">
            <w:pPr>
              <w:jc w:val="center"/>
              <w:rPr>
                <w:rFonts w:ascii="Arial Cyr" w:hAnsi="Arial Cyr"/>
                <w:b/>
                <w:bCs/>
                <w:color w:val="auto"/>
                <w:sz w:val="20"/>
                <w:szCs w:val="20"/>
                <w:lang w:val="ru-RU" w:eastAsia="ru-RU"/>
              </w:rPr>
            </w:pPr>
            <w:r w:rsidRPr="00CB0C9D">
              <w:rPr>
                <w:rFonts w:ascii="Arial Cyr" w:hAnsi="Arial Cyr"/>
                <w:b/>
                <w:bCs/>
                <w:color w:val="auto"/>
                <w:sz w:val="20"/>
                <w:szCs w:val="20"/>
                <w:lang w:val="ru-RU" w:eastAsia="ru-RU"/>
              </w:rPr>
              <w:t>4.1</w:t>
            </w:r>
          </w:p>
        </w:tc>
        <w:tc>
          <w:tcPr>
            <w:tcW w:w="6576" w:type="dxa"/>
            <w:gridSpan w:val="8"/>
            <w:tcBorders>
              <w:top w:val="nil"/>
              <w:left w:val="nil"/>
              <w:bottom w:val="single" w:sz="4" w:space="0" w:color="auto"/>
              <w:right w:val="single" w:sz="4" w:space="0" w:color="auto"/>
            </w:tcBorders>
            <w:shd w:val="clear" w:color="auto" w:fill="auto"/>
            <w:vAlign w:val="bottom"/>
            <w:hideMark/>
          </w:tcPr>
          <w:p w:rsidR="00CB0C9D" w:rsidRPr="00CB0C9D" w:rsidRDefault="00CB0C9D" w:rsidP="00CB0C9D">
            <w:pPr>
              <w:rPr>
                <w:rFonts w:ascii="Arial Cyr" w:hAnsi="Arial Cyr"/>
                <w:b/>
                <w:bCs/>
                <w:color w:val="auto"/>
                <w:sz w:val="20"/>
                <w:szCs w:val="20"/>
                <w:lang w:val="ru-RU" w:eastAsia="ru-RU"/>
              </w:rPr>
            </w:pPr>
            <w:r w:rsidRPr="00CB0C9D">
              <w:rPr>
                <w:rFonts w:ascii="Arial Cyr" w:hAnsi="Arial Cyr"/>
                <w:b/>
                <w:bCs/>
                <w:color w:val="auto"/>
                <w:sz w:val="20"/>
                <w:szCs w:val="20"/>
                <w:lang w:val="ru-RU" w:eastAsia="ru-RU"/>
              </w:rPr>
              <w:t>Расходы - всего</w:t>
            </w:r>
          </w:p>
        </w:tc>
        <w:tc>
          <w:tcPr>
            <w:tcW w:w="2112" w:type="dxa"/>
            <w:gridSpan w:val="2"/>
            <w:tcBorders>
              <w:top w:val="nil"/>
              <w:left w:val="nil"/>
              <w:bottom w:val="single" w:sz="4" w:space="0" w:color="auto"/>
              <w:right w:val="single" w:sz="4" w:space="0" w:color="auto"/>
            </w:tcBorders>
            <w:shd w:val="clear" w:color="auto" w:fill="auto"/>
            <w:vAlign w:val="bottom"/>
            <w:hideMark/>
          </w:tcPr>
          <w:p w:rsidR="00CB0C9D" w:rsidRPr="00CB0C9D" w:rsidRDefault="00CB0C9D" w:rsidP="00CB0C9D">
            <w:pPr>
              <w:jc w:val="right"/>
              <w:rPr>
                <w:rFonts w:ascii="Arial Cyr" w:hAnsi="Arial Cyr"/>
                <w:color w:val="auto"/>
                <w:sz w:val="20"/>
                <w:szCs w:val="20"/>
                <w:lang w:val="ru-RU" w:eastAsia="ru-RU"/>
              </w:rPr>
            </w:pPr>
            <w:r w:rsidRPr="00CB0C9D">
              <w:rPr>
                <w:rFonts w:ascii="Arial Cyr" w:hAnsi="Arial Cyr"/>
                <w:color w:val="auto"/>
                <w:sz w:val="20"/>
                <w:szCs w:val="20"/>
                <w:lang w:val="ru-RU" w:eastAsia="ru-RU"/>
              </w:rPr>
              <w:t> </w:t>
            </w:r>
          </w:p>
        </w:tc>
      </w:tr>
      <w:tr w:rsidR="00CB0C9D" w:rsidRPr="00CB0C9D" w:rsidTr="00CB0C9D">
        <w:trPr>
          <w:trHeight w:val="254"/>
        </w:trPr>
        <w:tc>
          <w:tcPr>
            <w:tcW w:w="768" w:type="dxa"/>
            <w:tcBorders>
              <w:top w:val="nil"/>
              <w:left w:val="single" w:sz="4" w:space="0" w:color="auto"/>
              <w:bottom w:val="single" w:sz="4" w:space="0" w:color="auto"/>
              <w:right w:val="single" w:sz="4" w:space="0" w:color="auto"/>
            </w:tcBorders>
            <w:shd w:val="clear" w:color="auto" w:fill="auto"/>
            <w:vAlign w:val="bottom"/>
            <w:hideMark/>
          </w:tcPr>
          <w:p w:rsidR="00CB0C9D" w:rsidRPr="00CB0C9D" w:rsidRDefault="00CB0C9D" w:rsidP="00CB0C9D">
            <w:pPr>
              <w:jc w:val="center"/>
              <w:rPr>
                <w:rFonts w:ascii="Arial Cyr" w:hAnsi="Arial Cyr"/>
                <w:b/>
                <w:bCs/>
                <w:color w:val="auto"/>
                <w:sz w:val="20"/>
                <w:szCs w:val="20"/>
                <w:lang w:val="ru-RU" w:eastAsia="ru-RU"/>
              </w:rPr>
            </w:pPr>
            <w:r w:rsidRPr="00CB0C9D">
              <w:rPr>
                <w:rFonts w:ascii="Arial Cyr" w:hAnsi="Arial Cyr"/>
                <w:b/>
                <w:bCs/>
                <w:color w:val="auto"/>
                <w:sz w:val="20"/>
                <w:szCs w:val="20"/>
                <w:lang w:val="ru-RU" w:eastAsia="ru-RU"/>
              </w:rPr>
              <w:t> </w:t>
            </w:r>
          </w:p>
        </w:tc>
        <w:tc>
          <w:tcPr>
            <w:tcW w:w="6576" w:type="dxa"/>
            <w:gridSpan w:val="8"/>
            <w:tcBorders>
              <w:top w:val="nil"/>
              <w:left w:val="nil"/>
              <w:bottom w:val="single" w:sz="4" w:space="0" w:color="auto"/>
              <w:right w:val="single" w:sz="4" w:space="0" w:color="auto"/>
            </w:tcBorders>
            <w:shd w:val="clear" w:color="auto" w:fill="auto"/>
            <w:vAlign w:val="bottom"/>
            <w:hideMark/>
          </w:tcPr>
          <w:p w:rsidR="00CB0C9D" w:rsidRPr="00CB0C9D" w:rsidRDefault="00CB0C9D" w:rsidP="00CB0C9D">
            <w:pPr>
              <w:rPr>
                <w:rFonts w:ascii="Arial Cyr" w:hAnsi="Arial Cyr"/>
                <w:i/>
                <w:iCs/>
                <w:color w:val="auto"/>
                <w:sz w:val="20"/>
                <w:szCs w:val="20"/>
                <w:lang w:val="ru-RU" w:eastAsia="ru-RU"/>
              </w:rPr>
            </w:pPr>
            <w:r w:rsidRPr="00CB0C9D">
              <w:rPr>
                <w:rFonts w:ascii="Arial Cyr" w:hAnsi="Arial Cyr"/>
                <w:i/>
                <w:iCs/>
                <w:color w:val="auto"/>
                <w:sz w:val="20"/>
                <w:szCs w:val="20"/>
                <w:lang w:val="ru-RU" w:eastAsia="ru-RU"/>
              </w:rPr>
              <w:t>из них: нецелевые</w:t>
            </w:r>
          </w:p>
        </w:tc>
        <w:tc>
          <w:tcPr>
            <w:tcW w:w="2112" w:type="dxa"/>
            <w:gridSpan w:val="2"/>
            <w:tcBorders>
              <w:top w:val="nil"/>
              <w:left w:val="nil"/>
              <w:bottom w:val="single" w:sz="4" w:space="0" w:color="auto"/>
              <w:right w:val="single" w:sz="4" w:space="0" w:color="auto"/>
            </w:tcBorders>
            <w:shd w:val="clear" w:color="auto" w:fill="auto"/>
            <w:vAlign w:val="bottom"/>
            <w:hideMark/>
          </w:tcPr>
          <w:p w:rsidR="00CB0C9D" w:rsidRPr="00CB0C9D" w:rsidRDefault="00CB0C9D" w:rsidP="00CB0C9D">
            <w:pPr>
              <w:jc w:val="right"/>
              <w:rPr>
                <w:rFonts w:ascii="Arial Cyr" w:hAnsi="Arial Cyr"/>
                <w:color w:val="auto"/>
                <w:sz w:val="20"/>
                <w:szCs w:val="20"/>
                <w:lang w:val="ru-RU" w:eastAsia="ru-RU"/>
              </w:rPr>
            </w:pPr>
            <w:r w:rsidRPr="00CB0C9D">
              <w:rPr>
                <w:rFonts w:ascii="Arial Cyr" w:hAnsi="Arial Cyr"/>
                <w:color w:val="auto"/>
                <w:sz w:val="20"/>
                <w:szCs w:val="20"/>
                <w:lang w:val="ru-RU" w:eastAsia="ru-RU"/>
              </w:rPr>
              <w:t> </w:t>
            </w:r>
          </w:p>
        </w:tc>
      </w:tr>
      <w:tr w:rsidR="00CB0C9D" w:rsidRPr="00E15693" w:rsidTr="00CB0C9D">
        <w:trPr>
          <w:trHeight w:val="254"/>
        </w:trPr>
        <w:tc>
          <w:tcPr>
            <w:tcW w:w="768" w:type="dxa"/>
            <w:tcBorders>
              <w:top w:val="nil"/>
              <w:left w:val="single" w:sz="4" w:space="0" w:color="auto"/>
              <w:bottom w:val="single" w:sz="4" w:space="0" w:color="auto"/>
              <w:right w:val="single" w:sz="4" w:space="0" w:color="auto"/>
            </w:tcBorders>
            <w:shd w:val="clear" w:color="auto" w:fill="auto"/>
            <w:vAlign w:val="bottom"/>
            <w:hideMark/>
          </w:tcPr>
          <w:p w:rsidR="00CB0C9D" w:rsidRPr="00CB0C9D" w:rsidRDefault="00CB0C9D" w:rsidP="00CB0C9D">
            <w:pPr>
              <w:jc w:val="center"/>
              <w:rPr>
                <w:rFonts w:ascii="Arial Cyr" w:hAnsi="Arial Cyr"/>
                <w:b/>
                <w:bCs/>
                <w:color w:val="auto"/>
                <w:sz w:val="20"/>
                <w:szCs w:val="20"/>
                <w:lang w:val="ru-RU" w:eastAsia="ru-RU"/>
              </w:rPr>
            </w:pPr>
            <w:r w:rsidRPr="00CB0C9D">
              <w:rPr>
                <w:rFonts w:ascii="Arial Cyr" w:hAnsi="Arial Cyr"/>
                <w:b/>
                <w:bCs/>
                <w:color w:val="auto"/>
                <w:sz w:val="20"/>
                <w:szCs w:val="20"/>
                <w:lang w:val="ru-RU" w:eastAsia="ru-RU"/>
              </w:rPr>
              <w:t> </w:t>
            </w:r>
          </w:p>
        </w:tc>
        <w:tc>
          <w:tcPr>
            <w:tcW w:w="6576" w:type="dxa"/>
            <w:gridSpan w:val="8"/>
            <w:tcBorders>
              <w:top w:val="nil"/>
              <w:left w:val="nil"/>
              <w:bottom w:val="single" w:sz="4" w:space="0" w:color="auto"/>
              <w:right w:val="nil"/>
            </w:tcBorders>
            <w:shd w:val="clear" w:color="auto" w:fill="auto"/>
            <w:vAlign w:val="bottom"/>
            <w:hideMark/>
          </w:tcPr>
          <w:p w:rsidR="00CB0C9D" w:rsidRPr="00CB0C9D" w:rsidRDefault="00CB0C9D" w:rsidP="00CB0C9D">
            <w:pPr>
              <w:rPr>
                <w:rFonts w:ascii="Arial Cyr" w:hAnsi="Arial Cyr"/>
                <w:i/>
                <w:iCs/>
                <w:color w:val="auto"/>
                <w:sz w:val="20"/>
                <w:szCs w:val="20"/>
                <w:lang w:val="ru-RU" w:eastAsia="ru-RU"/>
              </w:rPr>
            </w:pPr>
            <w:r w:rsidRPr="00CB0C9D">
              <w:rPr>
                <w:rFonts w:ascii="Arial Cyr" w:hAnsi="Arial Cyr"/>
                <w:i/>
                <w:iCs/>
                <w:color w:val="auto"/>
                <w:sz w:val="20"/>
                <w:szCs w:val="20"/>
                <w:lang w:val="ru-RU" w:eastAsia="ru-RU"/>
              </w:rPr>
              <w:t>в том числе: расходы за счет средств Резервного фонда (прогноз)</w:t>
            </w:r>
          </w:p>
        </w:tc>
        <w:tc>
          <w:tcPr>
            <w:tcW w:w="2112" w:type="dxa"/>
            <w:gridSpan w:val="2"/>
            <w:tcBorders>
              <w:top w:val="nil"/>
              <w:left w:val="single" w:sz="4" w:space="0" w:color="auto"/>
              <w:bottom w:val="single" w:sz="4" w:space="0" w:color="auto"/>
              <w:right w:val="single" w:sz="4" w:space="0" w:color="auto"/>
            </w:tcBorders>
            <w:shd w:val="clear" w:color="auto" w:fill="auto"/>
            <w:vAlign w:val="bottom"/>
            <w:hideMark/>
          </w:tcPr>
          <w:p w:rsidR="00CB0C9D" w:rsidRPr="00CB0C9D" w:rsidRDefault="00CB0C9D" w:rsidP="00CB0C9D">
            <w:pPr>
              <w:jc w:val="right"/>
              <w:rPr>
                <w:rFonts w:ascii="Arial Cyr" w:hAnsi="Arial Cyr"/>
                <w:color w:val="auto"/>
                <w:sz w:val="20"/>
                <w:szCs w:val="20"/>
                <w:lang w:val="ru-RU" w:eastAsia="ru-RU"/>
              </w:rPr>
            </w:pPr>
            <w:r w:rsidRPr="00CB0C9D">
              <w:rPr>
                <w:rFonts w:ascii="Arial Cyr" w:hAnsi="Arial Cyr"/>
                <w:color w:val="auto"/>
                <w:sz w:val="20"/>
                <w:szCs w:val="20"/>
                <w:lang w:val="ru-RU" w:eastAsia="ru-RU"/>
              </w:rPr>
              <w:t> </w:t>
            </w:r>
          </w:p>
        </w:tc>
      </w:tr>
      <w:tr w:rsidR="00CB0C9D" w:rsidRPr="00E15693" w:rsidTr="00CB0C9D">
        <w:trPr>
          <w:trHeight w:val="254"/>
        </w:trPr>
        <w:tc>
          <w:tcPr>
            <w:tcW w:w="768" w:type="dxa"/>
            <w:tcBorders>
              <w:top w:val="nil"/>
              <w:left w:val="single" w:sz="4" w:space="0" w:color="auto"/>
              <w:bottom w:val="single" w:sz="4" w:space="0" w:color="auto"/>
              <w:right w:val="single" w:sz="4" w:space="0" w:color="auto"/>
            </w:tcBorders>
            <w:shd w:val="clear" w:color="auto" w:fill="auto"/>
            <w:vAlign w:val="bottom"/>
            <w:hideMark/>
          </w:tcPr>
          <w:p w:rsidR="00CB0C9D" w:rsidRPr="00CB0C9D" w:rsidRDefault="00CB0C9D" w:rsidP="00CB0C9D">
            <w:pPr>
              <w:jc w:val="center"/>
              <w:rPr>
                <w:rFonts w:ascii="Arial Cyr" w:hAnsi="Arial Cyr"/>
                <w:b/>
                <w:bCs/>
                <w:color w:val="auto"/>
                <w:sz w:val="20"/>
                <w:szCs w:val="20"/>
                <w:lang w:val="ru-RU" w:eastAsia="ru-RU"/>
              </w:rPr>
            </w:pPr>
            <w:r w:rsidRPr="00CB0C9D">
              <w:rPr>
                <w:rFonts w:ascii="Arial Cyr" w:hAnsi="Arial Cyr"/>
                <w:b/>
                <w:bCs/>
                <w:color w:val="auto"/>
                <w:sz w:val="20"/>
                <w:szCs w:val="20"/>
                <w:lang w:val="ru-RU" w:eastAsia="ru-RU"/>
              </w:rPr>
              <w:t> </w:t>
            </w:r>
          </w:p>
        </w:tc>
        <w:tc>
          <w:tcPr>
            <w:tcW w:w="6576" w:type="dxa"/>
            <w:gridSpan w:val="8"/>
            <w:tcBorders>
              <w:top w:val="nil"/>
              <w:left w:val="nil"/>
              <w:bottom w:val="single" w:sz="4" w:space="0" w:color="auto"/>
              <w:right w:val="single" w:sz="4" w:space="0" w:color="auto"/>
            </w:tcBorders>
            <w:shd w:val="clear" w:color="auto" w:fill="auto"/>
            <w:vAlign w:val="bottom"/>
            <w:hideMark/>
          </w:tcPr>
          <w:p w:rsidR="00CB0C9D" w:rsidRPr="00CB0C9D" w:rsidRDefault="00CB0C9D" w:rsidP="00CB0C9D">
            <w:pPr>
              <w:rPr>
                <w:rFonts w:ascii="Arial Cyr" w:hAnsi="Arial Cyr"/>
                <w:color w:val="auto"/>
                <w:sz w:val="20"/>
                <w:szCs w:val="20"/>
                <w:lang w:val="ru-RU" w:eastAsia="ru-RU"/>
              </w:rPr>
            </w:pPr>
            <w:r w:rsidRPr="00CB0C9D">
              <w:rPr>
                <w:rFonts w:ascii="Arial Cyr" w:hAnsi="Arial Cyr"/>
                <w:color w:val="auto"/>
                <w:sz w:val="20"/>
                <w:szCs w:val="20"/>
                <w:lang w:val="ru-RU" w:eastAsia="ru-RU"/>
              </w:rPr>
              <w:t xml:space="preserve">в том числе: расходы за счет средств Дорожного фонда </w:t>
            </w:r>
          </w:p>
        </w:tc>
        <w:tc>
          <w:tcPr>
            <w:tcW w:w="2112" w:type="dxa"/>
            <w:gridSpan w:val="2"/>
            <w:tcBorders>
              <w:top w:val="nil"/>
              <w:left w:val="nil"/>
              <w:bottom w:val="single" w:sz="4" w:space="0" w:color="auto"/>
              <w:right w:val="single" w:sz="4" w:space="0" w:color="auto"/>
            </w:tcBorders>
            <w:shd w:val="clear" w:color="auto" w:fill="auto"/>
            <w:vAlign w:val="bottom"/>
            <w:hideMark/>
          </w:tcPr>
          <w:p w:rsidR="00CB0C9D" w:rsidRPr="00CB0C9D" w:rsidRDefault="00CB0C9D" w:rsidP="00CB0C9D">
            <w:pPr>
              <w:jc w:val="right"/>
              <w:rPr>
                <w:rFonts w:ascii="Arial Cyr" w:hAnsi="Arial Cyr"/>
                <w:b/>
                <w:bCs/>
                <w:color w:val="auto"/>
                <w:sz w:val="20"/>
                <w:szCs w:val="20"/>
                <w:lang w:val="ru-RU" w:eastAsia="ru-RU"/>
              </w:rPr>
            </w:pPr>
            <w:r w:rsidRPr="00CB0C9D">
              <w:rPr>
                <w:rFonts w:ascii="Arial Cyr" w:hAnsi="Arial Cyr"/>
                <w:b/>
                <w:bCs/>
                <w:color w:val="auto"/>
                <w:sz w:val="20"/>
                <w:szCs w:val="20"/>
                <w:lang w:val="ru-RU" w:eastAsia="ru-RU"/>
              </w:rPr>
              <w:t> </w:t>
            </w:r>
          </w:p>
        </w:tc>
      </w:tr>
      <w:tr w:rsidR="00CB0C9D" w:rsidRPr="00CB0C9D" w:rsidTr="00CB0C9D">
        <w:trPr>
          <w:trHeight w:val="254"/>
        </w:trPr>
        <w:tc>
          <w:tcPr>
            <w:tcW w:w="768" w:type="dxa"/>
            <w:tcBorders>
              <w:top w:val="nil"/>
              <w:left w:val="single" w:sz="4" w:space="0" w:color="auto"/>
              <w:bottom w:val="single" w:sz="4" w:space="0" w:color="auto"/>
              <w:right w:val="single" w:sz="4" w:space="0" w:color="auto"/>
            </w:tcBorders>
            <w:shd w:val="clear" w:color="auto" w:fill="auto"/>
            <w:vAlign w:val="bottom"/>
            <w:hideMark/>
          </w:tcPr>
          <w:p w:rsidR="00CB0C9D" w:rsidRPr="00CB0C9D" w:rsidRDefault="00CB0C9D" w:rsidP="00CB0C9D">
            <w:pPr>
              <w:jc w:val="center"/>
              <w:rPr>
                <w:rFonts w:ascii="Arial Cyr" w:hAnsi="Arial Cyr"/>
                <w:b/>
                <w:bCs/>
                <w:color w:val="auto"/>
                <w:sz w:val="20"/>
                <w:szCs w:val="20"/>
                <w:lang w:val="ru-RU" w:eastAsia="ru-RU"/>
              </w:rPr>
            </w:pPr>
            <w:r w:rsidRPr="00CB0C9D">
              <w:rPr>
                <w:rFonts w:ascii="Arial Cyr" w:hAnsi="Arial Cyr"/>
                <w:b/>
                <w:bCs/>
                <w:color w:val="auto"/>
                <w:sz w:val="20"/>
                <w:szCs w:val="20"/>
                <w:lang w:val="ru-RU" w:eastAsia="ru-RU"/>
              </w:rPr>
              <w:t> </w:t>
            </w:r>
          </w:p>
        </w:tc>
        <w:tc>
          <w:tcPr>
            <w:tcW w:w="6576" w:type="dxa"/>
            <w:gridSpan w:val="8"/>
            <w:tcBorders>
              <w:top w:val="nil"/>
              <w:left w:val="nil"/>
              <w:bottom w:val="single" w:sz="4" w:space="0" w:color="auto"/>
              <w:right w:val="single" w:sz="4" w:space="0" w:color="auto"/>
            </w:tcBorders>
            <w:shd w:val="clear" w:color="auto" w:fill="auto"/>
            <w:vAlign w:val="bottom"/>
            <w:hideMark/>
          </w:tcPr>
          <w:p w:rsidR="00CB0C9D" w:rsidRPr="00CB0C9D" w:rsidRDefault="00CB0C9D" w:rsidP="00CB0C9D">
            <w:pPr>
              <w:rPr>
                <w:rFonts w:ascii="Arial Cyr" w:hAnsi="Arial Cyr"/>
                <w:color w:val="auto"/>
                <w:sz w:val="20"/>
                <w:szCs w:val="20"/>
                <w:lang w:val="ru-RU" w:eastAsia="ru-RU"/>
              </w:rPr>
            </w:pPr>
            <w:r w:rsidRPr="00CB0C9D">
              <w:rPr>
                <w:rFonts w:ascii="Arial Cyr" w:hAnsi="Arial Cyr"/>
                <w:color w:val="auto"/>
                <w:sz w:val="20"/>
                <w:szCs w:val="20"/>
                <w:lang w:val="ru-RU" w:eastAsia="ru-RU"/>
              </w:rPr>
              <w:t>целевые</w:t>
            </w:r>
          </w:p>
        </w:tc>
        <w:tc>
          <w:tcPr>
            <w:tcW w:w="2112" w:type="dxa"/>
            <w:gridSpan w:val="2"/>
            <w:tcBorders>
              <w:top w:val="nil"/>
              <w:left w:val="nil"/>
              <w:bottom w:val="single" w:sz="4" w:space="0" w:color="auto"/>
              <w:right w:val="single" w:sz="4" w:space="0" w:color="auto"/>
            </w:tcBorders>
            <w:shd w:val="clear" w:color="auto" w:fill="auto"/>
            <w:vAlign w:val="bottom"/>
            <w:hideMark/>
          </w:tcPr>
          <w:p w:rsidR="00CB0C9D" w:rsidRPr="00CB0C9D" w:rsidRDefault="00CB0C9D" w:rsidP="00CB0C9D">
            <w:pPr>
              <w:jc w:val="right"/>
              <w:rPr>
                <w:rFonts w:ascii="Arial Cyr" w:hAnsi="Arial Cyr"/>
                <w:color w:val="auto"/>
                <w:sz w:val="20"/>
                <w:szCs w:val="20"/>
                <w:lang w:val="ru-RU" w:eastAsia="ru-RU"/>
              </w:rPr>
            </w:pPr>
            <w:r w:rsidRPr="00CB0C9D">
              <w:rPr>
                <w:rFonts w:ascii="Arial Cyr" w:hAnsi="Arial Cyr"/>
                <w:color w:val="auto"/>
                <w:sz w:val="20"/>
                <w:szCs w:val="20"/>
                <w:lang w:val="ru-RU" w:eastAsia="ru-RU"/>
              </w:rPr>
              <w:t> </w:t>
            </w:r>
          </w:p>
        </w:tc>
      </w:tr>
      <w:tr w:rsidR="00CB0C9D" w:rsidRPr="00E15693" w:rsidTr="00CB0C9D">
        <w:trPr>
          <w:trHeight w:val="254"/>
        </w:trPr>
        <w:tc>
          <w:tcPr>
            <w:tcW w:w="768" w:type="dxa"/>
            <w:tcBorders>
              <w:top w:val="nil"/>
              <w:left w:val="single" w:sz="4" w:space="0" w:color="auto"/>
              <w:bottom w:val="single" w:sz="4" w:space="0" w:color="auto"/>
              <w:right w:val="single" w:sz="4" w:space="0" w:color="auto"/>
            </w:tcBorders>
            <w:shd w:val="clear" w:color="auto" w:fill="auto"/>
            <w:vAlign w:val="bottom"/>
            <w:hideMark/>
          </w:tcPr>
          <w:p w:rsidR="00CB0C9D" w:rsidRPr="00CB0C9D" w:rsidRDefault="00CB0C9D" w:rsidP="00CB0C9D">
            <w:pPr>
              <w:jc w:val="center"/>
              <w:rPr>
                <w:rFonts w:ascii="Arial Cyr" w:hAnsi="Arial Cyr"/>
                <w:b/>
                <w:bCs/>
                <w:color w:val="auto"/>
                <w:sz w:val="20"/>
                <w:szCs w:val="20"/>
                <w:lang w:val="ru-RU" w:eastAsia="ru-RU"/>
              </w:rPr>
            </w:pPr>
            <w:r w:rsidRPr="00CB0C9D">
              <w:rPr>
                <w:rFonts w:ascii="Arial Cyr" w:hAnsi="Arial Cyr"/>
                <w:b/>
                <w:bCs/>
                <w:color w:val="auto"/>
                <w:sz w:val="20"/>
                <w:szCs w:val="20"/>
                <w:lang w:val="ru-RU" w:eastAsia="ru-RU"/>
              </w:rPr>
              <w:t>4.2</w:t>
            </w:r>
          </w:p>
        </w:tc>
        <w:tc>
          <w:tcPr>
            <w:tcW w:w="6576" w:type="dxa"/>
            <w:gridSpan w:val="8"/>
            <w:tcBorders>
              <w:top w:val="nil"/>
              <w:left w:val="nil"/>
              <w:bottom w:val="single" w:sz="4" w:space="0" w:color="auto"/>
              <w:right w:val="single" w:sz="4" w:space="0" w:color="auto"/>
            </w:tcBorders>
            <w:shd w:val="clear" w:color="auto" w:fill="auto"/>
            <w:vAlign w:val="bottom"/>
            <w:hideMark/>
          </w:tcPr>
          <w:p w:rsidR="00CB0C9D" w:rsidRPr="00CB0C9D" w:rsidRDefault="00CB0C9D" w:rsidP="00CB0C9D">
            <w:pPr>
              <w:rPr>
                <w:rFonts w:ascii="Arial Cyr" w:hAnsi="Arial Cyr"/>
                <w:b/>
                <w:bCs/>
                <w:color w:val="auto"/>
                <w:sz w:val="20"/>
                <w:szCs w:val="20"/>
                <w:lang w:val="ru-RU" w:eastAsia="ru-RU"/>
              </w:rPr>
            </w:pPr>
            <w:r w:rsidRPr="00CB0C9D">
              <w:rPr>
                <w:rFonts w:ascii="Arial Cyr" w:hAnsi="Arial Cyr"/>
                <w:b/>
                <w:bCs/>
                <w:color w:val="auto"/>
                <w:sz w:val="20"/>
                <w:szCs w:val="20"/>
                <w:lang w:val="ru-RU" w:eastAsia="ru-RU"/>
              </w:rPr>
              <w:t>Выплаты по источникам финансирования дефицита местного бюджета - всего</w:t>
            </w:r>
          </w:p>
        </w:tc>
        <w:tc>
          <w:tcPr>
            <w:tcW w:w="2112" w:type="dxa"/>
            <w:gridSpan w:val="2"/>
            <w:tcBorders>
              <w:top w:val="nil"/>
              <w:left w:val="nil"/>
              <w:bottom w:val="single" w:sz="4" w:space="0" w:color="auto"/>
              <w:right w:val="single" w:sz="4" w:space="0" w:color="auto"/>
            </w:tcBorders>
            <w:shd w:val="clear" w:color="auto" w:fill="auto"/>
            <w:vAlign w:val="bottom"/>
            <w:hideMark/>
          </w:tcPr>
          <w:p w:rsidR="00CB0C9D" w:rsidRPr="00CB0C9D" w:rsidRDefault="00CB0C9D" w:rsidP="00CB0C9D">
            <w:pPr>
              <w:jc w:val="right"/>
              <w:rPr>
                <w:rFonts w:ascii="Arial Cyr" w:hAnsi="Arial Cyr"/>
                <w:color w:val="auto"/>
                <w:sz w:val="20"/>
                <w:szCs w:val="20"/>
                <w:lang w:val="ru-RU" w:eastAsia="ru-RU"/>
              </w:rPr>
            </w:pPr>
            <w:r w:rsidRPr="00CB0C9D">
              <w:rPr>
                <w:rFonts w:ascii="Arial Cyr" w:hAnsi="Arial Cyr"/>
                <w:color w:val="auto"/>
                <w:sz w:val="20"/>
                <w:szCs w:val="20"/>
                <w:lang w:val="ru-RU" w:eastAsia="ru-RU"/>
              </w:rPr>
              <w:t> </w:t>
            </w:r>
          </w:p>
        </w:tc>
      </w:tr>
      <w:tr w:rsidR="00CB0C9D" w:rsidRPr="00CB0C9D" w:rsidTr="00CB0C9D">
        <w:trPr>
          <w:trHeight w:val="254"/>
        </w:trPr>
        <w:tc>
          <w:tcPr>
            <w:tcW w:w="768" w:type="dxa"/>
            <w:tcBorders>
              <w:top w:val="nil"/>
              <w:left w:val="single" w:sz="4" w:space="0" w:color="auto"/>
              <w:bottom w:val="single" w:sz="4" w:space="0" w:color="auto"/>
              <w:right w:val="single" w:sz="4" w:space="0" w:color="auto"/>
            </w:tcBorders>
            <w:shd w:val="clear" w:color="auto" w:fill="auto"/>
            <w:vAlign w:val="bottom"/>
            <w:hideMark/>
          </w:tcPr>
          <w:p w:rsidR="00CB0C9D" w:rsidRPr="00CB0C9D" w:rsidRDefault="00CB0C9D" w:rsidP="00CB0C9D">
            <w:pPr>
              <w:jc w:val="center"/>
              <w:rPr>
                <w:rFonts w:ascii="Arial Cyr" w:hAnsi="Arial Cyr"/>
                <w:b/>
                <w:bCs/>
                <w:color w:val="auto"/>
                <w:sz w:val="20"/>
                <w:szCs w:val="20"/>
                <w:lang w:val="ru-RU" w:eastAsia="ru-RU"/>
              </w:rPr>
            </w:pPr>
            <w:r w:rsidRPr="00CB0C9D">
              <w:rPr>
                <w:rFonts w:ascii="Arial Cyr" w:hAnsi="Arial Cyr"/>
                <w:b/>
                <w:bCs/>
                <w:color w:val="auto"/>
                <w:sz w:val="20"/>
                <w:szCs w:val="20"/>
                <w:lang w:val="ru-RU" w:eastAsia="ru-RU"/>
              </w:rPr>
              <w:t> </w:t>
            </w:r>
          </w:p>
        </w:tc>
        <w:tc>
          <w:tcPr>
            <w:tcW w:w="6576" w:type="dxa"/>
            <w:gridSpan w:val="8"/>
            <w:tcBorders>
              <w:top w:val="nil"/>
              <w:left w:val="nil"/>
              <w:bottom w:val="single" w:sz="4" w:space="0" w:color="auto"/>
              <w:right w:val="single" w:sz="4" w:space="0" w:color="auto"/>
            </w:tcBorders>
            <w:shd w:val="clear" w:color="auto" w:fill="auto"/>
            <w:vAlign w:val="bottom"/>
            <w:hideMark/>
          </w:tcPr>
          <w:p w:rsidR="00CB0C9D" w:rsidRPr="00CB0C9D" w:rsidRDefault="00CB0C9D" w:rsidP="00CB0C9D">
            <w:pPr>
              <w:rPr>
                <w:rFonts w:ascii="Arial Cyr" w:hAnsi="Arial Cyr"/>
                <w:i/>
                <w:iCs/>
                <w:color w:val="auto"/>
                <w:sz w:val="20"/>
                <w:szCs w:val="20"/>
                <w:lang w:val="ru-RU" w:eastAsia="ru-RU"/>
              </w:rPr>
            </w:pPr>
            <w:r w:rsidRPr="00CB0C9D">
              <w:rPr>
                <w:rFonts w:ascii="Arial Cyr" w:hAnsi="Arial Cyr"/>
                <w:i/>
                <w:iCs/>
                <w:color w:val="auto"/>
                <w:sz w:val="20"/>
                <w:szCs w:val="20"/>
                <w:lang w:val="ru-RU" w:eastAsia="ru-RU"/>
              </w:rPr>
              <w:t xml:space="preserve">из них:                       </w:t>
            </w:r>
          </w:p>
        </w:tc>
        <w:tc>
          <w:tcPr>
            <w:tcW w:w="2112" w:type="dxa"/>
            <w:gridSpan w:val="2"/>
            <w:tcBorders>
              <w:top w:val="nil"/>
              <w:left w:val="nil"/>
              <w:bottom w:val="single" w:sz="4" w:space="0" w:color="auto"/>
              <w:right w:val="single" w:sz="4" w:space="0" w:color="auto"/>
            </w:tcBorders>
            <w:shd w:val="clear" w:color="auto" w:fill="auto"/>
            <w:vAlign w:val="bottom"/>
            <w:hideMark/>
          </w:tcPr>
          <w:p w:rsidR="00CB0C9D" w:rsidRPr="00CB0C9D" w:rsidRDefault="00CB0C9D" w:rsidP="00CB0C9D">
            <w:pPr>
              <w:jc w:val="right"/>
              <w:rPr>
                <w:rFonts w:ascii="Arial Cyr" w:hAnsi="Arial Cyr"/>
                <w:color w:val="auto"/>
                <w:sz w:val="20"/>
                <w:szCs w:val="20"/>
                <w:lang w:val="ru-RU" w:eastAsia="ru-RU"/>
              </w:rPr>
            </w:pPr>
            <w:r w:rsidRPr="00CB0C9D">
              <w:rPr>
                <w:rFonts w:ascii="Arial Cyr" w:hAnsi="Arial Cyr"/>
                <w:color w:val="auto"/>
                <w:sz w:val="20"/>
                <w:szCs w:val="20"/>
                <w:lang w:val="ru-RU" w:eastAsia="ru-RU"/>
              </w:rPr>
              <w:t> </w:t>
            </w:r>
          </w:p>
        </w:tc>
      </w:tr>
      <w:tr w:rsidR="00CB0C9D" w:rsidRPr="00CB0C9D" w:rsidTr="00CB0C9D">
        <w:trPr>
          <w:trHeight w:val="254"/>
        </w:trPr>
        <w:tc>
          <w:tcPr>
            <w:tcW w:w="768" w:type="dxa"/>
            <w:tcBorders>
              <w:top w:val="nil"/>
              <w:left w:val="single" w:sz="4" w:space="0" w:color="auto"/>
              <w:bottom w:val="single" w:sz="4" w:space="0" w:color="auto"/>
              <w:right w:val="single" w:sz="4" w:space="0" w:color="auto"/>
            </w:tcBorders>
            <w:shd w:val="clear" w:color="auto" w:fill="auto"/>
            <w:vAlign w:val="bottom"/>
            <w:hideMark/>
          </w:tcPr>
          <w:p w:rsidR="00CB0C9D" w:rsidRPr="00CB0C9D" w:rsidRDefault="00CB0C9D" w:rsidP="00CB0C9D">
            <w:pPr>
              <w:jc w:val="center"/>
              <w:rPr>
                <w:rFonts w:ascii="Arial Cyr" w:hAnsi="Arial Cyr"/>
                <w:b/>
                <w:bCs/>
                <w:color w:val="auto"/>
                <w:sz w:val="20"/>
                <w:szCs w:val="20"/>
                <w:lang w:val="ru-RU" w:eastAsia="ru-RU"/>
              </w:rPr>
            </w:pPr>
            <w:r w:rsidRPr="00CB0C9D">
              <w:rPr>
                <w:rFonts w:ascii="Arial Cyr" w:hAnsi="Arial Cyr"/>
                <w:b/>
                <w:bCs/>
                <w:color w:val="auto"/>
                <w:sz w:val="20"/>
                <w:szCs w:val="20"/>
                <w:lang w:val="ru-RU" w:eastAsia="ru-RU"/>
              </w:rPr>
              <w:t> </w:t>
            </w:r>
          </w:p>
        </w:tc>
        <w:tc>
          <w:tcPr>
            <w:tcW w:w="6576" w:type="dxa"/>
            <w:gridSpan w:val="8"/>
            <w:tcBorders>
              <w:top w:val="nil"/>
              <w:left w:val="nil"/>
              <w:bottom w:val="single" w:sz="4" w:space="0" w:color="auto"/>
              <w:right w:val="single" w:sz="4" w:space="0" w:color="auto"/>
            </w:tcBorders>
            <w:shd w:val="clear" w:color="auto" w:fill="auto"/>
            <w:vAlign w:val="bottom"/>
            <w:hideMark/>
          </w:tcPr>
          <w:p w:rsidR="00CB0C9D" w:rsidRPr="00CB0C9D" w:rsidRDefault="00CB0C9D" w:rsidP="00CB0C9D">
            <w:pPr>
              <w:rPr>
                <w:rFonts w:ascii="Arial Cyr" w:hAnsi="Arial Cyr"/>
                <w:color w:val="auto"/>
                <w:sz w:val="20"/>
                <w:szCs w:val="20"/>
                <w:lang w:val="ru-RU" w:eastAsia="ru-RU"/>
              </w:rPr>
            </w:pPr>
            <w:r w:rsidRPr="00CB0C9D">
              <w:rPr>
                <w:rFonts w:ascii="Arial Cyr" w:hAnsi="Arial Cyr"/>
                <w:color w:val="auto"/>
                <w:sz w:val="20"/>
                <w:szCs w:val="20"/>
                <w:lang w:val="ru-RU" w:eastAsia="ru-RU"/>
              </w:rPr>
              <w:t xml:space="preserve">погашение кредитов </w:t>
            </w:r>
          </w:p>
        </w:tc>
        <w:tc>
          <w:tcPr>
            <w:tcW w:w="2112" w:type="dxa"/>
            <w:gridSpan w:val="2"/>
            <w:tcBorders>
              <w:top w:val="nil"/>
              <w:left w:val="nil"/>
              <w:bottom w:val="single" w:sz="4" w:space="0" w:color="auto"/>
              <w:right w:val="single" w:sz="4" w:space="0" w:color="auto"/>
            </w:tcBorders>
            <w:shd w:val="clear" w:color="auto" w:fill="auto"/>
            <w:vAlign w:val="bottom"/>
            <w:hideMark/>
          </w:tcPr>
          <w:p w:rsidR="00CB0C9D" w:rsidRPr="00CB0C9D" w:rsidRDefault="00CB0C9D" w:rsidP="00CB0C9D">
            <w:pPr>
              <w:jc w:val="right"/>
              <w:rPr>
                <w:rFonts w:ascii="Arial Cyr" w:hAnsi="Arial Cyr"/>
                <w:b/>
                <w:bCs/>
                <w:color w:val="auto"/>
                <w:sz w:val="20"/>
                <w:szCs w:val="20"/>
                <w:lang w:val="ru-RU" w:eastAsia="ru-RU"/>
              </w:rPr>
            </w:pPr>
            <w:r w:rsidRPr="00CB0C9D">
              <w:rPr>
                <w:rFonts w:ascii="Arial Cyr" w:hAnsi="Arial Cyr"/>
                <w:b/>
                <w:bCs/>
                <w:color w:val="auto"/>
                <w:sz w:val="20"/>
                <w:szCs w:val="20"/>
                <w:lang w:val="ru-RU" w:eastAsia="ru-RU"/>
              </w:rPr>
              <w:t> </w:t>
            </w:r>
          </w:p>
        </w:tc>
      </w:tr>
      <w:tr w:rsidR="00CB0C9D" w:rsidRPr="00E15693" w:rsidTr="00CB0C9D">
        <w:trPr>
          <w:trHeight w:val="254"/>
        </w:trPr>
        <w:tc>
          <w:tcPr>
            <w:tcW w:w="768" w:type="dxa"/>
            <w:tcBorders>
              <w:top w:val="nil"/>
              <w:left w:val="single" w:sz="4" w:space="0" w:color="auto"/>
              <w:bottom w:val="single" w:sz="4" w:space="0" w:color="auto"/>
              <w:right w:val="single" w:sz="4" w:space="0" w:color="auto"/>
            </w:tcBorders>
            <w:shd w:val="clear" w:color="auto" w:fill="auto"/>
            <w:noWrap/>
            <w:vAlign w:val="bottom"/>
            <w:hideMark/>
          </w:tcPr>
          <w:p w:rsidR="00CB0C9D" w:rsidRPr="00CB0C9D" w:rsidRDefault="00CB0C9D" w:rsidP="00CB0C9D">
            <w:pPr>
              <w:jc w:val="center"/>
              <w:rPr>
                <w:rFonts w:ascii="Arial Cyr" w:hAnsi="Arial Cyr"/>
                <w:b/>
                <w:bCs/>
                <w:color w:val="auto"/>
                <w:sz w:val="20"/>
                <w:szCs w:val="20"/>
                <w:lang w:val="ru-RU" w:eastAsia="ru-RU"/>
              </w:rPr>
            </w:pPr>
            <w:r w:rsidRPr="00CB0C9D">
              <w:rPr>
                <w:rFonts w:ascii="Arial Cyr" w:hAnsi="Arial Cyr"/>
                <w:b/>
                <w:bCs/>
                <w:color w:val="auto"/>
                <w:sz w:val="20"/>
                <w:szCs w:val="20"/>
                <w:lang w:val="ru-RU" w:eastAsia="ru-RU"/>
              </w:rPr>
              <w:t> </w:t>
            </w:r>
          </w:p>
        </w:tc>
        <w:tc>
          <w:tcPr>
            <w:tcW w:w="6576" w:type="dxa"/>
            <w:gridSpan w:val="8"/>
            <w:tcBorders>
              <w:top w:val="nil"/>
              <w:left w:val="nil"/>
              <w:bottom w:val="single" w:sz="4" w:space="0" w:color="auto"/>
              <w:right w:val="single" w:sz="4" w:space="0" w:color="auto"/>
            </w:tcBorders>
            <w:shd w:val="clear" w:color="auto" w:fill="auto"/>
            <w:vAlign w:val="bottom"/>
            <w:hideMark/>
          </w:tcPr>
          <w:p w:rsidR="00CB0C9D" w:rsidRPr="00CB0C9D" w:rsidRDefault="00CB0C9D" w:rsidP="00CB0C9D">
            <w:pPr>
              <w:rPr>
                <w:rFonts w:ascii="Arial Cyr" w:hAnsi="Arial Cyr"/>
                <w:b/>
                <w:bCs/>
                <w:color w:val="auto"/>
                <w:sz w:val="20"/>
                <w:szCs w:val="20"/>
                <w:lang w:val="ru-RU" w:eastAsia="ru-RU"/>
              </w:rPr>
            </w:pPr>
            <w:r w:rsidRPr="00CB0C9D">
              <w:rPr>
                <w:rFonts w:ascii="Arial Cyr" w:hAnsi="Arial Cyr"/>
                <w:b/>
                <w:bCs/>
                <w:color w:val="auto"/>
                <w:sz w:val="20"/>
                <w:szCs w:val="20"/>
                <w:lang w:val="ru-RU" w:eastAsia="ru-RU"/>
              </w:rPr>
              <w:t>САЛЬДО ОПЕРАЦИЙ по поступлениям и выплатам</w:t>
            </w:r>
          </w:p>
        </w:tc>
        <w:tc>
          <w:tcPr>
            <w:tcW w:w="2112" w:type="dxa"/>
            <w:gridSpan w:val="2"/>
            <w:tcBorders>
              <w:top w:val="nil"/>
              <w:left w:val="nil"/>
              <w:bottom w:val="single" w:sz="4" w:space="0" w:color="auto"/>
              <w:right w:val="single" w:sz="4" w:space="0" w:color="auto"/>
            </w:tcBorders>
            <w:shd w:val="clear" w:color="000000" w:fill="FDE9D9"/>
            <w:vAlign w:val="bottom"/>
            <w:hideMark/>
          </w:tcPr>
          <w:p w:rsidR="00CB0C9D" w:rsidRPr="00CB0C9D" w:rsidRDefault="00CB0C9D" w:rsidP="00CB0C9D">
            <w:pPr>
              <w:jc w:val="right"/>
              <w:rPr>
                <w:rFonts w:ascii="Arial Cyr" w:hAnsi="Arial Cyr"/>
                <w:b/>
                <w:bCs/>
                <w:color w:val="auto"/>
                <w:sz w:val="20"/>
                <w:szCs w:val="20"/>
                <w:lang w:val="ru-RU" w:eastAsia="ru-RU"/>
              </w:rPr>
            </w:pPr>
            <w:r w:rsidRPr="00CB0C9D">
              <w:rPr>
                <w:rFonts w:ascii="Arial Cyr" w:hAnsi="Arial Cyr"/>
                <w:b/>
                <w:bCs/>
                <w:color w:val="auto"/>
                <w:sz w:val="20"/>
                <w:szCs w:val="20"/>
                <w:lang w:val="ru-RU" w:eastAsia="ru-RU"/>
              </w:rPr>
              <w:t> </w:t>
            </w:r>
          </w:p>
        </w:tc>
      </w:tr>
      <w:tr w:rsidR="00CB0C9D" w:rsidRPr="00E15693" w:rsidTr="00CB0C9D">
        <w:trPr>
          <w:trHeight w:val="254"/>
        </w:trPr>
        <w:tc>
          <w:tcPr>
            <w:tcW w:w="768" w:type="dxa"/>
            <w:tcBorders>
              <w:top w:val="nil"/>
              <w:left w:val="single" w:sz="4" w:space="0" w:color="auto"/>
              <w:bottom w:val="single" w:sz="4" w:space="0" w:color="auto"/>
              <w:right w:val="single" w:sz="4" w:space="0" w:color="auto"/>
            </w:tcBorders>
            <w:shd w:val="clear" w:color="auto" w:fill="auto"/>
            <w:noWrap/>
            <w:vAlign w:val="bottom"/>
            <w:hideMark/>
          </w:tcPr>
          <w:p w:rsidR="00CB0C9D" w:rsidRPr="00CB0C9D" w:rsidRDefault="00CB0C9D" w:rsidP="00CB0C9D">
            <w:pPr>
              <w:jc w:val="center"/>
              <w:rPr>
                <w:rFonts w:ascii="Arial Cyr" w:hAnsi="Arial Cyr"/>
                <w:b/>
                <w:bCs/>
                <w:color w:val="auto"/>
                <w:sz w:val="20"/>
                <w:szCs w:val="20"/>
                <w:lang w:val="ru-RU" w:eastAsia="ru-RU"/>
              </w:rPr>
            </w:pPr>
            <w:r w:rsidRPr="00CB0C9D">
              <w:rPr>
                <w:rFonts w:ascii="Arial Cyr" w:hAnsi="Arial Cyr"/>
                <w:b/>
                <w:bCs/>
                <w:color w:val="auto"/>
                <w:sz w:val="20"/>
                <w:szCs w:val="20"/>
                <w:lang w:val="ru-RU" w:eastAsia="ru-RU"/>
              </w:rPr>
              <w:t>V</w:t>
            </w:r>
          </w:p>
        </w:tc>
        <w:tc>
          <w:tcPr>
            <w:tcW w:w="6576" w:type="dxa"/>
            <w:gridSpan w:val="8"/>
            <w:tcBorders>
              <w:top w:val="nil"/>
              <w:left w:val="nil"/>
              <w:bottom w:val="single" w:sz="4" w:space="0" w:color="auto"/>
              <w:right w:val="single" w:sz="4" w:space="0" w:color="auto"/>
            </w:tcBorders>
            <w:shd w:val="clear" w:color="auto" w:fill="auto"/>
            <w:vAlign w:val="bottom"/>
            <w:hideMark/>
          </w:tcPr>
          <w:p w:rsidR="00CB0C9D" w:rsidRPr="00CB0C9D" w:rsidRDefault="00CB0C9D" w:rsidP="00CB0C9D">
            <w:pPr>
              <w:rPr>
                <w:rFonts w:ascii="Arial Cyr" w:hAnsi="Arial Cyr"/>
                <w:b/>
                <w:bCs/>
                <w:color w:val="auto"/>
                <w:sz w:val="20"/>
                <w:szCs w:val="20"/>
                <w:lang w:val="ru-RU" w:eastAsia="ru-RU"/>
              </w:rPr>
            </w:pPr>
            <w:r w:rsidRPr="00CB0C9D">
              <w:rPr>
                <w:rFonts w:ascii="Arial Cyr" w:hAnsi="Arial Cyr"/>
                <w:b/>
                <w:bCs/>
                <w:color w:val="auto"/>
                <w:sz w:val="20"/>
                <w:szCs w:val="20"/>
                <w:lang w:val="ru-RU" w:eastAsia="ru-RU"/>
              </w:rPr>
              <w:t>Остатки на едином счете местного бюджета на конец месяца - всего</w:t>
            </w:r>
          </w:p>
        </w:tc>
        <w:tc>
          <w:tcPr>
            <w:tcW w:w="2112" w:type="dxa"/>
            <w:gridSpan w:val="2"/>
            <w:tcBorders>
              <w:top w:val="nil"/>
              <w:left w:val="nil"/>
              <w:bottom w:val="single" w:sz="4" w:space="0" w:color="auto"/>
              <w:right w:val="single" w:sz="4" w:space="0" w:color="auto"/>
            </w:tcBorders>
            <w:shd w:val="clear" w:color="000000" w:fill="CCFFCC"/>
            <w:vAlign w:val="bottom"/>
            <w:hideMark/>
          </w:tcPr>
          <w:p w:rsidR="00CB0C9D" w:rsidRPr="00CB0C9D" w:rsidRDefault="00CB0C9D" w:rsidP="00CB0C9D">
            <w:pPr>
              <w:jc w:val="right"/>
              <w:rPr>
                <w:rFonts w:ascii="Arial Cyr" w:hAnsi="Arial Cyr"/>
                <w:b/>
                <w:bCs/>
                <w:color w:val="auto"/>
                <w:sz w:val="20"/>
                <w:szCs w:val="20"/>
                <w:lang w:val="ru-RU" w:eastAsia="ru-RU"/>
              </w:rPr>
            </w:pPr>
            <w:r w:rsidRPr="00CB0C9D">
              <w:rPr>
                <w:rFonts w:ascii="Arial Cyr" w:hAnsi="Arial Cyr"/>
                <w:b/>
                <w:bCs/>
                <w:color w:val="auto"/>
                <w:sz w:val="20"/>
                <w:szCs w:val="20"/>
                <w:lang w:val="ru-RU" w:eastAsia="ru-RU"/>
              </w:rPr>
              <w:t> </w:t>
            </w:r>
          </w:p>
        </w:tc>
      </w:tr>
      <w:tr w:rsidR="00CB0C9D" w:rsidRPr="00CB0C9D" w:rsidTr="00CB0C9D">
        <w:trPr>
          <w:trHeight w:val="254"/>
        </w:trPr>
        <w:tc>
          <w:tcPr>
            <w:tcW w:w="768" w:type="dxa"/>
            <w:tcBorders>
              <w:top w:val="nil"/>
              <w:left w:val="single" w:sz="4" w:space="0" w:color="auto"/>
              <w:bottom w:val="single" w:sz="4" w:space="0" w:color="auto"/>
              <w:right w:val="single" w:sz="4" w:space="0" w:color="auto"/>
            </w:tcBorders>
            <w:shd w:val="clear" w:color="auto" w:fill="auto"/>
            <w:noWrap/>
            <w:vAlign w:val="bottom"/>
            <w:hideMark/>
          </w:tcPr>
          <w:p w:rsidR="00CB0C9D" w:rsidRPr="00CB0C9D" w:rsidRDefault="00CB0C9D" w:rsidP="00CB0C9D">
            <w:pPr>
              <w:jc w:val="center"/>
              <w:rPr>
                <w:rFonts w:ascii="Arial Cyr" w:hAnsi="Arial Cyr"/>
                <w:b/>
                <w:bCs/>
                <w:color w:val="auto"/>
                <w:sz w:val="20"/>
                <w:szCs w:val="20"/>
                <w:lang w:val="ru-RU" w:eastAsia="ru-RU"/>
              </w:rPr>
            </w:pPr>
            <w:r w:rsidRPr="00CB0C9D">
              <w:rPr>
                <w:rFonts w:ascii="Arial Cyr" w:hAnsi="Arial Cyr"/>
                <w:b/>
                <w:bCs/>
                <w:color w:val="auto"/>
                <w:sz w:val="20"/>
                <w:szCs w:val="20"/>
                <w:lang w:val="ru-RU" w:eastAsia="ru-RU"/>
              </w:rPr>
              <w:lastRenderedPageBreak/>
              <w:t> </w:t>
            </w:r>
          </w:p>
        </w:tc>
        <w:tc>
          <w:tcPr>
            <w:tcW w:w="6576" w:type="dxa"/>
            <w:gridSpan w:val="8"/>
            <w:tcBorders>
              <w:top w:val="nil"/>
              <w:left w:val="nil"/>
              <w:bottom w:val="single" w:sz="4" w:space="0" w:color="auto"/>
              <w:right w:val="single" w:sz="4" w:space="0" w:color="auto"/>
            </w:tcBorders>
            <w:shd w:val="clear" w:color="auto" w:fill="auto"/>
            <w:vAlign w:val="bottom"/>
            <w:hideMark/>
          </w:tcPr>
          <w:p w:rsidR="00CB0C9D" w:rsidRPr="00CB0C9D" w:rsidRDefault="00CB0C9D" w:rsidP="00CB0C9D">
            <w:pPr>
              <w:rPr>
                <w:rFonts w:ascii="Arial Cyr" w:hAnsi="Arial Cyr"/>
                <w:i/>
                <w:iCs/>
                <w:color w:val="auto"/>
                <w:sz w:val="20"/>
                <w:szCs w:val="20"/>
                <w:lang w:val="ru-RU" w:eastAsia="ru-RU"/>
              </w:rPr>
            </w:pPr>
            <w:r w:rsidRPr="00CB0C9D">
              <w:rPr>
                <w:rFonts w:ascii="Arial Cyr" w:hAnsi="Arial Cyr"/>
                <w:i/>
                <w:iCs/>
                <w:color w:val="auto"/>
                <w:sz w:val="20"/>
                <w:szCs w:val="20"/>
                <w:lang w:val="ru-RU" w:eastAsia="ru-RU"/>
              </w:rPr>
              <w:t xml:space="preserve">из них:                       </w:t>
            </w:r>
          </w:p>
        </w:tc>
        <w:tc>
          <w:tcPr>
            <w:tcW w:w="2112" w:type="dxa"/>
            <w:gridSpan w:val="2"/>
            <w:tcBorders>
              <w:top w:val="nil"/>
              <w:left w:val="nil"/>
              <w:bottom w:val="single" w:sz="4" w:space="0" w:color="auto"/>
              <w:right w:val="single" w:sz="4" w:space="0" w:color="auto"/>
            </w:tcBorders>
            <w:shd w:val="clear" w:color="auto" w:fill="auto"/>
            <w:noWrap/>
            <w:vAlign w:val="bottom"/>
            <w:hideMark/>
          </w:tcPr>
          <w:p w:rsidR="00CB0C9D" w:rsidRPr="00CB0C9D" w:rsidRDefault="00CB0C9D" w:rsidP="00CB0C9D">
            <w:pPr>
              <w:jc w:val="right"/>
              <w:rPr>
                <w:rFonts w:ascii="Arial Cyr" w:hAnsi="Arial Cyr"/>
                <w:color w:val="auto"/>
                <w:sz w:val="20"/>
                <w:szCs w:val="20"/>
                <w:lang w:val="ru-RU" w:eastAsia="ru-RU"/>
              </w:rPr>
            </w:pPr>
            <w:r w:rsidRPr="00CB0C9D">
              <w:rPr>
                <w:rFonts w:ascii="Arial Cyr" w:hAnsi="Arial Cyr"/>
                <w:color w:val="auto"/>
                <w:sz w:val="20"/>
                <w:szCs w:val="20"/>
                <w:lang w:val="ru-RU" w:eastAsia="ru-RU"/>
              </w:rPr>
              <w:t> </w:t>
            </w:r>
          </w:p>
        </w:tc>
      </w:tr>
      <w:tr w:rsidR="00CB0C9D" w:rsidRPr="00CB0C9D" w:rsidTr="00CB0C9D">
        <w:trPr>
          <w:trHeight w:val="254"/>
        </w:trPr>
        <w:tc>
          <w:tcPr>
            <w:tcW w:w="768" w:type="dxa"/>
            <w:tcBorders>
              <w:top w:val="nil"/>
              <w:left w:val="single" w:sz="4" w:space="0" w:color="auto"/>
              <w:bottom w:val="single" w:sz="4" w:space="0" w:color="auto"/>
              <w:right w:val="single" w:sz="4" w:space="0" w:color="auto"/>
            </w:tcBorders>
            <w:shd w:val="clear" w:color="auto" w:fill="auto"/>
            <w:noWrap/>
            <w:vAlign w:val="bottom"/>
            <w:hideMark/>
          </w:tcPr>
          <w:p w:rsidR="00CB0C9D" w:rsidRPr="00CB0C9D" w:rsidRDefault="00CB0C9D" w:rsidP="00CB0C9D">
            <w:pPr>
              <w:jc w:val="center"/>
              <w:rPr>
                <w:rFonts w:ascii="Arial Cyr" w:hAnsi="Arial Cyr"/>
                <w:b/>
                <w:bCs/>
                <w:color w:val="auto"/>
                <w:sz w:val="20"/>
                <w:szCs w:val="20"/>
                <w:lang w:val="ru-RU" w:eastAsia="ru-RU"/>
              </w:rPr>
            </w:pPr>
            <w:r w:rsidRPr="00CB0C9D">
              <w:rPr>
                <w:rFonts w:ascii="Arial Cyr" w:hAnsi="Arial Cyr"/>
                <w:b/>
                <w:bCs/>
                <w:color w:val="auto"/>
                <w:sz w:val="20"/>
                <w:szCs w:val="20"/>
                <w:lang w:val="ru-RU" w:eastAsia="ru-RU"/>
              </w:rPr>
              <w:t> </w:t>
            </w:r>
          </w:p>
        </w:tc>
        <w:tc>
          <w:tcPr>
            <w:tcW w:w="6576" w:type="dxa"/>
            <w:gridSpan w:val="8"/>
            <w:tcBorders>
              <w:top w:val="nil"/>
              <w:left w:val="nil"/>
              <w:bottom w:val="single" w:sz="4" w:space="0" w:color="auto"/>
              <w:right w:val="nil"/>
            </w:tcBorders>
            <w:shd w:val="clear" w:color="auto" w:fill="auto"/>
            <w:vAlign w:val="bottom"/>
            <w:hideMark/>
          </w:tcPr>
          <w:p w:rsidR="00CB0C9D" w:rsidRPr="00CB0C9D" w:rsidRDefault="00CB0C9D" w:rsidP="00CB0C9D">
            <w:pPr>
              <w:rPr>
                <w:rFonts w:ascii="Arial Cyr" w:hAnsi="Arial Cyr"/>
                <w:i/>
                <w:iCs/>
                <w:color w:val="auto"/>
                <w:sz w:val="20"/>
                <w:szCs w:val="20"/>
                <w:lang w:val="ru-RU" w:eastAsia="ru-RU"/>
              </w:rPr>
            </w:pPr>
            <w:r w:rsidRPr="00CB0C9D">
              <w:rPr>
                <w:rFonts w:ascii="Arial Cyr" w:hAnsi="Arial Cyr"/>
                <w:i/>
                <w:iCs/>
                <w:color w:val="auto"/>
                <w:sz w:val="20"/>
                <w:szCs w:val="20"/>
                <w:lang w:val="ru-RU" w:eastAsia="ru-RU"/>
              </w:rPr>
              <w:t>нецелевые</w:t>
            </w:r>
          </w:p>
        </w:tc>
        <w:tc>
          <w:tcPr>
            <w:tcW w:w="2112" w:type="dxa"/>
            <w:gridSpan w:val="2"/>
            <w:tcBorders>
              <w:top w:val="nil"/>
              <w:left w:val="single" w:sz="4" w:space="0" w:color="auto"/>
              <w:bottom w:val="single" w:sz="4" w:space="0" w:color="auto"/>
              <w:right w:val="single" w:sz="4" w:space="0" w:color="auto"/>
            </w:tcBorders>
            <w:shd w:val="clear" w:color="auto" w:fill="auto"/>
            <w:vAlign w:val="bottom"/>
            <w:hideMark/>
          </w:tcPr>
          <w:p w:rsidR="00CB0C9D" w:rsidRPr="00CB0C9D" w:rsidRDefault="00CB0C9D" w:rsidP="00CB0C9D">
            <w:pPr>
              <w:jc w:val="right"/>
              <w:rPr>
                <w:rFonts w:ascii="Arial Cyr" w:hAnsi="Arial Cyr"/>
                <w:b/>
                <w:bCs/>
                <w:color w:val="auto"/>
                <w:sz w:val="20"/>
                <w:szCs w:val="20"/>
                <w:lang w:val="ru-RU" w:eastAsia="ru-RU"/>
              </w:rPr>
            </w:pPr>
            <w:r w:rsidRPr="00CB0C9D">
              <w:rPr>
                <w:rFonts w:ascii="Arial Cyr" w:hAnsi="Arial Cyr"/>
                <w:b/>
                <w:bCs/>
                <w:color w:val="auto"/>
                <w:sz w:val="20"/>
                <w:szCs w:val="20"/>
                <w:lang w:val="ru-RU" w:eastAsia="ru-RU"/>
              </w:rPr>
              <w:t> </w:t>
            </w:r>
          </w:p>
        </w:tc>
      </w:tr>
      <w:tr w:rsidR="00CB0C9D" w:rsidRPr="00E15693" w:rsidTr="00CB0C9D">
        <w:trPr>
          <w:trHeight w:val="254"/>
        </w:trPr>
        <w:tc>
          <w:tcPr>
            <w:tcW w:w="768" w:type="dxa"/>
            <w:tcBorders>
              <w:top w:val="nil"/>
              <w:left w:val="single" w:sz="4" w:space="0" w:color="auto"/>
              <w:bottom w:val="single" w:sz="4" w:space="0" w:color="auto"/>
              <w:right w:val="single" w:sz="4" w:space="0" w:color="auto"/>
            </w:tcBorders>
            <w:shd w:val="clear" w:color="auto" w:fill="auto"/>
            <w:noWrap/>
            <w:vAlign w:val="bottom"/>
            <w:hideMark/>
          </w:tcPr>
          <w:p w:rsidR="00CB0C9D" w:rsidRPr="00CB0C9D" w:rsidRDefault="00CB0C9D" w:rsidP="00CB0C9D">
            <w:pPr>
              <w:rPr>
                <w:rFonts w:ascii="Arial Cyr" w:hAnsi="Arial Cyr"/>
                <w:b/>
                <w:bCs/>
                <w:color w:val="auto"/>
                <w:sz w:val="20"/>
                <w:szCs w:val="20"/>
                <w:lang w:val="ru-RU" w:eastAsia="ru-RU"/>
              </w:rPr>
            </w:pPr>
            <w:r w:rsidRPr="00CB0C9D">
              <w:rPr>
                <w:rFonts w:ascii="Arial Cyr" w:hAnsi="Arial Cyr"/>
                <w:b/>
                <w:bCs/>
                <w:color w:val="auto"/>
                <w:sz w:val="20"/>
                <w:szCs w:val="20"/>
                <w:lang w:val="ru-RU" w:eastAsia="ru-RU"/>
              </w:rPr>
              <w:t> </w:t>
            </w:r>
          </w:p>
        </w:tc>
        <w:tc>
          <w:tcPr>
            <w:tcW w:w="6576" w:type="dxa"/>
            <w:gridSpan w:val="8"/>
            <w:tcBorders>
              <w:top w:val="nil"/>
              <w:left w:val="nil"/>
              <w:bottom w:val="single" w:sz="4" w:space="0" w:color="auto"/>
              <w:right w:val="single" w:sz="4" w:space="0" w:color="auto"/>
            </w:tcBorders>
            <w:shd w:val="clear" w:color="auto" w:fill="auto"/>
            <w:noWrap/>
            <w:vAlign w:val="bottom"/>
            <w:hideMark/>
          </w:tcPr>
          <w:p w:rsidR="00CB0C9D" w:rsidRPr="00CB0C9D" w:rsidRDefault="00CB0C9D" w:rsidP="00CB0C9D">
            <w:pPr>
              <w:rPr>
                <w:rFonts w:ascii="Arial Cyr" w:hAnsi="Arial Cyr"/>
                <w:color w:val="auto"/>
                <w:sz w:val="20"/>
                <w:szCs w:val="20"/>
                <w:lang w:val="ru-RU" w:eastAsia="ru-RU"/>
              </w:rPr>
            </w:pPr>
            <w:r w:rsidRPr="00CB0C9D">
              <w:rPr>
                <w:rFonts w:ascii="Arial Cyr" w:hAnsi="Arial Cyr"/>
                <w:color w:val="auto"/>
                <w:sz w:val="20"/>
                <w:szCs w:val="20"/>
                <w:lang w:val="ru-RU" w:eastAsia="ru-RU"/>
              </w:rPr>
              <w:t xml:space="preserve">в т.ч. остатки средств Дорожного фонда </w:t>
            </w:r>
          </w:p>
        </w:tc>
        <w:tc>
          <w:tcPr>
            <w:tcW w:w="2112" w:type="dxa"/>
            <w:gridSpan w:val="2"/>
            <w:tcBorders>
              <w:top w:val="nil"/>
              <w:left w:val="nil"/>
              <w:bottom w:val="single" w:sz="4" w:space="0" w:color="auto"/>
              <w:right w:val="single" w:sz="4" w:space="0" w:color="auto"/>
            </w:tcBorders>
            <w:shd w:val="clear" w:color="auto" w:fill="auto"/>
            <w:noWrap/>
            <w:vAlign w:val="bottom"/>
            <w:hideMark/>
          </w:tcPr>
          <w:p w:rsidR="00CB0C9D" w:rsidRPr="00CB0C9D" w:rsidRDefault="00CB0C9D" w:rsidP="00CB0C9D">
            <w:pPr>
              <w:rPr>
                <w:rFonts w:ascii="Arial Cyr" w:hAnsi="Arial Cyr"/>
                <w:color w:val="auto"/>
                <w:sz w:val="20"/>
                <w:szCs w:val="20"/>
                <w:lang w:val="ru-RU" w:eastAsia="ru-RU"/>
              </w:rPr>
            </w:pPr>
            <w:r w:rsidRPr="00CB0C9D">
              <w:rPr>
                <w:rFonts w:ascii="Arial Cyr" w:hAnsi="Arial Cyr"/>
                <w:color w:val="auto"/>
                <w:sz w:val="20"/>
                <w:szCs w:val="20"/>
                <w:lang w:val="ru-RU" w:eastAsia="ru-RU"/>
              </w:rPr>
              <w:t> </w:t>
            </w:r>
          </w:p>
        </w:tc>
      </w:tr>
      <w:tr w:rsidR="00CB0C9D" w:rsidRPr="00CB0C9D" w:rsidTr="00CB0C9D">
        <w:trPr>
          <w:trHeight w:val="254"/>
        </w:trPr>
        <w:tc>
          <w:tcPr>
            <w:tcW w:w="768" w:type="dxa"/>
            <w:tcBorders>
              <w:top w:val="nil"/>
              <w:left w:val="single" w:sz="4" w:space="0" w:color="auto"/>
              <w:bottom w:val="single" w:sz="4" w:space="0" w:color="auto"/>
              <w:right w:val="single" w:sz="4" w:space="0" w:color="auto"/>
            </w:tcBorders>
            <w:shd w:val="clear" w:color="auto" w:fill="auto"/>
            <w:noWrap/>
            <w:vAlign w:val="bottom"/>
            <w:hideMark/>
          </w:tcPr>
          <w:p w:rsidR="00CB0C9D" w:rsidRPr="00CB0C9D" w:rsidRDefault="00CB0C9D" w:rsidP="00CB0C9D">
            <w:pPr>
              <w:rPr>
                <w:rFonts w:ascii="Arial Cyr" w:hAnsi="Arial Cyr"/>
                <w:b/>
                <w:bCs/>
                <w:color w:val="auto"/>
                <w:sz w:val="20"/>
                <w:szCs w:val="20"/>
                <w:lang w:val="ru-RU" w:eastAsia="ru-RU"/>
              </w:rPr>
            </w:pPr>
            <w:r w:rsidRPr="00CB0C9D">
              <w:rPr>
                <w:rFonts w:ascii="Arial Cyr" w:hAnsi="Arial Cyr"/>
                <w:b/>
                <w:bCs/>
                <w:color w:val="auto"/>
                <w:sz w:val="20"/>
                <w:szCs w:val="20"/>
                <w:lang w:val="ru-RU" w:eastAsia="ru-RU"/>
              </w:rPr>
              <w:t> </w:t>
            </w:r>
          </w:p>
        </w:tc>
        <w:tc>
          <w:tcPr>
            <w:tcW w:w="6576" w:type="dxa"/>
            <w:gridSpan w:val="8"/>
            <w:tcBorders>
              <w:top w:val="nil"/>
              <w:left w:val="nil"/>
              <w:bottom w:val="single" w:sz="4" w:space="0" w:color="auto"/>
              <w:right w:val="single" w:sz="4" w:space="0" w:color="auto"/>
            </w:tcBorders>
            <w:shd w:val="clear" w:color="auto" w:fill="auto"/>
            <w:vAlign w:val="bottom"/>
            <w:hideMark/>
          </w:tcPr>
          <w:p w:rsidR="00CB0C9D" w:rsidRPr="00CB0C9D" w:rsidRDefault="00CB0C9D" w:rsidP="00CB0C9D">
            <w:pPr>
              <w:rPr>
                <w:rFonts w:ascii="Arial Cyr" w:hAnsi="Arial Cyr"/>
                <w:color w:val="auto"/>
                <w:sz w:val="20"/>
                <w:szCs w:val="20"/>
                <w:lang w:val="ru-RU" w:eastAsia="ru-RU"/>
              </w:rPr>
            </w:pPr>
            <w:r w:rsidRPr="00CB0C9D">
              <w:rPr>
                <w:rFonts w:ascii="Arial Cyr" w:hAnsi="Arial Cyr"/>
                <w:color w:val="auto"/>
                <w:sz w:val="20"/>
                <w:szCs w:val="20"/>
                <w:lang w:val="ru-RU" w:eastAsia="ru-RU"/>
              </w:rPr>
              <w:t>целевые</w:t>
            </w:r>
          </w:p>
        </w:tc>
        <w:tc>
          <w:tcPr>
            <w:tcW w:w="2112" w:type="dxa"/>
            <w:gridSpan w:val="2"/>
            <w:tcBorders>
              <w:top w:val="nil"/>
              <w:left w:val="nil"/>
              <w:bottom w:val="single" w:sz="4" w:space="0" w:color="auto"/>
              <w:right w:val="single" w:sz="4" w:space="0" w:color="auto"/>
            </w:tcBorders>
            <w:shd w:val="clear" w:color="auto" w:fill="auto"/>
            <w:vAlign w:val="bottom"/>
            <w:hideMark/>
          </w:tcPr>
          <w:p w:rsidR="00CB0C9D" w:rsidRPr="00CB0C9D" w:rsidRDefault="00CB0C9D" w:rsidP="00CB0C9D">
            <w:pPr>
              <w:rPr>
                <w:rFonts w:ascii="Arial Cyr" w:hAnsi="Arial Cyr"/>
                <w:color w:val="auto"/>
                <w:sz w:val="20"/>
                <w:szCs w:val="20"/>
                <w:lang w:val="ru-RU" w:eastAsia="ru-RU"/>
              </w:rPr>
            </w:pPr>
            <w:r w:rsidRPr="00CB0C9D">
              <w:rPr>
                <w:rFonts w:ascii="Arial Cyr" w:hAnsi="Arial Cyr"/>
                <w:color w:val="auto"/>
                <w:sz w:val="20"/>
                <w:szCs w:val="20"/>
                <w:lang w:val="ru-RU" w:eastAsia="ru-RU"/>
              </w:rPr>
              <w:t> </w:t>
            </w:r>
          </w:p>
        </w:tc>
      </w:tr>
      <w:tr w:rsidR="00CB0C9D" w:rsidRPr="00CB0C9D" w:rsidTr="00CB0C9D">
        <w:trPr>
          <w:trHeight w:val="254"/>
        </w:trPr>
        <w:tc>
          <w:tcPr>
            <w:tcW w:w="768" w:type="dxa"/>
            <w:tcBorders>
              <w:top w:val="nil"/>
              <w:left w:val="nil"/>
              <w:bottom w:val="nil"/>
              <w:right w:val="nil"/>
            </w:tcBorders>
            <w:shd w:val="clear" w:color="auto" w:fill="auto"/>
            <w:noWrap/>
            <w:vAlign w:val="bottom"/>
            <w:hideMark/>
          </w:tcPr>
          <w:p w:rsidR="00CB0C9D" w:rsidRPr="00CB0C9D" w:rsidRDefault="00CB0C9D" w:rsidP="00CB0C9D">
            <w:pPr>
              <w:rPr>
                <w:rFonts w:ascii="Arial Cyr" w:hAnsi="Arial Cyr"/>
                <w:color w:val="auto"/>
                <w:sz w:val="20"/>
                <w:szCs w:val="20"/>
                <w:lang w:val="ru-RU" w:eastAsia="ru-RU"/>
              </w:rPr>
            </w:pPr>
          </w:p>
        </w:tc>
        <w:tc>
          <w:tcPr>
            <w:tcW w:w="6576" w:type="dxa"/>
            <w:gridSpan w:val="8"/>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c>
          <w:tcPr>
            <w:tcW w:w="2112" w:type="dxa"/>
            <w:gridSpan w:val="2"/>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r>
      <w:tr w:rsidR="00CB0C9D" w:rsidRPr="00CB0C9D" w:rsidTr="00CB0C9D">
        <w:trPr>
          <w:trHeight w:val="254"/>
        </w:trPr>
        <w:tc>
          <w:tcPr>
            <w:tcW w:w="768" w:type="dxa"/>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c>
          <w:tcPr>
            <w:tcW w:w="6576" w:type="dxa"/>
            <w:gridSpan w:val="8"/>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c>
          <w:tcPr>
            <w:tcW w:w="2112" w:type="dxa"/>
            <w:gridSpan w:val="2"/>
            <w:tcBorders>
              <w:top w:val="nil"/>
              <w:left w:val="nil"/>
              <w:bottom w:val="nil"/>
              <w:right w:val="nil"/>
            </w:tcBorders>
            <w:shd w:val="clear" w:color="auto" w:fill="auto"/>
            <w:noWrap/>
            <w:vAlign w:val="bottom"/>
            <w:hideMark/>
          </w:tcPr>
          <w:p w:rsidR="00CB0C9D" w:rsidRPr="00CB0C9D" w:rsidRDefault="00CB0C9D" w:rsidP="00CB0C9D">
            <w:pPr>
              <w:rPr>
                <w:rFonts w:ascii="Arial Cyr" w:hAnsi="Arial Cyr"/>
                <w:color w:val="auto"/>
                <w:sz w:val="20"/>
                <w:szCs w:val="20"/>
                <w:lang w:val="ru-RU" w:eastAsia="ru-RU"/>
              </w:rPr>
            </w:pPr>
            <w:r w:rsidRPr="00CB0C9D">
              <w:rPr>
                <w:rFonts w:ascii="Arial Cyr" w:hAnsi="Arial Cyr"/>
                <w:color w:val="auto"/>
                <w:sz w:val="20"/>
                <w:szCs w:val="20"/>
                <w:lang w:val="ru-RU" w:eastAsia="ru-RU"/>
              </w:rPr>
              <w:t xml:space="preserve"> </w:t>
            </w:r>
          </w:p>
        </w:tc>
      </w:tr>
      <w:tr w:rsidR="00CB0C9D" w:rsidRPr="00E15693" w:rsidTr="00CB0C9D">
        <w:trPr>
          <w:trHeight w:val="254"/>
        </w:trPr>
        <w:tc>
          <w:tcPr>
            <w:tcW w:w="7344" w:type="dxa"/>
            <w:gridSpan w:val="9"/>
            <w:tcBorders>
              <w:top w:val="nil"/>
              <w:left w:val="nil"/>
              <w:bottom w:val="nil"/>
              <w:right w:val="nil"/>
            </w:tcBorders>
            <w:shd w:val="clear" w:color="auto" w:fill="auto"/>
            <w:noWrap/>
            <w:vAlign w:val="bottom"/>
            <w:hideMark/>
          </w:tcPr>
          <w:p w:rsidR="00CB0C9D" w:rsidRPr="00CB0C9D" w:rsidRDefault="00CB0C9D" w:rsidP="00CB0C9D">
            <w:pPr>
              <w:rPr>
                <w:rFonts w:ascii="Arial Cyr" w:hAnsi="Arial Cyr"/>
                <w:b/>
                <w:bCs/>
                <w:color w:val="auto"/>
                <w:sz w:val="20"/>
                <w:szCs w:val="20"/>
                <w:lang w:val="ru-RU" w:eastAsia="ru-RU"/>
              </w:rPr>
            </w:pPr>
            <w:r w:rsidRPr="00CB0C9D">
              <w:rPr>
                <w:rFonts w:ascii="Arial Cyr" w:hAnsi="Arial Cyr"/>
                <w:b/>
                <w:bCs/>
                <w:color w:val="auto"/>
                <w:sz w:val="20"/>
                <w:szCs w:val="20"/>
                <w:lang w:val="ru-RU" w:eastAsia="ru-RU"/>
              </w:rPr>
              <w:t>Начальник сектора экономики и финансов</w:t>
            </w:r>
          </w:p>
        </w:tc>
        <w:tc>
          <w:tcPr>
            <w:tcW w:w="2112" w:type="dxa"/>
            <w:gridSpan w:val="2"/>
            <w:tcBorders>
              <w:top w:val="nil"/>
              <w:left w:val="nil"/>
              <w:bottom w:val="nil"/>
              <w:right w:val="nil"/>
            </w:tcBorders>
            <w:shd w:val="clear" w:color="auto" w:fill="auto"/>
            <w:noWrap/>
            <w:vAlign w:val="bottom"/>
            <w:hideMark/>
          </w:tcPr>
          <w:p w:rsidR="00CB0C9D" w:rsidRPr="00CB0C9D" w:rsidRDefault="00CB0C9D" w:rsidP="00CB0C9D">
            <w:pPr>
              <w:rPr>
                <w:rFonts w:ascii="Arial Cyr" w:hAnsi="Arial Cyr"/>
                <w:b/>
                <w:bCs/>
                <w:color w:val="auto"/>
                <w:sz w:val="20"/>
                <w:szCs w:val="20"/>
                <w:lang w:val="ru-RU" w:eastAsia="ru-RU"/>
              </w:rPr>
            </w:pPr>
          </w:p>
        </w:tc>
      </w:tr>
      <w:tr w:rsidR="00CB0C9D" w:rsidRPr="00E15693" w:rsidTr="00CB0C9D">
        <w:trPr>
          <w:trHeight w:val="254"/>
        </w:trPr>
        <w:tc>
          <w:tcPr>
            <w:tcW w:w="768" w:type="dxa"/>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c>
          <w:tcPr>
            <w:tcW w:w="6576" w:type="dxa"/>
            <w:gridSpan w:val="8"/>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c>
          <w:tcPr>
            <w:tcW w:w="2112" w:type="dxa"/>
            <w:gridSpan w:val="2"/>
            <w:tcBorders>
              <w:top w:val="nil"/>
              <w:left w:val="nil"/>
              <w:bottom w:val="nil"/>
              <w:right w:val="nil"/>
            </w:tcBorders>
            <w:shd w:val="clear" w:color="auto" w:fill="auto"/>
            <w:noWrap/>
            <w:vAlign w:val="bottom"/>
            <w:hideMark/>
          </w:tcPr>
          <w:p w:rsidR="00CB0C9D" w:rsidRPr="00CB0C9D" w:rsidRDefault="00CB0C9D" w:rsidP="00CB0C9D">
            <w:pPr>
              <w:rPr>
                <w:color w:val="auto"/>
                <w:sz w:val="20"/>
                <w:szCs w:val="20"/>
                <w:lang w:val="ru-RU" w:eastAsia="ru-RU"/>
              </w:rPr>
            </w:pPr>
          </w:p>
        </w:tc>
      </w:tr>
    </w:tbl>
    <w:p w:rsidR="00CB0C9D" w:rsidRPr="00915FA6" w:rsidRDefault="00CB0C9D">
      <w:pPr>
        <w:suppressAutoHyphens/>
        <w:rPr>
          <w:b/>
          <w:sz w:val="20"/>
          <w:szCs w:val="20"/>
          <w:lang w:val="ru-RU"/>
        </w:rPr>
      </w:pPr>
    </w:p>
    <w:p w:rsidR="00637716" w:rsidRPr="00915FA6" w:rsidRDefault="00294EF9">
      <w:pPr>
        <w:suppressAutoHyphens/>
        <w:rPr>
          <w:b/>
          <w:sz w:val="20"/>
          <w:szCs w:val="20"/>
          <w:lang w:val="ru-RU" w:eastAsia="ar-SA"/>
        </w:rPr>
      </w:pPr>
      <w:r w:rsidRPr="00915FA6">
        <w:rPr>
          <w:b/>
          <w:noProof/>
          <w:sz w:val="20"/>
          <w:szCs w:val="20"/>
          <w:lang w:val="ru-RU" w:eastAsia="ru-RU"/>
        </w:rPr>
        <mc:AlternateContent>
          <mc:Choice Requires="wps">
            <w:drawing>
              <wp:anchor distT="0" distB="0" distL="114300" distR="112395" simplePos="0" relativeHeight="3" behindDoc="0" locked="0" layoutInCell="1" allowOverlap="1" wp14:anchorId="6BFE462C" wp14:editId="14D6FD7F">
                <wp:simplePos x="0" y="0"/>
                <wp:positionH relativeFrom="column">
                  <wp:posOffset>-14605</wp:posOffset>
                </wp:positionH>
                <wp:positionV relativeFrom="paragraph">
                  <wp:posOffset>52070</wp:posOffset>
                </wp:positionV>
                <wp:extent cx="6042660" cy="5715"/>
                <wp:effectExtent l="0" t="0" r="20320" b="19050"/>
                <wp:wrapNone/>
                <wp:docPr id="3" name="Прямая соединительная линия 2"/>
                <wp:cNvGraphicFramePr/>
                <a:graphic xmlns:a="http://schemas.openxmlformats.org/drawingml/2006/main">
                  <a:graphicData uri="http://schemas.microsoft.com/office/word/2010/wordprocessingShape">
                    <wps:wsp>
                      <wps:cNvCnPr/>
                      <wps:spPr>
                        <a:xfrm>
                          <a:off x="0" y="0"/>
                          <a:ext cx="6041880" cy="1440"/>
                        </a:xfrm>
                        <a:prstGeom prst="line">
                          <a:avLst/>
                        </a:prstGeom>
                        <a:ln>
                          <a:round/>
                        </a:ln>
                      </wps:spPr>
                      <wps:style>
                        <a:lnRef idx="1">
                          <a:schemeClr val="dk1"/>
                        </a:lnRef>
                        <a:fillRef idx="0">
                          <a:schemeClr val="dk1"/>
                        </a:fillRef>
                        <a:effectRef idx="0">
                          <a:schemeClr val="dk1"/>
                        </a:effectRef>
                        <a:fontRef idx="minor"/>
                      </wps:style>
                      <wps:bodyPr/>
                    </wps:wsp>
                  </a:graphicData>
                </a:graphic>
              </wp:anchor>
            </w:drawing>
          </mc:Choice>
          <mc:Fallback>
            <w:pict>
              <v:line w14:anchorId="1FF65CF5" id="Прямая соединительная линия 2" o:spid="_x0000_s1026" style="position:absolute;z-index:3;visibility:visible;mso-wrap-style:square;mso-wrap-distance-left:9pt;mso-wrap-distance-top:0;mso-wrap-distance-right:8.85pt;mso-wrap-distance-bottom:0;mso-position-horizontal:absolute;mso-position-horizontal-relative:text;mso-position-vertical:absolute;mso-position-vertical-relative:text" from="-1.15pt,4.1pt" to="474.6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" strokecolor="black [3040]"/>
            </w:pict>
          </mc:Fallback>
        </mc:AlternateContent>
      </w:r>
    </w:p>
    <w:p w:rsidR="00637716" w:rsidRPr="00915FA6" w:rsidRDefault="00294EF9">
      <w:pPr>
        <w:suppressAutoHyphens/>
        <w:rPr>
          <w:sz w:val="20"/>
          <w:szCs w:val="20"/>
          <w:lang w:val="ru-RU"/>
        </w:rPr>
      </w:pPr>
      <w:r w:rsidRPr="00915FA6">
        <w:rPr>
          <w:b/>
          <w:sz w:val="20"/>
          <w:szCs w:val="20"/>
          <w:lang w:val="ru-RU" w:eastAsia="ar-SA"/>
        </w:rPr>
        <w:t xml:space="preserve">Отпечатано в Администрации Ковылкинского сельского поселения. </w:t>
      </w:r>
    </w:p>
    <w:p w:rsidR="00637716" w:rsidRPr="00915FA6" w:rsidRDefault="00294EF9">
      <w:pPr>
        <w:suppressAutoHyphens/>
        <w:rPr>
          <w:sz w:val="20"/>
          <w:szCs w:val="20"/>
          <w:lang w:val="ru-RU"/>
        </w:rPr>
      </w:pPr>
      <w:r w:rsidRPr="00915FA6">
        <w:rPr>
          <w:b/>
          <w:sz w:val="20"/>
          <w:szCs w:val="20"/>
          <w:lang w:val="ru-RU" w:eastAsia="ar-SA"/>
        </w:rPr>
        <w:t>Ти</w:t>
      </w:r>
      <w:r w:rsidR="00915FA6" w:rsidRPr="00915FA6">
        <w:rPr>
          <w:b/>
          <w:sz w:val="20"/>
          <w:szCs w:val="20"/>
          <w:lang w:val="ru-RU" w:eastAsia="ar-SA"/>
        </w:rPr>
        <w:t>р</w:t>
      </w:r>
      <w:r w:rsidR="002C7F9F">
        <w:rPr>
          <w:b/>
          <w:sz w:val="20"/>
          <w:szCs w:val="20"/>
          <w:lang w:val="ru-RU" w:eastAsia="ar-SA"/>
        </w:rPr>
        <w:t>аж 10 экз. регистрационный № 108</w:t>
      </w:r>
      <w:r w:rsidR="00915FA6" w:rsidRPr="00915FA6">
        <w:rPr>
          <w:b/>
          <w:sz w:val="20"/>
          <w:szCs w:val="20"/>
          <w:lang w:val="ru-RU" w:eastAsia="ar-SA"/>
        </w:rPr>
        <w:t xml:space="preserve"> от 30.12</w:t>
      </w:r>
      <w:r w:rsidRPr="00915FA6">
        <w:rPr>
          <w:b/>
          <w:sz w:val="20"/>
          <w:szCs w:val="20"/>
          <w:lang w:val="ru-RU" w:eastAsia="ar-SA"/>
        </w:rPr>
        <w:t>.2019 года</w:t>
      </w:r>
    </w:p>
    <w:p w:rsidR="00637716" w:rsidRPr="00915FA6" w:rsidRDefault="00294EF9">
      <w:pPr>
        <w:widowControl w:val="0"/>
        <w:suppressAutoHyphens/>
        <w:jc w:val="both"/>
        <w:rPr>
          <w:sz w:val="20"/>
          <w:szCs w:val="20"/>
          <w:lang w:val="ru-RU"/>
        </w:rPr>
      </w:pPr>
      <w:r w:rsidRPr="00915FA6">
        <w:rPr>
          <w:bCs/>
          <w:sz w:val="20"/>
          <w:szCs w:val="20"/>
          <w:lang w:val="ru-RU" w:eastAsia="zh-CN"/>
        </w:rPr>
        <w:t xml:space="preserve">                               </w:t>
      </w:r>
    </w:p>
    <w:sectPr w:rsidR="00637716" w:rsidRPr="00915FA6">
      <w:pgSz w:w="12240" w:h="15840"/>
      <w:pgMar w:top="113" w:right="850" w:bottom="113" w:left="1701" w:header="0" w:footer="0" w:gutter="0"/>
      <w:cols w:space="720"/>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0957" w:rsidRDefault="00250957">
      <w:r>
        <w:separator/>
      </w:r>
    </w:p>
  </w:endnote>
  <w:endnote w:type="continuationSeparator" w:id="0">
    <w:p w:rsidR="00250957" w:rsidRDefault="00250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CC"/>
    <w:family w:val="roman"/>
    <w:pitch w:val="variable"/>
  </w:font>
  <w:font w:name="0">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Cyr">
    <w:panose1 w:val="020B060402020202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FA6" w:rsidRDefault="00915FA6" w:rsidP="00915FA6">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915FA6" w:rsidRDefault="00915FA6">
    <w:pPr>
      <w:pStyle w:val="a5"/>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FA6" w:rsidRDefault="00915FA6" w:rsidP="00915FA6">
    <w:pPr>
      <w:pStyle w:val="a5"/>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FA6" w:rsidRDefault="00915FA6">
    <w:pPr>
      <w:pStyle w:val="a5"/>
      <w:jc w:val="right"/>
      <w:rPr>
        <w:sz w:val="20"/>
        <w:szCs w:val="20"/>
      </w:rPr>
    </w:pPr>
  </w:p>
  <w:p w:rsidR="00915FA6" w:rsidRDefault="00915FA6">
    <w:pPr>
      <w:pStyle w:val="a5"/>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FA6" w:rsidRDefault="00915FA6">
    <w:pPr>
      <w:pStyle w:val="a5"/>
      <w:jc w:val="right"/>
    </w:pPr>
    <w:r>
      <w:fldChar w:fldCharType="begin"/>
    </w:r>
    <w:r>
      <w:instrText xml:space="preserve"> PAGE   \* MERGEFORMAT </w:instrText>
    </w:r>
    <w:r>
      <w:fldChar w:fldCharType="separate"/>
    </w:r>
    <w:r w:rsidR="005E64BA">
      <w:rPr>
        <w:noProof/>
      </w:rPr>
      <w:t>76</w:t>
    </w:r>
    <w:r>
      <w:rPr>
        <w:noProof/>
      </w:rPr>
      <w:fldChar w:fldCharType="end"/>
    </w:r>
  </w:p>
  <w:p w:rsidR="00915FA6" w:rsidRPr="002B3DC9" w:rsidRDefault="00915FA6" w:rsidP="00915FA6">
    <w:pPr>
      <w:pStyle w:val="a5"/>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FA6" w:rsidRDefault="00915FA6" w:rsidP="00915FA6">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FA6" w:rsidRDefault="00915FA6" w:rsidP="00915FA6">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915FA6" w:rsidRDefault="00915FA6">
    <w:pPr>
      <w:pStyle w:val="a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FA6" w:rsidRDefault="00915FA6" w:rsidP="00915FA6">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FA6" w:rsidRDefault="00915FA6" w:rsidP="00915FA6">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915FA6" w:rsidRDefault="00915FA6">
    <w:pPr>
      <w:pStyle w:val="a5"/>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FA6" w:rsidRDefault="00915FA6">
    <w:pPr>
      <w:pStyle w:val="a5"/>
    </w:pPr>
    <w:r>
      <w:t>[Введите текст]</w:t>
    </w:r>
  </w:p>
  <w:p w:rsidR="00915FA6" w:rsidRDefault="00915FA6" w:rsidP="00915FA6">
    <w:pPr>
      <w:pStyle w:val="a5"/>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FA6" w:rsidRDefault="00915FA6" w:rsidP="00915FA6">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9</w:t>
    </w:r>
    <w:r>
      <w:rPr>
        <w:rStyle w:val="a6"/>
      </w:rPr>
      <w:fldChar w:fldCharType="end"/>
    </w:r>
  </w:p>
  <w:p w:rsidR="00915FA6" w:rsidRDefault="00915FA6">
    <w:pPr>
      <w:pStyle w:val="a5"/>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FA6" w:rsidRDefault="00915FA6" w:rsidP="00915FA6">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E15693">
      <w:rPr>
        <w:rStyle w:val="a6"/>
        <w:noProof/>
      </w:rPr>
      <w:t>39</w:t>
    </w:r>
    <w:r>
      <w:rPr>
        <w:rStyle w:val="a6"/>
      </w:rPr>
      <w:fldChar w:fldCharType="end"/>
    </w:r>
  </w:p>
  <w:p w:rsidR="00915FA6" w:rsidRPr="00367977" w:rsidRDefault="00915FA6" w:rsidP="00915FA6">
    <w:pPr>
      <w:pStyle w:val="a5"/>
      <w:rPr>
        <w:lang w:val="en-US"/>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FA6" w:rsidRDefault="00915FA6" w:rsidP="00915FA6">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915FA6" w:rsidRDefault="00915FA6">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0957" w:rsidRDefault="00250957">
      <w:r>
        <w:separator/>
      </w:r>
    </w:p>
  </w:footnote>
  <w:footnote w:type="continuationSeparator" w:id="0">
    <w:p w:rsidR="00250957" w:rsidRDefault="002509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FA6" w:rsidRDefault="00915FA6">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205359A"/>
    <w:multiLevelType w:val="hybridMultilevel"/>
    <w:tmpl w:val="A8566E24"/>
    <w:lvl w:ilvl="0" w:tplc="8406820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nsid w:val="044A4632"/>
    <w:multiLevelType w:val="hybridMultilevel"/>
    <w:tmpl w:val="A8566E24"/>
    <w:lvl w:ilvl="0" w:tplc="8406820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nsid w:val="0B032F2F"/>
    <w:multiLevelType w:val="hybridMultilevel"/>
    <w:tmpl w:val="A8566E24"/>
    <w:lvl w:ilvl="0" w:tplc="8406820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nsid w:val="18885455"/>
    <w:multiLevelType w:val="hybridMultilevel"/>
    <w:tmpl w:val="DDF0C698"/>
    <w:lvl w:ilvl="0" w:tplc="76E80F94">
      <w:start w:val="1"/>
      <w:numFmt w:val="decimal"/>
      <w:lvlText w:val="%1."/>
      <w:lvlJc w:val="left"/>
      <w:pPr>
        <w:ind w:left="1152" w:hanging="510"/>
      </w:pPr>
    </w:lvl>
    <w:lvl w:ilvl="1" w:tplc="04190019">
      <w:start w:val="1"/>
      <w:numFmt w:val="lowerLetter"/>
      <w:lvlText w:val="%2."/>
      <w:lvlJc w:val="left"/>
      <w:pPr>
        <w:ind w:left="1722" w:hanging="360"/>
      </w:pPr>
    </w:lvl>
    <w:lvl w:ilvl="2" w:tplc="0419001B">
      <w:start w:val="1"/>
      <w:numFmt w:val="lowerRoman"/>
      <w:lvlText w:val="%3."/>
      <w:lvlJc w:val="right"/>
      <w:pPr>
        <w:ind w:left="2442" w:hanging="180"/>
      </w:pPr>
    </w:lvl>
    <w:lvl w:ilvl="3" w:tplc="0419000F">
      <w:start w:val="1"/>
      <w:numFmt w:val="decimal"/>
      <w:lvlText w:val="%4."/>
      <w:lvlJc w:val="left"/>
      <w:pPr>
        <w:ind w:left="3162" w:hanging="360"/>
      </w:pPr>
    </w:lvl>
    <w:lvl w:ilvl="4" w:tplc="04190019">
      <w:start w:val="1"/>
      <w:numFmt w:val="lowerLetter"/>
      <w:lvlText w:val="%5."/>
      <w:lvlJc w:val="left"/>
      <w:pPr>
        <w:ind w:left="3882" w:hanging="360"/>
      </w:pPr>
    </w:lvl>
    <w:lvl w:ilvl="5" w:tplc="0419001B">
      <w:start w:val="1"/>
      <w:numFmt w:val="lowerRoman"/>
      <w:lvlText w:val="%6."/>
      <w:lvlJc w:val="right"/>
      <w:pPr>
        <w:ind w:left="4602" w:hanging="180"/>
      </w:pPr>
    </w:lvl>
    <w:lvl w:ilvl="6" w:tplc="0419000F">
      <w:start w:val="1"/>
      <w:numFmt w:val="decimal"/>
      <w:lvlText w:val="%7."/>
      <w:lvlJc w:val="left"/>
      <w:pPr>
        <w:ind w:left="5322" w:hanging="360"/>
      </w:pPr>
    </w:lvl>
    <w:lvl w:ilvl="7" w:tplc="04190019">
      <w:start w:val="1"/>
      <w:numFmt w:val="lowerLetter"/>
      <w:lvlText w:val="%8."/>
      <w:lvlJc w:val="left"/>
      <w:pPr>
        <w:ind w:left="6042" w:hanging="360"/>
      </w:pPr>
    </w:lvl>
    <w:lvl w:ilvl="8" w:tplc="0419001B">
      <w:start w:val="1"/>
      <w:numFmt w:val="lowerRoman"/>
      <w:lvlText w:val="%9."/>
      <w:lvlJc w:val="right"/>
      <w:pPr>
        <w:ind w:left="6762" w:hanging="180"/>
      </w:pPr>
    </w:lvl>
  </w:abstractNum>
  <w:abstractNum w:abstractNumId="5">
    <w:nsid w:val="1E1718AD"/>
    <w:multiLevelType w:val="hybridMultilevel"/>
    <w:tmpl w:val="41DAC3BE"/>
    <w:lvl w:ilvl="0" w:tplc="A296DCB8">
      <w:start w:val="1"/>
      <w:numFmt w:val="decimal"/>
      <w:lvlText w:val="%1)"/>
      <w:lvlJc w:val="left"/>
      <w:pPr>
        <w:ind w:left="1305" w:hanging="360"/>
      </w:pPr>
      <w:rPr>
        <w:rFonts w:hint="default"/>
      </w:r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6">
    <w:nsid w:val="1F6478EC"/>
    <w:multiLevelType w:val="multilevel"/>
    <w:tmpl w:val="E4A4E9C0"/>
    <w:lvl w:ilvl="0">
      <w:start w:val="1"/>
      <w:numFmt w:val="decimal"/>
      <w:lvlText w:val="%1."/>
      <w:lvlJc w:val="left"/>
      <w:pPr>
        <w:ind w:left="450" w:hanging="450"/>
      </w:pPr>
      <w:rPr>
        <w:rFonts w:hint="default"/>
      </w:rPr>
    </w:lvl>
    <w:lvl w:ilvl="1">
      <w:start w:val="1"/>
      <w:numFmt w:val="decimal"/>
      <w:lvlText w:val="%1.%2."/>
      <w:lvlJc w:val="left"/>
      <w:pPr>
        <w:ind w:left="1872" w:hanging="720"/>
      </w:pPr>
      <w:rPr>
        <w:rFonts w:hint="default"/>
      </w:rPr>
    </w:lvl>
    <w:lvl w:ilvl="2">
      <w:start w:val="1"/>
      <w:numFmt w:val="decimal"/>
      <w:lvlText w:val="%1.%2.%3."/>
      <w:lvlJc w:val="left"/>
      <w:pPr>
        <w:ind w:left="3024" w:hanging="720"/>
      </w:pPr>
      <w:rPr>
        <w:rFonts w:hint="default"/>
      </w:rPr>
    </w:lvl>
    <w:lvl w:ilvl="3">
      <w:start w:val="1"/>
      <w:numFmt w:val="decimal"/>
      <w:lvlText w:val="%1.%2.%3.%4."/>
      <w:lvlJc w:val="left"/>
      <w:pPr>
        <w:ind w:left="4536" w:hanging="1080"/>
      </w:pPr>
      <w:rPr>
        <w:rFonts w:hint="default"/>
      </w:rPr>
    </w:lvl>
    <w:lvl w:ilvl="4">
      <w:start w:val="1"/>
      <w:numFmt w:val="decimal"/>
      <w:lvlText w:val="%1.%2.%3.%4.%5."/>
      <w:lvlJc w:val="left"/>
      <w:pPr>
        <w:ind w:left="5688" w:hanging="1080"/>
      </w:pPr>
      <w:rPr>
        <w:rFonts w:hint="default"/>
      </w:rPr>
    </w:lvl>
    <w:lvl w:ilvl="5">
      <w:start w:val="1"/>
      <w:numFmt w:val="decimal"/>
      <w:lvlText w:val="%1.%2.%3.%4.%5.%6."/>
      <w:lvlJc w:val="left"/>
      <w:pPr>
        <w:ind w:left="7200" w:hanging="1440"/>
      </w:pPr>
      <w:rPr>
        <w:rFonts w:hint="default"/>
      </w:rPr>
    </w:lvl>
    <w:lvl w:ilvl="6">
      <w:start w:val="1"/>
      <w:numFmt w:val="decimal"/>
      <w:lvlText w:val="%1.%2.%3.%4.%5.%6.%7."/>
      <w:lvlJc w:val="left"/>
      <w:pPr>
        <w:ind w:left="8712" w:hanging="1800"/>
      </w:pPr>
      <w:rPr>
        <w:rFonts w:hint="default"/>
      </w:rPr>
    </w:lvl>
    <w:lvl w:ilvl="7">
      <w:start w:val="1"/>
      <w:numFmt w:val="decimal"/>
      <w:lvlText w:val="%1.%2.%3.%4.%5.%6.%7.%8."/>
      <w:lvlJc w:val="left"/>
      <w:pPr>
        <w:ind w:left="9864" w:hanging="1800"/>
      </w:pPr>
      <w:rPr>
        <w:rFonts w:hint="default"/>
      </w:rPr>
    </w:lvl>
    <w:lvl w:ilvl="8">
      <w:start w:val="1"/>
      <w:numFmt w:val="decimal"/>
      <w:lvlText w:val="%1.%2.%3.%4.%5.%6.%7.%8.%9."/>
      <w:lvlJc w:val="left"/>
      <w:pPr>
        <w:ind w:left="11376" w:hanging="2160"/>
      </w:pPr>
      <w:rPr>
        <w:rFonts w:hint="default"/>
      </w:rPr>
    </w:lvl>
  </w:abstractNum>
  <w:abstractNum w:abstractNumId="7">
    <w:nsid w:val="318C100D"/>
    <w:multiLevelType w:val="hybridMultilevel"/>
    <w:tmpl w:val="F98AB77E"/>
    <w:lvl w:ilvl="0" w:tplc="5CCA2112">
      <w:start w:val="1"/>
      <w:numFmt w:val="decimal"/>
      <w:suff w:val="space"/>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373E169C"/>
    <w:multiLevelType w:val="hybridMultilevel"/>
    <w:tmpl w:val="55643554"/>
    <w:lvl w:ilvl="0" w:tplc="AB08E69A">
      <w:start w:val="1"/>
      <w:numFmt w:val="decimal"/>
      <w:lvlText w:val="%1."/>
      <w:lvlJc w:val="left"/>
      <w:pPr>
        <w:ind w:left="945" w:hanging="42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9">
    <w:nsid w:val="3CAA091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E4F21C2"/>
    <w:multiLevelType w:val="hybridMultilevel"/>
    <w:tmpl w:val="A8566E24"/>
    <w:lvl w:ilvl="0" w:tplc="8406820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1">
    <w:nsid w:val="4E3A5F27"/>
    <w:multiLevelType w:val="multilevel"/>
    <w:tmpl w:val="4FFCD02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61007A2E"/>
    <w:multiLevelType w:val="hybridMultilevel"/>
    <w:tmpl w:val="A8566E24"/>
    <w:lvl w:ilvl="0" w:tplc="8406820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3">
    <w:nsid w:val="693F5CA6"/>
    <w:multiLevelType w:val="multilevel"/>
    <w:tmpl w:val="35DEF78E"/>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738B6CC3"/>
    <w:multiLevelType w:val="multilevel"/>
    <w:tmpl w:val="35DEF78E"/>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3"/>
  </w:num>
  <w:num w:numId="5">
    <w:abstractNumId w:val="6"/>
  </w:num>
  <w:num w:numId="6">
    <w:abstractNumId w:val="2"/>
  </w:num>
  <w:num w:numId="7">
    <w:abstractNumId w:val="1"/>
  </w:num>
  <w:num w:numId="8">
    <w:abstractNumId w:val="12"/>
  </w:num>
  <w:num w:numId="9">
    <w:abstractNumId w:val="8"/>
  </w:num>
  <w:num w:numId="10">
    <w:abstractNumId w:val="5"/>
  </w:num>
  <w:num w:numId="11">
    <w:abstractNumId w:val="11"/>
  </w:num>
  <w:num w:numId="12">
    <w:abstractNumId w:val="9"/>
  </w:num>
  <w:num w:numId="13">
    <w:abstractNumId w:val="13"/>
  </w:num>
  <w:num w:numId="14">
    <w:abstractNumId w:val="14"/>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3"/>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637716"/>
    <w:rsid w:val="00247DD9"/>
    <w:rsid w:val="00250957"/>
    <w:rsid w:val="00294EF9"/>
    <w:rsid w:val="002C7F9F"/>
    <w:rsid w:val="005E64BA"/>
    <w:rsid w:val="00637716"/>
    <w:rsid w:val="00915FA6"/>
    <w:rsid w:val="00AD6CA4"/>
    <w:rsid w:val="00CB0C9D"/>
    <w:rsid w:val="00D27C96"/>
    <w:rsid w:val="00E1569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B96FE1-A90B-4A4C-A6FB-22C4AD53B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6DBC"/>
    <w:rPr>
      <w:rFonts w:ascii="Times New Roman" w:eastAsia="Times New Roman" w:hAnsi="Times New Roman" w:cs="Times New Roman"/>
      <w:color w:val="00000A"/>
      <w:sz w:val="24"/>
      <w:szCs w:val="24"/>
      <w:lang w:val="en-US"/>
    </w:rPr>
  </w:style>
  <w:style w:type="paragraph" w:styleId="1">
    <w:name w:val="heading 1"/>
    <w:basedOn w:val="a0"/>
    <w:uiPriority w:val="99"/>
    <w:qFormat/>
    <w:pPr>
      <w:outlineLvl w:val="0"/>
    </w:pPr>
  </w:style>
  <w:style w:type="paragraph" w:styleId="2">
    <w:name w:val="heading 2"/>
    <w:basedOn w:val="a"/>
    <w:next w:val="a"/>
    <w:link w:val="20"/>
    <w:qFormat/>
    <w:rsid w:val="00915FA6"/>
    <w:pPr>
      <w:keepNext/>
      <w:ind w:left="709"/>
      <w:outlineLvl w:val="1"/>
    </w:pPr>
    <w:rPr>
      <w:rFonts w:cstheme="minorBidi"/>
      <w:b/>
      <w:color w:val="auto"/>
      <w:sz w:val="44"/>
      <w:szCs w:val="22"/>
      <w:lang w:val="ru-RU" w:eastAsia="ru-RU"/>
    </w:rPr>
  </w:style>
  <w:style w:type="paragraph" w:styleId="3">
    <w:name w:val="heading 3"/>
    <w:basedOn w:val="a"/>
    <w:next w:val="a"/>
    <w:link w:val="30"/>
    <w:qFormat/>
    <w:rsid w:val="00915FA6"/>
    <w:pPr>
      <w:keepNext/>
      <w:keepLines/>
      <w:spacing w:before="200" w:line="276" w:lineRule="auto"/>
      <w:outlineLvl w:val="2"/>
    </w:pPr>
    <w:rPr>
      <w:rFonts w:ascii="Arial" w:hAnsi="Arial" w:cstheme="minorBidi"/>
      <w:color w:val="auto"/>
      <w:szCs w:val="22"/>
      <w:lang w:val="ru-RU" w:eastAsia="ar-SA"/>
    </w:rPr>
  </w:style>
  <w:style w:type="paragraph" w:styleId="4">
    <w:name w:val="heading 4"/>
    <w:basedOn w:val="a"/>
    <w:next w:val="a"/>
    <w:link w:val="40"/>
    <w:uiPriority w:val="99"/>
    <w:qFormat/>
    <w:rsid w:val="00915FA6"/>
    <w:pPr>
      <w:keepNext/>
      <w:keepLines/>
      <w:spacing w:before="200" w:line="276" w:lineRule="auto"/>
      <w:outlineLvl w:val="3"/>
    </w:pPr>
    <w:rPr>
      <w:rFonts w:ascii="Cambria" w:hAnsi="Cambria" w:cstheme="minorBidi"/>
      <w:b/>
      <w:i/>
      <w:color w:val="4F81BD"/>
      <w:sz w:val="20"/>
      <w:szCs w:val="22"/>
      <w:lang w:val="ru-RU" w:eastAsia="ar-SA"/>
    </w:rPr>
  </w:style>
  <w:style w:type="paragraph" w:styleId="5">
    <w:name w:val="heading 5"/>
    <w:basedOn w:val="a"/>
    <w:next w:val="a"/>
    <w:link w:val="50"/>
    <w:uiPriority w:val="99"/>
    <w:qFormat/>
    <w:rsid w:val="00915FA6"/>
    <w:pPr>
      <w:keepNext/>
      <w:keepLines/>
      <w:spacing w:before="200" w:line="276" w:lineRule="auto"/>
      <w:outlineLvl w:val="4"/>
    </w:pPr>
    <w:rPr>
      <w:rFonts w:cstheme="minorBidi"/>
      <w:b/>
      <w:i/>
      <w:color w:val="auto"/>
      <w:sz w:val="26"/>
      <w:szCs w:val="22"/>
      <w:lang w:val="ru-RU" w:eastAsia="ar-SA"/>
    </w:rPr>
  </w:style>
  <w:style w:type="paragraph" w:styleId="6">
    <w:name w:val="heading 6"/>
    <w:basedOn w:val="a"/>
    <w:next w:val="a"/>
    <w:link w:val="60"/>
    <w:uiPriority w:val="99"/>
    <w:qFormat/>
    <w:rsid w:val="00915FA6"/>
    <w:pPr>
      <w:keepNext/>
      <w:keepLines/>
      <w:spacing w:before="200" w:line="276" w:lineRule="auto"/>
      <w:outlineLvl w:val="5"/>
    </w:pPr>
    <w:rPr>
      <w:rFonts w:cstheme="minorBidi"/>
      <w:b/>
      <w:color w:val="auto"/>
      <w:szCs w:val="22"/>
      <w:lang w:val="ru-RU" w:eastAsia="ar-SA"/>
    </w:rPr>
  </w:style>
  <w:style w:type="paragraph" w:styleId="7">
    <w:name w:val="heading 7"/>
    <w:basedOn w:val="a"/>
    <w:next w:val="a"/>
    <w:link w:val="70"/>
    <w:uiPriority w:val="99"/>
    <w:qFormat/>
    <w:rsid w:val="00915FA6"/>
    <w:pPr>
      <w:keepNext/>
      <w:keepLines/>
      <w:spacing w:before="200" w:line="276" w:lineRule="auto"/>
      <w:outlineLvl w:val="6"/>
    </w:pPr>
    <w:rPr>
      <w:rFonts w:cstheme="minorBidi"/>
      <w:b/>
      <w:i/>
      <w:color w:val="FF0000"/>
      <w:szCs w:val="22"/>
      <w:lang w:val="ru-RU" w:eastAsia="ar-SA"/>
    </w:rPr>
  </w:style>
  <w:style w:type="paragraph" w:styleId="8">
    <w:name w:val="heading 8"/>
    <w:basedOn w:val="a"/>
    <w:next w:val="a"/>
    <w:link w:val="80"/>
    <w:uiPriority w:val="99"/>
    <w:qFormat/>
    <w:rsid w:val="00915FA6"/>
    <w:pPr>
      <w:keepNext/>
      <w:keepLines/>
      <w:spacing w:before="200" w:line="276" w:lineRule="auto"/>
      <w:outlineLvl w:val="7"/>
    </w:pPr>
    <w:rPr>
      <w:rFonts w:ascii="Cambria" w:hAnsi="Cambria" w:cstheme="minorBidi"/>
      <w:color w:val="404040"/>
      <w:sz w:val="20"/>
      <w:szCs w:val="22"/>
      <w:lang w:val="ru-RU" w:eastAsia="ar-SA"/>
    </w:rPr>
  </w:style>
  <w:style w:type="paragraph" w:styleId="9">
    <w:name w:val="heading 9"/>
    <w:basedOn w:val="a"/>
    <w:next w:val="a"/>
    <w:link w:val="90"/>
    <w:uiPriority w:val="99"/>
    <w:qFormat/>
    <w:rsid w:val="00915FA6"/>
    <w:pPr>
      <w:keepNext/>
      <w:keepLines/>
      <w:spacing w:before="200" w:line="276" w:lineRule="auto"/>
      <w:outlineLvl w:val="8"/>
    </w:pPr>
    <w:rPr>
      <w:rFonts w:cstheme="minorBidi"/>
      <w:b/>
      <w:color w:val="auto"/>
      <w:szCs w:val="22"/>
      <w:lang w:val="ru-RU"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FontStyle15">
    <w:name w:val="Font Style15"/>
    <w:uiPriority w:val="99"/>
    <w:qFormat/>
    <w:rsid w:val="008B6DBC"/>
    <w:rPr>
      <w:rFonts w:ascii="Microsoft Sans Serif" w:hAnsi="Microsoft Sans Serif" w:cs="Microsoft Sans Serif"/>
      <w:sz w:val="16"/>
      <w:szCs w:val="16"/>
    </w:rPr>
  </w:style>
  <w:style w:type="character" w:customStyle="1" w:styleId="-">
    <w:name w:val="Интернет-ссылка"/>
    <w:basedOn w:val="a1"/>
    <w:semiHidden/>
    <w:unhideWhenUsed/>
    <w:rsid w:val="008B6DBC"/>
    <w:rPr>
      <w:color w:val="0000FF"/>
      <w:u w:val="single"/>
    </w:rPr>
  </w:style>
  <w:style w:type="character" w:customStyle="1" w:styleId="ListLabel1">
    <w:name w:val="ListLabel 1"/>
    <w:qFormat/>
    <w:rPr>
      <w:rFonts w:eastAsia="Times New Roman" w:cs="Times New Roman"/>
      <w:b w:val="0"/>
      <w:bCs w:val="0"/>
      <w:i w:val="0"/>
      <w:iCs w:val="0"/>
      <w:caps w:val="0"/>
      <w:smallCaps w:val="0"/>
      <w:strike w:val="0"/>
      <w:dstrike w:val="0"/>
      <w:color w:val="000000"/>
      <w:spacing w:val="0"/>
      <w:w w:val="100"/>
      <w:sz w:val="28"/>
      <w:szCs w:val="27"/>
      <w:u w:val="none"/>
      <w:lang w:val="ru-RU"/>
    </w:rPr>
  </w:style>
  <w:style w:type="character" w:customStyle="1" w:styleId="ListLabel2">
    <w:name w:val="ListLabel 2"/>
    <w:qFormat/>
    <w:rPr>
      <w:spacing w:val="10"/>
      <w:sz w:val="28"/>
      <w:szCs w:val="28"/>
      <w:lang w:eastAsia="en-US"/>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style>
  <w:style w:type="character" w:customStyle="1" w:styleId="WW8Num8z2">
    <w:name w:val="WW8Num8z2"/>
    <w:qFormat/>
  </w:style>
  <w:style w:type="character" w:customStyle="1" w:styleId="WW8Num8z1">
    <w:name w:val="WW8Num8z1"/>
    <w:qFormat/>
  </w:style>
  <w:style w:type="character" w:customStyle="1" w:styleId="WW8Num8z0">
    <w:name w:val="WW8Num8z0"/>
    <w:qFormat/>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WW8Num7z2">
    <w:name w:val="WW8Num7z2"/>
    <w:qFormat/>
  </w:style>
  <w:style w:type="character" w:customStyle="1" w:styleId="WW8Num7z1">
    <w:name w:val="WW8Num7z1"/>
    <w:qFormat/>
  </w:style>
  <w:style w:type="character" w:customStyle="1" w:styleId="WW8Num7z0">
    <w:name w:val="WW8Num7z0"/>
    <w:qFormat/>
  </w:style>
  <w:style w:type="character" w:customStyle="1" w:styleId="WW8Num6z8">
    <w:name w:val="WW8Num6z8"/>
    <w:qFormat/>
  </w:style>
  <w:style w:type="character" w:customStyle="1" w:styleId="WW8Num6z7">
    <w:name w:val="WW8Num6z7"/>
    <w:qFormat/>
  </w:style>
  <w:style w:type="character" w:customStyle="1" w:styleId="WW8Num6z6">
    <w:name w:val="WW8Num6z6"/>
    <w:qFormat/>
  </w:style>
  <w:style w:type="character" w:customStyle="1" w:styleId="WW8Num6z5">
    <w:name w:val="WW8Num6z5"/>
    <w:qFormat/>
  </w:style>
  <w:style w:type="character" w:customStyle="1" w:styleId="WW8Num6z4">
    <w:name w:val="WW8Num6z4"/>
    <w:qFormat/>
  </w:style>
  <w:style w:type="character" w:customStyle="1" w:styleId="WW8Num6z3">
    <w:name w:val="WW8Num6z3"/>
    <w:qFormat/>
  </w:style>
  <w:style w:type="character" w:customStyle="1" w:styleId="WW8Num6z2">
    <w:name w:val="WW8Num6z2"/>
    <w:qFormat/>
  </w:style>
  <w:style w:type="character" w:customStyle="1" w:styleId="WW8Num6z1">
    <w:name w:val="WW8Num6z1"/>
    <w:qFormat/>
  </w:style>
  <w:style w:type="character" w:customStyle="1" w:styleId="WW8Num6z0">
    <w:name w:val="WW8Num6z0"/>
    <w:qFormat/>
  </w:style>
  <w:style w:type="character" w:customStyle="1" w:styleId="WW8Num5z8">
    <w:name w:val="WW8Num5z8"/>
    <w:qFormat/>
  </w:style>
  <w:style w:type="character" w:customStyle="1" w:styleId="WW8Num5z7">
    <w:name w:val="WW8Num5z7"/>
    <w:qFormat/>
  </w:style>
  <w:style w:type="character" w:customStyle="1" w:styleId="WW8Num5z6">
    <w:name w:val="WW8Num5z6"/>
    <w:qFormat/>
  </w:style>
  <w:style w:type="character" w:customStyle="1" w:styleId="WW8Num5z5">
    <w:name w:val="WW8Num5z5"/>
    <w:qFormat/>
  </w:style>
  <w:style w:type="character" w:customStyle="1" w:styleId="WW8Num5z4">
    <w:name w:val="WW8Num5z4"/>
    <w:qFormat/>
  </w:style>
  <w:style w:type="character" w:customStyle="1" w:styleId="WW8Num5z3">
    <w:name w:val="WW8Num5z3"/>
    <w:qFormat/>
  </w:style>
  <w:style w:type="character" w:customStyle="1" w:styleId="WW8Num5z2">
    <w:name w:val="WW8Num5z2"/>
    <w:qFormat/>
  </w:style>
  <w:style w:type="character" w:customStyle="1" w:styleId="WW8Num5z1">
    <w:name w:val="WW8Num5z1"/>
    <w:qFormat/>
  </w:style>
  <w:style w:type="character" w:customStyle="1" w:styleId="WW8Num5z0">
    <w:name w:val="WW8Num5z0"/>
    <w:qFormat/>
  </w:style>
  <w:style w:type="character" w:customStyle="1" w:styleId="WW8Num4z8">
    <w:name w:val="WW8Num4z8"/>
    <w:qFormat/>
  </w:style>
  <w:style w:type="character" w:customStyle="1" w:styleId="WW8Num4z7">
    <w:name w:val="WW8Num4z7"/>
    <w:qFormat/>
  </w:style>
  <w:style w:type="character" w:customStyle="1" w:styleId="WW8Num4z6">
    <w:name w:val="WW8Num4z6"/>
    <w:qFormat/>
  </w:style>
  <w:style w:type="character" w:customStyle="1" w:styleId="WW8Num4z5">
    <w:name w:val="WW8Num4z5"/>
    <w:qFormat/>
  </w:style>
  <w:style w:type="character" w:customStyle="1" w:styleId="WW8Num4z4">
    <w:name w:val="WW8Num4z4"/>
    <w:qFormat/>
  </w:style>
  <w:style w:type="character" w:customStyle="1" w:styleId="WW8Num4z3">
    <w:name w:val="WW8Num4z3"/>
    <w:qFormat/>
  </w:style>
  <w:style w:type="character" w:customStyle="1" w:styleId="WW8Num4z2">
    <w:name w:val="WW8Num4z2"/>
    <w:qFormat/>
  </w:style>
  <w:style w:type="character" w:customStyle="1" w:styleId="WW8Num4z1">
    <w:name w:val="WW8Num4z1"/>
    <w:qFormat/>
  </w:style>
  <w:style w:type="character" w:customStyle="1" w:styleId="WW8Num4z0">
    <w:name w:val="WW8Num4z0"/>
    <w:qFormat/>
  </w:style>
  <w:style w:type="character" w:customStyle="1" w:styleId="WW8Num3z8">
    <w:name w:val="WW8Num3z8"/>
    <w:qFormat/>
  </w:style>
  <w:style w:type="character" w:customStyle="1" w:styleId="WW8Num3z7">
    <w:name w:val="WW8Num3z7"/>
    <w:qFormat/>
  </w:style>
  <w:style w:type="character" w:customStyle="1" w:styleId="WW8Num3z6">
    <w:name w:val="WW8Num3z6"/>
    <w:qFormat/>
  </w:style>
  <w:style w:type="character" w:customStyle="1" w:styleId="WW8Num3z5">
    <w:name w:val="WW8Num3z5"/>
    <w:qFormat/>
  </w:style>
  <w:style w:type="character" w:customStyle="1" w:styleId="WW8Num3z4">
    <w:name w:val="WW8Num3z4"/>
    <w:qFormat/>
  </w:style>
  <w:style w:type="character" w:customStyle="1" w:styleId="WW8Num3z3">
    <w:name w:val="WW8Num3z3"/>
    <w:qFormat/>
  </w:style>
  <w:style w:type="character" w:customStyle="1" w:styleId="WW8Num3z2">
    <w:name w:val="WW8Num3z2"/>
    <w:qFormat/>
  </w:style>
  <w:style w:type="character" w:customStyle="1" w:styleId="WW8Num3z1">
    <w:name w:val="WW8Num3z1"/>
    <w:qFormat/>
  </w:style>
  <w:style w:type="character" w:customStyle="1" w:styleId="WW8Num3z0">
    <w:name w:val="WW8Num3z0"/>
    <w:qFormat/>
  </w:style>
  <w:style w:type="character" w:customStyle="1" w:styleId="WW8Num2z2">
    <w:name w:val="WW8Num2z2"/>
    <w:qFormat/>
    <w:rPr>
      <w:rFonts w:ascii="Wingdings" w:eastAsia="Wingdings" w:hAnsi="Wingdings"/>
    </w:rPr>
  </w:style>
  <w:style w:type="character" w:customStyle="1" w:styleId="WW8Num2z1">
    <w:name w:val="WW8Num2z1"/>
    <w:qFormat/>
    <w:rPr>
      <w:rFonts w:ascii="Courier New" w:eastAsia="Courier New" w:hAnsi="Courier New"/>
    </w:rPr>
  </w:style>
  <w:style w:type="character" w:customStyle="1" w:styleId="WW8Num2z0">
    <w:name w:val="WW8Num2z0"/>
    <w:qFormat/>
  </w:style>
  <w:style w:type="character" w:customStyle="1" w:styleId="WW8Num1z8">
    <w:name w:val="WW8Num1z8"/>
    <w:qFormat/>
  </w:style>
  <w:style w:type="character" w:customStyle="1" w:styleId="WW8Num1z7">
    <w:name w:val="WW8Num1z7"/>
    <w:qFormat/>
  </w:style>
  <w:style w:type="character" w:customStyle="1" w:styleId="WW8Num1z6">
    <w:name w:val="WW8Num1z6"/>
    <w:qFormat/>
  </w:style>
  <w:style w:type="character" w:customStyle="1" w:styleId="WW8Num1z5">
    <w:name w:val="WW8Num1z5"/>
    <w:qFormat/>
  </w:style>
  <w:style w:type="character" w:customStyle="1" w:styleId="WW8Num1z4">
    <w:name w:val="WW8Num1z4"/>
    <w:qFormat/>
  </w:style>
  <w:style w:type="character" w:customStyle="1" w:styleId="WW8Num1z3">
    <w:name w:val="WW8Num1z3"/>
    <w:qFormat/>
  </w:style>
  <w:style w:type="character" w:customStyle="1" w:styleId="WW8Num1z2">
    <w:name w:val="WW8Num1z2"/>
    <w:uiPriority w:val="99"/>
    <w:qFormat/>
  </w:style>
  <w:style w:type="character" w:customStyle="1" w:styleId="WW8Num1z1">
    <w:name w:val="WW8Num1z1"/>
    <w:qFormat/>
  </w:style>
  <w:style w:type="character" w:customStyle="1" w:styleId="WW8Num1z0">
    <w:name w:val="WW8Num1z0"/>
    <w:uiPriority w:val="99"/>
    <w:qFormat/>
  </w:style>
  <w:style w:type="character" w:customStyle="1" w:styleId="a4">
    <w:name w:val="Нижний колонтитул Знак"/>
    <w:link w:val="a5"/>
    <w:uiPriority w:val="99"/>
    <w:qFormat/>
    <w:rPr>
      <w:rFonts w:ascii="Times New Roman" w:eastAsia="Times New Roman" w:hAnsi="Times New Roman"/>
      <w:sz w:val="24"/>
      <w:lang w:eastAsia="ru-RU"/>
    </w:rPr>
  </w:style>
  <w:style w:type="character" w:styleId="a6">
    <w:name w:val="page number"/>
    <w:qFormat/>
  </w:style>
  <w:style w:type="character" w:customStyle="1" w:styleId="10">
    <w:name w:val="Заголовок 1 Знак"/>
    <w:uiPriority w:val="99"/>
    <w:qFormat/>
    <w:rPr>
      <w:rFonts w:ascii="Cambria" w:eastAsia="Times New Roman" w:hAnsi="Cambria"/>
      <w:b/>
      <w:sz w:val="32"/>
      <w:lang w:eastAsia="ru-RU"/>
    </w:rPr>
  </w:style>
  <w:style w:type="character" w:customStyle="1" w:styleId="20">
    <w:name w:val="Заголовок 2 Знак"/>
    <w:link w:val="2"/>
    <w:qFormat/>
    <w:rPr>
      <w:rFonts w:ascii="Times New Roman" w:eastAsia="Times New Roman" w:hAnsi="Times New Roman"/>
      <w:b/>
      <w:sz w:val="44"/>
      <w:lang w:eastAsia="ru-RU"/>
    </w:rPr>
  </w:style>
  <w:style w:type="character" w:customStyle="1" w:styleId="30">
    <w:name w:val="Заголовок 3 Знак"/>
    <w:link w:val="3"/>
    <w:qFormat/>
    <w:rPr>
      <w:rFonts w:ascii="Arial" w:eastAsia="Times New Roman" w:hAnsi="Arial"/>
      <w:sz w:val="24"/>
      <w:lang w:val="ru-RU" w:eastAsia="ar-SA"/>
    </w:rPr>
  </w:style>
  <w:style w:type="character" w:customStyle="1" w:styleId="40">
    <w:name w:val="Заголовок 4 Знак"/>
    <w:link w:val="4"/>
    <w:uiPriority w:val="99"/>
    <w:qFormat/>
    <w:rPr>
      <w:rFonts w:ascii="Cambria" w:eastAsia="Times New Roman" w:hAnsi="Cambria"/>
      <w:b/>
      <w:i/>
      <w:color w:val="4F81BD"/>
      <w:sz w:val="20"/>
      <w:lang w:val="ru-RU" w:eastAsia="ar-SA"/>
    </w:rPr>
  </w:style>
  <w:style w:type="character" w:customStyle="1" w:styleId="50">
    <w:name w:val="Заголовок 5 Знак"/>
    <w:link w:val="5"/>
    <w:uiPriority w:val="99"/>
    <w:qFormat/>
    <w:rPr>
      <w:rFonts w:ascii="Times New Roman" w:eastAsia="Times New Roman" w:hAnsi="Times New Roman"/>
      <w:b/>
      <w:i/>
      <w:sz w:val="26"/>
      <w:lang w:val="ru-RU" w:eastAsia="ar-SA"/>
    </w:rPr>
  </w:style>
  <w:style w:type="character" w:customStyle="1" w:styleId="60">
    <w:name w:val="Заголовок 6 Знак"/>
    <w:link w:val="6"/>
    <w:uiPriority w:val="99"/>
    <w:qFormat/>
    <w:rPr>
      <w:rFonts w:ascii="Times New Roman" w:eastAsia="Times New Roman" w:hAnsi="Times New Roman"/>
      <w:b/>
      <w:sz w:val="24"/>
      <w:lang w:val="ru-RU" w:eastAsia="ar-SA"/>
    </w:rPr>
  </w:style>
  <w:style w:type="character" w:customStyle="1" w:styleId="70">
    <w:name w:val="Заголовок 7 Знак"/>
    <w:link w:val="7"/>
    <w:uiPriority w:val="99"/>
    <w:qFormat/>
    <w:rPr>
      <w:rFonts w:ascii="Times New Roman" w:eastAsia="Times New Roman" w:hAnsi="Times New Roman"/>
      <w:b/>
      <w:i/>
      <w:color w:val="FF0000"/>
      <w:sz w:val="24"/>
      <w:lang w:val="ru-RU" w:eastAsia="ar-SA"/>
    </w:rPr>
  </w:style>
  <w:style w:type="character" w:customStyle="1" w:styleId="80">
    <w:name w:val="Заголовок 8 Знак"/>
    <w:link w:val="8"/>
    <w:uiPriority w:val="99"/>
    <w:qFormat/>
    <w:rPr>
      <w:rFonts w:ascii="Cambria" w:eastAsia="Times New Roman" w:hAnsi="Cambria"/>
      <w:color w:val="404040"/>
      <w:sz w:val="20"/>
      <w:lang w:val="ru-RU" w:eastAsia="ar-SA"/>
    </w:rPr>
  </w:style>
  <w:style w:type="character" w:customStyle="1" w:styleId="90">
    <w:name w:val="Заголовок 9 Знак"/>
    <w:link w:val="9"/>
    <w:uiPriority w:val="99"/>
    <w:qFormat/>
    <w:rPr>
      <w:rFonts w:ascii="Times New Roman" w:eastAsia="Times New Roman" w:hAnsi="Times New Roman"/>
      <w:b/>
      <w:sz w:val="24"/>
      <w:lang w:val="ru-RU" w:eastAsia="ar-SA"/>
    </w:rPr>
  </w:style>
  <w:style w:type="character" w:customStyle="1" w:styleId="a7">
    <w:name w:val="Основной текст Знак"/>
    <w:qFormat/>
    <w:rPr>
      <w:rFonts w:ascii="Times New Roman" w:eastAsia="Times New Roman" w:hAnsi="Times New Roman"/>
      <w:b/>
      <w:sz w:val="24"/>
      <w:lang w:val="en-US" w:eastAsia="ru-RU"/>
    </w:rPr>
  </w:style>
  <w:style w:type="character" w:customStyle="1" w:styleId="a8">
    <w:name w:val="Гипертекстовая ссылка"/>
    <w:uiPriority w:val="99"/>
    <w:qFormat/>
    <w:rPr>
      <w:rFonts w:eastAsia="Times New Roman"/>
      <w:color w:val="106BBE"/>
    </w:rPr>
  </w:style>
  <w:style w:type="character" w:customStyle="1" w:styleId="a9">
    <w:name w:val="Текст выноски Знак"/>
    <w:qFormat/>
    <w:rPr>
      <w:rFonts w:ascii="Tahoma" w:eastAsia="Tahoma" w:hAnsi="Tahoma"/>
      <w:sz w:val="16"/>
      <w:lang w:eastAsia="ru-RU"/>
    </w:rPr>
  </w:style>
  <w:style w:type="character" w:customStyle="1" w:styleId="aa">
    <w:name w:val="Текст сноски Знак"/>
    <w:aliases w:val=" Знак Знак,Знак Знак,Table_Footnote_last Знак1,Table_Footnote_last Знак Знак Знак Знак,Table_Footnote_last Знак Знак,Текст сноски Знак1 Знак,Текст сноски Знак Знак Знак,Текст сноски Знак1 Знак Знак Знак"/>
    <w:uiPriority w:val="99"/>
    <w:qFormat/>
    <w:rPr>
      <w:rFonts w:ascii="Calibri" w:eastAsia="Times New Roman" w:hAnsi="Calibri"/>
      <w:sz w:val="20"/>
      <w:lang w:eastAsia="ru-RU"/>
    </w:rPr>
  </w:style>
  <w:style w:type="character" w:styleId="ab">
    <w:name w:val="footnote reference"/>
    <w:aliases w:val="Знак сноски 1,Знак сноски-FN,Ciae niinee-FN,Referencia nota al pie"/>
    <w:uiPriority w:val="99"/>
    <w:qFormat/>
    <w:rPr>
      <w:vertAlign w:val="superscript"/>
    </w:rPr>
  </w:style>
  <w:style w:type="character" w:customStyle="1" w:styleId="blk">
    <w:name w:val="blk"/>
    <w:qFormat/>
  </w:style>
  <w:style w:type="character" w:customStyle="1" w:styleId="apple-converted-space">
    <w:name w:val="apple-converted-space"/>
    <w:uiPriority w:val="99"/>
    <w:qFormat/>
  </w:style>
  <w:style w:type="character" w:customStyle="1" w:styleId="FontStyle23">
    <w:name w:val="Font Style23"/>
    <w:qFormat/>
    <w:rPr>
      <w:rFonts w:ascii="Times New Roman" w:eastAsia="Times New Roman" w:hAnsi="Times New Roman"/>
      <w:sz w:val="26"/>
    </w:rPr>
  </w:style>
  <w:style w:type="character" w:customStyle="1" w:styleId="31">
    <w:name w:val="Основной текст 3 Знак"/>
    <w:uiPriority w:val="99"/>
    <w:qFormat/>
    <w:rPr>
      <w:rFonts w:ascii="Times New Roman" w:eastAsia="Times New Roman" w:hAnsi="Times New Roman"/>
      <w:sz w:val="16"/>
      <w:lang w:eastAsia="ru-RU"/>
    </w:rPr>
  </w:style>
  <w:style w:type="character" w:customStyle="1" w:styleId="21">
    <w:name w:val="Основной текст 2 Знак"/>
    <w:uiPriority w:val="99"/>
    <w:qFormat/>
    <w:rPr>
      <w:rFonts w:ascii="Times New Roman" w:eastAsia="Times New Roman" w:hAnsi="Times New Roman"/>
      <w:sz w:val="20"/>
      <w:lang w:eastAsia="ru-RU"/>
    </w:rPr>
  </w:style>
  <w:style w:type="character" w:customStyle="1" w:styleId="ac">
    <w:name w:val="Текст примечания Знак"/>
    <w:qFormat/>
    <w:rPr>
      <w:rFonts w:ascii="Times New Roman" w:eastAsia="Times New Roman" w:hAnsi="Times New Roman"/>
    </w:rPr>
  </w:style>
  <w:style w:type="character" w:customStyle="1" w:styleId="11">
    <w:name w:val="Текст примечания Знак1"/>
    <w:qFormat/>
    <w:rPr>
      <w:rFonts w:ascii="Times New Roman" w:eastAsia="Times New Roman" w:hAnsi="Times New Roman"/>
      <w:sz w:val="20"/>
      <w:lang w:eastAsia="ru-RU"/>
    </w:rPr>
  </w:style>
  <w:style w:type="character" w:customStyle="1" w:styleId="WW8Num10z0">
    <w:name w:val="WW8Num10z0"/>
    <w:qFormat/>
    <w:rPr>
      <w:rFonts w:eastAsia="Times New Roman"/>
    </w:rPr>
  </w:style>
  <w:style w:type="character" w:customStyle="1" w:styleId="WW8Num11z0">
    <w:name w:val="WW8Num11z0"/>
    <w:qFormat/>
    <w:rPr>
      <w:rFonts w:ascii="Symbol" w:eastAsia="Symbol" w:hAnsi="Symbol"/>
      <w:sz w:val="20"/>
    </w:rPr>
  </w:style>
  <w:style w:type="character" w:customStyle="1" w:styleId="WW8Num11z1">
    <w:name w:val="WW8Num11z1"/>
    <w:qFormat/>
    <w:rPr>
      <w:rFonts w:ascii="Courier New" w:eastAsia="Courier New" w:hAnsi="Courier New"/>
      <w:sz w:val="20"/>
    </w:rPr>
  </w:style>
  <w:style w:type="character" w:customStyle="1" w:styleId="WW8Num11z2">
    <w:name w:val="WW8Num11z2"/>
    <w:qFormat/>
    <w:rPr>
      <w:rFonts w:ascii="Wingdings" w:eastAsia="Wingdings" w:hAnsi="Wingdings"/>
      <w:sz w:val="20"/>
    </w:rPr>
  </w:style>
  <w:style w:type="character" w:customStyle="1" w:styleId="WW8Num12z0">
    <w:name w:val="WW8Num12z0"/>
    <w:qFormat/>
    <w:rPr>
      <w:rFonts w:ascii="Symbol" w:eastAsia="Symbol" w:hAnsi="Symbol"/>
      <w:sz w:val="20"/>
    </w:rPr>
  </w:style>
  <w:style w:type="character" w:customStyle="1" w:styleId="WW8Num12z1">
    <w:name w:val="WW8Num12z1"/>
    <w:qFormat/>
    <w:rPr>
      <w:rFonts w:ascii="Courier New" w:eastAsia="Courier New" w:hAnsi="Courier New"/>
      <w:sz w:val="20"/>
    </w:rPr>
  </w:style>
  <w:style w:type="character" w:customStyle="1" w:styleId="WW8Num12z2">
    <w:name w:val="WW8Num12z2"/>
    <w:qFormat/>
    <w:rPr>
      <w:rFonts w:ascii="Wingdings" w:eastAsia="Wingdings" w:hAnsi="Wingdings"/>
      <w:sz w:val="20"/>
    </w:rPr>
  </w:style>
  <w:style w:type="character" w:customStyle="1" w:styleId="WW8Num14z0">
    <w:name w:val="WW8Num14z0"/>
    <w:qFormat/>
    <w:rPr>
      <w:rFonts w:ascii="Symbol" w:eastAsia="Symbol" w:hAnsi="Symbol"/>
      <w:sz w:val="20"/>
    </w:rPr>
  </w:style>
  <w:style w:type="character" w:customStyle="1" w:styleId="WW8Num14z1">
    <w:name w:val="WW8Num14z1"/>
    <w:qFormat/>
    <w:rPr>
      <w:rFonts w:ascii="Courier New" w:eastAsia="Courier New" w:hAnsi="Courier New"/>
      <w:sz w:val="20"/>
    </w:rPr>
  </w:style>
  <w:style w:type="character" w:customStyle="1" w:styleId="WW8Num14z2">
    <w:name w:val="WW8Num14z2"/>
    <w:qFormat/>
    <w:rPr>
      <w:rFonts w:ascii="Wingdings" w:eastAsia="Wingdings" w:hAnsi="Wingdings"/>
      <w:sz w:val="20"/>
    </w:rPr>
  </w:style>
  <w:style w:type="character" w:customStyle="1" w:styleId="WW8Num15z0">
    <w:name w:val="WW8Num15z0"/>
    <w:qFormat/>
    <w:rPr>
      <w:rFonts w:eastAsia="Times New Roman"/>
    </w:rPr>
  </w:style>
  <w:style w:type="character" w:customStyle="1" w:styleId="WW8Num16z0">
    <w:name w:val="WW8Num16z0"/>
    <w:qFormat/>
    <w:rPr>
      <w:rFonts w:ascii="Symbol" w:eastAsia="Symbol" w:hAnsi="Symbol"/>
      <w:sz w:val="20"/>
    </w:rPr>
  </w:style>
  <w:style w:type="character" w:customStyle="1" w:styleId="WW8Num16z1">
    <w:name w:val="WW8Num16z1"/>
    <w:qFormat/>
    <w:rPr>
      <w:rFonts w:ascii="Courier New" w:eastAsia="Courier New" w:hAnsi="Courier New"/>
      <w:sz w:val="20"/>
    </w:rPr>
  </w:style>
  <w:style w:type="character" w:customStyle="1" w:styleId="WW8Num16z2">
    <w:name w:val="WW8Num16z2"/>
    <w:qFormat/>
    <w:rPr>
      <w:rFonts w:ascii="Wingdings" w:eastAsia="Wingdings" w:hAnsi="Wingdings"/>
      <w:sz w:val="20"/>
    </w:rPr>
  </w:style>
  <w:style w:type="character" w:customStyle="1" w:styleId="WW8Num17z0">
    <w:name w:val="WW8Num17z0"/>
    <w:qFormat/>
    <w:rPr>
      <w:rFonts w:eastAsia="Times New Roman"/>
    </w:rPr>
  </w:style>
  <w:style w:type="character" w:customStyle="1" w:styleId="WW8Num19z0">
    <w:name w:val="WW8Num19z0"/>
    <w:qFormat/>
    <w:rPr>
      <w:rFonts w:eastAsia="Times New Roman"/>
    </w:rPr>
  </w:style>
  <w:style w:type="character" w:customStyle="1" w:styleId="WW8Num20z0">
    <w:name w:val="WW8Num20z0"/>
    <w:qFormat/>
    <w:rPr>
      <w:u w:val="single"/>
    </w:rPr>
  </w:style>
  <w:style w:type="character" w:customStyle="1" w:styleId="WW8Num21z0">
    <w:name w:val="WW8Num21z0"/>
    <w:qFormat/>
    <w:rPr>
      <w:rFonts w:ascii="Symbol" w:eastAsia="Symbol" w:hAnsi="Symbol"/>
      <w:sz w:val="20"/>
    </w:rPr>
  </w:style>
  <w:style w:type="character" w:customStyle="1" w:styleId="WW8Num21z1">
    <w:name w:val="WW8Num21z1"/>
    <w:qFormat/>
    <w:rPr>
      <w:rFonts w:ascii="Courier New" w:eastAsia="Courier New" w:hAnsi="Courier New"/>
      <w:sz w:val="20"/>
    </w:rPr>
  </w:style>
  <w:style w:type="character" w:customStyle="1" w:styleId="WW8Num21z2">
    <w:name w:val="WW8Num21z2"/>
    <w:qFormat/>
    <w:rPr>
      <w:rFonts w:ascii="Wingdings" w:eastAsia="Wingdings" w:hAnsi="Wingdings"/>
      <w:sz w:val="20"/>
    </w:rPr>
  </w:style>
  <w:style w:type="character" w:customStyle="1" w:styleId="WW8Num22z0">
    <w:name w:val="WW8Num22z0"/>
    <w:qFormat/>
    <w:rPr>
      <w:rFonts w:eastAsia="Times New Roman"/>
    </w:rPr>
  </w:style>
  <w:style w:type="character" w:customStyle="1" w:styleId="WW8Num23z0">
    <w:name w:val="WW8Num23z0"/>
    <w:qFormat/>
    <w:rPr>
      <w:rFonts w:eastAsia="Times New Roman"/>
    </w:rPr>
  </w:style>
  <w:style w:type="character" w:customStyle="1" w:styleId="WW8Num24z0">
    <w:name w:val="WW8Num24z0"/>
    <w:qFormat/>
    <w:rPr>
      <w:rFonts w:eastAsia="Times New Roman"/>
    </w:rPr>
  </w:style>
  <w:style w:type="character" w:customStyle="1" w:styleId="32">
    <w:name w:val="Основной шрифт абзаца3"/>
    <w:qFormat/>
  </w:style>
  <w:style w:type="character" w:customStyle="1" w:styleId="ad">
    <w:name w:val="Название Знак"/>
    <w:link w:val="ae"/>
    <w:uiPriority w:val="99"/>
    <w:qFormat/>
    <w:rPr>
      <w:rFonts w:ascii="Times New Roman" w:eastAsia="Times New Roman" w:hAnsi="Times New Roman"/>
      <w:b/>
      <w:sz w:val="24"/>
      <w:lang w:val="ru-RU"/>
    </w:rPr>
  </w:style>
  <w:style w:type="character" w:customStyle="1" w:styleId="af">
    <w:name w:val="Текст Знак"/>
    <w:link w:val="af0"/>
    <w:uiPriority w:val="99"/>
    <w:qFormat/>
    <w:rPr>
      <w:rFonts w:ascii="Courier New" w:eastAsia="Courier New" w:hAnsi="Courier New"/>
      <w:sz w:val="20"/>
    </w:rPr>
  </w:style>
  <w:style w:type="character" w:customStyle="1" w:styleId="af1">
    <w:name w:val="Основной текст с отступом Знак"/>
    <w:link w:val="af2"/>
    <w:qFormat/>
    <w:rPr>
      <w:rFonts w:eastAsia="Times New Roman"/>
      <w:lang w:eastAsia="ru-RU"/>
    </w:rPr>
  </w:style>
  <w:style w:type="character" w:customStyle="1" w:styleId="af3">
    <w:name w:val="Верхний колонтитул Знак"/>
    <w:link w:val="af4"/>
    <w:uiPriority w:val="99"/>
    <w:qFormat/>
    <w:rPr>
      <w:rFonts w:eastAsia="Times New Roman"/>
      <w:lang w:eastAsia="ru-RU"/>
    </w:rPr>
  </w:style>
  <w:style w:type="character" w:customStyle="1" w:styleId="af5">
    <w:name w:val="Цветовое выделение"/>
    <w:uiPriority w:val="99"/>
    <w:qFormat/>
    <w:rPr>
      <w:b/>
      <w:color w:val="26282F"/>
      <w:sz w:val="26"/>
    </w:rPr>
  </w:style>
  <w:style w:type="character" w:customStyle="1" w:styleId="af6">
    <w:name w:val="Активная гипертекстовая ссылка"/>
    <w:uiPriority w:val="99"/>
    <w:qFormat/>
    <w:rPr>
      <w:color w:val="106BBE"/>
      <w:sz w:val="26"/>
      <w:u w:val="single"/>
    </w:rPr>
  </w:style>
  <w:style w:type="character" w:customStyle="1" w:styleId="af7">
    <w:name w:val="Выделение для Базового Поиска"/>
    <w:uiPriority w:val="99"/>
    <w:qFormat/>
    <w:rPr>
      <w:color w:val="0058A9"/>
      <w:sz w:val="26"/>
    </w:rPr>
  </w:style>
  <w:style w:type="character" w:customStyle="1" w:styleId="af8">
    <w:name w:val="Выделение для Базового Поиска (курсив)"/>
    <w:uiPriority w:val="99"/>
    <w:qFormat/>
    <w:rPr>
      <w:i/>
      <w:color w:val="0058A9"/>
      <w:sz w:val="26"/>
    </w:rPr>
  </w:style>
  <w:style w:type="character" w:customStyle="1" w:styleId="af9">
    <w:name w:val="Заголовок своего сообщения"/>
    <w:uiPriority w:val="99"/>
    <w:qFormat/>
    <w:rPr>
      <w:color w:val="26282F"/>
      <w:sz w:val="26"/>
    </w:rPr>
  </w:style>
  <w:style w:type="character" w:customStyle="1" w:styleId="afa">
    <w:name w:val="Заголовок чужого сообщения"/>
    <w:uiPriority w:val="99"/>
    <w:qFormat/>
    <w:rPr>
      <w:color w:val="FF0000"/>
      <w:sz w:val="26"/>
    </w:rPr>
  </w:style>
  <w:style w:type="character" w:customStyle="1" w:styleId="afb">
    <w:name w:val="Найденные слова"/>
    <w:uiPriority w:val="99"/>
    <w:qFormat/>
    <w:rPr>
      <w:color w:val="26282F"/>
      <w:sz w:val="26"/>
      <w:shd w:val="clear" w:color="auto" w:fill="FFF580"/>
    </w:rPr>
  </w:style>
  <w:style w:type="character" w:customStyle="1" w:styleId="afc">
    <w:name w:val="Не вступил в силу"/>
    <w:uiPriority w:val="99"/>
    <w:qFormat/>
    <w:rPr>
      <w:color w:val="000000"/>
      <w:sz w:val="26"/>
      <w:shd w:val="clear" w:color="auto" w:fill="D8EDE8"/>
    </w:rPr>
  </w:style>
  <w:style w:type="character" w:customStyle="1" w:styleId="afd">
    <w:name w:val="Опечатки"/>
    <w:uiPriority w:val="99"/>
    <w:qFormat/>
    <w:rPr>
      <w:color w:val="FF0000"/>
      <w:sz w:val="26"/>
    </w:rPr>
  </w:style>
  <w:style w:type="character" w:customStyle="1" w:styleId="afe">
    <w:name w:val="Продолжение ссылки"/>
    <w:uiPriority w:val="99"/>
    <w:qFormat/>
  </w:style>
  <w:style w:type="character" w:customStyle="1" w:styleId="aff">
    <w:name w:val="Сравнение редакций"/>
    <w:uiPriority w:val="99"/>
    <w:qFormat/>
    <w:rPr>
      <w:color w:val="26282F"/>
      <w:sz w:val="26"/>
    </w:rPr>
  </w:style>
  <w:style w:type="character" w:customStyle="1" w:styleId="aff0">
    <w:name w:val="Сравнение редакций. Добавленный фрагмент"/>
    <w:uiPriority w:val="99"/>
    <w:qFormat/>
    <w:rPr>
      <w:color w:val="000000"/>
      <w:shd w:val="clear" w:color="auto" w:fill="C1D7FF"/>
    </w:rPr>
  </w:style>
  <w:style w:type="character" w:customStyle="1" w:styleId="aff1">
    <w:name w:val="Сравнение редакций. Удаленный фрагмент"/>
    <w:uiPriority w:val="99"/>
    <w:qFormat/>
    <w:rPr>
      <w:color w:val="000000"/>
      <w:shd w:val="clear" w:color="auto" w:fill="C4C413"/>
    </w:rPr>
  </w:style>
  <w:style w:type="character" w:customStyle="1" w:styleId="aff2">
    <w:name w:val="Утратил силу"/>
    <w:uiPriority w:val="99"/>
    <w:qFormat/>
    <w:rPr>
      <w:strike/>
      <w:color w:val="666600"/>
      <w:sz w:val="26"/>
    </w:rPr>
  </w:style>
  <w:style w:type="character" w:customStyle="1" w:styleId="22">
    <w:name w:val="Основной текст с отступом 2 Знак"/>
    <w:uiPriority w:val="99"/>
    <w:qFormat/>
    <w:rPr>
      <w:rFonts w:ascii="Times New Roman" w:eastAsia="Times New Roman" w:hAnsi="Times New Roman"/>
      <w:i/>
      <w:sz w:val="28"/>
    </w:rPr>
  </w:style>
  <w:style w:type="character" w:customStyle="1" w:styleId="210">
    <w:name w:val="Основной текст с отступом 2 Знак1"/>
    <w:qFormat/>
    <w:rPr>
      <w:rFonts w:ascii="Times New Roman" w:eastAsia="Times New Roman" w:hAnsi="Times New Roman"/>
      <w:sz w:val="24"/>
      <w:lang w:eastAsia="ru-RU"/>
    </w:rPr>
  </w:style>
  <w:style w:type="character" w:styleId="aff3">
    <w:name w:val="Strong"/>
    <w:uiPriority w:val="99"/>
    <w:qFormat/>
    <w:rPr>
      <w:rFonts w:eastAsia="Times New Roman"/>
      <w:b/>
    </w:rPr>
  </w:style>
  <w:style w:type="character" w:customStyle="1" w:styleId="WW8Num9z0">
    <w:name w:val="WW8Num9z0"/>
    <w:uiPriority w:val="99"/>
    <w:qFormat/>
    <w:rPr>
      <w:rFonts w:ascii="Symbol" w:eastAsia="Symbol" w:hAnsi="Symbol"/>
      <w:sz w:val="20"/>
    </w:rPr>
  </w:style>
  <w:style w:type="character" w:customStyle="1" w:styleId="81">
    <w:name w:val="Знак Знак8"/>
    <w:uiPriority w:val="99"/>
    <w:qFormat/>
    <w:rPr>
      <w:b/>
      <w:i/>
      <w:sz w:val="26"/>
      <w:lang w:val="ru-RU"/>
    </w:rPr>
  </w:style>
  <w:style w:type="character" w:customStyle="1" w:styleId="aff4">
    <w:name w:val="Красная строка Знак"/>
    <w:link w:val="aff5"/>
    <w:uiPriority w:val="99"/>
    <w:qFormat/>
    <w:rPr>
      <w:rFonts w:ascii="Times New Roman" w:eastAsia="Times New Roman" w:hAnsi="Times New Roman"/>
      <w:b/>
      <w:sz w:val="24"/>
      <w:lang w:val="en-US" w:eastAsia="ru-RU"/>
    </w:rPr>
  </w:style>
  <w:style w:type="character" w:customStyle="1" w:styleId="aff6">
    <w:name w:val="Текст концевой сноски Знак"/>
    <w:uiPriority w:val="99"/>
    <w:qFormat/>
    <w:rPr>
      <w:rFonts w:ascii="Times New Roman" w:eastAsia="Times New Roman" w:hAnsi="Times New Roman"/>
      <w:sz w:val="20"/>
    </w:rPr>
  </w:style>
  <w:style w:type="character" w:customStyle="1" w:styleId="aff7">
    <w:name w:val="Схема документа Знак"/>
    <w:uiPriority w:val="99"/>
    <w:qFormat/>
    <w:rPr>
      <w:rFonts w:ascii="Tahoma" w:eastAsia="Times New Roman" w:hAnsi="Tahoma"/>
      <w:sz w:val="20"/>
      <w:shd w:val="clear" w:color="auto" w:fill="000080"/>
    </w:rPr>
  </w:style>
  <w:style w:type="character" w:customStyle="1" w:styleId="apple-style-span">
    <w:name w:val="apple-style-span"/>
    <w:uiPriority w:val="99"/>
    <w:qFormat/>
  </w:style>
  <w:style w:type="character" w:customStyle="1" w:styleId="12">
    <w:name w:val="Текст концевой сноски Знак1"/>
    <w:qFormat/>
    <w:rPr>
      <w:rFonts w:ascii="Arial" w:eastAsia="Arial" w:hAnsi="Arial"/>
      <w:sz w:val="20"/>
    </w:rPr>
  </w:style>
  <w:style w:type="character" w:customStyle="1" w:styleId="33">
    <w:name w:val="Основной текст (3)_"/>
    <w:qFormat/>
    <w:rPr>
      <w:sz w:val="26"/>
      <w:shd w:val="clear" w:color="auto" w:fill="FFFFFF"/>
    </w:rPr>
  </w:style>
  <w:style w:type="character" w:customStyle="1" w:styleId="aff8">
    <w:name w:val="Основной текст_"/>
    <w:link w:val="51"/>
    <w:qFormat/>
    <w:rPr>
      <w:sz w:val="26"/>
      <w:shd w:val="clear" w:color="auto" w:fill="FFFFFF"/>
    </w:rPr>
  </w:style>
  <w:style w:type="character" w:customStyle="1" w:styleId="13">
    <w:name w:val="Основной текст1"/>
    <w:qFormat/>
    <w:rPr>
      <w:rFonts w:ascii="Times New Roman" w:eastAsia="Times New Roman" w:hAnsi="Times New Roman"/>
      <w:color w:val="000000"/>
      <w:spacing w:val="0"/>
      <w:w w:val="100"/>
      <w:sz w:val="26"/>
      <w:shd w:val="clear" w:color="auto" w:fill="FFFFFF"/>
      <w:lang w:val="ru-RU"/>
    </w:rPr>
  </w:style>
  <w:style w:type="character" w:customStyle="1" w:styleId="Absatz-Standardschriftart">
    <w:name w:val="Absatz-Standardschriftart"/>
    <w:qFormat/>
  </w:style>
  <w:style w:type="character" w:customStyle="1" w:styleId="WW8Num13z0">
    <w:name w:val="WW8Num13z0"/>
    <w:qFormat/>
    <w:rPr>
      <w:rFonts w:ascii="Times New Roman" w:eastAsia="Times New Roman" w:hAnsi="Times New Roman"/>
    </w:rPr>
  </w:style>
  <w:style w:type="character" w:customStyle="1" w:styleId="23">
    <w:name w:val="Основной шрифт абзаца2"/>
    <w:qFormat/>
  </w:style>
  <w:style w:type="character" w:customStyle="1" w:styleId="61">
    <w:name w:val="Знак Знак6"/>
    <w:qFormat/>
    <w:rPr>
      <w:rFonts w:ascii="Arial" w:eastAsia="Arial" w:hAnsi="Arial"/>
      <w:b/>
      <w:sz w:val="28"/>
      <w:lang w:val="ru-RU"/>
    </w:rPr>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14">
    <w:name w:val="Основной шрифт абзаца1"/>
    <w:qFormat/>
  </w:style>
  <w:style w:type="character" w:customStyle="1" w:styleId="41">
    <w:name w:val="Знак Знак4"/>
    <w:qFormat/>
    <w:rPr>
      <w:sz w:val="24"/>
      <w:lang w:val="ru-RU"/>
    </w:rPr>
  </w:style>
  <w:style w:type="character" w:customStyle="1" w:styleId="52">
    <w:name w:val="Знак Знак5"/>
    <w:qFormat/>
    <w:rPr>
      <w:sz w:val="24"/>
      <w:lang w:val="ru-RU"/>
    </w:rPr>
  </w:style>
  <w:style w:type="character" w:customStyle="1" w:styleId="34">
    <w:name w:val="Знак Знак3"/>
    <w:qFormat/>
    <w:rPr>
      <w:sz w:val="28"/>
      <w:lang w:val="ru-RU"/>
    </w:rPr>
  </w:style>
  <w:style w:type="character" w:customStyle="1" w:styleId="24">
    <w:name w:val="Знак Знак2"/>
    <w:qFormat/>
    <w:rPr>
      <w:sz w:val="28"/>
      <w:lang w:val="ru-RU"/>
    </w:rPr>
  </w:style>
  <w:style w:type="character" w:customStyle="1" w:styleId="15">
    <w:name w:val="Знак Знак1"/>
    <w:qFormat/>
    <w:rPr>
      <w:b/>
      <w:sz w:val="24"/>
      <w:lang w:val="ru-RU"/>
    </w:rPr>
  </w:style>
  <w:style w:type="character" w:customStyle="1" w:styleId="aff9">
    <w:name w:val="Подзаголовок Знак"/>
    <w:link w:val="affa"/>
    <w:qFormat/>
    <w:rPr>
      <w:rFonts w:ascii="Times New Roman" w:eastAsia="Times New Roman" w:hAnsi="Times New Roman"/>
      <w:b/>
      <w:sz w:val="20"/>
      <w:lang w:val="ru-RU"/>
    </w:rPr>
  </w:style>
  <w:style w:type="character" w:customStyle="1" w:styleId="NoSpacingChar">
    <w:name w:val="No Spacing Char"/>
    <w:qFormat/>
    <w:rPr>
      <w:rFonts w:eastAsia="Times New Roman"/>
      <w:sz w:val="22"/>
      <w:lang w:eastAsia="ru-RU"/>
    </w:rPr>
  </w:style>
  <w:style w:type="character" w:customStyle="1" w:styleId="FontStyle22">
    <w:name w:val="Font Style22"/>
    <w:qFormat/>
    <w:rPr>
      <w:rFonts w:ascii="Times New Roman" w:eastAsia="Times New Roman" w:hAnsi="Times New Roman"/>
      <w:color w:val="000000"/>
      <w:sz w:val="26"/>
    </w:rPr>
  </w:style>
  <w:style w:type="character" w:customStyle="1" w:styleId="16">
    <w:name w:val="Основной текст Знак1"/>
    <w:uiPriority w:val="99"/>
    <w:qFormat/>
    <w:rPr>
      <w:rFonts w:eastAsia="Calibri"/>
      <w:sz w:val="24"/>
      <w:lang w:eastAsia="ru-RU"/>
    </w:rPr>
  </w:style>
  <w:style w:type="character" w:customStyle="1" w:styleId="17">
    <w:name w:val="Текст выноски Знак1"/>
    <w:uiPriority w:val="99"/>
    <w:qFormat/>
    <w:rPr>
      <w:rFonts w:ascii="Tahoma" w:eastAsia="Tahoma" w:hAnsi="Tahoma"/>
      <w:sz w:val="16"/>
      <w:lang w:val="ru-RU" w:eastAsia="ar-SA"/>
    </w:rPr>
  </w:style>
  <w:style w:type="character" w:customStyle="1" w:styleId="18">
    <w:name w:val="Название Знак1"/>
    <w:qFormat/>
    <w:rPr>
      <w:rFonts w:ascii="Times New Roman" w:eastAsia="Times New Roman" w:hAnsi="Times New Roman"/>
      <w:b/>
      <w:sz w:val="24"/>
      <w:lang w:val="ru-RU" w:eastAsia="ar-SA"/>
    </w:rPr>
  </w:style>
  <w:style w:type="character" w:customStyle="1" w:styleId="19">
    <w:name w:val="Подзаголовок Знак1"/>
    <w:qFormat/>
    <w:rPr>
      <w:rFonts w:ascii="Times New Roman" w:eastAsia="Times New Roman" w:hAnsi="Times New Roman"/>
      <w:b/>
      <w:sz w:val="20"/>
      <w:lang w:val="ru-RU" w:eastAsia="ar-SA"/>
    </w:rPr>
  </w:style>
  <w:style w:type="character" w:customStyle="1" w:styleId="1a">
    <w:name w:val="Основной текст с отступом Знак1"/>
    <w:qFormat/>
    <w:rPr>
      <w:rFonts w:ascii="Calibri" w:eastAsia="Times New Roman" w:hAnsi="Calibri"/>
      <w:sz w:val="20"/>
      <w:lang w:val="ru-RU" w:eastAsia="ar-SA"/>
    </w:rPr>
  </w:style>
  <w:style w:type="character" w:customStyle="1" w:styleId="1b">
    <w:name w:val="Верхний колонтитул Знак1"/>
    <w:qFormat/>
    <w:rPr>
      <w:rFonts w:ascii="Calibri" w:eastAsia="Times New Roman" w:hAnsi="Calibri"/>
      <w:sz w:val="20"/>
      <w:lang w:val="ru-RU" w:eastAsia="ar-SA"/>
    </w:rPr>
  </w:style>
  <w:style w:type="character" w:customStyle="1" w:styleId="1c">
    <w:name w:val="Нижний колонтитул Знак1"/>
    <w:qFormat/>
    <w:rPr>
      <w:lang w:val="ru-RU" w:eastAsia="ar-SA"/>
    </w:rPr>
  </w:style>
  <w:style w:type="character" w:customStyle="1" w:styleId="25">
    <w:name w:val="Текст концевой сноски Знак2"/>
    <w:qFormat/>
    <w:rPr>
      <w:rFonts w:ascii="Times New Roman" w:eastAsia="Times New Roman" w:hAnsi="Times New Roman"/>
      <w:sz w:val="20"/>
      <w:lang w:val="ru-RU" w:eastAsia="ar-SA"/>
    </w:rPr>
  </w:style>
  <w:style w:type="character" w:styleId="affb">
    <w:name w:val="FollowedHyperlink"/>
    <w:uiPriority w:val="99"/>
    <w:qFormat/>
    <w:rPr>
      <w:color w:val="800080"/>
      <w:u w:val="single"/>
    </w:rPr>
  </w:style>
  <w:style w:type="character" w:customStyle="1" w:styleId="FontStyle21">
    <w:name w:val="Font Style21"/>
    <w:qFormat/>
    <w:rPr>
      <w:rFonts w:ascii="Times New Roman" w:eastAsia="Times New Roman" w:hAnsi="Times New Roman"/>
      <w:sz w:val="26"/>
    </w:rPr>
  </w:style>
  <w:style w:type="character" w:customStyle="1" w:styleId="highlight">
    <w:name w:val="highlight"/>
    <w:qFormat/>
  </w:style>
  <w:style w:type="character" w:customStyle="1" w:styleId="Heading2Char">
    <w:name w:val="Heading 2 Char"/>
    <w:qFormat/>
    <w:rPr>
      <w:sz w:val="28"/>
      <w:lang w:val="ru-RU" w:eastAsia="ru-RU"/>
    </w:rPr>
  </w:style>
  <w:style w:type="character" w:customStyle="1" w:styleId="hl">
    <w:name w:val="hl"/>
    <w:qFormat/>
  </w:style>
  <w:style w:type="character" w:customStyle="1" w:styleId="ListLabel12">
    <w:name w:val="ListLabel 12"/>
    <w:qFormat/>
    <w:rPr>
      <w:rFonts w:eastAsia="Times New Roman"/>
    </w:rPr>
  </w:style>
  <w:style w:type="character" w:customStyle="1" w:styleId="ListLabel13">
    <w:name w:val="ListLabel 13"/>
    <w:qFormat/>
    <w:rPr>
      <w:rFonts w:eastAsia="Times New Roman"/>
    </w:rPr>
  </w:style>
  <w:style w:type="character" w:customStyle="1" w:styleId="ListLabel14">
    <w:name w:val="ListLabel 14"/>
    <w:qFormat/>
    <w:rPr>
      <w:rFonts w:eastAsia="Times New Roman"/>
    </w:rPr>
  </w:style>
  <w:style w:type="character" w:customStyle="1" w:styleId="ListLabel15">
    <w:name w:val="ListLabel 15"/>
    <w:qFormat/>
    <w:rPr>
      <w:rFonts w:eastAsia="Times New Roman"/>
    </w:rPr>
  </w:style>
  <w:style w:type="character" w:customStyle="1" w:styleId="ListLabel16">
    <w:name w:val="ListLabel 16"/>
    <w:qFormat/>
    <w:rPr>
      <w:rFonts w:eastAsia="Times New Roman"/>
    </w:rPr>
  </w:style>
  <w:style w:type="character" w:customStyle="1" w:styleId="ListLabel17">
    <w:name w:val="ListLabel 17"/>
    <w:qFormat/>
    <w:rPr>
      <w:rFonts w:eastAsia="Times New Roman"/>
    </w:rPr>
  </w:style>
  <w:style w:type="character" w:customStyle="1" w:styleId="ListLabel18">
    <w:name w:val="ListLabel 18"/>
    <w:qFormat/>
    <w:rPr>
      <w:rFonts w:eastAsia="Times New Roman"/>
    </w:rPr>
  </w:style>
  <w:style w:type="character" w:customStyle="1" w:styleId="ListLabel19">
    <w:name w:val="ListLabel 19"/>
    <w:qFormat/>
    <w:rPr>
      <w:rFonts w:eastAsia="Times New Roman"/>
    </w:rPr>
  </w:style>
  <w:style w:type="paragraph" w:customStyle="1" w:styleId="a0">
    <w:name w:val="Заголовок"/>
    <w:basedOn w:val="a"/>
    <w:next w:val="affc"/>
    <w:uiPriority w:val="99"/>
    <w:qFormat/>
    <w:pPr>
      <w:keepNext/>
      <w:spacing w:before="240" w:after="120"/>
    </w:pPr>
    <w:rPr>
      <w:rFonts w:ascii="Liberation Sans" w:eastAsia="Microsoft YaHei" w:hAnsi="Liberation Sans" w:cs="Mangal"/>
      <w:sz w:val="28"/>
      <w:szCs w:val="28"/>
    </w:rPr>
  </w:style>
  <w:style w:type="paragraph" w:styleId="affc">
    <w:name w:val="Body Text"/>
    <w:basedOn w:val="a"/>
    <w:link w:val="26"/>
    <w:pPr>
      <w:spacing w:after="140" w:line="288" w:lineRule="auto"/>
    </w:pPr>
  </w:style>
  <w:style w:type="paragraph" w:styleId="affd">
    <w:name w:val="List"/>
    <w:basedOn w:val="affc"/>
    <w:rPr>
      <w:rFonts w:cs="Mangal"/>
    </w:rPr>
  </w:style>
  <w:style w:type="paragraph" w:styleId="affe">
    <w:name w:val="caption"/>
    <w:basedOn w:val="a"/>
    <w:qFormat/>
    <w:pPr>
      <w:suppressLineNumbers/>
      <w:spacing w:before="120" w:after="120"/>
    </w:pPr>
    <w:rPr>
      <w:rFonts w:cs="Mangal"/>
      <w:i/>
      <w:iCs/>
    </w:rPr>
  </w:style>
  <w:style w:type="paragraph" w:styleId="afff">
    <w:name w:val="index heading"/>
    <w:basedOn w:val="a"/>
    <w:qFormat/>
    <w:pPr>
      <w:suppressLineNumbers/>
    </w:pPr>
    <w:rPr>
      <w:rFonts w:cs="Mangal"/>
    </w:rPr>
  </w:style>
  <w:style w:type="paragraph" w:customStyle="1" w:styleId="ConsTitle">
    <w:name w:val="ConsTitle"/>
    <w:qFormat/>
    <w:rsid w:val="008B6DBC"/>
    <w:pPr>
      <w:widowControl w:val="0"/>
      <w:ind w:right="19772"/>
    </w:pPr>
    <w:rPr>
      <w:rFonts w:ascii="Arial" w:eastAsia="Times New Roman" w:hAnsi="Arial" w:cs="Arial"/>
      <w:b/>
      <w:bCs/>
      <w:color w:val="00000A"/>
      <w:sz w:val="16"/>
      <w:szCs w:val="16"/>
    </w:rPr>
  </w:style>
  <w:style w:type="paragraph" w:customStyle="1" w:styleId="Style9">
    <w:name w:val="Style9"/>
    <w:basedOn w:val="a"/>
    <w:uiPriority w:val="99"/>
    <w:qFormat/>
    <w:rsid w:val="008B6DBC"/>
    <w:pPr>
      <w:widowControl w:val="0"/>
      <w:spacing w:line="221" w:lineRule="exact"/>
      <w:jc w:val="center"/>
    </w:pPr>
    <w:rPr>
      <w:rFonts w:ascii="Microsoft Sans Serif" w:hAnsi="Microsoft Sans Serif" w:cs="Microsoft Sans Serif"/>
      <w:lang w:val="ru-RU" w:eastAsia="ru-RU"/>
    </w:rPr>
  </w:style>
  <w:style w:type="paragraph" w:styleId="afff0">
    <w:name w:val="No Spacing"/>
    <w:link w:val="afff1"/>
    <w:uiPriority w:val="99"/>
    <w:qFormat/>
    <w:rsid w:val="008B6DBC"/>
    <w:rPr>
      <w:rFonts w:cs="Times New Roman"/>
      <w:color w:val="00000A"/>
      <w:sz w:val="24"/>
    </w:rPr>
  </w:style>
  <w:style w:type="paragraph" w:customStyle="1" w:styleId="afff2">
    <w:name w:val="Содержимое врезки"/>
    <w:basedOn w:val="a"/>
    <w:qFormat/>
  </w:style>
  <w:style w:type="paragraph" w:styleId="afff3">
    <w:name w:val="List Paragraph"/>
    <w:basedOn w:val="a"/>
    <w:uiPriority w:val="34"/>
    <w:qFormat/>
    <w:pPr>
      <w:suppressAutoHyphens/>
      <w:ind w:left="720"/>
      <w:contextualSpacing/>
    </w:pPr>
    <w:rPr>
      <w:color w:val="000000"/>
      <w:sz w:val="20"/>
      <w:lang w:val="ru-RU" w:eastAsia="zh-CN"/>
    </w:rPr>
  </w:style>
  <w:style w:type="paragraph" w:styleId="afff4">
    <w:name w:val="Balloon Text"/>
    <w:basedOn w:val="a"/>
    <w:qFormat/>
    <w:rPr>
      <w:rFonts w:ascii="Tahoma" w:eastAsia="Tahoma" w:hAnsi="Tahoma"/>
      <w:sz w:val="16"/>
      <w:lang w:eastAsia="ru-RU"/>
    </w:rPr>
  </w:style>
  <w:style w:type="paragraph" w:styleId="afff5">
    <w:name w:val="Document Map"/>
    <w:basedOn w:val="a"/>
    <w:uiPriority w:val="99"/>
    <w:qFormat/>
    <w:pPr>
      <w:shd w:val="clear" w:color="auto" w:fill="000080"/>
      <w:suppressAutoHyphens/>
    </w:pPr>
    <w:rPr>
      <w:rFonts w:ascii="Tahoma" w:eastAsia="Tahoma" w:hAnsi="Tahoma"/>
      <w:color w:val="000000"/>
      <w:sz w:val="20"/>
      <w:lang w:val="ru-RU" w:eastAsia="ar-SA"/>
    </w:rPr>
  </w:style>
  <w:style w:type="paragraph" w:customStyle="1" w:styleId="ConsNormal">
    <w:name w:val="ConsNormal"/>
    <w:uiPriority w:val="99"/>
    <w:qFormat/>
    <w:pPr>
      <w:widowControl w:val="0"/>
      <w:suppressAutoHyphens/>
      <w:ind w:firstLine="720"/>
    </w:pPr>
    <w:rPr>
      <w:rFonts w:ascii="Arial" w:eastAsia="Arial" w:hAnsi="Arial" w:cs="Liberation Serif"/>
      <w:color w:val="000000"/>
      <w:sz w:val="16"/>
      <w:szCs w:val="24"/>
      <w:lang w:eastAsia="ar-SA"/>
    </w:rPr>
  </w:style>
  <w:style w:type="paragraph" w:customStyle="1" w:styleId="Postan">
    <w:name w:val="Postan"/>
    <w:basedOn w:val="a"/>
    <w:qFormat/>
    <w:pPr>
      <w:suppressAutoHyphens/>
      <w:jc w:val="center"/>
    </w:pPr>
    <w:rPr>
      <w:color w:val="000000"/>
      <w:sz w:val="28"/>
      <w:lang w:val="ru-RU" w:eastAsia="zh-CN"/>
    </w:rPr>
  </w:style>
  <w:style w:type="paragraph" w:styleId="35">
    <w:name w:val="Body Text Indent 3"/>
    <w:basedOn w:val="a"/>
    <w:link w:val="36"/>
    <w:qFormat/>
    <w:pPr>
      <w:suppressAutoHyphens/>
      <w:ind w:firstLine="708"/>
    </w:pPr>
    <w:rPr>
      <w:color w:val="000000"/>
      <w:sz w:val="28"/>
      <w:lang w:val="ru-RU" w:eastAsia="zh-CN"/>
    </w:rPr>
  </w:style>
  <w:style w:type="paragraph" w:customStyle="1" w:styleId="ConsPlusNonformat">
    <w:name w:val="ConsPlusNonformat"/>
    <w:uiPriority w:val="99"/>
    <w:qFormat/>
    <w:pPr>
      <w:widowControl w:val="0"/>
      <w:suppressAutoHyphens/>
    </w:pPr>
    <w:rPr>
      <w:rFonts w:ascii="Courier New" w:eastAsia="Courier New" w:hAnsi="Courier New" w:cs="Liberation Serif"/>
      <w:color w:val="000000"/>
      <w:szCs w:val="24"/>
      <w:lang w:eastAsia="ar-SA"/>
    </w:rPr>
  </w:style>
  <w:style w:type="paragraph" w:customStyle="1" w:styleId="ConsPlusTitle">
    <w:name w:val="ConsPlusTitle"/>
    <w:qFormat/>
    <w:pPr>
      <w:widowControl w:val="0"/>
      <w:suppressAutoHyphens/>
    </w:pPr>
    <w:rPr>
      <w:rFonts w:ascii="Arial" w:eastAsia="Arial" w:hAnsi="Arial" w:cs="Liberation Serif"/>
      <w:b/>
      <w:color w:val="000000"/>
      <w:szCs w:val="24"/>
      <w:lang w:eastAsia="ar-SA"/>
    </w:rPr>
  </w:style>
  <w:style w:type="paragraph" w:customStyle="1" w:styleId="ConsPlusNormal">
    <w:name w:val="ConsPlusNormal"/>
    <w:qFormat/>
    <w:pPr>
      <w:widowControl w:val="0"/>
      <w:suppressAutoHyphens/>
      <w:ind w:firstLine="720"/>
    </w:pPr>
    <w:rPr>
      <w:rFonts w:ascii="Arial" w:eastAsia="Arial" w:hAnsi="Arial" w:cs="Liberation Serif"/>
      <w:color w:val="000000"/>
      <w:szCs w:val="24"/>
      <w:lang w:eastAsia="ar-SA"/>
    </w:rPr>
  </w:style>
  <w:style w:type="paragraph" w:styleId="27">
    <w:name w:val="Body Text Indent 2"/>
    <w:basedOn w:val="a"/>
    <w:uiPriority w:val="99"/>
    <w:qFormat/>
    <w:pPr>
      <w:spacing w:after="120" w:line="480" w:lineRule="auto"/>
      <w:ind w:left="283" w:firstLine="709"/>
      <w:jc w:val="both"/>
    </w:pPr>
    <w:rPr>
      <w:rFonts w:eastAsia="0"/>
      <w:i/>
      <w:sz w:val="28"/>
    </w:rPr>
  </w:style>
  <w:style w:type="paragraph" w:styleId="37">
    <w:name w:val="Body Text 3"/>
    <w:basedOn w:val="a"/>
    <w:uiPriority w:val="99"/>
    <w:qFormat/>
    <w:pPr>
      <w:spacing w:after="120"/>
    </w:pPr>
    <w:rPr>
      <w:sz w:val="16"/>
      <w:lang w:eastAsia="ru-RU"/>
    </w:rPr>
  </w:style>
  <w:style w:type="paragraph" w:styleId="28">
    <w:name w:val="Body Text 2"/>
    <w:basedOn w:val="a"/>
    <w:uiPriority w:val="99"/>
    <w:qFormat/>
    <w:pPr>
      <w:spacing w:after="120" w:line="480" w:lineRule="auto"/>
    </w:pPr>
    <w:rPr>
      <w:sz w:val="20"/>
      <w:lang w:eastAsia="ru-RU"/>
    </w:rPr>
  </w:style>
  <w:style w:type="paragraph" w:styleId="afff6">
    <w:name w:val="footnote text"/>
    <w:aliases w:val=" Знак,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
    <w:basedOn w:val="a"/>
    <w:uiPriority w:val="99"/>
    <w:qFormat/>
    <w:rPr>
      <w:rFonts w:ascii="Calibri" w:eastAsia="Calibri" w:hAnsi="Calibri"/>
      <w:sz w:val="20"/>
      <w:lang w:eastAsia="ru-RU"/>
    </w:rPr>
  </w:style>
  <w:style w:type="paragraph" w:customStyle="1" w:styleId="Style4">
    <w:name w:val="Style4"/>
    <w:basedOn w:val="a"/>
    <w:qFormat/>
    <w:pPr>
      <w:widowControl w:val="0"/>
      <w:spacing w:line="338" w:lineRule="exact"/>
    </w:pPr>
    <w:rPr>
      <w:lang w:eastAsia="ru-RU"/>
    </w:rPr>
  </w:style>
  <w:style w:type="paragraph" w:styleId="afff7">
    <w:name w:val="annotation text"/>
    <w:basedOn w:val="a"/>
    <w:link w:val="29"/>
    <w:qFormat/>
    <w:rPr>
      <w:rFonts w:eastAsia="0"/>
      <w:sz w:val="22"/>
    </w:rPr>
  </w:style>
  <w:style w:type="paragraph" w:customStyle="1" w:styleId="1d">
    <w:name w:val="Без интервала1"/>
    <w:qFormat/>
    <w:pPr>
      <w:suppressAutoHyphens/>
    </w:pPr>
    <w:rPr>
      <w:rFonts w:ascii="Calibri" w:eastAsia="Liberation Serif" w:hAnsi="Calibri" w:cs="Liberation Serif"/>
      <w:color w:val="000000"/>
      <w:sz w:val="24"/>
      <w:szCs w:val="24"/>
      <w:lang w:eastAsia="hi-IN"/>
    </w:rPr>
  </w:style>
  <w:style w:type="paragraph" w:customStyle="1" w:styleId="afff8">
    <w:name w:val="Знак"/>
    <w:basedOn w:val="a"/>
    <w:qFormat/>
    <w:pPr>
      <w:spacing w:after="160" w:line="240" w:lineRule="exact"/>
    </w:pPr>
    <w:rPr>
      <w:rFonts w:ascii="Verdana" w:eastAsia="Verdana" w:hAnsi="Verdana"/>
      <w:sz w:val="20"/>
    </w:rPr>
  </w:style>
  <w:style w:type="paragraph" w:customStyle="1" w:styleId="contentheader2cols">
    <w:name w:val="contentheader2cols"/>
    <w:basedOn w:val="a"/>
    <w:uiPriority w:val="99"/>
    <w:qFormat/>
    <w:pPr>
      <w:spacing w:before="80"/>
      <w:ind w:left="400"/>
    </w:pPr>
    <w:rPr>
      <w:rFonts w:eastAsia="Arial Unicode MS"/>
      <w:b/>
      <w:color w:val="3560A7"/>
      <w:sz w:val="34"/>
      <w:lang w:eastAsia="ru-RU"/>
    </w:rPr>
  </w:style>
  <w:style w:type="paragraph" w:customStyle="1" w:styleId="1e">
    <w:name w:val="Верхний колонтитул1"/>
    <w:basedOn w:val="a"/>
    <w:qFormat/>
    <w:pPr>
      <w:ind w:left="400"/>
      <w:jc w:val="center"/>
    </w:pPr>
    <w:rPr>
      <w:rFonts w:ascii="Arial" w:eastAsia="Arial" w:hAnsi="Arial"/>
      <w:b/>
      <w:color w:val="3560A7"/>
      <w:sz w:val="28"/>
      <w:lang w:eastAsia="ru-RU"/>
    </w:rPr>
  </w:style>
  <w:style w:type="paragraph" w:customStyle="1" w:styleId="1f">
    <w:name w:val="нум список 1"/>
    <w:basedOn w:val="a"/>
    <w:qFormat/>
    <w:pPr>
      <w:tabs>
        <w:tab w:val="left" w:pos="360"/>
      </w:tabs>
      <w:spacing w:before="120" w:after="120"/>
      <w:jc w:val="both"/>
    </w:pPr>
    <w:rPr>
      <w:sz w:val="20"/>
      <w:lang w:eastAsia="ar-SA"/>
    </w:rPr>
  </w:style>
  <w:style w:type="paragraph" w:customStyle="1" w:styleId="1f0">
    <w:name w:val="марк список 1"/>
    <w:basedOn w:val="a"/>
    <w:qFormat/>
    <w:pPr>
      <w:tabs>
        <w:tab w:val="left" w:pos="360"/>
      </w:tabs>
      <w:spacing w:before="120" w:after="120"/>
      <w:jc w:val="both"/>
    </w:pPr>
    <w:rPr>
      <w:sz w:val="20"/>
      <w:lang w:eastAsia="ar-SA"/>
    </w:rPr>
  </w:style>
  <w:style w:type="paragraph" w:customStyle="1" w:styleId="1f1">
    <w:name w:val="Абзац списка1"/>
    <w:basedOn w:val="a"/>
    <w:qFormat/>
    <w:pPr>
      <w:suppressAutoHyphens/>
      <w:spacing w:after="200" w:line="276" w:lineRule="auto"/>
      <w:ind w:left="720"/>
    </w:pPr>
    <w:rPr>
      <w:rFonts w:ascii="Calibri" w:eastAsia="Calibri" w:hAnsi="Calibri"/>
      <w:sz w:val="22"/>
      <w:lang w:eastAsia="ar-SA"/>
    </w:rPr>
  </w:style>
  <w:style w:type="paragraph" w:customStyle="1" w:styleId="afff9">
    <w:name w:val="Основное меню (преемственное)"/>
    <w:basedOn w:val="a"/>
    <w:uiPriority w:val="99"/>
    <w:qFormat/>
    <w:pPr>
      <w:widowControl w:val="0"/>
      <w:suppressAutoHyphens/>
      <w:jc w:val="both"/>
    </w:pPr>
    <w:rPr>
      <w:rFonts w:ascii="Verdana" w:eastAsia="Verdana" w:hAnsi="Verdana"/>
      <w:lang w:eastAsia="ar-SA"/>
    </w:rPr>
  </w:style>
  <w:style w:type="paragraph" w:customStyle="1" w:styleId="1f2">
    <w:name w:val="Название1"/>
    <w:basedOn w:val="a"/>
    <w:qFormat/>
    <w:pPr>
      <w:suppressAutoHyphens/>
      <w:spacing w:before="120" w:after="120"/>
      <w:ind w:firstLine="709"/>
      <w:jc w:val="both"/>
    </w:pPr>
    <w:rPr>
      <w:rFonts w:ascii="Calibri" w:eastAsia="Mangal" w:hAnsi="Calibri"/>
      <w:i/>
      <w:lang w:eastAsia="ar-SA"/>
    </w:rPr>
  </w:style>
  <w:style w:type="paragraph" w:customStyle="1" w:styleId="38">
    <w:name w:val="Указатель3"/>
    <w:basedOn w:val="a"/>
    <w:qFormat/>
    <w:pPr>
      <w:suppressAutoHyphens/>
      <w:ind w:firstLine="709"/>
      <w:jc w:val="both"/>
    </w:pPr>
    <w:rPr>
      <w:rFonts w:ascii="Calibri" w:eastAsia="Mangal" w:hAnsi="Calibri"/>
      <w:sz w:val="20"/>
      <w:lang w:eastAsia="ar-SA"/>
    </w:rPr>
  </w:style>
  <w:style w:type="paragraph" w:customStyle="1" w:styleId="ConsPlusCell">
    <w:name w:val="ConsPlusCell"/>
    <w:link w:val="ConsPlusCell0"/>
    <w:qFormat/>
    <w:pPr>
      <w:widowControl w:val="0"/>
      <w:suppressAutoHyphens/>
    </w:pPr>
    <w:rPr>
      <w:rFonts w:ascii="Calibri" w:eastAsia="Liberation Serif" w:hAnsi="Calibri" w:cs="Liberation Serif"/>
      <w:color w:val="000000"/>
      <w:szCs w:val="24"/>
      <w:lang w:eastAsia="hi-IN"/>
    </w:rPr>
  </w:style>
  <w:style w:type="paragraph" w:customStyle="1" w:styleId="afffa">
    <w:name w:val="Нормальный (таблица)"/>
    <w:basedOn w:val="a"/>
    <w:uiPriority w:val="99"/>
    <w:qFormat/>
    <w:pPr>
      <w:widowControl w:val="0"/>
      <w:suppressAutoHyphens/>
      <w:jc w:val="both"/>
    </w:pPr>
    <w:rPr>
      <w:rFonts w:ascii="Arial" w:eastAsia="Arial" w:hAnsi="Arial"/>
      <w:lang w:eastAsia="ar-SA"/>
    </w:rPr>
  </w:style>
  <w:style w:type="paragraph" w:customStyle="1" w:styleId="211">
    <w:name w:val="Основной текст 21"/>
    <w:basedOn w:val="a"/>
    <w:uiPriority w:val="99"/>
    <w:qFormat/>
    <w:pPr>
      <w:suppressAutoHyphens/>
      <w:spacing w:line="360" w:lineRule="auto"/>
    </w:pPr>
    <w:rPr>
      <w:rFonts w:eastAsia="Calibri"/>
      <w:sz w:val="28"/>
      <w:lang w:eastAsia="ar-SA"/>
    </w:rPr>
  </w:style>
  <w:style w:type="paragraph" w:customStyle="1" w:styleId="afffb">
    <w:name w:val="Стиль"/>
    <w:uiPriority w:val="99"/>
    <w:qFormat/>
    <w:pPr>
      <w:widowControl w:val="0"/>
      <w:suppressAutoHyphens/>
    </w:pPr>
    <w:rPr>
      <w:rFonts w:ascii="Times New Roman" w:eastAsia="Liberation Serif" w:hAnsi="Times New Roman" w:cs="Liberation Serif"/>
      <w:color w:val="000000"/>
      <w:sz w:val="24"/>
      <w:szCs w:val="24"/>
      <w:lang w:eastAsia="hi-IN"/>
    </w:rPr>
  </w:style>
  <w:style w:type="paragraph" w:styleId="afffc">
    <w:name w:val="Normal (Web)"/>
    <w:basedOn w:val="a"/>
    <w:qFormat/>
    <w:pPr>
      <w:suppressAutoHyphens/>
      <w:spacing w:before="280" w:after="280"/>
    </w:pPr>
    <w:rPr>
      <w:rFonts w:ascii="Calibri" w:eastAsia="Calibri" w:hAnsi="Calibri"/>
      <w:lang w:eastAsia="ar-SA"/>
    </w:rPr>
  </w:style>
  <w:style w:type="paragraph" w:customStyle="1" w:styleId="afffd">
    <w:name w:val="Знак Знак Знак Знак Знак Знак"/>
    <w:basedOn w:val="a"/>
    <w:uiPriority w:val="99"/>
    <w:qFormat/>
    <w:pPr>
      <w:suppressAutoHyphens/>
      <w:spacing w:before="280" w:after="280"/>
      <w:ind w:firstLine="709"/>
      <w:jc w:val="both"/>
    </w:pPr>
    <w:rPr>
      <w:rFonts w:ascii="Tahoma" w:eastAsia="Tahoma" w:hAnsi="Tahoma"/>
      <w:sz w:val="20"/>
      <w:lang w:eastAsia="ar-SA"/>
    </w:rPr>
  </w:style>
  <w:style w:type="paragraph" w:customStyle="1" w:styleId="2a">
    <w:name w:val="Текст2"/>
    <w:basedOn w:val="a"/>
    <w:qFormat/>
    <w:pPr>
      <w:suppressAutoHyphens/>
    </w:pPr>
    <w:rPr>
      <w:rFonts w:ascii="Courier New" w:eastAsia="Courier New" w:hAnsi="Courier New"/>
      <w:sz w:val="20"/>
      <w:lang w:val="ru-RU" w:eastAsia="ar-SA"/>
    </w:rPr>
  </w:style>
  <w:style w:type="paragraph" w:customStyle="1" w:styleId="230">
    <w:name w:val="Основной текст 23"/>
    <w:basedOn w:val="a"/>
    <w:qFormat/>
    <w:pPr>
      <w:suppressAutoHyphens/>
      <w:spacing w:after="120" w:line="480" w:lineRule="auto"/>
      <w:ind w:firstLine="709"/>
      <w:jc w:val="both"/>
    </w:pPr>
    <w:rPr>
      <w:rFonts w:ascii="Calibri" w:eastAsia="Calibri" w:hAnsi="Calibri"/>
      <w:sz w:val="20"/>
      <w:lang w:val="ru-RU" w:eastAsia="ar-SA"/>
    </w:rPr>
  </w:style>
  <w:style w:type="paragraph" w:customStyle="1" w:styleId="WW-">
    <w:name w:val="WW-Базовый"/>
    <w:qFormat/>
    <w:pPr>
      <w:suppressAutoHyphens/>
    </w:pPr>
    <w:rPr>
      <w:rFonts w:ascii="Calibri" w:eastAsia="Liberation Serif" w:hAnsi="Calibri" w:cs="Liberation Serif"/>
      <w:color w:val="000000"/>
      <w:sz w:val="24"/>
      <w:szCs w:val="24"/>
      <w:lang w:eastAsia="hi-IN"/>
    </w:rPr>
  </w:style>
  <w:style w:type="paragraph" w:customStyle="1" w:styleId="afffe">
    <w:name w:val="Прижатый влево"/>
    <w:basedOn w:val="a"/>
    <w:uiPriority w:val="99"/>
    <w:qFormat/>
    <w:pPr>
      <w:widowControl w:val="0"/>
      <w:suppressAutoHyphens/>
    </w:pPr>
    <w:rPr>
      <w:rFonts w:ascii="Arial" w:eastAsia="Arial" w:hAnsi="Arial"/>
      <w:lang w:eastAsia="ar-SA"/>
    </w:rPr>
  </w:style>
  <w:style w:type="paragraph" w:customStyle="1" w:styleId="s1">
    <w:name w:val="s_1"/>
    <w:basedOn w:val="a"/>
    <w:uiPriority w:val="99"/>
    <w:qFormat/>
    <w:pPr>
      <w:suppressAutoHyphens/>
      <w:spacing w:before="280" w:after="280"/>
    </w:pPr>
    <w:rPr>
      <w:rFonts w:eastAsia="Calibri"/>
      <w:lang w:eastAsia="ar-SA"/>
    </w:rPr>
  </w:style>
  <w:style w:type="paragraph" w:customStyle="1" w:styleId="Default">
    <w:name w:val="Default"/>
    <w:uiPriority w:val="99"/>
    <w:qFormat/>
    <w:pPr>
      <w:suppressAutoHyphens/>
    </w:pPr>
    <w:rPr>
      <w:rFonts w:ascii="Times New Roman" w:eastAsia="Liberation Serif" w:hAnsi="Times New Roman" w:cs="Liberation Serif"/>
      <w:color w:val="000000"/>
      <w:sz w:val="24"/>
      <w:szCs w:val="24"/>
      <w:lang w:eastAsia="hi-IN"/>
    </w:rPr>
  </w:style>
  <w:style w:type="paragraph" w:customStyle="1" w:styleId="affff">
    <w:name w:val="Внимание"/>
    <w:basedOn w:val="a"/>
    <w:uiPriority w:val="99"/>
    <w:qFormat/>
    <w:rPr>
      <w:rFonts w:ascii="Arial" w:eastAsia="Arial" w:hAnsi="Arial"/>
      <w:shd w:val="clear" w:color="auto" w:fill="FAF3E9"/>
      <w:lang w:eastAsia="ar-SA"/>
    </w:rPr>
  </w:style>
  <w:style w:type="paragraph" w:customStyle="1" w:styleId="affff0">
    <w:name w:val="Внимание: криминал!!"/>
    <w:uiPriority w:val="99"/>
    <w:qFormat/>
    <w:pPr>
      <w:widowControl w:val="0"/>
    </w:pPr>
    <w:rPr>
      <w:rFonts w:ascii="Arial" w:eastAsia="Mangal" w:hAnsi="Arial" w:cs="Liberation Serif"/>
      <w:color w:val="000000"/>
      <w:sz w:val="24"/>
      <w:szCs w:val="24"/>
      <w:shd w:val="clear" w:color="auto" w:fill="FAF3E9"/>
      <w:lang w:eastAsia="hi-IN"/>
    </w:rPr>
  </w:style>
  <w:style w:type="paragraph" w:customStyle="1" w:styleId="affff1">
    <w:name w:val="Внимание: недобросовестность!"/>
    <w:uiPriority w:val="99"/>
    <w:qFormat/>
    <w:pPr>
      <w:widowControl w:val="0"/>
    </w:pPr>
    <w:rPr>
      <w:rFonts w:ascii="Arial" w:eastAsia="Mangal" w:hAnsi="Arial" w:cs="Liberation Serif"/>
      <w:color w:val="000000"/>
      <w:sz w:val="24"/>
      <w:szCs w:val="24"/>
      <w:shd w:val="clear" w:color="auto" w:fill="FAF3E9"/>
      <w:lang w:eastAsia="hi-IN"/>
    </w:rPr>
  </w:style>
  <w:style w:type="paragraph" w:customStyle="1" w:styleId="affff2">
    <w:name w:val="Заголовок группы контролов"/>
    <w:basedOn w:val="a"/>
    <w:uiPriority w:val="99"/>
    <w:qFormat/>
    <w:pPr>
      <w:widowControl w:val="0"/>
      <w:suppressAutoHyphens/>
      <w:jc w:val="both"/>
    </w:pPr>
    <w:rPr>
      <w:rFonts w:ascii="Arial" w:eastAsia="Arial" w:hAnsi="Arial"/>
      <w:b/>
      <w:color w:val="000000"/>
      <w:lang w:eastAsia="ar-SA"/>
    </w:rPr>
  </w:style>
  <w:style w:type="paragraph" w:customStyle="1" w:styleId="affff3">
    <w:name w:val="Заголовок для информации об изменениях"/>
    <w:basedOn w:val="1"/>
    <w:uiPriority w:val="99"/>
    <w:qFormat/>
    <w:rPr>
      <w:rFonts w:ascii="Arial" w:eastAsia="Mangal" w:hAnsi="Arial"/>
      <w:sz w:val="20"/>
      <w:shd w:val="clear" w:color="auto" w:fill="FFFFFF"/>
      <w:lang w:val="ru-RU" w:eastAsia="ar-SA"/>
    </w:rPr>
  </w:style>
  <w:style w:type="paragraph" w:customStyle="1" w:styleId="affff4">
    <w:name w:val="Заголовок приложения"/>
    <w:basedOn w:val="a"/>
    <w:uiPriority w:val="99"/>
    <w:qFormat/>
    <w:pPr>
      <w:widowControl w:val="0"/>
      <w:suppressAutoHyphens/>
      <w:jc w:val="right"/>
    </w:pPr>
    <w:rPr>
      <w:rFonts w:ascii="Arial" w:eastAsia="Arial" w:hAnsi="Arial"/>
      <w:lang w:eastAsia="ar-SA"/>
    </w:rPr>
  </w:style>
  <w:style w:type="paragraph" w:customStyle="1" w:styleId="affff5">
    <w:name w:val="Заголовок распахивающейся части диалога"/>
    <w:basedOn w:val="a"/>
    <w:uiPriority w:val="99"/>
    <w:qFormat/>
    <w:pPr>
      <w:widowControl w:val="0"/>
      <w:suppressAutoHyphens/>
      <w:jc w:val="both"/>
    </w:pPr>
    <w:rPr>
      <w:rFonts w:ascii="Arial" w:eastAsia="Arial" w:hAnsi="Arial"/>
      <w:i/>
      <w:color w:val="000080"/>
      <w:lang w:eastAsia="ar-SA"/>
    </w:rPr>
  </w:style>
  <w:style w:type="paragraph" w:customStyle="1" w:styleId="affff6">
    <w:name w:val="Заголовок статьи"/>
    <w:basedOn w:val="a"/>
    <w:uiPriority w:val="99"/>
    <w:qFormat/>
    <w:pPr>
      <w:widowControl w:val="0"/>
      <w:suppressAutoHyphens/>
      <w:ind w:left="1612" w:hanging="892"/>
      <w:jc w:val="both"/>
    </w:pPr>
    <w:rPr>
      <w:rFonts w:ascii="Arial" w:eastAsia="Arial" w:hAnsi="Arial"/>
      <w:lang w:eastAsia="ar-SA"/>
    </w:rPr>
  </w:style>
  <w:style w:type="paragraph" w:customStyle="1" w:styleId="affff7">
    <w:name w:val="Заголовок ЭР (левое окно)"/>
    <w:basedOn w:val="a"/>
    <w:uiPriority w:val="99"/>
    <w:qFormat/>
    <w:pPr>
      <w:widowControl w:val="0"/>
      <w:suppressAutoHyphens/>
      <w:spacing w:before="300" w:after="250"/>
      <w:jc w:val="center"/>
    </w:pPr>
    <w:rPr>
      <w:rFonts w:ascii="Arial" w:eastAsia="Arial" w:hAnsi="Arial"/>
      <w:b/>
      <w:color w:val="26282F"/>
      <w:sz w:val="28"/>
      <w:lang w:eastAsia="ar-SA"/>
    </w:rPr>
  </w:style>
  <w:style w:type="paragraph" w:customStyle="1" w:styleId="affff8">
    <w:name w:val="Заголовок ЭР (правое окно)"/>
    <w:uiPriority w:val="99"/>
    <w:qFormat/>
    <w:pPr>
      <w:widowControl w:val="0"/>
      <w:suppressAutoHyphens/>
    </w:pPr>
    <w:rPr>
      <w:rFonts w:ascii="Arial" w:eastAsia="Mangal" w:hAnsi="Arial" w:cs="Liberation Serif"/>
      <w:color w:val="00000A"/>
      <w:sz w:val="24"/>
      <w:szCs w:val="24"/>
      <w:lang w:eastAsia="hi-IN"/>
    </w:rPr>
  </w:style>
  <w:style w:type="paragraph" w:customStyle="1" w:styleId="affff9">
    <w:name w:val="Интерактивный заголовок"/>
    <w:uiPriority w:val="99"/>
    <w:qFormat/>
    <w:pPr>
      <w:widowControl w:val="0"/>
    </w:pPr>
    <w:rPr>
      <w:rFonts w:ascii="Liberation Serif" w:eastAsia="Mangal" w:hAnsi="Liberation Serif" w:cs="Liberation Serif"/>
      <w:color w:val="00000A"/>
      <w:sz w:val="28"/>
      <w:szCs w:val="24"/>
      <w:shd w:val="clear" w:color="auto" w:fill="FFFFFF"/>
      <w:lang w:eastAsia="hi-IN" w:bidi="ru-RU"/>
    </w:rPr>
  </w:style>
  <w:style w:type="paragraph" w:customStyle="1" w:styleId="affffa">
    <w:name w:val="Текст информации об изменениях"/>
    <w:basedOn w:val="a"/>
    <w:uiPriority w:val="99"/>
    <w:qFormat/>
    <w:pPr>
      <w:widowControl w:val="0"/>
      <w:suppressAutoHyphens/>
      <w:jc w:val="both"/>
    </w:pPr>
    <w:rPr>
      <w:rFonts w:ascii="Arial" w:eastAsia="Arial" w:hAnsi="Arial"/>
      <w:color w:val="353842"/>
      <w:sz w:val="20"/>
      <w:lang w:eastAsia="ar-SA"/>
    </w:rPr>
  </w:style>
  <w:style w:type="paragraph" w:customStyle="1" w:styleId="affffb">
    <w:name w:val="Информация об изменениях"/>
    <w:uiPriority w:val="99"/>
    <w:qFormat/>
    <w:pPr>
      <w:widowControl w:val="0"/>
    </w:pPr>
    <w:rPr>
      <w:rFonts w:ascii="Arial" w:eastAsia="Mangal" w:hAnsi="Arial" w:cs="Liberation Serif"/>
      <w:color w:val="00000A"/>
      <w:sz w:val="24"/>
      <w:szCs w:val="24"/>
      <w:shd w:val="clear" w:color="auto" w:fill="EAEFED"/>
      <w:lang w:eastAsia="hi-IN"/>
    </w:rPr>
  </w:style>
  <w:style w:type="paragraph" w:customStyle="1" w:styleId="affffc">
    <w:name w:val="Текст (справка)"/>
    <w:basedOn w:val="a"/>
    <w:uiPriority w:val="99"/>
    <w:qFormat/>
    <w:pPr>
      <w:widowControl w:val="0"/>
      <w:suppressAutoHyphens/>
      <w:ind w:left="170" w:right="170"/>
    </w:pPr>
    <w:rPr>
      <w:rFonts w:ascii="Arial" w:eastAsia="Arial" w:hAnsi="Arial"/>
      <w:lang w:eastAsia="ar-SA"/>
    </w:rPr>
  </w:style>
  <w:style w:type="paragraph" w:customStyle="1" w:styleId="affffd">
    <w:name w:val="Комментарий"/>
    <w:uiPriority w:val="99"/>
    <w:qFormat/>
    <w:pPr>
      <w:widowControl w:val="0"/>
    </w:pPr>
    <w:rPr>
      <w:rFonts w:ascii="Arial" w:eastAsia="Mangal" w:hAnsi="Arial" w:cs="Liberation Serif"/>
      <w:color w:val="353842"/>
      <w:sz w:val="24"/>
      <w:szCs w:val="24"/>
      <w:shd w:val="clear" w:color="auto" w:fill="F0F0F0"/>
      <w:lang w:eastAsia="hi-IN"/>
    </w:rPr>
  </w:style>
  <w:style w:type="paragraph" w:customStyle="1" w:styleId="affffe">
    <w:name w:val="Информация об изменениях документа"/>
    <w:uiPriority w:val="99"/>
    <w:qFormat/>
    <w:pPr>
      <w:widowControl w:val="0"/>
    </w:pPr>
    <w:rPr>
      <w:rFonts w:ascii="Arial" w:eastAsia="Mangal" w:hAnsi="Arial" w:cs="Liberation Serif"/>
      <w:color w:val="353842"/>
      <w:sz w:val="24"/>
      <w:szCs w:val="24"/>
      <w:shd w:val="clear" w:color="auto" w:fill="F0F0F0"/>
      <w:lang w:eastAsia="hi-IN"/>
    </w:rPr>
  </w:style>
  <w:style w:type="paragraph" w:customStyle="1" w:styleId="afffff">
    <w:name w:val="Текст (лев. подпись)"/>
    <w:basedOn w:val="a"/>
    <w:uiPriority w:val="99"/>
    <w:qFormat/>
    <w:pPr>
      <w:widowControl w:val="0"/>
      <w:suppressAutoHyphens/>
    </w:pPr>
    <w:rPr>
      <w:rFonts w:ascii="Arial" w:eastAsia="Arial" w:hAnsi="Arial"/>
      <w:lang w:eastAsia="ar-SA"/>
    </w:rPr>
  </w:style>
  <w:style w:type="paragraph" w:customStyle="1" w:styleId="afffff0">
    <w:name w:val="Колонтитул (левый)"/>
    <w:uiPriority w:val="99"/>
    <w:qFormat/>
    <w:pPr>
      <w:widowControl w:val="0"/>
      <w:suppressAutoHyphens/>
      <w:jc w:val="both"/>
    </w:pPr>
    <w:rPr>
      <w:rFonts w:ascii="Arial" w:eastAsia="Mangal" w:hAnsi="Arial" w:cs="Liberation Serif"/>
      <w:color w:val="000000"/>
      <w:sz w:val="16"/>
      <w:szCs w:val="24"/>
      <w:lang w:eastAsia="hi-IN"/>
    </w:rPr>
  </w:style>
  <w:style w:type="paragraph" w:customStyle="1" w:styleId="afffff1">
    <w:name w:val="Текст (прав. подпись)"/>
    <w:basedOn w:val="a"/>
    <w:uiPriority w:val="99"/>
    <w:qFormat/>
    <w:pPr>
      <w:widowControl w:val="0"/>
      <w:suppressAutoHyphens/>
      <w:jc w:val="right"/>
    </w:pPr>
    <w:rPr>
      <w:rFonts w:ascii="Arial" w:eastAsia="Arial" w:hAnsi="Arial"/>
      <w:lang w:eastAsia="ar-SA"/>
    </w:rPr>
  </w:style>
  <w:style w:type="paragraph" w:customStyle="1" w:styleId="afffff2">
    <w:name w:val="Колонтитул (правый)"/>
    <w:uiPriority w:val="99"/>
    <w:qFormat/>
    <w:pPr>
      <w:widowControl w:val="0"/>
      <w:suppressAutoHyphens/>
      <w:jc w:val="both"/>
    </w:pPr>
    <w:rPr>
      <w:rFonts w:ascii="Arial" w:eastAsia="Mangal" w:hAnsi="Arial" w:cs="Liberation Serif"/>
      <w:color w:val="000000"/>
      <w:sz w:val="16"/>
      <w:szCs w:val="24"/>
      <w:lang w:eastAsia="hi-IN"/>
    </w:rPr>
  </w:style>
  <w:style w:type="paragraph" w:customStyle="1" w:styleId="afffff3">
    <w:name w:val="Комментарий пользователя"/>
    <w:uiPriority w:val="99"/>
    <w:qFormat/>
    <w:pPr>
      <w:widowControl w:val="0"/>
    </w:pPr>
    <w:rPr>
      <w:rFonts w:ascii="Arial" w:eastAsia="Mangal" w:hAnsi="Arial" w:cs="Liberation Serif"/>
      <w:color w:val="353842"/>
      <w:sz w:val="24"/>
      <w:szCs w:val="24"/>
      <w:shd w:val="clear" w:color="auto" w:fill="F0F0F0"/>
      <w:lang w:eastAsia="hi-IN"/>
    </w:rPr>
  </w:style>
  <w:style w:type="paragraph" w:customStyle="1" w:styleId="afffff4">
    <w:name w:val="Куда обратиться?"/>
    <w:uiPriority w:val="99"/>
    <w:qFormat/>
    <w:pPr>
      <w:widowControl w:val="0"/>
    </w:pPr>
    <w:rPr>
      <w:rFonts w:ascii="Arial" w:eastAsia="Mangal" w:hAnsi="Arial" w:cs="Liberation Serif"/>
      <w:color w:val="000000"/>
      <w:sz w:val="24"/>
      <w:szCs w:val="24"/>
      <w:shd w:val="clear" w:color="auto" w:fill="FAF3E9"/>
      <w:lang w:eastAsia="hi-IN"/>
    </w:rPr>
  </w:style>
  <w:style w:type="paragraph" w:customStyle="1" w:styleId="afffff5">
    <w:name w:val="Моноширинный"/>
    <w:basedOn w:val="a"/>
    <w:uiPriority w:val="99"/>
    <w:qFormat/>
    <w:pPr>
      <w:widowControl w:val="0"/>
      <w:suppressAutoHyphens/>
      <w:jc w:val="both"/>
    </w:pPr>
    <w:rPr>
      <w:rFonts w:ascii="Courier New" w:eastAsia="Courier New" w:hAnsi="Courier New"/>
      <w:sz w:val="22"/>
      <w:lang w:eastAsia="ar-SA"/>
    </w:rPr>
  </w:style>
  <w:style w:type="paragraph" w:customStyle="1" w:styleId="afffff6">
    <w:name w:val="Необходимые документы"/>
    <w:uiPriority w:val="99"/>
    <w:qFormat/>
    <w:pPr>
      <w:widowControl w:val="0"/>
    </w:pPr>
    <w:rPr>
      <w:rFonts w:ascii="Arial" w:eastAsia="Mangal" w:hAnsi="Arial" w:cs="Liberation Serif"/>
      <w:color w:val="000000"/>
      <w:sz w:val="24"/>
      <w:szCs w:val="24"/>
      <w:shd w:val="clear" w:color="auto" w:fill="FAF3E9"/>
      <w:lang w:eastAsia="hi-IN"/>
    </w:rPr>
  </w:style>
  <w:style w:type="paragraph" w:customStyle="1" w:styleId="afffff7">
    <w:name w:val="Объект"/>
    <w:basedOn w:val="a"/>
    <w:uiPriority w:val="99"/>
    <w:qFormat/>
    <w:pPr>
      <w:widowControl w:val="0"/>
      <w:suppressAutoHyphens/>
      <w:jc w:val="both"/>
    </w:pPr>
    <w:rPr>
      <w:rFonts w:eastAsia="Calibri"/>
      <w:sz w:val="26"/>
      <w:lang w:eastAsia="ar-SA"/>
    </w:rPr>
  </w:style>
  <w:style w:type="paragraph" w:customStyle="1" w:styleId="afffff8">
    <w:name w:val="Таблицы (моноширинный)"/>
    <w:basedOn w:val="a"/>
    <w:uiPriority w:val="99"/>
    <w:qFormat/>
    <w:pPr>
      <w:widowControl w:val="0"/>
      <w:suppressAutoHyphens/>
      <w:jc w:val="both"/>
    </w:pPr>
    <w:rPr>
      <w:rFonts w:ascii="Courier New" w:eastAsia="Courier New" w:hAnsi="Courier New"/>
      <w:sz w:val="22"/>
      <w:lang w:eastAsia="ar-SA"/>
    </w:rPr>
  </w:style>
  <w:style w:type="paragraph" w:customStyle="1" w:styleId="afffff9">
    <w:name w:val="Оглавление"/>
    <w:uiPriority w:val="99"/>
    <w:qFormat/>
    <w:pPr>
      <w:widowControl w:val="0"/>
      <w:suppressAutoHyphens/>
      <w:ind w:left="140"/>
      <w:jc w:val="both"/>
    </w:pPr>
    <w:rPr>
      <w:rFonts w:ascii="Arial" w:eastAsia="Mangal" w:hAnsi="Arial" w:cs="Liberation Serif"/>
      <w:color w:val="000000"/>
      <w:sz w:val="24"/>
      <w:szCs w:val="24"/>
      <w:lang w:eastAsia="hi-IN"/>
    </w:rPr>
  </w:style>
  <w:style w:type="paragraph" w:customStyle="1" w:styleId="afffffa">
    <w:name w:val="Переменная часть"/>
    <w:uiPriority w:val="99"/>
    <w:qFormat/>
    <w:pPr>
      <w:widowControl w:val="0"/>
      <w:suppressAutoHyphens/>
      <w:jc w:val="both"/>
    </w:pPr>
    <w:rPr>
      <w:rFonts w:ascii="Arial" w:eastAsia="Mangal" w:hAnsi="Arial" w:cs="Liberation Serif"/>
      <w:color w:val="000000"/>
      <w:szCs w:val="24"/>
      <w:lang w:eastAsia="hi-IN"/>
    </w:rPr>
  </w:style>
  <w:style w:type="paragraph" w:customStyle="1" w:styleId="afffffb">
    <w:name w:val="Подвал для информации об изменениях"/>
    <w:basedOn w:val="1"/>
    <w:uiPriority w:val="99"/>
    <w:qFormat/>
    <w:pPr>
      <w:widowControl w:val="0"/>
      <w:suppressAutoHyphens/>
      <w:spacing w:before="0" w:after="0"/>
      <w:jc w:val="both"/>
    </w:pPr>
    <w:rPr>
      <w:rFonts w:ascii="Arial" w:eastAsia="Mangal" w:hAnsi="Arial"/>
      <w:sz w:val="20"/>
      <w:lang w:val="ru-RU" w:eastAsia="ar-SA"/>
    </w:rPr>
  </w:style>
  <w:style w:type="paragraph" w:customStyle="1" w:styleId="afffffc">
    <w:name w:val="Подзаголовок для информации об изменениях"/>
    <w:uiPriority w:val="99"/>
    <w:qFormat/>
    <w:pPr>
      <w:widowControl w:val="0"/>
      <w:suppressAutoHyphens/>
      <w:jc w:val="both"/>
    </w:pPr>
    <w:rPr>
      <w:rFonts w:ascii="Arial" w:eastAsia="Mangal" w:hAnsi="Arial" w:cs="Liberation Serif"/>
      <w:b/>
      <w:color w:val="353842"/>
      <w:sz w:val="24"/>
      <w:szCs w:val="24"/>
      <w:lang w:eastAsia="hi-IN"/>
    </w:rPr>
  </w:style>
  <w:style w:type="paragraph" w:customStyle="1" w:styleId="afffffd">
    <w:name w:val="Подчёркнуный текст"/>
    <w:basedOn w:val="a"/>
    <w:uiPriority w:val="99"/>
    <w:qFormat/>
    <w:pPr>
      <w:widowControl w:val="0"/>
      <w:suppressAutoHyphens/>
      <w:jc w:val="both"/>
    </w:pPr>
    <w:rPr>
      <w:rFonts w:ascii="Arial" w:eastAsia="Arial" w:hAnsi="Arial"/>
      <w:lang w:eastAsia="ar-SA"/>
    </w:rPr>
  </w:style>
  <w:style w:type="paragraph" w:customStyle="1" w:styleId="afffffe">
    <w:name w:val="Постоянная часть"/>
    <w:uiPriority w:val="99"/>
    <w:qFormat/>
    <w:pPr>
      <w:widowControl w:val="0"/>
      <w:suppressAutoHyphens/>
      <w:jc w:val="both"/>
    </w:pPr>
    <w:rPr>
      <w:rFonts w:ascii="Arial" w:eastAsia="Mangal" w:hAnsi="Arial" w:cs="Liberation Serif"/>
      <w:color w:val="000000"/>
      <w:sz w:val="22"/>
      <w:szCs w:val="24"/>
      <w:lang w:eastAsia="hi-IN"/>
    </w:rPr>
  </w:style>
  <w:style w:type="paragraph" w:customStyle="1" w:styleId="affffff">
    <w:name w:val="Пример."/>
    <w:uiPriority w:val="99"/>
    <w:qFormat/>
    <w:pPr>
      <w:widowControl w:val="0"/>
    </w:pPr>
    <w:rPr>
      <w:rFonts w:ascii="Arial" w:eastAsia="Mangal" w:hAnsi="Arial" w:cs="Liberation Serif"/>
      <w:color w:val="000000"/>
      <w:sz w:val="24"/>
      <w:szCs w:val="24"/>
      <w:shd w:val="clear" w:color="auto" w:fill="FAF3E9"/>
      <w:lang w:eastAsia="hi-IN"/>
    </w:rPr>
  </w:style>
  <w:style w:type="paragraph" w:customStyle="1" w:styleId="affffff0">
    <w:name w:val="Примечание."/>
    <w:uiPriority w:val="99"/>
    <w:qFormat/>
    <w:pPr>
      <w:widowControl w:val="0"/>
    </w:pPr>
    <w:rPr>
      <w:rFonts w:ascii="Arial" w:eastAsia="Mangal" w:hAnsi="Arial" w:cs="Liberation Serif"/>
      <w:color w:val="000000"/>
      <w:sz w:val="24"/>
      <w:szCs w:val="24"/>
      <w:shd w:val="clear" w:color="auto" w:fill="FAF3E9"/>
      <w:lang w:eastAsia="hi-IN"/>
    </w:rPr>
  </w:style>
  <w:style w:type="paragraph" w:customStyle="1" w:styleId="affffff1">
    <w:name w:val="Словарная статья"/>
    <w:basedOn w:val="a"/>
    <w:uiPriority w:val="99"/>
    <w:qFormat/>
    <w:pPr>
      <w:widowControl w:val="0"/>
      <w:suppressAutoHyphens/>
      <w:ind w:right="118"/>
      <w:jc w:val="both"/>
    </w:pPr>
    <w:rPr>
      <w:rFonts w:ascii="Arial" w:eastAsia="Arial" w:hAnsi="Arial"/>
      <w:lang w:eastAsia="ar-SA"/>
    </w:rPr>
  </w:style>
  <w:style w:type="paragraph" w:customStyle="1" w:styleId="affffff2">
    <w:name w:val="Ссылка на официальную публикацию"/>
    <w:basedOn w:val="a"/>
    <w:uiPriority w:val="99"/>
    <w:qFormat/>
    <w:pPr>
      <w:widowControl w:val="0"/>
      <w:suppressAutoHyphens/>
      <w:jc w:val="both"/>
    </w:pPr>
    <w:rPr>
      <w:rFonts w:ascii="Arial" w:eastAsia="Arial" w:hAnsi="Arial"/>
      <w:lang w:eastAsia="ar-SA"/>
    </w:rPr>
  </w:style>
  <w:style w:type="paragraph" w:customStyle="1" w:styleId="affffff3">
    <w:name w:val="Текст в таблице"/>
    <w:uiPriority w:val="99"/>
    <w:qFormat/>
    <w:pPr>
      <w:widowControl w:val="0"/>
      <w:suppressAutoHyphens/>
      <w:ind w:firstLine="500"/>
      <w:jc w:val="both"/>
    </w:pPr>
    <w:rPr>
      <w:rFonts w:ascii="Arial" w:eastAsia="Mangal" w:hAnsi="Arial" w:cs="Liberation Serif"/>
      <w:color w:val="000000"/>
      <w:sz w:val="24"/>
      <w:szCs w:val="24"/>
      <w:lang w:eastAsia="hi-IN"/>
    </w:rPr>
  </w:style>
  <w:style w:type="paragraph" w:customStyle="1" w:styleId="affffff4">
    <w:name w:val="Текст ЭР (см. также)"/>
    <w:basedOn w:val="a"/>
    <w:uiPriority w:val="99"/>
    <w:qFormat/>
    <w:pPr>
      <w:widowControl w:val="0"/>
      <w:suppressAutoHyphens/>
      <w:spacing w:before="200"/>
    </w:pPr>
    <w:rPr>
      <w:rFonts w:ascii="Arial" w:eastAsia="Arial" w:hAnsi="Arial"/>
      <w:sz w:val="22"/>
      <w:lang w:eastAsia="ar-SA"/>
    </w:rPr>
  </w:style>
  <w:style w:type="paragraph" w:customStyle="1" w:styleId="affffff5">
    <w:name w:val="Технический комментарий"/>
    <w:basedOn w:val="a"/>
    <w:uiPriority w:val="99"/>
    <w:qFormat/>
    <w:rPr>
      <w:rFonts w:ascii="Arial" w:eastAsia="Arial" w:hAnsi="Arial"/>
      <w:color w:val="463F31"/>
      <w:shd w:val="clear" w:color="auto" w:fill="FFFFA6"/>
      <w:lang w:eastAsia="ar-SA"/>
    </w:rPr>
  </w:style>
  <w:style w:type="paragraph" w:customStyle="1" w:styleId="affffff6">
    <w:name w:val="Формула"/>
    <w:basedOn w:val="a"/>
    <w:uiPriority w:val="99"/>
    <w:qFormat/>
    <w:rPr>
      <w:rFonts w:ascii="Arial" w:eastAsia="Arial" w:hAnsi="Arial"/>
      <w:shd w:val="clear" w:color="auto" w:fill="FAF3E9"/>
      <w:lang w:eastAsia="ar-SA"/>
    </w:rPr>
  </w:style>
  <w:style w:type="paragraph" w:customStyle="1" w:styleId="affffff7">
    <w:name w:val="Центрированный (таблица)"/>
    <w:uiPriority w:val="99"/>
    <w:qFormat/>
    <w:pPr>
      <w:widowControl w:val="0"/>
      <w:suppressAutoHyphens/>
      <w:jc w:val="center"/>
    </w:pPr>
    <w:rPr>
      <w:rFonts w:ascii="Arial" w:eastAsia="Mangal" w:hAnsi="Arial" w:cs="Liberation Serif"/>
      <w:color w:val="000000"/>
      <w:sz w:val="24"/>
      <w:szCs w:val="24"/>
      <w:lang w:eastAsia="hi-IN"/>
    </w:rPr>
  </w:style>
  <w:style w:type="paragraph" w:customStyle="1" w:styleId="-0">
    <w:name w:val="ЭР-содержание (правое окно)"/>
    <w:basedOn w:val="a"/>
    <w:uiPriority w:val="99"/>
    <w:qFormat/>
    <w:pPr>
      <w:widowControl w:val="0"/>
      <w:suppressAutoHyphens/>
      <w:spacing w:before="300"/>
    </w:pPr>
    <w:rPr>
      <w:rFonts w:ascii="Arial" w:eastAsia="Arial" w:hAnsi="Arial"/>
      <w:sz w:val="26"/>
      <w:lang w:eastAsia="ar-SA"/>
    </w:rPr>
  </w:style>
  <w:style w:type="paragraph" w:customStyle="1" w:styleId="231">
    <w:name w:val="Основной текст с отступом 23"/>
    <w:basedOn w:val="a"/>
    <w:qFormat/>
    <w:pPr>
      <w:suppressAutoHyphens/>
      <w:ind w:firstLine="540"/>
      <w:jc w:val="both"/>
    </w:pPr>
    <w:rPr>
      <w:rFonts w:eastAsia="Calibri"/>
      <w:i/>
      <w:sz w:val="28"/>
      <w:lang w:eastAsia="ru-RU"/>
    </w:rPr>
  </w:style>
  <w:style w:type="paragraph" w:customStyle="1" w:styleId="consplusnormal0">
    <w:name w:val="consplusnormal"/>
    <w:basedOn w:val="a"/>
    <w:uiPriority w:val="99"/>
    <w:qFormat/>
    <w:pPr>
      <w:suppressAutoHyphens/>
      <w:spacing w:before="280" w:after="280"/>
    </w:pPr>
    <w:rPr>
      <w:rFonts w:eastAsia="Calibri"/>
      <w:lang w:eastAsia="ar-SA"/>
    </w:rPr>
  </w:style>
  <w:style w:type="paragraph" w:customStyle="1" w:styleId="section2">
    <w:name w:val="section2"/>
    <w:basedOn w:val="a"/>
    <w:uiPriority w:val="99"/>
    <w:qFormat/>
    <w:pPr>
      <w:suppressAutoHyphens/>
      <w:spacing w:before="240" w:after="100"/>
      <w:ind w:firstLine="225"/>
    </w:pPr>
    <w:rPr>
      <w:rFonts w:ascii="Verdana" w:eastAsia="Verdana" w:hAnsi="Verdana"/>
      <w:color w:val="000000"/>
      <w:sz w:val="16"/>
      <w:lang w:eastAsia="ar-SA"/>
    </w:rPr>
  </w:style>
  <w:style w:type="paragraph" w:customStyle="1" w:styleId="heading">
    <w:name w:val="heading"/>
    <w:basedOn w:val="a"/>
    <w:uiPriority w:val="99"/>
    <w:qFormat/>
    <w:pPr>
      <w:suppressAutoHyphens/>
      <w:spacing w:before="240" w:after="100"/>
      <w:ind w:firstLine="225"/>
    </w:pPr>
    <w:rPr>
      <w:rFonts w:ascii="Verdana" w:eastAsia="Verdana" w:hAnsi="Verdana"/>
      <w:color w:val="000000"/>
      <w:sz w:val="16"/>
      <w:lang w:eastAsia="ar-SA"/>
    </w:rPr>
  </w:style>
  <w:style w:type="paragraph" w:customStyle="1" w:styleId="310">
    <w:name w:val="Основной текст с отступом 31"/>
    <w:basedOn w:val="a"/>
    <w:uiPriority w:val="99"/>
    <w:qFormat/>
    <w:pPr>
      <w:suppressAutoHyphens/>
      <w:spacing w:after="120"/>
      <w:ind w:left="283"/>
    </w:pPr>
    <w:rPr>
      <w:rFonts w:eastAsia="Calibri"/>
      <w:sz w:val="16"/>
      <w:lang w:eastAsia="ar-SA"/>
    </w:rPr>
  </w:style>
  <w:style w:type="paragraph" w:customStyle="1" w:styleId="212">
    <w:name w:val="Основной текст с отступом 21"/>
    <w:basedOn w:val="a"/>
    <w:uiPriority w:val="99"/>
    <w:qFormat/>
    <w:pPr>
      <w:tabs>
        <w:tab w:val="left" w:pos="0"/>
      </w:tabs>
      <w:suppressAutoHyphens/>
      <w:ind w:firstLine="433"/>
      <w:jc w:val="both"/>
    </w:pPr>
    <w:rPr>
      <w:rFonts w:eastAsia="Calibri"/>
      <w:lang w:eastAsia="ar-SA"/>
    </w:rPr>
  </w:style>
  <w:style w:type="paragraph" w:customStyle="1" w:styleId="320">
    <w:name w:val="Основной текст 32"/>
    <w:basedOn w:val="a"/>
    <w:qFormat/>
    <w:pPr>
      <w:suppressAutoHyphens/>
      <w:spacing w:after="120"/>
    </w:pPr>
    <w:rPr>
      <w:rFonts w:eastAsia="Calibri"/>
      <w:sz w:val="16"/>
      <w:lang w:eastAsia="ru-RU"/>
    </w:rPr>
  </w:style>
  <w:style w:type="paragraph" w:customStyle="1" w:styleId="consnormal0">
    <w:name w:val="consnormal"/>
    <w:basedOn w:val="a"/>
    <w:uiPriority w:val="99"/>
    <w:qFormat/>
    <w:pPr>
      <w:suppressAutoHyphens/>
      <w:spacing w:before="75" w:after="75"/>
    </w:pPr>
    <w:rPr>
      <w:rFonts w:ascii="Arial" w:eastAsia="Arial" w:hAnsi="Arial"/>
      <w:color w:val="000000"/>
      <w:sz w:val="20"/>
      <w:lang w:eastAsia="ar-SA"/>
    </w:rPr>
  </w:style>
  <w:style w:type="paragraph" w:customStyle="1" w:styleId="1f3">
    <w:name w:val="Красная строка1"/>
    <w:qFormat/>
    <w:pPr>
      <w:suppressAutoHyphens/>
      <w:spacing w:after="120"/>
      <w:ind w:firstLine="210"/>
    </w:pPr>
    <w:rPr>
      <w:rFonts w:ascii="Liberation Serif" w:eastAsia="Mangal" w:hAnsi="Liberation Serif" w:cs="Liberation Serif"/>
      <w:color w:val="000000"/>
      <w:sz w:val="24"/>
      <w:szCs w:val="24"/>
      <w:lang w:eastAsia="hi-IN"/>
    </w:rPr>
  </w:style>
  <w:style w:type="paragraph" w:customStyle="1" w:styleId="1f4">
    <w:name w:val="Стиль1"/>
    <w:basedOn w:val="a"/>
    <w:uiPriority w:val="99"/>
    <w:qFormat/>
    <w:pPr>
      <w:tabs>
        <w:tab w:val="left" w:pos="5721"/>
        <w:tab w:val="left" w:pos="7020"/>
      </w:tabs>
      <w:suppressAutoHyphens/>
      <w:ind w:left="2340" w:hanging="360"/>
    </w:pPr>
    <w:rPr>
      <w:rFonts w:eastAsia="Calibri"/>
      <w:sz w:val="20"/>
      <w:lang w:eastAsia="ar-SA"/>
    </w:rPr>
  </w:style>
  <w:style w:type="paragraph" w:customStyle="1" w:styleId="2b">
    <w:name w:val="Знак2 Знак Знак Знак Знак Знак Знак Знак Знак Знак Знак Знак Знак Знак Знак Знак"/>
    <w:basedOn w:val="a"/>
    <w:uiPriority w:val="99"/>
    <w:qFormat/>
    <w:pPr>
      <w:suppressAutoHyphens/>
      <w:spacing w:before="280" w:after="280"/>
    </w:pPr>
    <w:rPr>
      <w:rFonts w:ascii="Tahoma" w:eastAsia="Tahoma" w:hAnsi="Tahoma"/>
      <w:sz w:val="20"/>
      <w:lang w:eastAsia="ar-SA"/>
    </w:rPr>
  </w:style>
  <w:style w:type="paragraph" w:customStyle="1" w:styleId="ConsCell">
    <w:name w:val="ConsCell"/>
    <w:uiPriority w:val="99"/>
    <w:qFormat/>
    <w:pPr>
      <w:widowControl w:val="0"/>
      <w:suppressAutoHyphens/>
      <w:ind w:left="450" w:right="19772" w:hanging="450"/>
    </w:pPr>
    <w:rPr>
      <w:rFonts w:ascii="Arial" w:eastAsia="Liberation Serif" w:hAnsi="Arial" w:cs="Liberation Serif"/>
      <w:color w:val="000000"/>
      <w:szCs w:val="24"/>
      <w:lang w:eastAsia="hi-IN"/>
    </w:rPr>
  </w:style>
  <w:style w:type="paragraph" w:customStyle="1" w:styleId="affffff8">
    <w:name w:val="Знак Знак Знак Знак"/>
    <w:basedOn w:val="a"/>
    <w:uiPriority w:val="99"/>
    <w:qFormat/>
    <w:pPr>
      <w:suppressAutoHyphens/>
      <w:spacing w:before="280" w:after="280"/>
      <w:jc w:val="both"/>
    </w:pPr>
    <w:rPr>
      <w:rFonts w:ascii="Tahoma" w:eastAsia="Tahoma" w:hAnsi="Tahoma"/>
      <w:sz w:val="20"/>
      <w:lang w:eastAsia="ar-SA"/>
    </w:rPr>
  </w:style>
  <w:style w:type="paragraph" w:styleId="affffff9">
    <w:name w:val="endnote text"/>
    <w:basedOn w:val="a"/>
    <w:uiPriority w:val="99"/>
    <w:qFormat/>
    <w:pPr>
      <w:suppressAutoHyphens/>
    </w:pPr>
    <w:rPr>
      <w:rFonts w:eastAsia="Calibri"/>
      <w:sz w:val="20"/>
      <w:lang w:eastAsia="ru-RU"/>
    </w:rPr>
  </w:style>
  <w:style w:type="paragraph" w:customStyle="1" w:styleId="1f5">
    <w:name w:val="Схема документа1"/>
    <w:basedOn w:val="a"/>
    <w:qFormat/>
    <w:pPr>
      <w:shd w:val="clear" w:color="auto" w:fill="000080"/>
      <w:suppressAutoHyphens/>
    </w:pPr>
    <w:rPr>
      <w:rFonts w:ascii="Tahoma" w:eastAsia="Tahoma" w:hAnsi="Tahoma"/>
      <w:sz w:val="20"/>
      <w:lang w:val="ru-RU" w:eastAsia="ar-SA"/>
    </w:rPr>
  </w:style>
  <w:style w:type="paragraph" w:customStyle="1" w:styleId="2c">
    <w:name w:val="Знак Знак Знак Знак2"/>
    <w:basedOn w:val="a"/>
    <w:uiPriority w:val="99"/>
    <w:qFormat/>
    <w:pPr>
      <w:suppressAutoHyphens/>
      <w:spacing w:before="280" w:after="280"/>
      <w:jc w:val="both"/>
    </w:pPr>
    <w:rPr>
      <w:rFonts w:ascii="Tahoma" w:eastAsia="Tahoma" w:hAnsi="Tahoma"/>
      <w:sz w:val="20"/>
      <w:lang w:eastAsia="ar-SA"/>
    </w:rPr>
  </w:style>
  <w:style w:type="paragraph" w:customStyle="1" w:styleId="DOsntext">
    <w:name w:val="D Osn text"/>
    <w:basedOn w:val="a"/>
    <w:uiPriority w:val="99"/>
    <w:qFormat/>
    <w:pPr>
      <w:suppressAutoHyphens/>
      <w:spacing w:after="120" w:line="336" w:lineRule="auto"/>
      <w:ind w:firstLine="567"/>
      <w:jc w:val="both"/>
    </w:pPr>
    <w:rPr>
      <w:rFonts w:eastAsia="Calibri"/>
      <w:sz w:val="20"/>
      <w:lang w:eastAsia="ar-SA"/>
    </w:rPr>
  </w:style>
  <w:style w:type="paragraph" w:customStyle="1" w:styleId="1f6">
    <w:name w:val="Маркированный список1"/>
    <w:qFormat/>
    <w:pPr>
      <w:tabs>
        <w:tab w:val="left" w:pos="3123"/>
      </w:tabs>
      <w:suppressAutoHyphens/>
      <w:ind w:left="1041" w:hanging="615"/>
    </w:pPr>
    <w:rPr>
      <w:rFonts w:ascii="Liberation Serif" w:eastAsia="Mangal" w:hAnsi="Liberation Serif" w:cs="Liberation Serif"/>
      <w:color w:val="000000"/>
      <w:szCs w:val="24"/>
      <w:lang w:eastAsia="hi-IN"/>
    </w:rPr>
  </w:style>
  <w:style w:type="paragraph" w:customStyle="1" w:styleId="1f7">
    <w:name w:val="Знак1"/>
    <w:basedOn w:val="a"/>
    <w:uiPriority w:val="99"/>
    <w:qFormat/>
    <w:pPr>
      <w:suppressAutoHyphens/>
      <w:spacing w:before="280" w:after="280"/>
    </w:pPr>
    <w:rPr>
      <w:rFonts w:ascii="Tahoma" w:eastAsia="Tahoma" w:hAnsi="Tahoma"/>
      <w:sz w:val="20"/>
      <w:lang w:eastAsia="ar-SA"/>
    </w:rPr>
  </w:style>
  <w:style w:type="paragraph" w:customStyle="1" w:styleId="ConsNonformat">
    <w:name w:val="ConsNonformat"/>
    <w:qFormat/>
    <w:pPr>
      <w:widowControl w:val="0"/>
      <w:suppressAutoHyphens/>
      <w:ind w:right="19772"/>
    </w:pPr>
    <w:rPr>
      <w:rFonts w:ascii="Courier New" w:eastAsia="Liberation Serif" w:hAnsi="Courier New" w:cs="Liberation Serif"/>
      <w:color w:val="000000"/>
      <w:szCs w:val="24"/>
      <w:lang w:eastAsia="hi-IN"/>
    </w:rPr>
  </w:style>
  <w:style w:type="paragraph" w:customStyle="1" w:styleId="2d">
    <w:name w:val="Знак2"/>
    <w:basedOn w:val="a"/>
    <w:qFormat/>
    <w:pPr>
      <w:suppressAutoHyphens/>
      <w:spacing w:before="280" w:after="280"/>
    </w:pPr>
    <w:rPr>
      <w:rFonts w:ascii="Tahoma" w:eastAsia="Tahoma" w:hAnsi="Tahoma"/>
      <w:sz w:val="20"/>
      <w:lang w:eastAsia="ar-SA"/>
    </w:rPr>
  </w:style>
  <w:style w:type="paragraph" w:customStyle="1" w:styleId="39">
    <w:name w:val="Основной текст (3)"/>
    <w:basedOn w:val="a"/>
    <w:qFormat/>
    <w:pPr>
      <w:widowControl w:val="0"/>
      <w:shd w:val="clear" w:color="auto" w:fill="FFFFFF"/>
      <w:suppressAutoHyphens/>
      <w:spacing w:after="300" w:line="322" w:lineRule="exact"/>
      <w:ind w:firstLine="1420"/>
    </w:pPr>
    <w:rPr>
      <w:rFonts w:ascii="Calibri" w:eastAsia="Calibri" w:hAnsi="Calibri"/>
      <w:b/>
      <w:sz w:val="26"/>
      <w:lang w:val="ru-RU" w:eastAsia="ar-SA"/>
    </w:rPr>
  </w:style>
  <w:style w:type="paragraph" w:customStyle="1" w:styleId="2e">
    <w:name w:val="Основной текст2"/>
    <w:basedOn w:val="a"/>
    <w:qFormat/>
    <w:pPr>
      <w:widowControl w:val="0"/>
      <w:shd w:val="clear" w:color="auto" w:fill="FFFFFF"/>
      <w:suppressAutoHyphens/>
      <w:spacing w:before="420" w:line="624" w:lineRule="exact"/>
    </w:pPr>
    <w:rPr>
      <w:rFonts w:ascii="Calibri" w:eastAsia="Calibri" w:hAnsi="Calibri"/>
      <w:sz w:val="26"/>
      <w:lang w:val="ru-RU" w:eastAsia="ar-SA"/>
    </w:rPr>
  </w:style>
  <w:style w:type="paragraph" w:customStyle="1" w:styleId="2f">
    <w:name w:val="Название объекта2"/>
    <w:basedOn w:val="a"/>
    <w:qFormat/>
    <w:pPr>
      <w:suppressAutoHyphens/>
      <w:jc w:val="center"/>
    </w:pPr>
    <w:rPr>
      <w:rFonts w:eastAsia="Calibri"/>
      <w:sz w:val="20"/>
      <w:lang w:eastAsia="ar-SA"/>
    </w:rPr>
  </w:style>
  <w:style w:type="paragraph" w:customStyle="1" w:styleId="2f0">
    <w:name w:val="Указатель2"/>
    <w:basedOn w:val="a"/>
    <w:qFormat/>
    <w:pPr>
      <w:suppressAutoHyphens/>
    </w:pPr>
    <w:rPr>
      <w:rFonts w:eastAsia="Mangal"/>
      <w:lang w:eastAsia="ar-SA"/>
    </w:rPr>
  </w:style>
  <w:style w:type="paragraph" w:customStyle="1" w:styleId="1f8">
    <w:name w:val="Название объекта1"/>
    <w:basedOn w:val="a"/>
    <w:qFormat/>
    <w:pPr>
      <w:suppressAutoHyphens/>
      <w:spacing w:before="120" w:after="120"/>
    </w:pPr>
    <w:rPr>
      <w:rFonts w:eastAsia="Mangal"/>
      <w:i/>
      <w:lang w:eastAsia="ar-SA"/>
    </w:rPr>
  </w:style>
  <w:style w:type="paragraph" w:customStyle="1" w:styleId="1f9">
    <w:name w:val="Указатель1"/>
    <w:basedOn w:val="a"/>
    <w:qFormat/>
    <w:pPr>
      <w:suppressAutoHyphens/>
    </w:pPr>
    <w:rPr>
      <w:rFonts w:eastAsia="Mangal"/>
      <w:lang w:eastAsia="ar-SA"/>
    </w:rPr>
  </w:style>
  <w:style w:type="paragraph" w:customStyle="1" w:styleId="1fa">
    <w:name w:val="Текст1"/>
    <w:basedOn w:val="a"/>
    <w:qFormat/>
    <w:pPr>
      <w:suppressAutoHyphens/>
    </w:pPr>
    <w:rPr>
      <w:rFonts w:ascii="Courier New" w:eastAsia="Courier New" w:hAnsi="Courier New"/>
      <w:sz w:val="20"/>
      <w:lang w:eastAsia="ar-SA"/>
    </w:rPr>
  </w:style>
  <w:style w:type="paragraph" w:customStyle="1" w:styleId="affffffa">
    <w:name w:val="ВерхКолонтитул"/>
    <w:basedOn w:val="a"/>
    <w:qFormat/>
    <w:pPr>
      <w:tabs>
        <w:tab w:val="center" w:pos="4153"/>
        <w:tab w:val="right" w:pos="8306"/>
      </w:tabs>
      <w:suppressAutoHyphens/>
    </w:pPr>
    <w:rPr>
      <w:rFonts w:eastAsia="Calibri"/>
      <w:sz w:val="20"/>
      <w:lang w:eastAsia="ar-SA"/>
    </w:rPr>
  </w:style>
  <w:style w:type="paragraph" w:customStyle="1" w:styleId="220">
    <w:name w:val="Основной текст с отступом 22"/>
    <w:basedOn w:val="a"/>
    <w:qFormat/>
    <w:pPr>
      <w:suppressAutoHyphens/>
      <w:ind w:firstLine="851"/>
      <w:jc w:val="both"/>
    </w:pPr>
    <w:rPr>
      <w:rFonts w:eastAsia="Calibri"/>
      <w:sz w:val="28"/>
      <w:lang w:eastAsia="ar-SA"/>
    </w:rPr>
  </w:style>
  <w:style w:type="paragraph" w:customStyle="1" w:styleId="affffffb">
    <w:name w:val="ОсновнойОтступ"/>
    <w:basedOn w:val="a"/>
    <w:qFormat/>
    <w:pPr>
      <w:suppressAutoHyphens/>
      <w:spacing w:line="360" w:lineRule="atLeast"/>
      <w:ind w:firstLine="567"/>
      <w:jc w:val="both"/>
    </w:pPr>
    <w:rPr>
      <w:rFonts w:eastAsia="Calibri"/>
      <w:sz w:val="28"/>
      <w:lang w:eastAsia="ar-SA"/>
    </w:rPr>
  </w:style>
  <w:style w:type="paragraph" w:customStyle="1" w:styleId="311">
    <w:name w:val="Основной текст 31"/>
    <w:basedOn w:val="a"/>
    <w:qFormat/>
    <w:pPr>
      <w:suppressAutoHyphens/>
      <w:jc w:val="both"/>
    </w:pPr>
    <w:rPr>
      <w:rFonts w:eastAsia="Calibri"/>
      <w:sz w:val="20"/>
      <w:lang w:eastAsia="ar-SA"/>
    </w:rPr>
  </w:style>
  <w:style w:type="paragraph" w:customStyle="1" w:styleId="110">
    <w:name w:val="Текст11"/>
    <w:basedOn w:val="a"/>
    <w:qFormat/>
    <w:pPr>
      <w:suppressAutoHyphens/>
    </w:pPr>
    <w:rPr>
      <w:rFonts w:ascii="Courier New" w:eastAsia="Courier New" w:hAnsi="Courier New"/>
      <w:sz w:val="20"/>
      <w:lang w:eastAsia="ar-SA"/>
    </w:rPr>
  </w:style>
  <w:style w:type="paragraph" w:customStyle="1" w:styleId="FR1">
    <w:name w:val="FR1"/>
    <w:qFormat/>
    <w:pPr>
      <w:widowControl w:val="0"/>
      <w:suppressAutoHyphens/>
      <w:jc w:val="both"/>
    </w:pPr>
    <w:rPr>
      <w:rFonts w:ascii="Times New Roman" w:eastAsia="Liberation Serif" w:hAnsi="Times New Roman" w:cs="Liberation Serif"/>
      <w:color w:val="000000"/>
      <w:sz w:val="28"/>
      <w:szCs w:val="24"/>
      <w:lang w:eastAsia="hi-IN"/>
    </w:rPr>
  </w:style>
  <w:style w:type="paragraph" w:customStyle="1" w:styleId="1fb">
    <w:name w:val="Обычный1"/>
    <w:qFormat/>
    <w:pPr>
      <w:widowControl w:val="0"/>
      <w:suppressAutoHyphens/>
      <w:spacing w:before="400" w:line="300" w:lineRule="auto"/>
      <w:ind w:firstLine="560"/>
      <w:jc w:val="both"/>
    </w:pPr>
    <w:rPr>
      <w:rFonts w:ascii="Times New Roman" w:eastAsia="Liberation Serif" w:hAnsi="Times New Roman" w:cs="Liberation Serif"/>
      <w:color w:val="000000"/>
      <w:sz w:val="24"/>
      <w:szCs w:val="24"/>
      <w:lang w:eastAsia="hi-IN"/>
    </w:rPr>
  </w:style>
  <w:style w:type="paragraph" w:customStyle="1" w:styleId="221">
    <w:name w:val="Основной текст 22"/>
    <w:basedOn w:val="a"/>
    <w:qFormat/>
    <w:pPr>
      <w:suppressAutoHyphens/>
      <w:spacing w:line="360" w:lineRule="atLeast"/>
      <w:ind w:firstLine="851"/>
      <w:jc w:val="both"/>
    </w:pPr>
    <w:rPr>
      <w:rFonts w:eastAsia="Calibri"/>
      <w:sz w:val="20"/>
      <w:lang w:eastAsia="ar-SA"/>
    </w:rPr>
  </w:style>
  <w:style w:type="paragraph" w:customStyle="1" w:styleId="conspluscell1">
    <w:name w:val="conspluscell"/>
    <w:basedOn w:val="a"/>
    <w:qFormat/>
    <w:pPr>
      <w:suppressAutoHyphens/>
      <w:spacing w:before="30" w:after="30"/>
    </w:pPr>
    <w:rPr>
      <w:lang w:eastAsia="ar-SA"/>
    </w:rPr>
  </w:style>
  <w:style w:type="paragraph" w:customStyle="1" w:styleId="consplusnonformat0">
    <w:name w:val="consplusnonformat"/>
    <w:basedOn w:val="a"/>
    <w:qFormat/>
    <w:pPr>
      <w:suppressAutoHyphens/>
      <w:spacing w:before="30" w:after="30"/>
    </w:pPr>
    <w:rPr>
      <w:lang w:eastAsia="ar-SA"/>
    </w:rPr>
  </w:style>
  <w:style w:type="paragraph" w:customStyle="1" w:styleId="111">
    <w:name w:val="11"/>
    <w:basedOn w:val="a"/>
    <w:qFormat/>
    <w:pPr>
      <w:suppressAutoHyphens/>
      <w:spacing w:before="30" w:after="30"/>
    </w:pPr>
    <w:rPr>
      <w:lang w:eastAsia="ar-SA"/>
    </w:rPr>
  </w:style>
  <w:style w:type="paragraph" w:customStyle="1" w:styleId="3a">
    <w:name w:val="Абзац списка3"/>
    <w:basedOn w:val="a"/>
    <w:qFormat/>
    <w:pPr>
      <w:suppressAutoHyphens/>
      <w:ind w:left="720" w:firstLine="709"/>
      <w:jc w:val="both"/>
    </w:pPr>
    <w:rPr>
      <w:rFonts w:ascii="Calibri" w:eastAsia="Calibri" w:hAnsi="Calibri"/>
      <w:sz w:val="20"/>
      <w:lang w:eastAsia="ar-SA"/>
    </w:rPr>
  </w:style>
  <w:style w:type="paragraph" w:customStyle="1" w:styleId="2f1">
    <w:name w:val="Абзац списка2"/>
    <w:basedOn w:val="a"/>
    <w:qFormat/>
    <w:pPr>
      <w:ind w:left="720" w:firstLine="709"/>
      <w:jc w:val="both"/>
    </w:pPr>
    <w:rPr>
      <w:rFonts w:ascii="Calibri" w:eastAsia="Calibri" w:hAnsi="Calibri"/>
      <w:sz w:val="20"/>
    </w:rPr>
  </w:style>
  <w:style w:type="paragraph" w:customStyle="1" w:styleId="consplustitle0">
    <w:name w:val="consplustitle"/>
    <w:basedOn w:val="a"/>
    <w:qFormat/>
    <w:pPr>
      <w:spacing w:before="280" w:after="280"/>
    </w:pPr>
    <w:rPr>
      <w:lang w:eastAsia="ru-RU"/>
    </w:rPr>
  </w:style>
  <w:style w:type="paragraph" w:customStyle="1" w:styleId="editlog">
    <w:name w:val="editlog"/>
    <w:basedOn w:val="a"/>
    <w:qFormat/>
    <w:pPr>
      <w:spacing w:before="280" w:after="280"/>
    </w:pPr>
    <w:rPr>
      <w:lang w:eastAsia="ru-RU"/>
    </w:rPr>
  </w:style>
  <w:style w:type="paragraph" w:customStyle="1" w:styleId="formattext">
    <w:name w:val="formattext"/>
    <w:basedOn w:val="a"/>
    <w:qFormat/>
    <w:pPr>
      <w:spacing w:before="280" w:after="280"/>
    </w:pPr>
    <w:rPr>
      <w:lang w:eastAsia="ru-RU"/>
    </w:rPr>
  </w:style>
  <w:style w:type="paragraph" w:styleId="affffffc">
    <w:name w:val="Block Text"/>
    <w:basedOn w:val="a"/>
    <w:qFormat/>
    <w:pPr>
      <w:widowControl w:val="0"/>
      <w:shd w:val="clear" w:color="auto" w:fill="FFFFFF"/>
      <w:ind w:left="10" w:right="10" w:firstLine="677"/>
      <w:jc w:val="both"/>
    </w:pPr>
    <w:rPr>
      <w:color w:val="FF0000"/>
      <w:lang w:eastAsia="ru-RU"/>
    </w:rPr>
  </w:style>
  <w:style w:type="paragraph" w:customStyle="1" w:styleId="Style6">
    <w:name w:val="Style6"/>
    <w:basedOn w:val="a"/>
    <w:qFormat/>
    <w:pPr>
      <w:widowControl w:val="0"/>
      <w:jc w:val="both"/>
    </w:pPr>
    <w:rPr>
      <w:lang w:eastAsia="ru-RU"/>
    </w:rPr>
  </w:style>
  <w:style w:type="paragraph" w:customStyle="1" w:styleId="western">
    <w:name w:val="western"/>
    <w:basedOn w:val="a"/>
    <w:qFormat/>
    <w:pPr>
      <w:spacing w:before="280" w:after="280"/>
    </w:pPr>
    <w:rPr>
      <w:lang w:eastAsia="ru-RU"/>
    </w:rPr>
  </w:style>
  <w:style w:type="paragraph" w:customStyle="1" w:styleId="1fc">
    <w:name w:val="Знак Знак Знак1 Знак"/>
    <w:basedOn w:val="a"/>
    <w:qFormat/>
    <w:pPr>
      <w:spacing w:before="280" w:after="280"/>
      <w:jc w:val="both"/>
    </w:pPr>
    <w:rPr>
      <w:rFonts w:ascii="Tahoma" w:eastAsia="Tahoma" w:hAnsi="Tahoma"/>
      <w:sz w:val="20"/>
    </w:rPr>
  </w:style>
  <w:style w:type="numbering" w:customStyle="1" w:styleId="1fd">
    <w:name w:val="Нет списка1"/>
    <w:next w:val="a3"/>
    <w:uiPriority w:val="99"/>
    <w:semiHidden/>
    <w:unhideWhenUsed/>
    <w:rsid w:val="00915FA6"/>
  </w:style>
  <w:style w:type="character" w:customStyle="1" w:styleId="213">
    <w:name w:val="Заголовок 2 Знак1"/>
    <w:basedOn w:val="a1"/>
    <w:uiPriority w:val="9"/>
    <w:semiHidden/>
    <w:rsid w:val="00915FA6"/>
    <w:rPr>
      <w:rFonts w:asciiTheme="majorHAnsi" w:eastAsiaTheme="majorEastAsia" w:hAnsiTheme="majorHAnsi" w:cstheme="majorBidi"/>
      <w:b/>
      <w:bCs/>
      <w:color w:val="4F81BD" w:themeColor="accent1"/>
      <w:sz w:val="26"/>
      <w:szCs w:val="26"/>
      <w:lang w:val="en-US"/>
    </w:rPr>
  </w:style>
  <w:style w:type="character" w:customStyle="1" w:styleId="312">
    <w:name w:val="Заголовок 3 Знак1"/>
    <w:basedOn w:val="a1"/>
    <w:uiPriority w:val="9"/>
    <w:semiHidden/>
    <w:rsid w:val="00915FA6"/>
    <w:rPr>
      <w:rFonts w:asciiTheme="majorHAnsi" w:eastAsiaTheme="majorEastAsia" w:hAnsiTheme="majorHAnsi" w:cstheme="majorBidi"/>
      <w:b/>
      <w:bCs/>
      <w:color w:val="4F81BD" w:themeColor="accent1"/>
      <w:sz w:val="24"/>
      <w:szCs w:val="24"/>
      <w:lang w:val="en-US"/>
    </w:rPr>
  </w:style>
  <w:style w:type="character" w:customStyle="1" w:styleId="410">
    <w:name w:val="Заголовок 4 Знак1"/>
    <w:basedOn w:val="a1"/>
    <w:uiPriority w:val="9"/>
    <w:semiHidden/>
    <w:rsid w:val="00915FA6"/>
    <w:rPr>
      <w:rFonts w:asciiTheme="majorHAnsi" w:eastAsiaTheme="majorEastAsia" w:hAnsiTheme="majorHAnsi" w:cstheme="majorBidi"/>
      <w:b/>
      <w:bCs/>
      <w:i/>
      <w:iCs/>
      <w:color w:val="4F81BD" w:themeColor="accent1"/>
      <w:sz w:val="24"/>
      <w:szCs w:val="24"/>
      <w:lang w:val="en-US"/>
    </w:rPr>
  </w:style>
  <w:style w:type="character" w:customStyle="1" w:styleId="510">
    <w:name w:val="Заголовок 5 Знак1"/>
    <w:basedOn w:val="a1"/>
    <w:uiPriority w:val="9"/>
    <w:semiHidden/>
    <w:rsid w:val="00915FA6"/>
    <w:rPr>
      <w:rFonts w:asciiTheme="majorHAnsi" w:eastAsiaTheme="majorEastAsia" w:hAnsiTheme="majorHAnsi" w:cstheme="majorBidi"/>
      <w:color w:val="243F60" w:themeColor="accent1" w:themeShade="7F"/>
      <w:sz w:val="24"/>
      <w:szCs w:val="24"/>
      <w:lang w:val="en-US"/>
    </w:rPr>
  </w:style>
  <w:style w:type="character" w:customStyle="1" w:styleId="610">
    <w:name w:val="Заголовок 6 Знак1"/>
    <w:basedOn w:val="a1"/>
    <w:uiPriority w:val="9"/>
    <w:semiHidden/>
    <w:rsid w:val="00915FA6"/>
    <w:rPr>
      <w:rFonts w:asciiTheme="majorHAnsi" w:eastAsiaTheme="majorEastAsia" w:hAnsiTheme="majorHAnsi" w:cstheme="majorBidi"/>
      <w:i/>
      <w:iCs/>
      <w:color w:val="243F60" w:themeColor="accent1" w:themeShade="7F"/>
      <w:sz w:val="24"/>
      <w:szCs w:val="24"/>
      <w:lang w:val="en-US"/>
    </w:rPr>
  </w:style>
  <w:style w:type="character" w:customStyle="1" w:styleId="71">
    <w:name w:val="Заголовок 7 Знак1"/>
    <w:basedOn w:val="a1"/>
    <w:uiPriority w:val="9"/>
    <w:semiHidden/>
    <w:rsid w:val="00915FA6"/>
    <w:rPr>
      <w:rFonts w:asciiTheme="majorHAnsi" w:eastAsiaTheme="majorEastAsia" w:hAnsiTheme="majorHAnsi" w:cstheme="majorBidi"/>
      <w:i/>
      <w:iCs/>
      <w:color w:val="404040" w:themeColor="text1" w:themeTint="BF"/>
      <w:sz w:val="24"/>
      <w:szCs w:val="24"/>
      <w:lang w:val="en-US"/>
    </w:rPr>
  </w:style>
  <w:style w:type="character" w:customStyle="1" w:styleId="810">
    <w:name w:val="Заголовок 8 Знак1"/>
    <w:basedOn w:val="a1"/>
    <w:uiPriority w:val="9"/>
    <w:semiHidden/>
    <w:rsid w:val="00915FA6"/>
    <w:rPr>
      <w:rFonts w:asciiTheme="majorHAnsi" w:eastAsiaTheme="majorEastAsia" w:hAnsiTheme="majorHAnsi" w:cstheme="majorBidi"/>
      <w:color w:val="404040" w:themeColor="text1" w:themeTint="BF"/>
      <w:szCs w:val="20"/>
      <w:lang w:val="en-US"/>
    </w:rPr>
  </w:style>
  <w:style w:type="character" w:customStyle="1" w:styleId="91">
    <w:name w:val="Заголовок 9 Знак1"/>
    <w:basedOn w:val="a1"/>
    <w:uiPriority w:val="9"/>
    <w:semiHidden/>
    <w:rsid w:val="00915FA6"/>
    <w:rPr>
      <w:rFonts w:asciiTheme="majorHAnsi" w:eastAsiaTheme="majorEastAsia" w:hAnsiTheme="majorHAnsi" w:cstheme="majorBidi"/>
      <w:i/>
      <w:iCs/>
      <w:color w:val="404040" w:themeColor="text1" w:themeTint="BF"/>
      <w:szCs w:val="20"/>
      <w:lang w:val="en-US"/>
    </w:rPr>
  </w:style>
  <w:style w:type="numbering" w:customStyle="1" w:styleId="2f2">
    <w:name w:val="Нет списка2"/>
    <w:next w:val="a3"/>
    <w:uiPriority w:val="99"/>
    <w:semiHidden/>
    <w:unhideWhenUsed/>
    <w:rsid w:val="00915FA6"/>
  </w:style>
  <w:style w:type="paragraph" w:customStyle="1" w:styleId="ConsPlusDocList">
    <w:name w:val="ConsPlusDocList"/>
    <w:uiPriority w:val="99"/>
    <w:rsid w:val="00915FA6"/>
    <w:pPr>
      <w:widowControl w:val="0"/>
      <w:autoSpaceDE w:val="0"/>
      <w:autoSpaceDN w:val="0"/>
      <w:adjustRightInd w:val="0"/>
    </w:pPr>
    <w:rPr>
      <w:rFonts w:ascii="Courier New" w:eastAsia="Times New Roman" w:hAnsi="Courier New" w:cs="Courier New"/>
      <w:szCs w:val="20"/>
      <w:lang w:eastAsia="ru-RU"/>
    </w:rPr>
  </w:style>
  <w:style w:type="paragraph" w:styleId="af2">
    <w:name w:val="Body Text Indent"/>
    <w:basedOn w:val="a"/>
    <w:link w:val="af1"/>
    <w:rsid w:val="00915FA6"/>
    <w:pPr>
      <w:ind w:firstLine="709"/>
      <w:jc w:val="both"/>
    </w:pPr>
    <w:rPr>
      <w:rFonts w:asciiTheme="minorHAnsi" w:hAnsiTheme="minorHAnsi" w:cstheme="minorBidi"/>
      <w:color w:val="auto"/>
      <w:sz w:val="20"/>
      <w:szCs w:val="22"/>
      <w:lang w:val="ru-RU" w:eastAsia="ru-RU"/>
    </w:rPr>
  </w:style>
  <w:style w:type="character" w:customStyle="1" w:styleId="2f3">
    <w:name w:val="Основной текст с отступом Знак2"/>
    <w:basedOn w:val="a1"/>
    <w:uiPriority w:val="99"/>
    <w:semiHidden/>
    <w:rsid w:val="00915FA6"/>
    <w:rPr>
      <w:rFonts w:ascii="Times New Roman" w:eastAsia="Times New Roman" w:hAnsi="Times New Roman" w:cs="Times New Roman"/>
      <w:color w:val="00000A"/>
      <w:sz w:val="24"/>
      <w:szCs w:val="24"/>
      <w:lang w:val="en-US"/>
    </w:rPr>
  </w:style>
  <w:style w:type="paragraph" w:styleId="a5">
    <w:name w:val="footer"/>
    <w:basedOn w:val="a"/>
    <w:link w:val="a4"/>
    <w:uiPriority w:val="99"/>
    <w:rsid w:val="00915FA6"/>
    <w:pPr>
      <w:tabs>
        <w:tab w:val="center" w:pos="4153"/>
        <w:tab w:val="right" w:pos="8306"/>
      </w:tabs>
    </w:pPr>
    <w:rPr>
      <w:rFonts w:cstheme="minorBidi"/>
      <w:color w:val="auto"/>
      <w:szCs w:val="22"/>
      <w:lang w:val="ru-RU" w:eastAsia="ru-RU"/>
    </w:rPr>
  </w:style>
  <w:style w:type="character" w:customStyle="1" w:styleId="2f4">
    <w:name w:val="Нижний колонтитул Знак2"/>
    <w:basedOn w:val="a1"/>
    <w:uiPriority w:val="99"/>
    <w:semiHidden/>
    <w:rsid w:val="00915FA6"/>
    <w:rPr>
      <w:rFonts w:ascii="Times New Roman" w:eastAsia="Times New Roman" w:hAnsi="Times New Roman" w:cs="Times New Roman"/>
      <w:color w:val="00000A"/>
      <w:sz w:val="24"/>
      <w:szCs w:val="24"/>
      <w:lang w:val="en-US"/>
    </w:rPr>
  </w:style>
  <w:style w:type="paragraph" w:styleId="af4">
    <w:name w:val="header"/>
    <w:basedOn w:val="a"/>
    <w:link w:val="af3"/>
    <w:uiPriority w:val="99"/>
    <w:rsid w:val="00915FA6"/>
    <w:pPr>
      <w:tabs>
        <w:tab w:val="center" w:pos="4153"/>
        <w:tab w:val="right" w:pos="8306"/>
      </w:tabs>
    </w:pPr>
    <w:rPr>
      <w:rFonts w:asciiTheme="minorHAnsi" w:hAnsiTheme="minorHAnsi" w:cstheme="minorBidi"/>
      <w:color w:val="auto"/>
      <w:sz w:val="20"/>
      <w:szCs w:val="22"/>
      <w:lang w:val="ru-RU" w:eastAsia="ru-RU"/>
    </w:rPr>
  </w:style>
  <w:style w:type="character" w:customStyle="1" w:styleId="2f5">
    <w:name w:val="Верхний колонтитул Знак2"/>
    <w:basedOn w:val="a1"/>
    <w:uiPriority w:val="99"/>
    <w:semiHidden/>
    <w:rsid w:val="00915FA6"/>
    <w:rPr>
      <w:rFonts w:ascii="Times New Roman" w:eastAsia="Times New Roman" w:hAnsi="Times New Roman" w:cs="Times New Roman"/>
      <w:color w:val="00000A"/>
      <w:sz w:val="24"/>
      <w:szCs w:val="24"/>
      <w:lang w:val="en-US"/>
    </w:rPr>
  </w:style>
  <w:style w:type="paragraph" w:styleId="ae">
    <w:name w:val="Title"/>
    <w:basedOn w:val="a"/>
    <w:next w:val="a"/>
    <w:link w:val="ad"/>
    <w:uiPriority w:val="99"/>
    <w:qFormat/>
    <w:rsid w:val="00915FA6"/>
    <w:pPr>
      <w:pBdr>
        <w:bottom w:val="single" w:sz="8" w:space="4" w:color="4F81BD"/>
      </w:pBdr>
      <w:spacing w:after="300"/>
      <w:contextualSpacing/>
    </w:pPr>
    <w:rPr>
      <w:rFonts w:cstheme="minorBidi"/>
      <w:b/>
      <w:color w:val="auto"/>
      <w:szCs w:val="22"/>
      <w:lang w:val="ru-RU"/>
    </w:rPr>
  </w:style>
  <w:style w:type="character" w:customStyle="1" w:styleId="2f6">
    <w:name w:val="Название Знак2"/>
    <w:basedOn w:val="a1"/>
    <w:uiPriority w:val="10"/>
    <w:rsid w:val="00915FA6"/>
    <w:rPr>
      <w:rFonts w:asciiTheme="majorHAnsi" w:eastAsiaTheme="majorEastAsia" w:hAnsiTheme="majorHAnsi" w:cstheme="majorBidi"/>
      <w:color w:val="17365D" w:themeColor="text2" w:themeShade="BF"/>
      <w:spacing w:val="5"/>
      <w:kern w:val="28"/>
      <w:sz w:val="52"/>
      <w:szCs w:val="52"/>
      <w:lang w:val="en-US"/>
    </w:rPr>
  </w:style>
  <w:style w:type="paragraph" w:styleId="affa">
    <w:name w:val="Subtitle"/>
    <w:basedOn w:val="a"/>
    <w:next w:val="a"/>
    <w:link w:val="aff9"/>
    <w:qFormat/>
    <w:rsid w:val="00915FA6"/>
    <w:pPr>
      <w:numPr>
        <w:ilvl w:val="1"/>
      </w:numPr>
      <w:spacing w:after="200" w:line="276" w:lineRule="auto"/>
    </w:pPr>
    <w:rPr>
      <w:rFonts w:cstheme="minorBidi"/>
      <w:b/>
      <w:color w:val="auto"/>
      <w:sz w:val="20"/>
      <w:szCs w:val="22"/>
      <w:lang w:val="ru-RU"/>
    </w:rPr>
  </w:style>
  <w:style w:type="character" w:customStyle="1" w:styleId="2f7">
    <w:name w:val="Подзаголовок Знак2"/>
    <w:basedOn w:val="a1"/>
    <w:uiPriority w:val="11"/>
    <w:rsid w:val="00915FA6"/>
    <w:rPr>
      <w:rFonts w:asciiTheme="majorHAnsi" w:eastAsiaTheme="majorEastAsia" w:hAnsiTheme="majorHAnsi" w:cstheme="majorBidi"/>
      <w:i/>
      <w:iCs/>
      <w:color w:val="4F81BD" w:themeColor="accent1"/>
      <w:spacing w:val="15"/>
      <w:sz w:val="24"/>
      <w:szCs w:val="24"/>
      <w:lang w:val="en-US"/>
    </w:rPr>
  </w:style>
  <w:style w:type="paragraph" w:styleId="2f8">
    <w:name w:val="Quote"/>
    <w:basedOn w:val="a"/>
    <w:next w:val="a"/>
    <w:link w:val="2f9"/>
    <w:qFormat/>
    <w:rsid w:val="00915FA6"/>
    <w:pPr>
      <w:spacing w:after="200" w:line="276" w:lineRule="auto"/>
    </w:pPr>
    <w:rPr>
      <w:rFonts w:ascii="Calibri" w:hAnsi="Calibri"/>
      <w:i/>
      <w:iCs/>
      <w:color w:val="000000"/>
      <w:sz w:val="22"/>
      <w:szCs w:val="22"/>
      <w:lang w:val="x-none" w:eastAsia="x-none"/>
    </w:rPr>
  </w:style>
  <w:style w:type="character" w:customStyle="1" w:styleId="2f9">
    <w:name w:val="Цитата 2 Знак"/>
    <w:basedOn w:val="a1"/>
    <w:link w:val="2f8"/>
    <w:rsid w:val="00915FA6"/>
    <w:rPr>
      <w:rFonts w:ascii="Calibri" w:eastAsia="Times New Roman" w:hAnsi="Calibri" w:cs="Times New Roman"/>
      <w:i/>
      <w:iCs/>
      <w:color w:val="000000"/>
      <w:sz w:val="22"/>
      <w:lang w:val="x-none" w:eastAsia="x-none"/>
    </w:rPr>
  </w:style>
  <w:style w:type="paragraph" w:styleId="affffffd">
    <w:name w:val="Intense Quote"/>
    <w:basedOn w:val="a"/>
    <w:next w:val="a"/>
    <w:link w:val="affffffe"/>
    <w:qFormat/>
    <w:rsid w:val="00915FA6"/>
    <w:pPr>
      <w:pBdr>
        <w:bottom w:val="single" w:sz="4" w:space="4" w:color="4F81BD"/>
      </w:pBdr>
      <w:spacing w:before="200" w:after="280" w:line="276" w:lineRule="auto"/>
      <w:ind w:left="936" w:right="936"/>
    </w:pPr>
    <w:rPr>
      <w:rFonts w:ascii="Calibri" w:hAnsi="Calibri"/>
      <w:b/>
      <w:bCs/>
      <w:i/>
      <w:iCs/>
      <w:color w:val="4F81BD"/>
      <w:sz w:val="22"/>
      <w:szCs w:val="22"/>
      <w:lang w:val="x-none" w:eastAsia="x-none"/>
    </w:rPr>
  </w:style>
  <w:style w:type="character" w:customStyle="1" w:styleId="affffffe">
    <w:name w:val="Выделенная цитата Знак"/>
    <w:basedOn w:val="a1"/>
    <w:link w:val="affffffd"/>
    <w:rsid w:val="00915FA6"/>
    <w:rPr>
      <w:rFonts w:ascii="Calibri" w:eastAsia="Times New Roman" w:hAnsi="Calibri" w:cs="Times New Roman"/>
      <w:b/>
      <w:bCs/>
      <w:i/>
      <w:iCs/>
      <w:color w:val="4F81BD"/>
      <w:sz w:val="22"/>
      <w:lang w:val="x-none" w:eastAsia="x-none"/>
    </w:rPr>
  </w:style>
  <w:style w:type="paragraph" w:customStyle="1" w:styleId="42">
    <w:name w:val="Абзац списка4"/>
    <w:basedOn w:val="a"/>
    <w:rsid w:val="00915FA6"/>
    <w:pPr>
      <w:ind w:left="720"/>
      <w:contextualSpacing/>
    </w:pPr>
    <w:rPr>
      <w:rFonts w:eastAsia="Calibri"/>
      <w:color w:val="auto"/>
      <w:sz w:val="26"/>
      <w:szCs w:val="20"/>
      <w:lang w:val="ru-RU" w:eastAsia="ru-RU"/>
    </w:rPr>
  </w:style>
  <w:style w:type="character" w:styleId="afffffff">
    <w:name w:val="annotation reference"/>
    <w:semiHidden/>
    <w:rsid w:val="00915FA6"/>
    <w:rPr>
      <w:rFonts w:cs="Times New Roman"/>
      <w:sz w:val="16"/>
      <w:szCs w:val="16"/>
    </w:rPr>
  </w:style>
  <w:style w:type="paragraph" w:styleId="afffffff0">
    <w:name w:val="annotation subject"/>
    <w:basedOn w:val="afff7"/>
    <w:next w:val="afff7"/>
    <w:link w:val="afffffff1"/>
    <w:rsid w:val="00915FA6"/>
    <w:pPr>
      <w:spacing w:after="200" w:line="360" w:lineRule="auto"/>
      <w:ind w:firstLine="709"/>
      <w:jc w:val="both"/>
    </w:pPr>
    <w:rPr>
      <w:rFonts w:eastAsia="Times New Roman"/>
      <w:b/>
      <w:bCs/>
      <w:color w:val="auto"/>
      <w:sz w:val="20"/>
      <w:szCs w:val="20"/>
      <w:lang w:val="x-none"/>
    </w:rPr>
  </w:style>
  <w:style w:type="character" w:customStyle="1" w:styleId="29">
    <w:name w:val="Текст примечания Знак2"/>
    <w:basedOn w:val="a1"/>
    <w:link w:val="afff7"/>
    <w:rsid w:val="00915FA6"/>
    <w:rPr>
      <w:rFonts w:ascii="Times New Roman" w:eastAsia="0" w:hAnsi="Times New Roman" w:cs="Times New Roman"/>
      <w:color w:val="00000A"/>
      <w:sz w:val="22"/>
      <w:szCs w:val="24"/>
      <w:lang w:val="en-US"/>
    </w:rPr>
  </w:style>
  <w:style w:type="character" w:customStyle="1" w:styleId="afffffff1">
    <w:name w:val="Тема примечания Знак"/>
    <w:basedOn w:val="29"/>
    <w:link w:val="afffffff0"/>
    <w:rsid w:val="00915FA6"/>
    <w:rPr>
      <w:rFonts w:ascii="Times New Roman" w:eastAsia="Times New Roman" w:hAnsi="Times New Roman" w:cs="Times New Roman"/>
      <w:b/>
      <w:bCs/>
      <w:color w:val="00000A"/>
      <w:sz w:val="22"/>
      <w:szCs w:val="20"/>
      <w:lang w:val="x-none"/>
    </w:rPr>
  </w:style>
  <w:style w:type="table" w:styleId="afffffff2">
    <w:name w:val="Table Grid"/>
    <w:basedOn w:val="a2"/>
    <w:uiPriority w:val="99"/>
    <w:rsid w:val="00915FA6"/>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d">
    <w:name w:val="std"/>
    <w:basedOn w:val="a"/>
    <w:rsid w:val="00915FA6"/>
    <w:rPr>
      <w:color w:val="auto"/>
      <w:lang w:val="ru-RU" w:eastAsia="ru-RU"/>
    </w:rPr>
  </w:style>
  <w:style w:type="paragraph" w:customStyle="1" w:styleId="p20">
    <w:name w:val="p20"/>
    <w:basedOn w:val="a"/>
    <w:rsid w:val="00915FA6"/>
    <w:pPr>
      <w:spacing w:before="100" w:beforeAutospacing="1" w:after="100" w:afterAutospacing="1"/>
    </w:pPr>
    <w:rPr>
      <w:color w:val="auto"/>
      <w:lang w:val="ru-RU" w:eastAsia="ru-RU"/>
    </w:rPr>
  </w:style>
  <w:style w:type="character" w:styleId="afffffff3">
    <w:name w:val="Hyperlink"/>
    <w:uiPriority w:val="99"/>
    <w:unhideWhenUsed/>
    <w:rsid w:val="00915FA6"/>
    <w:rPr>
      <w:color w:val="000080"/>
      <w:u w:val="single"/>
    </w:rPr>
  </w:style>
  <w:style w:type="paragraph" w:customStyle="1" w:styleId="afffffff4">
    <w:name w:val="Содержимое таблицы"/>
    <w:basedOn w:val="a"/>
    <w:rsid w:val="00915FA6"/>
    <w:pPr>
      <w:suppressLineNumbers/>
      <w:suppressAutoHyphens/>
    </w:pPr>
    <w:rPr>
      <w:color w:val="auto"/>
      <w:lang w:val="ru-RU" w:eastAsia="ar-SA"/>
    </w:rPr>
  </w:style>
  <w:style w:type="paragraph" w:customStyle="1" w:styleId="Style13">
    <w:name w:val="Style13"/>
    <w:basedOn w:val="a"/>
    <w:rsid w:val="00915FA6"/>
    <w:pPr>
      <w:widowControl w:val="0"/>
      <w:autoSpaceDE w:val="0"/>
      <w:spacing w:line="278" w:lineRule="exact"/>
      <w:jc w:val="right"/>
    </w:pPr>
    <w:rPr>
      <w:color w:val="auto"/>
      <w:lang w:val="ru-RU" w:eastAsia="ar-SA"/>
    </w:rPr>
  </w:style>
  <w:style w:type="paragraph" w:customStyle="1" w:styleId="Style22">
    <w:name w:val="Style22"/>
    <w:basedOn w:val="a"/>
    <w:rsid w:val="00915FA6"/>
    <w:pPr>
      <w:widowControl w:val="0"/>
      <w:autoSpaceDE w:val="0"/>
      <w:spacing w:line="485" w:lineRule="exact"/>
      <w:ind w:firstLine="691"/>
      <w:jc w:val="both"/>
    </w:pPr>
    <w:rPr>
      <w:color w:val="auto"/>
      <w:lang w:val="ru-RU" w:eastAsia="ar-SA"/>
    </w:rPr>
  </w:style>
  <w:style w:type="paragraph" w:customStyle="1" w:styleId="Style23">
    <w:name w:val="Style23"/>
    <w:basedOn w:val="a"/>
    <w:rsid w:val="00915FA6"/>
    <w:pPr>
      <w:widowControl w:val="0"/>
      <w:autoSpaceDE w:val="0"/>
    </w:pPr>
    <w:rPr>
      <w:color w:val="auto"/>
      <w:lang w:val="ru-RU" w:eastAsia="ar-SA"/>
    </w:rPr>
  </w:style>
  <w:style w:type="character" w:customStyle="1" w:styleId="FontStyle61">
    <w:name w:val="Font Style61"/>
    <w:rsid w:val="00915FA6"/>
    <w:rPr>
      <w:rFonts w:ascii="Times New Roman" w:hAnsi="Times New Roman" w:cs="Times New Roman" w:hint="default"/>
      <w:sz w:val="22"/>
      <w:szCs w:val="22"/>
    </w:rPr>
  </w:style>
  <w:style w:type="character" w:customStyle="1" w:styleId="FontStyle87">
    <w:name w:val="Font Style87"/>
    <w:rsid w:val="00915FA6"/>
    <w:rPr>
      <w:rFonts w:ascii="Times New Roman" w:hAnsi="Times New Roman" w:cs="Times New Roman" w:hint="default"/>
      <w:b/>
      <w:bCs/>
      <w:sz w:val="22"/>
      <w:szCs w:val="22"/>
    </w:rPr>
  </w:style>
  <w:style w:type="character" w:customStyle="1" w:styleId="FontStyle66">
    <w:name w:val="Font Style66"/>
    <w:rsid w:val="00915FA6"/>
    <w:rPr>
      <w:rFonts w:ascii="Times New Roman" w:hAnsi="Times New Roman" w:cs="Times New Roman" w:hint="default"/>
      <w:sz w:val="24"/>
      <w:szCs w:val="24"/>
    </w:rPr>
  </w:style>
  <w:style w:type="paragraph" w:styleId="af0">
    <w:name w:val="Plain Text"/>
    <w:basedOn w:val="a"/>
    <w:link w:val="af"/>
    <w:uiPriority w:val="99"/>
    <w:rsid w:val="00915FA6"/>
    <w:rPr>
      <w:rFonts w:ascii="Courier New" w:eastAsia="Courier New" w:hAnsi="Courier New" w:cstheme="minorBidi"/>
      <w:color w:val="auto"/>
      <w:sz w:val="20"/>
      <w:szCs w:val="22"/>
      <w:lang w:val="ru-RU"/>
    </w:rPr>
  </w:style>
  <w:style w:type="character" w:customStyle="1" w:styleId="1fe">
    <w:name w:val="Текст Знак1"/>
    <w:basedOn w:val="a1"/>
    <w:uiPriority w:val="99"/>
    <w:semiHidden/>
    <w:rsid w:val="00915FA6"/>
    <w:rPr>
      <w:rFonts w:ascii="Consolas" w:eastAsia="Times New Roman" w:hAnsi="Consolas" w:cs="Consolas"/>
      <w:color w:val="00000A"/>
      <w:sz w:val="21"/>
      <w:szCs w:val="21"/>
      <w:lang w:val="en-US"/>
    </w:rPr>
  </w:style>
  <w:style w:type="paragraph" w:customStyle="1" w:styleId="afffffff5">
    <w:name w:val="Базовый"/>
    <w:uiPriority w:val="99"/>
    <w:rsid w:val="00915FA6"/>
    <w:pPr>
      <w:suppressAutoHyphens/>
      <w:spacing w:after="200" w:line="276" w:lineRule="auto"/>
    </w:pPr>
    <w:rPr>
      <w:rFonts w:ascii="Calibri" w:eastAsia="SimSun" w:hAnsi="Calibri" w:cs="Times New Roman"/>
      <w:sz w:val="22"/>
      <w:lang w:eastAsia="ru-RU"/>
    </w:rPr>
  </w:style>
  <w:style w:type="paragraph" w:styleId="aff5">
    <w:name w:val="Body Text First Indent"/>
    <w:basedOn w:val="affc"/>
    <w:link w:val="aff4"/>
    <w:uiPriority w:val="99"/>
    <w:rsid w:val="00915FA6"/>
    <w:pPr>
      <w:spacing w:after="120" w:line="240" w:lineRule="auto"/>
      <w:ind w:firstLine="210"/>
    </w:pPr>
    <w:rPr>
      <w:rFonts w:cstheme="minorBidi"/>
      <w:b/>
      <w:color w:val="auto"/>
      <w:szCs w:val="22"/>
      <w:lang w:eastAsia="ru-RU"/>
    </w:rPr>
  </w:style>
  <w:style w:type="character" w:customStyle="1" w:styleId="26">
    <w:name w:val="Основной текст Знак2"/>
    <w:basedOn w:val="a1"/>
    <w:link w:val="affc"/>
    <w:uiPriority w:val="99"/>
    <w:rsid w:val="00915FA6"/>
    <w:rPr>
      <w:rFonts w:ascii="Times New Roman" w:eastAsia="Times New Roman" w:hAnsi="Times New Roman" w:cs="Times New Roman"/>
      <w:color w:val="00000A"/>
      <w:sz w:val="24"/>
      <w:szCs w:val="24"/>
      <w:lang w:val="en-US"/>
    </w:rPr>
  </w:style>
  <w:style w:type="character" w:customStyle="1" w:styleId="1ff">
    <w:name w:val="Красная строка Знак1"/>
    <w:basedOn w:val="26"/>
    <w:uiPriority w:val="99"/>
    <w:semiHidden/>
    <w:rsid w:val="00915FA6"/>
    <w:rPr>
      <w:rFonts w:ascii="Times New Roman" w:eastAsia="Times New Roman" w:hAnsi="Times New Roman" w:cs="Times New Roman"/>
      <w:color w:val="00000A"/>
      <w:sz w:val="24"/>
      <w:szCs w:val="24"/>
      <w:lang w:val="en-US"/>
    </w:rPr>
  </w:style>
  <w:style w:type="character" w:styleId="afffffff6">
    <w:name w:val="endnote reference"/>
    <w:uiPriority w:val="99"/>
    <w:rsid w:val="00915FA6"/>
    <w:rPr>
      <w:rFonts w:cs="Times New Roman"/>
      <w:vertAlign w:val="superscript"/>
    </w:rPr>
  </w:style>
  <w:style w:type="character" w:styleId="afffffff7">
    <w:name w:val="Emphasis"/>
    <w:uiPriority w:val="99"/>
    <w:qFormat/>
    <w:rsid w:val="00915FA6"/>
    <w:rPr>
      <w:rFonts w:cs="Times New Roman"/>
      <w:i/>
    </w:rPr>
  </w:style>
  <w:style w:type="paragraph" w:styleId="afffffff8">
    <w:name w:val="List Bullet"/>
    <w:basedOn w:val="aff5"/>
    <w:uiPriority w:val="99"/>
    <w:rsid w:val="00915FA6"/>
    <w:pPr>
      <w:tabs>
        <w:tab w:val="num" w:pos="1041"/>
      </w:tabs>
      <w:spacing w:after="0"/>
      <w:ind w:left="1041" w:hanging="615"/>
    </w:pPr>
    <w:rPr>
      <w:sz w:val="20"/>
      <w:szCs w:val="20"/>
    </w:rPr>
  </w:style>
  <w:style w:type="paragraph" w:customStyle="1" w:styleId="240">
    <w:name w:val="Основной текст 24"/>
    <w:basedOn w:val="a"/>
    <w:rsid w:val="00915FA6"/>
    <w:pPr>
      <w:overflowPunct w:val="0"/>
      <w:autoSpaceDE w:val="0"/>
      <w:autoSpaceDN w:val="0"/>
      <w:adjustRightInd w:val="0"/>
    </w:pPr>
    <w:rPr>
      <w:color w:val="auto"/>
      <w:sz w:val="28"/>
      <w:szCs w:val="20"/>
      <w:lang w:val="ru-RU" w:eastAsia="ru-RU"/>
    </w:rPr>
  </w:style>
  <w:style w:type="character" w:customStyle="1" w:styleId="ConsPlusCell0">
    <w:name w:val="ConsPlusCell Знак"/>
    <w:link w:val="ConsPlusCell"/>
    <w:uiPriority w:val="99"/>
    <w:locked/>
    <w:rsid w:val="00915FA6"/>
    <w:rPr>
      <w:rFonts w:ascii="Calibri" w:eastAsia="Liberation Serif" w:hAnsi="Calibri" w:cs="Liberation Serif"/>
      <w:color w:val="000000"/>
      <w:szCs w:val="24"/>
      <w:lang w:eastAsia="hi-IN"/>
    </w:rPr>
  </w:style>
  <w:style w:type="numbering" w:customStyle="1" w:styleId="3b">
    <w:name w:val="Нет списка3"/>
    <w:next w:val="a3"/>
    <w:uiPriority w:val="99"/>
    <w:semiHidden/>
    <w:unhideWhenUsed/>
    <w:rsid w:val="00915FA6"/>
  </w:style>
  <w:style w:type="numbering" w:customStyle="1" w:styleId="43">
    <w:name w:val="Нет списка4"/>
    <w:next w:val="a3"/>
    <w:uiPriority w:val="99"/>
    <w:semiHidden/>
    <w:unhideWhenUsed/>
    <w:rsid w:val="00915FA6"/>
  </w:style>
  <w:style w:type="table" w:customStyle="1" w:styleId="1ff0">
    <w:name w:val="Сетка таблицы1"/>
    <w:basedOn w:val="a2"/>
    <w:next w:val="afffffff2"/>
    <w:uiPriority w:val="99"/>
    <w:rsid w:val="00915FA6"/>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
    <w:name w:val="Нет списка5"/>
    <w:next w:val="a3"/>
    <w:uiPriority w:val="99"/>
    <w:semiHidden/>
    <w:unhideWhenUsed/>
    <w:rsid w:val="00915FA6"/>
  </w:style>
  <w:style w:type="character" w:customStyle="1" w:styleId="36">
    <w:name w:val="Основной текст с отступом 3 Знак"/>
    <w:link w:val="35"/>
    <w:rsid w:val="00915FA6"/>
    <w:rPr>
      <w:rFonts w:ascii="Times New Roman" w:eastAsia="Times New Roman" w:hAnsi="Times New Roman" w:cs="Times New Roman"/>
      <w:color w:val="000000"/>
      <w:sz w:val="28"/>
      <w:szCs w:val="24"/>
      <w:lang w:eastAsia="zh-CN"/>
    </w:rPr>
  </w:style>
  <w:style w:type="character" w:customStyle="1" w:styleId="afff1">
    <w:name w:val="Без интервала Знак"/>
    <w:link w:val="afff0"/>
    <w:uiPriority w:val="99"/>
    <w:locked/>
    <w:rsid w:val="00915FA6"/>
    <w:rPr>
      <w:rFonts w:cs="Times New Roman"/>
      <w:color w:val="00000A"/>
      <w:sz w:val="24"/>
    </w:rPr>
  </w:style>
  <w:style w:type="paragraph" w:customStyle="1" w:styleId="51">
    <w:name w:val="Основной текст5"/>
    <w:basedOn w:val="a"/>
    <w:link w:val="aff8"/>
    <w:rsid w:val="00915FA6"/>
    <w:pPr>
      <w:widowControl w:val="0"/>
      <w:shd w:val="clear" w:color="auto" w:fill="FFFFFF"/>
      <w:spacing w:line="202" w:lineRule="exact"/>
    </w:pPr>
    <w:rPr>
      <w:rFonts w:asciiTheme="minorHAnsi" w:eastAsiaTheme="minorHAnsi" w:hAnsiTheme="minorHAnsi" w:cstheme="minorBidi"/>
      <w:color w:val="auto"/>
      <w:sz w:val="26"/>
      <w:szCs w:val="22"/>
      <w:lang w:val="ru-RU"/>
    </w:rPr>
  </w:style>
  <w:style w:type="character" w:customStyle="1" w:styleId="afffffff9">
    <w:name w:val="то что надо Знак"/>
    <w:link w:val="afffffffa"/>
    <w:locked/>
    <w:rsid w:val="00915FA6"/>
    <w:rPr>
      <w:sz w:val="28"/>
      <w:szCs w:val="24"/>
    </w:rPr>
  </w:style>
  <w:style w:type="paragraph" w:customStyle="1" w:styleId="afffffffa">
    <w:name w:val="то что надо"/>
    <w:basedOn w:val="afffe"/>
    <w:link w:val="afffffff9"/>
    <w:qFormat/>
    <w:rsid w:val="00915FA6"/>
    <w:pPr>
      <w:suppressAutoHyphens w:val="0"/>
      <w:autoSpaceDE w:val="0"/>
      <w:autoSpaceDN w:val="0"/>
      <w:adjustRightInd w:val="0"/>
      <w:jc w:val="both"/>
    </w:pPr>
    <w:rPr>
      <w:rFonts w:asciiTheme="minorHAnsi" w:eastAsiaTheme="minorHAnsi" w:hAnsiTheme="minorHAnsi" w:cstheme="minorBidi"/>
      <w:color w:val="auto"/>
      <w:sz w:val="28"/>
      <w:lang w:val="ru-RU" w:eastAsia="en-US"/>
    </w:rPr>
  </w:style>
  <w:style w:type="character" w:customStyle="1" w:styleId="313">
    <w:name w:val="Основной текст с отступом 3 Знак1"/>
    <w:uiPriority w:val="99"/>
    <w:semiHidden/>
    <w:rsid w:val="00915FA6"/>
    <w:rPr>
      <w:sz w:val="16"/>
      <w:szCs w:val="16"/>
    </w:rPr>
  </w:style>
  <w:style w:type="paragraph" w:customStyle="1" w:styleId="afffffffb">
    <w:name w:val="Дочерний элемент списка"/>
    <w:basedOn w:val="a"/>
    <w:next w:val="a"/>
    <w:uiPriority w:val="99"/>
    <w:rsid w:val="00915FA6"/>
    <w:pPr>
      <w:widowControl w:val="0"/>
      <w:autoSpaceDE w:val="0"/>
      <w:autoSpaceDN w:val="0"/>
      <w:adjustRightInd w:val="0"/>
      <w:jc w:val="both"/>
    </w:pPr>
    <w:rPr>
      <w:rFonts w:ascii="Arial" w:hAnsi="Arial" w:cs="Arial"/>
      <w:color w:val="868381"/>
      <w:sz w:val="20"/>
      <w:szCs w:val="20"/>
      <w:lang w:val="ru-RU" w:eastAsia="ru-RU"/>
    </w:rPr>
  </w:style>
  <w:style w:type="numbering" w:customStyle="1" w:styleId="112">
    <w:name w:val="Нет списка11"/>
    <w:next w:val="a3"/>
    <w:uiPriority w:val="99"/>
    <w:semiHidden/>
    <w:unhideWhenUsed/>
    <w:rsid w:val="00915F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65636">
      <w:bodyDiv w:val="1"/>
      <w:marLeft w:val="0"/>
      <w:marRight w:val="0"/>
      <w:marTop w:val="0"/>
      <w:marBottom w:val="0"/>
      <w:divBdr>
        <w:top w:val="none" w:sz="0" w:space="0" w:color="auto"/>
        <w:left w:val="none" w:sz="0" w:space="0" w:color="auto"/>
        <w:bottom w:val="none" w:sz="0" w:space="0" w:color="auto"/>
        <w:right w:val="none" w:sz="0" w:space="0" w:color="auto"/>
      </w:divBdr>
    </w:div>
    <w:div w:id="72053475">
      <w:bodyDiv w:val="1"/>
      <w:marLeft w:val="0"/>
      <w:marRight w:val="0"/>
      <w:marTop w:val="0"/>
      <w:marBottom w:val="0"/>
      <w:divBdr>
        <w:top w:val="none" w:sz="0" w:space="0" w:color="auto"/>
        <w:left w:val="none" w:sz="0" w:space="0" w:color="auto"/>
        <w:bottom w:val="none" w:sz="0" w:space="0" w:color="auto"/>
        <w:right w:val="none" w:sz="0" w:space="0" w:color="auto"/>
      </w:divBdr>
    </w:div>
    <w:div w:id="282543696">
      <w:bodyDiv w:val="1"/>
      <w:marLeft w:val="0"/>
      <w:marRight w:val="0"/>
      <w:marTop w:val="0"/>
      <w:marBottom w:val="0"/>
      <w:divBdr>
        <w:top w:val="none" w:sz="0" w:space="0" w:color="auto"/>
        <w:left w:val="none" w:sz="0" w:space="0" w:color="auto"/>
        <w:bottom w:val="none" w:sz="0" w:space="0" w:color="auto"/>
        <w:right w:val="none" w:sz="0" w:space="0" w:color="auto"/>
      </w:divBdr>
    </w:div>
    <w:div w:id="369378376">
      <w:bodyDiv w:val="1"/>
      <w:marLeft w:val="0"/>
      <w:marRight w:val="0"/>
      <w:marTop w:val="0"/>
      <w:marBottom w:val="0"/>
      <w:divBdr>
        <w:top w:val="none" w:sz="0" w:space="0" w:color="auto"/>
        <w:left w:val="none" w:sz="0" w:space="0" w:color="auto"/>
        <w:bottom w:val="none" w:sz="0" w:space="0" w:color="auto"/>
        <w:right w:val="none" w:sz="0" w:space="0" w:color="auto"/>
      </w:divBdr>
    </w:div>
    <w:div w:id="625504557">
      <w:bodyDiv w:val="1"/>
      <w:marLeft w:val="0"/>
      <w:marRight w:val="0"/>
      <w:marTop w:val="0"/>
      <w:marBottom w:val="0"/>
      <w:divBdr>
        <w:top w:val="none" w:sz="0" w:space="0" w:color="auto"/>
        <w:left w:val="none" w:sz="0" w:space="0" w:color="auto"/>
        <w:bottom w:val="none" w:sz="0" w:space="0" w:color="auto"/>
        <w:right w:val="none" w:sz="0" w:space="0" w:color="auto"/>
      </w:divBdr>
    </w:div>
    <w:div w:id="647200519">
      <w:bodyDiv w:val="1"/>
      <w:marLeft w:val="0"/>
      <w:marRight w:val="0"/>
      <w:marTop w:val="0"/>
      <w:marBottom w:val="0"/>
      <w:divBdr>
        <w:top w:val="none" w:sz="0" w:space="0" w:color="auto"/>
        <w:left w:val="none" w:sz="0" w:space="0" w:color="auto"/>
        <w:bottom w:val="none" w:sz="0" w:space="0" w:color="auto"/>
        <w:right w:val="none" w:sz="0" w:space="0" w:color="auto"/>
      </w:divBdr>
    </w:div>
    <w:div w:id="900096028">
      <w:bodyDiv w:val="1"/>
      <w:marLeft w:val="0"/>
      <w:marRight w:val="0"/>
      <w:marTop w:val="0"/>
      <w:marBottom w:val="0"/>
      <w:divBdr>
        <w:top w:val="none" w:sz="0" w:space="0" w:color="auto"/>
        <w:left w:val="none" w:sz="0" w:space="0" w:color="auto"/>
        <w:bottom w:val="none" w:sz="0" w:space="0" w:color="auto"/>
        <w:right w:val="none" w:sz="0" w:space="0" w:color="auto"/>
      </w:divBdr>
    </w:div>
    <w:div w:id="1830636284">
      <w:bodyDiv w:val="1"/>
      <w:marLeft w:val="0"/>
      <w:marRight w:val="0"/>
      <w:marTop w:val="0"/>
      <w:marBottom w:val="0"/>
      <w:divBdr>
        <w:top w:val="none" w:sz="0" w:space="0" w:color="auto"/>
        <w:left w:val="none" w:sz="0" w:space="0" w:color="auto"/>
        <w:bottom w:val="none" w:sz="0" w:space="0" w:color="auto"/>
        <w:right w:val="none" w:sz="0" w:space="0" w:color="auto"/>
      </w:divBdr>
    </w:div>
    <w:div w:id="20942308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footer" Target="footer11.xml"/><Relationship Id="rId26" Type="http://schemas.openxmlformats.org/officeDocument/2006/relationships/hyperlink" Target="file:///K:\425\&#1043;&#1054;&#1057;%20&#1055;&#1056;&#1054;&#1043;&#1056;&#1040;&#1052;&#1052;&#1067;\&#1048;&#1079;&#1084;&#1077;&#1085;&#1077;&#1085;&#1080;&#1103;%202018\&#1055;&#1088;&#1086;&#1077;&#1082;&#1090;%20&#1085;&#1072;%202019%20&#1075;&#1086;&#1076;\&#1040;&#1082;&#1090;&#1091;&#1072;&#1083;&#1100;&#1085;&#1072;&#1103;%20&#1074;&#1077;&#1088;&#1089;&#1080;&#1103;.docx" TargetMode="External"/><Relationship Id="rId3" Type="http://schemas.openxmlformats.org/officeDocument/2006/relationships/settings" Target="settings.xml"/><Relationship Id="rId21" Type="http://schemas.openxmlformats.org/officeDocument/2006/relationships/hyperlink" Target="consultantplus://offline/ref=CC3BE189E0A7D877FF50A8ACE1F1DBCB2579A44B1BC8C83231BD5EyC2DK" TargetMode="Externa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header" Target="header1.xml"/><Relationship Id="rId25" Type="http://schemas.openxmlformats.org/officeDocument/2006/relationships/hyperlink" Target="file:///K:\425\&#1043;&#1054;&#1057;%20&#1055;&#1056;&#1054;&#1043;&#1056;&#1040;&#1052;&#1052;&#1067;\&#1048;&#1079;&#1084;&#1077;&#1085;&#1077;&#1085;&#1080;&#1103;%202018\&#1055;&#1088;&#1086;&#1077;&#1082;&#1090;%20&#1085;&#1072;%202019%20&#1075;&#1086;&#1076;\&#1040;&#1082;&#1090;&#1091;&#1072;&#1083;&#1100;&#1085;&#1072;&#1103;%20&#1074;&#1077;&#1088;&#1089;&#1080;&#1103;.docx" TargetMode="External"/><Relationship Id="rId2" Type="http://schemas.openxmlformats.org/officeDocument/2006/relationships/styles" Target="styles.xml"/><Relationship Id="rId16" Type="http://schemas.openxmlformats.org/officeDocument/2006/relationships/footer" Target="footer10.xml"/><Relationship Id="rId20" Type="http://schemas.openxmlformats.org/officeDocument/2006/relationships/hyperlink" Target="garantF1://12012604.0" TargetMode="External"/><Relationship Id="rId29" Type="http://schemas.openxmlformats.org/officeDocument/2006/relationships/hyperlink" Target="../../GAVRIL~1/AppData/Local/Temp/2222079-112732079-112864836.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24" Type="http://schemas.openxmlformats.org/officeDocument/2006/relationships/hyperlink" Target="file:///K:\425\&#1043;&#1054;&#1057;%20&#1055;&#1056;&#1054;&#1043;&#1056;&#1040;&#1052;&#1052;&#1067;\&#1048;&#1079;&#1084;&#1077;&#1085;&#1077;&#1085;&#1080;&#1103;%202018\&#1055;&#1088;&#1086;&#1077;&#1082;&#1090;%20&#1085;&#1072;%202019%20&#1075;&#1086;&#1076;\&#1040;&#1082;&#1090;&#1091;&#1072;&#1083;&#1100;&#1085;&#1072;&#1103;%20&#1074;&#1077;&#1088;&#1089;&#1080;&#1103;.docx" TargetMode="External"/><Relationship Id="rId5" Type="http://schemas.openxmlformats.org/officeDocument/2006/relationships/footnotes" Target="footnotes.xml"/><Relationship Id="rId15" Type="http://schemas.openxmlformats.org/officeDocument/2006/relationships/footer" Target="footer9.xml"/><Relationship Id="rId23" Type="http://schemas.openxmlformats.org/officeDocument/2006/relationships/hyperlink" Target="file:///K:\425\&#1043;&#1054;&#1057;%20&#1055;&#1056;&#1054;&#1043;&#1056;&#1040;&#1052;&#1052;&#1067;\&#1048;&#1079;&#1084;&#1077;&#1085;&#1077;&#1085;&#1080;&#1103;%202018\&#1055;&#1088;&#1086;&#1077;&#1082;&#1090;%20&#1085;&#1072;%202019%20&#1075;&#1086;&#1076;\&#1040;&#1082;&#1090;&#1091;&#1072;&#1083;&#1100;&#1085;&#1072;&#1103;%20&#1074;&#1077;&#1088;&#1089;&#1080;&#1103;.docx" TargetMode="External"/><Relationship Id="rId28" Type="http://schemas.openxmlformats.org/officeDocument/2006/relationships/hyperlink" Target="garantF1://12012604.20001" TargetMode="External"/><Relationship Id="rId10" Type="http://schemas.openxmlformats.org/officeDocument/2006/relationships/footer" Target="footer4.xml"/><Relationship Id="rId19" Type="http://schemas.openxmlformats.org/officeDocument/2006/relationships/hyperlink" Target="garantF1://12012604.20001"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 Id="rId22" Type="http://schemas.openxmlformats.org/officeDocument/2006/relationships/footer" Target="footer12.xml"/><Relationship Id="rId27" Type="http://schemas.openxmlformats.org/officeDocument/2006/relationships/hyperlink" Target="garantF1://12012604.20001"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22466</Words>
  <Characters>128057</Characters>
  <Application>Microsoft Office Word</Application>
  <DocSecurity>0</DocSecurity>
  <Lines>1067</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COMP3</dc:creator>
  <dc:description/>
  <cp:lastModifiedBy>User</cp:lastModifiedBy>
  <cp:revision>20</cp:revision>
  <dcterms:created xsi:type="dcterms:W3CDTF">2020-01-16T10:20:00Z</dcterms:created>
  <dcterms:modified xsi:type="dcterms:W3CDTF">2020-02-10T11:03:00Z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