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95" w:rsidRDefault="00984995">
      <w:pPr>
        <w:spacing w:after="200" w:line="276" w:lineRule="auto"/>
        <w:rPr>
          <w:rFonts w:asciiTheme="minorHAnsi" w:eastAsiaTheme="minorHAnsi" w:hAnsiTheme="minorHAnsi" w:cstheme="minorBidi"/>
          <w:lang w:val="ru-RU"/>
        </w:rPr>
      </w:pPr>
    </w:p>
    <w:p w:rsidR="00984995" w:rsidRDefault="00594F54">
      <w:pPr>
        <w:suppressAutoHyphens/>
        <w:jc w:val="center"/>
        <w:rPr>
          <w:b/>
          <w:sz w:val="28"/>
          <w:szCs w:val="28"/>
          <w:lang w:val="ru-RU" w:eastAsia="ar-SA"/>
        </w:rPr>
      </w:pPr>
      <w:r>
        <w:rPr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935" distR="114935" simplePos="0" relativeHeight="2" behindDoc="0" locked="0" layoutInCell="1" allowOverlap="1" wp14:anchorId="7E35F650" wp14:editId="77375258">
                <wp:simplePos x="0" y="0"/>
                <wp:positionH relativeFrom="margin">
                  <wp:posOffset>47625</wp:posOffset>
                </wp:positionH>
                <wp:positionV relativeFrom="paragraph">
                  <wp:posOffset>31115</wp:posOffset>
                </wp:positionV>
                <wp:extent cx="5969635" cy="1198880"/>
                <wp:effectExtent l="0" t="0" r="20320" b="28575"/>
                <wp:wrapNone/>
                <wp:docPr id="1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160" cy="11980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341F8" w:rsidRDefault="00F341F8">
                            <w:pPr>
                              <w:pStyle w:val="ae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«КОВЫЛКИНСКИЙ ВЕСТНИК»</w:t>
                            </w:r>
                          </w:p>
                          <w:p w:rsidR="00F341F8" w:rsidRDefault="00F341F8">
                            <w:pPr>
                              <w:pStyle w:val="ae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Информационный бюллетень</w:t>
                            </w:r>
                          </w:p>
                          <w:p w:rsidR="00F341F8" w:rsidRDefault="00F341F8">
                            <w:pPr>
                              <w:pStyle w:val="ae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Муниципального образования «Ковылкинское сельское поселение»</w:t>
                            </w: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Надпись 4" o:spid="_x0000_s1026" style="position:absolute;left:0;text-align:left;margin-left:3.75pt;margin-top:2.45pt;width:470.05pt;height:94.4pt;z-index:2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" fillcolor="yellow" strokeweight=".18mm">
                <v:textbox inset="2.63mm,1.36mm,2.63mm,1.36mm">
                  <w:txbxContent>
                    <w:p w:rsidR="00F341F8" w:rsidRDefault="00F341F8">
                      <w:pPr>
                        <w:pStyle w:val="ae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«КОВЫЛКИНСКИЙ ВЕСТНИК»</w:t>
                      </w:r>
                    </w:p>
                    <w:p w:rsidR="00F341F8" w:rsidRDefault="00F341F8">
                      <w:pPr>
                        <w:pStyle w:val="ae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Информационный бюллетень</w:t>
                      </w:r>
                    </w:p>
                    <w:p w:rsidR="00F341F8" w:rsidRDefault="00F341F8">
                      <w:pPr>
                        <w:pStyle w:val="ae"/>
                        <w:jc w:val="center"/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Муниципального образования «Ковылкинское сельское поселение»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84995" w:rsidRDefault="00984995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984995" w:rsidRDefault="00984995">
      <w:pPr>
        <w:suppressAutoHyphens/>
        <w:rPr>
          <w:b/>
          <w:sz w:val="28"/>
          <w:szCs w:val="28"/>
          <w:lang w:val="ru-RU" w:eastAsia="ar-SA"/>
        </w:rPr>
      </w:pPr>
    </w:p>
    <w:p w:rsidR="00984995" w:rsidRDefault="00984995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984995" w:rsidRDefault="00984995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984995" w:rsidRDefault="00451B3A">
      <w:pPr>
        <w:suppressAutoHyphens/>
        <w:rPr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  <w:t xml:space="preserve">      </w:t>
      </w:r>
    </w:p>
    <w:p w:rsidR="00984995" w:rsidRPr="00B9660B" w:rsidRDefault="00F341F8">
      <w:pPr>
        <w:suppressAutoHyphens/>
        <w:jc w:val="center"/>
        <w:rPr>
          <w:lang w:val="ru-RU"/>
        </w:rPr>
      </w:pPr>
      <w:r>
        <w:rPr>
          <w:b/>
          <w:sz w:val="28"/>
          <w:szCs w:val="28"/>
          <w:lang w:val="ru-RU" w:eastAsia="ar-SA"/>
        </w:rPr>
        <w:t>понедельник</w:t>
      </w:r>
      <w:r w:rsidR="00317A96">
        <w:rPr>
          <w:b/>
          <w:sz w:val="28"/>
          <w:szCs w:val="28"/>
          <w:lang w:val="ru-RU" w:eastAsia="ar-SA"/>
        </w:rPr>
        <w:t>,</w:t>
      </w:r>
      <w:r>
        <w:rPr>
          <w:b/>
          <w:sz w:val="28"/>
          <w:szCs w:val="28"/>
          <w:lang w:val="ru-RU" w:eastAsia="ar-SA"/>
        </w:rPr>
        <w:t xml:space="preserve"> 05 сентября</w:t>
      </w:r>
      <w:r w:rsidR="00594F54">
        <w:rPr>
          <w:b/>
          <w:sz w:val="28"/>
          <w:szCs w:val="28"/>
          <w:lang w:val="ru-RU" w:eastAsia="ar-SA"/>
        </w:rPr>
        <w:t xml:space="preserve"> 2020 года</w:t>
      </w:r>
    </w:p>
    <w:p w:rsidR="00984995" w:rsidRPr="00B9660B" w:rsidRDefault="00F341F8">
      <w:pPr>
        <w:suppressAutoHyphens/>
        <w:jc w:val="center"/>
        <w:rPr>
          <w:lang w:val="ru-RU"/>
        </w:rPr>
      </w:pPr>
      <w:r>
        <w:rPr>
          <w:b/>
          <w:sz w:val="28"/>
          <w:szCs w:val="28"/>
          <w:lang w:val="ru-RU" w:eastAsia="ar-SA"/>
        </w:rPr>
        <w:t>№133</w:t>
      </w:r>
    </w:p>
    <w:p w:rsidR="00984995" w:rsidRDefault="00594F54">
      <w:pPr>
        <w:suppressAutoHyphens/>
        <w:jc w:val="center"/>
        <w:rPr>
          <w:b/>
          <w:u w:val="single"/>
          <w:lang w:val="ru-RU" w:eastAsia="ar-SA"/>
        </w:rPr>
      </w:pPr>
      <w:r>
        <w:rPr>
          <w:b/>
          <w:u w:val="single"/>
          <w:lang w:val="ru-RU" w:eastAsia="ar-SA"/>
        </w:rPr>
        <w:t xml:space="preserve">____________________________________________________________________________ </w:t>
      </w:r>
    </w:p>
    <w:p w:rsidR="00984995" w:rsidRPr="00095994" w:rsidRDefault="00594F54" w:rsidP="00594F54">
      <w:pPr>
        <w:suppressAutoHyphens/>
        <w:jc w:val="center"/>
        <w:rPr>
          <w:sz w:val="20"/>
          <w:szCs w:val="20"/>
          <w:lang w:val="ru-RU"/>
        </w:rPr>
      </w:pPr>
      <w:r w:rsidRPr="00095994">
        <w:rPr>
          <w:rFonts w:eastAsia="Calibri"/>
          <w:b/>
          <w:sz w:val="20"/>
          <w:szCs w:val="20"/>
          <w:lang w:val="ru-RU" w:eastAsia="ar-SA"/>
        </w:rPr>
        <w:t>Российская Федерация, Ростовская область, Тацинский район</w:t>
      </w:r>
    </w:p>
    <w:p w:rsidR="00984995" w:rsidRPr="00095994" w:rsidRDefault="00594F54" w:rsidP="00594F54">
      <w:pPr>
        <w:suppressAutoHyphens/>
        <w:jc w:val="center"/>
        <w:rPr>
          <w:sz w:val="20"/>
          <w:szCs w:val="20"/>
          <w:lang w:val="ru-RU"/>
        </w:rPr>
      </w:pPr>
      <w:r w:rsidRPr="00095994">
        <w:rPr>
          <w:rFonts w:eastAsia="Calibri"/>
          <w:b/>
          <w:sz w:val="20"/>
          <w:szCs w:val="20"/>
          <w:lang w:val="ru-RU" w:eastAsia="ar-SA"/>
        </w:rPr>
        <w:t>Муниципальное образование «Ковылкинское сельское поселение»</w:t>
      </w:r>
    </w:p>
    <w:p w:rsidR="00984995" w:rsidRPr="00095994" w:rsidRDefault="00594F54" w:rsidP="00594F54">
      <w:pPr>
        <w:suppressAutoHyphens/>
        <w:jc w:val="center"/>
        <w:rPr>
          <w:rFonts w:eastAsia="Calibri"/>
          <w:b/>
          <w:sz w:val="20"/>
          <w:szCs w:val="20"/>
          <w:lang w:val="ru-RU" w:eastAsia="ar-SA"/>
        </w:rPr>
      </w:pPr>
      <w:r w:rsidRPr="00095994">
        <w:rPr>
          <w:rFonts w:eastAsia="Calibri"/>
          <w:b/>
          <w:sz w:val="20"/>
          <w:szCs w:val="20"/>
          <w:lang w:val="ru-RU" w:eastAsia="ar-SA"/>
        </w:rPr>
        <w:t>Администрация Ковылкинского сельского поселения</w:t>
      </w:r>
    </w:p>
    <w:p w:rsidR="00095994" w:rsidRPr="00095994" w:rsidRDefault="00594F54" w:rsidP="00A13AB1">
      <w:pPr>
        <w:jc w:val="both"/>
        <w:rPr>
          <w:b/>
          <w:sz w:val="20"/>
          <w:szCs w:val="20"/>
          <w:lang w:val="ru-RU" w:eastAsia="ar-SA"/>
        </w:rPr>
      </w:pPr>
      <w:r w:rsidRPr="00095994">
        <w:rPr>
          <w:b/>
          <w:sz w:val="20"/>
          <w:szCs w:val="20"/>
          <w:lang w:val="ru-RU" w:eastAsia="ar-SA"/>
        </w:rPr>
        <w:t>Официальное средство массовой информации Ковылкинского  сельского поселения «Ковылкинский вестник» издается на о</w:t>
      </w:r>
      <w:r w:rsidR="00317A96" w:rsidRPr="00095994">
        <w:rPr>
          <w:b/>
          <w:sz w:val="20"/>
          <w:szCs w:val="20"/>
          <w:lang w:val="ru-RU" w:eastAsia="ar-SA"/>
        </w:rPr>
        <w:t>сновании</w:t>
      </w:r>
      <w:r w:rsidR="00A13AB1" w:rsidRPr="00A13AB1">
        <w:rPr>
          <w:b/>
          <w:sz w:val="20"/>
          <w:szCs w:val="20"/>
          <w:lang w:val="ru-RU" w:eastAsia="ar-SA"/>
        </w:rPr>
        <w:t xml:space="preserve"> </w:t>
      </w:r>
      <w:r w:rsidR="00A13AB1">
        <w:rPr>
          <w:b/>
          <w:sz w:val="20"/>
          <w:szCs w:val="20"/>
          <w:lang w:val="ru-RU" w:eastAsia="ar-SA"/>
        </w:rPr>
        <w:t xml:space="preserve">решения Собрания депутатов Ковылкинского сельского поселения </w:t>
      </w:r>
      <w:r w:rsidR="00F341F8" w:rsidRPr="00F341F8">
        <w:rPr>
          <w:b/>
          <w:sz w:val="20"/>
          <w:szCs w:val="20"/>
          <w:lang w:val="ru-RU" w:eastAsia="ar-SA"/>
        </w:rPr>
        <w:t>О внесении изменений в решение Собрания депутатов Ковылкинского сельского поселения от 26.12.2019г. № 144 «О бюджете Ковылкинского сельского поселения Тацинского района на 2020 год и на плановый период 2021 и 2022 годов»</w:t>
      </w:r>
      <w:r w:rsidR="00A13AB1">
        <w:rPr>
          <w:b/>
          <w:sz w:val="20"/>
          <w:szCs w:val="20"/>
          <w:lang w:val="ru-RU" w:eastAsia="ar-SA"/>
        </w:rPr>
        <w:t xml:space="preserve"> </w:t>
      </w:r>
      <w:r w:rsidR="00095994" w:rsidRPr="00095994">
        <w:rPr>
          <w:b/>
          <w:sz w:val="20"/>
          <w:szCs w:val="20"/>
          <w:lang w:val="ru-RU" w:eastAsia="ar-SA"/>
        </w:rPr>
        <w:t>, постановления Администрации Ковылкинского  сельского поселения от 22.03.2017г. №21.</w:t>
      </w:r>
    </w:p>
    <w:p w:rsidR="00317A96" w:rsidRPr="00317A96" w:rsidRDefault="00095994" w:rsidP="00A13AB1">
      <w:pPr>
        <w:suppressAutoHyphens/>
        <w:jc w:val="both"/>
        <w:rPr>
          <w:rFonts w:cs="Arial"/>
          <w:b/>
          <w:sz w:val="20"/>
          <w:szCs w:val="20"/>
          <w:lang w:val="ru-RU" w:eastAsia="ar-SA"/>
        </w:rPr>
      </w:pPr>
      <w:r w:rsidRPr="00095994">
        <w:rPr>
          <w:b/>
          <w:sz w:val="20"/>
          <w:szCs w:val="20"/>
          <w:lang w:val="ru-RU" w:eastAsia="ar-SA"/>
        </w:rPr>
        <w:t xml:space="preserve"> </w:t>
      </w:r>
      <w:r w:rsidR="00EA33FE" w:rsidRPr="00095994">
        <w:rPr>
          <w:b/>
          <w:sz w:val="20"/>
          <w:szCs w:val="20"/>
          <w:lang w:val="ru-RU" w:eastAsia="ar-SA"/>
        </w:rPr>
        <w:t xml:space="preserve"> </w:t>
      </w:r>
      <w:r w:rsidR="00594F54" w:rsidRPr="00095994">
        <w:rPr>
          <w:b/>
          <w:sz w:val="20"/>
          <w:szCs w:val="20"/>
          <w:lang w:val="ru-RU" w:eastAsia="ar-SA"/>
        </w:rPr>
        <w:t>Документы, публикуемые в «Ковылкинском вестнике» соответствуют оригиналам и имеют юридическую силу</w:t>
      </w:r>
      <w:r w:rsidR="00EA33FE" w:rsidRPr="00095994">
        <w:rPr>
          <w:b/>
          <w:sz w:val="20"/>
          <w:szCs w:val="20"/>
          <w:lang w:val="ru-RU" w:eastAsia="ar-SA"/>
        </w:rPr>
        <w:t>.</w:t>
      </w:r>
    </w:p>
    <w:p w:rsidR="00A13AB1" w:rsidRPr="00F341F8" w:rsidRDefault="00A13AB1" w:rsidP="00A13AB1">
      <w:pPr>
        <w:spacing w:line="240" w:lineRule="atLeast"/>
        <w:outlineLvl w:val="0"/>
        <w:rPr>
          <w:color w:val="auto"/>
          <w:lang w:val="ru-RU" w:eastAsia="ru-RU"/>
        </w:rPr>
      </w:pPr>
      <w:r w:rsidRPr="00F341F8">
        <w:rPr>
          <w:rFonts w:cs="Arial"/>
          <w:b/>
          <w:lang w:val="ru-RU" w:eastAsia="ar-SA"/>
        </w:rPr>
        <w:t xml:space="preserve">                                                                       </w:t>
      </w:r>
      <w:r w:rsidRPr="00F341F8">
        <w:rPr>
          <w:color w:val="auto"/>
          <w:lang w:val="ru-RU" w:eastAsia="ru-RU"/>
        </w:rPr>
        <w:t>РОССИЙСКАЯ ФЕДЕРАЦИЯ</w:t>
      </w:r>
    </w:p>
    <w:p w:rsidR="00A13AB1" w:rsidRPr="00F341F8" w:rsidRDefault="00A13AB1" w:rsidP="00A13AB1">
      <w:pPr>
        <w:spacing w:line="240" w:lineRule="atLeast"/>
        <w:jc w:val="center"/>
        <w:rPr>
          <w:color w:val="auto"/>
          <w:lang w:val="ru-RU" w:eastAsia="ru-RU"/>
        </w:rPr>
      </w:pPr>
      <w:r w:rsidRPr="00F341F8">
        <w:rPr>
          <w:color w:val="auto"/>
          <w:lang w:val="ru-RU" w:eastAsia="ru-RU"/>
        </w:rPr>
        <w:t>РОСТОВСКАЯ ОБЛАСТЬ</w:t>
      </w:r>
    </w:p>
    <w:p w:rsidR="00A13AB1" w:rsidRPr="00F341F8" w:rsidRDefault="00A13AB1" w:rsidP="00A13AB1">
      <w:pPr>
        <w:spacing w:line="240" w:lineRule="atLeast"/>
        <w:jc w:val="center"/>
        <w:rPr>
          <w:color w:val="auto"/>
          <w:lang w:val="ru-RU" w:eastAsia="ru-RU"/>
        </w:rPr>
      </w:pPr>
      <w:r w:rsidRPr="00F341F8">
        <w:rPr>
          <w:color w:val="auto"/>
          <w:lang w:val="ru-RU" w:eastAsia="ru-RU"/>
        </w:rPr>
        <w:t>ТАЦИНСКИЙ РАЙОН</w:t>
      </w:r>
    </w:p>
    <w:p w:rsidR="00A13AB1" w:rsidRPr="00F341F8" w:rsidRDefault="00A13AB1" w:rsidP="00A13AB1">
      <w:pPr>
        <w:spacing w:line="240" w:lineRule="atLeast"/>
        <w:jc w:val="center"/>
        <w:rPr>
          <w:color w:val="auto"/>
          <w:lang w:val="ru-RU" w:eastAsia="ru-RU"/>
        </w:rPr>
      </w:pPr>
      <w:r w:rsidRPr="00F341F8">
        <w:rPr>
          <w:color w:val="auto"/>
          <w:lang w:val="ru-RU" w:eastAsia="ru-RU"/>
        </w:rPr>
        <w:t>МУНИЦИПАЛЬНОЕ ОБРАЗОВАНИЕ</w:t>
      </w:r>
    </w:p>
    <w:p w:rsidR="00A13AB1" w:rsidRPr="00F341F8" w:rsidRDefault="00A13AB1" w:rsidP="00A13AB1">
      <w:pPr>
        <w:spacing w:line="240" w:lineRule="atLeast"/>
        <w:jc w:val="center"/>
        <w:rPr>
          <w:color w:val="auto"/>
          <w:lang w:val="ru-RU" w:eastAsia="ru-RU"/>
        </w:rPr>
      </w:pPr>
      <w:r w:rsidRPr="00F341F8">
        <w:rPr>
          <w:color w:val="auto"/>
          <w:lang w:val="ru-RU" w:eastAsia="ru-RU"/>
        </w:rPr>
        <w:t>«КОВЫЛКИНСКОЕ СЕЛЬСКОЕ ПОСЕЛЕНИЕ»</w:t>
      </w:r>
    </w:p>
    <w:p w:rsidR="00A13AB1" w:rsidRPr="00F341F8" w:rsidRDefault="00A13AB1" w:rsidP="00A13AB1">
      <w:pPr>
        <w:spacing w:line="240" w:lineRule="atLeast"/>
        <w:jc w:val="center"/>
        <w:outlineLvl w:val="0"/>
        <w:rPr>
          <w:color w:val="auto"/>
          <w:lang w:val="ru-RU" w:eastAsia="ru-RU"/>
        </w:rPr>
      </w:pPr>
      <w:r w:rsidRPr="00F341F8">
        <w:rPr>
          <w:color w:val="auto"/>
          <w:lang w:val="ru-RU" w:eastAsia="ru-RU"/>
        </w:rPr>
        <w:t xml:space="preserve">СОБРАНИЕ ДЕПУТАТОВ  </w:t>
      </w:r>
    </w:p>
    <w:p w:rsidR="00A13AB1" w:rsidRPr="00F341F8" w:rsidRDefault="00A13AB1" w:rsidP="00A13AB1">
      <w:pPr>
        <w:spacing w:line="240" w:lineRule="atLeast"/>
        <w:jc w:val="center"/>
        <w:outlineLvl w:val="0"/>
        <w:rPr>
          <w:color w:val="auto"/>
          <w:lang w:val="ru-RU" w:eastAsia="ru-RU"/>
        </w:rPr>
      </w:pPr>
      <w:r w:rsidRPr="00F341F8">
        <w:rPr>
          <w:color w:val="auto"/>
          <w:lang w:val="ru-RU" w:eastAsia="ru-RU"/>
        </w:rPr>
        <w:t>КОВЫЛКИНСКОГО СЕЛЬСКОГО ПОСЕЛЕНИЯ</w:t>
      </w:r>
    </w:p>
    <w:p w:rsidR="00A13AB1" w:rsidRPr="00F341F8" w:rsidRDefault="00451B3A" w:rsidP="00451B3A">
      <w:pPr>
        <w:spacing w:line="240" w:lineRule="atLeast"/>
        <w:outlineLvl w:val="0"/>
        <w:rPr>
          <w:color w:val="auto"/>
          <w:lang w:val="ru-RU" w:eastAsia="ru-RU"/>
        </w:rPr>
      </w:pPr>
      <w:r w:rsidRPr="00F341F8">
        <w:rPr>
          <w:color w:val="auto"/>
          <w:lang w:val="ru-RU" w:eastAsia="ru-RU"/>
        </w:rPr>
        <w:t xml:space="preserve">                                                                                        </w:t>
      </w:r>
      <w:r w:rsidR="00A13AB1" w:rsidRPr="00F341F8">
        <w:rPr>
          <w:color w:val="auto"/>
          <w:lang w:val="ru-RU" w:eastAsia="ru-RU"/>
        </w:rPr>
        <w:t>РЕШЕНИЕ</w:t>
      </w:r>
    </w:p>
    <w:p w:rsidR="00F341F8" w:rsidRPr="00F341F8" w:rsidRDefault="00F341F8" w:rsidP="00451B3A">
      <w:pPr>
        <w:spacing w:line="240" w:lineRule="atLeast"/>
        <w:outlineLvl w:val="0"/>
        <w:rPr>
          <w:color w:val="auto"/>
          <w:lang w:val="ru-RU" w:eastAsia="ru-RU"/>
        </w:rPr>
      </w:pPr>
    </w:p>
    <w:p w:rsidR="00F341F8" w:rsidRPr="00F341F8" w:rsidRDefault="00F341F8" w:rsidP="00F341F8">
      <w:pPr>
        <w:jc w:val="center"/>
        <w:outlineLvl w:val="0"/>
        <w:rPr>
          <w:color w:val="auto"/>
          <w:lang w:val="ru-RU" w:eastAsia="ru-RU"/>
        </w:rPr>
      </w:pPr>
      <w:r w:rsidRPr="00F341F8">
        <w:rPr>
          <w:color w:val="auto"/>
          <w:lang w:val="ru-RU" w:eastAsia="ru-RU"/>
        </w:rPr>
        <w:t xml:space="preserve">РЕШЕНИЕ     </w:t>
      </w:r>
    </w:p>
    <w:p w:rsidR="00F341F8" w:rsidRPr="00F341F8" w:rsidRDefault="00F341F8" w:rsidP="00F341F8">
      <w:pPr>
        <w:jc w:val="center"/>
        <w:outlineLvl w:val="0"/>
        <w:rPr>
          <w:color w:val="auto"/>
          <w:lang w:val="ru-RU" w:eastAsia="ru-RU"/>
        </w:rPr>
      </w:pPr>
    </w:p>
    <w:p w:rsidR="00F341F8" w:rsidRPr="00F341F8" w:rsidRDefault="00F341F8" w:rsidP="00F341F8">
      <w:pPr>
        <w:jc w:val="center"/>
        <w:rPr>
          <w:b/>
          <w:color w:val="auto"/>
          <w:lang w:val="ru-RU" w:eastAsia="ru-RU"/>
        </w:rPr>
      </w:pPr>
      <w:r w:rsidRPr="00F341F8">
        <w:rPr>
          <w:b/>
          <w:color w:val="auto"/>
          <w:lang w:val="ru-RU" w:eastAsia="ru-RU"/>
        </w:rPr>
        <w:t>О внесении изменений в решение Собрания депутатов Ковылкинского сельского поселения от 26.12.2019г. № 144 «О бюджете Ковылкинского сельского поселения Тацинского района на 2020 год и на плановый период 2021 и 2022 годов»</w:t>
      </w:r>
    </w:p>
    <w:p w:rsidR="00F341F8" w:rsidRPr="00F341F8" w:rsidRDefault="00F341F8" w:rsidP="00F341F8">
      <w:pPr>
        <w:jc w:val="center"/>
        <w:rPr>
          <w:b/>
          <w:color w:val="auto"/>
          <w:lang w:val="ru-RU" w:eastAsia="ru-RU"/>
        </w:rPr>
      </w:pPr>
    </w:p>
    <w:p w:rsidR="00F341F8" w:rsidRPr="00F341F8" w:rsidRDefault="00F341F8" w:rsidP="00F341F8">
      <w:pPr>
        <w:jc w:val="center"/>
        <w:rPr>
          <w:b/>
          <w:color w:val="auto"/>
          <w:lang w:val="ru-RU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4"/>
        <w:gridCol w:w="2845"/>
        <w:gridCol w:w="3502"/>
      </w:tblGrid>
      <w:tr w:rsidR="00F341F8" w:rsidRPr="00F341F8" w:rsidTr="00F341F8">
        <w:tc>
          <w:tcPr>
            <w:tcW w:w="3224" w:type="dxa"/>
          </w:tcPr>
          <w:p w:rsidR="00F341F8" w:rsidRPr="00F341F8" w:rsidRDefault="00F341F8" w:rsidP="00F341F8">
            <w:pPr>
              <w:jc w:val="center"/>
              <w:rPr>
                <w:b/>
                <w:color w:val="auto"/>
                <w:lang w:val="ru-RU" w:eastAsia="ru-RU"/>
              </w:rPr>
            </w:pPr>
            <w:r w:rsidRPr="00F341F8">
              <w:rPr>
                <w:b/>
                <w:color w:val="auto"/>
                <w:lang w:val="ru-RU" w:eastAsia="ru-RU"/>
              </w:rPr>
              <w:t>Принято</w:t>
            </w:r>
          </w:p>
          <w:p w:rsidR="00F341F8" w:rsidRPr="00F341F8" w:rsidRDefault="00F341F8" w:rsidP="00F341F8">
            <w:pPr>
              <w:jc w:val="center"/>
              <w:rPr>
                <w:b/>
                <w:color w:val="auto"/>
                <w:lang w:val="ru-RU" w:eastAsia="ru-RU"/>
              </w:rPr>
            </w:pPr>
            <w:r w:rsidRPr="00F341F8">
              <w:rPr>
                <w:b/>
                <w:color w:val="auto"/>
                <w:lang w:val="ru-RU" w:eastAsia="ru-RU"/>
              </w:rPr>
              <w:t>Собранием депутатов</w:t>
            </w:r>
          </w:p>
        </w:tc>
        <w:tc>
          <w:tcPr>
            <w:tcW w:w="2845" w:type="dxa"/>
          </w:tcPr>
          <w:p w:rsidR="00F341F8" w:rsidRPr="00F341F8" w:rsidRDefault="00F341F8" w:rsidP="00F341F8">
            <w:pPr>
              <w:jc w:val="center"/>
              <w:rPr>
                <w:b/>
                <w:color w:val="auto"/>
                <w:lang w:val="ru-RU" w:eastAsia="ru-RU"/>
              </w:rPr>
            </w:pPr>
          </w:p>
        </w:tc>
        <w:tc>
          <w:tcPr>
            <w:tcW w:w="3502" w:type="dxa"/>
          </w:tcPr>
          <w:p w:rsidR="00F341F8" w:rsidRPr="00F341F8" w:rsidRDefault="00F341F8" w:rsidP="00F341F8">
            <w:pPr>
              <w:jc w:val="center"/>
              <w:rPr>
                <w:b/>
                <w:color w:val="auto"/>
                <w:highlight w:val="yellow"/>
                <w:lang w:val="ru-RU" w:eastAsia="ru-RU"/>
              </w:rPr>
            </w:pPr>
          </w:p>
          <w:p w:rsidR="00F341F8" w:rsidRPr="00F341F8" w:rsidRDefault="00F341F8" w:rsidP="00F341F8">
            <w:pPr>
              <w:jc w:val="center"/>
              <w:rPr>
                <w:b/>
                <w:color w:val="auto"/>
                <w:highlight w:val="yellow"/>
                <w:lang w:val="ru-RU" w:eastAsia="ru-RU"/>
              </w:rPr>
            </w:pPr>
            <w:r w:rsidRPr="00F341F8">
              <w:rPr>
                <w:b/>
                <w:color w:val="auto"/>
                <w:lang w:val="ru-RU" w:eastAsia="ru-RU"/>
              </w:rPr>
              <w:softHyphen/>
            </w:r>
            <w:r w:rsidRPr="00F341F8">
              <w:rPr>
                <w:b/>
                <w:color w:val="auto"/>
                <w:lang w:val="ru-RU" w:eastAsia="ru-RU"/>
              </w:rPr>
              <w:softHyphen/>
            </w:r>
            <w:r w:rsidRPr="00F341F8">
              <w:rPr>
                <w:b/>
                <w:color w:val="auto"/>
                <w:lang w:val="ru-RU" w:eastAsia="ru-RU"/>
              </w:rPr>
              <w:softHyphen/>
            </w:r>
            <w:r w:rsidRPr="00F341F8">
              <w:rPr>
                <w:b/>
                <w:color w:val="auto"/>
                <w:lang w:val="ru-RU" w:eastAsia="ru-RU"/>
              </w:rPr>
              <w:softHyphen/>
            </w:r>
            <w:r w:rsidRPr="00F341F8">
              <w:rPr>
                <w:b/>
                <w:color w:val="auto"/>
                <w:lang w:val="ru-RU" w:eastAsia="ru-RU"/>
              </w:rPr>
              <w:softHyphen/>
            </w:r>
            <w:r w:rsidRPr="00F341F8">
              <w:rPr>
                <w:b/>
                <w:color w:val="auto"/>
                <w:lang w:val="ru-RU" w:eastAsia="ru-RU"/>
              </w:rPr>
              <w:softHyphen/>
            </w:r>
            <w:r w:rsidRPr="00F341F8">
              <w:rPr>
                <w:b/>
                <w:color w:val="auto"/>
                <w:lang w:val="ru-RU" w:eastAsia="ru-RU"/>
              </w:rPr>
              <w:softHyphen/>
            </w:r>
            <w:r w:rsidRPr="00F341F8">
              <w:rPr>
                <w:b/>
                <w:color w:val="auto"/>
                <w:lang w:val="ru-RU" w:eastAsia="ru-RU"/>
              </w:rPr>
              <w:softHyphen/>
              <w:t xml:space="preserve"> </w:t>
            </w:r>
            <w:r w:rsidRPr="00F341F8">
              <w:rPr>
                <w:b/>
                <w:color w:val="auto"/>
                <w:lang w:val="ru-RU" w:eastAsia="ru-RU"/>
              </w:rPr>
              <w:softHyphen/>
              <w:t xml:space="preserve">30 сентября </w:t>
            </w:r>
            <w:r w:rsidRPr="00F341F8">
              <w:rPr>
                <w:b/>
                <w:color w:val="auto"/>
                <w:lang w:val="ru-RU" w:eastAsia="ru-RU"/>
              </w:rPr>
              <w:softHyphen/>
            </w:r>
            <w:r w:rsidRPr="00F341F8">
              <w:rPr>
                <w:b/>
                <w:color w:val="auto"/>
                <w:lang w:val="ru-RU" w:eastAsia="ru-RU"/>
              </w:rPr>
              <w:softHyphen/>
              <w:t>2020 года</w:t>
            </w:r>
          </w:p>
        </w:tc>
      </w:tr>
    </w:tbl>
    <w:p w:rsidR="00F341F8" w:rsidRPr="00F341F8" w:rsidRDefault="00F341F8" w:rsidP="00F341F8">
      <w:pPr>
        <w:rPr>
          <w:color w:val="auto"/>
          <w:lang w:val="ru-RU" w:eastAsia="ru-RU"/>
        </w:rPr>
      </w:pPr>
    </w:p>
    <w:p w:rsidR="00F341F8" w:rsidRPr="00F341F8" w:rsidRDefault="00F341F8" w:rsidP="00F341F8">
      <w:pPr>
        <w:rPr>
          <w:color w:val="auto"/>
          <w:lang w:val="ru-RU" w:eastAsia="ru-RU"/>
        </w:rPr>
      </w:pPr>
    </w:p>
    <w:p w:rsidR="00F341F8" w:rsidRPr="00F341F8" w:rsidRDefault="00F341F8" w:rsidP="00F341F8">
      <w:pPr>
        <w:jc w:val="both"/>
        <w:rPr>
          <w:color w:val="auto"/>
          <w:lang w:val="ru-RU" w:eastAsia="ru-RU"/>
        </w:rPr>
      </w:pPr>
      <w:r w:rsidRPr="00F341F8">
        <w:rPr>
          <w:color w:val="auto"/>
          <w:lang w:val="ru-RU" w:eastAsia="ru-RU"/>
        </w:rPr>
        <w:t xml:space="preserve">             1. Внести в решение Собрания депутатов Ковылкинского сельского поселения от 26.12.2019г. № 144 «О бюджете Ковылкинского сельского поселения Тацинского района  на 2020 год и на плановый период 2021 и 2022 годов» следующие изменения:</w:t>
      </w:r>
    </w:p>
    <w:p w:rsidR="00F341F8" w:rsidRPr="00F341F8" w:rsidRDefault="00F341F8" w:rsidP="00F341F8">
      <w:pPr>
        <w:jc w:val="both"/>
        <w:rPr>
          <w:color w:val="auto"/>
          <w:lang w:val="ru-RU" w:eastAsia="ru-RU"/>
        </w:rPr>
      </w:pPr>
    </w:p>
    <w:p w:rsidR="00F341F8" w:rsidRPr="00F341F8" w:rsidRDefault="00F341F8" w:rsidP="00F341F8">
      <w:pPr>
        <w:widowControl w:val="0"/>
        <w:autoSpaceDE w:val="0"/>
        <w:autoSpaceDN w:val="0"/>
        <w:adjustRightInd w:val="0"/>
        <w:ind w:left="142"/>
        <w:jc w:val="both"/>
        <w:rPr>
          <w:color w:val="auto"/>
          <w:lang w:val="ru-RU" w:eastAsia="ru-RU"/>
        </w:rPr>
      </w:pPr>
      <w:r w:rsidRPr="00F341F8">
        <w:rPr>
          <w:color w:val="auto"/>
          <w:lang w:val="ru-RU" w:eastAsia="ru-RU"/>
        </w:rPr>
        <w:t xml:space="preserve">      1) В пункте 1 части 1 статьи 1 цифры «6167,9» заменить цифрами «6179,0»;</w:t>
      </w:r>
    </w:p>
    <w:p w:rsidR="00F341F8" w:rsidRPr="00F341F8" w:rsidRDefault="00F341F8" w:rsidP="00F341F8">
      <w:pPr>
        <w:widowControl w:val="0"/>
        <w:autoSpaceDE w:val="0"/>
        <w:autoSpaceDN w:val="0"/>
        <w:adjustRightInd w:val="0"/>
        <w:ind w:left="142"/>
        <w:jc w:val="both"/>
        <w:rPr>
          <w:color w:val="auto"/>
          <w:lang w:val="ru-RU" w:eastAsia="ru-RU"/>
        </w:rPr>
      </w:pPr>
      <w:r w:rsidRPr="00F341F8">
        <w:rPr>
          <w:color w:val="auto"/>
          <w:lang w:val="ru-RU" w:eastAsia="ru-RU"/>
        </w:rPr>
        <w:t>2) В пункте 2 части 1 статьи 1 цифры «6378,1» заменить цифрами «6389,2»;</w:t>
      </w:r>
    </w:p>
    <w:p w:rsidR="00F341F8" w:rsidRPr="00F341F8" w:rsidRDefault="00F341F8" w:rsidP="00F341F8">
      <w:pPr>
        <w:widowControl w:val="0"/>
        <w:autoSpaceDE w:val="0"/>
        <w:autoSpaceDN w:val="0"/>
        <w:adjustRightInd w:val="0"/>
        <w:jc w:val="both"/>
        <w:rPr>
          <w:color w:val="auto"/>
          <w:lang w:val="ru-RU" w:eastAsia="ru-RU"/>
        </w:rPr>
      </w:pPr>
      <w:r w:rsidRPr="00F341F8">
        <w:rPr>
          <w:color w:val="auto"/>
          <w:lang w:val="ru-RU" w:eastAsia="ru-RU"/>
        </w:rPr>
        <w:t>3) Приложение 1 "Объем поступлений доходов бюджета Ковылкинского сельского поселения Тацинского района на 2020 год и на плановый период 2021 и 2021 годов</w:t>
      </w:r>
      <w:r w:rsidRPr="00F341F8">
        <w:rPr>
          <w:rFonts w:cs="Arial"/>
          <w:color w:val="auto"/>
          <w:lang w:val="ru-RU" w:eastAsia="ru-RU"/>
        </w:rPr>
        <w:t>"</w:t>
      </w:r>
      <w:r w:rsidRPr="00F341F8">
        <w:rPr>
          <w:color w:val="auto"/>
          <w:lang w:val="ru-RU" w:eastAsia="ru-RU"/>
        </w:rPr>
        <w:t xml:space="preserve"> изложить в редакции согласно приложению 1 к настоящему решению.</w:t>
      </w:r>
    </w:p>
    <w:p w:rsidR="00F341F8" w:rsidRPr="00F341F8" w:rsidRDefault="00F341F8" w:rsidP="00F341F8">
      <w:pPr>
        <w:jc w:val="both"/>
        <w:rPr>
          <w:color w:val="auto"/>
          <w:lang w:val="ru-RU" w:eastAsia="ru-RU"/>
        </w:rPr>
      </w:pPr>
      <w:r w:rsidRPr="00F341F8">
        <w:rPr>
          <w:color w:val="auto"/>
          <w:lang w:val="ru-RU" w:eastAsia="ru-RU"/>
        </w:rPr>
        <w:t xml:space="preserve">     4) Приложение 2 "Источники  финансирования дефицита бюджета Ковылкинского сельского поселения Тацинского района на 2020 год и на плановый период 2021 и 2022 годов" изложить в редакции согласно приложению 2 к настоящему решению.</w:t>
      </w:r>
    </w:p>
    <w:p w:rsidR="00F341F8" w:rsidRPr="00F341F8" w:rsidRDefault="00F341F8" w:rsidP="00F341F8">
      <w:pPr>
        <w:jc w:val="both"/>
        <w:rPr>
          <w:color w:val="auto"/>
          <w:lang w:val="ru-RU" w:eastAsia="ru-RU"/>
        </w:rPr>
      </w:pPr>
      <w:r w:rsidRPr="00F341F8">
        <w:rPr>
          <w:color w:val="auto"/>
          <w:lang w:val="ru-RU" w:eastAsia="ru-RU"/>
        </w:rPr>
        <w:t xml:space="preserve">     5) Приложение №6 «Распределение бюджетных ассигнований по разделам, подразделам, целевым статьям (муниципальным программам Ковылкинского сельского поселения и непрограммным направлениям деятельности), группам (подгруппам) видов расходов классификации расходов бюджета Ковылкинского сельского поселения Тацинского района на 2020 год и на плановый период 2021 и 2022 годов» изложить в редакции согласно приложению 3 к настоящему решению.</w:t>
      </w:r>
    </w:p>
    <w:p w:rsidR="00F341F8" w:rsidRPr="00F341F8" w:rsidRDefault="00F341F8" w:rsidP="00F341F8">
      <w:pPr>
        <w:jc w:val="both"/>
        <w:rPr>
          <w:color w:val="auto"/>
          <w:lang w:val="ru-RU" w:eastAsia="ru-RU"/>
        </w:rPr>
      </w:pPr>
      <w:r w:rsidRPr="00F341F8">
        <w:rPr>
          <w:color w:val="auto"/>
          <w:lang w:val="ru-RU" w:eastAsia="ru-RU"/>
        </w:rPr>
        <w:t xml:space="preserve">    6) Приложение №7 «Ведомственная структура расходов бюджета Ковылкинского сельского поселения Тацинского района на 2020 год и на плановый период 2021 и 2022 годов» изложить в редакции согласно приложению 4 к настоящему решению.</w:t>
      </w:r>
    </w:p>
    <w:p w:rsidR="00F341F8" w:rsidRPr="00F341F8" w:rsidRDefault="00F341F8" w:rsidP="00F341F8">
      <w:pPr>
        <w:jc w:val="both"/>
        <w:rPr>
          <w:color w:val="auto"/>
          <w:lang w:val="ru-RU" w:eastAsia="ru-RU"/>
        </w:rPr>
      </w:pPr>
      <w:r w:rsidRPr="00F341F8">
        <w:rPr>
          <w:color w:val="auto"/>
          <w:lang w:val="ru-RU" w:eastAsia="ru-RU"/>
        </w:rPr>
        <w:t xml:space="preserve">      7) Приложение №8  «Распределение бюджетных ассигнований по целевым статьям (муниципальным программам Ковылкинского сельского поселения и непрограммным </w:t>
      </w:r>
      <w:r w:rsidRPr="00F341F8">
        <w:rPr>
          <w:color w:val="auto"/>
          <w:lang w:val="ru-RU" w:eastAsia="ru-RU"/>
        </w:rPr>
        <w:lastRenderedPageBreak/>
        <w:t>направлениям деятельности), группам (подгруппам) видов расходов, разделам, подразделам классификации расходов  бюджета Ковылкинского сельского поселения на 2020 год и на плановый период 2021 и 2022 годов» изложить в редакции согласно приложению 5 к настоящему решению.</w:t>
      </w:r>
    </w:p>
    <w:p w:rsidR="00F341F8" w:rsidRPr="00F341F8" w:rsidRDefault="00F341F8" w:rsidP="00F341F8">
      <w:pPr>
        <w:jc w:val="both"/>
        <w:rPr>
          <w:rFonts w:ascii="Times New Roman CYR" w:hAnsi="Times New Roman CYR" w:cs="Times New Roman CYR"/>
          <w:bCs/>
          <w:color w:val="auto"/>
          <w:lang w:val="ru-RU" w:eastAsia="ru-RU"/>
        </w:rPr>
      </w:pPr>
      <w:r w:rsidRPr="00F341F8">
        <w:rPr>
          <w:color w:val="auto"/>
          <w:lang w:val="ru-RU" w:eastAsia="ru-RU"/>
        </w:rPr>
        <w:t xml:space="preserve">       8) Приложение №10 «</w:t>
      </w:r>
      <w:r w:rsidRPr="00F341F8">
        <w:rPr>
          <w:rFonts w:ascii="Times New Roman CYR" w:hAnsi="Times New Roman CYR" w:cs="Times New Roman CYR"/>
          <w:bCs/>
          <w:color w:val="auto"/>
          <w:lang w:val="ru-RU" w:eastAsia="ru-RU"/>
        </w:rPr>
        <w:t>Расшифровка субвенций предоставляемых бюджету Ковылкинского сельского поселения Тацинского района на 2020 год и на плановый период 2021 и 2022 годов»</w:t>
      </w:r>
      <w:r w:rsidRPr="00F341F8">
        <w:rPr>
          <w:color w:val="auto"/>
          <w:lang w:val="ru-RU" w:eastAsia="ru-RU"/>
        </w:rPr>
        <w:t xml:space="preserve"> изложить в редакции согласно приложения № 6 к настоящему решению .</w:t>
      </w:r>
    </w:p>
    <w:p w:rsidR="00F341F8" w:rsidRPr="00F341F8" w:rsidRDefault="00F341F8" w:rsidP="00F341F8">
      <w:pPr>
        <w:jc w:val="both"/>
        <w:rPr>
          <w:color w:val="auto"/>
          <w:lang w:val="ru-RU" w:eastAsia="ru-RU"/>
        </w:rPr>
      </w:pPr>
    </w:p>
    <w:p w:rsidR="00F341F8" w:rsidRPr="00F341F8" w:rsidRDefault="00F341F8" w:rsidP="00F341F8">
      <w:pPr>
        <w:jc w:val="both"/>
        <w:rPr>
          <w:bCs/>
          <w:color w:val="auto"/>
          <w:lang w:val="ru-RU" w:eastAsia="ru-RU"/>
        </w:rPr>
      </w:pPr>
      <w:r w:rsidRPr="00F341F8">
        <w:rPr>
          <w:color w:val="auto"/>
          <w:lang w:val="ru-RU" w:eastAsia="ru-RU"/>
        </w:rPr>
        <w:t xml:space="preserve"> 2. Контроль за исполнением данного решения  возложить на постоянную комиссию по экономической реформе, бюджету, налогам, муниципальной собственности (председатель комиссии – Одинцова Н.А.)</w:t>
      </w:r>
    </w:p>
    <w:p w:rsidR="00F341F8" w:rsidRPr="00F341F8" w:rsidRDefault="00F341F8" w:rsidP="00F341F8">
      <w:pPr>
        <w:spacing w:after="120" w:line="276" w:lineRule="auto"/>
        <w:jc w:val="both"/>
        <w:rPr>
          <w:color w:val="auto"/>
          <w:lang w:val="ru-RU" w:eastAsia="ru-RU"/>
        </w:rPr>
      </w:pPr>
    </w:p>
    <w:p w:rsidR="00F341F8" w:rsidRPr="00F341F8" w:rsidRDefault="00F341F8" w:rsidP="00F341F8">
      <w:pPr>
        <w:ind w:right="2"/>
        <w:jc w:val="both"/>
        <w:rPr>
          <w:color w:val="auto"/>
          <w:lang w:val="ru-RU" w:eastAsia="ru-RU"/>
        </w:rPr>
      </w:pPr>
      <w:r w:rsidRPr="00F341F8">
        <w:rPr>
          <w:color w:val="auto"/>
          <w:lang w:val="ru-RU" w:eastAsia="ru-RU"/>
        </w:rPr>
        <w:t>Председатель Собрания депутатов-</w:t>
      </w:r>
    </w:p>
    <w:p w:rsidR="00F341F8" w:rsidRPr="00F341F8" w:rsidRDefault="00F341F8" w:rsidP="00F341F8">
      <w:pPr>
        <w:ind w:right="2"/>
        <w:jc w:val="both"/>
        <w:rPr>
          <w:color w:val="auto"/>
          <w:lang w:val="ru-RU" w:eastAsia="ru-RU"/>
        </w:rPr>
      </w:pPr>
      <w:r w:rsidRPr="00F341F8">
        <w:rPr>
          <w:color w:val="auto"/>
          <w:lang w:val="ru-RU" w:eastAsia="ru-RU"/>
        </w:rPr>
        <w:t xml:space="preserve">глава Ковылкинского сельского </w:t>
      </w:r>
    </w:p>
    <w:p w:rsidR="00F341F8" w:rsidRPr="00F341F8" w:rsidRDefault="00F341F8" w:rsidP="00F341F8">
      <w:pPr>
        <w:ind w:right="2"/>
        <w:jc w:val="both"/>
        <w:rPr>
          <w:color w:val="auto"/>
          <w:lang w:val="ru-RU" w:eastAsia="ru-RU"/>
        </w:rPr>
      </w:pPr>
      <w:r w:rsidRPr="00F341F8">
        <w:rPr>
          <w:color w:val="auto"/>
          <w:lang w:val="ru-RU" w:eastAsia="ru-RU"/>
        </w:rPr>
        <w:t>поселения                                                                           Т.А. Шаповалова</w:t>
      </w:r>
    </w:p>
    <w:p w:rsidR="00F341F8" w:rsidRPr="00F341F8" w:rsidRDefault="00F341F8" w:rsidP="00F341F8">
      <w:pPr>
        <w:ind w:right="2"/>
        <w:jc w:val="both"/>
        <w:rPr>
          <w:color w:val="auto"/>
          <w:lang w:val="ru-RU" w:eastAsia="ru-RU"/>
        </w:rPr>
      </w:pPr>
    </w:p>
    <w:p w:rsidR="00F341F8" w:rsidRPr="00F341F8" w:rsidRDefault="00F341F8" w:rsidP="00F341F8">
      <w:pPr>
        <w:ind w:right="2"/>
        <w:jc w:val="both"/>
        <w:rPr>
          <w:color w:val="auto"/>
          <w:lang w:val="ru-RU" w:eastAsia="ru-RU"/>
        </w:rPr>
      </w:pPr>
    </w:p>
    <w:p w:rsidR="00F341F8" w:rsidRPr="00F341F8" w:rsidRDefault="00F341F8" w:rsidP="00F341F8">
      <w:pPr>
        <w:rPr>
          <w:color w:val="auto"/>
          <w:lang w:val="ru-RU" w:eastAsia="ru-RU"/>
        </w:rPr>
      </w:pPr>
      <w:r w:rsidRPr="00F341F8">
        <w:rPr>
          <w:color w:val="auto"/>
          <w:lang w:val="ru-RU" w:eastAsia="ru-RU"/>
        </w:rPr>
        <w:t>х. Ковылкин</w:t>
      </w:r>
    </w:p>
    <w:p w:rsidR="00F341F8" w:rsidRPr="00F341F8" w:rsidRDefault="00F341F8" w:rsidP="00F341F8">
      <w:pPr>
        <w:rPr>
          <w:color w:val="auto"/>
          <w:lang w:val="ru-RU" w:eastAsia="ru-RU"/>
        </w:rPr>
      </w:pPr>
      <w:r w:rsidRPr="00F341F8">
        <w:rPr>
          <w:color w:val="auto"/>
          <w:lang w:val="ru-RU" w:eastAsia="ru-RU"/>
        </w:rPr>
        <w:t>30 сентября  2020 года</w:t>
      </w:r>
    </w:p>
    <w:p w:rsidR="00F341F8" w:rsidRPr="00F341F8" w:rsidRDefault="00F341F8" w:rsidP="00F341F8">
      <w:pPr>
        <w:rPr>
          <w:color w:val="auto"/>
          <w:lang w:val="ru-RU" w:eastAsia="ru-RU"/>
        </w:rPr>
      </w:pPr>
      <w:r w:rsidRPr="00F341F8">
        <w:rPr>
          <w:color w:val="auto"/>
          <w:lang w:val="ru-RU" w:eastAsia="ru-RU"/>
        </w:rPr>
        <w:t>№ 159</w:t>
      </w:r>
    </w:p>
    <w:p w:rsidR="00F341F8" w:rsidRPr="00F341F8" w:rsidRDefault="00F341F8" w:rsidP="00F341F8">
      <w:pPr>
        <w:rPr>
          <w:color w:val="auto"/>
          <w:lang w:val="ru-RU" w:eastAsia="ru-RU"/>
        </w:rPr>
      </w:pPr>
    </w:p>
    <w:p w:rsidR="00F341F8" w:rsidRPr="00F341F8" w:rsidRDefault="00F341F8" w:rsidP="00F341F8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auto"/>
          <w:sz w:val="18"/>
          <w:szCs w:val="18"/>
          <w:lang w:val="ru-RU" w:eastAsia="ru-RU"/>
        </w:rPr>
      </w:pPr>
      <w:r w:rsidRPr="00F341F8">
        <w:rPr>
          <w:b/>
          <w:color w:val="auto"/>
          <w:sz w:val="18"/>
          <w:szCs w:val="18"/>
          <w:lang w:val="ru-RU" w:eastAsia="ru-RU"/>
        </w:rPr>
        <w:t>Пояснительная записка</w:t>
      </w:r>
    </w:p>
    <w:p w:rsidR="00F341F8" w:rsidRPr="00F341F8" w:rsidRDefault="00F341F8" w:rsidP="00F341F8">
      <w:pPr>
        <w:jc w:val="both"/>
        <w:rPr>
          <w:color w:val="000000"/>
          <w:sz w:val="18"/>
          <w:szCs w:val="18"/>
          <w:lang w:val="ru-RU" w:eastAsia="ru-RU"/>
        </w:rPr>
      </w:pPr>
      <w:r w:rsidRPr="00F341F8">
        <w:rPr>
          <w:color w:val="000000"/>
          <w:sz w:val="18"/>
          <w:szCs w:val="18"/>
          <w:lang w:val="ru-RU" w:eastAsia="ru-RU"/>
        </w:rPr>
        <w:t xml:space="preserve">   К  решению Собрания депутатов Ковылкинского сельского поселения от 30.09.2020г. № 159 «О внесении изменений  в решение Собрания депутатов Ковылкинского  сельского поселения от 26.12.2019  № 144   «</w:t>
      </w:r>
      <w:r w:rsidRPr="00F341F8">
        <w:rPr>
          <w:bCs/>
          <w:color w:val="000000"/>
          <w:spacing w:val="20"/>
          <w:sz w:val="18"/>
          <w:szCs w:val="18"/>
          <w:lang w:val="ru-RU" w:eastAsia="ru-RU"/>
        </w:rPr>
        <w:t>О бюджете Ковылкинского сельского поселения Тацинского района на 2020 год и на плановый период 2021 и 2022 годов</w:t>
      </w:r>
      <w:r w:rsidRPr="00F341F8">
        <w:rPr>
          <w:color w:val="000000"/>
          <w:sz w:val="18"/>
          <w:szCs w:val="18"/>
          <w:lang w:val="ru-RU" w:eastAsia="ru-RU"/>
        </w:rPr>
        <w:t xml:space="preserve">». </w:t>
      </w:r>
    </w:p>
    <w:p w:rsidR="00F341F8" w:rsidRPr="00F341F8" w:rsidRDefault="00F341F8" w:rsidP="00F341F8">
      <w:pPr>
        <w:jc w:val="both"/>
        <w:rPr>
          <w:color w:val="000000"/>
          <w:sz w:val="18"/>
          <w:szCs w:val="18"/>
          <w:lang w:val="ru-RU" w:eastAsia="ru-RU"/>
        </w:rPr>
      </w:pPr>
      <w:r w:rsidRPr="00F341F8">
        <w:rPr>
          <w:color w:val="000000"/>
          <w:sz w:val="18"/>
          <w:szCs w:val="18"/>
          <w:lang w:val="ru-RU" w:eastAsia="ru-RU"/>
        </w:rPr>
        <w:t>Внесение изменений в решение о бюджете обусловлено следующими факторами:</w:t>
      </w:r>
    </w:p>
    <w:p w:rsidR="00F341F8" w:rsidRPr="00F341F8" w:rsidRDefault="00F341F8" w:rsidP="00F341F8">
      <w:pPr>
        <w:jc w:val="both"/>
        <w:rPr>
          <w:b/>
          <w:color w:val="auto"/>
          <w:sz w:val="18"/>
          <w:szCs w:val="18"/>
          <w:lang w:val="ru-RU" w:eastAsia="ru-RU"/>
        </w:rPr>
      </w:pPr>
      <w:r w:rsidRPr="00F341F8">
        <w:rPr>
          <w:color w:val="auto"/>
          <w:sz w:val="18"/>
          <w:szCs w:val="18"/>
          <w:lang w:val="ru-RU" w:eastAsia="ru-RU"/>
        </w:rPr>
        <w:t>1. Увеличением и перераспределением расходной части бюджета, в том числе:</w:t>
      </w:r>
      <w:r w:rsidRPr="00F341F8">
        <w:rPr>
          <w:b/>
          <w:color w:val="auto"/>
          <w:sz w:val="18"/>
          <w:szCs w:val="18"/>
          <w:lang w:val="ru-RU" w:eastAsia="ru-RU"/>
        </w:rPr>
        <w:t xml:space="preserve">        </w:t>
      </w:r>
    </w:p>
    <w:p w:rsidR="00F341F8" w:rsidRPr="00F341F8" w:rsidRDefault="00F341F8" w:rsidP="00F341F8">
      <w:pPr>
        <w:rPr>
          <w:color w:val="auto"/>
          <w:sz w:val="18"/>
          <w:szCs w:val="18"/>
          <w:lang w:val="ru-RU" w:eastAsia="ru-RU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58"/>
        <w:gridCol w:w="363"/>
        <w:gridCol w:w="363"/>
        <w:gridCol w:w="1213"/>
        <w:gridCol w:w="421"/>
        <w:gridCol w:w="1134"/>
        <w:gridCol w:w="709"/>
        <w:gridCol w:w="708"/>
      </w:tblGrid>
      <w:tr w:rsidR="00F341F8" w:rsidRPr="00F341F8" w:rsidTr="00F341F8">
        <w:trPr>
          <w:trHeight w:val="489"/>
        </w:trPr>
        <w:tc>
          <w:tcPr>
            <w:tcW w:w="4758" w:type="dxa"/>
          </w:tcPr>
          <w:p w:rsidR="00F341F8" w:rsidRPr="00F341F8" w:rsidRDefault="00F341F8" w:rsidP="00F341F8">
            <w:pPr>
              <w:jc w:val="center"/>
              <w:rPr>
                <w:b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b/>
                <w:color w:val="auto"/>
                <w:sz w:val="18"/>
                <w:szCs w:val="18"/>
                <w:lang w:val="ru-RU" w:eastAsia="ru-RU"/>
              </w:rPr>
              <w:t>наименование</w:t>
            </w:r>
          </w:p>
        </w:tc>
        <w:tc>
          <w:tcPr>
            <w:tcW w:w="363" w:type="dxa"/>
          </w:tcPr>
          <w:p w:rsidR="00F341F8" w:rsidRPr="00F341F8" w:rsidRDefault="00F341F8" w:rsidP="00F341F8">
            <w:pPr>
              <w:jc w:val="center"/>
              <w:rPr>
                <w:b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b/>
                <w:color w:val="auto"/>
                <w:sz w:val="18"/>
                <w:szCs w:val="18"/>
                <w:lang w:val="ru-RU" w:eastAsia="ru-RU"/>
              </w:rPr>
              <w:t>Рз</w:t>
            </w:r>
          </w:p>
        </w:tc>
        <w:tc>
          <w:tcPr>
            <w:tcW w:w="363" w:type="dxa"/>
          </w:tcPr>
          <w:p w:rsidR="00F341F8" w:rsidRPr="00F341F8" w:rsidRDefault="00F341F8" w:rsidP="00F341F8">
            <w:pPr>
              <w:jc w:val="center"/>
              <w:rPr>
                <w:b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b/>
                <w:color w:val="auto"/>
                <w:sz w:val="18"/>
                <w:szCs w:val="18"/>
                <w:lang w:val="ru-RU" w:eastAsia="ru-RU"/>
              </w:rPr>
              <w:t>Пз</w:t>
            </w:r>
          </w:p>
        </w:tc>
        <w:tc>
          <w:tcPr>
            <w:tcW w:w="1213" w:type="dxa"/>
          </w:tcPr>
          <w:p w:rsidR="00F341F8" w:rsidRPr="00F341F8" w:rsidRDefault="00F341F8" w:rsidP="00F341F8">
            <w:pPr>
              <w:jc w:val="center"/>
              <w:rPr>
                <w:b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b/>
                <w:color w:val="auto"/>
                <w:sz w:val="18"/>
                <w:szCs w:val="18"/>
                <w:lang w:val="ru-RU" w:eastAsia="ru-RU"/>
              </w:rPr>
              <w:t>ЦСР</w:t>
            </w:r>
          </w:p>
        </w:tc>
        <w:tc>
          <w:tcPr>
            <w:tcW w:w="421" w:type="dxa"/>
          </w:tcPr>
          <w:p w:rsidR="00F341F8" w:rsidRPr="00F341F8" w:rsidRDefault="00F341F8" w:rsidP="00F341F8">
            <w:pPr>
              <w:jc w:val="center"/>
              <w:rPr>
                <w:b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b/>
                <w:color w:val="auto"/>
                <w:sz w:val="18"/>
                <w:szCs w:val="18"/>
                <w:lang w:val="ru-RU" w:eastAsia="ru-RU"/>
              </w:rPr>
              <w:t>ВР</w:t>
            </w:r>
          </w:p>
        </w:tc>
        <w:tc>
          <w:tcPr>
            <w:tcW w:w="1134" w:type="dxa"/>
          </w:tcPr>
          <w:p w:rsidR="00F341F8" w:rsidRPr="00F341F8" w:rsidRDefault="00F341F8" w:rsidP="00F341F8">
            <w:pPr>
              <w:jc w:val="center"/>
              <w:rPr>
                <w:b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b/>
                <w:color w:val="auto"/>
                <w:sz w:val="18"/>
                <w:szCs w:val="18"/>
                <w:lang w:val="ru-RU" w:eastAsia="ru-RU"/>
              </w:rPr>
              <w:t>2020г.</w:t>
            </w:r>
          </w:p>
        </w:tc>
        <w:tc>
          <w:tcPr>
            <w:tcW w:w="709" w:type="dxa"/>
          </w:tcPr>
          <w:p w:rsidR="00F341F8" w:rsidRPr="00F341F8" w:rsidRDefault="00F341F8" w:rsidP="00F341F8">
            <w:pPr>
              <w:jc w:val="center"/>
              <w:rPr>
                <w:b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b/>
                <w:color w:val="auto"/>
                <w:sz w:val="18"/>
                <w:szCs w:val="18"/>
                <w:lang w:val="ru-RU" w:eastAsia="ru-RU"/>
              </w:rPr>
              <w:t>2021г</w:t>
            </w:r>
          </w:p>
        </w:tc>
        <w:tc>
          <w:tcPr>
            <w:tcW w:w="708" w:type="dxa"/>
          </w:tcPr>
          <w:p w:rsidR="00F341F8" w:rsidRPr="00F341F8" w:rsidRDefault="00F341F8" w:rsidP="00F341F8">
            <w:pPr>
              <w:jc w:val="center"/>
              <w:rPr>
                <w:b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b/>
                <w:color w:val="auto"/>
                <w:sz w:val="18"/>
                <w:szCs w:val="18"/>
                <w:lang w:val="ru-RU" w:eastAsia="ru-RU"/>
              </w:rPr>
              <w:t>2022г.</w:t>
            </w:r>
          </w:p>
        </w:tc>
      </w:tr>
      <w:tr w:rsidR="00F341F8" w:rsidRPr="00F341F8" w:rsidTr="00F341F8">
        <w:trPr>
          <w:trHeight w:val="1055"/>
        </w:trPr>
        <w:tc>
          <w:tcPr>
            <w:tcW w:w="4758" w:type="dxa"/>
          </w:tcPr>
          <w:p w:rsidR="00F341F8" w:rsidRPr="00F341F8" w:rsidRDefault="00F341F8" w:rsidP="00F341F8">
            <w:pPr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 xml:space="preserve"> </w:t>
            </w:r>
          </w:p>
          <w:p w:rsidR="00F341F8" w:rsidRPr="00F341F8" w:rsidRDefault="00F341F8" w:rsidP="00F341F8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F341F8">
              <w:rPr>
                <w:color w:val="000000"/>
                <w:sz w:val="18"/>
                <w:szCs w:val="18"/>
                <w:lang w:val="ru-RU" w:eastAsia="ru-RU"/>
              </w:rPr>
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</w:r>
          </w:p>
          <w:p w:rsidR="00F341F8" w:rsidRPr="00F341F8" w:rsidRDefault="00F341F8" w:rsidP="00F341F8">
            <w:pPr>
              <w:rPr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363" w:type="dxa"/>
          </w:tcPr>
          <w:p w:rsidR="00F341F8" w:rsidRPr="00F341F8" w:rsidRDefault="00F341F8" w:rsidP="00F341F8">
            <w:pPr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363" w:type="dxa"/>
          </w:tcPr>
          <w:p w:rsidR="00F341F8" w:rsidRPr="00F341F8" w:rsidRDefault="00F341F8" w:rsidP="00F341F8">
            <w:pPr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213" w:type="dxa"/>
          </w:tcPr>
          <w:p w:rsidR="00F341F8" w:rsidRPr="00F341F8" w:rsidRDefault="00F341F8" w:rsidP="00F341F8">
            <w:pPr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8920051180</w:t>
            </w:r>
          </w:p>
        </w:tc>
        <w:tc>
          <w:tcPr>
            <w:tcW w:w="421" w:type="dxa"/>
          </w:tcPr>
          <w:p w:rsidR="00F341F8" w:rsidRPr="00F341F8" w:rsidRDefault="00F341F8" w:rsidP="00F341F8">
            <w:pPr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134" w:type="dxa"/>
          </w:tcPr>
          <w:p w:rsidR="00F341F8" w:rsidRPr="00F341F8" w:rsidRDefault="00F341F8" w:rsidP="00F341F8">
            <w:pPr>
              <w:jc w:val="center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11100</w:t>
            </w:r>
          </w:p>
        </w:tc>
        <w:tc>
          <w:tcPr>
            <w:tcW w:w="709" w:type="dxa"/>
          </w:tcPr>
          <w:p w:rsidR="00F341F8" w:rsidRPr="00F341F8" w:rsidRDefault="00F341F8" w:rsidP="00F341F8">
            <w:pPr>
              <w:jc w:val="right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8" w:type="dxa"/>
          </w:tcPr>
          <w:p w:rsidR="00F341F8" w:rsidRPr="00F341F8" w:rsidRDefault="00F341F8" w:rsidP="00F341F8">
            <w:pPr>
              <w:jc w:val="right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</w:tr>
      <w:tr w:rsidR="00F341F8" w:rsidRPr="00F341F8" w:rsidTr="00F341F8">
        <w:trPr>
          <w:trHeight w:val="459"/>
        </w:trPr>
        <w:tc>
          <w:tcPr>
            <w:tcW w:w="4758" w:type="dxa"/>
          </w:tcPr>
          <w:p w:rsidR="00F341F8" w:rsidRPr="00F341F8" w:rsidRDefault="00F341F8" w:rsidP="00F341F8">
            <w:pPr>
              <w:rPr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363" w:type="dxa"/>
          </w:tcPr>
          <w:p w:rsidR="00F341F8" w:rsidRPr="00F341F8" w:rsidRDefault="00F341F8" w:rsidP="00F341F8">
            <w:pPr>
              <w:rPr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363" w:type="dxa"/>
          </w:tcPr>
          <w:p w:rsidR="00F341F8" w:rsidRPr="00F341F8" w:rsidRDefault="00F341F8" w:rsidP="00F341F8">
            <w:pPr>
              <w:rPr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213" w:type="dxa"/>
          </w:tcPr>
          <w:p w:rsidR="00F341F8" w:rsidRPr="00F341F8" w:rsidRDefault="00F341F8" w:rsidP="00F341F8">
            <w:pPr>
              <w:rPr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421" w:type="dxa"/>
          </w:tcPr>
          <w:p w:rsidR="00F341F8" w:rsidRPr="00F341F8" w:rsidRDefault="00F341F8" w:rsidP="00F341F8">
            <w:pPr>
              <w:rPr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</w:tcPr>
          <w:p w:rsidR="00F341F8" w:rsidRPr="00F341F8" w:rsidRDefault="00F341F8" w:rsidP="00F341F8">
            <w:pPr>
              <w:jc w:val="right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11100</w:t>
            </w:r>
          </w:p>
        </w:tc>
        <w:tc>
          <w:tcPr>
            <w:tcW w:w="709" w:type="dxa"/>
          </w:tcPr>
          <w:p w:rsidR="00F341F8" w:rsidRPr="00F341F8" w:rsidRDefault="00F341F8" w:rsidP="00F341F8">
            <w:pPr>
              <w:jc w:val="right"/>
              <w:rPr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708" w:type="dxa"/>
          </w:tcPr>
          <w:p w:rsidR="00F341F8" w:rsidRPr="00F341F8" w:rsidRDefault="00F341F8" w:rsidP="00F341F8">
            <w:pPr>
              <w:jc w:val="right"/>
              <w:rPr>
                <w:color w:val="auto"/>
                <w:sz w:val="18"/>
                <w:szCs w:val="18"/>
                <w:lang w:val="ru-RU" w:eastAsia="ru-RU"/>
              </w:rPr>
            </w:pPr>
          </w:p>
        </w:tc>
      </w:tr>
    </w:tbl>
    <w:p w:rsidR="00F341F8" w:rsidRPr="00F341F8" w:rsidRDefault="00F341F8" w:rsidP="00F341F8">
      <w:pPr>
        <w:jc w:val="both"/>
        <w:rPr>
          <w:b/>
          <w:color w:val="auto"/>
          <w:sz w:val="18"/>
          <w:szCs w:val="18"/>
          <w:lang w:val="ru-RU" w:eastAsia="ru-RU"/>
        </w:rPr>
      </w:pPr>
      <w:r w:rsidRPr="00F341F8">
        <w:rPr>
          <w:color w:val="auto"/>
          <w:sz w:val="18"/>
          <w:szCs w:val="18"/>
          <w:lang w:val="ru-RU" w:eastAsia="ru-RU"/>
        </w:rPr>
        <w:t>2.  Перераспределением расходной части бюджета, в том числе:</w:t>
      </w:r>
      <w:r w:rsidRPr="00F341F8">
        <w:rPr>
          <w:b/>
          <w:color w:val="auto"/>
          <w:sz w:val="18"/>
          <w:szCs w:val="18"/>
          <w:lang w:val="ru-RU" w:eastAsia="ru-RU"/>
        </w:rPr>
        <w:t xml:space="preserve">        </w:t>
      </w:r>
    </w:p>
    <w:p w:rsidR="00F341F8" w:rsidRPr="00F341F8" w:rsidRDefault="00F341F8" w:rsidP="00F341F8">
      <w:pPr>
        <w:rPr>
          <w:color w:val="auto"/>
          <w:sz w:val="18"/>
          <w:szCs w:val="18"/>
          <w:lang w:val="ru-RU" w:eastAsia="ru-RU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58"/>
        <w:gridCol w:w="363"/>
        <w:gridCol w:w="363"/>
        <w:gridCol w:w="1213"/>
        <w:gridCol w:w="421"/>
        <w:gridCol w:w="1134"/>
        <w:gridCol w:w="709"/>
        <w:gridCol w:w="708"/>
      </w:tblGrid>
      <w:tr w:rsidR="00F341F8" w:rsidRPr="00F341F8" w:rsidTr="00F341F8">
        <w:trPr>
          <w:trHeight w:val="489"/>
        </w:trPr>
        <w:tc>
          <w:tcPr>
            <w:tcW w:w="4758" w:type="dxa"/>
          </w:tcPr>
          <w:p w:rsidR="00F341F8" w:rsidRPr="00F341F8" w:rsidRDefault="00F341F8" w:rsidP="00F341F8">
            <w:pPr>
              <w:jc w:val="center"/>
              <w:rPr>
                <w:b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b/>
                <w:color w:val="auto"/>
                <w:sz w:val="18"/>
                <w:szCs w:val="18"/>
                <w:lang w:val="ru-RU" w:eastAsia="ru-RU"/>
              </w:rPr>
              <w:t>наименование</w:t>
            </w:r>
          </w:p>
        </w:tc>
        <w:tc>
          <w:tcPr>
            <w:tcW w:w="363" w:type="dxa"/>
          </w:tcPr>
          <w:p w:rsidR="00F341F8" w:rsidRPr="00F341F8" w:rsidRDefault="00F341F8" w:rsidP="00F341F8">
            <w:pPr>
              <w:jc w:val="center"/>
              <w:rPr>
                <w:b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b/>
                <w:color w:val="auto"/>
                <w:sz w:val="18"/>
                <w:szCs w:val="18"/>
                <w:lang w:val="ru-RU" w:eastAsia="ru-RU"/>
              </w:rPr>
              <w:t>Рз</w:t>
            </w:r>
          </w:p>
        </w:tc>
        <w:tc>
          <w:tcPr>
            <w:tcW w:w="363" w:type="dxa"/>
          </w:tcPr>
          <w:p w:rsidR="00F341F8" w:rsidRPr="00F341F8" w:rsidRDefault="00F341F8" w:rsidP="00F341F8">
            <w:pPr>
              <w:jc w:val="center"/>
              <w:rPr>
                <w:b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b/>
                <w:color w:val="auto"/>
                <w:sz w:val="18"/>
                <w:szCs w:val="18"/>
                <w:lang w:val="ru-RU" w:eastAsia="ru-RU"/>
              </w:rPr>
              <w:t>Пз</w:t>
            </w:r>
          </w:p>
        </w:tc>
        <w:tc>
          <w:tcPr>
            <w:tcW w:w="1213" w:type="dxa"/>
          </w:tcPr>
          <w:p w:rsidR="00F341F8" w:rsidRPr="00F341F8" w:rsidRDefault="00F341F8" w:rsidP="00F341F8">
            <w:pPr>
              <w:jc w:val="center"/>
              <w:rPr>
                <w:b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b/>
                <w:color w:val="auto"/>
                <w:sz w:val="18"/>
                <w:szCs w:val="18"/>
                <w:lang w:val="ru-RU" w:eastAsia="ru-RU"/>
              </w:rPr>
              <w:t>ЦСР</w:t>
            </w:r>
          </w:p>
        </w:tc>
        <w:tc>
          <w:tcPr>
            <w:tcW w:w="421" w:type="dxa"/>
          </w:tcPr>
          <w:p w:rsidR="00F341F8" w:rsidRPr="00F341F8" w:rsidRDefault="00F341F8" w:rsidP="00F341F8">
            <w:pPr>
              <w:jc w:val="center"/>
              <w:rPr>
                <w:b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b/>
                <w:color w:val="auto"/>
                <w:sz w:val="18"/>
                <w:szCs w:val="18"/>
                <w:lang w:val="ru-RU" w:eastAsia="ru-RU"/>
              </w:rPr>
              <w:t>ВР</w:t>
            </w:r>
          </w:p>
        </w:tc>
        <w:tc>
          <w:tcPr>
            <w:tcW w:w="1134" w:type="dxa"/>
          </w:tcPr>
          <w:p w:rsidR="00F341F8" w:rsidRPr="00F341F8" w:rsidRDefault="00F341F8" w:rsidP="00F341F8">
            <w:pPr>
              <w:jc w:val="center"/>
              <w:rPr>
                <w:b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b/>
                <w:color w:val="auto"/>
                <w:sz w:val="18"/>
                <w:szCs w:val="18"/>
                <w:lang w:val="ru-RU" w:eastAsia="ru-RU"/>
              </w:rPr>
              <w:t>2020г.</w:t>
            </w:r>
          </w:p>
        </w:tc>
        <w:tc>
          <w:tcPr>
            <w:tcW w:w="709" w:type="dxa"/>
          </w:tcPr>
          <w:p w:rsidR="00F341F8" w:rsidRPr="00F341F8" w:rsidRDefault="00F341F8" w:rsidP="00F341F8">
            <w:pPr>
              <w:jc w:val="center"/>
              <w:rPr>
                <w:b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b/>
                <w:color w:val="auto"/>
                <w:sz w:val="18"/>
                <w:szCs w:val="18"/>
                <w:lang w:val="ru-RU" w:eastAsia="ru-RU"/>
              </w:rPr>
              <w:t>2021г</w:t>
            </w:r>
          </w:p>
        </w:tc>
        <w:tc>
          <w:tcPr>
            <w:tcW w:w="708" w:type="dxa"/>
          </w:tcPr>
          <w:p w:rsidR="00F341F8" w:rsidRPr="00F341F8" w:rsidRDefault="00F341F8" w:rsidP="00F341F8">
            <w:pPr>
              <w:jc w:val="center"/>
              <w:rPr>
                <w:b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b/>
                <w:color w:val="auto"/>
                <w:sz w:val="18"/>
                <w:szCs w:val="18"/>
                <w:lang w:val="ru-RU" w:eastAsia="ru-RU"/>
              </w:rPr>
              <w:t>2022г.</w:t>
            </w:r>
          </w:p>
        </w:tc>
      </w:tr>
      <w:tr w:rsidR="00F341F8" w:rsidRPr="00F341F8" w:rsidTr="00F341F8">
        <w:trPr>
          <w:trHeight w:val="1581"/>
        </w:trPr>
        <w:tc>
          <w:tcPr>
            <w:tcW w:w="4758" w:type="dxa"/>
          </w:tcPr>
          <w:tbl>
            <w:tblPr>
              <w:tblW w:w="4815" w:type="dxa"/>
              <w:tblLayout w:type="fixed"/>
              <w:tblLook w:val="04A0" w:firstRow="1" w:lastRow="0" w:firstColumn="1" w:lastColumn="0" w:noHBand="0" w:noVBand="1"/>
            </w:tblPr>
            <w:tblGrid>
              <w:gridCol w:w="4815"/>
            </w:tblGrid>
            <w:tr w:rsidR="00F341F8" w:rsidRPr="00F341F8" w:rsidTr="00F341F8">
              <w:trPr>
                <w:trHeight w:val="3535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41F8" w:rsidRPr="00F341F8" w:rsidRDefault="00F341F8" w:rsidP="00F341F8">
                  <w:pPr>
                    <w:jc w:val="both"/>
                    <w:rPr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341F8">
                    <w:rPr>
                      <w:color w:val="000000"/>
                      <w:sz w:val="18"/>
                      <w:szCs w:val="18"/>
                      <w:lang w:val="ru-RU"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 (Уплата налогов, сборов и иных платежей)</w:t>
                  </w:r>
                </w:p>
                <w:p w:rsidR="00F341F8" w:rsidRPr="00F341F8" w:rsidRDefault="00F341F8" w:rsidP="00F341F8">
                  <w:pPr>
                    <w:jc w:val="both"/>
                    <w:rPr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</w:tr>
          </w:tbl>
          <w:p w:rsidR="00F341F8" w:rsidRPr="00F341F8" w:rsidRDefault="00F341F8" w:rsidP="00F341F8">
            <w:pPr>
              <w:rPr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363" w:type="dxa"/>
          </w:tcPr>
          <w:p w:rsidR="00F341F8" w:rsidRPr="00F341F8" w:rsidRDefault="00F341F8" w:rsidP="00F341F8">
            <w:pPr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63" w:type="dxa"/>
          </w:tcPr>
          <w:p w:rsidR="00F341F8" w:rsidRPr="00F341F8" w:rsidRDefault="00F341F8" w:rsidP="00F341F8">
            <w:pPr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213" w:type="dxa"/>
          </w:tcPr>
          <w:p w:rsidR="00F341F8" w:rsidRPr="00F341F8" w:rsidRDefault="00F341F8" w:rsidP="00F341F8">
            <w:pPr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89.2.00.99990</w:t>
            </w:r>
          </w:p>
          <w:p w:rsidR="00F341F8" w:rsidRPr="00F341F8" w:rsidRDefault="00F341F8" w:rsidP="00F341F8">
            <w:pPr>
              <w:rPr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421" w:type="dxa"/>
          </w:tcPr>
          <w:p w:rsidR="00F341F8" w:rsidRPr="00F341F8" w:rsidRDefault="00F341F8" w:rsidP="00F341F8">
            <w:pPr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134" w:type="dxa"/>
          </w:tcPr>
          <w:p w:rsidR="00F341F8" w:rsidRPr="00F341F8" w:rsidRDefault="00F341F8" w:rsidP="00F341F8">
            <w:pPr>
              <w:jc w:val="right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-9200,0</w:t>
            </w:r>
          </w:p>
        </w:tc>
        <w:tc>
          <w:tcPr>
            <w:tcW w:w="709" w:type="dxa"/>
          </w:tcPr>
          <w:p w:rsidR="00F341F8" w:rsidRPr="00F341F8" w:rsidRDefault="00F341F8" w:rsidP="00F341F8">
            <w:pPr>
              <w:jc w:val="right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8" w:type="dxa"/>
          </w:tcPr>
          <w:p w:rsidR="00F341F8" w:rsidRPr="00F341F8" w:rsidRDefault="00F341F8" w:rsidP="00F341F8">
            <w:pPr>
              <w:jc w:val="right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</w:tr>
      <w:tr w:rsidR="00F341F8" w:rsidRPr="00F341F8" w:rsidTr="00F341F8">
        <w:trPr>
          <w:trHeight w:val="1581"/>
        </w:trPr>
        <w:tc>
          <w:tcPr>
            <w:tcW w:w="4758" w:type="dxa"/>
          </w:tcPr>
          <w:p w:rsidR="00F341F8" w:rsidRPr="00F341F8" w:rsidRDefault="00F341F8" w:rsidP="00F341F8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F341F8">
              <w:rPr>
                <w:color w:val="000000"/>
                <w:sz w:val="18"/>
                <w:szCs w:val="18"/>
                <w:lang w:val="ru-RU" w:eastAsia="ru-RU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</w:t>
            </w:r>
          </w:p>
          <w:p w:rsidR="00F341F8" w:rsidRPr="00F341F8" w:rsidRDefault="00F341F8" w:rsidP="00F341F8">
            <w:pPr>
              <w:rPr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363" w:type="dxa"/>
          </w:tcPr>
          <w:p w:rsidR="00F341F8" w:rsidRPr="00F341F8" w:rsidRDefault="00F341F8" w:rsidP="00F341F8">
            <w:pPr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363" w:type="dxa"/>
          </w:tcPr>
          <w:p w:rsidR="00F341F8" w:rsidRPr="00F341F8" w:rsidRDefault="00F341F8" w:rsidP="00F341F8">
            <w:pPr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213" w:type="dxa"/>
          </w:tcPr>
          <w:p w:rsidR="00F341F8" w:rsidRPr="00F341F8" w:rsidRDefault="00F341F8" w:rsidP="00F341F8">
            <w:pPr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99.9.00.99990</w:t>
            </w:r>
          </w:p>
          <w:p w:rsidR="00F341F8" w:rsidRPr="00F341F8" w:rsidRDefault="00F341F8" w:rsidP="00F341F8">
            <w:pPr>
              <w:rPr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421" w:type="dxa"/>
          </w:tcPr>
          <w:p w:rsidR="00F341F8" w:rsidRPr="00F341F8" w:rsidRDefault="00F341F8" w:rsidP="00F341F8">
            <w:pPr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34" w:type="dxa"/>
          </w:tcPr>
          <w:p w:rsidR="00F341F8" w:rsidRPr="00F341F8" w:rsidRDefault="00F341F8" w:rsidP="00F341F8">
            <w:pPr>
              <w:jc w:val="right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9200,0</w:t>
            </w:r>
          </w:p>
        </w:tc>
        <w:tc>
          <w:tcPr>
            <w:tcW w:w="709" w:type="dxa"/>
          </w:tcPr>
          <w:p w:rsidR="00F341F8" w:rsidRPr="00F341F8" w:rsidRDefault="00F341F8" w:rsidP="00F341F8">
            <w:pPr>
              <w:jc w:val="right"/>
              <w:rPr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708" w:type="dxa"/>
          </w:tcPr>
          <w:p w:rsidR="00F341F8" w:rsidRPr="00F341F8" w:rsidRDefault="00F341F8" w:rsidP="00F341F8">
            <w:pPr>
              <w:jc w:val="right"/>
              <w:rPr>
                <w:color w:val="auto"/>
                <w:sz w:val="18"/>
                <w:szCs w:val="18"/>
                <w:lang w:val="ru-RU" w:eastAsia="ru-RU"/>
              </w:rPr>
            </w:pPr>
          </w:p>
        </w:tc>
      </w:tr>
    </w:tbl>
    <w:p w:rsidR="00F341F8" w:rsidRPr="00F341F8" w:rsidRDefault="00F341F8" w:rsidP="00F341F8">
      <w:pPr>
        <w:rPr>
          <w:color w:val="auto"/>
          <w:sz w:val="18"/>
          <w:szCs w:val="18"/>
          <w:lang w:val="ru-RU" w:eastAsia="ru-RU"/>
        </w:rPr>
      </w:pPr>
    </w:p>
    <w:p w:rsidR="00F341F8" w:rsidRPr="00F341F8" w:rsidRDefault="00F341F8" w:rsidP="00F341F8">
      <w:pPr>
        <w:rPr>
          <w:color w:val="auto"/>
          <w:sz w:val="18"/>
          <w:szCs w:val="18"/>
          <w:lang w:val="ru-RU" w:eastAsia="ru-RU"/>
        </w:rPr>
      </w:pPr>
    </w:p>
    <w:p w:rsidR="00F341F8" w:rsidRPr="00F341F8" w:rsidRDefault="00F341F8" w:rsidP="00F341F8">
      <w:pPr>
        <w:rPr>
          <w:color w:val="auto"/>
          <w:sz w:val="18"/>
          <w:szCs w:val="18"/>
          <w:lang w:val="ru-RU" w:eastAsia="ru-RU"/>
        </w:rPr>
      </w:pPr>
      <w:r w:rsidRPr="00F341F8">
        <w:rPr>
          <w:color w:val="auto"/>
          <w:sz w:val="18"/>
          <w:szCs w:val="18"/>
          <w:lang w:val="ru-RU" w:eastAsia="ru-RU"/>
        </w:rPr>
        <w:t>Ведущий специалист</w:t>
      </w:r>
    </w:p>
    <w:p w:rsidR="00F341F8" w:rsidRPr="00F341F8" w:rsidRDefault="00F341F8" w:rsidP="00F341F8">
      <w:pPr>
        <w:rPr>
          <w:color w:val="auto"/>
          <w:sz w:val="18"/>
          <w:szCs w:val="18"/>
          <w:lang w:val="ru-RU" w:eastAsia="ru-RU"/>
        </w:rPr>
      </w:pPr>
      <w:r w:rsidRPr="00F341F8">
        <w:rPr>
          <w:color w:val="auto"/>
          <w:sz w:val="18"/>
          <w:szCs w:val="18"/>
          <w:lang w:val="ru-RU" w:eastAsia="ru-RU"/>
        </w:rPr>
        <w:t xml:space="preserve"> по ведению бухгалтерского учета</w:t>
      </w:r>
    </w:p>
    <w:p w:rsidR="00F341F8" w:rsidRPr="00F341F8" w:rsidRDefault="00F341F8" w:rsidP="00F341F8">
      <w:pPr>
        <w:rPr>
          <w:color w:val="auto"/>
          <w:sz w:val="18"/>
          <w:szCs w:val="18"/>
          <w:lang w:val="ru-RU" w:eastAsia="ru-RU"/>
        </w:rPr>
      </w:pPr>
      <w:r w:rsidRPr="00F341F8">
        <w:rPr>
          <w:color w:val="auto"/>
          <w:sz w:val="18"/>
          <w:szCs w:val="18"/>
          <w:lang w:val="ru-RU" w:eastAsia="ru-RU"/>
        </w:rPr>
        <w:t xml:space="preserve"> сектора экономики и финансов                                                                     Катрина М.С.</w:t>
      </w:r>
    </w:p>
    <w:p w:rsidR="00F341F8" w:rsidRDefault="00F341F8" w:rsidP="00451B3A">
      <w:pPr>
        <w:spacing w:line="240" w:lineRule="atLeast"/>
        <w:outlineLvl w:val="0"/>
        <w:rPr>
          <w:color w:val="auto"/>
          <w:sz w:val="18"/>
          <w:szCs w:val="18"/>
          <w:lang w:val="ru-RU" w:eastAsia="ru-RU"/>
        </w:rPr>
      </w:pPr>
      <w:r w:rsidRPr="00F341F8">
        <w:lastRenderedPageBreak/>
        <w:drawing>
          <wp:inline distT="0" distB="0" distL="0" distR="0" wp14:anchorId="1E974972" wp14:editId="2CE95ED3">
            <wp:extent cx="6224905" cy="1409521"/>
            <wp:effectExtent l="0" t="0" r="444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905" cy="140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418"/>
        <w:gridCol w:w="5102"/>
        <w:gridCol w:w="963"/>
        <w:gridCol w:w="750"/>
        <w:gridCol w:w="786"/>
      </w:tblGrid>
      <w:tr w:rsidR="00F341F8" w:rsidRPr="00F341F8" w:rsidTr="00F341F8">
        <w:trPr>
          <w:trHeight w:val="276"/>
        </w:trPr>
        <w:tc>
          <w:tcPr>
            <w:tcW w:w="3940" w:type="dxa"/>
            <w:vMerge w:val="restart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val="ru-RU" w:eastAsia="ru-RU"/>
              </w:rPr>
              <w:t>Код бюджетной классификации Российской Федерации</w:t>
            </w:r>
          </w:p>
        </w:tc>
        <w:tc>
          <w:tcPr>
            <w:tcW w:w="8480" w:type="dxa"/>
            <w:vMerge w:val="restart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Наименование  статьи доходов</w:t>
            </w:r>
          </w:p>
        </w:tc>
        <w:tc>
          <w:tcPr>
            <w:tcW w:w="1480" w:type="dxa"/>
            <w:vMerge w:val="restart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20" w:type="dxa"/>
            <w:vMerge w:val="restart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80" w:type="dxa"/>
            <w:vMerge w:val="restart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2022</w:t>
            </w:r>
          </w:p>
        </w:tc>
      </w:tr>
      <w:tr w:rsidR="00F341F8" w:rsidRPr="00F341F8" w:rsidTr="00F341F8">
        <w:trPr>
          <w:trHeight w:val="435"/>
        </w:trPr>
        <w:tc>
          <w:tcPr>
            <w:tcW w:w="3940" w:type="dxa"/>
            <w:vMerge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480" w:type="dxa"/>
            <w:vMerge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</w:tr>
      <w:tr w:rsidR="00F341F8" w:rsidRPr="00F341F8" w:rsidTr="00F341F8">
        <w:trPr>
          <w:trHeight w:val="390"/>
        </w:trPr>
        <w:tc>
          <w:tcPr>
            <w:tcW w:w="39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8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5</w:t>
            </w:r>
          </w:p>
        </w:tc>
      </w:tr>
      <w:tr w:rsidR="00F341F8" w:rsidRPr="00F341F8" w:rsidTr="00F341F8">
        <w:trPr>
          <w:trHeight w:val="390"/>
        </w:trPr>
        <w:tc>
          <w:tcPr>
            <w:tcW w:w="39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 xml:space="preserve">1 00 00000 00 0000 000 </w:t>
            </w:r>
          </w:p>
        </w:tc>
        <w:tc>
          <w:tcPr>
            <w:tcW w:w="848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48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2 475,9</w:t>
            </w:r>
          </w:p>
        </w:tc>
        <w:tc>
          <w:tcPr>
            <w:tcW w:w="11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2 493,4</w:t>
            </w:r>
          </w:p>
        </w:tc>
        <w:tc>
          <w:tcPr>
            <w:tcW w:w="118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2 526,2</w:t>
            </w:r>
          </w:p>
        </w:tc>
      </w:tr>
      <w:tr w:rsidR="00F341F8" w:rsidRPr="00F341F8" w:rsidTr="00F341F8">
        <w:trPr>
          <w:trHeight w:val="390"/>
        </w:trPr>
        <w:tc>
          <w:tcPr>
            <w:tcW w:w="39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 xml:space="preserve">1 01 00000 00 0000 000 </w:t>
            </w:r>
          </w:p>
        </w:tc>
        <w:tc>
          <w:tcPr>
            <w:tcW w:w="848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48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215,0</w:t>
            </w:r>
          </w:p>
        </w:tc>
        <w:tc>
          <w:tcPr>
            <w:tcW w:w="11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223,6</w:t>
            </w:r>
          </w:p>
        </w:tc>
        <w:tc>
          <w:tcPr>
            <w:tcW w:w="118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232,5</w:t>
            </w:r>
          </w:p>
        </w:tc>
      </w:tr>
      <w:tr w:rsidR="00F341F8" w:rsidRPr="00F341F8" w:rsidTr="00F341F8">
        <w:trPr>
          <w:trHeight w:val="390"/>
        </w:trPr>
        <w:tc>
          <w:tcPr>
            <w:tcW w:w="39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 xml:space="preserve">1 01 02000 01 0000 110 </w:t>
            </w:r>
          </w:p>
        </w:tc>
        <w:tc>
          <w:tcPr>
            <w:tcW w:w="848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Налог на доходы физических лиц</w:t>
            </w:r>
          </w:p>
        </w:tc>
        <w:tc>
          <w:tcPr>
            <w:tcW w:w="148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215,0</w:t>
            </w:r>
          </w:p>
        </w:tc>
        <w:tc>
          <w:tcPr>
            <w:tcW w:w="11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223,6</w:t>
            </w:r>
          </w:p>
        </w:tc>
        <w:tc>
          <w:tcPr>
            <w:tcW w:w="118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232,5</w:t>
            </w:r>
          </w:p>
        </w:tc>
      </w:tr>
      <w:tr w:rsidR="00F341F8" w:rsidRPr="00F341F8" w:rsidTr="00F341F8">
        <w:trPr>
          <w:trHeight w:val="1947"/>
        </w:trPr>
        <w:tc>
          <w:tcPr>
            <w:tcW w:w="39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 xml:space="preserve">1 01 02010 01 0000 110 </w:t>
            </w:r>
          </w:p>
        </w:tc>
        <w:tc>
          <w:tcPr>
            <w:tcW w:w="848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8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215,0</w:t>
            </w:r>
          </w:p>
        </w:tc>
        <w:tc>
          <w:tcPr>
            <w:tcW w:w="11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223,6</w:t>
            </w:r>
          </w:p>
        </w:tc>
        <w:tc>
          <w:tcPr>
            <w:tcW w:w="118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232,5</w:t>
            </w:r>
          </w:p>
        </w:tc>
      </w:tr>
      <w:tr w:rsidR="00F341F8" w:rsidRPr="00F341F8" w:rsidTr="00F341F8">
        <w:trPr>
          <w:trHeight w:val="390"/>
        </w:trPr>
        <w:tc>
          <w:tcPr>
            <w:tcW w:w="39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 xml:space="preserve">1 05 00000 00 0000 000 </w:t>
            </w:r>
          </w:p>
        </w:tc>
        <w:tc>
          <w:tcPr>
            <w:tcW w:w="848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48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520,0</w:t>
            </w:r>
          </w:p>
        </w:tc>
        <w:tc>
          <w:tcPr>
            <w:tcW w:w="118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540,8</w:t>
            </w:r>
          </w:p>
        </w:tc>
      </w:tr>
      <w:tr w:rsidR="00F341F8" w:rsidRPr="00F341F8" w:rsidTr="00F341F8">
        <w:trPr>
          <w:trHeight w:val="390"/>
        </w:trPr>
        <w:tc>
          <w:tcPr>
            <w:tcW w:w="39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 xml:space="preserve">1 05 03000 01 0000 110 </w:t>
            </w:r>
          </w:p>
        </w:tc>
        <w:tc>
          <w:tcPr>
            <w:tcW w:w="848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48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520,0</w:t>
            </w:r>
          </w:p>
        </w:tc>
        <w:tc>
          <w:tcPr>
            <w:tcW w:w="118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540,8</w:t>
            </w:r>
          </w:p>
        </w:tc>
      </w:tr>
      <w:tr w:rsidR="00F341F8" w:rsidRPr="00F341F8" w:rsidTr="00F341F8">
        <w:trPr>
          <w:trHeight w:val="390"/>
        </w:trPr>
        <w:tc>
          <w:tcPr>
            <w:tcW w:w="39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 xml:space="preserve">1 05 03010 01 0000 110 </w:t>
            </w:r>
          </w:p>
        </w:tc>
        <w:tc>
          <w:tcPr>
            <w:tcW w:w="848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48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520,0</w:t>
            </w:r>
          </w:p>
        </w:tc>
        <w:tc>
          <w:tcPr>
            <w:tcW w:w="118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540,8</w:t>
            </w:r>
          </w:p>
        </w:tc>
      </w:tr>
      <w:tr w:rsidR="00F341F8" w:rsidRPr="00F341F8" w:rsidTr="00F341F8">
        <w:trPr>
          <w:trHeight w:val="390"/>
        </w:trPr>
        <w:tc>
          <w:tcPr>
            <w:tcW w:w="39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 xml:space="preserve">1 06 00000 00 0000 000 </w:t>
            </w:r>
          </w:p>
        </w:tc>
        <w:tc>
          <w:tcPr>
            <w:tcW w:w="848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48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1 723,1</w:t>
            </w:r>
          </w:p>
        </w:tc>
        <w:tc>
          <w:tcPr>
            <w:tcW w:w="11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1 725,1</w:t>
            </w:r>
          </w:p>
        </w:tc>
        <w:tc>
          <w:tcPr>
            <w:tcW w:w="118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1 727,2</w:t>
            </w:r>
          </w:p>
        </w:tc>
      </w:tr>
      <w:tr w:rsidR="00F341F8" w:rsidRPr="00F341F8" w:rsidTr="00F341F8">
        <w:trPr>
          <w:trHeight w:val="390"/>
        </w:trPr>
        <w:tc>
          <w:tcPr>
            <w:tcW w:w="39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 xml:space="preserve">1 06 01000 00 0000 110 </w:t>
            </w:r>
          </w:p>
        </w:tc>
        <w:tc>
          <w:tcPr>
            <w:tcW w:w="848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48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51,8</w:t>
            </w:r>
          </w:p>
        </w:tc>
        <w:tc>
          <w:tcPr>
            <w:tcW w:w="11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118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55,9</w:t>
            </w:r>
          </w:p>
        </w:tc>
      </w:tr>
      <w:tr w:rsidR="00F341F8" w:rsidRPr="00F341F8" w:rsidTr="00F341F8">
        <w:trPr>
          <w:trHeight w:val="1167"/>
        </w:trPr>
        <w:tc>
          <w:tcPr>
            <w:tcW w:w="39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 xml:space="preserve">1 06 01030 10 0000 110 </w:t>
            </w:r>
          </w:p>
        </w:tc>
        <w:tc>
          <w:tcPr>
            <w:tcW w:w="848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8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51,8</w:t>
            </w:r>
          </w:p>
        </w:tc>
        <w:tc>
          <w:tcPr>
            <w:tcW w:w="11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118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55,9</w:t>
            </w:r>
          </w:p>
        </w:tc>
      </w:tr>
      <w:tr w:rsidR="00F341F8" w:rsidRPr="00F341F8" w:rsidTr="00F341F8">
        <w:trPr>
          <w:trHeight w:val="390"/>
        </w:trPr>
        <w:tc>
          <w:tcPr>
            <w:tcW w:w="39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 xml:space="preserve">1 06 06000 00 0000 110 </w:t>
            </w:r>
          </w:p>
        </w:tc>
        <w:tc>
          <w:tcPr>
            <w:tcW w:w="848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48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1 671,3</w:t>
            </w:r>
          </w:p>
        </w:tc>
        <w:tc>
          <w:tcPr>
            <w:tcW w:w="11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1 671,3</w:t>
            </w:r>
          </w:p>
        </w:tc>
        <w:tc>
          <w:tcPr>
            <w:tcW w:w="118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1 671,3</w:t>
            </w:r>
          </w:p>
        </w:tc>
      </w:tr>
      <w:tr w:rsidR="00F341F8" w:rsidRPr="00F341F8" w:rsidTr="00F341F8">
        <w:trPr>
          <w:trHeight w:val="390"/>
        </w:trPr>
        <w:tc>
          <w:tcPr>
            <w:tcW w:w="39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 xml:space="preserve">1 06 06030 00 0000 110 </w:t>
            </w:r>
          </w:p>
        </w:tc>
        <w:tc>
          <w:tcPr>
            <w:tcW w:w="848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148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165,8</w:t>
            </w:r>
          </w:p>
        </w:tc>
        <w:tc>
          <w:tcPr>
            <w:tcW w:w="11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165,8</w:t>
            </w:r>
          </w:p>
        </w:tc>
        <w:tc>
          <w:tcPr>
            <w:tcW w:w="118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165,8</w:t>
            </w:r>
          </w:p>
        </w:tc>
      </w:tr>
      <w:tr w:rsidR="00F341F8" w:rsidRPr="00F341F8" w:rsidTr="00F341F8">
        <w:trPr>
          <w:trHeight w:val="777"/>
        </w:trPr>
        <w:tc>
          <w:tcPr>
            <w:tcW w:w="39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 xml:space="preserve">1 06 06033 10 0000 110 </w:t>
            </w:r>
          </w:p>
        </w:tc>
        <w:tc>
          <w:tcPr>
            <w:tcW w:w="848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8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165,8</w:t>
            </w:r>
          </w:p>
        </w:tc>
        <w:tc>
          <w:tcPr>
            <w:tcW w:w="11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165,8</w:t>
            </w:r>
          </w:p>
        </w:tc>
        <w:tc>
          <w:tcPr>
            <w:tcW w:w="118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165,8</w:t>
            </w:r>
          </w:p>
        </w:tc>
      </w:tr>
      <w:tr w:rsidR="00F341F8" w:rsidRPr="00F341F8" w:rsidTr="00F341F8">
        <w:trPr>
          <w:trHeight w:val="390"/>
        </w:trPr>
        <w:tc>
          <w:tcPr>
            <w:tcW w:w="39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 xml:space="preserve">1 06 06040 00 0000 110 </w:t>
            </w:r>
          </w:p>
        </w:tc>
        <w:tc>
          <w:tcPr>
            <w:tcW w:w="848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48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1 505,5</w:t>
            </w:r>
          </w:p>
        </w:tc>
        <w:tc>
          <w:tcPr>
            <w:tcW w:w="11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1 505,5</w:t>
            </w:r>
          </w:p>
        </w:tc>
        <w:tc>
          <w:tcPr>
            <w:tcW w:w="118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1 505,5</w:t>
            </w:r>
          </w:p>
        </w:tc>
      </w:tr>
      <w:tr w:rsidR="00F341F8" w:rsidRPr="00F341F8" w:rsidTr="00F341F8">
        <w:trPr>
          <w:trHeight w:val="777"/>
        </w:trPr>
        <w:tc>
          <w:tcPr>
            <w:tcW w:w="39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 xml:space="preserve">1 06 06043 10 0000 110 </w:t>
            </w:r>
          </w:p>
        </w:tc>
        <w:tc>
          <w:tcPr>
            <w:tcW w:w="848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8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1 505,5</w:t>
            </w:r>
          </w:p>
        </w:tc>
        <w:tc>
          <w:tcPr>
            <w:tcW w:w="11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1 505,5</w:t>
            </w:r>
          </w:p>
        </w:tc>
        <w:tc>
          <w:tcPr>
            <w:tcW w:w="118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1 505,5</w:t>
            </w:r>
          </w:p>
        </w:tc>
      </w:tr>
      <w:tr w:rsidR="00F341F8" w:rsidRPr="00F341F8" w:rsidTr="00F341F8">
        <w:trPr>
          <w:trHeight w:val="390"/>
        </w:trPr>
        <w:tc>
          <w:tcPr>
            <w:tcW w:w="39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 xml:space="preserve">1 08 00000 00 0000 000 </w:t>
            </w:r>
          </w:p>
        </w:tc>
        <w:tc>
          <w:tcPr>
            <w:tcW w:w="848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48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1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18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4,5</w:t>
            </w:r>
          </w:p>
        </w:tc>
      </w:tr>
      <w:tr w:rsidR="00F341F8" w:rsidRPr="00F341F8" w:rsidTr="00F341F8">
        <w:trPr>
          <w:trHeight w:val="1167"/>
        </w:trPr>
        <w:tc>
          <w:tcPr>
            <w:tcW w:w="39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 xml:space="preserve">1 08 04000 01 0000 110 </w:t>
            </w:r>
          </w:p>
        </w:tc>
        <w:tc>
          <w:tcPr>
            <w:tcW w:w="848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8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1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18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4,5</w:t>
            </w:r>
          </w:p>
        </w:tc>
      </w:tr>
      <w:tr w:rsidR="00F341F8" w:rsidRPr="00F341F8" w:rsidTr="00F341F8">
        <w:trPr>
          <w:trHeight w:val="1890"/>
        </w:trPr>
        <w:tc>
          <w:tcPr>
            <w:tcW w:w="39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 xml:space="preserve">1 08 04020 01 0000 110 </w:t>
            </w:r>
          </w:p>
        </w:tc>
        <w:tc>
          <w:tcPr>
            <w:tcW w:w="848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8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1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18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4,5</w:t>
            </w:r>
          </w:p>
        </w:tc>
      </w:tr>
      <w:tr w:rsidR="00F341F8" w:rsidRPr="00F341F8" w:rsidTr="00F341F8">
        <w:trPr>
          <w:trHeight w:val="1935"/>
        </w:trPr>
        <w:tc>
          <w:tcPr>
            <w:tcW w:w="39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lastRenderedPageBreak/>
              <w:t xml:space="preserve">1 11 00000 00 0000 000 </w:t>
            </w:r>
          </w:p>
        </w:tc>
        <w:tc>
          <w:tcPr>
            <w:tcW w:w="848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11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</w:tr>
      <w:tr w:rsidR="00F341F8" w:rsidRPr="00F341F8" w:rsidTr="00F341F8">
        <w:trPr>
          <w:trHeight w:val="1935"/>
        </w:trPr>
        <w:tc>
          <w:tcPr>
            <w:tcW w:w="39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 xml:space="preserve">1 11 05000 00 0000 000 </w:t>
            </w:r>
          </w:p>
        </w:tc>
        <w:tc>
          <w:tcPr>
            <w:tcW w:w="848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11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</w:tr>
      <w:tr w:rsidR="00F341F8" w:rsidRPr="00F341F8" w:rsidTr="00F341F8">
        <w:trPr>
          <w:trHeight w:val="1935"/>
        </w:trPr>
        <w:tc>
          <w:tcPr>
            <w:tcW w:w="39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 xml:space="preserve">1 11 05020 00 0000 000 </w:t>
            </w:r>
          </w:p>
        </w:tc>
        <w:tc>
          <w:tcPr>
            <w:tcW w:w="848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8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11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</w:tr>
      <w:tr w:rsidR="00F341F8" w:rsidRPr="00F341F8" w:rsidTr="00F341F8">
        <w:trPr>
          <w:trHeight w:val="1935"/>
        </w:trPr>
        <w:tc>
          <w:tcPr>
            <w:tcW w:w="39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 xml:space="preserve">1 11 05025 10 0000 000 </w:t>
            </w:r>
          </w:p>
        </w:tc>
        <w:tc>
          <w:tcPr>
            <w:tcW w:w="848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8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11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</w:tr>
      <w:tr w:rsidR="00F341F8" w:rsidRPr="00F341F8" w:rsidTr="00F341F8">
        <w:trPr>
          <w:trHeight w:val="1935"/>
        </w:trPr>
        <w:tc>
          <w:tcPr>
            <w:tcW w:w="39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 xml:space="preserve">1 11 05030 00 0000 000 </w:t>
            </w:r>
          </w:p>
        </w:tc>
        <w:tc>
          <w:tcPr>
            <w:tcW w:w="848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8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11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</w:tr>
      <w:tr w:rsidR="00F341F8" w:rsidRPr="00F341F8" w:rsidTr="00F341F8">
        <w:trPr>
          <w:trHeight w:val="1935"/>
        </w:trPr>
        <w:tc>
          <w:tcPr>
            <w:tcW w:w="39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 xml:space="preserve">1 11 05035 10 0000 000 </w:t>
            </w:r>
          </w:p>
        </w:tc>
        <w:tc>
          <w:tcPr>
            <w:tcW w:w="848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8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11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</w:tr>
      <w:tr w:rsidR="00F341F8" w:rsidRPr="00F341F8" w:rsidTr="00F341F8">
        <w:trPr>
          <w:trHeight w:val="375"/>
        </w:trPr>
        <w:tc>
          <w:tcPr>
            <w:tcW w:w="39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 xml:space="preserve">1 16 00000 00 0000 000 </w:t>
            </w:r>
          </w:p>
        </w:tc>
        <w:tc>
          <w:tcPr>
            <w:tcW w:w="848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48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11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118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21,2</w:t>
            </w:r>
          </w:p>
        </w:tc>
      </w:tr>
      <w:tr w:rsidR="00F341F8" w:rsidRPr="00F341F8" w:rsidTr="00F341F8">
        <w:trPr>
          <w:trHeight w:val="1455"/>
        </w:trPr>
        <w:tc>
          <w:tcPr>
            <w:tcW w:w="39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 xml:space="preserve">1 16 02000 02 0000 140 </w:t>
            </w:r>
          </w:p>
        </w:tc>
        <w:tc>
          <w:tcPr>
            <w:tcW w:w="848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8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11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118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21,2</w:t>
            </w:r>
          </w:p>
        </w:tc>
      </w:tr>
      <w:tr w:rsidR="00F341F8" w:rsidRPr="00F341F8" w:rsidTr="00F341F8">
        <w:trPr>
          <w:trHeight w:val="1557"/>
        </w:trPr>
        <w:tc>
          <w:tcPr>
            <w:tcW w:w="39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 xml:space="preserve"> 1 16 02020 02 0000 140 </w:t>
            </w:r>
          </w:p>
        </w:tc>
        <w:tc>
          <w:tcPr>
            <w:tcW w:w="848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 xml:space="preserve">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8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11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118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21,2</w:t>
            </w:r>
          </w:p>
        </w:tc>
      </w:tr>
      <w:tr w:rsidR="00F341F8" w:rsidRPr="00F341F8" w:rsidTr="00F341F8">
        <w:trPr>
          <w:trHeight w:val="390"/>
        </w:trPr>
        <w:tc>
          <w:tcPr>
            <w:tcW w:w="39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 xml:space="preserve">2 00 00000 00 0000 000 </w:t>
            </w:r>
          </w:p>
        </w:tc>
        <w:tc>
          <w:tcPr>
            <w:tcW w:w="848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48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3 703,1</w:t>
            </w:r>
          </w:p>
        </w:tc>
        <w:tc>
          <w:tcPr>
            <w:tcW w:w="11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2 095,6</w:t>
            </w:r>
          </w:p>
        </w:tc>
        <w:tc>
          <w:tcPr>
            <w:tcW w:w="118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2 031,1</w:t>
            </w:r>
          </w:p>
        </w:tc>
      </w:tr>
      <w:tr w:rsidR="00F341F8" w:rsidRPr="00F341F8" w:rsidTr="00F341F8">
        <w:trPr>
          <w:trHeight w:val="777"/>
        </w:trPr>
        <w:tc>
          <w:tcPr>
            <w:tcW w:w="39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 xml:space="preserve">2 02 00000 00 0000 000 </w:t>
            </w:r>
          </w:p>
        </w:tc>
        <w:tc>
          <w:tcPr>
            <w:tcW w:w="848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3 703,1</w:t>
            </w:r>
          </w:p>
        </w:tc>
        <w:tc>
          <w:tcPr>
            <w:tcW w:w="11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2 095,6</w:t>
            </w:r>
          </w:p>
        </w:tc>
        <w:tc>
          <w:tcPr>
            <w:tcW w:w="118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2 031,1</w:t>
            </w:r>
          </w:p>
        </w:tc>
      </w:tr>
      <w:tr w:rsidR="00F341F8" w:rsidRPr="00F341F8" w:rsidTr="00F341F8">
        <w:trPr>
          <w:trHeight w:val="777"/>
        </w:trPr>
        <w:tc>
          <w:tcPr>
            <w:tcW w:w="39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 xml:space="preserve">2 02 10000 00 0000 150 </w:t>
            </w:r>
          </w:p>
        </w:tc>
        <w:tc>
          <w:tcPr>
            <w:tcW w:w="848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8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3 537,8</w:t>
            </w:r>
          </w:p>
        </w:tc>
        <w:tc>
          <w:tcPr>
            <w:tcW w:w="11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2 012,5</w:t>
            </w:r>
          </w:p>
        </w:tc>
        <w:tc>
          <w:tcPr>
            <w:tcW w:w="118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1 942,9</w:t>
            </w:r>
          </w:p>
        </w:tc>
      </w:tr>
      <w:tr w:rsidR="00F341F8" w:rsidRPr="00F341F8" w:rsidTr="00F341F8">
        <w:trPr>
          <w:trHeight w:val="390"/>
        </w:trPr>
        <w:tc>
          <w:tcPr>
            <w:tcW w:w="39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 xml:space="preserve">2 02 15001 00 0000 150 </w:t>
            </w:r>
          </w:p>
        </w:tc>
        <w:tc>
          <w:tcPr>
            <w:tcW w:w="848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48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3 537,8</w:t>
            </w:r>
          </w:p>
        </w:tc>
        <w:tc>
          <w:tcPr>
            <w:tcW w:w="11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2 012,5</w:t>
            </w:r>
          </w:p>
        </w:tc>
        <w:tc>
          <w:tcPr>
            <w:tcW w:w="118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1 942,9</w:t>
            </w:r>
          </w:p>
        </w:tc>
      </w:tr>
      <w:tr w:rsidR="00F341F8" w:rsidRPr="00F341F8" w:rsidTr="00F341F8">
        <w:trPr>
          <w:trHeight w:val="1245"/>
        </w:trPr>
        <w:tc>
          <w:tcPr>
            <w:tcW w:w="39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lastRenderedPageBreak/>
              <w:t xml:space="preserve">2 02 15001 10 0000 150 </w:t>
            </w:r>
          </w:p>
        </w:tc>
        <w:tc>
          <w:tcPr>
            <w:tcW w:w="848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 xml:space="preserve">   Дотации бюджетам сельских поселений на выравнивание бюджетной обеспеченности  из бюджета субъекта Российской Федерации</w:t>
            </w:r>
          </w:p>
        </w:tc>
        <w:tc>
          <w:tcPr>
            <w:tcW w:w="148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3 537,8</w:t>
            </w:r>
          </w:p>
        </w:tc>
        <w:tc>
          <w:tcPr>
            <w:tcW w:w="11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2 012,5</w:t>
            </w:r>
          </w:p>
        </w:tc>
        <w:tc>
          <w:tcPr>
            <w:tcW w:w="118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1 942,9</w:t>
            </w:r>
          </w:p>
        </w:tc>
      </w:tr>
      <w:tr w:rsidR="00F341F8" w:rsidRPr="00F341F8" w:rsidTr="00F341F8">
        <w:trPr>
          <w:trHeight w:val="777"/>
        </w:trPr>
        <w:tc>
          <w:tcPr>
            <w:tcW w:w="39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 xml:space="preserve">2 02 30000 00 0000 150 </w:t>
            </w:r>
          </w:p>
        </w:tc>
        <w:tc>
          <w:tcPr>
            <w:tcW w:w="848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8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92,7</w:t>
            </w:r>
          </w:p>
        </w:tc>
        <w:tc>
          <w:tcPr>
            <w:tcW w:w="11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83,1</w:t>
            </w:r>
          </w:p>
        </w:tc>
        <w:tc>
          <w:tcPr>
            <w:tcW w:w="118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88,2</w:t>
            </w:r>
          </w:p>
        </w:tc>
      </w:tr>
      <w:tr w:rsidR="00F341F8" w:rsidRPr="00F341F8" w:rsidTr="00F341F8">
        <w:trPr>
          <w:trHeight w:val="777"/>
        </w:trPr>
        <w:tc>
          <w:tcPr>
            <w:tcW w:w="39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 xml:space="preserve">2 02 30024 00 0000 150 </w:t>
            </w:r>
          </w:p>
        </w:tc>
        <w:tc>
          <w:tcPr>
            <w:tcW w:w="848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8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0,2</w:t>
            </w:r>
          </w:p>
        </w:tc>
      </w:tr>
      <w:tr w:rsidR="00F341F8" w:rsidRPr="00F341F8" w:rsidTr="00F341F8">
        <w:trPr>
          <w:trHeight w:val="777"/>
        </w:trPr>
        <w:tc>
          <w:tcPr>
            <w:tcW w:w="39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 xml:space="preserve">2 02 30024 10 0000 150 </w:t>
            </w:r>
          </w:p>
        </w:tc>
        <w:tc>
          <w:tcPr>
            <w:tcW w:w="848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8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0,2</w:t>
            </w:r>
          </w:p>
        </w:tc>
      </w:tr>
      <w:tr w:rsidR="00F341F8" w:rsidRPr="00F341F8" w:rsidTr="00F341F8">
        <w:trPr>
          <w:trHeight w:val="1167"/>
        </w:trPr>
        <w:tc>
          <w:tcPr>
            <w:tcW w:w="39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 xml:space="preserve">2 02 35118 00 0000 150 </w:t>
            </w:r>
          </w:p>
        </w:tc>
        <w:tc>
          <w:tcPr>
            <w:tcW w:w="848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11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82,9</w:t>
            </w:r>
          </w:p>
        </w:tc>
        <w:tc>
          <w:tcPr>
            <w:tcW w:w="118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88,0</w:t>
            </w:r>
          </w:p>
        </w:tc>
      </w:tr>
      <w:tr w:rsidR="00F341F8" w:rsidRPr="00F341F8" w:rsidTr="00F341F8">
        <w:trPr>
          <w:trHeight w:val="1167"/>
        </w:trPr>
        <w:tc>
          <w:tcPr>
            <w:tcW w:w="39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 xml:space="preserve">2 02 35118 10 0000 150 </w:t>
            </w:r>
          </w:p>
        </w:tc>
        <w:tc>
          <w:tcPr>
            <w:tcW w:w="848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11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82,9</w:t>
            </w:r>
          </w:p>
        </w:tc>
        <w:tc>
          <w:tcPr>
            <w:tcW w:w="118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88,0</w:t>
            </w:r>
          </w:p>
        </w:tc>
      </w:tr>
      <w:tr w:rsidR="00F341F8" w:rsidRPr="00F341F8" w:rsidTr="00F341F8">
        <w:trPr>
          <w:trHeight w:val="1680"/>
        </w:trPr>
        <w:tc>
          <w:tcPr>
            <w:tcW w:w="39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2 02 40014 00 0000 150</w:t>
            </w:r>
          </w:p>
        </w:tc>
        <w:tc>
          <w:tcPr>
            <w:tcW w:w="848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8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72,6</w:t>
            </w:r>
          </w:p>
        </w:tc>
        <w:tc>
          <w:tcPr>
            <w:tcW w:w="11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</w:tr>
      <w:tr w:rsidR="00F341F8" w:rsidRPr="00F341F8" w:rsidTr="00F341F8">
        <w:trPr>
          <w:trHeight w:val="1050"/>
        </w:trPr>
        <w:tc>
          <w:tcPr>
            <w:tcW w:w="39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2 02 40014 10 0000 150</w:t>
            </w:r>
          </w:p>
        </w:tc>
        <w:tc>
          <w:tcPr>
            <w:tcW w:w="848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8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72,6</w:t>
            </w:r>
          </w:p>
        </w:tc>
        <w:tc>
          <w:tcPr>
            <w:tcW w:w="11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</w:tr>
      <w:tr w:rsidR="00F341F8" w:rsidRPr="00F341F8" w:rsidTr="00F341F8">
        <w:trPr>
          <w:trHeight w:val="675"/>
        </w:trPr>
        <w:tc>
          <w:tcPr>
            <w:tcW w:w="39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2 02 49999 00 0000 150</w:t>
            </w:r>
          </w:p>
        </w:tc>
        <w:tc>
          <w:tcPr>
            <w:tcW w:w="848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48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</w:tr>
      <w:tr w:rsidR="00F341F8" w:rsidRPr="00F341F8" w:rsidTr="00F341F8">
        <w:trPr>
          <w:trHeight w:val="1167"/>
        </w:trPr>
        <w:tc>
          <w:tcPr>
            <w:tcW w:w="39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2 02 49999 10 0000 150</w:t>
            </w:r>
          </w:p>
        </w:tc>
        <w:tc>
          <w:tcPr>
            <w:tcW w:w="848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8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</w:tr>
      <w:tr w:rsidR="00F341F8" w:rsidRPr="00F341F8" w:rsidTr="00F341F8">
        <w:trPr>
          <w:trHeight w:val="390"/>
        </w:trPr>
        <w:tc>
          <w:tcPr>
            <w:tcW w:w="39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48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6 179,0</w:t>
            </w:r>
          </w:p>
        </w:tc>
        <w:tc>
          <w:tcPr>
            <w:tcW w:w="11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4 589,0</w:t>
            </w:r>
          </w:p>
        </w:tc>
        <w:tc>
          <w:tcPr>
            <w:tcW w:w="118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4 557,3</w:t>
            </w:r>
          </w:p>
        </w:tc>
      </w:tr>
    </w:tbl>
    <w:p w:rsidR="00F341F8" w:rsidRDefault="00F341F8" w:rsidP="00451B3A">
      <w:pPr>
        <w:spacing w:line="240" w:lineRule="atLeast"/>
        <w:outlineLvl w:val="0"/>
        <w:rPr>
          <w:color w:val="auto"/>
          <w:sz w:val="18"/>
          <w:szCs w:val="18"/>
          <w:lang w:val="ru-RU" w:eastAsia="ru-RU"/>
        </w:rPr>
      </w:pPr>
    </w:p>
    <w:p w:rsidR="00F341F8" w:rsidRDefault="00F341F8" w:rsidP="00451B3A">
      <w:pPr>
        <w:spacing w:line="240" w:lineRule="atLeast"/>
        <w:outlineLvl w:val="0"/>
        <w:rPr>
          <w:color w:val="auto"/>
          <w:sz w:val="18"/>
          <w:szCs w:val="18"/>
          <w:lang w:val="ru-RU" w:eastAsia="ru-RU"/>
        </w:rPr>
      </w:pPr>
      <w:r w:rsidRPr="00F341F8">
        <w:drawing>
          <wp:inline distT="0" distB="0" distL="0" distR="0" wp14:anchorId="4B505980" wp14:editId="64865FE2">
            <wp:extent cx="6224905" cy="1620872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905" cy="1620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609"/>
        <w:gridCol w:w="4308"/>
        <w:gridCol w:w="922"/>
        <w:gridCol w:w="1060"/>
        <w:gridCol w:w="1120"/>
      </w:tblGrid>
      <w:tr w:rsidR="00F341F8" w:rsidRPr="00F341F8" w:rsidTr="00F341F8">
        <w:trPr>
          <w:trHeight w:val="276"/>
        </w:trPr>
        <w:tc>
          <w:tcPr>
            <w:tcW w:w="4060" w:type="dxa"/>
            <w:vMerge w:val="restart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7220" w:type="dxa"/>
            <w:vMerge w:val="restart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320" w:type="dxa"/>
            <w:vMerge w:val="restart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60" w:type="dxa"/>
            <w:vMerge w:val="restart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20" w:type="dxa"/>
            <w:vMerge w:val="restart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2022</w:t>
            </w:r>
          </w:p>
        </w:tc>
      </w:tr>
      <w:tr w:rsidR="00F341F8" w:rsidRPr="00F341F8" w:rsidTr="00F341F8">
        <w:trPr>
          <w:trHeight w:val="276"/>
        </w:trPr>
        <w:tc>
          <w:tcPr>
            <w:tcW w:w="4060" w:type="dxa"/>
            <w:vMerge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7220" w:type="dxa"/>
            <w:vMerge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</w:tr>
      <w:tr w:rsidR="00F341F8" w:rsidRPr="00F341F8" w:rsidTr="00F341F8">
        <w:trPr>
          <w:trHeight w:val="259"/>
        </w:trPr>
        <w:tc>
          <w:tcPr>
            <w:tcW w:w="40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6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F341F8" w:rsidRPr="00F341F8" w:rsidTr="00F341F8">
        <w:trPr>
          <w:trHeight w:val="645"/>
        </w:trPr>
        <w:tc>
          <w:tcPr>
            <w:tcW w:w="40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01 00 00 00 00 0000 000</w:t>
            </w:r>
          </w:p>
        </w:tc>
        <w:tc>
          <w:tcPr>
            <w:tcW w:w="72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val="ru-RU"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3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i/>
                <w:iCs/>
                <w:color w:val="auto"/>
                <w:sz w:val="18"/>
                <w:szCs w:val="18"/>
                <w:lang w:eastAsia="ru-RU"/>
              </w:rPr>
              <w:t>210,2</w:t>
            </w:r>
          </w:p>
        </w:tc>
        <w:tc>
          <w:tcPr>
            <w:tcW w:w="106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i/>
                <w:iCs/>
                <w:color w:val="auto"/>
                <w:sz w:val="18"/>
                <w:szCs w:val="18"/>
                <w:lang w:eastAsia="ru-RU"/>
              </w:rPr>
              <w:t>959,5</w:t>
            </w:r>
          </w:p>
        </w:tc>
        <w:tc>
          <w:tcPr>
            <w:tcW w:w="11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i/>
                <w:iCs/>
                <w:color w:val="auto"/>
                <w:sz w:val="18"/>
                <w:szCs w:val="18"/>
                <w:lang w:eastAsia="ru-RU"/>
              </w:rPr>
              <w:t>958,3</w:t>
            </w:r>
          </w:p>
        </w:tc>
      </w:tr>
      <w:tr w:rsidR="00F341F8" w:rsidRPr="00F341F8" w:rsidTr="00F341F8">
        <w:trPr>
          <w:trHeight w:val="615"/>
        </w:trPr>
        <w:tc>
          <w:tcPr>
            <w:tcW w:w="40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01 05 00 00 00 0000 000</w:t>
            </w:r>
          </w:p>
        </w:tc>
        <w:tc>
          <w:tcPr>
            <w:tcW w:w="72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val="ru-RU"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i/>
                <w:iCs/>
                <w:color w:val="auto"/>
                <w:sz w:val="18"/>
                <w:szCs w:val="18"/>
                <w:lang w:eastAsia="ru-RU"/>
              </w:rPr>
              <w:t>210,2</w:t>
            </w:r>
          </w:p>
        </w:tc>
        <w:tc>
          <w:tcPr>
            <w:tcW w:w="106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i/>
                <w:iCs/>
                <w:color w:val="auto"/>
                <w:sz w:val="18"/>
                <w:szCs w:val="18"/>
                <w:lang w:eastAsia="ru-RU"/>
              </w:rPr>
              <w:t>959,5</w:t>
            </w:r>
          </w:p>
        </w:tc>
        <w:tc>
          <w:tcPr>
            <w:tcW w:w="11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i/>
                <w:iCs/>
                <w:color w:val="auto"/>
                <w:sz w:val="18"/>
                <w:szCs w:val="18"/>
                <w:lang w:eastAsia="ru-RU"/>
              </w:rPr>
              <w:t>958,3</w:t>
            </w:r>
          </w:p>
        </w:tc>
      </w:tr>
      <w:tr w:rsidR="00F341F8" w:rsidRPr="00F341F8" w:rsidTr="00F341F8">
        <w:trPr>
          <w:trHeight w:val="375"/>
        </w:trPr>
        <w:tc>
          <w:tcPr>
            <w:tcW w:w="40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01 05 00 00 00 0000 500</w:t>
            </w:r>
          </w:p>
        </w:tc>
        <w:tc>
          <w:tcPr>
            <w:tcW w:w="72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13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-6 179,0</w:t>
            </w:r>
          </w:p>
        </w:tc>
        <w:tc>
          <w:tcPr>
            <w:tcW w:w="106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-4 589,0</w:t>
            </w:r>
          </w:p>
        </w:tc>
        <w:tc>
          <w:tcPr>
            <w:tcW w:w="11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-4 557,3</w:t>
            </w:r>
          </w:p>
        </w:tc>
      </w:tr>
      <w:tr w:rsidR="00F341F8" w:rsidRPr="00F341F8" w:rsidTr="00F341F8">
        <w:trPr>
          <w:trHeight w:val="375"/>
        </w:trPr>
        <w:tc>
          <w:tcPr>
            <w:tcW w:w="40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01 05 02 00 00 0000 500</w:t>
            </w:r>
          </w:p>
        </w:tc>
        <w:tc>
          <w:tcPr>
            <w:tcW w:w="72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-6 179,0</w:t>
            </w:r>
          </w:p>
        </w:tc>
        <w:tc>
          <w:tcPr>
            <w:tcW w:w="106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-4 589,0</w:t>
            </w:r>
          </w:p>
        </w:tc>
        <w:tc>
          <w:tcPr>
            <w:tcW w:w="11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-4 557,3</w:t>
            </w:r>
          </w:p>
        </w:tc>
      </w:tr>
      <w:tr w:rsidR="00F341F8" w:rsidRPr="00F341F8" w:rsidTr="00F341F8">
        <w:trPr>
          <w:trHeight w:val="375"/>
        </w:trPr>
        <w:tc>
          <w:tcPr>
            <w:tcW w:w="40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01 05 02 01 00 0000 510</w:t>
            </w:r>
          </w:p>
        </w:tc>
        <w:tc>
          <w:tcPr>
            <w:tcW w:w="72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-6 179,0</w:t>
            </w:r>
          </w:p>
        </w:tc>
        <w:tc>
          <w:tcPr>
            <w:tcW w:w="106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-4 589,0</w:t>
            </w:r>
          </w:p>
        </w:tc>
        <w:tc>
          <w:tcPr>
            <w:tcW w:w="11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-4 557,3</w:t>
            </w:r>
          </w:p>
        </w:tc>
      </w:tr>
      <w:tr w:rsidR="00F341F8" w:rsidRPr="00F341F8" w:rsidTr="00F341F8">
        <w:trPr>
          <w:trHeight w:val="630"/>
        </w:trPr>
        <w:tc>
          <w:tcPr>
            <w:tcW w:w="40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lastRenderedPageBreak/>
              <w:t>01 05 02 01 10 0000 510</w:t>
            </w:r>
          </w:p>
        </w:tc>
        <w:tc>
          <w:tcPr>
            <w:tcW w:w="72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-6 179,0</w:t>
            </w:r>
          </w:p>
        </w:tc>
        <w:tc>
          <w:tcPr>
            <w:tcW w:w="106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-4 589,0</w:t>
            </w:r>
          </w:p>
        </w:tc>
        <w:tc>
          <w:tcPr>
            <w:tcW w:w="11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-4 557,3</w:t>
            </w:r>
          </w:p>
        </w:tc>
      </w:tr>
      <w:tr w:rsidR="00F341F8" w:rsidRPr="00F341F8" w:rsidTr="00F341F8">
        <w:trPr>
          <w:trHeight w:val="375"/>
        </w:trPr>
        <w:tc>
          <w:tcPr>
            <w:tcW w:w="40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01 05 00 00 00 0000 600</w:t>
            </w:r>
          </w:p>
        </w:tc>
        <w:tc>
          <w:tcPr>
            <w:tcW w:w="72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13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6 389,2</w:t>
            </w:r>
          </w:p>
        </w:tc>
        <w:tc>
          <w:tcPr>
            <w:tcW w:w="106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5 548,5</w:t>
            </w:r>
          </w:p>
        </w:tc>
        <w:tc>
          <w:tcPr>
            <w:tcW w:w="11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5 515,6</w:t>
            </w:r>
          </w:p>
        </w:tc>
      </w:tr>
      <w:tr w:rsidR="00F341F8" w:rsidRPr="00F341F8" w:rsidTr="00F341F8">
        <w:trPr>
          <w:trHeight w:val="375"/>
        </w:trPr>
        <w:tc>
          <w:tcPr>
            <w:tcW w:w="40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01 05 02 00 00 0000 600</w:t>
            </w:r>
          </w:p>
        </w:tc>
        <w:tc>
          <w:tcPr>
            <w:tcW w:w="72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6 389,2</w:t>
            </w:r>
          </w:p>
        </w:tc>
        <w:tc>
          <w:tcPr>
            <w:tcW w:w="106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5 548,5</w:t>
            </w:r>
          </w:p>
        </w:tc>
        <w:tc>
          <w:tcPr>
            <w:tcW w:w="11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5 515,6</w:t>
            </w:r>
          </w:p>
        </w:tc>
      </w:tr>
      <w:tr w:rsidR="00F341F8" w:rsidRPr="00F341F8" w:rsidTr="00F341F8">
        <w:trPr>
          <w:trHeight w:val="375"/>
        </w:trPr>
        <w:tc>
          <w:tcPr>
            <w:tcW w:w="40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01 05 02 01 00 0000 610</w:t>
            </w:r>
          </w:p>
        </w:tc>
        <w:tc>
          <w:tcPr>
            <w:tcW w:w="72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6 389,2</w:t>
            </w:r>
          </w:p>
        </w:tc>
        <w:tc>
          <w:tcPr>
            <w:tcW w:w="106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5 548,5</w:t>
            </w:r>
          </w:p>
        </w:tc>
        <w:tc>
          <w:tcPr>
            <w:tcW w:w="11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5 515,6</w:t>
            </w:r>
          </w:p>
        </w:tc>
      </w:tr>
      <w:tr w:rsidR="00F341F8" w:rsidRPr="00F341F8" w:rsidTr="00F341F8">
        <w:trPr>
          <w:trHeight w:val="630"/>
        </w:trPr>
        <w:tc>
          <w:tcPr>
            <w:tcW w:w="40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01 05 02 01 10 0000 610</w:t>
            </w:r>
          </w:p>
        </w:tc>
        <w:tc>
          <w:tcPr>
            <w:tcW w:w="72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6 389,2</w:t>
            </w:r>
          </w:p>
        </w:tc>
        <w:tc>
          <w:tcPr>
            <w:tcW w:w="106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5 548,5</w:t>
            </w:r>
          </w:p>
        </w:tc>
        <w:tc>
          <w:tcPr>
            <w:tcW w:w="11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5 515,6</w:t>
            </w:r>
          </w:p>
        </w:tc>
      </w:tr>
      <w:tr w:rsidR="00F341F8" w:rsidRPr="00F341F8" w:rsidTr="00F341F8">
        <w:trPr>
          <w:trHeight w:val="720"/>
        </w:trPr>
        <w:tc>
          <w:tcPr>
            <w:tcW w:w="40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i/>
                <w:i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val="ru-RU" w:eastAsia="ru-RU"/>
              </w:rPr>
              <w:t>Всего источников финансирования дефицита бюджета поселения</w:t>
            </w:r>
          </w:p>
        </w:tc>
        <w:tc>
          <w:tcPr>
            <w:tcW w:w="13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i/>
                <w:iCs/>
                <w:color w:val="auto"/>
                <w:sz w:val="18"/>
                <w:szCs w:val="18"/>
                <w:lang w:eastAsia="ru-RU"/>
              </w:rPr>
              <w:t>210,2</w:t>
            </w:r>
          </w:p>
        </w:tc>
        <w:tc>
          <w:tcPr>
            <w:tcW w:w="10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i/>
                <w:iCs/>
                <w:color w:val="auto"/>
                <w:sz w:val="18"/>
                <w:szCs w:val="18"/>
                <w:lang w:eastAsia="ru-RU"/>
              </w:rPr>
              <w:t>959,5</w:t>
            </w:r>
          </w:p>
        </w:tc>
        <w:tc>
          <w:tcPr>
            <w:tcW w:w="11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i/>
                <w:iCs/>
                <w:color w:val="auto"/>
                <w:sz w:val="18"/>
                <w:szCs w:val="18"/>
                <w:lang w:eastAsia="ru-RU"/>
              </w:rPr>
              <w:t>958,3</w:t>
            </w:r>
          </w:p>
        </w:tc>
      </w:tr>
    </w:tbl>
    <w:p w:rsidR="00F341F8" w:rsidRDefault="00F341F8" w:rsidP="00451B3A">
      <w:pPr>
        <w:spacing w:line="240" w:lineRule="atLeast"/>
        <w:outlineLvl w:val="0"/>
        <w:rPr>
          <w:color w:val="auto"/>
          <w:sz w:val="18"/>
          <w:szCs w:val="18"/>
          <w:lang w:val="ru-RU" w:eastAsia="ru-RU"/>
        </w:rPr>
      </w:pPr>
    </w:p>
    <w:p w:rsidR="00F341F8" w:rsidRDefault="00F341F8" w:rsidP="00451B3A">
      <w:pPr>
        <w:spacing w:line="240" w:lineRule="atLeast"/>
        <w:outlineLvl w:val="0"/>
        <w:rPr>
          <w:color w:val="auto"/>
          <w:sz w:val="18"/>
          <w:szCs w:val="18"/>
          <w:lang w:val="ru-RU" w:eastAsia="ru-RU"/>
        </w:rPr>
      </w:pPr>
      <w:r w:rsidRPr="00F341F8">
        <w:drawing>
          <wp:inline distT="0" distB="0" distL="0" distR="0" wp14:anchorId="407B5CE0" wp14:editId="57A6C5AE">
            <wp:extent cx="6224905" cy="1798998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905" cy="179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988"/>
        <w:gridCol w:w="917"/>
        <w:gridCol w:w="917"/>
        <w:gridCol w:w="1179"/>
        <w:gridCol w:w="917"/>
        <w:gridCol w:w="1042"/>
        <w:gridCol w:w="1092"/>
        <w:gridCol w:w="967"/>
      </w:tblGrid>
      <w:tr w:rsidR="00F341F8" w:rsidRPr="00F341F8" w:rsidTr="00F341F8">
        <w:trPr>
          <w:trHeight w:val="300"/>
        </w:trPr>
        <w:tc>
          <w:tcPr>
            <w:tcW w:w="4660" w:type="dxa"/>
            <w:vMerge w:val="restart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340" w:type="dxa"/>
            <w:vMerge w:val="restart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1340" w:type="dxa"/>
            <w:vMerge w:val="restart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760" w:type="dxa"/>
            <w:vMerge w:val="restart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1340" w:type="dxa"/>
            <w:vMerge w:val="restart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540" w:type="dxa"/>
            <w:vMerge w:val="restart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620" w:type="dxa"/>
            <w:vMerge w:val="restart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420" w:type="dxa"/>
            <w:vMerge w:val="restart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2022 год</w:t>
            </w:r>
          </w:p>
        </w:tc>
      </w:tr>
      <w:tr w:rsidR="00F341F8" w:rsidRPr="00F341F8" w:rsidTr="00F341F8">
        <w:trPr>
          <w:trHeight w:val="300"/>
        </w:trPr>
        <w:tc>
          <w:tcPr>
            <w:tcW w:w="4660" w:type="dxa"/>
            <w:vMerge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</w:tr>
      <w:tr w:rsidR="00F341F8" w:rsidRPr="00F341F8" w:rsidTr="00F341F8">
        <w:trPr>
          <w:trHeight w:val="375"/>
        </w:trPr>
        <w:tc>
          <w:tcPr>
            <w:tcW w:w="466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6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8</w:t>
            </w:r>
          </w:p>
        </w:tc>
      </w:tr>
      <w:tr w:rsidR="00F341F8" w:rsidRPr="00F341F8" w:rsidTr="00F341F8">
        <w:trPr>
          <w:trHeight w:val="683"/>
        </w:trPr>
        <w:tc>
          <w:tcPr>
            <w:tcW w:w="46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3 982,2</w:t>
            </w:r>
          </w:p>
        </w:tc>
        <w:tc>
          <w:tcPr>
            <w:tcW w:w="16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3 888,7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3 896,4</w:t>
            </w:r>
          </w:p>
        </w:tc>
      </w:tr>
      <w:tr w:rsidR="00F341F8" w:rsidRPr="00F341F8" w:rsidTr="00F341F8">
        <w:trPr>
          <w:trHeight w:val="2052"/>
        </w:trPr>
        <w:tc>
          <w:tcPr>
            <w:tcW w:w="46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3 877,7</w:t>
            </w:r>
          </w:p>
        </w:tc>
        <w:tc>
          <w:tcPr>
            <w:tcW w:w="16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3 456,0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3 560,0</w:t>
            </w:r>
          </w:p>
        </w:tc>
      </w:tr>
      <w:tr w:rsidR="00F341F8" w:rsidRPr="00F341F8" w:rsidTr="00F341F8">
        <w:trPr>
          <w:trHeight w:val="2670"/>
        </w:trPr>
        <w:tc>
          <w:tcPr>
            <w:tcW w:w="46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89.2.00.00110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3 397,1</w:t>
            </w:r>
          </w:p>
        </w:tc>
        <w:tc>
          <w:tcPr>
            <w:tcW w:w="16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3 455,8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3 559,8</w:t>
            </w:r>
          </w:p>
        </w:tc>
      </w:tr>
      <w:tr w:rsidR="00F341F8" w:rsidRPr="00F341F8" w:rsidTr="00F341F8">
        <w:trPr>
          <w:trHeight w:val="2580"/>
        </w:trPr>
        <w:tc>
          <w:tcPr>
            <w:tcW w:w="46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 xml:space="preserve"> 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89.2.00.00110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3 397,1</w:t>
            </w:r>
          </w:p>
        </w:tc>
        <w:tc>
          <w:tcPr>
            <w:tcW w:w="16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3 455,8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3 559,8</w:t>
            </w:r>
          </w:p>
        </w:tc>
      </w:tr>
      <w:tr w:rsidR="00F341F8" w:rsidRPr="00F341F8" w:rsidTr="00F341F8">
        <w:trPr>
          <w:trHeight w:val="2655"/>
        </w:trPr>
        <w:tc>
          <w:tcPr>
            <w:tcW w:w="46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lastRenderedPageBreak/>
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89.2.00.00190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477,1</w:t>
            </w:r>
          </w:p>
        </w:tc>
        <w:tc>
          <w:tcPr>
            <w:tcW w:w="16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</w:tr>
      <w:tr w:rsidR="00F341F8" w:rsidRPr="00F341F8" w:rsidTr="00F341F8">
        <w:trPr>
          <w:trHeight w:val="2595"/>
        </w:trPr>
        <w:tc>
          <w:tcPr>
            <w:tcW w:w="46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 xml:space="preserve"> 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89.2.00.00190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459,6</w:t>
            </w:r>
          </w:p>
        </w:tc>
        <w:tc>
          <w:tcPr>
            <w:tcW w:w="16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</w:tr>
      <w:tr w:rsidR="00F341F8" w:rsidRPr="00F341F8" w:rsidTr="00F341F8">
        <w:trPr>
          <w:trHeight w:val="2565"/>
        </w:trPr>
        <w:tc>
          <w:tcPr>
            <w:tcW w:w="46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 xml:space="preserve"> 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89.2.00.00190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459,6</w:t>
            </w:r>
          </w:p>
        </w:tc>
        <w:tc>
          <w:tcPr>
            <w:tcW w:w="16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</w:tr>
      <w:tr w:rsidR="00F341F8" w:rsidRPr="00F341F8" w:rsidTr="00F341F8">
        <w:trPr>
          <w:trHeight w:val="2738"/>
        </w:trPr>
        <w:tc>
          <w:tcPr>
            <w:tcW w:w="46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(Уплата налогов, сборов и иных платежей)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89.2.00.00190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6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</w:tr>
      <w:tr w:rsidR="00F341F8" w:rsidRPr="00F341F8" w:rsidTr="00F341F8">
        <w:trPr>
          <w:trHeight w:val="2400"/>
        </w:trPr>
        <w:tc>
          <w:tcPr>
            <w:tcW w:w="46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 xml:space="preserve"> 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(Уплата налогов, сборов и иных платежей)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89.2.00.00190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6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</w:tr>
      <w:tr w:rsidR="00F341F8" w:rsidRPr="00F341F8" w:rsidTr="00F341F8">
        <w:trPr>
          <w:trHeight w:val="4590"/>
        </w:trPr>
        <w:tc>
          <w:tcPr>
            <w:tcW w:w="46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Ковылкинского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89.2.00.72390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6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0,2</w:t>
            </w:r>
          </w:p>
        </w:tc>
      </w:tr>
      <w:tr w:rsidR="00F341F8" w:rsidRPr="00F341F8" w:rsidTr="00F341F8">
        <w:trPr>
          <w:trHeight w:val="2393"/>
        </w:trPr>
        <w:tc>
          <w:tcPr>
            <w:tcW w:w="46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lastRenderedPageBreak/>
              <w:t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Ковылкинского сельского поселения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89.2.00.85410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6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</w:tr>
      <w:tr w:rsidR="00F341F8" w:rsidRPr="00F341F8" w:rsidTr="00F341F8">
        <w:trPr>
          <w:trHeight w:val="2745"/>
        </w:trPr>
        <w:tc>
          <w:tcPr>
            <w:tcW w:w="46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Ковылкинского сельского поселения  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89.2.00.85410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6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</w:tr>
      <w:tr w:rsidR="00F341F8" w:rsidRPr="00F341F8" w:rsidTr="00F341F8">
        <w:trPr>
          <w:trHeight w:val="2265"/>
        </w:trPr>
        <w:tc>
          <w:tcPr>
            <w:tcW w:w="46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 xml:space="preserve"> 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Ковылкинского сельского поселения  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89.2.00.85410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6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</w:tr>
      <w:tr w:rsidR="00F341F8" w:rsidRPr="00F341F8" w:rsidTr="00F341F8">
        <w:trPr>
          <w:trHeight w:val="1350"/>
        </w:trPr>
        <w:tc>
          <w:tcPr>
            <w:tcW w:w="46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37,1</w:t>
            </w:r>
          </w:p>
        </w:tc>
        <w:tc>
          <w:tcPr>
            <w:tcW w:w="16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36,0</w:t>
            </w:r>
          </w:p>
        </w:tc>
      </w:tr>
      <w:tr w:rsidR="00F341F8" w:rsidRPr="00F341F8" w:rsidTr="00F341F8">
        <w:trPr>
          <w:trHeight w:val="2550"/>
        </w:trPr>
        <w:tc>
          <w:tcPr>
            <w:tcW w:w="46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Иные межбюджетные трансферты бюджетам муниципальных районов на осуществление внешнего муниципального финансового контроля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99.9.00.89040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16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18,5</w:t>
            </w:r>
          </w:p>
        </w:tc>
      </w:tr>
      <w:tr w:rsidR="00F341F8" w:rsidRPr="00F341F8" w:rsidTr="00F341F8">
        <w:trPr>
          <w:trHeight w:val="3045"/>
        </w:trPr>
        <w:tc>
          <w:tcPr>
            <w:tcW w:w="46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Иные межбюджетные трансферты бюджетам муниципальных районов на осуществлениевнутреннего муниципального финансового контроля за исполнением бюджетов поселений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99.9.00.89050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6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17,5</w:t>
            </w:r>
          </w:p>
        </w:tc>
      </w:tr>
      <w:tr w:rsidR="00F341F8" w:rsidRPr="00F341F8" w:rsidTr="00F341F8">
        <w:trPr>
          <w:trHeight w:val="683"/>
        </w:trPr>
        <w:tc>
          <w:tcPr>
            <w:tcW w:w="46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231,1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</w:tr>
      <w:tr w:rsidR="00F341F8" w:rsidRPr="00F341F8" w:rsidTr="00F341F8">
        <w:trPr>
          <w:trHeight w:val="2393"/>
        </w:trPr>
        <w:tc>
          <w:tcPr>
            <w:tcW w:w="46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Проведение выборов депутатов Собрания депутатов Ковылкинского сельского поселения в рамках непрограммных расходов органов местного самоуправления Ковылкинского сельского поселения  (Специальные расходы)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99.2.00.92400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231,1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</w:tr>
      <w:tr w:rsidR="00F341F8" w:rsidRPr="00F341F8" w:rsidTr="00F341F8">
        <w:trPr>
          <w:trHeight w:val="2738"/>
        </w:trPr>
        <w:tc>
          <w:tcPr>
            <w:tcW w:w="46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lastRenderedPageBreak/>
              <w:t xml:space="preserve">Проведение выборов депутатов Собрания депутатов Ковылкинского сельского поселения в рамках непрограммных расходов органов местного самоуправления Ковылкинского сельского поселения  (Специальные расходы)  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99.2.00.92400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231,1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</w:tr>
      <w:tr w:rsidR="00F341F8" w:rsidRPr="00F341F8" w:rsidTr="00F341F8">
        <w:trPr>
          <w:trHeight w:val="342"/>
        </w:trPr>
        <w:tc>
          <w:tcPr>
            <w:tcW w:w="46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9,0</w:t>
            </w:r>
          </w:p>
        </w:tc>
      </w:tr>
      <w:tr w:rsidR="00F341F8" w:rsidRPr="00F341F8" w:rsidTr="00F341F8">
        <w:trPr>
          <w:trHeight w:val="2738"/>
        </w:trPr>
        <w:tc>
          <w:tcPr>
            <w:tcW w:w="46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99.1.00.92100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9,0</w:t>
            </w:r>
          </w:p>
        </w:tc>
      </w:tr>
      <w:tr w:rsidR="00F341F8" w:rsidRPr="00F341F8" w:rsidTr="00F341F8">
        <w:trPr>
          <w:trHeight w:val="3079"/>
        </w:trPr>
        <w:tc>
          <w:tcPr>
            <w:tcW w:w="46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 xml:space="preserve"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  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99.1.00.92100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9,0</w:t>
            </w:r>
          </w:p>
        </w:tc>
      </w:tr>
      <w:tr w:rsidR="00F341F8" w:rsidRPr="00F341F8" w:rsidTr="00F341F8">
        <w:trPr>
          <w:trHeight w:val="683"/>
        </w:trPr>
        <w:tc>
          <w:tcPr>
            <w:tcW w:w="46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67,4</w:t>
            </w:r>
          </w:p>
        </w:tc>
        <w:tc>
          <w:tcPr>
            <w:tcW w:w="16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156,7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291,4</w:t>
            </w:r>
          </w:p>
        </w:tc>
      </w:tr>
      <w:tr w:rsidR="00F341F8" w:rsidRPr="00F341F8" w:rsidTr="00F341F8">
        <w:trPr>
          <w:trHeight w:val="1710"/>
        </w:trPr>
        <w:tc>
          <w:tcPr>
            <w:tcW w:w="46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Расходы на информационное обслуживание в средствах массовой информации в рамках обеспечения функционирования Администрации Ковылкинского сельского поселения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89.2.00.25090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26,6</w:t>
            </w:r>
          </w:p>
        </w:tc>
        <w:tc>
          <w:tcPr>
            <w:tcW w:w="16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</w:tr>
      <w:tr w:rsidR="00F341F8" w:rsidRPr="00F341F8" w:rsidTr="00F341F8">
        <w:trPr>
          <w:trHeight w:val="2430"/>
        </w:trPr>
        <w:tc>
          <w:tcPr>
            <w:tcW w:w="46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Расходы на информационное обслуживание в средствах массовой информации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89.2.00.25090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26,6</w:t>
            </w:r>
          </w:p>
        </w:tc>
        <w:tc>
          <w:tcPr>
            <w:tcW w:w="16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</w:tr>
      <w:tr w:rsidR="00F341F8" w:rsidRPr="00F341F8" w:rsidTr="00F341F8">
        <w:trPr>
          <w:trHeight w:val="1710"/>
        </w:trPr>
        <w:tc>
          <w:tcPr>
            <w:tcW w:w="46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Реализация направления расходов в рамках обеспечения деятельности Администрации Ковылкинского сельского поселения (Уплата налогов, сборов и иных платежей)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89.2.00.99990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16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</w:tr>
      <w:tr w:rsidR="00F341F8" w:rsidRPr="00F341F8" w:rsidTr="00F341F8">
        <w:trPr>
          <w:trHeight w:val="1350"/>
        </w:trPr>
        <w:tc>
          <w:tcPr>
            <w:tcW w:w="46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Реализация направления расходов в рамках обеспечения деятельности Администрации Ковылкинского сельского поселения (Уплата налогов, сборов и иных платежей)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89.2.00.99990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16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</w:tr>
      <w:tr w:rsidR="00F341F8" w:rsidRPr="00F341F8" w:rsidTr="00F341F8">
        <w:trPr>
          <w:trHeight w:val="2393"/>
        </w:trPr>
        <w:tc>
          <w:tcPr>
            <w:tcW w:w="46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(Иные бюджетные ассигнования)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99.9.00.99990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6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20,0</w:t>
            </w:r>
          </w:p>
        </w:tc>
      </w:tr>
      <w:tr w:rsidR="00F341F8" w:rsidRPr="00F341F8" w:rsidTr="00F341F8">
        <w:trPr>
          <w:trHeight w:val="2370"/>
        </w:trPr>
        <w:tc>
          <w:tcPr>
            <w:tcW w:w="46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Условно утвержденные расходы по иным непрограммным мероприятиям в рамках непрограммного направления "Реализация функций органов местного самоуправления Ковылкинского сельского поселения" (Специальные расходы)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99.9.00.90110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271,4</w:t>
            </w:r>
          </w:p>
        </w:tc>
      </w:tr>
      <w:tr w:rsidR="00F341F8" w:rsidRPr="00F341F8" w:rsidTr="00F341F8">
        <w:trPr>
          <w:trHeight w:val="342"/>
        </w:trPr>
        <w:tc>
          <w:tcPr>
            <w:tcW w:w="46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16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82,9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88,0</w:t>
            </w:r>
          </w:p>
        </w:tc>
      </w:tr>
      <w:tr w:rsidR="00F341F8" w:rsidRPr="00F341F8" w:rsidTr="00F341F8">
        <w:trPr>
          <w:trHeight w:val="683"/>
        </w:trPr>
        <w:tc>
          <w:tcPr>
            <w:tcW w:w="46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16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82,9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88,0</w:t>
            </w:r>
          </w:p>
        </w:tc>
      </w:tr>
      <w:tr w:rsidR="00F341F8" w:rsidRPr="00F341F8" w:rsidTr="00F341F8">
        <w:trPr>
          <w:trHeight w:val="2715"/>
        </w:trPr>
        <w:tc>
          <w:tcPr>
            <w:tcW w:w="46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89.2.00.51180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16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82,9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88,0</w:t>
            </w:r>
          </w:p>
        </w:tc>
      </w:tr>
      <w:tr w:rsidR="00F341F8" w:rsidRPr="00F341F8" w:rsidTr="00F341F8">
        <w:trPr>
          <w:trHeight w:val="2775"/>
        </w:trPr>
        <w:tc>
          <w:tcPr>
            <w:tcW w:w="46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89.2.00.51180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77,0</w:t>
            </w:r>
          </w:p>
        </w:tc>
        <w:tc>
          <w:tcPr>
            <w:tcW w:w="16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82,9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88,0</w:t>
            </w:r>
          </w:p>
        </w:tc>
      </w:tr>
      <w:tr w:rsidR="00F341F8" w:rsidRPr="00F341F8" w:rsidTr="00F341F8">
        <w:trPr>
          <w:trHeight w:val="3240"/>
        </w:trPr>
        <w:tc>
          <w:tcPr>
            <w:tcW w:w="46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89.2.00.51180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16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</w:tr>
      <w:tr w:rsidR="00F341F8" w:rsidRPr="00F341F8" w:rsidTr="00F341F8">
        <w:trPr>
          <w:trHeight w:val="1028"/>
        </w:trPr>
        <w:tc>
          <w:tcPr>
            <w:tcW w:w="46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16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20,0</w:t>
            </w:r>
          </w:p>
        </w:tc>
      </w:tr>
      <w:tr w:rsidR="00F341F8" w:rsidRPr="00F341F8" w:rsidTr="00F341F8">
        <w:trPr>
          <w:trHeight w:val="1369"/>
        </w:trPr>
        <w:tc>
          <w:tcPr>
            <w:tcW w:w="46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6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6,5</w:t>
            </w:r>
          </w:p>
        </w:tc>
      </w:tr>
      <w:tr w:rsidR="00F341F8" w:rsidRPr="00F341F8" w:rsidTr="00F341F8">
        <w:trPr>
          <w:trHeight w:val="3765"/>
        </w:trPr>
        <w:tc>
          <w:tcPr>
            <w:tcW w:w="46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lastRenderedPageBreak/>
              <w:t>Иные межбюджетные трансферты бюджетам муниципальных районов на участие в предупреждении и ликвидации последствий чрезвычайных ситуаций в границах поселений,в части содержания специалиста,в рамках муниципальной программы Ковылкинского сельского поселения "Защита населения и территории от чрезвычайных ситуаций,обеспечение пожарной безопасности и безопасности людей на водных объектах"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07.0.00.89060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6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6,5</w:t>
            </w:r>
          </w:p>
        </w:tc>
      </w:tr>
      <w:tr w:rsidR="00F341F8" w:rsidRPr="00F341F8" w:rsidTr="00F341F8">
        <w:trPr>
          <w:trHeight w:val="4410"/>
        </w:trPr>
        <w:tc>
          <w:tcPr>
            <w:tcW w:w="46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Иные межбюджетные трансферты бюджетам муниципальных районов на участие в предупреждении и ликвидации последствий чрезвычайных ситуаций в границах поселений,в части содержания специалиста,в рамках муниципальной программы Ковылкинского сельского поселения "Защита населения и территории от чрезвычайных ситуаций,обеспечение пожарной безопасности и безопасности людей на водных объектах" (Иные межбюджетные трансферты)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07.0.00.89060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6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6,5</w:t>
            </w:r>
          </w:p>
        </w:tc>
      </w:tr>
      <w:tr w:rsidR="00F341F8" w:rsidRPr="00F341F8" w:rsidTr="00F341F8">
        <w:trPr>
          <w:trHeight w:val="3420"/>
        </w:trPr>
        <w:tc>
          <w:tcPr>
            <w:tcW w:w="46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07.0.00.25060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6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5,5</w:t>
            </w:r>
          </w:p>
        </w:tc>
      </w:tr>
      <w:tr w:rsidR="00F341F8" w:rsidRPr="00F341F8" w:rsidTr="00F341F8">
        <w:trPr>
          <w:trHeight w:val="3885"/>
        </w:trPr>
        <w:tc>
          <w:tcPr>
            <w:tcW w:w="46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07.0.00.25060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6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5,5</w:t>
            </w:r>
          </w:p>
        </w:tc>
      </w:tr>
      <w:tr w:rsidR="00F341F8" w:rsidRPr="00F341F8" w:rsidTr="00F341F8">
        <w:trPr>
          <w:trHeight w:val="3120"/>
        </w:trPr>
        <w:tc>
          <w:tcPr>
            <w:tcW w:w="46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lastRenderedPageBreak/>
              <w:t xml:space="preserve"> 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07.0.00.25060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6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5,5</w:t>
            </w:r>
          </w:p>
        </w:tc>
      </w:tr>
      <w:tr w:rsidR="00F341F8" w:rsidRPr="00F341F8" w:rsidTr="00F341F8">
        <w:trPr>
          <w:trHeight w:val="1028"/>
        </w:trPr>
        <w:tc>
          <w:tcPr>
            <w:tcW w:w="46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6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8,0</w:t>
            </w:r>
          </w:p>
        </w:tc>
      </w:tr>
      <w:tr w:rsidR="00F341F8" w:rsidRPr="00F341F8" w:rsidTr="00F341F8">
        <w:trPr>
          <w:trHeight w:val="3765"/>
        </w:trPr>
        <w:tc>
          <w:tcPr>
            <w:tcW w:w="46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06.1.00.25080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6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2,0</w:t>
            </w:r>
          </w:p>
        </w:tc>
      </w:tr>
      <w:tr w:rsidR="00F341F8" w:rsidRPr="00F341F8" w:rsidTr="00F341F8">
        <w:trPr>
          <w:trHeight w:val="4470"/>
        </w:trPr>
        <w:tc>
          <w:tcPr>
            <w:tcW w:w="46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06.1.00.25080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6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2,0</w:t>
            </w:r>
          </w:p>
        </w:tc>
      </w:tr>
      <w:tr w:rsidR="00F341F8" w:rsidRPr="00F341F8" w:rsidTr="00F341F8">
        <w:trPr>
          <w:trHeight w:val="4245"/>
        </w:trPr>
        <w:tc>
          <w:tcPr>
            <w:tcW w:w="46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Расходы по обеспечению безопасности граждан и профилактика правонарушений на территории Ковылкинского сельского поселения в рамках муниципальной программы Ковылкинского сельского поселения «Обеспечение общественного порядка и противодействие преступности» (Иные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полномочий)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06.1.00.25090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6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6,0</w:t>
            </w:r>
          </w:p>
        </w:tc>
      </w:tr>
      <w:tr w:rsidR="00F341F8" w:rsidRPr="00F341F8" w:rsidTr="00F341F8">
        <w:trPr>
          <w:trHeight w:val="1028"/>
        </w:trPr>
        <w:tc>
          <w:tcPr>
            <w:tcW w:w="46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06.1.00.25090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6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6,0</w:t>
            </w:r>
          </w:p>
        </w:tc>
      </w:tr>
      <w:tr w:rsidR="00F341F8" w:rsidRPr="00F341F8" w:rsidTr="00F341F8">
        <w:trPr>
          <w:trHeight w:val="2052"/>
        </w:trPr>
        <w:tc>
          <w:tcPr>
            <w:tcW w:w="46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06.1.00.25090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6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6,0</w:t>
            </w:r>
          </w:p>
        </w:tc>
      </w:tr>
      <w:tr w:rsidR="00F341F8" w:rsidRPr="00F341F8" w:rsidTr="00F341F8">
        <w:trPr>
          <w:trHeight w:val="342"/>
        </w:trPr>
        <w:tc>
          <w:tcPr>
            <w:tcW w:w="46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85,5</w:t>
            </w:r>
          </w:p>
        </w:tc>
        <w:tc>
          <w:tcPr>
            <w:tcW w:w="16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0,0</w:t>
            </w:r>
          </w:p>
        </w:tc>
      </w:tr>
      <w:tr w:rsidR="00F341F8" w:rsidRPr="00F341F8" w:rsidTr="00F341F8">
        <w:trPr>
          <w:trHeight w:val="683"/>
        </w:trPr>
        <w:tc>
          <w:tcPr>
            <w:tcW w:w="46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85,5</w:t>
            </w:r>
          </w:p>
        </w:tc>
        <w:tc>
          <w:tcPr>
            <w:tcW w:w="16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</w:tr>
      <w:tr w:rsidR="00F341F8" w:rsidRPr="00F341F8" w:rsidTr="00F341F8">
        <w:trPr>
          <w:trHeight w:val="2040"/>
        </w:trPr>
        <w:tc>
          <w:tcPr>
            <w:tcW w:w="46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99.9.00.85550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16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</w:tr>
      <w:tr w:rsidR="00F341F8" w:rsidRPr="00F341F8" w:rsidTr="00F341F8">
        <w:trPr>
          <w:trHeight w:val="3079"/>
        </w:trPr>
        <w:tc>
          <w:tcPr>
            <w:tcW w:w="46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99.9.00.85550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16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</w:tr>
      <w:tr w:rsidR="00F341F8" w:rsidRPr="00F341F8" w:rsidTr="00F341F8">
        <w:trPr>
          <w:trHeight w:val="1665"/>
        </w:trPr>
        <w:tc>
          <w:tcPr>
            <w:tcW w:w="46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99.9.00.99990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6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</w:tr>
      <w:tr w:rsidR="00F341F8" w:rsidRPr="00F341F8" w:rsidTr="00F341F8">
        <w:trPr>
          <w:trHeight w:val="2625"/>
        </w:trPr>
        <w:tc>
          <w:tcPr>
            <w:tcW w:w="46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99.9.00.99990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6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</w:tr>
      <w:tr w:rsidR="00F341F8" w:rsidRPr="00F341F8" w:rsidTr="00F341F8">
        <w:trPr>
          <w:trHeight w:val="683"/>
        </w:trPr>
        <w:tc>
          <w:tcPr>
            <w:tcW w:w="46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768,1</w:t>
            </w:r>
          </w:p>
        </w:tc>
        <w:tc>
          <w:tcPr>
            <w:tcW w:w="16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263,2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270,2</w:t>
            </w:r>
          </w:p>
        </w:tc>
      </w:tr>
      <w:tr w:rsidR="00F341F8" w:rsidRPr="00F341F8" w:rsidTr="00F341F8">
        <w:trPr>
          <w:trHeight w:val="342"/>
        </w:trPr>
        <w:tc>
          <w:tcPr>
            <w:tcW w:w="46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768,1</w:t>
            </w:r>
          </w:p>
        </w:tc>
        <w:tc>
          <w:tcPr>
            <w:tcW w:w="16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263,2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270,2</w:t>
            </w:r>
          </w:p>
        </w:tc>
      </w:tr>
      <w:tr w:rsidR="00F341F8" w:rsidRPr="00F341F8" w:rsidTr="00F341F8">
        <w:trPr>
          <w:trHeight w:val="2925"/>
        </w:trPr>
        <w:tc>
          <w:tcPr>
            <w:tcW w:w="46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03.0.00.25020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254,6</w:t>
            </w:r>
          </w:p>
        </w:tc>
        <w:tc>
          <w:tcPr>
            <w:tcW w:w="16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263,2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270,2</w:t>
            </w:r>
          </w:p>
        </w:tc>
      </w:tr>
      <w:tr w:rsidR="00F341F8" w:rsidRPr="00F341F8" w:rsidTr="00F341F8">
        <w:trPr>
          <w:trHeight w:val="3750"/>
        </w:trPr>
        <w:tc>
          <w:tcPr>
            <w:tcW w:w="46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lastRenderedPageBreak/>
              <w:t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03.0.00.25020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254,6</w:t>
            </w:r>
          </w:p>
        </w:tc>
        <w:tc>
          <w:tcPr>
            <w:tcW w:w="16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263,2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270,2</w:t>
            </w:r>
          </w:p>
        </w:tc>
      </w:tr>
      <w:tr w:rsidR="00F341F8" w:rsidRPr="00F341F8" w:rsidTr="00F341F8">
        <w:trPr>
          <w:trHeight w:val="2775"/>
        </w:trPr>
        <w:tc>
          <w:tcPr>
            <w:tcW w:w="46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Прочие мероприятия по содержанию территории поселения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03.0.00.25030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308,9</w:t>
            </w:r>
          </w:p>
        </w:tc>
        <w:tc>
          <w:tcPr>
            <w:tcW w:w="16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</w:tr>
      <w:tr w:rsidR="00F341F8" w:rsidRPr="00F341F8" w:rsidTr="00F341F8">
        <w:trPr>
          <w:trHeight w:val="3780"/>
        </w:trPr>
        <w:tc>
          <w:tcPr>
            <w:tcW w:w="46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Прочие мероприятия по содержанию территории поселения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03.0.00.25030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308,9</w:t>
            </w:r>
          </w:p>
        </w:tc>
        <w:tc>
          <w:tcPr>
            <w:tcW w:w="16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</w:tr>
      <w:tr w:rsidR="00F341F8" w:rsidRPr="00F341F8" w:rsidTr="00F341F8">
        <w:trPr>
          <w:trHeight w:val="3000"/>
        </w:trPr>
        <w:tc>
          <w:tcPr>
            <w:tcW w:w="46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Мероприятия по содержанию мест захоронения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03.0.00.25040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204,6</w:t>
            </w:r>
          </w:p>
        </w:tc>
        <w:tc>
          <w:tcPr>
            <w:tcW w:w="16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</w:tr>
      <w:tr w:rsidR="00F341F8" w:rsidRPr="00F341F8" w:rsidTr="00F341F8">
        <w:trPr>
          <w:trHeight w:val="3540"/>
        </w:trPr>
        <w:tc>
          <w:tcPr>
            <w:tcW w:w="46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Мероприятия по содержанию мест захоронения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03.0.00.25040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204,6</w:t>
            </w:r>
          </w:p>
        </w:tc>
        <w:tc>
          <w:tcPr>
            <w:tcW w:w="16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</w:tr>
      <w:tr w:rsidR="00F341F8" w:rsidRPr="00F341F8" w:rsidTr="00F341F8">
        <w:trPr>
          <w:trHeight w:val="342"/>
        </w:trPr>
        <w:tc>
          <w:tcPr>
            <w:tcW w:w="46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1 405,4</w:t>
            </w:r>
          </w:p>
        </w:tc>
        <w:tc>
          <w:tcPr>
            <w:tcW w:w="16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1 258,0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1 205,0</w:t>
            </w:r>
          </w:p>
        </w:tc>
      </w:tr>
      <w:tr w:rsidR="00F341F8" w:rsidRPr="00F341F8" w:rsidTr="00F341F8">
        <w:trPr>
          <w:trHeight w:val="342"/>
        </w:trPr>
        <w:tc>
          <w:tcPr>
            <w:tcW w:w="46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1 405,4</w:t>
            </w:r>
          </w:p>
        </w:tc>
        <w:tc>
          <w:tcPr>
            <w:tcW w:w="16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1 258,0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1 205,0</w:t>
            </w:r>
          </w:p>
        </w:tc>
      </w:tr>
      <w:tr w:rsidR="00F341F8" w:rsidRPr="00F341F8" w:rsidTr="00F341F8">
        <w:trPr>
          <w:trHeight w:val="2550"/>
        </w:trPr>
        <w:tc>
          <w:tcPr>
            <w:tcW w:w="46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lastRenderedPageBreak/>
              <w:t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02.0.00.01590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1 405,4</w:t>
            </w:r>
          </w:p>
        </w:tc>
        <w:tc>
          <w:tcPr>
            <w:tcW w:w="16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1 258,0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1 205,0</w:t>
            </w:r>
          </w:p>
        </w:tc>
      </w:tr>
      <w:tr w:rsidR="00F341F8" w:rsidRPr="00F341F8" w:rsidTr="00F341F8">
        <w:trPr>
          <w:trHeight w:val="2760"/>
        </w:trPr>
        <w:tc>
          <w:tcPr>
            <w:tcW w:w="46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 xml:space="preserve"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 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02.0.00.01590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1 405,4</w:t>
            </w:r>
          </w:p>
        </w:tc>
        <w:tc>
          <w:tcPr>
            <w:tcW w:w="16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1 258,0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1 205,0</w:t>
            </w:r>
          </w:p>
        </w:tc>
      </w:tr>
      <w:tr w:rsidR="00F341F8" w:rsidRPr="00F341F8" w:rsidTr="00F341F8">
        <w:trPr>
          <w:trHeight w:val="342"/>
        </w:trPr>
        <w:tc>
          <w:tcPr>
            <w:tcW w:w="46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6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36,0</w:t>
            </w:r>
          </w:p>
        </w:tc>
      </w:tr>
      <w:tr w:rsidR="00F341F8" w:rsidRPr="00F341F8" w:rsidTr="00F341F8">
        <w:trPr>
          <w:trHeight w:val="342"/>
        </w:trPr>
        <w:tc>
          <w:tcPr>
            <w:tcW w:w="46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6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36,0</w:t>
            </w:r>
          </w:p>
        </w:tc>
      </w:tr>
      <w:tr w:rsidR="00F341F8" w:rsidRPr="00F341F8" w:rsidTr="00F341F8">
        <w:trPr>
          <w:trHeight w:val="2520"/>
        </w:trPr>
        <w:tc>
          <w:tcPr>
            <w:tcW w:w="46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04.0.00.25050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6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36,0</w:t>
            </w:r>
          </w:p>
        </w:tc>
      </w:tr>
      <w:tr w:rsidR="00F341F8" w:rsidRPr="00F341F8" w:rsidTr="00F341F8">
        <w:trPr>
          <w:trHeight w:val="3180"/>
        </w:trPr>
        <w:tc>
          <w:tcPr>
            <w:tcW w:w="46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04.0.00.25050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6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36,0</w:t>
            </w:r>
          </w:p>
        </w:tc>
      </w:tr>
      <w:tr w:rsidR="00F341F8" w:rsidRPr="00F341F8" w:rsidTr="00F341F8">
        <w:trPr>
          <w:trHeight w:val="342"/>
        </w:trPr>
        <w:tc>
          <w:tcPr>
            <w:tcW w:w="46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6 389,2</w:t>
            </w:r>
          </w:p>
        </w:tc>
        <w:tc>
          <w:tcPr>
            <w:tcW w:w="16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5 548,5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5 515,6</w:t>
            </w:r>
          </w:p>
        </w:tc>
      </w:tr>
    </w:tbl>
    <w:p w:rsidR="00F341F8" w:rsidRDefault="00F341F8" w:rsidP="00451B3A">
      <w:pPr>
        <w:spacing w:line="240" w:lineRule="atLeast"/>
        <w:outlineLvl w:val="0"/>
        <w:rPr>
          <w:color w:val="auto"/>
          <w:sz w:val="18"/>
          <w:szCs w:val="18"/>
          <w:lang w:val="ru-RU" w:eastAsia="ru-RU"/>
        </w:rPr>
      </w:pPr>
    </w:p>
    <w:p w:rsidR="00F341F8" w:rsidRDefault="00F341F8" w:rsidP="00451B3A">
      <w:pPr>
        <w:spacing w:line="240" w:lineRule="atLeast"/>
        <w:outlineLvl w:val="0"/>
        <w:rPr>
          <w:color w:val="auto"/>
          <w:sz w:val="18"/>
          <w:szCs w:val="18"/>
          <w:lang w:val="ru-RU" w:eastAsia="ru-RU"/>
        </w:rPr>
      </w:pPr>
      <w:r w:rsidRPr="00F341F8">
        <w:drawing>
          <wp:inline distT="0" distB="0" distL="0" distR="0" wp14:anchorId="21486396" wp14:editId="71212DBB">
            <wp:extent cx="6224905" cy="1729140"/>
            <wp:effectExtent l="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905" cy="172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765"/>
        <w:gridCol w:w="1126"/>
        <w:gridCol w:w="749"/>
        <w:gridCol w:w="749"/>
        <w:gridCol w:w="1103"/>
        <w:gridCol w:w="749"/>
        <w:gridCol w:w="997"/>
        <w:gridCol w:w="926"/>
        <w:gridCol w:w="855"/>
      </w:tblGrid>
      <w:tr w:rsidR="00F341F8" w:rsidRPr="00F341F8" w:rsidTr="00F341F8">
        <w:trPr>
          <w:trHeight w:val="300"/>
        </w:trPr>
        <w:tc>
          <w:tcPr>
            <w:tcW w:w="4540" w:type="dxa"/>
            <w:vMerge w:val="restart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760" w:type="dxa"/>
            <w:vMerge w:val="restart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Мин</w:t>
            </w:r>
          </w:p>
        </w:tc>
        <w:tc>
          <w:tcPr>
            <w:tcW w:w="1120" w:type="dxa"/>
            <w:vMerge w:val="restart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1120" w:type="dxa"/>
            <w:vMerge w:val="restart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720" w:type="dxa"/>
            <w:vMerge w:val="restart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1120" w:type="dxa"/>
            <w:vMerge w:val="restart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540" w:type="dxa"/>
            <w:vMerge w:val="restart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420" w:type="dxa"/>
            <w:vMerge w:val="restart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300" w:type="dxa"/>
            <w:vMerge w:val="restart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2022</w:t>
            </w:r>
          </w:p>
        </w:tc>
      </w:tr>
      <w:tr w:rsidR="00F341F8" w:rsidRPr="00F341F8" w:rsidTr="00F341F8">
        <w:trPr>
          <w:trHeight w:val="300"/>
        </w:trPr>
        <w:tc>
          <w:tcPr>
            <w:tcW w:w="4540" w:type="dxa"/>
            <w:vMerge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</w:tr>
      <w:tr w:rsidR="00F341F8" w:rsidRPr="00F341F8" w:rsidTr="00F341F8">
        <w:trPr>
          <w:trHeight w:val="375"/>
        </w:trPr>
        <w:tc>
          <w:tcPr>
            <w:tcW w:w="4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0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8</w:t>
            </w:r>
          </w:p>
        </w:tc>
      </w:tr>
      <w:tr w:rsidR="00F341F8" w:rsidRPr="00F341F8" w:rsidTr="00F341F8">
        <w:trPr>
          <w:trHeight w:val="1028"/>
        </w:trPr>
        <w:tc>
          <w:tcPr>
            <w:tcW w:w="45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АДМИНИСТРАЦИЯ КОВЫЛКИНСКОГО СЕЛЬСКОГО ПОСЕЛЕНИЯ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11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6 389,2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5 548,5</w:t>
            </w:r>
          </w:p>
        </w:tc>
        <w:tc>
          <w:tcPr>
            <w:tcW w:w="130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5 515,6</w:t>
            </w:r>
          </w:p>
        </w:tc>
      </w:tr>
      <w:tr w:rsidR="00F341F8" w:rsidRPr="00F341F8" w:rsidTr="00F341F8">
        <w:trPr>
          <w:trHeight w:val="4590"/>
        </w:trPr>
        <w:tc>
          <w:tcPr>
            <w:tcW w:w="45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val="ru-RU" w:eastAsia="ru-RU"/>
              </w:rPr>
              <w:lastRenderedPageBreak/>
              <w:t>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11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89.2.00.00110</w:t>
            </w:r>
          </w:p>
        </w:tc>
        <w:tc>
          <w:tcPr>
            <w:tcW w:w="11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3 397,1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3 455,8</w:t>
            </w:r>
          </w:p>
        </w:tc>
        <w:tc>
          <w:tcPr>
            <w:tcW w:w="130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3 559,8</w:t>
            </w:r>
          </w:p>
        </w:tc>
      </w:tr>
      <w:tr w:rsidR="00F341F8" w:rsidRPr="00F341F8" w:rsidTr="00F341F8">
        <w:trPr>
          <w:trHeight w:val="2850"/>
        </w:trPr>
        <w:tc>
          <w:tcPr>
            <w:tcW w:w="45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val="ru-RU" w:eastAsia="ru-RU"/>
              </w:rPr>
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11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89.2.00.00190</w:t>
            </w:r>
          </w:p>
        </w:tc>
        <w:tc>
          <w:tcPr>
            <w:tcW w:w="11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459,6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0,0</w:t>
            </w:r>
          </w:p>
        </w:tc>
      </w:tr>
      <w:tr w:rsidR="00F341F8" w:rsidRPr="00F341F8" w:rsidTr="00F341F8">
        <w:trPr>
          <w:trHeight w:val="2738"/>
        </w:trPr>
        <w:tc>
          <w:tcPr>
            <w:tcW w:w="45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val="ru-RU" w:eastAsia="ru-RU"/>
              </w:rPr>
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(Уплата налогов, сборов и иных платежей)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11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89.2.00.00190</w:t>
            </w:r>
          </w:p>
        </w:tc>
        <w:tc>
          <w:tcPr>
            <w:tcW w:w="11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0,0</w:t>
            </w:r>
          </w:p>
        </w:tc>
      </w:tr>
      <w:tr w:rsidR="00F341F8" w:rsidRPr="00F341F8" w:rsidTr="00F341F8">
        <w:trPr>
          <w:trHeight w:val="4395"/>
        </w:trPr>
        <w:tc>
          <w:tcPr>
            <w:tcW w:w="45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val="ru-RU"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11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89.2.00.72390</w:t>
            </w:r>
          </w:p>
        </w:tc>
        <w:tc>
          <w:tcPr>
            <w:tcW w:w="11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30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0,2</w:t>
            </w:r>
          </w:p>
        </w:tc>
      </w:tr>
      <w:tr w:rsidR="00F341F8" w:rsidRPr="00F341F8" w:rsidTr="00F341F8">
        <w:trPr>
          <w:trHeight w:val="3885"/>
        </w:trPr>
        <w:tc>
          <w:tcPr>
            <w:tcW w:w="45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val="ru-RU" w:eastAsia="ru-RU"/>
              </w:rPr>
              <w:lastRenderedPageBreak/>
              <w:t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11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89.2.00.85410</w:t>
            </w:r>
          </w:p>
        </w:tc>
        <w:tc>
          <w:tcPr>
            <w:tcW w:w="11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0,0</w:t>
            </w:r>
          </w:p>
        </w:tc>
      </w:tr>
      <w:tr w:rsidR="00F341F8" w:rsidRPr="00F341F8" w:rsidTr="00F341F8">
        <w:trPr>
          <w:trHeight w:val="3420"/>
        </w:trPr>
        <w:tc>
          <w:tcPr>
            <w:tcW w:w="45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val="ru-RU" w:eastAsia="ru-RU"/>
              </w:rPr>
              <w:t>Иные межбюджетные трансферты бюджетам муниципальных районов на осуществление внешнего муниципального финансового контроля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11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7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99.9.00.89040</w:t>
            </w:r>
          </w:p>
        </w:tc>
        <w:tc>
          <w:tcPr>
            <w:tcW w:w="11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130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18,5</w:t>
            </w:r>
          </w:p>
        </w:tc>
      </w:tr>
      <w:tr w:rsidR="00F341F8" w:rsidRPr="00F341F8" w:rsidTr="00F341F8">
        <w:trPr>
          <w:trHeight w:val="3762"/>
        </w:trPr>
        <w:tc>
          <w:tcPr>
            <w:tcW w:w="45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val="ru-RU" w:eastAsia="ru-RU"/>
              </w:rPr>
              <w:t>Иные межбюджетные трансферты бюджетам муниципальных районов на осуществление внутреннего муниципального финансового контроля за исполнением бюджетов поселений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11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7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99.9.00.89050</w:t>
            </w:r>
          </w:p>
        </w:tc>
        <w:tc>
          <w:tcPr>
            <w:tcW w:w="11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30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17,5</w:t>
            </w:r>
          </w:p>
        </w:tc>
      </w:tr>
      <w:tr w:rsidR="00F341F8" w:rsidRPr="00F341F8" w:rsidTr="00F341F8">
        <w:trPr>
          <w:trHeight w:val="2738"/>
        </w:trPr>
        <w:tc>
          <w:tcPr>
            <w:tcW w:w="45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val="ru-RU" w:eastAsia="ru-RU"/>
              </w:rPr>
              <w:t>Проведение выборов депутатов Собрания депутатов Ковылкинского сельского поселения в рамках непрограммных расходов органов местного самоуправления Ковылкинского сельского поселения  (Специальные расходы) (Иные бюджетные ассигнования)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11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7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99.2.00.92400</w:t>
            </w:r>
          </w:p>
        </w:tc>
        <w:tc>
          <w:tcPr>
            <w:tcW w:w="11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231,1</w:t>
            </w:r>
          </w:p>
        </w:tc>
        <w:tc>
          <w:tcPr>
            <w:tcW w:w="130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0,0</w:t>
            </w:r>
          </w:p>
        </w:tc>
      </w:tr>
      <w:tr w:rsidR="00F341F8" w:rsidRPr="00F341F8" w:rsidTr="00F341F8">
        <w:trPr>
          <w:trHeight w:val="3045"/>
        </w:trPr>
        <w:tc>
          <w:tcPr>
            <w:tcW w:w="45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val="ru-RU" w:eastAsia="ru-RU"/>
              </w:rPr>
              <w:t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 (Иные бюджетные ассигнования)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11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99.1.00.92100</w:t>
            </w:r>
          </w:p>
        </w:tc>
        <w:tc>
          <w:tcPr>
            <w:tcW w:w="11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30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9,0</w:t>
            </w:r>
          </w:p>
        </w:tc>
      </w:tr>
      <w:tr w:rsidR="00F341F8" w:rsidRPr="00F341F8" w:rsidTr="00F341F8">
        <w:trPr>
          <w:trHeight w:val="3079"/>
        </w:trPr>
        <w:tc>
          <w:tcPr>
            <w:tcW w:w="45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val="ru-RU" w:eastAsia="ru-RU"/>
              </w:rPr>
              <w:lastRenderedPageBreak/>
              <w:t>Расходы на информационное обслуживание в средствах массовой информации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11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89.2.00.25090</w:t>
            </w:r>
          </w:p>
        </w:tc>
        <w:tc>
          <w:tcPr>
            <w:tcW w:w="11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26,6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0,0</w:t>
            </w:r>
          </w:p>
        </w:tc>
      </w:tr>
      <w:tr w:rsidR="00F341F8" w:rsidRPr="00F341F8" w:rsidTr="00F341F8">
        <w:trPr>
          <w:trHeight w:val="1710"/>
        </w:trPr>
        <w:tc>
          <w:tcPr>
            <w:tcW w:w="45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val="ru-RU" w:eastAsia="ru-RU"/>
              </w:rPr>
              <w:t>Реализация направления расходов в рамках обеспечения деятельности Администрации Ковылкинского сельского поселения (Уплата налогов, сборов и иных платежей)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11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89.2.00.99990</w:t>
            </w:r>
          </w:p>
        </w:tc>
        <w:tc>
          <w:tcPr>
            <w:tcW w:w="11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0,0</w:t>
            </w:r>
          </w:p>
        </w:tc>
      </w:tr>
      <w:tr w:rsidR="00F341F8" w:rsidRPr="00F341F8" w:rsidTr="00F341F8">
        <w:trPr>
          <w:trHeight w:val="2715"/>
        </w:trPr>
        <w:tc>
          <w:tcPr>
            <w:tcW w:w="45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val="ru-RU" w:eastAsia="ru-RU"/>
              </w:rPr>
              <w:t>Условно утвержденные расходы по иным непрограммным мероприятиям в рамках непрограммного направления "Реализация функций органов местного самоуправления Ковылкинского сельского поселения" (Специальные расходы)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11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99.9.00.90110</w:t>
            </w:r>
          </w:p>
        </w:tc>
        <w:tc>
          <w:tcPr>
            <w:tcW w:w="11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130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271,4</w:t>
            </w:r>
          </w:p>
        </w:tc>
      </w:tr>
      <w:tr w:rsidR="00F341F8" w:rsidRPr="00F341F8" w:rsidTr="00F341F8">
        <w:trPr>
          <w:trHeight w:val="2070"/>
        </w:trPr>
        <w:tc>
          <w:tcPr>
            <w:tcW w:w="45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val="ru-RU" w:eastAsia="ru-RU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(Уплата налогов, сборов и иных платежей)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11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99.9.00.99990</w:t>
            </w:r>
          </w:p>
        </w:tc>
        <w:tc>
          <w:tcPr>
            <w:tcW w:w="11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30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20,0</w:t>
            </w:r>
          </w:p>
        </w:tc>
      </w:tr>
      <w:tr w:rsidR="00F341F8" w:rsidRPr="00F341F8" w:rsidTr="00F341F8">
        <w:trPr>
          <w:trHeight w:val="4980"/>
        </w:trPr>
        <w:tc>
          <w:tcPr>
            <w:tcW w:w="45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val="ru-RU" w:eastAsia="ru-RU"/>
              </w:rPr>
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11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89.2.00.51180</w:t>
            </w:r>
          </w:p>
        </w:tc>
        <w:tc>
          <w:tcPr>
            <w:tcW w:w="11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77,0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82,9</w:t>
            </w:r>
          </w:p>
        </w:tc>
        <w:tc>
          <w:tcPr>
            <w:tcW w:w="130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88,0</w:t>
            </w:r>
          </w:p>
        </w:tc>
      </w:tr>
      <w:tr w:rsidR="00F341F8" w:rsidRPr="00F341F8" w:rsidTr="00F341F8">
        <w:trPr>
          <w:trHeight w:val="3420"/>
        </w:trPr>
        <w:tc>
          <w:tcPr>
            <w:tcW w:w="45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val="ru-RU" w:eastAsia="ru-RU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11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89.2.00.51180</w:t>
            </w:r>
          </w:p>
        </w:tc>
        <w:tc>
          <w:tcPr>
            <w:tcW w:w="11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0,0</w:t>
            </w:r>
          </w:p>
        </w:tc>
      </w:tr>
      <w:tr w:rsidR="00F341F8" w:rsidRPr="00F341F8" w:rsidTr="00F341F8">
        <w:trPr>
          <w:trHeight w:val="4395"/>
        </w:trPr>
        <w:tc>
          <w:tcPr>
            <w:tcW w:w="45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val="ru-RU" w:eastAsia="ru-RU"/>
              </w:rPr>
              <w:t>Иные межбюджетные трансферты бюджетам муниципальных районов на участие в предупреждении и ликвидации последствий чрезвычайных ситуаций в границах поселений,в части содержания специалиста,в рамках муниципальной программы Ковылкинского сельского поселения "Защита населения и территории от чрезвычайных ситуаций,обеспечение пожарной безопасности и безопасности людей на водных объектах" (Иные межбюджетные трансферты)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11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07.0.00.89060</w:t>
            </w:r>
          </w:p>
        </w:tc>
        <w:tc>
          <w:tcPr>
            <w:tcW w:w="11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130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6,5</w:t>
            </w:r>
          </w:p>
        </w:tc>
      </w:tr>
      <w:tr w:rsidR="00F341F8" w:rsidRPr="00F341F8" w:rsidTr="00F341F8">
        <w:trPr>
          <w:trHeight w:val="4020"/>
        </w:trPr>
        <w:tc>
          <w:tcPr>
            <w:tcW w:w="45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val="ru-RU" w:eastAsia="ru-RU"/>
              </w:rPr>
              <w:t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11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07.0.00.25060</w:t>
            </w:r>
          </w:p>
        </w:tc>
        <w:tc>
          <w:tcPr>
            <w:tcW w:w="11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30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5,5</w:t>
            </w:r>
          </w:p>
        </w:tc>
      </w:tr>
      <w:tr w:rsidR="00F341F8" w:rsidRPr="00F341F8" w:rsidTr="00F341F8">
        <w:trPr>
          <w:trHeight w:val="4935"/>
        </w:trPr>
        <w:tc>
          <w:tcPr>
            <w:tcW w:w="45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val="ru-RU" w:eastAsia="ru-RU"/>
              </w:rPr>
              <w:t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11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06.1.00.25080</w:t>
            </w:r>
          </w:p>
        </w:tc>
        <w:tc>
          <w:tcPr>
            <w:tcW w:w="11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30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2,0</w:t>
            </w:r>
          </w:p>
        </w:tc>
      </w:tr>
      <w:tr w:rsidR="00F341F8" w:rsidRPr="00F341F8" w:rsidTr="00F341F8">
        <w:trPr>
          <w:trHeight w:val="4590"/>
        </w:trPr>
        <w:tc>
          <w:tcPr>
            <w:tcW w:w="45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val="ru-RU" w:eastAsia="ru-RU"/>
              </w:rPr>
              <w:lastRenderedPageBreak/>
              <w:t>Расходы по обеспечению безопасности граждан и профилактика правонарушений на территории Ковылкинского сельского поселения в рамках муниципальной программы Ковылкинского сельского поселения «Обеспечение общественного порядка и противодействие преступности»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11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06.1.00.25090</w:t>
            </w:r>
          </w:p>
        </w:tc>
        <w:tc>
          <w:tcPr>
            <w:tcW w:w="11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30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6,0</w:t>
            </w:r>
          </w:p>
        </w:tc>
      </w:tr>
      <w:tr w:rsidR="00F341F8" w:rsidRPr="00F341F8" w:rsidTr="00F341F8">
        <w:trPr>
          <w:trHeight w:val="3045"/>
        </w:trPr>
        <w:tc>
          <w:tcPr>
            <w:tcW w:w="45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val="ru-RU" w:eastAsia="ru-RU"/>
              </w:rPr>
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11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99.9.00.85550</w:t>
            </w:r>
          </w:p>
        </w:tc>
        <w:tc>
          <w:tcPr>
            <w:tcW w:w="11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0,0</w:t>
            </w:r>
          </w:p>
        </w:tc>
      </w:tr>
      <w:tr w:rsidR="00F341F8" w:rsidRPr="00F341F8" w:rsidTr="00F341F8">
        <w:trPr>
          <w:trHeight w:val="2640"/>
        </w:trPr>
        <w:tc>
          <w:tcPr>
            <w:tcW w:w="45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val="ru-RU" w:eastAsia="ru-RU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11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99.9.00.99990</w:t>
            </w:r>
          </w:p>
        </w:tc>
        <w:tc>
          <w:tcPr>
            <w:tcW w:w="11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0,0</w:t>
            </w:r>
          </w:p>
        </w:tc>
      </w:tr>
      <w:tr w:rsidR="00F341F8" w:rsidRPr="00F341F8" w:rsidTr="00F341F8">
        <w:trPr>
          <w:trHeight w:val="4005"/>
        </w:trPr>
        <w:tc>
          <w:tcPr>
            <w:tcW w:w="45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val="ru-RU" w:eastAsia="ru-RU"/>
              </w:rPr>
              <w:t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11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03.0.00.25020</w:t>
            </w:r>
          </w:p>
        </w:tc>
        <w:tc>
          <w:tcPr>
            <w:tcW w:w="11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254,6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263,2</w:t>
            </w:r>
          </w:p>
        </w:tc>
        <w:tc>
          <w:tcPr>
            <w:tcW w:w="130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270,2</w:t>
            </w:r>
          </w:p>
        </w:tc>
      </w:tr>
      <w:tr w:rsidR="00F341F8" w:rsidRPr="00F341F8" w:rsidTr="00F341F8">
        <w:trPr>
          <w:trHeight w:val="3750"/>
        </w:trPr>
        <w:tc>
          <w:tcPr>
            <w:tcW w:w="45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val="ru-RU" w:eastAsia="ru-RU"/>
              </w:rPr>
              <w:lastRenderedPageBreak/>
              <w:t>Прочие мероприятия по содержанию территории поселения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11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03.0.00.25030</w:t>
            </w:r>
          </w:p>
        </w:tc>
        <w:tc>
          <w:tcPr>
            <w:tcW w:w="11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308,9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0,0</w:t>
            </w:r>
          </w:p>
        </w:tc>
      </w:tr>
      <w:tr w:rsidR="00F341F8" w:rsidRPr="00F341F8" w:rsidTr="00F341F8">
        <w:trPr>
          <w:trHeight w:val="3645"/>
        </w:trPr>
        <w:tc>
          <w:tcPr>
            <w:tcW w:w="45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val="ru-RU" w:eastAsia="ru-RU"/>
              </w:rPr>
              <w:t>Мероприятия по содержанию мест захоронения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11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03.0.00.25040</w:t>
            </w:r>
          </w:p>
        </w:tc>
        <w:tc>
          <w:tcPr>
            <w:tcW w:w="11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204,6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0,0</w:t>
            </w:r>
          </w:p>
        </w:tc>
      </w:tr>
      <w:tr w:rsidR="00F341F8" w:rsidRPr="00F341F8" w:rsidTr="00F341F8">
        <w:trPr>
          <w:trHeight w:val="3780"/>
        </w:trPr>
        <w:tc>
          <w:tcPr>
            <w:tcW w:w="45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val="ru-RU" w:eastAsia="ru-RU"/>
              </w:rPr>
              <w:t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11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02.0.00.01590</w:t>
            </w:r>
          </w:p>
        </w:tc>
        <w:tc>
          <w:tcPr>
            <w:tcW w:w="11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1 405,4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1 258,0</w:t>
            </w:r>
          </w:p>
        </w:tc>
        <w:tc>
          <w:tcPr>
            <w:tcW w:w="130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1 205,0</w:t>
            </w:r>
          </w:p>
        </w:tc>
      </w:tr>
      <w:tr w:rsidR="00F341F8" w:rsidRPr="00F341F8" w:rsidTr="00F341F8">
        <w:trPr>
          <w:trHeight w:val="3660"/>
        </w:trPr>
        <w:tc>
          <w:tcPr>
            <w:tcW w:w="45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val="ru-RU" w:eastAsia="ru-RU"/>
              </w:rPr>
              <w:t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11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7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04.0.00.25050</w:t>
            </w:r>
          </w:p>
        </w:tc>
        <w:tc>
          <w:tcPr>
            <w:tcW w:w="11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30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i/>
                <w:iCs/>
                <w:color w:val="auto"/>
                <w:sz w:val="18"/>
                <w:szCs w:val="18"/>
                <w:lang w:eastAsia="ru-RU"/>
              </w:rPr>
              <w:t>36,0</w:t>
            </w:r>
          </w:p>
        </w:tc>
      </w:tr>
      <w:tr w:rsidR="00F341F8" w:rsidRPr="00F341F8" w:rsidTr="00F341F8">
        <w:trPr>
          <w:trHeight w:val="342"/>
        </w:trPr>
        <w:tc>
          <w:tcPr>
            <w:tcW w:w="454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6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6 389,2</w:t>
            </w:r>
          </w:p>
        </w:tc>
        <w:tc>
          <w:tcPr>
            <w:tcW w:w="142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5 548,5</w:t>
            </w:r>
          </w:p>
        </w:tc>
        <w:tc>
          <w:tcPr>
            <w:tcW w:w="1300" w:type="dxa"/>
            <w:noWrap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5 515,6</w:t>
            </w:r>
          </w:p>
        </w:tc>
      </w:tr>
    </w:tbl>
    <w:p w:rsidR="00F341F8" w:rsidRDefault="00F341F8" w:rsidP="00451B3A">
      <w:pPr>
        <w:spacing w:line="240" w:lineRule="atLeast"/>
        <w:outlineLvl w:val="0"/>
        <w:rPr>
          <w:color w:val="auto"/>
          <w:sz w:val="18"/>
          <w:szCs w:val="18"/>
          <w:lang w:val="ru-RU" w:eastAsia="ru-RU"/>
        </w:rPr>
      </w:pPr>
    </w:p>
    <w:p w:rsidR="00F341F8" w:rsidRDefault="00F341F8" w:rsidP="00451B3A">
      <w:pPr>
        <w:spacing w:line="240" w:lineRule="atLeast"/>
        <w:outlineLvl w:val="0"/>
        <w:rPr>
          <w:color w:val="auto"/>
          <w:sz w:val="18"/>
          <w:szCs w:val="18"/>
          <w:lang w:val="ru-RU" w:eastAsia="ru-RU"/>
        </w:rPr>
      </w:pPr>
      <w:r w:rsidRPr="00F341F8">
        <w:lastRenderedPageBreak/>
        <w:drawing>
          <wp:inline distT="0" distB="0" distL="0" distR="0" wp14:anchorId="51FD25E6" wp14:editId="77A3D4E6">
            <wp:extent cx="6224905" cy="1766823"/>
            <wp:effectExtent l="0" t="0" r="4445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905" cy="176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036"/>
        <w:gridCol w:w="1397"/>
        <w:gridCol w:w="645"/>
        <w:gridCol w:w="429"/>
        <w:gridCol w:w="476"/>
        <w:gridCol w:w="1114"/>
        <w:gridCol w:w="961"/>
        <w:gridCol w:w="961"/>
      </w:tblGrid>
      <w:tr w:rsidR="00F341F8" w:rsidRPr="00F341F8" w:rsidTr="00F341F8">
        <w:trPr>
          <w:trHeight w:val="300"/>
        </w:trPr>
        <w:tc>
          <w:tcPr>
            <w:tcW w:w="4036" w:type="dxa"/>
            <w:vMerge w:val="restart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397" w:type="dxa"/>
            <w:vMerge w:val="restart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645" w:type="dxa"/>
            <w:vMerge w:val="restart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429" w:type="dxa"/>
            <w:vMerge w:val="restart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476" w:type="dxa"/>
            <w:vMerge w:val="restart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114" w:type="dxa"/>
            <w:vMerge w:val="restart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2020год</w:t>
            </w:r>
          </w:p>
        </w:tc>
        <w:tc>
          <w:tcPr>
            <w:tcW w:w="961" w:type="dxa"/>
            <w:vMerge w:val="restart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61" w:type="dxa"/>
            <w:vMerge w:val="restart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 xml:space="preserve">2022 год  </w:t>
            </w:r>
          </w:p>
        </w:tc>
      </w:tr>
      <w:tr w:rsidR="00F341F8" w:rsidRPr="00F341F8" w:rsidTr="00F341F8">
        <w:trPr>
          <w:trHeight w:val="300"/>
        </w:trPr>
        <w:tc>
          <w:tcPr>
            <w:tcW w:w="4036" w:type="dxa"/>
            <w:vMerge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vMerge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vMerge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vMerge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Merge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vMerge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vMerge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</w:tr>
      <w:tr w:rsidR="00F341F8" w:rsidRPr="00F341F8" w:rsidTr="00F341F8">
        <w:trPr>
          <w:trHeight w:val="375"/>
        </w:trPr>
        <w:tc>
          <w:tcPr>
            <w:tcW w:w="4036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7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5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9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6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14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1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1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11</w:t>
            </w:r>
          </w:p>
        </w:tc>
      </w:tr>
      <w:tr w:rsidR="00F341F8" w:rsidRPr="00F341F8" w:rsidTr="00F341F8">
        <w:trPr>
          <w:trHeight w:val="683"/>
        </w:trPr>
        <w:tc>
          <w:tcPr>
            <w:tcW w:w="4036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val="ru-RU" w:eastAsia="ru-RU"/>
              </w:rPr>
              <w:t>Муниципальная программа Ковылкинского сельского поселения "Развитие культуры"</w:t>
            </w:r>
          </w:p>
        </w:tc>
        <w:tc>
          <w:tcPr>
            <w:tcW w:w="1397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02.0.00.00000</w:t>
            </w:r>
          </w:p>
        </w:tc>
        <w:tc>
          <w:tcPr>
            <w:tcW w:w="645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6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1 405,4</w:t>
            </w:r>
          </w:p>
        </w:tc>
        <w:tc>
          <w:tcPr>
            <w:tcW w:w="961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1 258,0</w:t>
            </w:r>
          </w:p>
        </w:tc>
        <w:tc>
          <w:tcPr>
            <w:tcW w:w="961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1 205,0</w:t>
            </w:r>
          </w:p>
        </w:tc>
      </w:tr>
      <w:tr w:rsidR="00F341F8" w:rsidRPr="00F341F8" w:rsidTr="00F341F8">
        <w:trPr>
          <w:trHeight w:val="2393"/>
        </w:trPr>
        <w:tc>
          <w:tcPr>
            <w:tcW w:w="4036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97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02.0.00.01590</w:t>
            </w:r>
          </w:p>
        </w:tc>
        <w:tc>
          <w:tcPr>
            <w:tcW w:w="645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429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76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4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1 405,4</w:t>
            </w:r>
          </w:p>
        </w:tc>
        <w:tc>
          <w:tcPr>
            <w:tcW w:w="961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1 258,0</w:t>
            </w:r>
          </w:p>
        </w:tc>
        <w:tc>
          <w:tcPr>
            <w:tcW w:w="961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1 205,0</w:t>
            </w:r>
          </w:p>
        </w:tc>
      </w:tr>
      <w:tr w:rsidR="00F341F8" w:rsidRPr="00F341F8" w:rsidTr="00F341F8">
        <w:trPr>
          <w:trHeight w:val="675"/>
        </w:trPr>
        <w:tc>
          <w:tcPr>
            <w:tcW w:w="4036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val="ru-RU" w:eastAsia="ru-RU"/>
              </w:rPr>
              <w:t>Муниципальная программа Ковылкинского сельского поселения "Охрана окружающей среды и рациональное природопользование"</w:t>
            </w:r>
          </w:p>
        </w:tc>
        <w:tc>
          <w:tcPr>
            <w:tcW w:w="1397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03.0.00.00000</w:t>
            </w:r>
          </w:p>
        </w:tc>
        <w:tc>
          <w:tcPr>
            <w:tcW w:w="645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6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768,1</w:t>
            </w:r>
          </w:p>
        </w:tc>
        <w:tc>
          <w:tcPr>
            <w:tcW w:w="961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263,2</w:t>
            </w:r>
          </w:p>
        </w:tc>
        <w:tc>
          <w:tcPr>
            <w:tcW w:w="961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270,2</w:t>
            </w:r>
          </w:p>
        </w:tc>
      </w:tr>
      <w:tr w:rsidR="00F341F8" w:rsidRPr="00F341F8" w:rsidTr="00F341F8">
        <w:trPr>
          <w:trHeight w:val="2190"/>
        </w:trPr>
        <w:tc>
          <w:tcPr>
            <w:tcW w:w="4036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397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03.0.00.25020</w:t>
            </w:r>
          </w:p>
        </w:tc>
        <w:tc>
          <w:tcPr>
            <w:tcW w:w="645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9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76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4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254,6</w:t>
            </w:r>
          </w:p>
        </w:tc>
        <w:tc>
          <w:tcPr>
            <w:tcW w:w="961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263,2</w:t>
            </w:r>
          </w:p>
        </w:tc>
        <w:tc>
          <w:tcPr>
            <w:tcW w:w="961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270,2</w:t>
            </w:r>
          </w:p>
        </w:tc>
      </w:tr>
      <w:tr w:rsidR="00F341F8" w:rsidRPr="00F341F8" w:rsidTr="00F341F8">
        <w:trPr>
          <w:trHeight w:val="2393"/>
        </w:trPr>
        <w:tc>
          <w:tcPr>
            <w:tcW w:w="4036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Прочие мероприятия по содержанию территории поселения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397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03.0.00.25030</w:t>
            </w:r>
          </w:p>
        </w:tc>
        <w:tc>
          <w:tcPr>
            <w:tcW w:w="645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9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76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4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308,9</w:t>
            </w:r>
          </w:p>
        </w:tc>
        <w:tc>
          <w:tcPr>
            <w:tcW w:w="961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1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</w:tr>
      <w:tr w:rsidR="00F341F8" w:rsidRPr="00F341F8" w:rsidTr="00F341F8">
        <w:trPr>
          <w:trHeight w:val="2393"/>
        </w:trPr>
        <w:tc>
          <w:tcPr>
            <w:tcW w:w="4036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Мероприятия по содержанию мест захоронения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397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03.0.00.25040</w:t>
            </w:r>
          </w:p>
        </w:tc>
        <w:tc>
          <w:tcPr>
            <w:tcW w:w="645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9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76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4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204,6</w:t>
            </w:r>
          </w:p>
        </w:tc>
        <w:tc>
          <w:tcPr>
            <w:tcW w:w="961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1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</w:tr>
      <w:tr w:rsidR="00F341F8" w:rsidRPr="00F341F8" w:rsidTr="00F341F8">
        <w:trPr>
          <w:trHeight w:val="683"/>
        </w:trPr>
        <w:tc>
          <w:tcPr>
            <w:tcW w:w="4036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val="ru-RU" w:eastAsia="ru-RU"/>
              </w:rPr>
              <w:t>Муниципальная программа Ковылкинского сельского поселения "Развитие физической культуры и спорта"</w:t>
            </w:r>
          </w:p>
        </w:tc>
        <w:tc>
          <w:tcPr>
            <w:tcW w:w="1397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04.0.00.00000</w:t>
            </w:r>
          </w:p>
        </w:tc>
        <w:tc>
          <w:tcPr>
            <w:tcW w:w="645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6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961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961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36,0</w:t>
            </w:r>
          </w:p>
        </w:tc>
      </w:tr>
      <w:tr w:rsidR="00F341F8" w:rsidRPr="00F341F8" w:rsidTr="00F341F8">
        <w:trPr>
          <w:trHeight w:val="1800"/>
        </w:trPr>
        <w:tc>
          <w:tcPr>
            <w:tcW w:w="4036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397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04.0.00.25050</w:t>
            </w:r>
          </w:p>
        </w:tc>
        <w:tc>
          <w:tcPr>
            <w:tcW w:w="645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9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76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4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961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961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36,0</w:t>
            </w:r>
          </w:p>
        </w:tc>
      </w:tr>
      <w:tr w:rsidR="00F341F8" w:rsidRPr="00F341F8" w:rsidTr="00F341F8">
        <w:trPr>
          <w:trHeight w:val="1028"/>
        </w:trPr>
        <w:tc>
          <w:tcPr>
            <w:tcW w:w="4036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val="ru-RU" w:eastAsia="ru-RU"/>
              </w:rPr>
              <w:lastRenderedPageBreak/>
              <w:t>Муниципальная программа Ковылкинского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397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06.0.00.00000</w:t>
            </w:r>
          </w:p>
        </w:tc>
        <w:tc>
          <w:tcPr>
            <w:tcW w:w="645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6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961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961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8,0</w:t>
            </w:r>
          </w:p>
        </w:tc>
      </w:tr>
      <w:tr w:rsidR="00F341F8" w:rsidRPr="00F341F8" w:rsidTr="00F341F8">
        <w:trPr>
          <w:trHeight w:val="3420"/>
        </w:trPr>
        <w:tc>
          <w:tcPr>
            <w:tcW w:w="4036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397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06.1.00.25080</w:t>
            </w:r>
          </w:p>
        </w:tc>
        <w:tc>
          <w:tcPr>
            <w:tcW w:w="645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9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76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4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61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61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2,0</w:t>
            </w:r>
          </w:p>
        </w:tc>
      </w:tr>
      <w:tr w:rsidR="00F341F8" w:rsidRPr="00F341F8" w:rsidTr="00F341F8">
        <w:trPr>
          <w:trHeight w:val="3079"/>
        </w:trPr>
        <w:tc>
          <w:tcPr>
            <w:tcW w:w="4036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Расходы по обеспечению безопасности граждан и профилактика правонарушений на территории Ковылкинского сельского поселения в рамках муниципальной программы Ковылкинского сельского поселения «Обеспечение общественного порядка и противодействие преступности»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97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06.1.00.25090</w:t>
            </w:r>
          </w:p>
        </w:tc>
        <w:tc>
          <w:tcPr>
            <w:tcW w:w="645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429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76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4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961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961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6,0</w:t>
            </w:r>
          </w:p>
        </w:tc>
      </w:tr>
      <w:tr w:rsidR="00F341F8" w:rsidRPr="00F341F8" w:rsidTr="00F341F8">
        <w:trPr>
          <w:trHeight w:val="1369"/>
        </w:trPr>
        <w:tc>
          <w:tcPr>
            <w:tcW w:w="4036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val="ru-RU" w:eastAsia="ru-RU"/>
              </w:rPr>
              <w:t>Муниципальная программа Ковылкинского сельского поселения "Защита населения и территории от чрезвычайных ситуаций, обеспечение пожарной безопасности людей на водных объектах"</w:t>
            </w:r>
          </w:p>
        </w:tc>
        <w:tc>
          <w:tcPr>
            <w:tcW w:w="1397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07.0.00.00000</w:t>
            </w:r>
          </w:p>
        </w:tc>
        <w:tc>
          <w:tcPr>
            <w:tcW w:w="645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6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961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961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12,0</w:t>
            </w:r>
          </w:p>
        </w:tc>
      </w:tr>
      <w:tr w:rsidR="00F341F8" w:rsidRPr="00F341F8" w:rsidTr="00F341F8">
        <w:trPr>
          <w:trHeight w:val="2393"/>
        </w:trPr>
        <w:tc>
          <w:tcPr>
            <w:tcW w:w="4036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1397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07.0.00.25060</w:t>
            </w:r>
          </w:p>
        </w:tc>
        <w:tc>
          <w:tcPr>
            <w:tcW w:w="645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9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76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14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961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961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5,5</w:t>
            </w:r>
          </w:p>
        </w:tc>
      </w:tr>
      <w:tr w:rsidR="00F341F8" w:rsidRPr="00F341F8" w:rsidTr="00F341F8">
        <w:trPr>
          <w:trHeight w:val="2738"/>
        </w:trPr>
        <w:tc>
          <w:tcPr>
            <w:tcW w:w="4036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Иные межбюджетные трансферты бюджетам муниципальных районов на участие в предупреждении и ликвидации последствий чрезвычайных ситуаций в границах поселений,в части содержания специалиста,в рамках муниципальной программы Ковылкинского сельского поселения "Защита населения и территории от чрезвычайных ситуаций,обеспечение пожарной безопасности и безопасности людей на водных объектах" (Межбюджетные трансферты)</w:t>
            </w:r>
          </w:p>
        </w:tc>
        <w:tc>
          <w:tcPr>
            <w:tcW w:w="1397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07.0.00.89060</w:t>
            </w:r>
          </w:p>
        </w:tc>
        <w:tc>
          <w:tcPr>
            <w:tcW w:w="645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29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76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4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961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961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6,5</w:t>
            </w:r>
          </w:p>
        </w:tc>
      </w:tr>
      <w:tr w:rsidR="00F341F8" w:rsidRPr="00F341F8" w:rsidTr="00F341F8">
        <w:trPr>
          <w:trHeight w:val="683"/>
        </w:trPr>
        <w:tc>
          <w:tcPr>
            <w:tcW w:w="4036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val="ru-RU" w:eastAsia="ru-RU"/>
              </w:rPr>
              <w:t>Обеспечение деятельности Администрации Ковылкинского сельского поселения</w:t>
            </w:r>
          </w:p>
        </w:tc>
        <w:tc>
          <w:tcPr>
            <w:tcW w:w="1397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89.0.00.00000</w:t>
            </w:r>
          </w:p>
        </w:tc>
        <w:tc>
          <w:tcPr>
            <w:tcW w:w="645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6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4 017,6</w:t>
            </w:r>
          </w:p>
        </w:tc>
        <w:tc>
          <w:tcPr>
            <w:tcW w:w="961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3 538,9</w:t>
            </w:r>
          </w:p>
        </w:tc>
        <w:tc>
          <w:tcPr>
            <w:tcW w:w="961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3 648,0</w:t>
            </w:r>
          </w:p>
        </w:tc>
      </w:tr>
      <w:tr w:rsidR="00F341F8" w:rsidRPr="00F341F8" w:rsidTr="00F341F8">
        <w:trPr>
          <w:trHeight w:val="683"/>
        </w:trPr>
        <w:tc>
          <w:tcPr>
            <w:tcW w:w="4036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Администрация Ковылкинского сельского поселения</w:t>
            </w:r>
          </w:p>
        </w:tc>
        <w:tc>
          <w:tcPr>
            <w:tcW w:w="1397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89.2.00.00000</w:t>
            </w:r>
          </w:p>
        </w:tc>
        <w:tc>
          <w:tcPr>
            <w:tcW w:w="645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6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4 017,6</w:t>
            </w:r>
          </w:p>
        </w:tc>
        <w:tc>
          <w:tcPr>
            <w:tcW w:w="961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3 538,9</w:t>
            </w:r>
          </w:p>
        </w:tc>
        <w:tc>
          <w:tcPr>
            <w:tcW w:w="961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3 648,0</w:t>
            </w:r>
          </w:p>
        </w:tc>
      </w:tr>
      <w:tr w:rsidR="00F341F8" w:rsidRPr="00F341F8" w:rsidTr="00F341F8">
        <w:trPr>
          <w:trHeight w:val="2738"/>
        </w:trPr>
        <w:tc>
          <w:tcPr>
            <w:tcW w:w="4036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lastRenderedPageBreak/>
              <w:t>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97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89.2.00.00110</w:t>
            </w:r>
          </w:p>
        </w:tc>
        <w:tc>
          <w:tcPr>
            <w:tcW w:w="645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29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6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4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3 397,1</w:t>
            </w:r>
          </w:p>
        </w:tc>
        <w:tc>
          <w:tcPr>
            <w:tcW w:w="961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3 455,8</w:t>
            </w:r>
          </w:p>
        </w:tc>
        <w:tc>
          <w:tcPr>
            <w:tcW w:w="961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3 559,8</w:t>
            </w:r>
          </w:p>
        </w:tc>
      </w:tr>
      <w:tr w:rsidR="00F341F8" w:rsidRPr="00F341F8" w:rsidTr="00F341F8">
        <w:trPr>
          <w:trHeight w:val="1710"/>
        </w:trPr>
        <w:tc>
          <w:tcPr>
            <w:tcW w:w="4036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97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89.2.00.00190</w:t>
            </w:r>
          </w:p>
        </w:tc>
        <w:tc>
          <w:tcPr>
            <w:tcW w:w="645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9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6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4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459,6</w:t>
            </w:r>
          </w:p>
        </w:tc>
        <w:tc>
          <w:tcPr>
            <w:tcW w:w="961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1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</w:tr>
      <w:tr w:rsidR="00F341F8" w:rsidRPr="00F341F8" w:rsidTr="00F341F8">
        <w:trPr>
          <w:trHeight w:val="1710"/>
        </w:trPr>
        <w:tc>
          <w:tcPr>
            <w:tcW w:w="4036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(Иные бюджетные ассигнования)</w:t>
            </w:r>
          </w:p>
        </w:tc>
        <w:tc>
          <w:tcPr>
            <w:tcW w:w="1397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89.2.00.00190</w:t>
            </w:r>
          </w:p>
        </w:tc>
        <w:tc>
          <w:tcPr>
            <w:tcW w:w="645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9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6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4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61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1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</w:tr>
      <w:tr w:rsidR="00F341F8" w:rsidRPr="00F341F8" w:rsidTr="00F341F8">
        <w:trPr>
          <w:trHeight w:val="1710"/>
        </w:trPr>
        <w:tc>
          <w:tcPr>
            <w:tcW w:w="4036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Расходы на информационное обслуживание в средствах массовой информации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97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89.2.00.25090</w:t>
            </w:r>
          </w:p>
        </w:tc>
        <w:tc>
          <w:tcPr>
            <w:tcW w:w="645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9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6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4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26,6</w:t>
            </w:r>
          </w:p>
        </w:tc>
        <w:tc>
          <w:tcPr>
            <w:tcW w:w="961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1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</w:tr>
      <w:tr w:rsidR="00F341F8" w:rsidRPr="00F341F8" w:rsidTr="00F341F8">
        <w:trPr>
          <w:trHeight w:val="2738"/>
        </w:trPr>
        <w:tc>
          <w:tcPr>
            <w:tcW w:w="4036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97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89.2.00.51180</w:t>
            </w:r>
          </w:p>
        </w:tc>
        <w:tc>
          <w:tcPr>
            <w:tcW w:w="645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29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76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4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77,0</w:t>
            </w:r>
          </w:p>
        </w:tc>
        <w:tc>
          <w:tcPr>
            <w:tcW w:w="961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82,9</w:t>
            </w:r>
          </w:p>
        </w:tc>
        <w:tc>
          <w:tcPr>
            <w:tcW w:w="961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88,0</w:t>
            </w:r>
          </w:p>
        </w:tc>
      </w:tr>
      <w:tr w:rsidR="00F341F8" w:rsidRPr="00F341F8" w:rsidTr="00F341F8">
        <w:trPr>
          <w:trHeight w:val="1710"/>
        </w:trPr>
        <w:tc>
          <w:tcPr>
            <w:tcW w:w="4036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97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89.2.00.51180</w:t>
            </w:r>
          </w:p>
        </w:tc>
        <w:tc>
          <w:tcPr>
            <w:tcW w:w="645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9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76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4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961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1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</w:tr>
      <w:tr w:rsidR="00F341F8" w:rsidRPr="00F341F8" w:rsidTr="00F341F8">
        <w:trPr>
          <w:trHeight w:val="3079"/>
        </w:trPr>
        <w:tc>
          <w:tcPr>
            <w:tcW w:w="4036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97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89.2.00.72390</w:t>
            </w:r>
          </w:p>
        </w:tc>
        <w:tc>
          <w:tcPr>
            <w:tcW w:w="645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9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6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4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61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61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0,2</w:t>
            </w:r>
          </w:p>
        </w:tc>
      </w:tr>
      <w:tr w:rsidR="00F341F8" w:rsidRPr="00F341F8" w:rsidTr="00F341F8">
        <w:trPr>
          <w:trHeight w:val="2738"/>
        </w:trPr>
        <w:tc>
          <w:tcPr>
            <w:tcW w:w="4036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lastRenderedPageBreak/>
              <w:t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97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89.2.00.85410</w:t>
            </w:r>
          </w:p>
        </w:tc>
        <w:tc>
          <w:tcPr>
            <w:tcW w:w="645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29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6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4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961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1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</w:tr>
      <w:tr w:rsidR="00F341F8" w:rsidRPr="00F341F8" w:rsidTr="00F341F8">
        <w:trPr>
          <w:trHeight w:val="1028"/>
        </w:trPr>
        <w:tc>
          <w:tcPr>
            <w:tcW w:w="4036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Реализация направления расходов в рамках обеспечения деятельности Администрации Ковылкинского сельского поселения (Иные бюджетные ассигнования)</w:t>
            </w:r>
          </w:p>
        </w:tc>
        <w:tc>
          <w:tcPr>
            <w:tcW w:w="1397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89.2.00.99990</w:t>
            </w:r>
          </w:p>
        </w:tc>
        <w:tc>
          <w:tcPr>
            <w:tcW w:w="645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9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6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4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961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1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</w:tr>
      <w:tr w:rsidR="00F341F8" w:rsidRPr="00F341F8" w:rsidTr="00F341F8">
        <w:trPr>
          <w:trHeight w:val="683"/>
        </w:trPr>
        <w:tc>
          <w:tcPr>
            <w:tcW w:w="4036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val="ru-RU" w:eastAsia="ru-RU"/>
              </w:rPr>
              <w:t>Непрограммные расходы органов местного самоуправления Ковылкинского сельского поселения</w:t>
            </w:r>
          </w:p>
        </w:tc>
        <w:tc>
          <w:tcPr>
            <w:tcW w:w="1397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645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6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142,6</w:t>
            </w:r>
          </w:p>
        </w:tc>
        <w:tc>
          <w:tcPr>
            <w:tcW w:w="961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432,7</w:t>
            </w:r>
          </w:p>
        </w:tc>
        <w:tc>
          <w:tcPr>
            <w:tcW w:w="961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336,4</w:t>
            </w:r>
          </w:p>
        </w:tc>
      </w:tr>
      <w:tr w:rsidR="00F341F8" w:rsidRPr="00F341F8" w:rsidTr="00F341F8">
        <w:trPr>
          <w:trHeight w:val="1710"/>
        </w:trPr>
        <w:tc>
          <w:tcPr>
            <w:tcW w:w="4036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val="ru-RU" w:eastAsia="ru-RU"/>
              </w:rPr>
              <w:t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</w:t>
            </w:r>
          </w:p>
        </w:tc>
        <w:tc>
          <w:tcPr>
            <w:tcW w:w="1397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99.1.00.92100</w:t>
            </w:r>
          </w:p>
        </w:tc>
        <w:tc>
          <w:tcPr>
            <w:tcW w:w="645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6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1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961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9,0</w:t>
            </w:r>
          </w:p>
        </w:tc>
      </w:tr>
      <w:tr w:rsidR="00F341F8" w:rsidRPr="00F341F8" w:rsidTr="00F341F8">
        <w:trPr>
          <w:trHeight w:val="1710"/>
        </w:trPr>
        <w:tc>
          <w:tcPr>
            <w:tcW w:w="4036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 (Иные бюджетные ассигнования)</w:t>
            </w:r>
          </w:p>
        </w:tc>
        <w:tc>
          <w:tcPr>
            <w:tcW w:w="1397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99.1.00.92100</w:t>
            </w:r>
          </w:p>
        </w:tc>
        <w:tc>
          <w:tcPr>
            <w:tcW w:w="645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429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6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14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1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961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9,0</w:t>
            </w:r>
          </w:p>
        </w:tc>
      </w:tr>
      <w:tr w:rsidR="00F341F8" w:rsidRPr="00F341F8" w:rsidTr="00F341F8">
        <w:trPr>
          <w:trHeight w:val="683"/>
        </w:trPr>
        <w:tc>
          <w:tcPr>
            <w:tcW w:w="4036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Проведение выборов</w:t>
            </w:r>
          </w:p>
        </w:tc>
        <w:tc>
          <w:tcPr>
            <w:tcW w:w="1397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99.2.00.00000</w:t>
            </w:r>
          </w:p>
        </w:tc>
        <w:tc>
          <w:tcPr>
            <w:tcW w:w="645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6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1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231,1</w:t>
            </w:r>
          </w:p>
        </w:tc>
        <w:tc>
          <w:tcPr>
            <w:tcW w:w="961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0,0</w:t>
            </w:r>
          </w:p>
        </w:tc>
      </w:tr>
      <w:tr w:rsidR="00F341F8" w:rsidRPr="00F341F8" w:rsidTr="00F341F8">
        <w:trPr>
          <w:trHeight w:val="1710"/>
        </w:trPr>
        <w:tc>
          <w:tcPr>
            <w:tcW w:w="4036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Проведение выборов депутатов Собрания депутатов Ковылкинского сельского поселения в рамках непрограммных расходов органов местного самоуправления Ковылкинского сельского поселения  (Специальные расходы) (Иные бюджетные ассигнования)</w:t>
            </w:r>
          </w:p>
        </w:tc>
        <w:tc>
          <w:tcPr>
            <w:tcW w:w="1397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99.2.00.92400</w:t>
            </w:r>
          </w:p>
        </w:tc>
        <w:tc>
          <w:tcPr>
            <w:tcW w:w="645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429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6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14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1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231,1</w:t>
            </w:r>
          </w:p>
        </w:tc>
        <w:tc>
          <w:tcPr>
            <w:tcW w:w="961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</w:tr>
      <w:tr w:rsidR="00F341F8" w:rsidRPr="00F341F8" w:rsidTr="00F341F8">
        <w:trPr>
          <w:trHeight w:val="683"/>
        </w:trPr>
        <w:tc>
          <w:tcPr>
            <w:tcW w:w="4036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397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99.9.00.00000</w:t>
            </w:r>
          </w:p>
        </w:tc>
        <w:tc>
          <w:tcPr>
            <w:tcW w:w="645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6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142,6</w:t>
            </w:r>
          </w:p>
        </w:tc>
        <w:tc>
          <w:tcPr>
            <w:tcW w:w="961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192,6</w:t>
            </w:r>
          </w:p>
        </w:tc>
        <w:tc>
          <w:tcPr>
            <w:tcW w:w="961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327,4</w:t>
            </w:r>
          </w:p>
        </w:tc>
      </w:tr>
      <w:tr w:rsidR="00F341F8" w:rsidRPr="00F341F8" w:rsidTr="00F341F8">
        <w:trPr>
          <w:trHeight w:val="1710"/>
        </w:trPr>
        <w:tc>
          <w:tcPr>
            <w:tcW w:w="4036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97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99.9.00.85550</w:t>
            </w:r>
          </w:p>
        </w:tc>
        <w:tc>
          <w:tcPr>
            <w:tcW w:w="645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29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76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14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961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1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</w:tr>
      <w:tr w:rsidR="00F341F8" w:rsidRPr="00F341F8" w:rsidTr="00F341F8">
        <w:trPr>
          <w:trHeight w:val="1710"/>
        </w:trPr>
        <w:tc>
          <w:tcPr>
            <w:tcW w:w="4036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Иные межбюджетные трансферты бюджетам муниципальных районов на осуществление внешнего муниципального финансового контроля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1397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99.9.00.89040</w:t>
            </w:r>
          </w:p>
        </w:tc>
        <w:tc>
          <w:tcPr>
            <w:tcW w:w="645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29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6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14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961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961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18,5</w:t>
            </w:r>
          </w:p>
        </w:tc>
      </w:tr>
      <w:tr w:rsidR="00F341F8" w:rsidRPr="00F341F8" w:rsidTr="00F341F8">
        <w:trPr>
          <w:trHeight w:val="2052"/>
        </w:trPr>
        <w:tc>
          <w:tcPr>
            <w:tcW w:w="4036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Иные межбюджетные трансферты бюджетам муниципальных районов на осуществлениевнутреннего муниципального финансового контроля за исполнением бюджетов поселений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1397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99.9.00.89050</w:t>
            </w:r>
          </w:p>
        </w:tc>
        <w:tc>
          <w:tcPr>
            <w:tcW w:w="645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29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6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14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61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61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17,5</w:t>
            </w:r>
          </w:p>
        </w:tc>
      </w:tr>
      <w:tr w:rsidR="00F341F8" w:rsidRPr="00F341F8" w:rsidTr="00F341F8">
        <w:trPr>
          <w:trHeight w:val="1710"/>
        </w:trPr>
        <w:tc>
          <w:tcPr>
            <w:tcW w:w="4036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lastRenderedPageBreak/>
              <w:t>Условно утвержденные расходы по иным непрограммным мероприятиям в рамках непрограммного направления "Реализация функций органов местного самоуправления Ковылкинского сельского поселения" (Иные бюджетные ассигнования)</w:t>
            </w:r>
          </w:p>
        </w:tc>
        <w:tc>
          <w:tcPr>
            <w:tcW w:w="1397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99.9.00.90110</w:t>
            </w:r>
          </w:p>
        </w:tc>
        <w:tc>
          <w:tcPr>
            <w:tcW w:w="645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429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6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4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1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961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271,4</w:t>
            </w:r>
          </w:p>
        </w:tc>
      </w:tr>
      <w:tr w:rsidR="00F341F8" w:rsidRPr="00F341F8" w:rsidTr="00F341F8">
        <w:trPr>
          <w:trHeight w:val="1710"/>
        </w:trPr>
        <w:tc>
          <w:tcPr>
            <w:tcW w:w="4036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97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99.9.00.99990</w:t>
            </w:r>
          </w:p>
        </w:tc>
        <w:tc>
          <w:tcPr>
            <w:tcW w:w="645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29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76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14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961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1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0,0</w:t>
            </w:r>
          </w:p>
        </w:tc>
      </w:tr>
      <w:tr w:rsidR="00F341F8" w:rsidRPr="00F341F8" w:rsidTr="00F341F8">
        <w:trPr>
          <w:trHeight w:val="1369"/>
        </w:trPr>
        <w:tc>
          <w:tcPr>
            <w:tcW w:w="4036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(Иные бюджетные ассигнования)</w:t>
            </w:r>
          </w:p>
        </w:tc>
        <w:tc>
          <w:tcPr>
            <w:tcW w:w="1397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99.9.00.99990</w:t>
            </w:r>
          </w:p>
        </w:tc>
        <w:tc>
          <w:tcPr>
            <w:tcW w:w="645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9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6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4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61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61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color w:val="auto"/>
                <w:sz w:val="18"/>
                <w:szCs w:val="18"/>
                <w:lang w:eastAsia="ru-RU"/>
              </w:rPr>
              <w:t>20,0</w:t>
            </w:r>
          </w:p>
        </w:tc>
      </w:tr>
      <w:tr w:rsidR="00F341F8" w:rsidRPr="00F341F8" w:rsidTr="00F341F8">
        <w:trPr>
          <w:trHeight w:val="342"/>
        </w:trPr>
        <w:tc>
          <w:tcPr>
            <w:tcW w:w="4036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97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6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6 389,2</w:t>
            </w:r>
          </w:p>
        </w:tc>
        <w:tc>
          <w:tcPr>
            <w:tcW w:w="961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5 548,5</w:t>
            </w:r>
          </w:p>
        </w:tc>
        <w:tc>
          <w:tcPr>
            <w:tcW w:w="961" w:type="dxa"/>
            <w:hideMark/>
          </w:tcPr>
          <w:p w:rsidR="00F341F8" w:rsidRPr="00F341F8" w:rsidRDefault="00F341F8" w:rsidP="00F341F8">
            <w:pPr>
              <w:spacing w:line="240" w:lineRule="atLeast"/>
              <w:outlineLvl w:val="0"/>
              <w:rPr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eastAsia="ru-RU"/>
              </w:rPr>
              <w:t>5 515,6</w:t>
            </w:r>
          </w:p>
        </w:tc>
      </w:tr>
    </w:tbl>
    <w:p w:rsidR="00F341F8" w:rsidRPr="00F341F8" w:rsidRDefault="00F341F8" w:rsidP="00F341F8">
      <w:pPr>
        <w:spacing w:line="240" w:lineRule="atLeast"/>
        <w:jc w:val="right"/>
        <w:outlineLvl w:val="0"/>
        <w:rPr>
          <w:color w:val="auto"/>
          <w:sz w:val="18"/>
          <w:szCs w:val="18"/>
          <w:lang w:val="ru-RU" w:eastAsia="ru-RU"/>
        </w:rPr>
      </w:pPr>
      <w:r w:rsidRPr="00F341F8">
        <w:rPr>
          <w:color w:val="auto"/>
          <w:sz w:val="18"/>
          <w:szCs w:val="18"/>
          <w:lang w:val="ru-RU" w:eastAsia="ru-RU"/>
        </w:rPr>
        <w:tab/>
      </w:r>
      <w:r w:rsidRPr="00F341F8">
        <w:rPr>
          <w:color w:val="auto"/>
          <w:sz w:val="18"/>
          <w:szCs w:val="18"/>
          <w:lang w:val="ru-RU" w:eastAsia="ru-RU"/>
        </w:rPr>
        <w:tab/>
      </w:r>
      <w:r w:rsidRPr="00F341F8">
        <w:rPr>
          <w:color w:val="auto"/>
          <w:sz w:val="18"/>
          <w:szCs w:val="18"/>
          <w:lang w:val="ru-RU" w:eastAsia="ru-RU"/>
        </w:rPr>
        <w:tab/>
      </w:r>
      <w:r w:rsidRPr="00F341F8">
        <w:rPr>
          <w:color w:val="auto"/>
          <w:sz w:val="18"/>
          <w:szCs w:val="18"/>
          <w:lang w:val="ru-RU" w:eastAsia="ru-RU"/>
        </w:rPr>
        <w:tab/>
      </w:r>
      <w:r w:rsidRPr="00F341F8">
        <w:rPr>
          <w:color w:val="auto"/>
          <w:sz w:val="18"/>
          <w:szCs w:val="18"/>
          <w:lang w:val="ru-RU" w:eastAsia="ru-RU"/>
        </w:rPr>
        <w:tab/>
      </w:r>
      <w:r w:rsidRPr="00F341F8">
        <w:rPr>
          <w:color w:val="auto"/>
          <w:sz w:val="18"/>
          <w:szCs w:val="18"/>
          <w:lang w:val="ru-RU" w:eastAsia="ru-RU"/>
        </w:rPr>
        <w:tab/>
      </w:r>
      <w:r w:rsidRPr="00F341F8">
        <w:rPr>
          <w:color w:val="auto"/>
          <w:sz w:val="18"/>
          <w:szCs w:val="18"/>
          <w:lang w:val="ru-RU" w:eastAsia="ru-RU"/>
        </w:rPr>
        <w:tab/>
      </w:r>
      <w:r w:rsidRPr="00F341F8">
        <w:rPr>
          <w:color w:val="auto"/>
          <w:sz w:val="18"/>
          <w:szCs w:val="18"/>
          <w:lang w:val="ru-RU" w:eastAsia="ru-RU"/>
        </w:rPr>
        <w:tab/>
      </w:r>
      <w:r w:rsidRPr="00F341F8">
        <w:rPr>
          <w:color w:val="auto"/>
          <w:sz w:val="18"/>
          <w:szCs w:val="18"/>
          <w:lang w:val="ru-RU" w:eastAsia="ru-RU"/>
        </w:rPr>
        <w:tab/>
      </w:r>
      <w:r w:rsidRPr="00F341F8">
        <w:rPr>
          <w:color w:val="auto"/>
          <w:sz w:val="18"/>
          <w:szCs w:val="18"/>
          <w:lang w:val="ru-RU" w:eastAsia="ru-RU"/>
        </w:rPr>
        <w:tab/>
      </w:r>
      <w:r w:rsidRPr="00F341F8">
        <w:rPr>
          <w:color w:val="auto"/>
          <w:sz w:val="18"/>
          <w:szCs w:val="18"/>
          <w:lang w:val="ru-RU" w:eastAsia="ru-RU"/>
        </w:rPr>
        <w:tab/>
      </w:r>
      <w:r w:rsidRPr="00F341F8">
        <w:rPr>
          <w:color w:val="auto"/>
          <w:sz w:val="18"/>
          <w:szCs w:val="18"/>
          <w:lang w:val="ru-RU" w:eastAsia="ru-RU"/>
        </w:rPr>
        <w:tab/>
      </w:r>
      <w:r w:rsidRPr="00F341F8">
        <w:rPr>
          <w:color w:val="auto"/>
          <w:sz w:val="18"/>
          <w:szCs w:val="18"/>
          <w:lang w:val="ru-RU" w:eastAsia="ru-RU"/>
        </w:rPr>
        <w:tab/>
      </w:r>
      <w:r w:rsidRPr="00F341F8">
        <w:rPr>
          <w:color w:val="auto"/>
          <w:sz w:val="18"/>
          <w:szCs w:val="18"/>
          <w:lang w:val="ru-RU" w:eastAsia="ru-RU"/>
        </w:rPr>
        <w:tab/>
      </w:r>
      <w:r w:rsidRPr="00F341F8">
        <w:rPr>
          <w:color w:val="auto"/>
          <w:sz w:val="18"/>
          <w:szCs w:val="18"/>
          <w:lang w:val="ru-RU" w:eastAsia="ru-RU"/>
        </w:rPr>
        <w:tab/>
      </w:r>
      <w:r w:rsidRPr="00F341F8">
        <w:rPr>
          <w:color w:val="auto"/>
          <w:sz w:val="18"/>
          <w:szCs w:val="18"/>
          <w:lang w:val="ru-RU" w:eastAsia="ru-RU"/>
        </w:rPr>
        <w:tab/>
      </w:r>
      <w:r w:rsidRPr="00F341F8">
        <w:rPr>
          <w:color w:val="auto"/>
          <w:sz w:val="18"/>
          <w:szCs w:val="18"/>
          <w:lang w:val="ru-RU" w:eastAsia="ru-RU"/>
        </w:rPr>
        <w:tab/>
      </w:r>
      <w:r w:rsidRPr="00F341F8">
        <w:rPr>
          <w:color w:val="auto"/>
          <w:sz w:val="18"/>
          <w:szCs w:val="18"/>
          <w:lang w:val="ru-RU" w:eastAsia="ru-RU"/>
        </w:rPr>
        <w:tab/>
        <w:t>Приложение 6</w:t>
      </w:r>
    </w:p>
    <w:p w:rsidR="00F341F8" w:rsidRPr="00F341F8" w:rsidRDefault="00F341F8" w:rsidP="00F341F8">
      <w:pPr>
        <w:spacing w:line="240" w:lineRule="atLeast"/>
        <w:jc w:val="right"/>
        <w:outlineLvl w:val="0"/>
        <w:rPr>
          <w:color w:val="auto"/>
          <w:sz w:val="18"/>
          <w:szCs w:val="18"/>
          <w:lang w:val="ru-RU" w:eastAsia="ru-RU"/>
        </w:rPr>
      </w:pPr>
      <w:r w:rsidRPr="00F341F8">
        <w:rPr>
          <w:color w:val="auto"/>
          <w:sz w:val="18"/>
          <w:szCs w:val="18"/>
          <w:lang w:val="ru-RU" w:eastAsia="ru-RU"/>
        </w:rPr>
        <w:tab/>
      </w:r>
      <w:r w:rsidRPr="00F341F8">
        <w:rPr>
          <w:color w:val="auto"/>
          <w:sz w:val="18"/>
          <w:szCs w:val="18"/>
          <w:lang w:val="ru-RU" w:eastAsia="ru-RU"/>
        </w:rPr>
        <w:tab/>
      </w:r>
      <w:r w:rsidRPr="00F341F8">
        <w:rPr>
          <w:color w:val="auto"/>
          <w:sz w:val="18"/>
          <w:szCs w:val="18"/>
          <w:lang w:val="ru-RU" w:eastAsia="ru-RU"/>
        </w:rPr>
        <w:tab/>
      </w:r>
      <w:r w:rsidRPr="00F341F8">
        <w:rPr>
          <w:color w:val="auto"/>
          <w:sz w:val="18"/>
          <w:szCs w:val="18"/>
          <w:lang w:val="ru-RU" w:eastAsia="ru-RU"/>
        </w:rPr>
        <w:tab/>
      </w:r>
      <w:r w:rsidRPr="00F341F8">
        <w:rPr>
          <w:color w:val="auto"/>
          <w:sz w:val="18"/>
          <w:szCs w:val="18"/>
          <w:lang w:val="ru-RU" w:eastAsia="ru-RU"/>
        </w:rPr>
        <w:tab/>
      </w:r>
      <w:r w:rsidRPr="00F341F8">
        <w:rPr>
          <w:color w:val="auto"/>
          <w:sz w:val="18"/>
          <w:szCs w:val="18"/>
          <w:lang w:val="ru-RU" w:eastAsia="ru-RU"/>
        </w:rPr>
        <w:tab/>
      </w:r>
      <w:r w:rsidRPr="00F341F8">
        <w:rPr>
          <w:color w:val="auto"/>
          <w:sz w:val="18"/>
          <w:szCs w:val="18"/>
          <w:lang w:val="ru-RU" w:eastAsia="ru-RU"/>
        </w:rPr>
        <w:tab/>
      </w:r>
      <w:r w:rsidRPr="00F341F8">
        <w:rPr>
          <w:color w:val="auto"/>
          <w:sz w:val="18"/>
          <w:szCs w:val="18"/>
          <w:lang w:val="ru-RU" w:eastAsia="ru-RU"/>
        </w:rPr>
        <w:tab/>
      </w:r>
      <w:r w:rsidRPr="00F341F8">
        <w:rPr>
          <w:color w:val="auto"/>
          <w:sz w:val="18"/>
          <w:szCs w:val="18"/>
          <w:lang w:val="ru-RU" w:eastAsia="ru-RU"/>
        </w:rPr>
        <w:tab/>
      </w:r>
      <w:r w:rsidRPr="00F341F8">
        <w:rPr>
          <w:color w:val="auto"/>
          <w:sz w:val="18"/>
          <w:szCs w:val="18"/>
          <w:lang w:val="ru-RU" w:eastAsia="ru-RU"/>
        </w:rPr>
        <w:tab/>
      </w:r>
      <w:r w:rsidRPr="00F341F8">
        <w:rPr>
          <w:color w:val="auto"/>
          <w:sz w:val="18"/>
          <w:szCs w:val="18"/>
          <w:lang w:val="ru-RU" w:eastAsia="ru-RU"/>
        </w:rPr>
        <w:tab/>
      </w:r>
      <w:r w:rsidRPr="00F341F8">
        <w:rPr>
          <w:color w:val="auto"/>
          <w:sz w:val="18"/>
          <w:szCs w:val="18"/>
          <w:lang w:val="ru-RU" w:eastAsia="ru-RU"/>
        </w:rPr>
        <w:tab/>
      </w:r>
      <w:r w:rsidRPr="00F341F8">
        <w:rPr>
          <w:color w:val="auto"/>
          <w:sz w:val="18"/>
          <w:szCs w:val="18"/>
          <w:lang w:val="ru-RU" w:eastAsia="ru-RU"/>
        </w:rPr>
        <w:tab/>
      </w:r>
      <w:r w:rsidRPr="00F341F8">
        <w:rPr>
          <w:color w:val="auto"/>
          <w:sz w:val="18"/>
          <w:szCs w:val="18"/>
          <w:lang w:val="ru-RU" w:eastAsia="ru-RU"/>
        </w:rPr>
        <w:tab/>
        <w:t xml:space="preserve">"к  решению Собрания депутатов Ковылкинского сельского поселения  ""О внесении изменений в решение Собрание депутатов Ковылкинского сельского поселения от 26.12.2019г. № 144  ""О бюджете Ковылкинского сельского поселения Тацинского района на 2020 год и на  плановый период 2021 и 2022 годов» от 30.09.2020г. № 159 </w:t>
      </w:r>
    </w:p>
    <w:p w:rsidR="00F341F8" w:rsidRDefault="00F341F8" w:rsidP="00F341F8">
      <w:pPr>
        <w:spacing w:line="240" w:lineRule="atLeast"/>
        <w:jc w:val="right"/>
        <w:outlineLvl w:val="0"/>
        <w:rPr>
          <w:color w:val="auto"/>
          <w:sz w:val="18"/>
          <w:szCs w:val="18"/>
          <w:lang w:val="ru-RU" w:eastAsia="ru-RU"/>
        </w:rPr>
      </w:pPr>
      <w:r>
        <w:rPr>
          <w:color w:val="auto"/>
          <w:sz w:val="18"/>
          <w:szCs w:val="18"/>
          <w:lang w:val="ru-RU" w:eastAsia="ru-RU"/>
        </w:rPr>
        <w:t xml:space="preserve"> </w:t>
      </w:r>
      <w:r w:rsidRPr="00F341F8">
        <w:rPr>
          <w:color w:val="auto"/>
          <w:sz w:val="18"/>
          <w:szCs w:val="18"/>
          <w:lang w:val="ru-RU" w:eastAsia="ru-RU"/>
        </w:rPr>
        <w:t xml:space="preserve">Расшифровка субвенций предоставляемых бюджету Ковылкинского сельского поселения Тацинского района на 2020 год и на плановый период 2021 </w:t>
      </w:r>
      <w:r>
        <w:rPr>
          <w:color w:val="auto"/>
          <w:sz w:val="18"/>
          <w:szCs w:val="18"/>
          <w:lang w:val="ru-RU" w:eastAsia="ru-RU"/>
        </w:rPr>
        <w:t xml:space="preserve">и 2022 годов </w:t>
      </w:r>
      <w:r>
        <w:rPr>
          <w:color w:val="auto"/>
          <w:sz w:val="18"/>
          <w:szCs w:val="18"/>
          <w:lang w:val="ru-RU" w:eastAsia="ru-RU"/>
        </w:rPr>
        <w:tab/>
      </w:r>
      <w:r w:rsidRPr="00F341F8">
        <w:rPr>
          <w:color w:val="auto"/>
          <w:sz w:val="18"/>
          <w:szCs w:val="18"/>
          <w:lang w:val="ru-RU" w:eastAsia="ru-RU"/>
        </w:rPr>
        <w:t>(тыс. рублей)</w:t>
      </w:r>
      <w:r w:rsidRPr="00F341F8">
        <w:rPr>
          <w:color w:val="auto"/>
          <w:sz w:val="18"/>
          <w:szCs w:val="18"/>
          <w:lang w:val="ru-RU" w:eastAsia="ru-RU"/>
        </w:rPr>
        <w:tab/>
      </w:r>
    </w:p>
    <w:tbl>
      <w:tblPr>
        <w:tblW w:w="175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492"/>
        <w:gridCol w:w="492"/>
        <w:gridCol w:w="492"/>
        <w:gridCol w:w="641"/>
        <w:gridCol w:w="492"/>
        <w:gridCol w:w="626"/>
        <w:gridCol w:w="492"/>
        <w:gridCol w:w="934"/>
        <w:gridCol w:w="1070"/>
        <w:gridCol w:w="1070"/>
        <w:gridCol w:w="728"/>
        <w:gridCol w:w="688"/>
        <w:gridCol w:w="1464"/>
        <w:gridCol w:w="838"/>
        <w:gridCol w:w="924"/>
        <w:gridCol w:w="996"/>
        <w:gridCol w:w="934"/>
      </w:tblGrid>
      <w:tr w:rsidR="00F341F8" w:rsidRPr="00F341F8" w:rsidTr="00F076C4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val="ru-RU" w:eastAsia="ru-RU"/>
              </w:rPr>
              <w:t>№ п/п</w:t>
            </w:r>
          </w:p>
        </w:tc>
        <w:tc>
          <w:tcPr>
            <w:tcW w:w="37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val="ru-RU" w:eastAsia="ru-RU"/>
              </w:rPr>
              <w:t>Наименование субвенций, предоставляемых для обеспечения осуществления органами местного самоуправления отдельных государственных полномочий, областного бюджета</w:t>
            </w:r>
          </w:p>
        </w:tc>
        <w:tc>
          <w:tcPr>
            <w:tcW w:w="211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val="ru-RU" w:eastAsia="ru-RU"/>
              </w:rPr>
              <w:t>Классификация доходов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val="ru-RU" w:eastAsia="ru-RU"/>
              </w:rPr>
              <w:t>2020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val="ru-RU" w:eastAsia="ru-RU"/>
              </w:rPr>
              <w:t>2021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val="ru-RU" w:eastAsia="ru-RU"/>
              </w:rPr>
              <w:t>2022</w:t>
            </w: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val="ru-RU" w:eastAsia="ru-RU"/>
              </w:rPr>
              <w:t>Классификация расходов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val="ru-RU" w:eastAsia="ru-RU"/>
              </w:rPr>
              <w:t>2020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val="ru-RU" w:eastAsia="ru-RU"/>
              </w:rPr>
              <w:t>2021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val="ru-RU" w:eastAsia="ru-RU"/>
              </w:rPr>
              <w:t>2022</w:t>
            </w:r>
          </w:p>
        </w:tc>
      </w:tr>
      <w:tr w:rsidR="00F341F8" w:rsidRPr="00F341F8" w:rsidTr="00F076C4">
        <w:tblPrEx>
          <w:tblCellMar>
            <w:top w:w="0" w:type="dxa"/>
            <w:bottom w:w="0" w:type="dxa"/>
          </w:tblCellMar>
        </w:tblPrEx>
        <w:trPr>
          <w:trHeight w:val="1769"/>
        </w:trPr>
        <w:tc>
          <w:tcPr>
            <w:tcW w:w="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val="ru-RU" w:eastAsia="ru-RU"/>
              </w:rPr>
              <w:t>Мин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val="ru-RU" w:eastAsia="ru-RU"/>
              </w:rPr>
              <w:t>Р, ПР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val="ru-RU" w:eastAsia="ru-RU"/>
              </w:rPr>
              <w:t>ЦСР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val="ru-RU" w:eastAsia="ru-RU"/>
              </w:rPr>
              <w:t>ВР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F341F8" w:rsidRPr="00F341F8" w:rsidTr="00F076C4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val="ru-RU" w:eastAsia="ru-RU"/>
              </w:rPr>
              <w:t>19</w:t>
            </w:r>
          </w:p>
        </w:tc>
      </w:tr>
      <w:tr w:rsidR="00F341F8" w:rsidRPr="00F341F8" w:rsidTr="00F076C4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43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Субвенции бюджетам поселений и городских округов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35118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151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val="ru-RU" w:eastAsia="ru-RU"/>
              </w:rPr>
              <w:t>92,500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val="ru-RU" w:eastAsia="ru-RU"/>
              </w:rPr>
              <w:t>82,900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val="ru-RU" w:eastAsia="ru-RU"/>
              </w:rPr>
              <w:t>88,000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0203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892 0051180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val="ru-RU" w:eastAsia="ru-RU"/>
              </w:rPr>
              <w:t>59,000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val="ru-RU" w:eastAsia="ru-RU"/>
              </w:rPr>
              <w:t>64,000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val="ru-RU" w:eastAsia="ru-RU"/>
              </w:rPr>
              <w:t>68,000</w:t>
            </w:r>
          </w:p>
        </w:tc>
      </w:tr>
      <w:tr w:rsidR="00F341F8" w:rsidRPr="00F341F8" w:rsidTr="00F076C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3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37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4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4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4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4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6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4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val="ru-RU" w:eastAsia="ru-RU"/>
              </w:rPr>
              <w:t>18,000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val="ru-RU" w:eastAsia="ru-RU"/>
              </w:rPr>
              <w:t>18,900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val="ru-RU" w:eastAsia="ru-RU"/>
              </w:rPr>
              <w:t>20,000</w:t>
            </w:r>
          </w:p>
        </w:tc>
      </w:tr>
      <w:tr w:rsidR="00F341F8" w:rsidRPr="00F341F8" w:rsidTr="00F076C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3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37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6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val="ru-RU" w:eastAsia="ru-RU"/>
              </w:rPr>
              <w:t>15,500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val="ru-RU" w:eastAsia="ru-RU"/>
              </w:rPr>
              <w:t>0,000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val="ru-RU" w:eastAsia="ru-RU"/>
              </w:rPr>
              <w:t>0,000</w:t>
            </w:r>
          </w:p>
        </w:tc>
      </w:tr>
      <w:tr w:rsidR="00F341F8" w:rsidRPr="00F341F8" w:rsidTr="00F076C4">
        <w:tblPrEx>
          <w:tblCellMar>
            <w:top w:w="0" w:type="dxa"/>
            <w:bottom w:w="0" w:type="dxa"/>
          </w:tblCellMar>
        </w:tblPrEx>
        <w:trPr>
          <w:trHeight w:val="3142"/>
        </w:trPr>
        <w:tc>
          <w:tcPr>
            <w:tcW w:w="4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375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 xml:space="preserve">Распределение субвенций </w:t>
            </w:r>
          </w:p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бюджетам муниципальных районов, городских округов, городских и сельских поселений на2019 плановый период 2020 и 2021 годов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30024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151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val="ru-RU" w:eastAsia="ru-RU"/>
              </w:rPr>
              <w:t>0,200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val="ru-RU" w:eastAsia="ru-RU"/>
              </w:rPr>
              <w:t>0,200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val="ru-RU" w:eastAsia="ru-RU"/>
              </w:rPr>
              <w:t>0,200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0104</w:t>
            </w: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892 00 72390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color w:val="auto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val="ru-RU" w:eastAsia="ru-RU"/>
              </w:rPr>
              <w:t>0,200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val="ru-RU" w:eastAsia="ru-RU"/>
              </w:rPr>
              <w:t>0,200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val="ru-RU" w:eastAsia="ru-RU"/>
              </w:rPr>
              <w:t>0,200</w:t>
            </w:r>
          </w:p>
        </w:tc>
      </w:tr>
      <w:tr w:rsidR="00F341F8" w:rsidRPr="00F341F8" w:rsidTr="00F076C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3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375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49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49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49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49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62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49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val="ru-RU" w:eastAsia="ru-RU"/>
              </w:rPr>
              <w:t>92,700</w:t>
            </w: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val="ru-RU" w:eastAsia="ru-RU"/>
              </w:rPr>
              <w:t>83,100</w:t>
            </w: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val="ru-RU" w:eastAsia="ru-RU"/>
              </w:rPr>
              <w:t>88,200</w:t>
            </w:r>
          </w:p>
        </w:tc>
        <w:tc>
          <w:tcPr>
            <w:tcW w:w="7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val="ru-RU" w:eastAsia="ru-RU"/>
              </w:rPr>
              <w:t>92,700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val="ru-RU" w:eastAsia="ru-RU"/>
              </w:rPr>
              <w:t>83,100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val="ru-RU" w:eastAsia="ru-RU"/>
              </w:rPr>
              <w:t>83,100</w:t>
            </w:r>
          </w:p>
        </w:tc>
        <w:tc>
          <w:tcPr>
            <w:tcW w:w="93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341F8" w:rsidRPr="00F341F8" w:rsidRDefault="00F341F8" w:rsidP="00F341F8">
            <w:pPr>
              <w:spacing w:line="240" w:lineRule="atLeast"/>
              <w:jc w:val="right"/>
              <w:outlineLvl w:val="0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F341F8">
              <w:rPr>
                <w:b/>
                <w:bCs/>
                <w:color w:val="auto"/>
                <w:sz w:val="18"/>
                <w:szCs w:val="18"/>
                <w:lang w:val="ru-RU" w:eastAsia="ru-RU"/>
              </w:rPr>
              <w:t>88,200</w:t>
            </w:r>
          </w:p>
        </w:tc>
      </w:tr>
    </w:tbl>
    <w:p w:rsidR="00F076C4" w:rsidRDefault="00F076C4" w:rsidP="00F076C4">
      <w:pPr>
        <w:spacing w:line="240" w:lineRule="atLeast"/>
        <w:jc w:val="center"/>
        <w:outlineLvl w:val="0"/>
        <w:rPr>
          <w:color w:val="auto"/>
          <w:sz w:val="18"/>
          <w:szCs w:val="18"/>
          <w:lang w:val="ru-RU" w:eastAsia="ru-RU"/>
        </w:rPr>
      </w:pPr>
    </w:p>
    <w:p w:rsidR="00F076C4" w:rsidRPr="00F076C4" w:rsidRDefault="00F076C4" w:rsidP="00F076C4">
      <w:pPr>
        <w:spacing w:line="240" w:lineRule="atLeast"/>
        <w:outlineLvl w:val="0"/>
        <w:rPr>
          <w:b/>
          <w:color w:val="auto"/>
          <w:sz w:val="18"/>
          <w:szCs w:val="18"/>
          <w:lang w:val="ru-RU" w:eastAsia="ru-RU"/>
        </w:rPr>
      </w:pPr>
      <w:r w:rsidRPr="00F076C4">
        <w:rPr>
          <w:b/>
          <w:color w:val="auto"/>
          <w:sz w:val="18"/>
          <w:szCs w:val="18"/>
          <w:lang w:val="ru-RU" w:eastAsia="ru-RU"/>
        </w:rPr>
        <w:t>Отпечатано в Администрации Ковылкинского сельского поселения.</w:t>
      </w:r>
    </w:p>
    <w:p w:rsidR="00F341F8" w:rsidRPr="00F076C4" w:rsidRDefault="00F076C4" w:rsidP="00F076C4">
      <w:pPr>
        <w:spacing w:line="240" w:lineRule="atLeast"/>
        <w:outlineLvl w:val="0"/>
        <w:rPr>
          <w:b/>
          <w:color w:val="auto"/>
          <w:sz w:val="18"/>
          <w:szCs w:val="18"/>
          <w:lang w:val="ru-RU" w:eastAsia="ru-RU"/>
        </w:rPr>
      </w:pPr>
      <w:r w:rsidRPr="00F076C4">
        <w:rPr>
          <w:b/>
          <w:color w:val="auto"/>
          <w:sz w:val="18"/>
          <w:szCs w:val="18"/>
          <w:lang w:val="ru-RU" w:eastAsia="ru-RU"/>
        </w:rPr>
        <w:t>Ти</w:t>
      </w:r>
      <w:r w:rsidRPr="00F076C4">
        <w:rPr>
          <w:b/>
          <w:color w:val="auto"/>
          <w:sz w:val="18"/>
          <w:szCs w:val="18"/>
          <w:lang w:val="ru-RU" w:eastAsia="ru-RU"/>
        </w:rPr>
        <w:t>раж 1</w:t>
      </w:r>
      <w:bookmarkStart w:id="0" w:name="_GoBack"/>
      <w:bookmarkEnd w:id="0"/>
      <w:r w:rsidRPr="00F076C4">
        <w:rPr>
          <w:b/>
          <w:color w:val="auto"/>
          <w:sz w:val="18"/>
          <w:szCs w:val="18"/>
          <w:lang w:val="ru-RU" w:eastAsia="ru-RU"/>
        </w:rPr>
        <w:t>0 экз. регистрационный №133 от 05.10</w:t>
      </w:r>
      <w:r w:rsidRPr="00F076C4">
        <w:rPr>
          <w:b/>
          <w:color w:val="auto"/>
          <w:sz w:val="18"/>
          <w:szCs w:val="18"/>
          <w:lang w:val="ru-RU" w:eastAsia="ru-RU"/>
        </w:rPr>
        <w:t>.2020 года</w:t>
      </w:r>
    </w:p>
    <w:sectPr w:rsidR="00F341F8" w:rsidRPr="00F076C4" w:rsidSect="00A13AB1">
      <w:pgSz w:w="12240" w:h="20160"/>
      <w:pgMar w:top="1134" w:right="1587" w:bottom="1134" w:left="85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F64" w:rsidRDefault="00B31F64">
      <w:r>
        <w:separator/>
      </w:r>
    </w:p>
  </w:endnote>
  <w:endnote w:type="continuationSeparator" w:id="0">
    <w:p w:rsidR="00B31F64" w:rsidRDefault="00B3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F64" w:rsidRDefault="00B31F64">
      <w:r>
        <w:separator/>
      </w:r>
    </w:p>
  </w:footnote>
  <w:footnote w:type="continuationSeparator" w:id="0">
    <w:p w:rsidR="00B31F64" w:rsidRDefault="00B31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E145E6"/>
    <w:multiLevelType w:val="hybridMultilevel"/>
    <w:tmpl w:val="F3663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9D713E"/>
    <w:multiLevelType w:val="multilevel"/>
    <w:tmpl w:val="0FAA2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95"/>
    <w:rsid w:val="00095994"/>
    <w:rsid w:val="001D3AA4"/>
    <w:rsid w:val="00317A96"/>
    <w:rsid w:val="003A70E8"/>
    <w:rsid w:val="00451B3A"/>
    <w:rsid w:val="00594F54"/>
    <w:rsid w:val="007E2B31"/>
    <w:rsid w:val="00984995"/>
    <w:rsid w:val="00A13AB1"/>
    <w:rsid w:val="00B31F64"/>
    <w:rsid w:val="00B82E70"/>
    <w:rsid w:val="00B9660B"/>
    <w:rsid w:val="00EA33FE"/>
    <w:rsid w:val="00F076C4"/>
    <w:rsid w:val="00F3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BC"/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15">
    <w:name w:val="Font Style15"/>
    <w:uiPriority w:val="99"/>
    <w:qFormat/>
    <w:rsid w:val="008B6DBC"/>
    <w:rPr>
      <w:rFonts w:ascii="Microsoft Sans Serif" w:hAnsi="Microsoft Sans Serif" w:cs="Microsoft Sans Serif"/>
      <w:sz w:val="16"/>
      <w:szCs w:val="16"/>
    </w:rPr>
  </w:style>
  <w:style w:type="character" w:customStyle="1" w:styleId="-">
    <w:name w:val="Интернет-ссылка"/>
    <w:basedOn w:val="a1"/>
    <w:uiPriority w:val="99"/>
    <w:semiHidden/>
    <w:unhideWhenUsed/>
    <w:rsid w:val="008B6DBC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7"/>
      <w:u w:val="none"/>
      <w:lang w:val="ru-RU"/>
    </w:rPr>
  </w:style>
  <w:style w:type="character" w:customStyle="1" w:styleId="ListLabel2">
    <w:name w:val="ListLabel 2"/>
    <w:qFormat/>
    <w:rPr>
      <w:spacing w:val="10"/>
      <w:sz w:val="28"/>
      <w:szCs w:val="28"/>
      <w:lang w:eastAsia="en-US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7"/>
      <w:u w:val="none"/>
      <w:lang w:val="ru-RU"/>
    </w:rPr>
  </w:style>
  <w:style w:type="character" w:customStyle="1" w:styleId="a4">
    <w:name w:val="Символ сноски"/>
    <w:qFormat/>
  </w:style>
  <w:style w:type="character" w:customStyle="1" w:styleId="a5">
    <w:name w:val="Привязка сноски"/>
    <w:rPr>
      <w:vertAlign w:val="superscript"/>
    </w:rPr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a7">
    <w:name w:val="Символы концевой сноски"/>
    <w:qFormat/>
  </w:style>
  <w:style w:type="character" w:customStyle="1" w:styleId="a8">
    <w:name w:val="Ссылка указателя"/>
    <w:qFormat/>
  </w:style>
  <w:style w:type="paragraph" w:customStyle="1" w:styleId="a0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aa"/>
    <w:pPr>
      <w:spacing w:after="140" w:line="288" w:lineRule="auto"/>
    </w:pPr>
  </w:style>
  <w:style w:type="paragraph" w:styleId="ab">
    <w:name w:val="List"/>
    <w:basedOn w:val="a9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ConsTitle">
    <w:name w:val="ConsTitle"/>
    <w:qFormat/>
    <w:rsid w:val="008B6DBC"/>
    <w:pPr>
      <w:widowControl w:val="0"/>
      <w:ind w:right="19772"/>
    </w:pPr>
    <w:rPr>
      <w:rFonts w:ascii="Arial" w:eastAsia="Times New Roman" w:hAnsi="Arial" w:cs="Arial"/>
      <w:b/>
      <w:bCs/>
      <w:color w:val="00000A"/>
      <w:sz w:val="16"/>
      <w:szCs w:val="16"/>
    </w:rPr>
  </w:style>
  <w:style w:type="paragraph" w:customStyle="1" w:styleId="Style9">
    <w:name w:val="Style9"/>
    <w:basedOn w:val="a"/>
    <w:uiPriority w:val="99"/>
    <w:qFormat/>
    <w:rsid w:val="008B6DBC"/>
    <w:pPr>
      <w:widowControl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styleId="ae">
    <w:name w:val="No Spacing"/>
    <w:qFormat/>
    <w:rPr>
      <w:rFonts w:ascii="Times New Roman" w:eastAsia="Times New Roman" w:hAnsi="Times New Roman" w:cs="Times New Roman"/>
      <w:color w:val="00000A"/>
      <w:sz w:val="28"/>
      <w:szCs w:val="28"/>
    </w:rPr>
  </w:style>
  <w:style w:type="paragraph" w:customStyle="1" w:styleId="af">
    <w:name w:val="Содержимое врезки"/>
    <w:basedOn w:val="a"/>
    <w:qFormat/>
  </w:style>
  <w:style w:type="paragraph" w:customStyle="1" w:styleId="21">
    <w:name w:val="Основной текст 21"/>
    <w:basedOn w:val="a"/>
    <w:qFormat/>
    <w:pPr>
      <w:suppressAutoHyphens/>
    </w:pPr>
    <w:rPr>
      <w:sz w:val="28"/>
      <w:lang w:eastAsia="ar-SA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suppressAutoHyphens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footnote text"/>
    <w:basedOn w:val="a"/>
  </w:style>
  <w:style w:type="paragraph" w:customStyle="1" w:styleId="ConsNormal">
    <w:name w:val="ConsNormal"/>
    <w:qFormat/>
    <w:pPr>
      <w:widowControl w:val="0"/>
      <w:suppressAutoHyphens/>
      <w:ind w:right="19772" w:firstLine="720"/>
    </w:pPr>
    <w:rPr>
      <w:rFonts w:ascii="Arial" w:eastAsia="Times New Roman" w:hAnsi="Arial" w:cs="Arial"/>
      <w:color w:val="00000A"/>
      <w:szCs w:val="20"/>
      <w:lang w:eastAsia="zh-CN"/>
    </w:rPr>
  </w:style>
  <w:style w:type="paragraph" w:customStyle="1" w:styleId="10">
    <w:name w:val="Без интервала1"/>
    <w:qFormat/>
    <w:rPr>
      <w:rFonts w:eastAsia="Times New Roman" w:cs="Times New Roman"/>
      <w:color w:val="00000A"/>
      <w:sz w:val="22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dt-p">
    <w:name w:val="dt-p"/>
    <w:basedOn w:val="a"/>
    <w:qFormat/>
    <w:pPr>
      <w:spacing w:beforeAutospacing="1" w:afterAutospacing="1"/>
    </w:pPr>
    <w:rPr>
      <w:lang w:eastAsia="ru-RU"/>
    </w:rPr>
  </w:style>
  <w:style w:type="paragraph" w:customStyle="1" w:styleId="11">
    <w:name w:val="1 Основной текст"/>
    <w:basedOn w:val="a"/>
    <w:qFormat/>
    <w:pPr>
      <w:suppressAutoHyphens/>
      <w:spacing w:line="276" w:lineRule="auto"/>
      <w:ind w:firstLine="709"/>
      <w:jc w:val="both"/>
    </w:pPr>
    <w:rPr>
      <w:color w:val="000000"/>
      <w:lang w:val="ru-RU" w:eastAsia="ar-SA"/>
    </w:rPr>
  </w:style>
  <w:style w:type="paragraph" w:styleId="12">
    <w:name w:val="toc 1"/>
    <w:basedOn w:val="ad"/>
  </w:style>
  <w:style w:type="paragraph" w:styleId="20">
    <w:name w:val="toc 2"/>
    <w:basedOn w:val="ad"/>
  </w:style>
  <w:style w:type="paragraph" w:styleId="30">
    <w:name w:val="toc 3"/>
    <w:basedOn w:val="ad"/>
  </w:style>
  <w:style w:type="paragraph" w:customStyle="1" w:styleId="af2">
    <w:name w:val="Содержимое таблицы"/>
    <w:basedOn w:val="a"/>
    <w:qFormat/>
  </w:style>
  <w:style w:type="paragraph" w:styleId="af3">
    <w:name w:val="toa heading"/>
    <w:basedOn w:val="1"/>
    <w:next w:val="a"/>
    <w:qFormat/>
    <w:pPr>
      <w:keepLines/>
      <w:spacing w:before="480" w:after="0" w:line="276" w:lineRule="auto"/>
    </w:pPr>
    <w:rPr>
      <w:color w:val="365F91"/>
    </w:rPr>
  </w:style>
  <w:style w:type="paragraph" w:styleId="af4">
    <w:name w:val="Balloon Text"/>
    <w:basedOn w:val="a"/>
    <w:link w:val="af5"/>
    <w:uiPriority w:val="99"/>
    <w:semiHidden/>
    <w:unhideWhenUsed/>
    <w:rsid w:val="00594F5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594F54"/>
    <w:rPr>
      <w:rFonts w:ascii="Tahoma" w:eastAsia="Times New Roman" w:hAnsi="Tahoma" w:cs="Tahoma"/>
      <w:color w:val="00000A"/>
      <w:sz w:val="16"/>
      <w:szCs w:val="16"/>
      <w:lang w:val="en-US"/>
    </w:rPr>
  </w:style>
  <w:style w:type="character" w:styleId="af6">
    <w:name w:val="Hyperlink"/>
    <w:basedOn w:val="a1"/>
    <w:uiPriority w:val="99"/>
    <w:unhideWhenUsed/>
    <w:rsid w:val="00EA33FE"/>
    <w:rPr>
      <w:color w:val="0000FF" w:themeColor="hyperlink"/>
      <w:u w:val="single"/>
    </w:rPr>
  </w:style>
  <w:style w:type="numbering" w:customStyle="1" w:styleId="13">
    <w:name w:val="Нет списка1"/>
    <w:next w:val="a3"/>
    <w:uiPriority w:val="99"/>
    <w:semiHidden/>
    <w:unhideWhenUsed/>
    <w:rsid w:val="00095994"/>
  </w:style>
  <w:style w:type="table" w:customStyle="1" w:styleId="14">
    <w:name w:val="Сетка таблицы1"/>
    <w:basedOn w:val="a2"/>
    <w:next w:val="af7"/>
    <w:uiPriority w:val="59"/>
    <w:rsid w:val="00095994"/>
    <w:rPr>
      <w:rFonts w:ascii="Calibri" w:eastAsia="Calibri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2"/>
    <w:uiPriority w:val="39"/>
    <w:rsid w:val="0009599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er"/>
    <w:basedOn w:val="a"/>
    <w:link w:val="af9"/>
    <w:uiPriority w:val="99"/>
    <w:unhideWhenUsed/>
    <w:rsid w:val="00095994"/>
    <w:pPr>
      <w:tabs>
        <w:tab w:val="center" w:pos="4677"/>
        <w:tab w:val="right" w:pos="9355"/>
      </w:tabs>
    </w:pPr>
    <w:rPr>
      <w:rFonts w:ascii="Calibri" w:hAnsi="Calibri"/>
      <w:color w:val="auto"/>
      <w:sz w:val="22"/>
      <w:szCs w:val="22"/>
      <w:lang w:val="ru-RU" w:eastAsia="ru-RU"/>
    </w:rPr>
  </w:style>
  <w:style w:type="character" w:customStyle="1" w:styleId="af9">
    <w:name w:val="Нижний колонтитул Знак"/>
    <w:basedOn w:val="a1"/>
    <w:link w:val="af8"/>
    <w:uiPriority w:val="99"/>
    <w:rsid w:val="00095994"/>
    <w:rPr>
      <w:rFonts w:ascii="Calibri" w:eastAsia="Times New Roman" w:hAnsi="Calibri" w:cs="Times New Roman"/>
      <w:sz w:val="22"/>
      <w:lang w:eastAsia="ru-RU"/>
    </w:rPr>
  </w:style>
  <w:style w:type="character" w:styleId="afa">
    <w:name w:val="page number"/>
    <w:basedOn w:val="a1"/>
    <w:uiPriority w:val="99"/>
    <w:rsid w:val="00095994"/>
  </w:style>
  <w:style w:type="paragraph" w:styleId="afb">
    <w:name w:val="header"/>
    <w:basedOn w:val="a"/>
    <w:link w:val="afc"/>
    <w:uiPriority w:val="99"/>
    <w:unhideWhenUsed/>
    <w:rsid w:val="00095994"/>
    <w:pPr>
      <w:tabs>
        <w:tab w:val="center" w:pos="4677"/>
        <w:tab w:val="right" w:pos="9355"/>
      </w:tabs>
    </w:pPr>
    <w:rPr>
      <w:rFonts w:ascii="Calibri" w:hAnsi="Calibri"/>
      <w:color w:val="auto"/>
      <w:sz w:val="22"/>
      <w:szCs w:val="22"/>
      <w:lang w:val="ru-RU" w:eastAsia="ru-RU"/>
    </w:rPr>
  </w:style>
  <w:style w:type="character" w:customStyle="1" w:styleId="afc">
    <w:name w:val="Верхний колонтитул Знак"/>
    <w:basedOn w:val="a1"/>
    <w:link w:val="afb"/>
    <w:uiPriority w:val="99"/>
    <w:rsid w:val="00095994"/>
    <w:rPr>
      <w:rFonts w:ascii="Calibri" w:eastAsia="Times New Roman" w:hAnsi="Calibri" w:cs="Times New Roman"/>
      <w:sz w:val="22"/>
      <w:lang w:eastAsia="ru-RU"/>
    </w:rPr>
  </w:style>
  <w:style w:type="numbering" w:customStyle="1" w:styleId="22">
    <w:name w:val="Нет списка2"/>
    <w:next w:val="a3"/>
    <w:uiPriority w:val="99"/>
    <w:semiHidden/>
    <w:unhideWhenUsed/>
    <w:rsid w:val="00A13AB1"/>
  </w:style>
  <w:style w:type="paragraph" w:styleId="afd">
    <w:name w:val="Document Map"/>
    <w:basedOn w:val="a"/>
    <w:link w:val="afe"/>
    <w:uiPriority w:val="99"/>
    <w:semiHidden/>
    <w:rsid w:val="00A13AB1"/>
    <w:pPr>
      <w:shd w:val="clear" w:color="auto" w:fill="000080"/>
      <w:spacing w:after="200" w:line="276" w:lineRule="auto"/>
    </w:pPr>
    <w:rPr>
      <w:rFonts w:ascii="Tahoma" w:hAnsi="Tahoma" w:cs="Tahoma"/>
      <w:color w:val="auto"/>
      <w:sz w:val="20"/>
      <w:szCs w:val="20"/>
      <w:lang w:val="ru-RU" w:eastAsia="ru-RU"/>
    </w:rPr>
  </w:style>
  <w:style w:type="character" w:customStyle="1" w:styleId="afe">
    <w:name w:val="Схема документа Знак"/>
    <w:basedOn w:val="a1"/>
    <w:link w:val="afd"/>
    <w:uiPriority w:val="99"/>
    <w:semiHidden/>
    <w:rsid w:val="00A13AB1"/>
    <w:rPr>
      <w:rFonts w:ascii="Tahoma" w:eastAsia="Times New Roman" w:hAnsi="Tahoma" w:cs="Tahoma"/>
      <w:szCs w:val="20"/>
      <w:shd w:val="clear" w:color="auto" w:fill="000080"/>
      <w:lang w:eastAsia="ru-RU"/>
    </w:rPr>
  </w:style>
  <w:style w:type="paragraph" w:styleId="aff">
    <w:name w:val="Title"/>
    <w:basedOn w:val="a"/>
    <w:link w:val="aff0"/>
    <w:qFormat/>
    <w:rsid w:val="00A13AB1"/>
    <w:pPr>
      <w:jc w:val="center"/>
    </w:pPr>
    <w:rPr>
      <w:color w:val="auto"/>
      <w:sz w:val="28"/>
      <w:lang w:val="ru-RU" w:eastAsia="ru-RU"/>
    </w:rPr>
  </w:style>
  <w:style w:type="character" w:customStyle="1" w:styleId="aff0">
    <w:name w:val="Название Знак"/>
    <w:basedOn w:val="a1"/>
    <w:link w:val="aff"/>
    <w:rsid w:val="00A13A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1"/>
    <w:link w:val="a9"/>
    <w:rsid w:val="00A13AB1"/>
    <w:rPr>
      <w:rFonts w:ascii="Times New Roman" w:eastAsia="Times New Roman" w:hAnsi="Times New Roman" w:cs="Times New Roman"/>
      <w:color w:val="00000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BC"/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15">
    <w:name w:val="Font Style15"/>
    <w:uiPriority w:val="99"/>
    <w:qFormat/>
    <w:rsid w:val="008B6DBC"/>
    <w:rPr>
      <w:rFonts w:ascii="Microsoft Sans Serif" w:hAnsi="Microsoft Sans Serif" w:cs="Microsoft Sans Serif"/>
      <w:sz w:val="16"/>
      <w:szCs w:val="16"/>
    </w:rPr>
  </w:style>
  <w:style w:type="character" w:customStyle="1" w:styleId="-">
    <w:name w:val="Интернет-ссылка"/>
    <w:basedOn w:val="a1"/>
    <w:uiPriority w:val="99"/>
    <w:semiHidden/>
    <w:unhideWhenUsed/>
    <w:rsid w:val="008B6DBC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7"/>
      <w:u w:val="none"/>
      <w:lang w:val="ru-RU"/>
    </w:rPr>
  </w:style>
  <w:style w:type="character" w:customStyle="1" w:styleId="ListLabel2">
    <w:name w:val="ListLabel 2"/>
    <w:qFormat/>
    <w:rPr>
      <w:spacing w:val="10"/>
      <w:sz w:val="28"/>
      <w:szCs w:val="28"/>
      <w:lang w:eastAsia="en-US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7"/>
      <w:u w:val="none"/>
      <w:lang w:val="ru-RU"/>
    </w:rPr>
  </w:style>
  <w:style w:type="character" w:customStyle="1" w:styleId="a4">
    <w:name w:val="Символ сноски"/>
    <w:qFormat/>
  </w:style>
  <w:style w:type="character" w:customStyle="1" w:styleId="a5">
    <w:name w:val="Привязка сноски"/>
    <w:rPr>
      <w:vertAlign w:val="superscript"/>
    </w:rPr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a7">
    <w:name w:val="Символы концевой сноски"/>
    <w:qFormat/>
  </w:style>
  <w:style w:type="character" w:customStyle="1" w:styleId="a8">
    <w:name w:val="Ссылка указателя"/>
    <w:qFormat/>
  </w:style>
  <w:style w:type="paragraph" w:customStyle="1" w:styleId="a0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aa"/>
    <w:pPr>
      <w:spacing w:after="140" w:line="288" w:lineRule="auto"/>
    </w:pPr>
  </w:style>
  <w:style w:type="paragraph" w:styleId="ab">
    <w:name w:val="List"/>
    <w:basedOn w:val="a9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ConsTitle">
    <w:name w:val="ConsTitle"/>
    <w:qFormat/>
    <w:rsid w:val="008B6DBC"/>
    <w:pPr>
      <w:widowControl w:val="0"/>
      <w:ind w:right="19772"/>
    </w:pPr>
    <w:rPr>
      <w:rFonts w:ascii="Arial" w:eastAsia="Times New Roman" w:hAnsi="Arial" w:cs="Arial"/>
      <w:b/>
      <w:bCs/>
      <w:color w:val="00000A"/>
      <w:sz w:val="16"/>
      <w:szCs w:val="16"/>
    </w:rPr>
  </w:style>
  <w:style w:type="paragraph" w:customStyle="1" w:styleId="Style9">
    <w:name w:val="Style9"/>
    <w:basedOn w:val="a"/>
    <w:uiPriority w:val="99"/>
    <w:qFormat/>
    <w:rsid w:val="008B6DBC"/>
    <w:pPr>
      <w:widowControl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styleId="ae">
    <w:name w:val="No Spacing"/>
    <w:qFormat/>
    <w:rPr>
      <w:rFonts w:ascii="Times New Roman" w:eastAsia="Times New Roman" w:hAnsi="Times New Roman" w:cs="Times New Roman"/>
      <w:color w:val="00000A"/>
      <w:sz w:val="28"/>
      <w:szCs w:val="28"/>
    </w:rPr>
  </w:style>
  <w:style w:type="paragraph" w:customStyle="1" w:styleId="af">
    <w:name w:val="Содержимое врезки"/>
    <w:basedOn w:val="a"/>
    <w:qFormat/>
  </w:style>
  <w:style w:type="paragraph" w:customStyle="1" w:styleId="21">
    <w:name w:val="Основной текст 21"/>
    <w:basedOn w:val="a"/>
    <w:qFormat/>
    <w:pPr>
      <w:suppressAutoHyphens/>
    </w:pPr>
    <w:rPr>
      <w:sz w:val="28"/>
      <w:lang w:eastAsia="ar-SA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suppressAutoHyphens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footnote text"/>
    <w:basedOn w:val="a"/>
  </w:style>
  <w:style w:type="paragraph" w:customStyle="1" w:styleId="ConsNormal">
    <w:name w:val="ConsNormal"/>
    <w:qFormat/>
    <w:pPr>
      <w:widowControl w:val="0"/>
      <w:suppressAutoHyphens/>
      <w:ind w:right="19772" w:firstLine="720"/>
    </w:pPr>
    <w:rPr>
      <w:rFonts w:ascii="Arial" w:eastAsia="Times New Roman" w:hAnsi="Arial" w:cs="Arial"/>
      <w:color w:val="00000A"/>
      <w:szCs w:val="20"/>
      <w:lang w:eastAsia="zh-CN"/>
    </w:rPr>
  </w:style>
  <w:style w:type="paragraph" w:customStyle="1" w:styleId="10">
    <w:name w:val="Без интервала1"/>
    <w:qFormat/>
    <w:rPr>
      <w:rFonts w:eastAsia="Times New Roman" w:cs="Times New Roman"/>
      <w:color w:val="00000A"/>
      <w:sz w:val="22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dt-p">
    <w:name w:val="dt-p"/>
    <w:basedOn w:val="a"/>
    <w:qFormat/>
    <w:pPr>
      <w:spacing w:beforeAutospacing="1" w:afterAutospacing="1"/>
    </w:pPr>
    <w:rPr>
      <w:lang w:eastAsia="ru-RU"/>
    </w:rPr>
  </w:style>
  <w:style w:type="paragraph" w:customStyle="1" w:styleId="11">
    <w:name w:val="1 Основной текст"/>
    <w:basedOn w:val="a"/>
    <w:qFormat/>
    <w:pPr>
      <w:suppressAutoHyphens/>
      <w:spacing w:line="276" w:lineRule="auto"/>
      <w:ind w:firstLine="709"/>
      <w:jc w:val="both"/>
    </w:pPr>
    <w:rPr>
      <w:color w:val="000000"/>
      <w:lang w:val="ru-RU" w:eastAsia="ar-SA"/>
    </w:rPr>
  </w:style>
  <w:style w:type="paragraph" w:styleId="12">
    <w:name w:val="toc 1"/>
    <w:basedOn w:val="ad"/>
  </w:style>
  <w:style w:type="paragraph" w:styleId="20">
    <w:name w:val="toc 2"/>
    <w:basedOn w:val="ad"/>
  </w:style>
  <w:style w:type="paragraph" w:styleId="30">
    <w:name w:val="toc 3"/>
    <w:basedOn w:val="ad"/>
  </w:style>
  <w:style w:type="paragraph" w:customStyle="1" w:styleId="af2">
    <w:name w:val="Содержимое таблицы"/>
    <w:basedOn w:val="a"/>
    <w:qFormat/>
  </w:style>
  <w:style w:type="paragraph" w:styleId="af3">
    <w:name w:val="toa heading"/>
    <w:basedOn w:val="1"/>
    <w:next w:val="a"/>
    <w:qFormat/>
    <w:pPr>
      <w:keepLines/>
      <w:spacing w:before="480" w:after="0" w:line="276" w:lineRule="auto"/>
    </w:pPr>
    <w:rPr>
      <w:color w:val="365F91"/>
    </w:rPr>
  </w:style>
  <w:style w:type="paragraph" w:styleId="af4">
    <w:name w:val="Balloon Text"/>
    <w:basedOn w:val="a"/>
    <w:link w:val="af5"/>
    <w:uiPriority w:val="99"/>
    <w:semiHidden/>
    <w:unhideWhenUsed/>
    <w:rsid w:val="00594F5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594F54"/>
    <w:rPr>
      <w:rFonts w:ascii="Tahoma" w:eastAsia="Times New Roman" w:hAnsi="Tahoma" w:cs="Tahoma"/>
      <w:color w:val="00000A"/>
      <w:sz w:val="16"/>
      <w:szCs w:val="16"/>
      <w:lang w:val="en-US"/>
    </w:rPr>
  </w:style>
  <w:style w:type="character" w:styleId="af6">
    <w:name w:val="Hyperlink"/>
    <w:basedOn w:val="a1"/>
    <w:uiPriority w:val="99"/>
    <w:unhideWhenUsed/>
    <w:rsid w:val="00EA33FE"/>
    <w:rPr>
      <w:color w:val="0000FF" w:themeColor="hyperlink"/>
      <w:u w:val="single"/>
    </w:rPr>
  </w:style>
  <w:style w:type="numbering" w:customStyle="1" w:styleId="13">
    <w:name w:val="Нет списка1"/>
    <w:next w:val="a3"/>
    <w:uiPriority w:val="99"/>
    <w:semiHidden/>
    <w:unhideWhenUsed/>
    <w:rsid w:val="00095994"/>
  </w:style>
  <w:style w:type="table" w:customStyle="1" w:styleId="14">
    <w:name w:val="Сетка таблицы1"/>
    <w:basedOn w:val="a2"/>
    <w:next w:val="af7"/>
    <w:uiPriority w:val="59"/>
    <w:rsid w:val="00095994"/>
    <w:rPr>
      <w:rFonts w:ascii="Calibri" w:eastAsia="Calibri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2"/>
    <w:uiPriority w:val="39"/>
    <w:rsid w:val="0009599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er"/>
    <w:basedOn w:val="a"/>
    <w:link w:val="af9"/>
    <w:uiPriority w:val="99"/>
    <w:unhideWhenUsed/>
    <w:rsid w:val="00095994"/>
    <w:pPr>
      <w:tabs>
        <w:tab w:val="center" w:pos="4677"/>
        <w:tab w:val="right" w:pos="9355"/>
      </w:tabs>
    </w:pPr>
    <w:rPr>
      <w:rFonts w:ascii="Calibri" w:hAnsi="Calibri"/>
      <w:color w:val="auto"/>
      <w:sz w:val="22"/>
      <w:szCs w:val="22"/>
      <w:lang w:val="ru-RU" w:eastAsia="ru-RU"/>
    </w:rPr>
  </w:style>
  <w:style w:type="character" w:customStyle="1" w:styleId="af9">
    <w:name w:val="Нижний колонтитул Знак"/>
    <w:basedOn w:val="a1"/>
    <w:link w:val="af8"/>
    <w:uiPriority w:val="99"/>
    <w:rsid w:val="00095994"/>
    <w:rPr>
      <w:rFonts w:ascii="Calibri" w:eastAsia="Times New Roman" w:hAnsi="Calibri" w:cs="Times New Roman"/>
      <w:sz w:val="22"/>
      <w:lang w:eastAsia="ru-RU"/>
    </w:rPr>
  </w:style>
  <w:style w:type="character" w:styleId="afa">
    <w:name w:val="page number"/>
    <w:basedOn w:val="a1"/>
    <w:uiPriority w:val="99"/>
    <w:rsid w:val="00095994"/>
  </w:style>
  <w:style w:type="paragraph" w:styleId="afb">
    <w:name w:val="header"/>
    <w:basedOn w:val="a"/>
    <w:link w:val="afc"/>
    <w:uiPriority w:val="99"/>
    <w:unhideWhenUsed/>
    <w:rsid w:val="00095994"/>
    <w:pPr>
      <w:tabs>
        <w:tab w:val="center" w:pos="4677"/>
        <w:tab w:val="right" w:pos="9355"/>
      </w:tabs>
    </w:pPr>
    <w:rPr>
      <w:rFonts w:ascii="Calibri" w:hAnsi="Calibri"/>
      <w:color w:val="auto"/>
      <w:sz w:val="22"/>
      <w:szCs w:val="22"/>
      <w:lang w:val="ru-RU" w:eastAsia="ru-RU"/>
    </w:rPr>
  </w:style>
  <w:style w:type="character" w:customStyle="1" w:styleId="afc">
    <w:name w:val="Верхний колонтитул Знак"/>
    <w:basedOn w:val="a1"/>
    <w:link w:val="afb"/>
    <w:uiPriority w:val="99"/>
    <w:rsid w:val="00095994"/>
    <w:rPr>
      <w:rFonts w:ascii="Calibri" w:eastAsia="Times New Roman" w:hAnsi="Calibri" w:cs="Times New Roman"/>
      <w:sz w:val="22"/>
      <w:lang w:eastAsia="ru-RU"/>
    </w:rPr>
  </w:style>
  <w:style w:type="numbering" w:customStyle="1" w:styleId="22">
    <w:name w:val="Нет списка2"/>
    <w:next w:val="a3"/>
    <w:uiPriority w:val="99"/>
    <w:semiHidden/>
    <w:unhideWhenUsed/>
    <w:rsid w:val="00A13AB1"/>
  </w:style>
  <w:style w:type="paragraph" w:styleId="afd">
    <w:name w:val="Document Map"/>
    <w:basedOn w:val="a"/>
    <w:link w:val="afe"/>
    <w:uiPriority w:val="99"/>
    <w:semiHidden/>
    <w:rsid w:val="00A13AB1"/>
    <w:pPr>
      <w:shd w:val="clear" w:color="auto" w:fill="000080"/>
      <w:spacing w:after="200" w:line="276" w:lineRule="auto"/>
    </w:pPr>
    <w:rPr>
      <w:rFonts w:ascii="Tahoma" w:hAnsi="Tahoma" w:cs="Tahoma"/>
      <w:color w:val="auto"/>
      <w:sz w:val="20"/>
      <w:szCs w:val="20"/>
      <w:lang w:val="ru-RU" w:eastAsia="ru-RU"/>
    </w:rPr>
  </w:style>
  <w:style w:type="character" w:customStyle="1" w:styleId="afe">
    <w:name w:val="Схема документа Знак"/>
    <w:basedOn w:val="a1"/>
    <w:link w:val="afd"/>
    <w:uiPriority w:val="99"/>
    <w:semiHidden/>
    <w:rsid w:val="00A13AB1"/>
    <w:rPr>
      <w:rFonts w:ascii="Tahoma" w:eastAsia="Times New Roman" w:hAnsi="Tahoma" w:cs="Tahoma"/>
      <w:szCs w:val="20"/>
      <w:shd w:val="clear" w:color="auto" w:fill="000080"/>
      <w:lang w:eastAsia="ru-RU"/>
    </w:rPr>
  </w:style>
  <w:style w:type="paragraph" w:styleId="aff">
    <w:name w:val="Title"/>
    <w:basedOn w:val="a"/>
    <w:link w:val="aff0"/>
    <w:qFormat/>
    <w:rsid w:val="00A13AB1"/>
    <w:pPr>
      <w:jc w:val="center"/>
    </w:pPr>
    <w:rPr>
      <w:color w:val="auto"/>
      <w:sz w:val="28"/>
      <w:lang w:val="ru-RU" w:eastAsia="ru-RU"/>
    </w:rPr>
  </w:style>
  <w:style w:type="character" w:customStyle="1" w:styleId="aff0">
    <w:name w:val="Название Знак"/>
    <w:basedOn w:val="a1"/>
    <w:link w:val="aff"/>
    <w:rsid w:val="00A13A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1"/>
    <w:link w:val="a9"/>
    <w:rsid w:val="00A13AB1"/>
    <w:rPr>
      <w:rFonts w:ascii="Times New Roman" w:eastAsia="Times New Roman" w:hAnsi="Times New Roman" w:cs="Times New Roman"/>
      <w:color w:val="00000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49BE3-0C08-4EFA-9DC8-7F97FCEB6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7821</Words>
  <Characters>44583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dc:description/>
  <cp:lastModifiedBy>COMP3</cp:lastModifiedBy>
  <cp:revision>48</cp:revision>
  <cp:lastPrinted>2018-07-09T15:59:00Z</cp:lastPrinted>
  <dcterms:created xsi:type="dcterms:W3CDTF">2017-11-01T05:55:00Z</dcterms:created>
  <dcterms:modified xsi:type="dcterms:W3CDTF">2020-10-06T05:06:00Z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