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3E" w:rsidRDefault="00F5463E">
      <w:pPr>
        <w:pStyle w:val="a5"/>
        <w:rPr>
          <w:b/>
          <w:szCs w:val="28"/>
          <w:lang w:eastAsia="x-none"/>
        </w:rPr>
      </w:pPr>
    </w:p>
    <w:p w:rsidR="00F5463E" w:rsidRDefault="00F5463E">
      <w:pPr>
        <w:tabs>
          <w:tab w:val="left" w:pos="709"/>
        </w:tabs>
        <w:jc w:val="center"/>
        <w:outlineLvl w:val="0"/>
      </w:pPr>
    </w:p>
    <w:p w:rsidR="00F5463E" w:rsidRDefault="00F5463E">
      <w:pPr>
        <w:tabs>
          <w:tab w:val="left" w:pos="709"/>
        </w:tabs>
        <w:jc w:val="center"/>
        <w:outlineLvl w:val="0"/>
        <w:rPr>
          <w:b/>
          <w:color w:val="000000"/>
          <w:szCs w:val="20"/>
          <w:lang w:eastAsia="x-none"/>
        </w:rPr>
      </w:pPr>
    </w:p>
    <w:p w:rsidR="00F5463E" w:rsidRDefault="00AE666B">
      <w:pPr>
        <w:tabs>
          <w:tab w:val="left" w:pos="709"/>
        </w:tabs>
        <w:jc w:val="center"/>
        <w:outlineLvl w:val="0"/>
      </w:pPr>
      <w:r>
        <w:rPr>
          <w:b/>
          <w:color w:val="000000"/>
          <w:szCs w:val="20"/>
          <w:lang w:val="x-none" w:eastAsia="x-none"/>
        </w:rPr>
        <w:t>РОССИЙСКАЯ ФЕДЕРАЦИЯ</w:t>
      </w:r>
    </w:p>
    <w:p w:rsidR="00F5463E" w:rsidRDefault="00AE666B">
      <w:pPr>
        <w:jc w:val="center"/>
      </w:pPr>
      <w:r>
        <w:rPr>
          <w:b/>
          <w:color w:val="000000"/>
        </w:rPr>
        <w:t>РОСТОВСКАЯ ОБЛАСТЬ</w:t>
      </w:r>
    </w:p>
    <w:p w:rsidR="00F5463E" w:rsidRDefault="00AE666B">
      <w:pPr>
        <w:jc w:val="center"/>
      </w:pPr>
      <w:r>
        <w:rPr>
          <w:b/>
          <w:color w:val="000000"/>
        </w:rPr>
        <w:t>ТАЦИНСКИЙ РАЙОН</w:t>
      </w:r>
    </w:p>
    <w:p w:rsidR="00F5463E" w:rsidRDefault="00AE666B">
      <w:pPr>
        <w:jc w:val="center"/>
      </w:pPr>
      <w:r>
        <w:rPr>
          <w:b/>
          <w:color w:val="000000"/>
        </w:rPr>
        <w:t>МУНИЦИПАЛЬНОЕ ОБРАЗОВАНИЕ</w:t>
      </w:r>
    </w:p>
    <w:p w:rsidR="00F5463E" w:rsidRDefault="00AE666B">
      <w:pPr>
        <w:jc w:val="center"/>
      </w:pPr>
      <w:r>
        <w:rPr>
          <w:b/>
          <w:color w:val="000000"/>
        </w:rPr>
        <w:t>«КОВЫЛКИНСКОЕ СЕЛЬСКОЕ ПОСЕЛЕНИЕ»</w:t>
      </w:r>
    </w:p>
    <w:p w:rsidR="00F5463E" w:rsidRDefault="00F5463E">
      <w:pPr>
        <w:jc w:val="center"/>
        <w:rPr>
          <w:b/>
          <w:color w:val="000000"/>
        </w:rPr>
      </w:pPr>
    </w:p>
    <w:p w:rsidR="00F5463E" w:rsidRDefault="00AE666B">
      <w:pPr>
        <w:jc w:val="center"/>
      </w:pPr>
      <w:r>
        <w:rPr>
          <w:b/>
          <w:sz w:val="34"/>
          <w:szCs w:val="34"/>
        </w:rPr>
        <w:t>Собрание депутатов Ковылкинского сельского поселения</w:t>
      </w:r>
    </w:p>
    <w:p w:rsidR="00F5463E" w:rsidRDefault="00AE666B">
      <w:pPr>
        <w:pBdr>
          <w:bottom w:val="single" w:sz="12" w:space="1" w:color="00000A"/>
        </w:pBdr>
      </w:pPr>
      <w:r>
        <w:rPr>
          <w:b/>
          <w:bCs/>
        </w:rPr>
        <w:t xml:space="preserve">                          </w:t>
      </w:r>
    </w:p>
    <w:p w:rsidR="00F5463E" w:rsidRDefault="00AE666B">
      <w:pPr>
        <w:spacing w:before="240" w:after="60"/>
        <w:jc w:val="center"/>
        <w:outlineLvl w:val="4"/>
      </w:pPr>
      <w:r>
        <w:rPr>
          <w:b/>
          <w:bCs/>
          <w:iCs/>
          <w:sz w:val="36"/>
          <w:szCs w:val="36"/>
          <w:lang w:val="x-none" w:eastAsia="x-none"/>
        </w:rPr>
        <w:t>Решение</w:t>
      </w:r>
    </w:p>
    <w:p w:rsidR="00F5463E" w:rsidRDefault="00F5463E">
      <w:pPr>
        <w:rPr>
          <w:lang w:eastAsia="x-none"/>
        </w:rPr>
      </w:pPr>
    </w:p>
    <w:p w:rsidR="00F5463E" w:rsidRDefault="00AE666B">
      <w:r>
        <w:rPr>
          <w:b/>
          <w:sz w:val="28"/>
          <w:szCs w:val="28"/>
        </w:rPr>
        <w:t xml:space="preserve"> «25» октября 2022 года</w:t>
      </w:r>
      <w:r>
        <w:rPr>
          <w:b/>
          <w:i/>
          <w:sz w:val="28"/>
          <w:szCs w:val="28"/>
        </w:rPr>
        <w:t xml:space="preserve">                             </w:t>
      </w:r>
      <w:r w:rsidR="006849D3">
        <w:rPr>
          <w:b/>
          <w:sz w:val="28"/>
          <w:szCs w:val="28"/>
        </w:rPr>
        <w:t>№ 52</w:t>
      </w:r>
      <w:r>
        <w:rPr>
          <w:b/>
          <w:color w:val="FF0000"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х. Ковылкин  </w:t>
      </w:r>
    </w:p>
    <w:p w:rsidR="00F5463E" w:rsidRDefault="00F5463E">
      <w:pPr>
        <w:contextualSpacing/>
        <w:rPr>
          <w:sz w:val="28"/>
          <w:szCs w:val="28"/>
        </w:rPr>
      </w:pPr>
    </w:p>
    <w:p w:rsidR="006849D3" w:rsidRPr="006849D3" w:rsidRDefault="006849D3" w:rsidP="006849D3">
      <w:pPr>
        <w:jc w:val="center"/>
        <w:rPr>
          <w:b/>
          <w:color w:val="auto"/>
          <w:sz w:val="28"/>
          <w:szCs w:val="28"/>
        </w:rPr>
      </w:pPr>
      <w:r w:rsidRPr="006849D3">
        <w:rPr>
          <w:b/>
          <w:color w:val="auto"/>
          <w:sz w:val="28"/>
          <w:szCs w:val="28"/>
        </w:rPr>
        <w:t>Об отмене Решений Собрания депутатов Ков</w:t>
      </w:r>
      <w:r w:rsidRPr="006849D3">
        <w:rPr>
          <w:b/>
          <w:color w:val="auto"/>
          <w:sz w:val="28"/>
          <w:szCs w:val="28"/>
        </w:rPr>
        <w:t>ылкинского сельского поселения</w:t>
      </w:r>
    </w:p>
    <w:p w:rsidR="006849D3" w:rsidRDefault="006849D3" w:rsidP="006849D3">
      <w:pPr>
        <w:jc w:val="both"/>
        <w:rPr>
          <w:color w:val="auto"/>
          <w:sz w:val="28"/>
          <w:szCs w:val="28"/>
        </w:rPr>
      </w:pPr>
    </w:p>
    <w:p w:rsidR="00F5463E" w:rsidRPr="006849D3" w:rsidRDefault="006849D3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На основании Устава муниципального образования «Ковылкинское сельское поселение», Регламента Собрания депутатов Ковылкинского сельского поселения,</w:t>
      </w:r>
      <w:r w:rsidR="00AE666B">
        <w:rPr>
          <w:sz w:val="28"/>
          <w:szCs w:val="28"/>
        </w:rPr>
        <w:t>Собрание депутатов Ковылкинского сельского поселения,</w:t>
      </w:r>
    </w:p>
    <w:p w:rsidR="00F5463E" w:rsidRDefault="00AE666B">
      <w:pPr>
        <w:contextualSpacing/>
        <w:jc w:val="both"/>
      </w:pPr>
      <w:r>
        <w:rPr>
          <w:sz w:val="28"/>
          <w:szCs w:val="28"/>
        </w:rPr>
        <w:t xml:space="preserve">                                                    </w:t>
      </w:r>
    </w:p>
    <w:p w:rsidR="00F5463E" w:rsidRDefault="00AE666B">
      <w:pPr>
        <w:contextualSpacing/>
        <w:jc w:val="both"/>
      </w:pPr>
      <w:r>
        <w:rPr>
          <w:sz w:val="28"/>
          <w:szCs w:val="28"/>
        </w:rPr>
        <w:t xml:space="preserve">                                                     РЕШИЛО:</w:t>
      </w:r>
    </w:p>
    <w:p w:rsidR="00F5463E" w:rsidRDefault="006849D3" w:rsidP="006849D3">
      <w:pPr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666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Решение Собрания депутатов Ковылкинского сельского поселения </w:t>
      </w:r>
      <w:r w:rsidRPr="006849D3">
        <w:rPr>
          <w:color w:val="auto"/>
          <w:sz w:val="28"/>
          <w:szCs w:val="28"/>
        </w:rPr>
        <w:t>от 29.09.2011 года № 121 «Об утверждении Административного регламента по выдаче справок Администрацией Ковылкинского сельского поселения»</w:t>
      </w:r>
      <w:r>
        <w:rPr>
          <w:color w:val="auto"/>
          <w:sz w:val="28"/>
          <w:szCs w:val="28"/>
        </w:rPr>
        <w:t xml:space="preserve"> отменить.</w:t>
      </w:r>
    </w:p>
    <w:p w:rsidR="006849D3" w:rsidRDefault="006849D3" w:rsidP="006849D3">
      <w:pPr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>
        <w:rPr>
          <w:sz w:val="28"/>
          <w:szCs w:val="28"/>
        </w:rPr>
        <w:t xml:space="preserve">Решение Собрания депутатов Ковылкинского сельского поселения </w:t>
      </w:r>
      <w:r w:rsidRPr="006849D3">
        <w:rPr>
          <w:color w:val="auto"/>
          <w:sz w:val="28"/>
          <w:szCs w:val="28"/>
        </w:rPr>
        <w:t>от 27.11.2015 года № 135 «О внесении изменений в Решение Собрания депутатов Ковылкинского сельского поселения от  29.11.2011 г. № 121 «Об утверждении Административного регламента по выдаче справок Администрацией Ковылкинского сельского поселения»»</w:t>
      </w:r>
      <w:r>
        <w:rPr>
          <w:color w:val="auto"/>
          <w:sz w:val="28"/>
          <w:szCs w:val="28"/>
        </w:rPr>
        <w:t>отменить.</w:t>
      </w:r>
    </w:p>
    <w:p w:rsidR="006849D3" w:rsidRDefault="006849D3" w:rsidP="006849D3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3. </w:t>
      </w:r>
      <w:r>
        <w:rPr>
          <w:sz w:val="28"/>
          <w:szCs w:val="28"/>
        </w:rPr>
        <w:t>Решение Собрания депутатов Ковылкинского сельского поселения</w:t>
      </w:r>
      <w:r>
        <w:rPr>
          <w:sz w:val="28"/>
          <w:szCs w:val="28"/>
        </w:rPr>
        <w:t xml:space="preserve"> </w:t>
      </w:r>
      <w:r w:rsidRPr="006849D3">
        <w:rPr>
          <w:color w:val="auto"/>
          <w:sz w:val="28"/>
          <w:szCs w:val="28"/>
        </w:rPr>
        <w:t>от 31.08.2018 года № 89 «О внесении изменения в решение Собрания депутатов Ковылкинского сельского поселения от 29.09.2011г. №121 «Об утверждении Административного регламента по выдаче справок Администрацией Ковылкинского сельского поселения»»</w:t>
      </w:r>
      <w:r>
        <w:rPr>
          <w:color w:val="auto"/>
          <w:sz w:val="28"/>
          <w:szCs w:val="28"/>
        </w:rPr>
        <w:t xml:space="preserve"> отменить.</w:t>
      </w:r>
    </w:p>
    <w:p w:rsidR="00F5463E" w:rsidRDefault="006849D3">
      <w:pPr>
        <w:contextualSpacing/>
        <w:jc w:val="both"/>
      </w:pPr>
      <w:r>
        <w:rPr>
          <w:color w:val="auto"/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="00AE666B">
        <w:rPr>
          <w:sz w:val="28"/>
          <w:szCs w:val="28"/>
        </w:rPr>
        <w:t>. Настоящее решение вступает в силу после его официального опубликования (обнародования) в установленном порядке.</w:t>
      </w:r>
    </w:p>
    <w:p w:rsidR="006849D3" w:rsidRDefault="006849D3" w:rsidP="006849D3">
      <w:pPr>
        <w:pStyle w:val="aa"/>
        <w:tabs>
          <w:tab w:val="left" w:pos="2127"/>
        </w:tabs>
        <w:ind w:left="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AE666B">
        <w:rPr>
          <w:sz w:val="28"/>
          <w:szCs w:val="28"/>
        </w:rPr>
        <w:t>. 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 w:rsidR="006849D3" w:rsidRDefault="006849D3">
      <w:pPr>
        <w:ind w:right="2"/>
        <w:rPr>
          <w:sz w:val="28"/>
          <w:szCs w:val="28"/>
        </w:rPr>
      </w:pPr>
    </w:p>
    <w:p w:rsidR="00F5463E" w:rsidRDefault="00AE666B">
      <w:pPr>
        <w:ind w:right="2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F5463E" w:rsidRDefault="00AE666B">
      <w:pPr>
        <w:ind w:right="2"/>
        <w:rPr>
          <w:sz w:val="28"/>
          <w:szCs w:val="28"/>
        </w:rPr>
      </w:pPr>
      <w:r>
        <w:rPr>
          <w:sz w:val="28"/>
          <w:szCs w:val="28"/>
        </w:rPr>
        <w:t xml:space="preserve">глава Ковылкинского сельского </w:t>
      </w:r>
    </w:p>
    <w:p w:rsidR="00F5463E" w:rsidRDefault="00AE666B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Н.А. Одинцова</w:t>
      </w:r>
    </w:p>
    <w:p w:rsidR="00F5463E" w:rsidRDefault="00AE666B">
      <w:pPr>
        <w:spacing w:line="276" w:lineRule="auto"/>
      </w:pPr>
      <w:r>
        <w:rPr>
          <w:sz w:val="28"/>
          <w:szCs w:val="28"/>
        </w:rPr>
        <w:t xml:space="preserve">  </w:t>
      </w:r>
    </w:p>
    <w:p w:rsidR="00F5463E" w:rsidRDefault="00F5463E" w:rsidP="006849D3">
      <w:pPr>
        <w:spacing w:line="276" w:lineRule="auto"/>
      </w:pPr>
      <w:bookmarkStart w:id="0" w:name="_GoBack"/>
      <w:bookmarkEnd w:id="0"/>
    </w:p>
    <w:sectPr w:rsidR="00F5463E">
      <w:pgSz w:w="11906" w:h="16838"/>
      <w:pgMar w:top="397" w:right="850" w:bottom="397" w:left="147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08"/>
  <w:characterSpacingControl w:val="doNotCompress"/>
  <w:compat>
    <w:compatSetting w:name="compatibilityMode" w:uri="http://schemas.microsoft.com/office/word" w:val="12"/>
  </w:compat>
  <w:rsids>
    <w:rsidRoot w:val="00F5463E"/>
    <w:rsid w:val="006849D3"/>
    <w:rsid w:val="00AE666B"/>
    <w:rsid w:val="00F5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B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5820BF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styleId="a3">
    <w:name w:val="Emphasis"/>
    <w:basedOn w:val="a0"/>
    <w:qFormat/>
    <w:rPr>
      <w:rFonts w:cs="Times New Roman"/>
      <w:i/>
      <w:iCs/>
    </w:rPr>
  </w:style>
  <w:style w:type="character" w:customStyle="1" w:styleId="WW8Num2z0">
    <w:name w:val="WW8Num2z0"/>
    <w:qFormat/>
    <w:rPr>
      <w:spacing w:val="10"/>
      <w:sz w:val="28"/>
      <w:szCs w:val="28"/>
      <w:lang w:eastAsia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1">
    <w:name w:val="ListLabel 1"/>
    <w:qFormat/>
    <w:rPr>
      <w:spacing w:val="10"/>
      <w:sz w:val="28"/>
      <w:szCs w:val="28"/>
      <w:lang w:eastAsia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 w:val="24"/>
      <w:szCs w:val="20"/>
      <w:lang w:eastAsia="zh-CN"/>
    </w:rPr>
  </w:style>
  <w:style w:type="paragraph" w:styleId="a9">
    <w:name w:val="No Spacing"/>
    <w:qFormat/>
    <w:rPr>
      <w:rFonts w:eastAsia="Times New Roman" w:cs="Calibri"/>
      <w:color w:val="00000A"/>
      <w:sz w:val="22"/>
    </w:rPr>
  </w:style>
  <w:style w:type="paragraph" w:customStyle="1" w:styleId="sdfootnote1">
    <w:name w:val="sdfootnote1"/>
    <w:basedOn w:val="a"/>
    <w:qFormat/>
    <w:pPr>
      <w:spacing w:beforeAutospacing="1"/>
      <w:ind w:left="340" w:hanging="340"/>
    </w:pPr>
    <w:rPr>
      <w:sz w:val="20"/>
      <w:szCs w:val="20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pacing w:line="322" w:lineRule="exact"/>
      <w:jc w:val="center"/>
    </w:pPr>
    <w:rPr>
      <w:sz w:val="27"/>
      <w:szCs w:val="27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4"/>
    </w:rPr>
  </w:style>
  <w:style w:type="paragraph" w:styleId="aa">
    <w:name w:val="List Paragraph"/>
    <w:qFormat/>
    <w:pPr>
      <w:widowControl w:val="0"/>
      <w:suppressAutoHyphens/>
      <w:ind w:left="720"/>
    </w:pPr>
    <w:rPr>
      <w:rFonts w:ascii="Times New Roman" w:eastAsia="Lucida Sans Unicode" w:hAnsi="Times New Roman" w:cs="Times New Roman"/>
      <w:color w:val="00000A"/>
      <w:sz w:val="24"/>
      <w:szCs w:val="24"/>
      <w:lang w:eastAsia="zh-CN"/>
    </w:rPr>
  </w:style>
  <w:style w:type="paragraph" w:customStyle="1" w:styleId="ab">
    <w:name w:val="Содержимое врезки"/>
    <w:basedOn w:val="a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uknow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dc:description/>
  <cp:lastModifiedBy>COMP3</cp:lastModifiedBy>
  <cp:revision>23</cp:revision>
  <cp:lastPrinted>2022-10-24T12:30:00Z</cp:lastPrinted>
  <dcterms:created xsi:type="dcterms:W3CDTF">2005-12-31T23:09:00Z</dcterms:created>
  <dcterms:modified xsi:type="dcterms:W3CDTF">2022-11-08T06:35:00Z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