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1" w:rsidRDefault="008251B1">
      <w:pPr>
        <w:spacing w:line="240" w:lineRule="atLeast"/>
        <w:jc w:val="center"/>
      </w:pPr>
    </w:p>
    <w:p w:rsidR="008251B1" w:rsidRDefault="004F5A15">
      <w:pPr>
        <w:spacing w:line="240" w:lineRule="atLeast"/>
        <w:jc w:val="center"/>
      </w:pPr>
      <w:r>
        <w:t xml:space="preserve">                                                                                   </w:t>
      </w:r>
      <w:r>
        <w:rPr>
          <w:b/>
          <w:bCs/>
        </w:rPr>
        <w:t xml:space="preserve"> </w:t>
      </w:r>
    </w:p>
    <w:p w:rsidR="008251B1" w:rsidRDefault="004F5A15">
      <w:pPr>
        <w:spacing w:line="240" w:lineRule="atLeast"/>
      </w:pPr>
      <w:r>
        <w:rPr>
          <w:b/>
        </w:rPr>
        <w:t xml:space="preserve">                                                                                                            </w:t>
      </w:r>
    </w:p>
    <w:p w:rsidR="008251B1" w:rsidRDefault="004F5A15">
      <w:pPr>
        <w:spacing w:line="240" w:lineRule="atLeast"/>
        <w:jc w:val="center"/>
      </w:pPr>
      <w:r>
        <w:t xml:space="preserve"> РОССИЙСКАЯ ФЕДЕРАЦИЯ</w:t>
      </w:r>
    </w:p>
    <w:p w:rsidR="008251B1" w:rsidRDefault="004F5A15">
      <w:pPr>
        <w:spacing w:line="240" w:lineRule="atLeast"/>
        <w:jc w:val="center"/>
      </w:pPr>
      <w:r>
        <w:t>РОСТОВСКАЯ ОБЛАСТЬ</w:t>
      </w:r>
    </w:p>
    <w:p w:rsidR="008251B1" w:rsidRDefault="004F5A15">
      <w:pPr>
        <w:spacing w:line="240" w:lineRule="atLeast"/>
        <w:jc w:val="center"/>
      </w:pPr>
      <w:r>
        <w:t xml:space="preserve">ТАЦИНСКИЙ </w:t>
      </w:r>
      <w:r>
        <w:t>РАЙОН</w:t>
      </w:r>
    </w:p>
    <w:p w:rsidR="008251B1" w:rsidRDefault="004F5A15">
      <w:pPr>
        <w:spacing w:line="240" w:lineRule="atLeast"/>
        <w:jc w:val="center"/>
      </w:pPr>
      <w:r>
        <w:t>МУНИЦИПАЛЬНОЕ ОБРАЗОВАНИЕ</w:t>
      </w:r>
    </w:p>
    <w:p w:rsidR="008251B1" w:rsidRDefault="004F5A15">
      <w:pPr>
        <w:spacing w:line="240" w:lineRule="atLeast"/>
        <w:jc w:val="center"/>
      </w:pPr>
      <w:r>
        <w:t>«КОВЫЛКИНСКОЕ СЕЛЬСКОЕ ПОСЕЛЕНИЕ»</w:t>
      </w:r>
    </w:p>
    <w:p w:rsidR="008251B1" w:rsidRDefault="004F5A15">
      <w:pPr>
        <w:spacing w:line="240" w:lineRule="atLeast"/>
        <w:jc w:val="center"/>
      </w:pPr>
      <w:r>
        <w:t xml:space="preserve">СОБРАНИЕ ДЕПУТАТОВ  </w:t>
      </w:r>
    </w:p>
    <w:p w:rsidR="008251B1" w:rsidRDefault="004F5A15">
      <w:pPr>
        <w:spacing w:line="240" w:lineRule="atLeast"/>
        <w:jc w:val="center"/>
      </w:pPr>
      <w:r>
        <w:t>КОВЫЛКИНСКОГО СЕЛЬСКОГО ПОСЕЛЕНИЯ</w:t>
      </w:r>
    </w:p>
    <w:p w:rsidR="008251B1" w:rsidRDefault="008251B1">
      <w:pPr>
        <w:spacing w:line="240" w:lineRule="atLeast"/>
        <w:jc w:val="center"/>
        <w:rPr>
          <w:sz w:val="16"/>
        </w:rPr>
      </w:pPr>
    </w:p>
    <w:p w:rsidR="008251B1" w:rsidRDefault="004F5A15">
      <w:pPr>
        <w:spacing w:line="240" w:lineRule="atLeast"/>
        <w:jc w:val="center"/>
      </w:pPr>
      <w:r>
        <w:t>РЕШЕНИЕ</w:t>
      </w:r>
    </w:p>
    <w:p w:rsidR="008251B1" w:rsidRDefault="004F5A15" w:rsidP="004F5A15">
      <w:pPr>
        <w:pStyle w:val="af2"/>
      </w:pPr>
      <w:r>
        <w:rPr>
          <w:b/>
        </w:rPr>
        <w:t xml:space="preserve">Об утверждении Перечня индикаторов риска </w:t>
      </w:r>
    </w:p>
    <w:p w:rsidR="008251B1" w:rsidRDefault="004F5A15" w:rsidP="004F5A15">
      <w:pPr>
        <w:pStyle w:val="af2"/>
      </w:pPr>
      <w:r>
        <w:rPr>
          <w:b/>
        </w:rPr>
        <w:t xml:space="preserve">нарушения обязательных требований, используемых </w:t>
      </w:r>
    </w:p>
    <w:p w:rsidR="008251B1" w:rsidRDefault="004F5A15" w:rsidP="004F5A15">
      <w:pPr>
        <w:pStyle w:val="af2"/>
      </w:pPr>
      <w:r>
        <w:rPr>
          <w:b/>
        </w:rPr>
        <w:t>для определения необходимости прове</w:t>
      </w:r>
      <w:r>
        <w:rPr>
          <w:b/>
        </w:rPr>
        <w:t xml:space="preserve">дения </w:t>
      </w:r>
    </w:p>
    <w:p w:rsidR="008251B1" w:rsidRDefault="004F5A15" w:rsidP="004F5A15">
      <w:pPr>
        <w:pStyle w:val="af2"/>
      </w:pPr>
      <w:r>
        <w:rPr>
          <w:b/>
        </w:rPr>
        <w:t xml:space="preserve">внеплановой проверки при осуществлении </w:t>
      </w:r>
    </w:p>
    <w:p w:rsidR="008251B1" w:rsidRDefault="004F5A15" w:rsidP="004F5A15">
      <w:pPr>
        <w:pStyle w:val="af2"/>
      </w:pPr>
      <w:r>
        <w:rPr>
          <w:b/>
        </w:rPr>
        <w:t xml:space="preserve">муниципального контроля в сфере благоустройства </w:t>
      </w:r>
    </w:p>
    <w:p w:rsidR="004F5A15" w:rsidRDefault="004F5A15" w:rsidP="004F5A15">
      <w:pPr>
        <w:pStyle w:val="af2"/>
        <w:ind w:right="-5"/>
        <w:rPr>
          <w:b/>
        </w:rPr>
      </w:pPr>
      <w:r>
        <w:rPr>
          <w:b/>
        </w:rPr>
        <w:t>на территории Ковылкинского сельского поселения</w:t>
      </w:r>
    </w:p>
    <w:p w:rsidR="004F5A15" w:rsidRDefault="004F5A15" w:rsidP="004F5A15">
      <w:pPr>
        <w:pStyle w:val="af2"/>
        <w:ind w:right="-5"/>
        <w:jc w:val="center"/>
        <w:rPr>
          <w:b/>
        </w:rPr>
      </w:pPr>
    </w:p>
    <w:p w:rsidR="008251B1" w:rsidRPr="004F5A15" w:rsidRDefault="004F5A15" w:rsidP="004F5A15">
      <w:pPr>
        <w:pStyle w:val="af2"/>
        <w:ind w:right="-5"/>
        <w:rPr>
          <w:b/>
        </w:rPr>
      </w:pPr>
      <w:r>
        <w:rPr>
          <w:b/>
        </w:rPr>
        <w:t xml:space="preserve"> </w:t>
      </w:r>
      <w:r w:rsidRPr="004F5A15">
        <w:rPr>
          <w:b/>
        </w:rPr>
        <w:t>«28</w:t>
      </w:r>
      <w:r w:rsidRPr="004F5A15">
        <w:rPr>
          <w:b/>
        </w:rPr>
        <w:t xml:space="preserve">» </w:t>
      </w:r>
      <w:r w:rsidRPr="004F5A15">
        <w:rPr>
          <w:b/>
        </w:rPr>
        <w:t>ноября</w:t>
      </w:r>
      <w:r w:rsidRPr="004F5A15">
        <w:rPr>
          <w:b/>
        </w:rPr>
        <w:t xml:space="preserve"> 2024 года                         № 122                                           х. </w:t>
      </w:r>
      <w:proofErr w:type="spellStart"/>
      <w:r w:rsidRPr="004F5A15">
        <w:rPr>
          <w:b/>
        </w:rPr>
        <w:t>Ковылкин</w:t>
      </w:r>
      <w:proofErr w:type="spellEnd"/>
    </w:p>
    <w:p w:rsidR="008251B1" w:rsidRDefault="008251B1">
      <w:pPr>
        <w:pStyle w:val="af2"/>
        <w:ind w:right="4266"/>
        <w:jc w:val="both"/>
        <w:rPr>
          <w:b/>
        </w:rPr>
      </w:pPr>
    </w:p>
    <w:p w:rsidR="008251B1" w:rsidRDefault="004F5A15">
      <w:pPr>
        <w:pStyle w:val="af2"/>
        <w:ind w:right="-5"/>
        <w:jc w:val="both"/>
      </w:pPr>
      <w:r>
        <w:t xml:space="preserve">    </w:t>
      </w:r>
      <w:r>
        <w:t xml:space="preserve">В соответствии с Федеральным законом от 31 июля 2020г. № 248-ФЗ                   «О государственном контроле (надзоре) и муниципальном контроле в </w:t>
      </w:r>
      <w:proofErr w:type="gramStart"/>
      <w:r>
        <w:t>Российской</w:t>
      </w:r>
      <w:proofErr w:type="gramEnd"/>
      <w:r>
        <w:t xml:space="preserve"> Федерации», решением Собрания депутатов Ковылкинского сельского поселения от  26.11.2021 года №16 </w:t>
      </w:r>
      <w:r>
        <w:t xml:space="preserve">«Об утверждении Положения о муниципальном контроле в сфере благоустройства на территории Ковылкинского сельского поселения», Собрание депутатов Ковылкинского сельского поселения </w:t>
      </w:r>
    </w:p>
    <w:p w:rsidR="008251B1" w:rsidRDefault="008251B1">
      <w:pPr>
        <w:jc w:val="center"/>
      </w:pPr>
    </w:p>
    <w:p w:rsidR="008251B1" w:rsidRDefault="004F5A15">
      <w:pPr>
        <w:jc w:val="center"/>
      </w:pPr>
      <w:r>
        <w:rPr>
          <w:b/>
        </w:rPr>
        <w:t>РЕШИЛО:</w:t>
      </w:r>
    </w:p>
    <w:p w:rsidR="008251B1" w:rsidRDefault="008251B1">
      <w:pPr>
        <w:jc w:val="center"/>
      </w:pPr>
    </w:p>
    <w:p w:rsidR="008251B1" w:rsidRDefault="004F5A15">
      <w:pPr>
        <w:tabs>
          <w:tab w:val="left" w:pos="567"/>
        </w:tabs>
        <w:contextualSpacing/>
        <w:jc w:val="both"/>
      </w:pPr>
      <w:r>
        <w:tab/>
      </w:r>
    </w:p>
    <w:p w:rsidR="008251B1" w:rsidRDefault="004F5A15">
      <w:pPr>
        <w:pStyle w:val="af2"/>
        <w:ind w:firstLine="708"/>
        <w:jc w:val="both"/>
      </w:pPr>
      <w:r>
        <w:t xml:space="preserve">1.Утвердить прилагаемый </w:t>
      </w:r>
      <w:bookmarkStart w:id="0" w:name="__DdeLink__4094_2878187262"/>
      <w:r>
        <w:t>Перечень индикаторов риска нарушения обяз</w:t>
      </w:r>
      <w:r>
        <w:t>ательных требований по муниципальному контролю</w:t>
      </w:r>
      <w:bookmarkEnd w:id="0"/>
      <w:r>
        <w:t xml:space="preserve"> в сфере благоустройства на территории </w:t>
      </w:r>
      <w:r>
        <w:t>Ковылкинского</w:t>
      </w:r>
      <w:r>
        <w:t xml:space="preserve"> сельского поселения согласно приложению                            к данному решению.</w:t>
      </w:r>
    </w:p>
    <w:p w:rsidR="008251B1" w:rsidRDefault="004F5A15">
      <w:pPr>
        <w:widowControl w:val="0"/>
        <w:spacing w:line="200" w:lineRule="atLeast"/>
        <w:ind w:firstLine="709"/>
        <w:jc w:val="both"/>
      </w:pPr>
      <w:r>
        <w:rPr>
          <w:rFonts w:cs="Times New Roman"/>
          <w:szCs w:val="28"/>
        </w:rPr>
        <w:t>2.Признать утратившим силу решение Собрания депутатов Ковылкинского сел</w:t>
      </w:r>
      <w:r>
        <w:rPr>
          <w:rFonts w:cs="Times New Roman"/>
          <w:szCs w:val="28"/>
        </w:rPr>
        <w:t>ьского поселения от 31</w:t>
      </w:r>
      <w:r>
        <w:rPr>
          <w:rFonts w:cs="Times New Roman"/>
          <w:szCs w:val="28"/>
        </w:rPr>
        <w:t>.03.2022г. №33 «Об утверждении перечня индикаторов риска нарушения обязательных требований по муниципальному контролю</w:t>
      </w:r>
      <w:proofErr w:type="gramStart"/>
      <w:r>
        <w:rPr>
          <w:rFonts w:cs="Times New Roman"/>
          <w:szCs w:val="28"/>
        </w:rPr>
        <w:t xml:space="preserve"> .</w:t>
      </w:r>
      <w:proofErr w:type="gramEnd"/>
    </w:p>
    <w:p w:rsidR="008251B1" w:rsidRDefault="004F5A15">
      <w:pPr>
        <w:pStyle w:val="af2"/>
        <w:ind w:firstLine="708"/>
        <w:jc w:val="both"/>
      </w:pPr>
      <w:r>
        <w:t>3.</w:t>
      </w:r>
      <w:r>
        <w:rPr>
          <w:color w:val="00000A"/>
          <w:szCs w:val="28"/>
          <w:highlight w:val="white"/>
        </w:rPr>
        <w:t>Настоящее решение вступает в силу после его официального опубликования (обнародования) в установленном порядке</w:t>
      </w:r>
      <w:r>
        <w:rPr>
          <w:szCs w:val="28"/>
          <w:shd w:val="clear" w:color="auto" w:fill="FFFFFF"/>
        </w:rPr>
        <w:t xml:space="preserve">. </w:t>
      </w:r>
      <w:r>
        <w:tab/>
      </w:r>
    </w:p>
    <w:p w:rsidR="008251B1" w:rsidRDefault="008251B1">
      <w:pPr>
        <w:pStyle w:val="af2"/>
        <w:ind w:firstLine="708"/>
        <w:jc w:val="both"/>
      </w:pPr>
    </w:p>
    <w:p w:rsidR="008251B1" w:rsidRDefault="008251B1">
      <w:pPr>
        <w:ind w:firstLine="709"/>
        <w:jc w:val="both"/>
      </w:pPr>
    </w:p>
    <w:p w:rsidR="008251B1" w:rsidRDefault="004F5A15">
      <w:pPr>
        <w:widowControl w:val="0"/>
        <w:spacing w:line="220" w:lineRule="atLeast"/>
        <w:jc w:val="both"/>
      </w:pPr>
      <w:r>
        <w:rPr>
          <w:szCs w:val="28"/>
        </w:rPr>
        <w:t>Председатель Собрания депутатов-</w:t>
      </w:r>
    </w:p>
    <w:p w:rsidR="008251B1" w:rsidRDefault="004F5A15">
      <w:pPr>
        <w:ind w:right="2"/>
        <w:jc w:val="both"/>
      </w:pPr>
      <w:r>
        <w:rPr>
          <w:szCs w:val="28"/>
        </w:rPr>
        <w:t>глава Ковылкинского сельского поселения</w:t>
      </w:r>
      <w:r>
        <w:tab/>
        <w:t xml:space="preserve">                               Н.А. Одинцова</w:t>
      </w:r>
    </w:p>
    <w:p w:rsidR="008251B1" w:rsidRDefault="008251B1">
      <w:pPr>
        <w:widowControl w:val="0"/>
        <w:ind w:right="45"/>
        <w:jc w:val="both"/>
      </w:pPr>
    </w:p>
    <w:p w:rsidR="008251B1" w:rsidRDefault="008251B1">
      <w:pPr>
        <w:widowControl w:val="0"/>
        <w:ind w:right="45"/>
        <w:jc w:val="both"/>
      </w:pPr>
    </w:p>
    <w:p w:rsidR="008251B1" w:rsidRDefault="008251B1">
      <w:pPr>
        <w:widowControl w:val="0"/>
        <w:ind w:right="45"/>
        <w:jc w:val="both"/>
      </w:pPr>
    </w:p>
    <w:p w:rsidR="008251B1" w:rsidRDefault="008251B1">
      <w:pPr>
        <w:widowControl w:val="0"/>
        <w:ind w:right="45"/>
        <w:jc w:val="both"/>
      </w:pPr>
    </w:p>
    <w:p w:rsidR="008251B1" w:rsidRDefault="008251B1">
      <w:pPr>
        <w:widowControl w:val="0"/>
        <w:ind w:right="45"/>
        <w:jc w:val="both"/>
      </w:pPr>
    </w:p>
    <w:p w:rsidR="008251B1" w:rsidRDefault="008251B1">
      <w:pPr>
        <w:widowControl w:val="0"/>
        <w:ind w:right="45"/>
        <w:jc w:val="both"/>
      </w:pPr>
    </w:p>
    <w:p w:rsidR="008251B1" w:rsidRDefault="008251B1">
      <w:pPr>
        <w:widowControl w:val="0"/>
        <w:ind w:right="45"/>
        <w:jc w:val="both"/>
      </w:pPr>
    </w:p>
    <w:p w:rsidR="008251B1" w:rsidRDefault="004F5A15">
      <w:pPr>
        <w:pStyle w:val="ConsTitle"/>
        <w:widowControl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8251B1" w:rsidRDefault="004F5A15">
      <w:pPr>
        <w:pStyle w:val="ConsTitle"/>
        <w:widowControl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Собрания депутатов</w:t>
      </w:r>
    </w:p>
    <w:p w:rsidR="008251B1" w:rsidRDefault="004F5A15">
      <w:pPr>
        <w:pStyle w:val="ConsTitle"/>
        <w:widowControl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Ковылкинского сельского </w:t>
      </w:r>
    </w:p>
    <w:p w:rsidR="008251B1" w:rsidRDefault="004F5A15">
      <w:pPr>
        <w:pStyle w:val="ConsTitle"/>
        <w:widowControl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8251B1" w:rsidRDefault="004F5A15">
      <w:pPr>
        <w:pStyle w:val="ConsTitle"/>
        <w:widowControl/>
        <w:jc w:val="right"/>
        <w:outlineLvl w:val="0"/>
      </w:pPr>
      <w:r>
        <w:rPr>
          <w:rFonts w:ascii="Times New Roman" w:hAnsi="Times New Roman" w:cs="Times New Roman"/>
          <w:b w:val="0"/>
          <w:sz w:val="24"/>
          <w:szCs w:val="24"/>
        </w:rPr>
        <w:t>от 28 ноября 2024 года № 122</w:t>
      </w:r>
      <w:bookmarkStart w:id="1" w:name="_GoBack"/>
      <w:bookmarkEnd w:id="1"/>
    </w:p>
    <w:p w:rsidR="008251B1" w:rsidRDefault="004F5A15">
      <w:pPr>
        <w:widowControl w:val="0"/>
        <w:spacing w:line="276" w:lineRule="auto"/>
        <w:ind w:firstLine="540"/>
        <w:jc w:val="both"/>
      </w:pPr>
      <w:r>
        <w:t xml:space="preserve">                                                     </w:t>
      </w:r>
      <w:r>
        <w:rPr>
          <w:b/>
          <w:bCs/>
        </w:rPr>
        <w:t xml:space="preserve"> Перечень </w:t>
      </w:r>
    </w:p>
    <w:p w:rsidR="008251B1" w:rsidRDefault="004F5A15">
      <w:pPr>
        <w:pStyle w:val="af2"/>
        <w:jc w:val="center"/>
      </w:pPr>
      <w:r>
        <w:rPr>
          <w:b/>
        </w:rPr>
        <w:t xml:space="preserve">индикаторов риска нарушения обязательных требований, </w:t>
      </w:r>
    </w:p>
    <w:p w:rsidR="008251B1" w:rsidRDefault="004F5A15">
      <w:pPr>
        <w:pStyle w:val="af2"/>
        <w:jc w:val="center"/>
      </w:pP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для определения необходимости</w:t>
      </w:r>
    </w:p>
    <w:p w:rsidR="008251B1" w:rsidRDefault="004F5A15">
      <w:pPr>
        <w:pStyle w:val="af2"/>
        <w:jc w:val="center"/>
      </w:pPr>
      <w:r>
        <w:rPr>
          <w:b/>
        </w:rPr>
        <w:t>проведения внеплановой проверки при осуществлении</w:t>
      </w:r>
    </w:p>
    <w:p w:rsidR="008251B1" w:rsidRDefault="004F5A15">
      <w:pPr>
        <w:pStyle w:val="af2"/>
        <w:jc w:val="center"/>
      </w:pPr>
      <w:r>
        <w:rPr>
          <w:b/>
        </w:rPr>
        <w:t>муниципального контроля  в сфере благоустройс</w:t>
      </w:r>
      <w:r>
        <w:rPr>
          <w:b/>
        </w:rPr>
        <w:t xml:space="preserve">тва </w:t>
      </w:r>
    </w:p>
    <w:p w:rsidR="008251B1" w:rsidRDefault="004F5A15">
      <w:pPr>
        <w:widowControl w:val="0"/>
        <w:spacing w:line="276" w:lineRule="auto"/>
        <w:ind w:firstLine="540"/>
        <w:jc w:val="both"/>
      </w:pPr>
      <w:r>
        <w:rPr>
          <w:b/>
          <w:bCs/>
        </w:rPr>
        <w:t xml:space="preserve">                 на территории Ковылкинского сельского поселения</w:t>
      </w:r>
    </w:p>
    <w:p w:rsidR="008251B1" w:rsidRDefault="008251B1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8251B1" w:rsidRDefault="004F5A15">
      <w:pPr>
        <w:pStyle w:val="s1"/>
        <w:shd w:val="clear" w:color="auto" w:fill="FFFFFF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1B1" w:rsidRDefault="004F5A15">
      <w:pPr>
        <w:pStyle w:val="s1"/>
        <w:shd w:val="clear" w:color="auto" w:fill="FFFFFF"/>
        <w:contextualSpacing/>
      </w:pPr>
      <w:r>
        <w:rPr>
          <w:rFonts w:ascii="Times New Roman" w:hAnsi="Times New Roman" w:cs="Times New Roman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карантинных, ядов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итых и сорных растений</w:t>
      </w:r>
      <w:r>
        <w:rPr>
          <w:rFonts w:ascii="Times New Roman" w:hAnsi="Times New Roman" w:cs="Times New Roman"/>
          <w:sz w:val="28"/>
          <w:szCs w:val="28"/>
        </w:rPr>
        <w:t xml:space="preserve">, порубочных остатков деревьев и кустарников. </w:t>
      </w:r>
    </w:p>
    <w:p w:rsidR="008251B1" w:rsidRDefault="004F5A15">
      <w:pPr>
        <w:ind w:firstLine="709"/>
        <w:contextualSpacing/>
        <w:jc w:val="both"/>
      </w:pPr>
      <w:r>
        <w:rPr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</w:t>
      </w:r>
      <w:r>
        <w:rPr>
          <w:szCs w:val="28"/>
          <w:shd w:val="clear" w:color="auto" w:fill="FFFFFF"/>
        </w:rPr>
        <w:t>йства и в общественных местах.</w:t>
      </w:r>
    </w:p>
    <w:p w:rsidR="008251B1" w:rsidRDefault="004F5A15">
      <w:pPr>
        <w:ind w:firstLine="709"/>
        <w:contextualSpacing/>
        <w:jc w:val="both"/>
      </w:pPr>
      <w:r>
        <w:rPr>
          <w:szCs w:val="28"/>
        </w:rPr>
        <w:t xml:space="preserve">4. Наличие препятствующей </w:t>
      </w:r>
      <w:r>
        <w:rPr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szCs w:val="28"/>
        </w:rPr>
        <w:t>наледи на прилегающих территориях.</w:t>
      </w:r>
    </w:p>
    <w:p w:rsidR="008251B1" w:rsidRDefault="004F5A15">
      <w:pPr>
        <w:ind w:firstLine="709"/>
        <w:contextualSpacing/>
        <w:jc w:val="both"/>
      </w:pPr>
      <w:r>
        <w:rPr>
          <w:szCs w:val="28"/>
        </w:rPr>
        <w:t>5. Наличие сосулек на кровлях зданий, сооружений.</w:t>
      </w:r>
    </w:p>
    <w:p w:rsidR="008251B1" w:rsidRDefault="004F5A15">
      <w:pPr>
        <w:pStyle w:val="s1"/>
        <w:shd w:val="clear" w:color="auto" w:fill="FFFFFF"/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>6.Наличие ограждений, препятствующих свободному доступу маломобильных гру</w:t>
      </w:r>
      <w:r>
        <w:rPr>
          <w:rFonts w:ascii="Times New Roman" w:hAnsi="Times New Roman" w:cs="Times New Roman"/>
          <w:sz w:val="28"/>
          <w:szCs w:val="28"/>
        </w:rPr>
        <w:t>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251B1" w:rsidRDefault="004F5A15">
      <w:pPr>
        <w:pStyle w:val="s1"/>
        <w:shd w:val="clear" w:color="auto" w:fill="FFFFFF"/>
        <w:contextualSpacing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7.Уничтожение или повреждение специальных знаков, надписей, содержащих информацию, необходимую для эксплуатации инженерных соо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ружений.</w:t>
      </w:r>
    </w:p>
    <w:p w:rsidR="008251B1" w:rsidRDefault="004F5A15">
      <w:pPr>
        <w:pStyle w:val="s1"/>
        <w:shd w:val="clear" w:color="auto" w:fill="FFFFFF"/>
        <w:contextualSpacing/>
      </w:pPr>
      <w:r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b"/>
          <w:rFonts w:eastAsia="SimSu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1B1" w:rsidRDefault="004F5A15">
      <w:pPr>
        <w:ind w:firstLine="709"/>
        <w:contextualSpacing/>
        <w:jc w:val="both"/>
      </w:pPr>
      <w:r>
        <w:rPr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</w:t>
      </w:r>
      <w:r>
        <w:rPr>
          <w:szCs w:val="28"/>
        </w:rPr>
        <w:t>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8251B1" w:rsidRDefault="004F5A15">
      <w:pPr>
        <w:ind w:firstLine="709"/>
        <w:contextualSpacing/>
        <w:jc w:val="both"/>
      </w:pPr>
      <w:r>
        <w:rPr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8251B1" w:rsidRDefault="004F5A15">
      <w:pPr>
        <w:pStyle w:val="25"/>
        <w:tabs>
          <w:tab w:val="left" w:pos="1200"/>
        </w:tabs>
        <w:spacing w:after="0" w:line="240" w:lineRule="auto"/>
        <w:ind w:firstLine="709"/>
        <w:contextualSpacing/>
        <w:jc w:val="both"/>
      </w:pPr>
      <w:r>
        <w:rPr>
          <w:szCs w:val="28"/>
        </w:rPr>
        <w:t xml:space="preserve">11. Удаление (снос), пересадка деревьев и кустарников без порубочного билета </w:t>
      </w:r>
      <w:r>
        <w:rPr>
          <w:szCs w:val="28"/>
        </w:rPr>
        <w:t>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8251B1" w:rsidRDefault="004F5A15">
      <w:pPr>
        <w:pStyle w:val="25"/>
        <w:tabs>
          <w:tab w:val="left" w:pos="1200"/>
        </w:tabs>
        <w:spacing w:after="0" w:line="240" w:lineRule="auto"/>
        <w:ind w:firstLine="709"/>
        <w:contextualSpacing/>
        <w:jc w:val="both"/>
      </w:pPr>
      <w:r>
        <w:rPr>
          <w:szCs w:val="28"/>
        </w:rPr>
        <w:t>12. Выпас сельскохозяйственных животных и птиц на территориях общего пользования.</w:t>
      </w:r>
    </w:p>
    <w:p w:rsidR="008251B1" w:rsidRDefault="008251B1">
      <w:pPr>
        <w:pStyle w:val="25"/>
        <w:tabs>
          <w:tab w:val="left" w:pos="1200"/>
        </w:tabs>
        <w:spacing w:after="0" w:line="240" w:lineRule="auto"/>
        <w:ind w:firstLine="709"/>
        <w:contextualSpacing/>
        <w:jc w:val="both"/>
        <w:rPr>
          <w:szCs w:val="28"/>
        </w:rPr>
      </w:pPr>
    </w:p>
    <w:p w:rsidR="008251B1" w:rsidRDefault="004F5A15">
      <w:pPr>
        <w:contextualSpacing/>
        <w:jc w:val="both"/>
      </w:pPr>
      <w:r>
        <w:t xml:space="preserve"> </w:t>
      </w:r>
    </w:p>
    <w:p w:rsidR="008251B1" w:rsidRDefault="008251B1">
      <w:pPr>
        <w:contextualSpacing/>
        <w:jc w:val="both"/>
      </w:pPr>
    </w:p>
    <w:sectPr w:rsidR="008251B1">
      <w:pgSz w:w="11906" w:h="16838"/>
      <w:pgMar w:top="170" w:right="907" w:bottom="397" w:left="907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E6B74"/>
    <w:multiLevelType w:val="multilevel"/>
    <w:tmpl w:val="3250717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251B1"/>
    <w:rsid w:val="004F5A15"/>
    <w:rsid w:val="008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8"/>
    </w:rPr>
  </w:style>
  <w:style w:type="character" w:customStyle="1" w:styleId="ListLabel50">
    <w:name w:val="ListLabel 50"/>
    <w:qFormat/>
    <w:rPr>
      <w:rFonts w:ascii="Times New Roman" w:hAnsi="Times New Roman"/>
      <w:sz w:val="28"/>
    </w:rPr>
  </w:style>
  <w:style w:type="character" w:customStyle="1" w:styleId="WW8Num2z6">
    <w:name w:val="WW8Num2z6"/>
    <w:qFormat/>
  </w:style>
  <w:style w:type="character" w:customStyle="1" w:styleId="31">
    <w:name w:val="Основной текст 31"/>
    <w:basedOn w:val="Standard"/>
    <w:qFormat/>
    <w:rPr>
      <w:sz w:val="16"/>
    </w:rPr>
  </w:style>
  <w:style w:type="character" w:customStyle="1" w:styleId="WW8Num2z2">
    <w:name w:val="WW8Num2z2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Заголовок 1 Знак"/>
    <w:qFormat/>
    <w:rPr>
      <w:rFonts w:ascii="Cambria" w:hAnsi="Cambria"/>
      <w:b/>
      <w:sz w:val="32"/>
    </w:rPr>
  </w:style>
  <w:style w:type="character" w:customStyle="1" w:styleId="WW8Num2z4">
    <w:name w:val="WW8Num2z4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0">
    <w:name w:val="WW8Num1z0"/>
    <w:qFormat/>
  </w:style>
  <w:style w:type="character" w:customStyle="1" w:styleId="WW8Num3z1">
    <w:name w:val="WW8Num3z1"/>
    <w:qFormat/>
  </w:style>
  <w:style w:type="character" w:customStyle="1" w:styleId="11">
    <w:name w:val="Гиперссылка1"/>
    <w:qFormat/>
    <w:rPr>
      <w:color w:val="0000FF"/>
      <w:u w:val="single"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WW8Num1z5">
    <w:name w:val="WW8Num1z5"/>
    <w:qFormat/>
  </w:style>
  <w:style w:type="character" w:customStyle="1" w:styleId="WW8Num3z8">
    <w:name w:val="WW8Num3z8"/>
    <w:qFormat/>
  </w:style>
  <w:style w:type="character" w:customStyle="1" w:styleId="WW8Num3z2">
    <w:name w:val="WW8Num3z2"/>
    <w:qFormat/>
  </w:style>
  <w:style w:type="character" w:customStyle="1" w:styleId="WW8Num3z5">
    <w:name w:val="WW8Num3z5"/>
    <w:qFormat/>
  </w:style>
  <w:style w:type="character" w:customStyle="1" w:styleId="WW8Num4z0">
    <w:name w:val="WW8Num4z0"/>
    <w:qFormat/>
  </w:style>
  <w:style w:type="character" w:customStyle="1" w:styleId="WW8Num3z4">
    <w:name w:val="WW8Num3z4"/>
    <w:qFormat/>
  </w:style>
  <w:style w:type="character" w:customStyle="1" w:styleId="12">
    <w:name w:val="Название объекта1"/>
    <w:basedOn w:val="Standard"/>
    <w:qFormat/>
    <w:rPr>
      <w:i/>
      <w:sz w:val="24"/>
    </w:rPr>
  </w:style>
  <w:style w:type="character" w:customStyle="1" w:styleId="13">
    <w:name w:val="Основной шрифт абзаца1"/>
    <w:qFormat/>
  </w:style>
  <w:style w:type="character" w:customStyle="1" w:styleId="a3">
    <w:name w:val="Содержимое таблицы"/>
    <w:basedOn w:val="Standard"/>
    <w:qFormat/>
    <w:rPr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3z7">
    <w:name w:val="WW8Num3z7"/>
    <w:qFormat/>
  </w:style>
  <w:style w:type="character" w:customStyle="1" w:styleId="14">
    <w:name w:val="Название объекта1"/>
    <w:basedOn w:val="Standard"/>
    <w:qFormat/>
    <w:rPr>
      <w:spacing w:val="28"/>
      <w:sz w:val="30"/>
    </w:rPr>
  </w:style>
  <w:style w:type="character" w:customStyle="1" w:styleId="WW8Num2z8">
    <w:name w:val="WW8Num2z8"/>
    <w:qFormat/>
  </w:style>
  <w:style w:type="character" w:customStyle="1" w:styleId="WW8Num4z7">
    <w:name w:val="WW8Num4z7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15">
    <w:name w:val="Без интервала1"/>
    <w:qFormat/>
    <w:rPr>
      <w:sz w:val="28"/>
    </w:rPr>
  </w:style>
  <w:style w:type="character" w:customStyle="1" w:styleId="16">
    <w:name w:val="Указатель1"/>
    <w:basedOn w:val="Standard"/>
    <w:qFormat/>
    <w:rPr>
      <w:sz w:val="28"/>
    </w:rPr>
  </w:style>
  <w:style w:type="character" w:customStyle="1" w:styleId="WW8Num1z6">
    <w:name w:val="WW8Num1z6"/>
    <w:qFormat/>
  </w:style>
  <w:style w:type="character" w:customStyle="1" w:styleId="a4">
    <w:name w:val="Текст выноски Знак"/>
    <w:qFormat/>
    <w:rPr>
      <w:sz w:val="2"/>
    </w:rPr>
  </w:style>
  <w:style w:type="character" w:customStyle="1" w:styleId="ConsNormal">
    <w:name w:val="ConsNormal"/>
    <w:qFormat/>
    <w:rPr>
      <w:rFonts w:ascii="Arial" w:hAnsi="Arial"/>
    </w:rPr>
  </w:style>
  <w:style w:type="character" w:customStyle="1" w:styleId="WW8Num4z4">
    <w:name w:val="WW8Num4z4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1">
    <w:name w:val="WW8Num1z1"/>
    <w:qFormat/>
  </w:style>
  <w:style w:type="character" w:customStyle="1" w:styleId="110">
    <w:name w:val="Заголовок 11"/>
    <w:basedOn w:val="Standard"/>
    <w:qFormat/>
    <w:rPr>
      <w:rFonts w:ascii="Cambria" w:hAnsi="Cambria"/>
      <w:b/>
      <w:sz w:val="32"/>
    </w:rPr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4z2">
    <w:name w:val="WW8Num4z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3">
    <w:name w:val="WW8Num1z3"/>
    <w:qFormat/>
  </w:style>
  <w:style w:type="character" w:customStyle="1" w:styleId="WW8Num2z5">
    <w:name w:val="WW8Num2z5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a5">
    <w:name w:val="Заголовок таблицы"/>
    <w:basedOn w:val="a3"/>
    <w:qFormat/>
    <w:rPr>
      <w:b/>
      <w:sz w:val="28"/>
    </w:rPr>
  </w:style>
  <w:style w:type="character" w:customStyle="1" w:styleId="WW8Num1z2">
    <w:name w:val="WW8Num1z2"/>
    <w:qFormat/>
  </w:style>
  <w:style w:type="character" w:customStyle="1" w:styleId="a6">
    <w:name w:val="Заголовок"/>
    <w:basedOn w:val="Standard"/>
    <w:qFormat/>
    <w:rPr>
      <w:rFonts w:ascii="Liberation Sans" w:hAnsi="Liberation Sans"/>
      <w:sz w:val="28"/>
    </w:rPr>
  </w:style>
  <w:style w:type="character" w:customStyle="1" w:styleId="WW8Num2z3">
    <w:name w:val="WW8Num2z3"/>
    <w:qFormat/>
  </w:style>
  <w:style w:type="character" w:customStyle="1" w:styleId="17">
    <w:name w:val="Текст выноски1"/>
    <w:basedOn w:val="Standard"/>
    <w:qFormat/>
    <w:rPr>
      <w:sz w:val="2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0">
    <w:name w:val="Основной текст 2 Знак"/>
    <w:qFormat/>
    <w:rPr>
      <w:sz w:val="28"/>
    </w:rPr>
  </w:style>
  <w:style w:type="character" w:customStyle="1" w:styleId="WW8Num3z6">
    <w:name w:val="WW8Num3z6"/>
    <w:qFormat/>
  </w:style>
  <w:style w:type="character" w:customStyle="1" w:styleId="WW8Num4z6">
    <w:name w:val="WW8Num4z6"/>
    <w:qFormat/>
  </w:style>
  <w:style w:type="character" w:customStyle="1" w:styleId="30">
    <w:name w:val="Основной текст 3 Знак"/>
    <w:qFormat/>
    <w:rPr>
      <w:sz w:val="16"/>
    </w:rPr>
  </w:style>
  <w:style w:type="character" w:customStyle="1" w:styleId="21">
    <w:name w:val="Основной текст 21"/>
    <w:basedOn w:val="Standard"/>
    <w:qFormat/>
    <w:rPr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5">
    <w:name w:val="WW8Num4z5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WW8Num3z3">
    <w:name w:val="WW8Num3z3"/>
    <w:qFormat/>
  </w:style>
  <w:style w:type="character" w:customStyle="1" w:styleId="WW8Num2z0">
    <w:name w:val="WW8Num2z0"/>
    <w:qFormat/>
    <w:rPr>
      <w:rFonts w:ascii="Times New Roman" w:hAnsi="Times New Roman"/>
      <w:sz w:val="28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1a">
    <w:name w:val="Список1"/>
    <w:basedOn w:val="Textbody"/>
    <w:qFormat/>
    <w:rPr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4z3">
    <w:name w:val="WW8Num4z3"/>
    <w:qFormat/>
  </w:style>
  <w:style w:type="character" w:customStyle="1" w:styleId="WW8Num2z1">
    <w:name w:val="WW8Num2z1"/>
    <w:qFormat/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1z4">
    <w:name w:val="WW8Num1z4"/>
    <w:qFormat/>
  </w:style>
  <w:style w:type="character" w:customStyle="1" w:styleId="WW8Num2z7">
    <w:name w:val="WW8Num2z7"/>
    <w:qFormat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styleId="a9">
    <w:name w:val="footnote reference"/>
    <w:qFormat/>
    <w:rPr>
      <w:vertAlign w:val="superscript"/>
    </w:rPr>
  </w:style>
  <w:style w:type="character" w:customStyle="1" w:styleId="aa">
    <w:name w:val="Текст примечания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hAnsi="Liberation Sans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sz w:val="24"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ListLabel500">
    <w:name w:val="ListLabel 50"/>
    <w:qFormat/>
    <w:rPr>
      <w:sz w:val="28"/>
    </w:rPr>
  </w:style>
  <w:style w:type="paragraph" w:customStyle="1" w:styleId="WW8Num2z60">
    <w:name w:val="WW8Num2z6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WW8Num2z20">
    <w:name w:val="WW8Num2z2"/>
    <w:qFormat/>
    <w:rPr>
      <w:sz w:val="28"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1b">
    <w:name w:val="Заголовок 1 Знак"/>
    <w:qFormat/>
    <w:rPr>
      <w:rFonts w:ascii="Cambria" w:hAnsi="Cambria"/>
      <w:b/>
      <w:sz w:val="32"/>
    </w:rPr>
  </w:style>
  <w:style w:type="paragraph" w:customStyle="1" w:styleId="WW8Num2z40">
    <w:name w:val="WW8Num2z4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WW8Num1z00">
    <w:name w:val="WW8Num1z0"/>
    <w:qFormat/>
    <w:rPr>
      <w:sz w:val="28"/>
    </w:rPr>
  </w:style>
  <w:style w:type="paragraph" w:customStyle="1" w:styleId="WW8Num3z10">
    <w:name w:val="WW8Num3z1"/>
    <w:qFormat/>
    <w:rPr>
      <w:sz w:val="28"/>
    </w:rPr>
  </w:style>
  <w:style w:type="paragraph" w:customStyle="1" w:styleId="1c">
    <w:name w:val="Гиперссылка1"/>
    <w:qFormat/>
    <w:rPr>
      <w:color w:val="0000FF"/>
      <w:sz w:val="28"/>
      <w:u w:val="single"/>
    </w:rPr>
  </w:style>
  <w:style w:type="paragraph" w:customStyle="1" w:styleId="WW8Num1z50">
    <w:name w:val="WW8Num1z5"/>
    <w:qFormat/>
    <w:rPr>
      <w:sz w:val="28"/>
    </w:rPr>
  </w:style>
  <w:style w:type="paragraph" w:customStyle="1" w:styleId="WW8Num3z80">
    <w:name w:val="WW8Num3z8"/>
    <w:qFormat/>
    <w:rPr>
      <w:sz w:val="28"/>
    </w:rPr>
  </w:style>
  <w:style w:type="paragraph" w:customStyle="1" w:styleId="WW8Num3z20">
    <w:name w:val="WW8Num3z2"/>
    <w:qFormat/>
    <w:rPr>
      <w:sz w:val="28"/>
    </w:rPr>
  </w:style>
  <w:style w:type="paragraph" w:customStyle="1" w:styleId="WW8Num3z50">
    <w:name w:val="WW8Num3z5"/>
    <w:qFormat/>
    <w:rPr>
      <w:sz w:val="28"/>
    </w:rPr>
  </w:style>
  <w:style w:type="paragraph" w:customStyle="1" w:styleId="WW8Num4z00">
    <w:name w:val="WW8Num4z0"/>
    <w:qFormat/>
    <w:rPr>
      <w:sz w:val="28"/>
    </w:rPr>
  </w:style>
  <w:style w:type="paragraph" w:customStyle="1" w:styleId="WW8Num3z40">
    <w:name w:val="WW8Num3z4"/>
    <w:qFormat/>
    <w:rPr>
      <w:sz w:val="28"/>
    </w:rPr>
  </w:style>
  <w:style w:type="paragraph" w:customStyle="1" w:styleId="1d">
    <w:name w:val="Основной шрифт абзаца1"/>
    <w:qFormat/>
    <w:rPr>
      <w:sz w:val="28"/>
    </w:rPr>
  </w:style>
  <w:style w:type="paragraph" w:customStyle="1" w:styleId="af1">
    <w:name w:val="Содержимое таблицы"/>
    <w:basedOn w:val="a"/>
    <w:qFormat/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WW8Num3z70">
    <w:name w:val="WW8Num3z7"/>
    <w:qFormat/>
    <w:rPr>
      <w:sz w:val="28"/>
    </w:rPr>
  </w:style>
  <w:style w:type="paragraph" w:customStyle="1" w:styleId="1e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customStyle="1" w:styleId="WW8Num2z80">
    <w:name w:val="WW8Num2z8"/>
    <w:qFormat/>
    <w:rPr>
      <w:sz w:val="28"/>
    </w:rPr>
  </w:style>
  <w:style w:type="paragraph" w:customStyle="1" w:styleId="WW8Num4z70">
    <w:name w:val="WW8Num4z7"/>
    <w:qFormat/>
    <w:rPr>
      <w:sz w:val="28"/>
    </w:rPr>
  </w:style>
  <w:style w:type="paragraph" w:styleId="af2">
    <w:name w:val="No Spacing"/>
    <w:qFormat/>
    <w:rPr>
      <w:sz w:val="28"/>
    </w:rPr>
  </w:style>
  <w:style w:type="paragraph" w:customStyle="1" w:styleId="1f">
    <w:name w:val="Указатель1"/>
    <w:basedOn w:val="a"/>
    <w:qFormat/>
  </w:style>
  <w:style w:type="paragraph" w:customStyle="1" w:styleId="WW8Num1z60">
    <w:name w:val="WW8Num1z6"/>
    <w:qFormat/>
    <w:rPr>
      <w:sz w:val="28"/>
    </w:rPr>
  </w:style>
  <w:style w:type="paragraph" w:customStyle="1" w:styleId="af3">
    <w:name w:val="Текст выноски Знак"/>
    <w:qFormat/>
    <w:rPr>
      <w:sz w:val="2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sz w:val="28"/>
    </w:rPr>
  </w:style>
  <w:style w:type="paragraph" w:customStyle="1" w:styleId="WW8Num4z40">
    <w:name w:val="WW8Num4z4"/>
    <w:qFormat/>
    <w:rPr>
      <w:sz w:val="28"/>
    </w:rPr>
  </w:style>
  <w:style w:type="paragraph" w:customStyle="1" w:styleId="WW8Num1z10">
    <w:name w:val="WW8Num1z1"/>
    <w:qFormat/>
    <w:rPr>
      <w:sz w:val="28"/>
    </w:rPr>
  </w:style>
  <w:style w:type="paragraph" w:customStyle="1" w:styleId="WW8Num3z00">
    <w:name w:val="WW8Num3z0"/>
    <w:qFormat/>
    <w:rPr>
      <w:sz w:val="28"/>
    </w:rPr>
  </w:style>
  <w:style w:type="paragraph" w:customStyle="1" w:styleId="WW8Num1z80">
    <w:name w:val="WW8Num1z8"/>
    <w:qFormat/>
    <w:rPr>
      <w:sz w:val="28"/>
    </w:rPr>
  </w:style>
  <w:style w:type="paragraph" w:customStyle="1" w:styleId="WW8Num4z20">
    <w:name w:val="WW8Num4z2"/>
    <w:qFormat/>
    <w:rPr>
      <w:sz w:val="28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0">
    <w:name w:val="toc 1"/>
    <w:basedOn w:val="a"/>
    <w:uiPriority w:val="39"/>
    <w:rPr>
      <w:rFonts w:ascii="XO Thames" w:hAnsi="XO Thames"/>
      <w:b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1z30">
    <w:name w:val="WW8Num1z3"/>
    <w:qFormat/>
    <w:rPr>
      <w:sz w:val="28"/>
    </w:rPr>
  </w:style>
  <w:style w:type="paragraph" w:customStyle="1" w:styleId="WW8Num2z50">
    <w:name w:val="WW8Num2z5"/>
    <w:qFormat/>
    <w:rPr>
      <w:sz w:val="28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WW8Num1z70">
    <w:name w:val="WW8Num1z7"/>
    <w:qFormat/>
    <w:rPr>
      <w:sz w:val="28"/>
    </w:rPr>
  </w:style>
  <w:style w:type="paragraph" w:customStyle="1" w:styleId="23">
    <w:name w:val="Основной шрифт абзаца2"/>
    <w:qFormat/>
    <w:rPr>
      <w:sz w:val="28"/>
    </w:rPr>
  </w:style>
  <w:style w:type="paragraph" w:customStyle="1" w:styleId="af4">
    <w:name w:val="Заголовок таблицы"/>
    <w:basedOn w:val="af1"/>
    <w:qFormat/>
    <w:pPr>
      <w:jc w:val="center"/>
    </w:pPr>
    <w:rPr>
      <w:b/>
    </w:rPr>
  </w:style>
  <w:style w:type="paragraph" w:customStyle="1" w:styleId="WW8Num1z20">
    <w:name w:val="WW8Num1z2"/>
    <w:qFormat/>
    <w:rPr>
      <w:sz w:val="28"/>
    </w:rPr>
  </w:style>
  <w:style w:type="paragraph" w:customStyle="1" w:styleId="WW8Num2z30">
    <w:name w:val="WW8Num2z3"/>
    <w:qFormat/>
    <w:rPr>
      <w:sz w:val="28"/>
    </w:rPr>
  </w:style>
  <w:style w:type="paragraph" w:styleId="af5">
    <w:name w:val="Balloon Text"/>
    <w:basedOn w:val="a"/>
    <w:qFormat/>
    <w:rPr>
      <w:sz w:val="2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24">
    <w:name w:val="Основной текст 2 Знак"/>
    <w:qFormat/>
    <w:rPr>
      <w:sz w:val="28"/>
    </w:rPr>
  </w:style>
  <w:style w:type="paragraph" w:customStyle="1" w:styleId="WW8Num3z60">
    <w:name w:val="WW8Num3z6"/>
    <w:qFormat/>
    <w:rPr>
      <w:sz w:val="28"/>
    </w:rPr>
  </w:style>
  <w:style w:type="paragraph" w:customStyle="1" w:styleId="WW8Num4z60">
    <w:name w:val="WW8Num4z6"/>
    <w:qFormat/>
    <w:rPr>
      <w:sz w:val="28"/>
    </w:rPr>
  </w:style>
  <w:style w:type="paragraph" w:customStyle="1" w:styleId="33">
    <w:name w:val="Основной текст 3 Знак"/>
    <w:qFormat/>
    <w:rPr>
      <w:sz w:val="16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4z80">
    <w:name w:val="WW8Num4z8"/>
    <w:qFormat/>
    <w:rPr>
      <w:sz w:val="28"/>
    </w:rPr>
  </w:style>
  <w:style w:type="paragraph" w:customStyle="1" w:styleId="WW8Num4z50">
    <w:name w:val="WW8Num4z5"/>
    <w:qFormat/>
    <w:rPr>
      <w:sz w:val="28"/>
    </w:rPr>
  </w:style>
  <w:style w:type="paragraph" w:styleId="af6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30">
    <w:name w:val="WW8Num3z3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af7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4z30">
    <w:name w:val="WW8Num4z3"/>
    <w:qFormat/>
    <w:rPr>
      <w:sz w:val="28"/>
    </w:rPr>
  </w:style>
  <w:style w:type="paragraph" w:customStyle="1" w:styleId="WW8Num2z10">
    <w:name w:val="WW8Num2z1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customStyle="1" w:styleId="WW8Num2z70">
    <w:name w:val="WW8Num2z7"/>
    <w:qFormat/>
    <w:rPr>
      <w:sz w:val="28"/>
    </w:rPr>
  </w:style>
  <w:style w:type="paragraph" w:styleId="af8">
    <w:name w:val="footnote text"/>
    <w:basedOn w:val="a"/>
    <w:qFormat/>
    <w:rPr>
      <w:sz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Calibri" w:hAnsi="Calibri" w:cs="Calibri"/>
      <w:b/>
      <w:bCs/>
      <w:sz w:val="28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8"/>
    </w:rPr>
  </w:style>
  <w:style w:type="character" w:customStyle="1" w:styleId="ListLabel50">
    <w:name w:val="ListLabel 50"/>
    <w:qFormat/>
    <w:rPr>
      <w:rFonts w:ascii="Times New Roman" w:hAnsi="Times New Roman"/>
      <w:sz w:val="28"/>
    </w:rPr>
  </w:style>
  <w:style w:type="character" w:customStyle="1" w:styleId="WW8Num2z6">
    <w:name w:val="WW8Num2z6"/>
    <w:qFormat/>
  </w:style>
  <w:style w:type="character" w:customStyle="1" w:styleId="31">
    <w:name w:val="Основной текст 31"/>
    <w:basedOn w:val="Standard"/>
    <w:qFormat/>
    <w:rPr>
      <w:sz w:val="16"/>
    </w:rPr>
  </w:style>
  <w:style w:type="character" w:customStyle="1" w:styleId="WW8Num2z2">
    <w:name w:val="WW8Num2z2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Заголовок 1 Знак"/>
    <w:qFormat/>
    <w:rPr>
      <w:rFonts w:ascii="Cambria" w:hAnsi="Cambria"/>
      <w:b/>
      <w:sz w:val="32"/>
    </w:rPr>
  </w:style>
  <w:style w:type="character" w:customStyle="1" w:styleId="WW8Num2z4">
    <w:name w:val="WW8Num2z4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z0">
    <w:name w:val="WW8Num1z0"/>
    <w:qFormat/>
  </w:style>
  <w:style w:type="character" w:customStyle="1" w:styleId="WW8Num3z1">
    <w:name w:val="WW8Num3z1"/>
    <w:qFormat/>
  </w:style>
  <w:style w:type="character" w:customStyle="1" w:styleId="11">
    <w:name w:val="Гиперссылка1"/>
    <w:qFormat/>
    <w:rPr>
      <w:color w:val="0000FF"/>
      <w:u w:val="single"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WW8Num1z5">
    <w:name w:val="WW8Num1z5"/>
    <w:qFormat/>
  </w:style>
  <w:style w:type="character" w:customStyle="1" w:styleId="WW8Num3z8">
    <w:name w:val="WW8Num3z8"/>
    <w:qFormat/>
  </w:style>
  <w:style w:type="character" w:customStyle="1" w:styleId="WW8Num3z2">
    <w:name w:val="WW8Num3z2"/>
    <w:qFormat/>
  </w:style>
  <w:style w:type="character" w:customStyle="1" w:styleId="WW8Num3z5">
    <w:name w:val="WW8Num3z5"/>
    <w:qFormat/>
  </w:style>
  <w:style w:type="character" w:customStyle="1" w:styleId="WW8Num4z0">
    <w:name w:val="WW8Num4z0"/>
    <w:qFormat/>
  </w:style>
  <w:style w:type="character" w:customStyle="1" w:styleId="WW8Num3z4">
    <w:name w:val="WW8Num3z4"/>
    <w:qFormat/>
  </w:style>
  <w:style w:type="character" w:customStyle="1" w:styleId="12">
    <w:name w:val="Название объекта1"/>
    <w:basedOn w:val="Standard"/>
    <w:qFormat/>
    <w:rPr>
      <w:i/>
      <w:sz w:val="24"/>
    </w:rPr>
  </w:style>
  <w:style w:type="character" w:customStyle="1" w:styleId="13">
    <w:name w:val="Основной шрифт абзаца1"/>
    <w:qFormat/>
  </w:style>
  <w:style w:type="character" w:customStyle="1" w:styleId="a3">
    <w:name w:val="Содержимое таблицы"/>
    <w:basedOn w:val="Standard"/>
    <w:qFormat/>
    <w:rPr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3z7">
    <w:name w:val="WW8Num3z7"/>
    <w:qFormat/>
  </w:style>
  <w:style w:type="character" w:customStyle="1" w:styleId="14">
    <w:name w:val="Название объекта1"/>
    <w:basedOn w:val="Standard"/>
    <w:qFormat/>
    <w:rPr>
      <w:spacing w:val="28"/>
      <w:sz w:val="30"/>
    </w:rPr>
  </w:style>
  <w:style w:type="character" w:customStyle="1" w:styleId="WW8Num2z8">
    <w:name w:val="WW8Num2z8"/>
    <w:qFormat/>
  </w:style>
  <w:style w:type="character" w:customStyle="1" w:styleId="WW8Num4z7">
    <w:name w:val="WW8Num4z7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15">
    <w:name w:val="Без интервала1"/>
    <w:qFormat/>
    <w:rPr>
      <w:sz w:val="28"/>
    </w:rPr>
  </w:style>
  <w:style w:type="character" w:customStyle="1" w:styleId="16">
    <w:name w:val="Указатель1"/>
    <w:basedOn w:val="Standard"/>
    <w:qFormat/>
    <w:rPr>
      <w:sz w:val="28"/>
    </w:rPr>
  </w:style>
  <w:style w:type="character" w:customStyle="1" w:styleId="WW8Num1z6">
    <w:name w:val="WW8Num1z6"/>
    <w:qFormat/>
  </w:style>
  <w:style w:type="character" w:customStyle="1" w:styleId="a4">
    <w:name w:val="Текст выноски Знак"/>
    <w:qFormat/>
    <w:rPr>
      <w:sz w:val="2"/>
    </w:rPr>
  </w:style>
  <w:style w:type="character" w:customStyle="1" w:styleId="ConsNormal">
    <w:name w:val="ConsNormal"/>
    <w:qFormat/>
    <w:rPr>
      <w:rFonts w:ascii="Arial" w:hAnsi="Arial"/>
    </w:rPr>
  </w:style>
  <w:style w:type="character" w:customStyle="1" w:styleId="WW8Num4z4">
    <w:name w:val="WW8Num4z4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WW8Num1z1">
    <w:name w:val="WW8Num1z1"/>
    <w:qFormat/>
  </w:style>
  <w:style w:type="character" w:customStyle="1" w:styleId="110">
    <w:name w:val="Заголовок 11"/>
    <w:basedOn w:val="Standard"/>
    <w:qFormat/>
    <w:rPr>
      <w:rFonts w:ascii="Cambria" w:hAnsi="Cambria"/>
      <w:b/>
      <w:sz w:val="32"/>
    </w:rPr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4z2">
    <w:name w:val="WW8Num4z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3">
    <w:name w:val="WW8Num1z3"/>
    <w:qFormat/>
  </w:style>
  <w:style w:type="character" w:customStyle="1" w:styleId="WW8Num2z5">
    <w:name w:val="WW8Num2z5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a5">
    <w:name w:val="Заголовок таблицы"/>
    <w:basedOn w:val="a3"/>
    <w:qFormat/>
    <w:rPr>
      <w:b/>
      <w:sz w:val="28"/>
    </w:rPr>
  </w:style>
  <w:style w:type="character" w:customStyle="1" w:styleId="WW8Num1z2">
    <w:name w:val="WW8Num1z2"/>
    <w:qFormat/>
  </w:style>
  <w:style w:type="character" w:customStyle="1" w:styleId="a6">
    <w:name w:val="Заголовок"/>
    <w:basedOn w:val="Standard"/>
    <w:qFormat/>
    <w:rPr>
      <w:rFonts w:ascii="Liberation Sans" w:hAnsi="Liberation Sans"/>
      <w:sz w:val="28"/>
    </w:rPr>
  </w:style>
  <w:style w:type="character" w:customStyle="1" w:styleId="WW8Num2z3">
    <w:name w:val="WW8Num2z3"/>
    <w:qFormat/>
  </w:style>
  <w:style w:type="character" w:customStyle="1" w:styleId="17">
    <w:name w:val="Текст выноски1"/>
    <w:basedOn w:val="Standard"/>
    <w:qFormat/>
    <w:rPr>
      <w:sz w:val="2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0">
    <w:name w:val="Основной текст 2 Знак"/>
    <w:qFormat/>
    <w:rPr>
      <w:sz w:val="28"/>
    </w:rPr>
  </w:style>
  <w:style w:type="character" w:customStyle="1" w:styleId="WW8Num3z6">
    <w:name w:val="WW8Num3z6"/>
    <w:qFormat/>
  </w:style>
  <w:style w:type="character" w:customStyle="1" w:styleId="WW8Num4z6">
    <w:name w:val="WW8Num4z6"/>
    <w:qFormat/>
  </w:style>
  <w:style w:type="character" w:customStyle="1" w:styleId="30">
    <w:name w:val="Основной текст 3 Знак"/>
    <w:qFormat/>
    <w:rPr>
      <w:sz w:val="16"/>
    </w:rPr>
  </w:style>
  <w:style w:type="character" w:customStyle="1" w:styleId="21">
    <w:name w:val="Основной текст 21"/>
    <w:basedOn w:val="Standard"/>
    <w:qFormat/>
    <w:rPr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4z8">
    <w:name w:val="WW8Num4z8"/>
    <w:qFormat/>
  </w:style>
  <w:style w:type="character" w:customStyle="1" w:styleId="WW8Num4z5">
    <w:name w:val="WW8Num4z5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WW8Num3z3">
    <w:name w:val="WW8Num3z3"/>
    <w:qFormat/>
  </w:style>
  <w:style w:type="character" w:customStyle="1" w:styleId="WW8Num2z0">
    <w:name w:val="WW8Num2z0"/>
    <w:qFormat/>
    <w:rPr>
      <w:rFonts w:ascii="Times New Roman" w:hAnsi="Times New Roman"/>
      <w:sz w:val="28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1a">
    <w:name w:val="Список1"/>
    <w:basedOn w:val="Textbody"/>
    <w:qFormat/>
    <w:rPr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WW8Num4z3">
    <w:name w:val="WW8Num4z3"/>
    <w:qFormat/>
  </w:style>
  <w:style w:type="character" w:customStyle="1" w:styleId="WW8Num2z1">
    <w:name w:val="WW8Num2z1"/>
    <w:qFormat/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WW8Num1z4">
    <w:name w:val="WW8Num1z4"/>
    <w:qFormat/>
  </w:style>
  <w:style w:type="character" w:customStyle="1" w:styleId="WW8Num2z7">
    <w:name w:val="WW8Num2z7"/>
    <w:qFormat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styleId="a9">
    <w:name w:val="footnote reference"/>
    <w:qFormat/>
    <w:rPr>
      <w:vertAlign w:val="superscript"/>
    </w:rPr>
  </w:style>
  <w:style w:type="character" w:customStyle="1" w:styleId="aa">
    <w:name w:val="Текст примечания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hAnsi="Liberation Sans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sz w:val="24"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ListLabel500">
    <w:name w:val="ListLabel 50"/>
    <w:qFormat/>
    <w:rPr>
      <w:sz w:val="28"/>
    </w:rPr>
  </w:style>
  <w:style w:type="paragraph" w:customStyle="1" w:styleId="WW8Num2z60">
    <w:name w:val="WW8Num2z6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WW8Num2z20">
    <w:name w:val="WW8Num2z2"/>
    <w:qFormat/>
    <w:rPr>
      <w:sz w:val="28"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1b">
    <w:name w:val="Заголовок 1 Знак"/>
    <w:qFormat/>
    <w:rPr>
      <w:rFonts w:ascii="Cambria" w:hAnsi="Cambria"/>
      <w:b/>
      <w:sz w:val="32"/>
    </w:rPr>
  </w:style>
  <w:style w:type="paragraph" w:customStyle="1" w:styleId="WW8Num2z40">
    <w:name w:val="WW8Num2z4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WW8Num1z00">
    <w:name w:val="WW8Num1z0"/>
    <w:qFormat/>
    <w:rPr>
      <w:sz w:val="28"/>
    </w:rPr>
  </w:style>
  <w:style w:type="paragraph" w:customStyle="1" w:styleId="WW8Num3z10">
    <w:name w:val="WW8Num3z1"/>
    <w:qFormat/>
    <w:rPr>
      <w:sz w:val="28"/>
    </w:rPr>
  </w:style>
  <w:style w:type="paragraph" w:customStyle="1" w:styleId="1c">
    <w:name w:val="Гиперссылка1"/>
    <w:qFormat/>
    <w:rPr>
      <w:color w:val="0000FF"/>
      <w:sz w:val="28"/>
      <w:u w:val="single"/>
    </w:rPr>
  </w:style>
  <w:style w:type="paragraph" w:customStyle="1" w:styleId="WW8Num1z50">
    <w:name w:val="WW8Num1z5"/>
    <w:qFormat/>
    <w:rPr>
      <w:sz w:val="28"/>
    </w:rPr>
  </w:style>
  <w:style w:type="paragraph" w:customStyle="1" w:styleId="WW8Num3z80">
    <w:name w:val="WW8Num3z8"/>
    <w:qFormat/>
    <w:rPr>
      <w:sz w:val="28"/>
    </w:rPr>
  </w:style>
  <w:style w:type="paragraph" w:customStyle="1" w:styleId="WW8Num3z20">
    <w:name w:val="WW8Num3z2"/>
    <w:qFormat/>
    <w:rPr>
      <w:sz w:val="28"/>
    </w:rPr>
  </w:style>
  <w:style w:type="paragraph" w:customStyle="1" w:styleId="WW8Num3z50">
    <w:name w:val="WW8Num3z5"/>
    <w:qFormat/>
    <w:rPr>
      <w:sz w:val="28"/>
    </w:rPr>
  </w:style>
  <w:style w:type="paragraph" w:customStyle="1" w:styleId="WW8Num4z00">
    <w:name w:val="WW8Num4z0"/>
    <w:qFormat/>
    <w:rPr>
      <w:sz w:val="28"/>
    </w:rPr>
  </w:style>
  <w:style w:type="paragraph" w:customStyle="1" w:styleId="WW8Num3z40">
    <w:name w:val="WW8Num3z4"/>
    <w:qFormat/>
    <w:rPr>
      <w:sz w:val="28"/>
    </w:rPr>
  </w:style>
  <w:style w:type="paragraph" w:customStyle="1" w:styleId="1d">
    <w:name w:val="Основной шрифт абзаца1"/>
    <w:qFormat/>
    <w:rPr>
      <w:sz w:val="28"/>
    </w:rPr>
  </w:style>
  <w:style w:type="paragraph" w:customStyle="1" w:styleId="af1">
    <w:name w:val="Содержимое таблицы"/>
    <w:basedOn w:val="a"/>
    <w:qFormat/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WW8Num3z70">
    <w:name w:val="WW8Num3z7"/>
    <w:qFormat/>
    <w:rPr>
      <w:sz w:val="28"/>
    </w:rPr>
  </w:style>
  <w:style w:type="paragraph" w:customStyle="1" w:styleId="1e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customStyle="1" w:styleId="WW8Num2z80">
    <w:name w:val="WW8Num2z8"/>
    <w:qFormat/>
    <w:rPr>
      <w:sz w:val="28"/>
    </w:rPr>
  </w:style>
  <w:style w:type="paragraph" w:customStyle="1" w:styleId="WW8Num4z70">
    <w:name w:val="WW8Num4z7"/>
    <w:qFormat/>
    <w:rPr>
      <w:sz w:val="28"/>
    </w:rPr>
  </w:style>
  <w:style w:type="paragraph" w:styleId="af2">
    <w:name w:val="No Spacing"/>
    <w:qFormat/>
    <w:rPr>
      <w:sz w:val="28"/>
    </w:rPr>
  </w:style>
  <w:style w:type="paragraph" w:customStyle="1" w:styleId="1f">
    <w:name w:val="Указатель1"/>
    <w:basedOn w:val="a"/>
    <w:qFormat/>
  </w:style>
  <w:style w:type="paragraph" w:customStyle="1" w:styleId="WW8Num1z60">
    <w:name w:val="WW8Num1z6"/>
    <w:qFormat/>
    <w:rPr>
      <w:sz w:val="28"/>
    </w:rPr>
  </w:style>
  <w:style w:type="paragraph" w:customStyle="1" w:styleId="af3">
    <w:name w:val="Текст выноски Знак"/>
    <w:qFormat/>
    <w:rPr>
      <w:sz w:val="2"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sz w:val="28"/>
    </w:rPr>
  </w:style>
  <w:style w:type="paragraph" w:customStyle="1" w:styleId="WW8Num4z40">
    <w:name w:val="WW8Num4z4"/>
    <w:qFormat/>
    <w:rPr>
      <w:sz w:val="28"/>
    </w:rPr>
  </w:style>
  <w:style w:type="paragraph" w:customStyle="1" w:styleId="WW8Num1z10">
    <w:name w:val="WW8Num1z1"/>
    <w:qFormat/>
    <w:rPr>
      <w:sz w:val="28"/>
    </w:rPr>
  </w:style>
  <w:style w:type="paragraph" w:customStyle="1" w:styleId="WW8Num3z00">
    <w:name w:val="WW8Num3z0"/>
    <w:qFormat/>
    <w:rPr>
      <w:sz w:val="28"/>
    </w:rPr>
  </w:style>
  <w:style w:type="paragraph" w:customStyle="1" w:styleId="WW8Num1z80">
    <w:name w:val="WW8Num1z8"/>
    <w:qFormat/>
    <w:rPr>
      <w:sz w:val="28"/>
    </w:rPr>
  </w:style>
  <w:style w:type="paragraph" w:customStyle="1" w:styleId="WW8Num4z20">
    <w:name w:val="WW8Num4z2"/>
    <w:qFormat/>
    <w:rPr>
      <w:sz w:val="28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0">
    <w:name w:val="toc 1"/>
    <w:basedOn w:val="a"/>
    <w:uiPriority w:val="39"/>
    <w:rPr>
      <w:rFonts w:ascii="XO Thames" w:hAnsi="XO Thames"/>
      <w:b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1z30">
    <w:name w:val="WW8Num1z3"/>
    <w:qFormat/>
    <w:rPr>
      <w:sz w:val="28"/>
    </w:rPr>
  </w:style>
  <w:style w:type="paragraph" w:customStyle="1" w:styleId="WW8Num2z50">
    <w:name w:val="WW8Num2z5"/>
    <w:qFormat/>
    <w:rPr>
      <w:sz w:val="28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WW8Num1z70">
    <w:name w:val="WW8Num1z7"/>
    <w:qFormat/>
    <w:rPr>
      <w:sz w:val="28"/>
    </w:rPr>
  </w:style>
  <w:style w:type="paragraph" w:customStyle="1" w:styleId="23">
    <w:name w:val="Основной шрифт абзаца2"/>
    <w:qFormat/>
    <w:rPr>
      <w:sz w:val="28"/>
    </w:rPr>
  </w:style>
  <w:style w:type="paragraph" w:customStyle="1" w:styleId="af4">
    <w:name w:val="Заголовок таблицы"/>
    <w:basedOn w:val="af1"/>
    <w:qFormat/>
    <w:pPr>
      <w:jc w:val="center"/>
    </w:pPr>
    <w:rPr>
      <w:b/>
    </w:rPr>
  </w:style>
  <w:style w:type="paragraph" w:customStyle="1" w:styleId="WW8Num1z20">
    <w:name w:val="WW8Num1z2"/>
    <w:qFormat/>
    <w:rPr>
      <w:sz w:val="28"/>
    </w:rPr>
  </w:style>
  <w:style w:type="paragraph" w:customStyle="1" w:styleId="WW8Num2z30">
    <w:name w:val="WW8Num2z3"/>
    <w:qFormat/>
    <w:rPr>
      <w:sz w:val="28"/>
    </w:rPr>
  </w:style>
  <w:style w:type="paragraph" w:styleId="af5">
    <w:name w:val="Balloon Text"/>
    <w:basedOn w:val="a"/>
    <w:qFormat/>
    <w:rPr>
      <w:sz w:val="2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24">
    <w:name w:val="Основной текст 2 Знак"/>
    <w:qFormat/>
    <w:rPr>
      <w:sz w:val="28"/>
    </w:rPr>
  </w:style>
  <w:style w:type="paragraph" w:customStyle="1" w:styleId="WW8Num3z60">
    <w:name w:val="WW8Num3z6"/>
    <w:qFormat/>
    <w:rPr>
      <w:sz w:val="28"/>
    </w:rPr>
  </w:style>
  <w:style w:type="paragraph" w:customStyle="1" w:styleId="WW8Num4z60">
    <w:name w:val="WW8Num4z6"/>
    <w:qFormat/>
    <w:rPr>
      <w:sz w:val="28"/>
    </w:rPr>
  </w:style>
  <w:style w:type="paragraph" w:customStyle="1" w:styleId="33">
    <w:name w:val="Основной текст 3 Знак"/>
    <w:qFormat/>
    <w:rPr>
      <w:sz w:val="16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4z80">
    <w:name w:val="WW8Num4z8"/>
    <w:qFormat/>
    <w:rPr>
      <w:sz w:val="28"/>
    </w:rPr>
  </w:style>
  <w:style w:type="paragraph" w:customStyle="1" w:styleId="WW8Num4z50">
    <w:name w:val="WW8Num4z5"/>
    <w:qFormat/>
    <w:rPr>
      <w:sz w:val="28"/>
    </w:rPr>
  </w:style>
  <w:style w:type="paragraph" w:styleId="af6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WW8Num3z30">
    <w:name w:val="WW8Num3z3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af7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4z30">
    <w:name w:val="WW8Num4z3"/>
    <w:qFormat/>
    <w:rPr>
      <w:sz w:val="28"/>
    </w:rPr>
  </w:style>
  <w:style w:type="paragraph" w:customStyle="1" w:styleId="WW8Num2z10">
    <w:name w:val="WW8Num2z1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customStyle="1" w:styleId="WW8Num2z70">
    <w:name w:val="WW8Num2z7"/>
    <w:qFormat/>
    <w:rPr>
      <w:sz w:val="28"/>
    </w:rPr>
  </w:style>
  <w:style w:type="paragraph" w:styleId="af8">
    <w:name w:val="footnote text"/>
    <w:basedOn w:val="a"/>
    <w:qFormat/>
    <w:rPr>
      <w:sz w:val="20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Calibri" w:hAnsi="Calibri" w:cs="Calibri"/>
      <w:b/>
      <w:bCs/>
      <w:sz w:val="28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cp:lastPrinted>2024-11-28T05:43:00Z</cp:lastPrinted>
  <dcterms:created xsi:type="dcterms:W3CDTF">2024-11-28T05:41:00Z</dcterms:created>
  <dcterms:modified xsi:type="dcterms:W3CDTF">2024-11-28T05:43:00Z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