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9320C" w:rsidRPr="006D755B" w:rsidTr="00013044">
        <w:tc>
          <w:tcPr>
            <w:tcW w:w="9714" w:type="dxa"/>
          </w:tcPr>
          <w:p w:rsidR="0069320C" w:rsidRPr="006D755B" w:rsidRDefault="0069320C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69320C" w:rsidRPr="006D755B" w:rsidRDefault="0069320C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9320C" w:rsidRPr="006D755B" w:rsidRDefault="0069320C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69320C" w:rsidRPr="006D755B" w:rsidRDefault="0069320C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9320C" w:rsidRPr="006D755B" w:rsidRDefault="0069320C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69320C" w:rsidRPr="006D755B" w:rsidRDefault="0069320C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9320C" w:rsidRPr="006D755B" w:rsidRDefault="0069320C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69320C" w:rsidRPr="006D755B" w:rsidRDefault="0069320C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320C" w:rsidRPr="006D755B" w:rsidRDefault="0069320C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69320C" w:rsidRPr="006D755B" w:rsidRDefault="0069320C" w:rsidP="006932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9320C" w:rsidRPr="006D755B" w:rsidRDefault="0069320C" w:rsidP="0069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9320C" w:rsidRPr="006D755B" w:rsidRDefault="0069320C" w:rsidP="0069320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9320C" w:rsidRPr="006D755B" w:rsidRDefault="0069320C" w:rsidP="006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 марта 2025 г.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№ 35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         х. Ковылкин</w:t>
      </w:r>
    </w:p>
    <w:p w:rsidR="0069320C" w:rsidRPr="006D755B" w:rsidRDefault="0069320C" w:rsidP="0069320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69320C" w:rsidRPr="006D755B" w:rsidTr="00013044">
        <w:tc>
          <w:tcPr>
            <w:tcW w:w="5637" w:type="dxa"/>
          </w:tcPr>
          <w:p w:rsidR="0069320C" w:rsidRDefault="0069320C" w:rsidP="0001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D5A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отчета о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5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5D5A">
              <w:rPr>
                <w:rFonts w:ascii="Times New Roman" w:eastAsia="Times New Roman" w:hAnsi="Times New Roman" w:cs="Times New Roman"/>
                <w:sz w:val="28"/>
                <w:szCs w:val="28"/>
              </w:rPr>
              <w:t>Ковылкинского сельского поселения «</w:t>
            </w:r>
            <w:r w:rsidRPr="006A6B2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тие культуры</w:t>
            </w:r>
            <w:r w:rsidRPr="00455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69320C" w:rsidRPr="00455D5A" w:rsidRDefault="0069320C" w:rsidP="0001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D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2024 год</w:t>
            </w:r>
          </w:p>
          <w:p w:rsidR="0069320C" w:rsidRPr="006D755B" w:rsidRDefault="0069320C" w:rsidP="0001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9320C" w:rsidRPr="006D755B" w:rsidRDefault="0069320C" w:rsidP="0069320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9320C" w:rsidRPr="006D755B" w:rsidRDefault="0069320C" w:rsidP="006932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6D755B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</w:p>
    <w:p w:rsidR="0069320C" w:rsidRPr="006D755B" w:rsidRDefault="0069320C" w:rsidP="0069320C">
      <w:pPr>
        <w:spacing w:after="0" w:line="240" w:lineRule="auto"/>
        <w:rPr>
          <w:rFonts w:ascii="Calibri" w:eastAsia="Times New Roman" w:hAnsi="Calibri" w:cs="Times New Roman"/>
          <w:b/>
          <w:sz w:val="26"/>
          <w:szCs w:val="26"/>
        </w:rPr>
      </w:pPr>
    </w:p>
    <w:p w:rsidR="0069320C" w:rsidRPr="004B4471" w:rsidRDefault="0069320C" w:rsidP="00693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4B4471"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Л Я </w:t>
      </w:r>
      <w:proofErr w:type="gramStart"/>
      <w:r w:rsidRPr="004B4471">
        <w:rPr>
          <w:rFonts w:ascii="Times New Roman" w:eastAsia="Times New Roman" w:hAnsi="Times New Roman" w:cs="Times New Roman"/>
          <w:sz w:val="28"/>
          <w:szCs w:val="28"/>
        </w:rPr>
        <w:t>Ю :</w:t>
      </w:r>
      <w:proofErr w:type="gramEnd"/>
    </w:p>
    <w:p w:rsidR="0069320C" w:rsidRPr="006D755B" w:rsidRDefault="0069320C" w:rsidP="006932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320C" w:rsidRPr="006D755B" w:rsidRDefault="0069320C" w:rsidP="0069320C">
      <w:pPr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5F6285">
        <w:rPr>
          <w:rFonts w:ascii="Times New Roman" w:eastAsia="Times New Roman" w:hAnsi="Times New Roman" w:cs="Times New Roman"/>
          <w:sz w:val="28"/>
          <w:szCs w:val="28"/>
        </w:rPr>
        <w:t>Утвердить отчет о реализации мун</w:t>
      </w:r>
      <w:r>
        <w:rPr>
          <w:rFonts w:ascii="Times New Roman" w:eastAsia="Times New Roman" w:hAnsi="Times New Roman" w:cs="Times New Roman"/>
          <w:sz w:val="28"/>
          <w:szCs w:val="28"/>
        </w:rPr>
        <w:t>иципальной программы Ковылкинского</w:t>
      </w:r>
      <w:r w:rsidRPr="005F628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культуры</w:t>
      </w:r>
      <w:r w:rsidRPr="005F6285">
        <w:rPr>
          <w:rFonts w:ascii="Times New Roman" w:eastAsia="Times New Roman" w:hAnsi="Times New Roman" w:cs="Times New Roman"/>
          <w:sz w:val="28"/>
          <w:szCs w:val="28"/>
        </w:rPr>
        <w:t>» за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6285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69320C" w:rsidRPr="006D755B" w:rsidRDefault="0069320C" w:rsidP="0069320C">
      <w:pPr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kern w:val="2"/>
          <w:sz w:val="28"/>
          <w:szCs w:val="28"/>
        </w:rPr>
        <w:t>2. Постановление вступает в силу после его официального обнародования.</w:t>
      </w:r>
    </w:p>
    <w:p w:rsidR="0069320C" w:rsidRPr="006D755B" w:rsidRDefault="0069320C" w:rsidP="0069320C">
      <w:pPr>
        <w:ind w:lef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69320C" w:rsidRPr="006D755B" w:rsidRDefault="0069320C" w:rsidP="006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320C" w:rsidRDefault="0069320C" w:rsidP="006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20C" w:rsidRDefault="0069320C" w:rsidP="006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20C" w:rsidRDefault="0069320C" w:rsidP="006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20C" w:rsidRPr="006D755B" w:rsidRDefault="0069320C" w:rsidP="006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20C" w:rsidRPr="006D755B" w:rsidRDefault="0069320C" w:rsidP="006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20C" w:rsidRPr="006D755B" w:rsidRDefault="0069320C" w:rsidP="006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 Ковылкинского        </w:t>
      </w:r>
    </w:p>
    <w:p w:rsidR="0069320C" w:rsidRDefault="0069320C" w:rsidP="00693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9320C" w:rsidSect="006A6B29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Т.В. Лачугина</w:t>
      </w:r>
    </w:p>
    <w:p w:rsidR="0069320C" w:rsidRDefault="0069320C" w:rsidP="00693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9320C" w:rsidRDefault="0069320C" w:rsidP="00693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9320C" w:rsidRDefault="0069320C" w:rsidP="00693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Ковылкинского сельского поселения</w:t>
      </w:r>
    </w:p>
    <w:p w:rsidR="0069320C" w:rsidRDefault="0069320C" w:rsidP="006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0445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35 от 27.03.2025г</w:t>
      </w:r>
    </w:p>
    <w:p w:rsidR="0069320C" w:rsidRPr="00D63811" w:rsidRDefault="0069320C" w:rsidP="006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BBF" w:rsidRPr="0069320C" w:rsidRDefault="002614C3" w:rsidP="0069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 </w:t>
      </w:r>
      <w:r w:rsidR="00641BBF">
        <w:rPr>
          <w:rFonts w:ascii="Times New Roman" w:eastAsia="Times New Roman" w:hAnsi="Times New Roman" w:cs="Times New Roman"/>
          <w:sz w:val="28"/>
          <w:szCs w:val="28"/>
        </w:rPr>
        <w:t xml:space="preserve">Ковылкинского сельского поселения 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</w:t>
      </w:r>
      <w:r w:rsidRPr="002614C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Развитие культуры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» </w:t>
      </w:r>
      <w:r w:rsidRPr="002614C3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641BBF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41BBF" w:rsidRPr="006E7A37" w:rsidRDefault="00641BBF" w:rsidP="0008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993"/>
        <w:gridCol w:w="1159"/>
      </w:tblGrid>
      <w:tr w:rsidR="002614C3" w:rsidRPr="00CB1E33" w:rsidTr="0069320C">
        <w:trPr>
          <w:trHeight w:val="641"/>
        </w:trPr>
        <w:tc>
          <w:tcPr>
            <w:tcW w:w="408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0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3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159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2614C3" w:rsidRPr="00CB1E33" w:rsidRDefault="00712D5F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anchor="Par1127" w:history="1">
              <w:r w:rsidR="002614C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2614C3" w:rsidRPr="00CB1E33" w:rsidTr="0069320C">
        <w:trPr>
          <w:trHeight w:val="805"/>
        </w:trPr>
        <w:tc>
          <w:tcPr>
            <w:tcW w:w="408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159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993"/>
        <w:gridCol w:w="1218"/>
      </w:tblGrid>
      <w:tr w:rsidR="002614C3" w:rsidRPr="00CB1E33" w:rsidTr="0069320C">
        <w:trPr>
          <w:trHeight w:val="514"/>
        </w:trPr>
        <w:tc>
          <w:tcPr>
            <w:tcW w:w="41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14C3" w:rsidRPr="00CB1E33" w:rsidTr="0069320C">
        <w:trPr>
          <w:trHeight w:val="202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>
              <w:t xml:space="preserve"> </w:t>
            </w:r>
          </w:p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Развитие культуры</w:t>
            </w:r>
          </w:p>
          <w:p w:rsidR="002614C3" w:rsidRPr="00CB51E6" w:rsidRDefault="002614C3" w:rsidP="0026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2614C3" w:rsidRPr="00CB1E33" w:rsidRDefault="002614C3" w:rsidP="00BF3B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</w:t>
            </w:r>
            <w:r w:rsidR="00C5225D">
              <w:rPr>
                <w:rFonts w:ascii="Times New Roman" w:hAnsi="Times New Roman"/>
                <w:sz w:val="24"/>
                <w:szCs w:val="24"/>
              </w:rPr>
              <w:t>нского сельского поселения, 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BC5">
              <w:rPr>
                <w:rFonts w:ascii="Times New Roman" w:hAnsi="Times New Roman"/>
                <w:sz w:val="24"/>
                <w:szCs w:val="24"/>
              </w:rPr>
              <w:t>МБУК «ЦКО»</w:t>
            </w:r>
            <w:r w:rsidR="00C5225D">
              <w:rPr>
                <w:rFonts w:ascii="Times New Roman" w:hAnsi="Times New Roman"/>
                <w:sz w:val="24"/>
                <w:szCs w:val="24"/>
              </w:rPr>
              <w:t xml:space="preserve"> Лось Т.Н.</w:t>
            </w:r>
          </w:p>
        </w:tc>
        <w:tc>
          <w:tcPr>
            <w:tcW w:w="2552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2614C3" w:rsidRDefault="0069320C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2 748,9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69320C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2 748,9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69320C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2 748,9</w:t>
            </w:r>
          </w:p>
        </w:tc>
        <w:tc>
          <w:tcPr>
            <w:tcW w:w="1218" w:type="dxa"/>
          </w:tcPr>
          <w:p w:rsidR="002614C3" w:rsidRPr="004F7B93" w:rsidRDefault="00C87DD6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квартал</w:t>
            </w:r>
            <w:r w:rsidR="00641BBF">
              <w:rPr>
                <w:rFonts w:ascii="Times New Roman" w:eastAsia="Times New Roman" w:hAnsi="Times New Roman"/>
                <w:sz w:val="24"/>
                <w:szCs w:val="24"/>
              </w:rPr>
              <w:t xml:space="preserve"> 2024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2614C3" w:rsidRPr="00CB1E33" w:rsidTr="0069320C">
        <w:trPr>
          <w:trHeight w:val="3063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826" w:type="dxa"/>
          </w:tcPr>
          <w:p w:rsidR="002614C3" w:rsidRPr="00CB1E33" w:rsidRDefault="00BF3BC5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Ковылкинского сельского поселени</w:t>
            </w:r>
            <w:r w:rsidR="00C5225D">
              <w:rPr>
                <w:rFonts w:ascii="Times New Roman" w:hAnsi="Times New Roman"/>
                <w:sz w:val="24"/>
                <w:szCs w:val="24"/>
              </w:rPr>
              <w:t>я, Директор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 xml:space="preserve"> МБУК «ЦКО» </w:t>
            </w:r>
            <w:r w:rsidR="00C5225D">
              <w:rPr>
                <w:rFonts w:ascii="Times New Roman" w:hAnsi="Times New Roman"/>
                <w:sz w:val="24"/>
                <w:szCs w:val="24"/>
              </w:rPr>
              <w:t>Лось Т.Н.</w:t>
            </w:r>
          </w:p>
        </w:tc>
        <w:tc>
          <w:tcPr>
            <w:tcW w:w="2552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сохранение</w:t>
            </w:r>
            <w:proofErr w:type="gramEnd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культурного и исторического наследия ; 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63536A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2614C3" w:rsidRPr="0063536A" w:rsidRDefault="00641BBF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C5225D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41B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614C3" w:rsidRDefault="0069320C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2 748,9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69320C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2 748,9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69320C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2 748,9</w:t>
            </w:r>
          </w:p>
        </w:tc>
        <w:tc>
          <w:tcPr>
            <w:tcW w:w="1218" w:type="dxa"/>
          </w:tcPr>
          <w:p w:rsidR="002614C3" w:rsidRPr="004F7B93" w:rsidRDefault="002614C3" w:rsidP="002614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14C3" w:rsidRPr="00CB1E33" w:rsidTr="0069320C">
        <w:trPr>
          <w:trHeight w:val="494"/>
        </w:trPr>
        <w:tc>
          <w:tcPr>
            <w:tcW w:w="410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событие  муниципальной программы 1  </w:t>
            </w:r>
          </w:p>
        </w:tc>
        <w:tc>
          <w:tcPr>
            <w:tcW w:w="2826" w:type="dxa"/>
          </w:tcPr>
          <w:p w:rsidR="002614C3" w:rsidRPr="00CB1E33" w:rsidRDefault="00BF3BC5" w:rsidP="00080E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F3BC5">
              <w:rPr>
                <w:rFonts w:ascii="Times New Roman" w:hAnsi="Times New Roman"/>
                <w:sz w:val="24"/>
                <w:szCs w:val="24"/>
              </w:rPr>
              <w:t>Ковылкин</w:t>
            </w:r>
            <w:r w:rsidR="00C5225D">
              <w:rPr>
                <w:rFonts w:ascii="Times New Roman" w:hAnsi="Times New Roman"/>
                <w:sz w:val="24"/>
                <w:szCs w:val="24"/>
              </w:rPr>
              <w:t>ского сельского поселения, Директор МБУК «ЦКО» Лось Т.Н.</w:t>
            </w:r>
          </w:p>
        </w:tc>
        <w:tc>
          <w:tcPr>
            <w:tcW w:w="2552" w:type="dxa"/>
          </w:tcPr>
          <w:p w:rsidR="002614C3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/>
                <w:sz w:val="24"/>
                <w:szCs w:val="24"/>
              </w:rPr>
              <w:t xml:space="preserve"> обеспечение доступа граждан к культурным ценностям и участию в культурной жизни; реализация творческого потенциала населения</w:t>
            </w:r>
            <w:r w:rsidR="00556498">
              <w:rPr>
                <w:rFonts w:ascii="Times New Roman" w:hAnsi="Times New Roman"/>
                <w:sz w:val="24"/>
                <w:szCs w:val="24"/>
              </w:rPr>
              <w:t>,</w:t>
            </w:r>
            <w:r w:rsidR="00556498">
              <w:t xml:space="preserve"> </w:t>
            </w:r>
            <w:r w:rsidR="00556498">
              <w:rPr>
                <w:rFonts w:ascii="Times New Roman" w:hAnsi="Times New Roman"/>
                <w:sz w:val="24"/>
                <w:szCs w:val="24"/>
              </w:rPr>
              <w:t>м</w:t>
            </w:r>
            <w:r w:rsidR="00556498" w:rsidRPr="00556498">
              <w:rPr>
                <w:rFonts w:ascii="Times New Roman" w:hAnsi="Times New Roman"/>
                <w:sz w:val="24"/>
                <w:szCs w:val="24"/>
              </w:rPr>
              <w:t>ероприятия по увековечению памяти погибших при защите Отечества на 2019-2024 годы</w:t>
            </w:r>
            <w:r w:rsidR="00556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88300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41BBF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18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6502E" w:rsidRPr="00CB1E33" w:rsidTr="0069320C">
        <w:trPr>
          <w:trHeight w:val="563"/>
        </w:trPr>
        <w:tc>
          <w:tcPr>
            <w:tcW w:w="410" w:type="dxa"/>
          </w:tcPr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6502E" w:rsidRPr="00F163A2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6502E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</w:tcPr>
          <w:p w:rsidR="0046502E" w:rsidRPr="00652DD9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46502E" w:rsidRPr="0063536A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6502E" w:rsidRDefault="0069320C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2 748,9</w:t>
            </w:r>
          </w:p>
          <w:p w:rsidR="0046502E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69320C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2 748,9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2E" w:rsidRPr="002614C3" w:rsidRDefault="0069320C" w:rsidP="00465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2 748,9</w:t>
            </w:r>
          </w:p>
        </w:tc>
        <w:tc>
          <w:tcPr>
            <w:tcW w:w="1218" w:type="dxa"/>
          </w:tcPr>
          <w:p w:rsidR="0046502E" w:rsidRPr="004F7B93" w:rsidRDefault="0046502E" w:rsidP="0046502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22390" w:rsidRDefault="00B22390" w:rsidP="00B22390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22390" w:rsidSect="00E05FC9">
          <w:footerReference w:type="even" r:id="rId12"/>
          <w:footerReference w:type="default" r:id="rId13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22390" w:rsidRPr="00B22390" w:rsidRDefault="00B22390" w:rsidP="00B22390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2390" w:rsidRPr="00B22390" w:rsidRDefault="00B22390" w:rsidP="00B2239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390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B22390" w:rsidRPr="00B22390" w:rsidRDefault="00B22390" w:rsidP="00B22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390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Ковылкинского</w:t>
      </w:r>
      <w:r w:rsidRPr="00B2239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«Развитие культуры»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390"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2239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22390" w:rsidRPr="00B22390" w:rsidRDefault="00B22390" w:rsidP="00B2239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390" w:rsidRPr="00B22390" w:rsidRDefault="00B22390" w:rsidP="00B22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22390">
        <w:rPr>
          <w:rFonts w:ascii="Times New Roman" w:eastAsia="Times New Roman" w:hAnsi="Times New Roman" w:cs="Times New Roman"/>
          <w:b/>
          <w:i/>
          <w:sz w:val="28"/>
          <w:szCs w:val="28"/>
        </w:rPr>
        <w:t>Конкретные результаты реализации муниципальной программы, достигнутые за отчетный 202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B223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</w:t>
      </w:r>
    </w:p>
    <w:p w:rsidR="00B22390" w:rsidRPr="00B22390" w:rsidRDefault="00B22390" w:rsidP="00B2239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22390" w:rsidRPr="00B22390" w:rsidRDefault="00B22390" w:rsidP="00B22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2239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 w:rsidRPr="00B22390">
        <w:rPr>
          <w:rFonts w:ascii="Times New Roman" w:eastAsia="Times New Roman" w:hAnsi="Times New Roman" w:cs="Times New Roman"/>
          <w:bCs/>
          <w:sz w:val="28"/>
          <w:szCs w:val="28"/>
        </w:rPr>
        <w:t>«Развитие культуры»</w:t>
      </w:r>
      <w:r w:rsidRPr="00B22390">
        <w:rPr>
          <w:rFonts w:ascii="Times New Roman" w:eastAsia="Times New Roman" w:hAnsi="Times New Roman" w:cs="Times New Roman"/>
          <w:sz w:val="28"/>
          <w:szCs w:val="28"/>
        </w:rPr>
        <w:t xml:space="preserve"> (далее - муниципальная программа) утверждена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Ковылкинского</w:t>
      </w:r>
      <w:r w:rsidRPr="00B223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Pr="00B22390">
        <w:rPr>
          <w:rFonts w:ascii="Times New Roman" w:eastAsia="Times New Roman" w:hAnsi="Times New Roman" w:cs="Times New Roman"/>
          <w:bCs/>
          <w:sz w:val="28"/>
          <w:szCs w:val="28"/>
        </w:rPr>
        <w:t>.12.2018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89</w:t>
      </w:r>
      <w:r w:rsidRPr="00B22390">
        <w:rPr>
          <w:rFonts w:ascii="Times New Roman" w:eastAsia="Times New Roman" w:hAnsi="Times New Roman" w:cs="Times New Roman"/>
          <w:bCs/>
          <w:sz w:val="28"/>
          <w:szCs w:val="28"/>
        </w:rPr>
        <w:t xml:space="preserve"> (с изменениями и дополнениями).</w:t>
      </w:r>
    </w:p>
    <w:tbl>
      <w:tblPr>
        <w:tblW w:w="5161" w:type="pct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74"/>
      </w:tblGrid>
      <w:tr w:rsidR="00B22390" w:rsidRPr="00B22390" w:rsidTr="00013044">
        <w:tc>
          <w:tcPr>
            <w:tcW w:w="10799" w:type="dxa"/>
            <w:hideMark/>
          </w:tcPr>
          <w:p w:rsidR="00B22390" w:rsidRPr="00B22390" w:rsidRDefault="00B22390" w:rsidP="00B22390">
            <w:pPr>
              <w:autoSpaceDE w:val="0"/>
              <w:autoSpaceDN w:val="0"/>
              <w:adjustRightInd w:val="0"/>
              <w:spacing w:after="0" w:line="240" w:lineRule="auto"/>
              <w:ind w:left="227" w:firstLine="56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B223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Основная цель муниципальной программы – </w:t>
            </w:r>
            <w:r w:rsidRPr="00B223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сохранение и развитие культурного и исторического наследия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Ковылкинского</w:t>
            </w:r>
            <w:r w:rsidRPr="00B2239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  <w:r w:rsidRPr="00B2239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</w:tr>
    </w:tbl>
    <w:p w:rsidR="00B22390" w:rsidRPr="00B22390" w:rsidRDefault="00B22390" w:rsidP="00B22390">
      <w:pPr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B223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Задача муниципальной программы - </w:t>
      </w:r>
      <w:r w:rsidRPr="00B22390">
        <w:rPr>
          <w:rFonts w:ascii="Times New Roman" w:eastAsia="Times New Roman" w:hAnsi="Times New Roman" w:cs="Times New Roman"/>
          <w:kern w:val="2"/>
          <w:sz w:val="28"/>
          <w:szCs w:val="28"/>
        </w:rPr>
        <w:t>создание условий для увеличения количества посещений учреждений культуры и для сохранения и восстановления культурного и ис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торического наследия Ковылкинского</w:t>
      </w:r>
      <w:r w:rsidRPr="00B2239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поселения; улучшение материально-технической базы учреждений культуры.</w:t>
      </w:r>
    </w:p>
    <w:p w:rsidR="00B22390" w:rsidRPr="00B22390" w:rsidRDefault="00B22390" w:rsidP="00B22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390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22390">
        <w:rPr>
          <w:rFonts w:ascii="Times New Roman" w:eastAsia="Times New Roman" w:hAnsi="Times New Roman" w:cs="Times New Roman"/>
          <w:sz w:val="28"/>
          <w:szCs w:val="28"/>
        </w:rPr>
        <w:t xml:space="preserve"> году в рамках реализации муниципальной программы были достигнуты следующие результаты:</w:t>
      </w:r>
    </w:p>
    <w:p w:rsidR="00B22390" w:rsidRPr="00B22390" w:rsidRDefault="00B22390" w:rsidP="00B223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Муниципальным бюджетным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учреждениям культуры Ковылкинского сельского поселения на 2024 год и плановый период 2025 и 2026</w:t>
      </w:r>
      <w:r w:rsidRPr="00B223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доведено муниципальное задание. </w:t>
      </w:r>
    </w:p>
    <w:p w:rsidR="00B22390" w:rsidRPr="00B22390" w:rsidRDefault="00B22390" w:rsidP="00B2239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Муниципальным заданием утверждены 1 </w:t>
      </w:r>
      <w:proofErr w:type="gramStart"/>
      <w:r w:rsidRPr="00B2239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 услуга</w:t>
      </w:r>
      <w:proofErr w:type="gramEnd"/>
      <w:r w:rsidRPr="00B223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1 муниципальная работа: </w:t>
      </w:r>
    </w:p>
    <w:p w:rsidR="00B22390" w:rsidRPr="00B22390" w:rsidRDefault="00B22390" w:rsidP="00B22390">
      <w:pPr>
        <w:numPr>
          <w:ilvl w:val="0"/>
          <w:numId w:val="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мероприятий; </w:t>
      </w:r>
    </w:p>
    <w:p w:rsidR="00B22390" w:rsidRPr="00B22390" w:rsidRDefault="00B22390" w:rsidP="00B22390">
      <w:pPr>
        <w:numPr>
          <w:ilvl w:val="0"/>
          <w:numId w:val="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239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деятельности клубных формирований и формирований самодеятельного народного творчества.</w:t>
      </w:r>
    </w:p>
    <w:p w:rsidR="00B22390" w:rsidRPr="00B22390" w:rsidRDefault="00B22390" w:rsidP="00B2239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2024</w:t>
      </w:r>
      <w:r w:rsidRPr="00B223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учреждение сработало стабильно в соответствии с утвержденным муниципальным заданием.</w:t>
      </w:r>
    </w:p>
    <w:p w:rsidR="00B22390" w:rsidRPr="000445BA" w:rsidRDefault="00B22390" w:rsidP="00B2239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445BA">
        <w:rPr>
          <w:rFonts w:ascii="Times New Roman" w:eastAsia="Arial" w:hAnsi="Times New Roman" w:cs="Times New Roman"/>
          <w:sz w:val="28"/>
          <w:szCs w:val="28"/>
          <w:lang w:eastAsia="ar-SA"/>
        </w:rPr>
        <w:t>Количество фактическ</w:t>
      </w:r>
      <w:r w:rsidR="00E72B09" w:rsidRPr="000445B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 проведенных мероприятий  </w:t>
      </w:r>
      <w:r w:rsidRPr="000445BA">
        <w:rPr>
          <w:rFonts w:ascii="Times New Roman" w:eastAsia="Arial" w:hAnsi="Times New Roman" w:cs="Times New Roman"/>
          <w:sz w:val="28"/>
          <w:szCs w:val="28"/>
          <w:lang w:eastAsia="ar-SA"/>
        </w:rPr>
        <w:t>состави</w:t>
      </w:r>
      <w:r w:rsidR="00E72B09" w:rsidRPr="000445BA">
        <w:rPr>
          <w:rFonts w:ascii="Times New Roman" w:eastAsia="Arial" w:hAnsi="Times New Roman" w:cs="Times New Roman"/>
          <w:sz w:val="28"/>
          <w:szCs w:val="28"/>
          <w:lang w:eastAsia="ar-SA"/>
        </w:rPr>
        <w:t>ло 250</w:t>
      </w:r>
      <w:r w:rsidRPr="000445B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="00344194" w:rsidRPr="000445B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</w:t>
      </w:r>
      <w:r w:rsidRPr="000445B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что составляет 100% </w:t>
      </w:r>
      <w:r w:rsidR="00E72B09" w:rsidRPr="000445B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0445B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исполнения </w:t>
      </w:r>
      <w:r w:rsidR="00344194" w:rsidRPr="000445B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муниципального </w:t>
      </w:r>
      <w:r w:rsidRPr="000445BA">
        <w:rPr>
          <w:rFonts w:ascii="Times New Roman" w:eastAsia="Arial" w:hAnsi="Times New Roman" w:cs="Times New Roman"/>
          <w:sz w:val="28"/>
          <w:szCs w:val="28"/>
          <w:lang w:eastAsia="ar-SA"/>
        </w:rPr>
        <w:t>задания.</w:t>
      </w:r>
    </w:p>
    <w:p w:rsidR="00B22390" w:rsidRPr="000445BA" w:rsidRDefault="00E72B09" w:rsidP="00B2239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00"/>
          <w:lang w:eastAsia="ar-SA"/>
        </w:rPr>
      </w:pPr>
      <w:r w:rsidRPr="000445BA">
        <w:rPr>
          <w:rFonts w:ascii="Times New Roman" w:eastAsia="Arial" w:hAnsi="Times New Roman" w:cs="Times New Roman"/>
          <w:sz w:val="28"/>
          <w:szCs w:val="28"/>
          <w:lang w:eastAsia="ar-SA"/>
        </w:rPr>
        <w:t>В муниципальном бюджетном учреждении культуры «Центр культурного обслуживания</w:t>
      </w:r>
      <w:r w:rsidR="00B22390" w:rsidRPr="000445BA">
        <w:rPr>
          <w:rFonts w:ascii="Times New Roman" w:eastAsia="Arial" w:hAnsi="Times New Roman" w:cs="Times New Roman"/>
          <w:sz w:val="28"/>
          <w:szCs w:val="28"/>
          <w:lang w:eastAsia="ar-SA"/>
        </w:rPr>
        <w:t>»</w:t>
      </w:r>
      <w:r w:rsidRPr="000445B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 «Ковылкинское сельское поселение» (МБУК «ЦКО»)  действует </w:t>
      </w:r>
      <w:r w:rsidR="00B22390" w:rsidRPr="000445BA">
        <w:rPr>
          <w:rFonts w:ascii="Times New Roman" w:eastAsia="Arial" w:hAnsi="Times New Roman" w:cs="Times New Roman"/>
          <w:sz w:val="28"/>
          <w:szCs w:val="28"/>
          <w:lang w:eastAsia="ar-SA"/>
        </w:rPr>
        <w:t>8 клубных формирова</w:t>
      </w:r>
      <w:r w:rsidRPr="000445BA">
        <w:rPr>
          <w:rFonts w:ascii="Times New Roman" w:eastAsia="Arial" w:hAnsi="Times New Roman" w:cs="Times New Roman"/>
          <w:sz w:val="28"/>
          <w:szCs w:val="28"/>
          <w:lang w:eastAsia="ar-SA"/>
        </w:rPr>
        <w:t>ний, в которых задействовано 80 человек</w:t>
      </w:r>
      <w:r w:rsidR="00B22390" w:rsidRPr="000445BA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2F615F" w:rsidRPr="000445BA" w:rsidRDefault="00381B11" w:rsidP="002F61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 </w:t>
      </w:r>
      <w:r w:rsidR="00B22390" w:rsidRPr="000445BA">
        <w:rPr>
          <w:rFonts w:ascii="Times New Roman" w:eastAsia="Arial" w:hAnsi="Times New Roman"/>
          <w:sz w:val="28"/>
          <w:szCs w:val="28"/>
        </w:rPr>
        <w:t>З</w:t>
      </w:r>
      <w:r w:rsidR="00E72B09" w:rsidRPr="000445BA">
        <w:rPr>
          <w:rFonts w:ascii="Times New Roman" w:eastAsia="Arial" w:hAnsi="Times New Roman"/>
          <w:sz w:val="28"/>
          <w:szCs w:val="28"/>
        </w:rPr>
        <w:t xml:space="preserve">анятия в клубных формированиях и клубах по интересам </w:t>
      </w:r>
      <w:r w:rsidR="00B22390" w:rsidRPr="000445BA">
        <w:rPr>
          <w:rFonts w:ascii="Times New Roman" w:eastAsia="Arial" w:hAnsi="Times New Roman"/>
          <w:sz w:val="28"/>
          <w:szCs w:val="28"/>
        </w:rPr>
        <w:t>проходят системати</w:t>
      </w:r>
      <w:r w:rsidR="00E72B09" w:rsidRPr="000445BA">
        <w:rPr>
          <w:rFonts w:ascii="Times New Roman" w:eastAsia="Arial" w:hAnsi="Times New Roman"/>
          <w:sz w:val="28"/>
          <w:szCs w:val="28"/>
        </w:rPr>
        <w:t xml:space="preserve">чески, согласно графика работы. </w:t>
      </w:r>
      <w:r w:rsidR="00B22390" w:rsidRPr="000445BA">
        <w:rPr>
          <w:rFonts w:ascii="Times New Roman" w:eastAsia="Arial" w:hAnsi="Times New Roman"/>
          <w:sz w:val="28"/>
          <w:szCs w:val="28"/>
        </w:rPr>
        <w:t>Наполняемость клубных формирований соответствует норме</w:t>
      </w:r>
      <w:r w:rsidR="00344194" w:rsidRPr="000445BA">
        <w:rPr>
          <w:rFonts w:ascii="Times New Roman" w:hAnsi="Times New Roman"/>
          <w:sz w:val="28"/>
          <w:szCs w:val="28"/>
        </w:rPr>
        <w:t>.</w:t>
      </w:r>
      <w:r w:rsidR="000445BA" w:rsidRPr="000445BA">
        <w:rPr>
          <w:rFonts w:ascii="Times New Roman" w:hAnsi="Times New Roman"/>
          <w:sz w:val="28"/>
          <w:szCs w:val="28"/>
        </w:rPr>
        <w:t xml:space="preserve"> </w:t>
      </w:r>
      <w:r w:rsidR="00AF30AF" w:rsidRPr="000445B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F30AF" w:rsidRPr="000445BA">
        <w:rPr>
          <w:rFonts w:ascii="Times New Roman" w:hAnsi="Times New Roman"/>
          <w:sz w:val="28"/>
          <w:szCs w:val="28"/>
        </w:rPr>
        <w:t>2024  году</w:t>
      </w:r>
      <w:proofErr w:type="gramEnd"/>
      <w:r w:rsidR="00AF30AF" w:rsidRPr="000445BA">
        <w:rPr>
          <w:rFonts w:ascii="Times New Roman" w:hAnsi="Times New Roman"/>
          <w:sz w:val="28"/>
          <w:szCs w:val="28"/>
        </w:rPr>
        <w:t xml:space="preserve"> среди детей и молодежи большой популярностью пользовался клуб по интересам спортивной направленности «Настольный теннис», а так же детский клуб «Люблю рисовать», направленные на организацию досуга детей.</w:t>
      </w:r>
      <w:r w:rsidR="002F615F" w:rsidRPr="000445BA">
        <w:rPr>
          <w:rFonts w:ascii="Times New Roman" w:hAnsi="Times New Roman"/>
          <w:sz w:val="28"/>
          <w:szCs w:val="28"/>
        </w:rPr>
        <w:t xml:space="preserve"> Профилактика асоциальных явлений в обществе и формирование здорового образа жизни весьма актуальна в современной России. Цель – предупреждение </w:t>
      </w:r>
      <w:r w:rsidR="002F615F" w:rsidRPr="000445BA">
        <w:rPr>
          <w:rFonts w:ascii="Times New Roman" w:hAnsi="Times New Roman"/>
          <w:sz w:val="28"/>
          <w:szCs w:val="28"/>
        </w:rPr>
        <w:lastRenderedPageBreak/>
        <w:t>правонарушений, формирование  позитивного отношения к здоровому образу жизни.</w:t>
      </w:r>
    </w:p>
    <w:p w:rsidR="002F615F" w:rsidRPr="000445BA" w:rsidRDefault="002F615F" w:rsidP="002F61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4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МБУК «ЦКО»  функционируют клуб по интересам «Настольный теннис», пропагандирующих здоровый образ жизни, в котором состоит 10 участников, но в теннис играют не только участники клубного формирования, но и молодежь, и взрослое население хутора.</w:t>
      </w:r>
    </w:p>
    <w:p w:rsidR="00947AFC" w:rsidRPr="000445BA" w:rsidRDefault="002F615F" w:rsidP="00381B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4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Совместно со школой работниками культуры проводятся </w:t>
      </w:r>
      <w:r w:rsidRPr="000445B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мероприятия, направленные на формирование у молодежи антинаркотического мировоззрения, такие как дни здоровья, акции, беседы, информационные уроки, конкурсно-развлекательные программы, товарищеские встречи по волейболу, настольному </w:t>
      </w:r>
      <w:proofErr w:type="gramStart"/>
      <w:r w:rsidRPr="000445B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теннису  и</w:t>
      </w:r>
      <w:proofErr w:type="gramEnd"/>
      <w:r w:rsidRPr="000445B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т.д. </w:t>
      </w:r>
      <w:r w:rsidRPr="00044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Особое внимание уделяется занятости подростков в каникулярное время. </w:t>
      </w:r>
    </w:p>
    <w:p w:rsidR="00947AFC" w:rsidRPr="000445BA" w:rsidRDefault="00947AFC" w:rsidP="00947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4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Учреждение культуры вносит свой вклад в профилактику безнадзорности и подростковой преступности, формирование здорового образа жизни среди несовершеннолетних. МБУК «ЦКО» Ковылкинского сельского </w:t>
      </w:r>
      <w:proofErr w:type="gramStart"/>
      <w:r w:rsidRPr="000445B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 организует</w:t>
      </w:r>
      <w:proofErr w:type="gramEnd"/>
      <w:r w:rsidRPr="00044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работу в летний период времени, работники учреждения  комплексно решают следующие задачи:</w:t>
      </w:r>
    </w:p>
    <w:p w:rsidR="00947AFC" w:rsidRPr="000445BA" w:rsidRDefault="000445BA" w:rsidP="00044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45B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381B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47AFC" w:rsidRPr="000445BA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 толерантности и профилактика экстремизма;</w:t>
      </w:r>
    </w:p>
    <w:p w:rsidR="00947AFC" w:rsidRPr="000445BA" w:rsidRDefault="00381B11" w:rsidP="00044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947AFC" w:rsidRPr="000445B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 комплексных тематических мероприятий по пропаганде здорового образа жизни и профилактике асоциального поведения несовершеннолетних (концертов, фестивалей, круглых столов, экскурсий, книжных выставок, бесед, читательских конференций);</w:t>
      </w:r>
    </w:p>
    <w:p w:rsidR="00947AFC" w:rsidRPr="000445BA" w:rsidRDefault="000445BA" w:rsidP="00044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4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947AFC" w:rsidRPr="000445BA">
        <w:rPr>
          <w:rFonts w:ascii="Times New Roman" w:eastAsia="Times New Roman" w:hAnsi="Times New Roman" w:cs="Times New Roman"/>
          <w:sz w:val="28"/>
          <w:szCs w:val="28"/>
          <w:lang w:eastAsia="ar-SA"/>
        </w:rPr>
        <w:t>вовлечения в организованный досуг и творческую деятельность детей «группы риска»;</w:t>
      </w:r>
    </w:p>
    <w:p w:rsidR="00947AFC" w:rsidRPr="000445BA" w:rsidRDefault="000445BA" w:rsidP="00044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4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947AFC" w:rsidRPr="000445B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обеспечения занятости детей и молодежи в свободное время.</w:t>
      </w:r>
    </w:p>
    <w:p w:rsidR="00376AAF" w:rsidRPr="00381B11" w:rsidRDefault="000445BA" w:rsidP="00381B1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044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947AFC" w:rsidRPr="00044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Сотрудники учреждения работают по таким направлениям как: экологическое, физкультурно-оздоровительное, развлекательное. Формы мероприятий очень разнообразны: конкурсные программы,  концертные программы, развлекательно-игровые программы, тематические программы по толерантности, борьбе со СПИДом, наркотиками, табакокурением. Повсеместно </w:t>
      </w:r>
      <w:r w:rsidR="00947AFC" w:rsidRPr="000445BA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>проводятся праздники здоровья</w:t>
      </w:r>
      <w:r w:rsidR="00947AFC" w:rsidRPr="000445BA">
        <w:rPr>
          <w:rFonts w:ascii="Times New Roman" w:eastAsia="Times New Roman" w:hAnsi="Times New Roman" w:cs="Times New Roman"/>
          <w:spacing w:val="13"/>
          <w:sz w:val="28"/>
          <w:szCs w:val="28"/>
          <w:lang w:eastAsia="ar-SA"/>
        </w:rPr>
        <w:t>, беседы</w:t>
      </w:r>
      <w:r w:rsidR="00947AFC" w:rsidRPr="000445BA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, познавательные программы и </w:t>
      </w:r>
      <w:r w:rsidR="00947AFC" w:rsidRPr="000445BA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многое другое. Специалисты учреждения при работе с детьми ведут работу по созданию психологически комфортных условий для занятий творчеством, организации досуговой деятельности ребенка. </w:t>
      </w:r>
    </w:p>
    <w:p w:rsidR="00B22390" w:rsidRPr="00B22390" w:rsidRDefault="008E300F" w:rsidP="00B223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Мероприятия регулярно </w:t>
      </w:r>
      <w:proofErr w:type="gramStart"/>
      <w:r w:rsidRPr="00381B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освещаются </w:t>
      </w:r>
      <w:r w:rsidR="00B22390" w:rsidRPr="00381B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proofErr w:type="gramEnd"/>
      <w:r w:rsidR="00B22390" w:rsidRPr="00381B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социальных сетях</w:t>
      </w:r>
      <w:r w:rsidRPr="00381B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 на официальном сайте учреждения</w:t>
      </w:r>
      <w:r w:rsidR="00B22390" w:rsidRPr="00381B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381B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Имеются свои подписчики, которые с удовольствием посещают соц.странички учреждения. </w:t>
      </w:r>
      <w:r w:rsidR="00B22390" w:rsidRPr="00381B11">
        <w:rPr>
          <w:rFonts w:ascii="Times New Roman" w:eastAsia="Times New Roman" w:hAnsi="Times New Roman" w:cs="Times New Roman"/>
          <w:sz w:val="28"/>
          <w:szCs w:val="28"/>
          <w:lang w:eastAsia="ar-SA"/>
        </w:rPr>
        <w:t>В МБУК «</w:t>
      </w:r>
      <w:r w:rsidRPr="00381B11">
        <w:rPr>
          <w:rFonts w:ascii="Times New Roman" w:eastAsia="Times New Roman" w:hAnsi="Times New Roman" w:cs="Times New Roman"/>
          <w:sz w:val="28"/>
          <w:szCs w:val="28"/>
          <w:lang w:eastAsia="ar-SA"/>
        </w:rPr>
        <w:t>ЦКО</w:t>
      </w:r>
      <w:r w:rsidR="00B22390" w:rsidRPr="00381B11">
        <w:rPr>
          <w:rFonts w:ascii="Times New Roman" w:eastAsia="Times New Roman" w:hAnsi="Times New Roman" w:cs="Times New Roman"/>
          <w:sz w:val="28"/>
          <w:szCs w:val="28"/>
          <w:lang w:eastAsia="ar-SA"/>
        </w:rPr>
        <w:t>» имеется Книга отзывов</w:t>
      </w:r>
      <w:r w:rsidRPr="00381B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предложений</w:t>
      </w:r>
      <w:r w:rsidR="00B22390" w:rsidRPr="00381B11">
        <w:rPr>
          <w:rFonts w:ascii="Times New Roman" w:eastAsia="Times New Roman" w:hAnsi="Times New Roman" w:cs="Times New Roman"/>
          <w:sz w:val="28"/>
          <w:szCs w:val="28"/>
          <w:lang w:eastAsia="ar-SA"/>
        </w:rPr>
        <w:t>, где отражается мнение посетителей мероприятий о качестве предоставляемых услуг. Замечаний</w:t>
      </w:r>
      <w:r w:rsidRPr="00381B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жалоб в Книге отзывов за 2024</w:t>
      </w:r>
      <w:r w:rsidR="00B22390" w:rsidRPr="00381B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не имеется.</w:t>
      </w:r>
      <w:r w:rsidR="00B22390" w:rsidRPr="00B22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2390" w:rsidRDefault="00B22390" w:rsidP="00B22390">
      <w:pPr>
        <w:widowControl w:val="0"/>
        <w:tabs>
          <w:tab w:val="left" w:pos="17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B2239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ab/>
      </w:r>
    </w:p>
    <w:p w:rsidR="00381B11" w:rsidRDefault="00381B11" w:rsidP="00B22390">
      <w:pPr>
        <w:widowControl w:val="0"/>
        <w:tabs>
          <w:tab w:val="left" w:pos="17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381B11" w:rsidRDefault="00381B11" w:rsidP="00B22390">
      <w:pPr>
        <w:widowControl w:val="0"/>
        <w:tabs>
          <w:tab w:val="left" w:pos="17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381B11" w:rsidRPr="00B22390" w:rsidRDefault="00381B11" w:rsidP="00B22390">
      <w:pPr>
        <w:widowControl w:val="0"/>
        <w:tabs>
          <w:tab w:val="left" w:pos="17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bookmarkStart w:id="0" w:name="_GoBack"/>
      <w:bookmarkEnd w:id="0"/>
    </w:p>
    <w:p w:rsidR="00B22390" w:rsidRPr="00B22390" w:rsidRDefault="00B22390" w:rsidP="00B22390">
      <w:pPr>
        <w:tabs>
          <w:tab w:val="left" w:pos="22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2239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Результаты реализации основных мероприятий, а также сведения о </w:t>
      </w:r>
      <w:proofErr w:type="gramStart"/>
      <w:r w:rsidRPr="00B22390">
        <w:rPr>
          <w:rFonts w:ascii="Times New Roman" w:eastAsia="Times New Roman" w:hAnsi="Times New Roman" w:cs="Times New Roman"/>
          <w:b/>
          <w:i/>
          <w:sz w:val="28"/>
          <w:szCs w:val="28"/>
        </w:rPr>
        <w:t>достижении</w:t>
      </w:r>
      <w:proofErr w:type="gramEnd"/>
      <w:r w:rsidRPr="00B223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контрольных событий муниципальной программы</w:t>
      </w:r>
    </w:p>
    <w:p w:rsidR="00B22390" w:rsidRPr="00B22390" w:rsidRDefault="00B22390" w:rsidP="00B22390">
      <w:pPr>
        <w:tabs>
          <w:tab w:val="left" w:pos="2267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22390" w:rsidRPr="00B22390" w:rsidRDefault="00B22390" w:rsidP="00B22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390">
        <w:rPr>
          <w:rFonts w:ascii="Times New Roman" w:eastAsia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Pr="00B22390">
        <w:rPr>
          <w:rFonts w:ascii="Times New Roman" w:eastAsia="Times New Roman" w:hAnsi="Times New Roman" w:cs="Times New Roman"/>
          <w:bCs/>
          <w:sz w:val="28"/>
          <w:szCs w:val="28"/>
        </w:rPr>
        <w:t>«Развитие культуры» в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2239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</w:t>
      </w:r>
      <w:r w:rsidRPr="00B22390">
        <w:rPr>
          <w:rFonts w:ascii="Times New Roman" w:eastAsia="Times New Roman" w:hAnsi="Times New Roman" w:cs="Times New Roman"/>
          <w:sz w:val="28"/>
          <w:szCs w:val="28"/>
        </w:rPr>
        <w:t>предусмотрена реализация следующих основных мероприятий:</w:t>
      </w:r>
    </w:p>
    <w:p w:rsidR="00B22390" w:rsidRPr="00B22390" w:rsidRDefault="00B22390" w:rsidP="00B2239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390" w:rsidRPr="00B22390" w:rsidRDefault="00B22390" w:rsidP="00B22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22390">
        <w:rPr>
          <w:rFonts w:ascii="Times New Roman" w:eastAsia="Times New Roman" w:hAnsi="Times New Roman" w:cs="Arial"/>
          <w:i/>
          <w:sz w:val="28"/>
          <w:szCs w:val="28"/>
        </w:rPr>
        <w:t>Основное мероприятие 1</w:t>
      </w:r>
      <w:r w:rsidRPr="00B22390">
        <w:rPr>
          <w:rFonts w:ascii="Times New Roman" w:eastAsia="Times New Roman" w:hAnsi="Times New Roman" w:cs="Arial"/>
          <w:sz w:val="28"/>
          <w:szCs w:val="28"/>
        </w:rPr>
        <w:t>.</w:t>
      </w:r>
      <w:r w:rsidRPr="00B22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39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Расходы на обеспечение деятельности (оказание услуг) </w:t>
      </w:r>
      <w:r>
        <w:rPr>
          <w:rFonts w:ascii="Times New Roman" w:hAnsi="Times New Roman" w:cs="Times New Roman"/>
          <w:sz w:val="28"/>
          <w:szCs w:val="28"/>
        </w:rPr>
        <w:t>муниципального  бюджетного учреждения</w:t>
      </w:r>
      <w:r w:rsidRPr="00387375">
        <w:rPr>
          <w:rFonts w:ascii="Times New Roman" w:hAnsi="Times New Roman" w:cs="Times New Roman"/>
          <w:sz w:val="28"/>
          <w:szCs w:val="28"/>
        </w:rPr>
        <w:t xml:space="preserve"> культуры «Центр культурного обслуживания» муниципального образования «Ковылкинское сельское поселение»</w:t>
      </w:r>
    </w:p>
    <w:p w:rsidR="00B22390" w:rsidRPr="00B22390" w:rsidRDefault="00B22390" w:rsidP="00B2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390" w:rsidRPr="00B22390" w:rsidRDefault="00B22390" w:rsidP="00B22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223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Сведения об использовании бюджетных ассигнований и внебюджетных средств на реализацию муниципальной программы</w:t>
      </w:r>
    </w:p>
    <w:p w:rsidR="00B22390" w:rsidRPr="00B22390" w:rsidRDefault="00B22390" w:rsidP="00B22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</w:pPr>
    </w:p>
    <w:p w:rsidR="00B22390" w:rsidRPr="00B22390" w:rsidRDefault="00B22390" w:rsidP="00B22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</w:pPr>
      <w:r w:rsidRPr="00B22390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План ассигнований в соответствии с решением Собрания </w:t>
      </w:r>
      <w:r w:rsidR="00301714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депутатов </w:t>
      </w:r>
      <w:proofErr w:type="spellStart"/>
      <w:r w:rsidR="00301714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Ковылкиснкого</w:t>
      </w:r>
      <w:proofErr w:type="spellEnd"/>
      <w:r w:rsidRPr="00B22390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сельского </w:t>
      </w:r>
      <w:r w:rsidR="00301714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поселения Тацинского района № 127 от 18.12.2024</w:t>
      </w:r>
      <w:r w:rsidRPr="00B22390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года «О внесении изменений в решени</w:t>
      </w:r>
      <w:r w:rsidR="00301714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е Собрания депутатов Ковылкинского</w:t>
      </w:r>
      <w:r w:rsidRPr="00B22390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сельского </w:t>
      </w:r>
      <w:r w:rsidR="00301714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поселения Тацинского района № 93 от 27 декабря 2023</w:t>
      </w:r>
      <w:r w:rsidR="00E72B09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года «О </w:t>
      </w:r>
      <w:proofErr w:type="gramStart"/>
      <w:r w:rsidR="00E72B09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бюджете  Ковылкинского</w:t>
      </w:r>
      <w:proofErr w:type="gramEnd"/>
      <w:r w:rsidRPr="00B22390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поселения Тацинског</w:t>
      </w:r>
      <w:r w:rsidR="00301714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о района на 2024 год и на плановый период 2025 и 2026</w:t>
      </w:r>
      <w:r w:rsidRPr="00B22390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годов» составил </w:t>
      </w:r>
      <w:r w:rsidR="00301714">
        <w:rPr>
          <w:rFonts w:ascii="Times New Roman" w:eastAsia="Times New Roman" w:hAnsi="Times New Roman" w:cs="Times New Roman"/>
          <w:sz w:val="28"/>
          <w:szCs w:val="28"/>
        </w:rPr>
        <w:t>2 748,9</w:t>
      </w:r>
      <w:r w:rsidRPr="00B22390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тыс. рублей. В соответствии со сводной бюджетной росписью – </w:t>
      </w:r>
      <w:r w:rsidR="00301714">
        <w:rPr>
          <w:rFonts w:ascii="Times New Roman" w:eastAsia="Times New Roman" w:hAnsi="Times New Roman" w:cs="Times New Roman"/>
          <w:sz w:val="28"/>
          <w:szCs w:val="28"/>
        </w:rPr>
        <w:t>2 748,9</w:t>
      </w:r>
      <w:r w:rsidRPr="00B22390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тыс. рублей, в том числе по источникам финансирования:</w:t>
      </w:r>
    </w:p>
    <w:p w:rsidR="00B22390" w:rsidRPr="00B22390" w:rsidRDefault="00B22390" w:rsidP="00B22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2239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местный бюджет – </w:t>
      </w:r>
      <w:r w:rsidR="00301714">
        <w:rPr>
          <w:rFonts w:ascii="Times New Roman" w:eastAsia="Times New Roman" w:hAnsi="Times New Roman" w:cs="Times New Roman"/>
          <w:sz w:val="28"/>
          <w:szCs w:val="28"/>
        </w:rPr>
        <w:t>2 748,9</w:t>
      </w:r>
      <w:r w:rsidRPr="00B2239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B22390" w:rsidRPr="00B22390" w:rsidRDefault="00301714" w:rsidP="00B22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областной бюджет – 0,0</w:t>
      </w:r>
      <w:r w:rsidR="00B22390" w:rsidRPr="00B2239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B22390" w:rsidRPr="00B22390" w:rsidRDefault="00B22390" w:rsidP="00B22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2239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поступления </w:t>
      </w:r>
      <w:r w:rsidR="00301714">
        <w:rPr>
          <w:rFonts w:ascii="Times New Roman" w:eastAsia="Times New Roman" w:hAnsi="Times New Roman" w:cs="Times New Roman"/>
          <w:kern w:val="2"/>
          <w:sz w:val="28"/>
          <w:szCs w:val="28"/>
        </w:rPr>
        <w:t>из федерального бюджета – 0,</w:t>
      </w:r>
      <w:r w:rsidRPr="00B2239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B22390" w:rsidRPr="00B22390" w:rsidRDefault="00B22390" w:rsidP="00B22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22390">
        <w:rPr>
          <w:rFonts w:ascii="Times New Roman" w:eastAsia="Times New Roman" w:hAnsi="Times New Roman" w:cs="Times New Roman"/>
          <w:kern w:val="2"/>
          <w:sz w:val="28"/>
          <w:szCs w:val="28"/>
        </w:rPr>
        <w:t>внебюджетные источники – 0</w:t>
      </w:r>
      <w:r w:rsidR="00301714">
        <w:rPr>
          <w:rFonts w:ascii="Times New Roman" w:eastAsia="Times New Roman" w:hAnsi="Times New Roman" w:cs="Times New Roman"/>
          <w:kern w:val="2"/>
          <w:sz w:val="28"/>
          <w:szCs w:val="28"/>
        </w:rPr>
        <w:t>,0</w:t>
      </w:r>
      <w:r w:rsidRPr="00B2239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тыс. рублей.</w:t>
      </w:r>
    </w:p>
    <w:p w:rsidR="00B22390" w:rsidRPr="00B22390" w:rsidRDefault="00B22390" w:rsidP="00B22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2239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Исполнение расходов по муниципальной программе составило </w:t>
      </w:r>
      <w:r w:rsidR="00301714">
        <w:rPr>
          <w:rFonts w:ascii="Times New Roman" w:eastAsia="Times New Roman" w:hAnsi="Times New Roman" w:cs="Times New Roman"/>
          <w:sz w:val="28"/>
          <w:szCs w:val="28"/>
        </w:rPr>
        <w:t>2 748,9</w:t>
      </w:r>
      <w:r w:rsidRPr="00B2239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тыс. рублей, в том числе по источникам финансирования:</w:t>
      </w:r>
    </w:p>
    <w:p w:rsidR="00B22390" w:rsidRPr="00B22390" w:rsidRDefault="00B22390" w:rsidP="00B22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2239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местный бюджет – </w:t>
      </w:r>
      <w:r w:rsidR="00301714">
        <w:rPr>
          <w:rFonts w:ascii="Times New Roman" w:eastAsia="Times New Roman" w:hAnsi="Times New Roman" w:cs="Times New Roman"/>
          <w:sz w:val="28"/>
          <w:szCs w:val="28"/>
        </w:rPr>
        <w:t>2 748,9</w:t>
      </w:r>
      <w:r w:rsidRPr="00B2239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B22390" w:rsidRPr="00B22390" w:rsidRDefault="00301714" w:rsidP="00B22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областной бюджет – 2 748,9</w:t>
      </w:r>
      <w:r w:rsidR="00B22390" w:rsidRPr="00B2239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B22390" w:rsidRPr="00B22390" w:rsidRDefault="00B22390" w:rsidP="00B22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2239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поступления </w:t>
      </w:r>
      <w:r w:rsidR="00301714">
        <w:rPr>
          <w:rFonts w:ascii="Times New Roman" w:eastAsia="Times New Roman" w:hAnsi="Times New Roman" w:cs="Times New Roman"/>
          <w:kern w:val="2"/>
          <w:sz w:val="28"/>
          <w:szCs w:val="28"/>
        </w:rPr>
        <w:t>из федерального бюджета – 0,0</w:t>
      </w:r>
      <w:r w:rsidRPr="00B2239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B22390" w:rsidRPr="00B22390" w:rsidRDefault="00B22390" w:rsidP="00B22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22390">
        <w:rPr>
          <w:rFonts w:ascii="Times New Roman" w:eastAsia="Times New Roman" w:hAnsi="Times New Roman" w:cs="Times New Roman"/>
          <w:kern w:val="2"/>
          <w:sz w:val="28"/>
          <w:szCs w:val="28"/>
        </w:rPr>
        <w:t>внебюджетные источники – 0</w:t>
      </w:r>
      <w:r w:rsidR="00301714">
        <w:rPr>
          <w:rFonts w:ascii="Times New Roman" w:eastAsia="Times New Roman" w:hAnsi="Times New Roman" w:cs="Times New Roman"/>
          <w:kern w:val="2"/>
          <w:sz w:val="28"/>
          <w:szCs w:val="28"/>
        </w:rPr>
        <w:t>,0</w:t>
      </w:r>
      <w:r w:rsidRPr="00B2239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тыс. рублей.</w:t>
      </w:r>
    </w:p>
    <w:p w:rsidR="00B22390" w:rsidRPr="00B22390" w:rsidRDefault="00B22390" w:rsidP="00B22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6"/>
          <w:szCs w:val="26"/>
        </w:rPr>
      </w:pPr>
    </w:p>
    <w:p w:rsidR="00B22390" w:rsidRPr="00B22390" w:rsidRDefault="00B22390" w:rsidP="00B22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</w:pPr>
      <w:r w:rsidRPr="00B22390"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 xml:space="preserve">Результаты оценки эффективности реализации муниципальной программы </w:t>
      </w:r>
    </w:p>
    <w:p w:rsidR="00B22390" w:rsidRPr="00B22390" w:rsidRDefault="00B22390" w:rsidP="00B22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6"/>
          <w:szCs w:val="26"/>
        </w:rPr>
      </w:pPr>
    </w:p>
    <w:p w:rsidR="00B22390" w:rsidRPr="00B22390" w:rsidRDefault="00B22390" w:rsidP="00B223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23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Эффективность </w:t>
      </w:r>
      <w:r w:rsidRPr="00B2239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223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B2239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223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программы.</w:t>
      </w:r>
    </w:p>
    <w:p w:rsidR="00B22390" w:rsidRPr="00B22390" w:rsidRDefault="00B22390" w:rsidP="00B2239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</w:pP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>1. 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муниципальной программы и их плановых значений.</w:t>
      </w:r>
    </w:p>
    <w:p w:rsidR="00B22390" w:rsidRPr="00B22390" w:rsidRDefault="00B22390" w:rsidP="00B2239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</w:pPr>
      <w:r w:rsidRPr="00B22390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Эффективность хода реализации целевых показателей составила</w:t>
      </w: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>:</w:t>
      </w:r>
    </w:p>
    <w:p w:rsidR="00B22390" w:rsidRPr="00B22390" w:rsidRDefault="00B22390" w:rsidP="00B2239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</w:pP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>целевого показателя 1 равна 1;</w:t>
      </w:r>
    </w:p>
    <w:p w:rsidR="00B22390" w:rsidRPr="00B22390" w:rsidRDefault="00B22390" w:rsidP="00B2239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</w:pP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lastRenderedPageBreak/>
        <w:t>целевого показателя 2 равна 1</w:t>
      </w: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  <w:t>;</w:t>
      </w:r>
    </w:p>
    <w:p w:rsidR="00B22390" w:rsidRPr="00B22390" w:rsidRDefault="00B22390" w:rsidP="00B2239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</w:pP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 xml:space="preserve">целевого показателя </w:t>
      </w: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  <w:t>3</w:t>
      </w: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 xml:space="preserve"> равна 1;</w:t>
      </w:r>
    </w:p>
    <w:p w:rsidR="00B22390" w:rsidRPr="00B22390" w:rsidRDefault="00B22390" w:rsidP="00B2239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</w:pP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 xml:space="preserve">целевого показателя </w:t>
      </w: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  <w:t>4</w:t>
      </w: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 xml:space="preserve"> равна 1;</w:t>
      </w:r>
    </w:p>
    <w:p w:rsidR="00B22390" w:rsidRPr="00B22390" w:rsidRDefault="00B22390" w:rsidP="00B2239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</w:pP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 xml:space="preserve">целевого показателя </w:t>
      </w: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  <w:t>5</w:t>
      </w: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 xml:space="preserve"> равна 1</w:t>
      </w: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  <w:t>.</w:t>
      </w:r>
    </w:p>
    <w:p w:rsidR="00B22390" w:rsidRPr="00B22390" w:rsidRDefault="00B22390" w:rsidP="00B2239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</w:pP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>Суммарная оценка степени достижения целевых показателей муниципальной программы составляет 1.</w:t>
      </w:r>
    </w:p>
    <w:p w:rsidR="00B22390" w:rsidRPr="00B22390" w:rsidRDefault="00B22390" w:rsidP="00B2239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</w:pP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>Таким образом, по степени достижения целевых показателей уровень эффективности реализации муниципальной программы высокий.</w:t>
      </w:r>
    </w:p>
    <w:p w:rsidR="00B22390" w:rsidRPr="00B22390" w:rsidRDefault="00B22390" w:rsidP="00B2239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</w:pP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B22390" w:rsidRPr="00B22390" w:rsidRDefault="00B22390" w:rsidP="00B2239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</w:pP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>В 20</w:t>
      </w:r>
      <w:r w:rsidR="00301714"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  <w:t>24</w:t>
      </w: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 xml:space="preserve"> году основн</w:t>
      </w: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  <w:t>ые</w:t>
      </w: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 xml:space="preserve"> мероприяти</w:t>
      </w: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  <w:t>я</w:t>
      </w: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 xml:space="preserve"> муниципальной программы </w:t>
      </w: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eastAsia="x-none"/>
        </w:rPr>
        <w:t xml:space="preserve">исполнены </w:t>
      </w: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 xml:space="preserve">в полном объеме. </w:t>
      </w:r>
    </w:p>
    <w:p w:rsidR="00B22390" w:rsidRPr="00B22390" w:rsidRDefault="00B22390" w:rsidP="00B2239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</w:pP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>3. Бюджетная эффективность реализации муниципальной программы рассчитывается в несколько этапов.</w:t>
      </w:r>
    </w:p>
    <w:p w:rsidR="00B22390" w:rsidRPr="00B22390" w:rsidRDefault="00B22390" w:rsidP="00B22390">
      <w:pPr>
        <w:numPr>
          <w:ilvl w:val="0"/>
          <w:numId w:val="1"/>
        </w:numPr>
        <w:tabs>
          <w:tab w:val="left" w:pos="1200"/>
        </w:tabs>
        <w:autoSpaceDE w:val="0"/>
        <w:autoSpaceDN w:val="0"/>
        <w:adjustRightInd w:val="0"/>
        <w:spacing w:before="1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390">
        <w:rPr>
          <w:rFonts w:ascii="Times New Roman" w:eastAsia="Times New Roman" w:hAnsi="Times New Roman" w:cs="Times New Roman"/>
          <w:sz w:val="28"/>
          <w:szCs w:val="28"/>
        </w:rPr>
        <w:t>Степень реализации основных мероприятий, финансируемых за счет средств местного бюджета, безвозмездных поступлений в местный бюджет, оценивается как доля мероприятий, выполненных в полном объеме.</w:t>
      </w:r>
    </w:p>
    <w:p w:rsidR="00B22390" w:rsidRPr="00B22390" w:rsidRDefault="00301714" w:rsidP="00B22390">
      <w:pPr>
        <w:tabs>
          <w:tab w:val="left" w:pos="1200"/>
        </w:tabs>
        <w:autoSpaceDE w:val="0"/>
        <w:autoSpaceDN w:val="0"/>
        <w:adjustRightInd w:val="0"/>
        <w:spacing w:before="10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В 2024</w:t>
      </w:r>
      <w:r w:rsidR="00B22390" w:rsidRPr="00B2239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году основные мероприятия муниципальной программы исполнены в полном объеме.</w:t>
      </w:r>
      <w:r w:rsidR="00B22390" w:rsidRPr="00B22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2390" w:rsidRPr="00B22390" w:rsidRDefault="00B22390" w:rsidP="00B2239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223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Предложения по дальнейшей реализации муниципальной программы</w:t>
      </w:r>
    </w:p>
    <w:p w:rsidR="00B22390" w:rsidRPr="00B22390" w:rsidRDefault="00B22390" w:rsidP="00B2239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22390" w:rsidRPr="00B22390" w:rsidRDefault="00B22390" w:rsidP="00B2239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Бюджетная эффективность реализаци</w:t>
      </w:r>
      <w:r w:rsidR="0030171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 муниципальной программы в 2024</w:t>
      </w:r>
      <w:r w:rsidRPr="00B2239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году характеризуется оптимальным соотношением достигнутых в ходе реализации основных мероприятий муниципальной программы результатов и связанных с их реализацией затрат. </w:t>
      </w:r>
    </w:p>
    <w:p w:rsidR="00B22390" w:rsidRPr="00B22390" w:rsidRDefault="00301714" w:rsidP="00B22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 итогам 2024</w:t>
      </w:r>
      <w:r w:rsidR="00B22390" w:rsidRPr="00B2239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года объемы ассигнований, предусмотренные на реализацию муниципальной программы, соответствуют объемам ассигнований бюджета поселения.</w:t>
      </w:r>
    </w:p>
    <w:p w:rsidR="00B22390" w:rsidRPr="00B22390" w:rsidRDefault="00B22390" w:rsidP="00B22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39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Важным значением для успешной реализации муниципальной программы </w:t>
      </w:r>
      <w:r w:rsidRPr="00B2239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22390">
        <w:rPr>
          <w:rFonts w:ascii="Times New Roman" w:eastAsia="Times New Roman" w:hAnsi="Times New Roman" w:cs="Times New Roman"/>
          <w:bCs/>
          <w:sz w:val="28"/>
          <w:szCs w:val="28"/>
        </w:rPr>
        <w:t>Развитие культуры»</w:t>
      </w:r>
      <w:r w:rsidRPr="00B2239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является 100% выполнение всех запланированных мероприятий и достижение плановых значений показателей,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B22390" w:rsidRPr="00B22390" w:rsidRDefault="00B22390" w:rsidP="00B22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390">
        <w:rPr>
          <w:rFonts w:ascii="Times New Roman" w:eastAsia="Times New Roman" w:hAnsi="Times New Roman" w:cs="Times New Roman"/>
          <w:sz w:val="28"/>
          <w:szCs w:val="28"/>
        </w:rPr>
        <w:t>Для достижения ожидаемых результатов муниципальной программы необходима ее дальнейшая реализация.</w:t>
      </w:r>
    </w:p>
    <w:p w:rsidR="00B22390" w:rsidRPr="00B22390" w:rsidRDefault="00B22390" w:rsidP="00B22390">
      <w:pPr>
        <w:tabs>
          <w:tab w:val="left" w:pos="720"/>
          <w:tab w:val="left" w:pos="5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4DE" w:rsidRPr="00CF296A" w:rsidRDefault="00A214DE" w:rsidP="00E05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14DE" w:rsidRPr="00CF296A" w:rsidSect="00B2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D5F" w:rsidRDefault="00712D5F">
      <w:pPr>
        <w:spacing w:after="0" w:line="240" w:lineRule="auto"/>
      </w:pPr>
      <w:r>
        <w:separator/>
      </w:r>
    </w:p>
  </w:endnote>
  <w:endnote w:type="continuationSeparator" w:id="0">
    <w:p w:rsidR="00712D5F" w:rsidRDefault="0071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20C" w:rsidRDefault="0069320C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69320C" w:rsidRDefault="0069320C" w:rsidP="004D27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20C" w:rsidRDefault="0069320C" w:rsidP="004D272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DE" w:rsidRDefault="00A214DE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A214DE" w:rsidRDefault="00A214DE" w:rsidP="004D2721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DE" w:rsidRDefault="00A214DE" w:rsidP="004D27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D5F" w:rsidRDefault="00712D5F">
      <w:pPr>
        <w:spacing w:after="0" w:line="240" w:lineRule="auto"/>
      </w:pPr>
      <w:r>
        <w:separator/>
      </w:r>
    </w:p>
  </w:footnote>
  <w:footnote w:type="continuationSeparator" w:id="0">
    <w:p w:rsidR="00712D5F" w:rsidRDefault="0071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3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C9"/>
    <w:rsid w:val="00007642"/>
    <w:rsid w:val="0001659C"/>
    <w:rsid w:val="000445BA"/>
    <w:rsid w:val="00065E3D"/>
    <w:rsid w:val="00067D43"/>
    <w:rsid w:val="00080EBA"/>
    <w:rsid w:val="00081859"/>
    <w:rsid w:val="00085E47"/>
    <w:rsid w:val="000E15F1"/>
    <w:rsid w:val="000E707E"/>
    <w:rsid w:val="000F6A65"/>
    <w:rsid w:val="00132ADB"/>
    <w:rsid w:val="001438EF"/>
    <w:rsid w:val="00151E55"/>
    <w:rsid w:val="0015284A"/>
    <w:rsid w:val="0015366D"/>
    <w:rsid w:val="001803B5"/>
    <w:rsid w:val="001A0CCF"/>
    <w:rsid w:val="001B2AFD"/>
    <w:rsid w:val="001B66C2"/>
    <w:rsid w:val="001D236E"/>
    <w:rsid w:val="001D2C2E"/>
    <w:rsid w:val="001D36F2"/>
    <w:rsid w:val="001D39A8"/>
    <w:rsid w:val="001F1F3E"/>
    <w:rsid w:val="001F7B5E"/>
    <w:rsid w:val="00206A09"/>
    <w:rsid w:val="00235ABC"/>
    <w:rsid w:val="002614C3"/>
    <w:rsid w:val="002718BF"/>
    <w:rsid w:val="00281FB0"/>
    <w:rsid w:val="002A0267"/>
    <w:rsid w:val="002A5E61"/>
    <w:rsid w:val="002B59D5"/>
    <w:rsid w:val="002C599A"/>
    <w:rsid w:val="002D097F"/>
    <w:rsid w:val="002F615F"/>
    <w:rsid w:val="00301714"/>
    <w:rsid w:val="00307829"/>
    <w:rsid w:val="00334FF3"/>
    <w:rsid w:val="00344194"/>
    <w:rsid w:val="003537E4"/>
    <w:rsid w:val="003712D1"/>
    <w:rsid w:val="00376AAF"/>
    <w:rsid w:val="00381B11"/>
    <w:rsid w:val="00382106"/>
    <w:rsid w:val="003B1A56"/>
    <w:rsid w:val="00410FCC"/>
    <w:rsid w:val="00427628"/>
    <w:rsid w:val="00431578"/>
    <w:rsid w:val="004470B8"/>
    <w:rsid w:val="00463127"/>
    <w:rsid w:val="00463EE8"/>
    <w:rsid w:val="0046502E"/>
    <w:rsid w:val="004736BF"/>
    <w:rsid w:val="00474753"/>
    <w:rsid w:val="0047485B"/>
    <w:rsid w:val="004866C9"/>
    <w:rsid w:val="004961C2"/>
    <w:rsid w:val="004A581B"/>
    <w:rsid w:val="004B3DFB"/>
    <w:rsid w:val="004C153C"/>
    <w:rsid w:val="004D2721"/>
    <w:rsid w:val="004F7B93"/>
    <w:rsid w:val="005216D3"/>
    <w:rsid w:val="00532BD1"/>
    <w:rsid w:val="005361F8"/>
    <w:rsid w:val="00543426"/>
    <w:rsid w:val="00544E7B"/>
    <w:rsid w:val="00556498"/>
    <w:rsid w:val="005629C1"/>
    <w:rsid w:val="005879DA"/>
    <w:rsid w:val="00594546"/>
    <w:rsid w:val="005B796A"/>
    <w:rsid w:val="005D2581"/>
    <w:rsid w:val="005E1E8D"/>
    <w:rsid w:val="00602770"/>
    <w:rsid w:val="00605BCE"/>
    <w:rsid w:val="00610A64"/>
    <w:rsid w:val="00614A86"/>
    <w:rsid w:val="00626D53"/>
    <w:rsid w:val="0063536A"/>
    <w:rsid w:val="00641BBF"/>
    <w:rsid w:val="00645AC6"/>
    <w:rsid w:val="00650F80"/>
    <w:rsid w:val="00651575"/>
    <w:rsid w:val="00652DD9"/>
    <w:rsid w:val="00674768"/>
    <w:rsid w:val="0069320C"/>
    <w:rsid w:val="006C79C2"/>
    <w:rsid w:val="006D755B"/>
    <w:rsid w:val="006E7A37"/>
    <w:rsid w:val="006F1236"/>
    <w:rsid w:val="00712D5F"/>
    <w:rsid w:val="007316D4"/>
    <w:rsid w:val="007358B6"/>
    <w:rsid w:val="00766FF4"/>
    <w:rsid w:val="007E2FAC"/>
    <w:rsid w:val="00813D07"/>
    <w:rsid w:val="00823F51"/>
    <w:rsid w:val="008544C2"/>
    <w:rsid w:val="0088300D"/>
    <w:rsid w:val="008868B3"/>
    <w:rsid w:val="008A3265"/>
    <w:rsid w:val="008D2665"/>
    <w:rsid w:val="008D27EC"/>
    <w:rsid w:val="008E300F"/>
    <w:rsid w:val="008E788E"/>
    <w:rsid w:val="00902ECF"/>
    <w:rsid w:val="00905F54"/>
    <w:rsid w:val="009120D1"/>
    <w:rsid w:val="00947AFC"/>
    <w:rsid w:val="009577B3"/>
    <w:rsid w:val="00980ADE"/>
    <w:rsid w:val="009A2E17"/>
    <w:rsid w:val="009B2148"/>
    <w:rsid w:val="009B5500"/>
    <w:rsid w:val="009B626D"/>
    <w:rsid w:val="009B67B0"/>
    <w:rsid w:val="009C4A53"/>
    <w:rsid w:val="009D0FAF"/>
    <w:rsid w:val="009E1D22"/>
    <w:rsid w:val="009E2D1F"/>
    <w:rsid w:val="009F5F09"/>
    <w:rsid w:val="009F61A9"/>
    <w:rsid w:val="00A033B1"/>
    <w:rsid w:val="00A077F4"/>
    <w:rsid w:val="00A214DE"/>
    <w:rsid w:val="00A30DA5"/>
    <w:rsid w:val="00A32B5C"/>
    <w:rsid w:val="00A3430B"/>
    <w:rsid w:val="00A77B63"/>
    <w:rsid w:val="00A96072"/>
    <w:rsid w:val="00AA6EB4"/>
    <w:rsid w:val="00AF30AF"/>
    <w:rsid w:val="00B008A9"/>
    <w:rsid w:val="00B0284E"/>
    <w:rsid w:val="00B03199"/>
    <w:rsid w:val="00B13CC4"/>
    <w:rsid w:val="00B22390"/>
    <w:rsid w:val="00BD4BDA"/>
    <w:rsid w:val="00BE3AF4"/>
    <w:rsid w:val="00BF3BC5"/>
    <w:rsid w:val="00C15A1B"/>
    <w:rsid w:val="00C17ECE"/>
    <w:rsid w:val="00C50F31"/>
    <w:rsid w:val="00C5225D"/>
    <w:rsid w:val="00C565A6"/>
    <w:rsid w:val="00C61367"/>
    <w:rsid w:val="00C76A7C"/>
    <w:rsid w:val="00C87DD6"/>
    <w:rsid w:val="00CA41A5"/>
    <w:rsid w:val="00CB51E6"/>
    <w:rsid w:val="00CF296A"/>
    <w:rsid w:val="00D1485B"/>
    <w:rsid w:val="00D22232"/>
    <w:rsid w:val="00D62045"/>
    <w:rsid w:val="00D63811"/>
    <w:rsid w:val="00D7376C"/>
    <w:rsid w:val="00D81361"/>
    <w:rsid w:val="00D8204C"/>
    <w:rsid w:val="00D94AB3"/>
    <w:rsid w:val="00DA1488"/>
    <w:rsid w:val="00DA458A"/>
    <w:rsid w:val="00E00216"/>
    <w:rsid w:val="00E05FC9"/>
    <w:rsid w:val="00E101E6"/>
    <w:rsid w:val="00E10CF3"/>
    <w:rsid w:val="00E1341D"/>
    <w:rsid w:val="00E32B72"/>
    <w:rsid w:val="00E44C31"/>
    <w:rsid w:val="00E614F2"/>
    <w:rsid w:val="00E72B09"/>
    <w:rsid w:val="00E90238"/>
    <w:rsid w:val="00E91765"/>
    <w:rsid w:val="00E94E4F"/>
    <w:rsid w:val="00EB0315"/>
    <w:rsid w:val="00ED1121"/>
    <w:rsid w:val="00EF2CEC"/>
    <w:rsid w:val="00F01651"/>
    <w:rsid w:val="00F04628"/>
    <w:rsid w:val="00F163A2"/>
    <w:rsid w:val="00F419BF"/>
    <w:rsid w:val="00F453CC"/>
    <w:rsid w:val="00F72014"/>
    <w:rsid w:val="00FB097D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F7C94-634D-446E-A875-1ED3D7F8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D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755B"/>
    <w:rPr>
      <w:rFonts w:eastAsiaTheme="minorEastAsia"/>
      <w:lang w:eastAsia="ru-RU"/>
    </w:rPr>
  </w:style>
  <w:style w:type="character" w:styleId="a6">
    <w:name w:val="page number"/>
    <w:basedOn w:val="a0"/>
    <w:uiPriority w:val="99"/>
    <w:rsid w:val="006D755B"/>
  </w:style>
  <w:style w:type="paragraph" w:styleId="a7">
    <w:name w:val="Balloon Text"/>
    <w:basedOn w:val="a"/>
    <w:link w:val="a8"/>
    <w:uiPriority w:val="99"/>
    <w:semiHidden/>
    <w:unhideWhenUsed/>
    <w:rsid w:val="004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1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4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8EF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2B59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419BF"/>
    <w:pPr>
      <w:ind w:left="720"/>
      <w:contextualSpacing/>
    </w:pPr>
  </w:style>
  <w:style w:type="paragraph" w:styleId="ac">
    <w:name w:val="No Spacing"/>
    <w:qFormat/>
    <w:rsid w:val="002F615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0">
    <w:name w:val="Абзац списка1"/>
    <w:basedOn w:val="a"/>
    <w:rsid w:val="004A581B"/>
    <w:pPr>
      <w:suppressAutoHyphens/>
      <w:ind w:left="72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E8BAA-5111-4757-9972-CD7C2600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7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2023-08-08T08:51:00Z</cp:lastPrinted>
  <dcterms:created xsi:type="dcterms:W3CDTF">2019-08-19T12:35:00Z</dcterms:created>
  <dcterms:modified xsi:type="dcterms:W3CDTF">2025-03-28T06:24:00Z</dcterms:modified>
</cp:coreProperties>
</file>