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30" w:rsidRDefault="005E4230" w:rsidP="00192CA9">
      <w:pPr>
        <w:rPr>
          <w:rFonts w:cs="Calibri"/>
          <w:b/>
          <w:color w:val="000000"/>
          <w:sz w:val="28"/>
          <w:szCs w:val="28"/>
          <w:lang w:eastAsia="en-US"/>
        </w:rPr>
      </w:pPr>
    </w:p>
    <w:p w:rsidR="004A4749" w:rsidRPr="008659AC" w:rsidRDefault="0001079A" w:rsidP="00192CA9">
      <w:pPr>
        <w:rPr>
          <w:rFonts w:cs="Calibri"/>
          <w:b/>
          <w:color w:val="000000"/>
          <w:sz w:val="28"/>
          <w:szCs w:val="28"/>
          <w:lang w:eastAsia="en-US"/>
        </w:rPr>
      </w:pPr>
      <w:r>
        <w:rPr>
          <w:rFonts w:cs="Calibri"/>
          <w:b/>
          <w:color w:val="000000"/>
          <w:sz w:val="28"/>
          <w:szCs w:val="28"/>
          <w:lang w:eastAsia="en-US"/>
        </w:rPr>
        <w:t xml:space="preserve">                 </w:t>
      </w:r>
      <w:r w:rsidR="00192CA9">
        <w:rPr>
          <w:rFonts w:cs="Calibri"/>
          <w:b/>
          <w:color w:val="000000"/>
          <w:sz w:val="28"/>
          <w:szCs w:val="28"/>
          <w:lang w:eastAsia="en-US"/>
        </w:rPr>
        <w:t xml:space="preserve">                 </w:t>
      </w:r>
      <w:r w:rsidR="004A4749" w:rsidRPr="008659AC">
        <w:rPr>
          <w:rFonts w:cs="Calibri"/>
          <w:b/>
          <w:color w:val="000000"/>
          <w:sz w:val="28"/>
          <w:szCs w:val="28"/>
          <w:lang w:eastAsia="en-US"/>
        </w:rPr>
        <w:t>РОССИЙСКАЯ ФЕДЕРАЦИЯ</w:t>
      </w:r>
    </w:p>
    <w:p w:rsidR="004A4749" w:rsidRPr="008659AC" w:rsidRDefault="004A4749" w:rsidP="004A4749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РОСТОВСКАЯ ОБЛАСТЬ</w:t>
      </w:r>
    </w:p>
    <w:p w:rsidR="004A4749" w:rsidRPr="008659AC" w:rsidRDefault="004A4749" w:rsidP="004A4749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ТАЦИНСКИЙ РАЙОН</w:t>
      </w:r>
    </w:p>
    <w:p w:rsidR="004A4749" w:rsidRPr="008659AC" w:rsidRDefault="004A4749" w:rsidP="004A4749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МУНИЦИПАЛЬНОЕ ОБРАЗОВАНИЕ</w:t>
      </w:r>
    </w:p>
    <w:p w:rsidR="004A4749" w:rsidRPr="008659AC" w:rsidRDefault="004A4749" w:rsidP="004A4749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 xml:space="preserve">«КОВЫЛКИНСКОЕ </w:t>
      </w:r>
      <w:proofErr w:type="gramStart"/>
      <w:r w:rsidRPr="008659AC">
        <w:rPr>
          <w:rFonts w:cs="Calibri"/>
          <w:b/>
          <w:color w:val="000000"/>
          <w:sz w:val="28"/>
          <w:szCs w:val="28"/>
          <w:lang w:eastAsia="en-US"/>
        </w:rPr>
        <w:t>СЕЛЬСКОЕ  ПОСЕЛЕНИЕ</w:t>
      </w:r>
      <w:proofErr w:type="gramEnd"/>
      <w:r w:rsidRPr="008659AC">
        <w:rPr>
          <w:rFonts w:cs="Calibri"/>
          <w:b/>
          <w:color w:val="000000"/>
          <w:sz w:val="28"/>
          <w:szCs w:val="28"/>
          <w:lang w:eastAsia="en-US"/>
        </w:rPr>
        <w:t>»</w:t>
      </w:r>
    </w:p>
    <w:p w:rsidR="004A4749" w:rsidRPr="0001079A" w:rsidRDefault="004A4749" w:rsidP="0001079A">
      <w:pPr>
        <w:suppressAutoHyphens/>
        <w:jc w:val="center"/>
        <w:rPr>
          <w:b/>
          <w:sz w:val="32"/>
          <w:szCs w:val="32"/>
          <w:lang w:eastAsia="ar-SA"/>
        </w:rPr>
      </w:pPr>
      <w:r w:rsidRPr="008659AC">
        <w:rPr>
          <w:b/>
          <w:sz w:val="32"/>
          <w:szCs w:val="32"/>
          <w:lang w:eastAsia="ar-SA"/>
        </w:rPr>
        <w:t>Администрация Ковылкинского сельского поселения</w:t>
      </w:r>
    </w:p>
    <w:p w:rsidR="004A4749" w:rsidRPr="008659AC" w:rsidRDefault="004A4749" w:rsidP="004A4749">
      <w:pPr>
        <w:keepNext/>
        <w:numPr>
          <w:ilvl w:val="1"/>
          <w:numId w:val="1"/>
        </w:numPr>
        <w:suppressAutoHyphens/>
        <w:jc w:val="center"/>
        <w:outlineLvl w:val="1"/>
        <w:rPr>
          <w:b/>
          <w:bCs/>
          <w:i/>
          <w:iCs/>
          <w:sz w:val="28"/>
          <w:szCs w:val="24"/>
          <w:lang w:eastAsia="ar-SA"/>
        </w:rPr>
      </w:pPr>
      <w:r w:rsidRPr="008659AC">
        <w:rPr>
          <w:b/>
          <w:bCs/>
          <w:i/>
          <w:iCs/>
          <w:sz w:val="28"/>
          <w:szCs w:val="24"/>
          <w:lang w:eastAsia="ar-SA"/>
        </w:rPr>
        <w:t>ПОСТАНОВЛЕНИЕ</w:t>
      </w:r>
    </w:p>
    <w:p w:rsidR="004A4749" w:rsidRPr="008659AC" w:rsidRDefault="004A4749" w:rsidP="004A4749">
      <w:pPr>
        <w:keepNext/>
        <w:numPr>
          <w:ilvl w:val="0"/>
          <w:numId w:val="1"/>
        </w:numPr>
        <w:suppressAutoHyphens/>
        <w:spacing w:line="220" w:lineRule="atLeast"/>
        <w:ind w:right="5214"/>
        <w:jc w:val="center"/>
        <w:outlineLvl w:val="0"/>
        <w:rPr>
          <w:rFonts w:ascii="AG Souvenir" w:hAnsi="AG Souvenir"/>
          <w:b/>
          <w:i/>
          <w:iCs/>
          <w:spacing w:val="38"/>
          <w:sz w:val="28"/>
          <w:lang w:eastAsia="ar-SA"/>
        </w:rPr>
      </w:pPr>
    </w:p>
    <w:p w:rsidR="004A4749" w:rsidRPr="008659AC" w:rsidRDefault="001319BA" w:rsidP="004A4749">
      <w:pPr>
        <w:keepNext/>
        <w:numPr>
          <w:ilvl w:val="0"/>
          <w:numId w:val="1"/>
        </w:numPr>
        <w:suppressAutoHyphens/>
        <w:spacing w:line="220" w:lineRule="atLeast"/>
        <w:ind w:right="-105" w:hanging="1425"/>
        <w:outlineLvl w:val="0"/>
        <w:rPr>
          <w:rFonts w:ascii="AG Souvenir" w:hAnsi="AG Souvenir"/>
          <w:b/>
          <w:i/>
          <w:iCs/>
          <w:sz w:val="28"/>
          <w:lang w:eastAsia="ar-SA"/>
        </w:rPr>
      </w:pPr>
      <w:r>
        <w:rPr>
          <w:b/>
          <w:i/>
          <w:iCs/>
          <w:sz w:val="28"/>
          <w:lang w:eastAsia="ar-SA"/>
        </w:rPr>
        <w:t>«28</w:t>
      </w:r>
      <w:r w:rsidR="00E42253">
        <w:rPr>
          <w:b/>
          <w:i/>
          <w:iCs/>
          <w:sz w:val="28"/>
          <w:lang w:eastAsia="ar-SA"/>
        </w:rPr>
        <w:t>» апреля</w:t>
      </w:r>
      <w:r w:rsidR="005E4230">
        <w:rPr>
          <w:b/>
          <w:i/>
          <w:iCs/>
          <w:sz w:val="28"/>
          <w:lang w:eastAsia="ar-SA"/>
        </w:rPr>
        <w:t xml:space="preserve"> 2025</w:t>
      </w:r>
      <w:r w:rsidR="004A4749" w:rsidRPr="008659AC">
        <w:rPr>
          <w:b/>
          <w:i/>
          <w:iCs/>
          <w:sz w:val="28"/>
          <w:lang w:eastAsia="ar-SA"/>
        </w:rPr>
        <w:t xml:space="preserve"> г.    </w:t>
      </w:r>
      <w:r w:rsidR="004A4749" w:rsidRPr="008659AC">
        <w:rPr>
          <w:rFonts w:ascii="AG Souvenir" w:hAnsi="AG Souvenir"/>
          <w:b/>
          <w:i/>
          <w:iCs/>
          <w:sz w:val="28"/>
          <w:lang w:eastAsia="ar-SA"/>
        </w:rPr>
        <w:t xml:space="preserve">         </w:t>
      </w:r>
      <w:r>
        <w:rPr>
          <w:b/>
          <w:i/>
          <w:iCs/>
          <w:sz w:val="28"/>
          <w:lang w:eastAsia="ar-SA"/>
        </w:rPr>
        <w:t xml:space="preserve">                        № 48</w:t>
      </w:r>
      <w:r w:rsidR="004A4749" w:rsidRPr="008659AC">
        <w:rPr>
          <w:b/>
          <w:i/>
          <w:iCs/>
          <w:sz w:val="28"/>
          <w:lang w:eastAsia="ar-SA"/>
        </w:rPr>
        <w:t xml:space="preserve">                                </w:t>
      </w:r>
      <w:r w:rsidR="004A4749">
        <w:rPr>
          <w:b/>
          <w:i/>
          <w:iCs/>
          <w:sz w:val="28"/>
          <w:lang w:eastAsia="ar-SA"/>
        </w:rPr>
        <w:t xml:space="preserve">        </w:t>
      </w:r>
      <w:r w:rsidR="004A4749" w:rsidRPr="008659AC">
        <w:rPr>
          <w:b/>
          <w:i/>
          <w:iCs/>
          <w:sz w:val="28"/>
          <w:lang w:eastAsia="ar-SA"/>
        </w:rPr>
        <w:t>х.</w:t>
      </w:r>
      <w:r w:rsidR="00F552A5">
        <w:rPr>
          <w:b/>
          <w:i/>
          <w:iCs/>
          <w:sz w:val="28"/>
          <w:lang w:eastAsia="ar-SA"/>
        </w:rPr>
        <w:t xml:space="preserve"> </w:t>
      </w:r>
      <w:proofErr w:type="spellStart"/>
      <w:r w:rsidR="004A4749" w:rsidRPr="008659AC">
        <w:rPr>
          <w:b/>
          <w:i/>
          <w:iCs/>
          <w:sz w:val="28"/>
          <w:lang w:eastAsia="ar-SA"/>
        </w:rPr>
        <w:t>Ковылкин</w:t>
      </w:r>
      <w:proofErr w:type="spellEnd"/>
    </w:p>
    <w:p w:rsidR="009F1F3C" w:rsidRDefault="009F1F3C"/>
    <w:p w:rsidR="004A4749" w:rsidRDefault="004A4749" w:rsidP="004A4749">
      <w:pPr>
        <w:ind w:left="-993"/>
        <w:rPr>
          <w:sz w:val="28"/>
          <w:szCs w:val="28"/>
        </w:rPr>
      </w:pPr>
      <w:r w:rsidRPr="00E337DE">
        <w:rPr>
          <w:sz w:val="28"/>
          <w:szCs w:val="28"/>
        </w:rPr>
        <w:t xml:space="preserve">О внесении изменений в постановление </w:t>
      </w:r>
    </w:p>
    <w:p w:rsidR="004A4749" w:rsidRDefault="004A4749" w:rsidP="004A4749">
      <w:pPr>
        <w:ind w:left="-993"/>
        <w:rPr>
          <w:sz w:val="28"/>
          <w:szCs w:val="28"/>
        </w:rPr>
      </w:pPr>
      <w:r w:rsidRPr="00E337DE">
        <w:rPr>
          <w:sz w:val="28"/>
          <w:szCs w:val="28"/>
        </w:rPr>
        <w:t>№ 8</w:t>
      </w:r>
      <w:r>
        <w:rPr>
          <w:sz w:val="28"/>
          <w:szCs w:val="28"/>
        </w:rPr>
        <w:t>5</w:t>
      </w:r>
      <w:r w:rsidRPr="00E337DE">
        <w:rPr>
          <w:sz w:val="28"/>
          <w:szCs w:val="28"/>
        </w:rPr>
        <w:t xml:space="preserve"> от 28.12.2018г. </w:t>
      </w:r>
      <w:r>
        <w:rPr>
          <w:sz w:val="28"/>
          <w:szCs w:val="28"/>
        </w:rPr>
        <w:t>«</w:t>
      </w:r>
      <w:r w:rsidRPr="00BA622F">
        <w:rPr>
          <w:sz w:val="28"/>
          <w:szCs w:val="28"/>
        </w:rPr>
        <w:t xml:space="preserve">Об утверждении </w:t>
      </w:r>
    </w:p>
    <w:p w:rsidR="004A4749" w:rsidRDefault="004A4749" w:rsidP="004A4749">
      <w:pPr>
        <w:ind w:left="-993"/>
        <w:rPr>
          <w:bCs/>
          <w:iCs/>
          <w:sz w:val="28"/>
          <w:szCs w:val="28"/>
        </w:rPr>
      </w:pPr>
      <w:proofErr w:type="gramStart"/>
      <w:r w:rsidRPr="00BA622F">
        <w:rPr>
          <w:sz w:val="28"/>
          <w:szCs w:val="28"/>
        </w:rPr>
        <w:t>муниципальной</w:t>
      </w:r>
      <w:proofErr w:type="gramEnd"/>
      <w:r w:rsidRPr="00BA622F">
        <w:rPr>
          <w:sz w:val="28"/>
          <w:szCs w:val="28"/>
        </w:rPr>
        <w:t xml:space="preserve"> программы </w:t>
      </w:r>
      <w:r>
        <w:rPr>
          <w:bCs/>
          <w:iCs/>
          <w:sz w:val="28"/>
          <w:szCs w:val="28"/>
        </w:rPr>
        <w:t>Ковылкинского</w:t>
      </w:r>
    </w:p>
    <w:p w:rsidR="004A4749" w:rsidRDefault="004A4749" w:rsidP="004A4749">
      <w:pPr>
        <w:ind w:left="-993"/>
        <w:rPr>
          <w:sz w:val="28"/>
          <w:szCs w:val="28"/>
        </w:rPr>
      </w:pPr>
      <w:r w:rsidRPr="00CE65B8">
        <w:rPr>
          <w:bCs/>
          <w:iCs/>
          <w:sz w:val="28"/>
          <w:szCs w:val="28"/>
        </w:rPr>
        <w:t xml:space="preserve"> </w:t>
      </w:r>
      <w:proofErr w:type="gramStart"/>
      <w:r w:rsidRPr="00CE65B8">
        <w:rPr>
          <w:bCs/>
          <w:iCs/>
          <w:sz w:val="28"/>
          <w:szCs w:val="28"/>
        </w:rPr>
        <w:t>сельского</w:t>
      </w:r>
      <w:proofErr w:type="gramEnd"/>
      <w:r w:rsidRPr="00CE65B8">
        <w:rPr>
          <w:bCs/>
          <w:iCs/>
          <w:sz w:val="28"/>
          <w:szCs w:val="28"/>
        </w:rPr>
        <w:t xml:space="preserve"> поселения</w:t>
      </w:r>
      <w:r w:rsidRPr="00BA622F">
        <w:rPr>
          <w:sz w:val="28"/>
          <w:szCs w:val="28"/>
        </w:rPr>
        <w:t xml:space="preserve"> «Защита населения и</w:t>
      </w:r>
    </w:p>
    <w:p w:rsidR="004A4749" w:rsidRDefault="004A4749" w:rsidP="004A4749">
      <w:pPr>
        <w:ind w:left="-993"/>
        <w:rPr>
          <w:sz w:val="28"/>
          <w:szCs w:val="28"/>
        </w:rPr>
      </w:pPr>
      <w:r w:rsidRPr="00BA622F">
        <w:rPr>
          <w:sz w:val="28"/>
          <w:szCs w:val="28"/>
        </w:rPr>
        <w:t xml:space="preserve"> </w:t>
      </w:r>
      <w:proofErr w:type="gramStart"/>
      <w:r w:rsidRPr="00BA622F">
        <w:rPr>
          <w:sz w:val="28"/>
          <w:szCs w:val="28"/>
        </w:rPr>
        <w:t>территории</w:t>
      </w:r>
      <w:proofErr w:type="gramEnd"/>
      <w:r w:rsidRPr="00BA622F">
        <w:rPr>
          <w:sz w:val="28"/>
          <w:szCs w:val="28"/>
        </w:rPr>
        <w:t xml:space="preserve"> от чрезвычайных ситуаций, </w:t>
      </w:r>
    </w:p>
    <w:p w:rsidR="004A4749" w:rsidRDefault="004A4749" w:rsidP="004A4749">
      <w:pPr>
        <w:ind w:left="-993"/>
        <w:rPr>
          <w:sz w:val="28"/>
          <w:szCs w:val="28"/>
        </w:rPr>
      </w:pPr>
      <w:proofErr w:type="gramStart"/>
      <w:r w:rsidRPr="00BA622F">
        <w:rPr>
          <w:sz w:val="28"/>
          <w:szCs w:val="28"/>
        </w:rPr>
        <w:t>обеспечение</w:t>
      </w:r>
      <w:proofErr w:type="gramEnd"/>
      <w:r w:rsidRPr="00BA622F">
        <w:rPr>
          <w:sz w:val="28"/>
          <w:szCs w:val="28"/>
        </w:rPr>
        <w:t xml:space="preserve"> пожарной безопасности и </w:t>
      </w:r>
    </w:p>
    <w:p w:rsidR="004A4749" w:rsidRDefault="004A4749" w:rsidP="004A4749">
      <w:pPr>
        <w:ind w:left="-993"/>
        <w:rPr>
          <w:sz w:val="28"/>
          <w:szCs w:val="28"/>
        </w:rPr>
      </w:pPr>
      <w:proofErr w:type="gramStart"/>
      <w:r w:rsidRPr="00BA622F">
        <w:rPr>
          <w:sz w:val="28"/>
          <w:szCs w:val="28"/>
        </w:rPr>
        <w:t>безопасности</w:t>
      </w:r>
      <w:proofErr w:type="gramEnd"/>
      <w:r w:rsidRPr="00BA6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людей </w:t>
      </w:r>
      <w:r w:rsidRPr="00BA622F">
        <w:rPr>
          <w:sz w:val="28"/>
          <w:szCs w:val="28"/>
        </w:rPr>
        <w:t>на водных объектах</w:t>
      </w:r>
      <w:r>
        <w:rPr>
          <w:sz w:val="28"/>
          <w:szCs w:val="28"/>
        </w:rPr>
        <w:t>»»</w:t>
      </w:r>
    </w:p>
    <w:p w:rsidR="00192CA9" w:rsidRDefault="00192CA9" w:rsidP="004A4749">
      <w:pPr>
        <w:ind w:left="-993"/>
        <w:rPr>
          <w:sz w:val="28"/>
          <w:szCs w:val="28"/>
        </w:rPr>
      </w:pPr>
    </w:p>
    <w:p w:rsidR="0001079A" w:rsidRDefault="005E4230" w:rsidP="005E4230">
      <w:pPr>
        <w:ind w:left="-993" w:right="-1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01079A" w:rsidRPr="0001079A">
        <w:rPr>
          <w:rFonts w:eastAsiaTheme="minorHAnsi"/>
          <w:sz w:val="24"/>
          <w:szCs w:val="24"/>
          <w:lang w:eastAsia="en-US"/>
        </w:rPr>
        <w:t xml:space="preserve">  </w:t>
      </w:r>
      <w:r w:rsidR="0001079A" w:rsidRPr="0001079A">
        <w:rPr>
          <w:sz w:val="28"/>
          <w:szCs w:val="28"/>
          <w:lang w:eastAsia="ar-SA"/>
        </w:rPr>
        <w:t xml:space="preserve">В соответствии с п. 1 ст. 179 Бюджетного кодекса Российской Федерации, </w:t>
      </w:r>
      <w:r w:rsidR="0001079A" w:rsidRPr="0001079A">
        <w:rPr>
          <w:noProof/>
          <w:sz w:val="28"/>
          <w:szCs w:val="28"/>
        </w:rPr>
        <w:drawing>
          <wp:inline distT="0" distB="0" distL="0" distR="0" wp14:anchorId="6351C229" wp14:editId="529290EF">
            <wp:extent cx="9525" cy="28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79A" w:rsidRPr="0001079A">
        <w:rPr>
          <w:sz w:val="28"/>
          <w:szCs w:val="28"/>
          <w:lang w:eastAsia="ar-SA"/>
        </w:rPr>
        <w:t xml:space="preserve">Федеральным законом от 06.10.2003 № 131-ФЗ «Об общих принципах организации </w:t>
      </w:r>
      <w:r w:rsidR="0001079A" w:rsidRPr="0001079A">
        <w:rPr>
          <w:noProof/>
          <w:sz w:val="28"/>
          <w:szCs w:val="28"/>
        </w:rPr>
        <w:drawing>
          <wp:inline distT="0" distB="0" distL="0" distR="0" wp14:anchorId="5BCF0C32" wp14:editId="3113BF2B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79A" w:rsidRPr="0001079A">
        <w:rPr>
          <w:sz w:val="28"/>
          <w:szCs w:val="28"/>
          <w:lang w:eastAsia="ar-SA"/>
        </w:rPr>
        <w:t>местного самоуправления Российской Федерации», Уставом Ковылкинского сельского поселения, администрация Ковылкинского сельского поселения, с постановлением Администрации Ковылкинского сельского поселения от 08.08.2024  № 91 «</w:t>
      </w:r>
      <w:r w:rsidR="0001079A" w:rsidRPr="0001079A">
        <w:rPr>
          <w:bCs/>
          <w:sz w:val="28"/>
          <w:szCs w:val="28"/>
          <w:lang w:eastAsia="ar-SA"/>
        </w:rPr>
        <w:t>Об утверждении Методических рекомендаций по разработке и реализации муниципальных  программ Ковылкинского сельского поселения</w:t>
      </w:r>
      <w:r w:rsidR="0001079A" w:rsidRPr="0001079A">
        <w:rPr>
          <w:sz w:val="28"/>
          <w:szCs w:val="28"/>
          <w:lang w:eastAsia="ar-SA"/>
        </w:rPr>
        <w:t xml:space="preserve">», постановлением Администрации Ковылкинского сельского поселения от 28.12.2024 № 162 «Об утверждении перечня муниципальных программ Ковылкинского сельского поселения »,                                  </w:t>
      </w:r>
    </w:p>
    <w:p w:rsidR="00192CA9" w:rsidRDefault="00192CA9" w:rsidP="0001079A">
      <w:pPr>
        <w:ind w:left="-426" w:right="-139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</w:t>
      </w:r>
    </w:p>
    <w:p w:rsidR="00192CA9" w:rsidRDefault="00192CA9" w:rsidP="00192CA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 О С Т А Н О В Л Я Ю:</w:t>
      </w:r>
    </w:p>
    <w:p w:rsidR="00192CA9" w:rsidRPr="00BA2694" w:rsidRDefault="00192CA9" w:rsidP="00192CA9">
      <w:pPr>
        <w:shd w:val="clear" w:color="auto" w:fill="FFFFFF"/>
        <w:jc w:val="center"/>
        <w:rPr>
          <w:sz w:val="28"/>
          <w:szCs w:val="28"/>
        </w:rPr>
      </w:pPr>
    </w:p>
    <w:p w:rsidR="00192CA9" w:rsidRPr="00192CA9" w:rsidRDefault="00192CA9" w:rsidP="008F332E">
      <w:pPr>
        <w:shd w:val="clear" w:color="auto" w:fill="FFFFFF"/>
        <w:ind w:left="-993" w:hanging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A2694">
        <w:rPr>
          <w:sz w:val="28"/>
          <w:szCs w:val="28"/>
        </w:rPr>
        <w:t>1. Внести изменения в муни</w:t>
      </w:r>
      <w:r>
        <w:rPr>
          <w:sz w:val="28"/>
          <w:szCs w:val="28"/>
        </w:rPr>
        <w:t>ципальную программу Ковылкинского</w:t>
      </w:r>
      <w:r w:rsidRPr="00BA2694">
        <w:rPr>
          <w:sz w:val="28"/>
          <w:szCs w:val="28"/>
        </w:rPr>
        <w:t xml:space="preserve"> сельского </w:t>
      </w:r>
      <w:proofErr w:type="gramStart"/>
      <w:r w:rsidRPr="00BA2694">
        <w:rPr>
          <w:sz w:val="28"/>
          <w:szCs w:val="28"/>
        </w:rPr>
        <w:t>поселения  «</w:t>
      </w:r>
      <w:proofErr w:type="gramEnd"/>
      <w:r w:rsidRPr="00192CA9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>», утвержденную постановлением А</w:t>
      </w:r>
      <w:r w:rsidRPr="00BA2694">
        <w:rPr>
          <w:sz w:val="28"/>
          <w:szCs w:val="28"/>
        </w:rPr>
        <w:t>дминистр</w:t>
      </w:r>
      <w:r>
        <w:rPr>
          <w:sz w:val="28"/>
          <w:szCs w:val="28"/>
        </w:rPr>
        <w:t>ации Ковылкинского</w:t>
      </w:r>
      <w:r w:rsidRPr="00BA2694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>о поселения  от 28.12.2018г. № 85</w:t>
      </w:r>
      <w:r w:rsidR="008C371E">
        <w:rPr>
          <w:sz w:val="28"/>
          <w:szCs w:val="28"/>
        </w:rPr>
        <w:t xml:space="preserve"> согласно приложению</w:t>
      </w:r>
      <w:r w:rsidRPr="00BA2694">
        <w:rPr>
          <w:sz w:val="28"/>
          <w:szCs w:val="28"/>
        </w:rPr>
        <w:t>.</w:t>
      </w:r>
    </w:p>
    <w:p w:rsidR="00192CA9" w:rsidRDefault="008F332E" w:rsidP="008F332E">
      <w:pPr>
        <w:widowControl w:val="0"/>
        <w:tabs>
          <w:tab w:val="left" w:pos="993"/>
        </w:tabs>
        <w:suppressAutoHyphens/>
        <w:spacing w:line="228" w:lineRule="auto"/>
        <w:ind w:left="-993" w:hanging="426"/>
        <w:contextualSpacing/>
        <w:jc w:val="both"/>
        <w:rPr>
          <w:rFonts w:eastAsia="Droid Sans Fallback"/>
          <w:kern w:val="2"/>
          <w:sz w:val="28"/>
          <w:szCs w:val="28"/>
          <w:lang w:bidi="hi-IN"/>
        </w:rPr>
      </w:pPr>
      <w:r>
        <w:rPr>
          <w:rFonts w:eastAsia="Droid Sans Fallback"/>
          <w:kern w:val="2"/>
          <w:sz w:val="28"/>
          <w:szCs w:val="28"/>
          <w:lang w:bidi="hi-IN"/>
        </w:rPr>
        <w:t xml:space="preserve">            </w:t>
      </w:r>
      <w:r w:rsidR="00192CA9" w:rsidRPr="00BA2694">
        <w:rPr>
          <w:rFonts w:eastAsia="Droid Sans Fallback"/>
          <w:kern w:val="2"/>
          <w:sz w:val="28"/>
          <w:szCs w:val="28"/>
          <w:lang w:bidi="hi-IN"/>
        </w:rPr>
        <w:t>2.  Настоящее постановлен</w:t>
      </w:r>
      <w:r>
        <w:rPr>
          <w:rFonts w:eastAsia="Droid Sans Fallback"/>
          <w:kern w:val="2"/>
          <w:sz w:val="28"/>
          <w:szCs w:val="28"/>
          <w:lang w:bidi="hi-IN"/>
        </w:rPr>
        <w:t>ие вступает в силу со дня его официального обнародования.</w:t>
      </w:r>
    </w:p>
    <w:p w:rsidR="00192CA9" w:rsidRPr="00BA2694" w:rsidRDefault="008F332E" w:rsidP="008F332E">
      <w:pPr>
        <w:shd w:val="clear" w:color="auto" w:fill="FFFFFF"/>
        <w:ind w:left="-567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2CA9" w:rsidRPr="00BA2694">
        <w:rPr>
          <w:sz w:val="28"/>
          <w:szCs w:val="28"/>
        </w:rPr>
        <w:t>3. Контроль за исполнением настоящего постановления оставляю за собой</w:t>
      </w:r>
    </w:p>
    <w:p w:rsidR="00192CA9" w:rsidRDefault="00192CA9" w:rsidP="008F332E">
      <w:pPr>
        <w:ind w:hanging="426"/>
        <w:rPr>
          <w:sz w:val="28"/>
          <w:szCs w:val="28"/>
        </w:rPr>
      </w:pPr>
    </w:p>
    <w:p w:rsidR="008F332E" w:rsidRDefault="008F332E" w:rsidP="008F332E">
      <w:pPr>
        <w:ind w:hanging="426"/>
        <w:rPr>
          <w:sz w:val="28"/>
          <w:szCs w:val="28"/>
        </w:rPr>
      </w:pPr>
    </w:p>
    <w:p w:rsidR="00192CA9" w:rsidRPr="006D6F07" w:rsidRDefault="00192CA9" w:rsidP="008F332E">
      <w:pPr>
        <w:ind w:left="-567" w:hanging="426"/>
        <w:rPr>
          <w:sz w:val="28"/>
          <w:szCs w:val="28"/>
        </w:rPr>
      </w:pPr>
      <w:r w:rsidRPr="006D6F07">
        <w:rPr>
          <w:sz w:val="28"/>
          <w:szCs w:val="28"/>
        </w:rPr>
        <w:t>Глава Администрации Ковылкинского</w:t>
      </w:r>
    </w:p>
    <w:p w:rsidR="008F332E" w:rsidRDefault="00192CA9" w:rsidP="008F332E">
      <w:pPr>
        <w:ind w:left="-567" w:hanging="426"/>
        <w:rPr>
          <w:sz w:val="28"/>
          <w:szCs w:val="28"/>
        </w:rPr>
      </w:pPr>
      <w:proofErr w:type="gramStart"/>
      <w:r w:rsidRPr="006D6F07">
        <w:rPr>
          <w:sz w:val="28"/>
          <w:szCs w:val="28"/>
        </w:rPr>
        <w:t>сельского</w:t>
      </w:r>
      <w:proofErr w:type="gramEnd"/>
      <w:r w:rsidRPr="006D6F07">
        <w:rPr>
          <w:sz w:val="28"/>
          <w:szCs w:val="28"/>
        </w:rPr>
        <w:t xml:space="preserve"> поселения                                                       </w:t>
      </w:r>
      <w:r>
        <w:rPr>
          <w:sz w:val="28"/>
          <w:szCs w:val="28"/>
        </w:rPr>
        <w:t xml:space="preserve">             </w:t>
      </w:r>
      <w:r w:rsidRPr="006D6F07">
        <w:rPr>
          <w:sz w:val="28"/>
          <w:szCs w:val="28"/>
        </w:rPr>
        <w:t xml:space="preserve">      Т.В. Лачугина</w:t>
      </w:r>
    </w:p>
    <w:p w:rsidR="00C11FAB" w:rsidRDefault="00C11FAB" w:rsidP="00192CA9">
      <w:pPr>
        <w:ind w:left="-993"/>
        <w:jc w:val="right"/>
        <w:rPr>
          <w:sz w:val="28"/>
          <w:szCs w:val="28"/>
        </w:rPr>
      </w:pPr>
    </w:p>
    <w:p w:rsidR="008C371E" w:rsidRPr="008C371E" w:rsidRDefault="008C371E" w:rsidP="008C371E">
      <w:pPr>
        <w:jc w:val="right"/>
        <w:rPr>
          <w:sz w:val="28"/>
          <w:szCs w:val="28"/>
        </w:rPr>
      </w:pPr>
      <w:r w:rsidRPr="008C371E">
        <w:rPr>
          <w:sz w:val="28"/>
          <w:szCs w:val="28"/>
        </w:rPr>
        <w:lastRenderedPageBreak/>
        <w:t xml:space="preserve">Приложение к </w:t>
      </w:r>
    </w:p>
    <w:p w:rsidR="008C371E" w:rsidRPr="008C371E" w:rsidRDefault="008C371E" w:rsidP="008C37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8C371E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Pr="008C371E">
        <w:rPr>
          <w:sz w:val="28"/>
          <w:szCs w:val="28"/>
        </w:rPr>
        <w:t xml:space="preserve">Администрации </w:t>
      </w:r>
    </w:p>
    <w:p w:rsidR="008C371E" w:rsidRPr="008C371E" w:rsidRDefault="008C371E" w:rsidP="008C371E">
      <w:pPr>
        <w:jc w:val="right"/>
        <w:rPr>
          <w:sz w:val="28"/>
          <w:szCs w:val="28"/>
        </w:rPr>
      </w:pPr>
      <w:r>
        <w:rPr>
          <w:sz w:val="28"/>
          <w:szCs w:val="28"/>
        </w:rPr>
        <w:t>Ковылкинского сельского поселения</w:t>
      </w:r>
      <w:r w:rsidRPr="008C371E">
        <w:rPr>
          <w:sz w:val="28"/>
          <w:szCs w:val="28"/>
        </w:rPr>
        <w:t xml:space="preserve"> </w:t>
      </w:r>
    </w:p>
    <w:p w:rsidR="008C371E" w:rsidRPr="008C371E" w:rsidRDefault="001319BA" w:rsidP="008C371E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28.</w:t>
      </w:r>
      <w:r w:rsidR="00E42253">
        <w:rPr>
          <w:sz w:val="28"/>
          <w:szCs w:val="28"/>
        </w:rPr>
        <w:t>04</w:t>
      </w:r>
      <w:r>
        <w:rPr>
          <w:sz w:val="28"/>
          <w:szCs w:val="28"/>
        </w:rPr>
        <w:t>.2025 № 48</w:t>
      </w:r>
      <w:bookmarkStart w:id="0" w:name="_GoBack"/>
      <w:bookmarkEnd w:id="0"/>
    </w:p>
    <w:p w:rsidR="008C371E" w:rsidRDefault="00FC2B77" w:rsidP="00FC2B77">
      <w:pPr>
        <w:spacing w:after="200" w:line="216" w:lineRule="auto"/>
        <w:ind w:left="-1985"/>
        <w:jc w:val="center"/>
        <w:rPr>
          <w:rFonts w:eastAsia="Calibri"/>
          <w:sz w:val="24"/>
          <w:szCs w:val="24"/>
          <w:lang w:eastAsia="en-US"/>
        </w:rPr>
      </w:pPr>
      <w:r w:rsidRPr="00FC2B77">
        <w:rPr>
          <w:rFonts w:eastAsia="Calibri"/>
          <w:sz w:val="24"/>
          <w:szCs w:val="24"/>
          <w:lang w:eastAsia="en-US"/>
        </w:rPr>
        <w:t xml:space="preserve">                       </w:t>
      </w:r>
    </w:p>
    <w:p w:rsidR="00FC2B77" w:rsidRPr="00FC2B77" w:rsidRDefault="00FC2B77" w:rsidP="00FC2B77">
      <w:pPr>
        <w:spacing w:after="200" w:line="216" w:lineRule="auto"/>
        <w:ind w:left="-1985"/>
        <w:jc w:val="center"/>
        <w:rPr>
          <w:rFonts w:eastAsia="Calibri"/>
          <w:sz w:val="24"/>
          <w:szCs w:val="24"/>
          <w:lang w:eastAsia="en-US"/>
        </w:rPr>
      </w:pPr>
      <w:r w:rsidRPr="00FC2B77">
        <w:rPr>
          <w:rFonts w:eastAsia="Calibri"/>
          <w:sz w:val="24"/>
          <w:szCs w:val="24"/>
          <w:lang w:eastAsia="en-US"/>
        </w:rPr>
        <w:t xml:space="preserve">               II. ПАСПОРТ</w:t>
      </w:r>
    </w:p>
    <w:p w:rsidR="00FC2B77" w:rsidRPr="00FC2B77" w:rsidRDefault="00FC2B77" w:rsidP="00FC2B77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4"/>
          <w:szCs w:val="24"/>
        </w:rPr>
      </w:pPr>
      <w:proofErr w:type="gramStart"/>
      <w:r w:rsidRPr="00FC2B77">
        <w:rPr>
          <w:color w:val="22272F"/>
          <w:sz w:val="24"/>
          <w:szCs w:val="24"/>
        </w:rPr>
        <w:t>муниципальной</w:t>
      </w:r>
      <w:proofErr w:type="gramEnd"/>
      <w:r w:rsidRPr="00FC2B77">
        <w:rPr>
          <w:color w:val="22272F"/>
          <w:sz w:val="24"/>
          <w:szCs w:val="24"/>
        </w:rPr>
        <w:t xml:space="preserve"> программы "</w:t>
      </w:r>
      <w:r w:rsidRPr="00FC2B77">
        <w:rPr>
          <w:rFonts w:eastAsia="Calibri"/>
          <w:sz w:val="24"/>
          <w:szCs w:val="24"/>
          <w:lang w:eastAsia="en-US"/>
        </w:rPr>
        <w:t xml:space="preserve"> 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C2B77">
        <w:rPr>
          <w:color w:val="22272F"/>
          <w:sz w:val="24"/>
          <w:szCs w:val="24"/>
        </w:rPr>
        <w:t xml:space="preserve"> "</w:t>
      </w:r>
    </w:p>
    <w:p w:rsidR="00FC2B77" w:rsidRPr="00FC2B77" w:rsidRDefault="00FC2B77" w:rsidP="00FC2B77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4"/>
          <w:szCs w:val="24"/>
        </w:rPr>
      </w:pPr>
      <w:r w:rsidRPr="00FC2B77">
        <w:rPr>
          <w:color w:val="22272F"/>
          <w:sz w:val="24"/>
          <w:szCs w:val="24"/>
        </w:rPr>
        <w:t>1. Основные положения</w:t>
      </w:r>
    </w:p>
    <w:tbl>
      <w:tblPr>
        <w:tblW w:w="10609" w:type="dxa"/>
        <w:tblInd w:w="-12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6498"/>
      </w:tblGrid>
      <w:tr w:rsidR="00FC2B77" w:rsidRPr="00FC2B77" w:rsidTr="00FC2B77">
        <w:trPr>
          <w:trHeight w:val="29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spacing w:line="276" w:lineRule="auto"/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</w:pPr>
            <w:r w:rsidRPr="00FC2B77">
              <w:rPr>
                <w:rFonts w:eastAsia="Calibri"/>
                <w:iCs/>
                <w:sz w:val="24"/>
                <w:szCs w:val="24"/>
                <w:lang w:eastAsia="en-US"/>
              </w:rPr>
              <w:t>Г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>лава Администрации Ковылкинского</w:t>
            </w:r>
            <w:r w:rsidRPr="00FC2B77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FC2B77" w:rsidRPr="00FC2B77" w:rsidTr="00FC2B77">
        <w:trPr>
          <w:trHeight w:val="28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Ковылкинского</w:t>
            </w:r>
            <w:r w:rsidRPr="00FC2B77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</w:t>
            </w:r>
            <w:r w:rsidR="002B7D88">
              <w:rPr>
                <w:rFonts w:eastAsia="Calibri"/>
                <w:sz w:val="24"/>
                <w:szCs w:val="24"/>
                <w:lang w:eastAsia="en-US"/>
              </w:rPr>
              <w:t>, специалисты Администрации</w:t>
            </w:r>
          </w:p>
          <w:p w:rsidR="00FC2B77" w:rsidRPr="00FC2B77" w:rsidRDefault="00FC2B77" w:rsidP="00FC2B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C2B77" w:rsidRPr="00FC2B77" w:rsidTr="00FC2B7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color w:val="22272F"/>
                <w:sz w:val="24"/>
                <w:szCs w:val="24"/>
              </w:rPr>
              <w:t> </w:t>
            </w:r>
            <w:r w:rsidRPr="00FC2B77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C2B77">
              <w:rPr>
                <w:rFonts w:eastAsia="Calibri"/>
                <w:color w:val="000000"/>
                <w:sz w:val="24"/>
                <w:szCs w:val="24"/>
                <w:lang w:eastAsia="en-US"/>
              </w:rPr>
              <w:t>2019-2030</w:t>
            </w:r>
          </w:p>
          <w:p w:rsidR="00FC2B77" w:rsidRPr="00FC2B77" w:rsidRDefault="00FC2B77" w:rsidP="00FC2B77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C2B77">
              <w:rPr>
                <w:rFonts w:eastAsia="Calibri"/>
                <w:color w:val="000000"/>
                <w:sz w:val="24"/>
                <w:szCs w:val="24"/>
                <w:lang w:eastAsia="en-US"/>
              </w:rPr>
              <w:t>Этап I: 2019-2024</w:t>
            </w:r>
          </w:p>
          <w:p w:rsidR="00FC2B77" w:rsidRPr="00FC2B77" w:rsidRDefault="00FC2B77" w:rsidP="00FC2B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C2B77">
              <w:rPr>
                <w:rFonts w:eastAsia="Calibri"/>
                <w:color w:val="000000"/>
                <w:sz w:val="24"/>
                <w:szCs w:val="24"/>
                <w:lang w:eastAsia="en-US"/>
              </w:rPr>
              <w:t>Этап II: 2025-2030</w:t>
            </w:r>
          </w:p>
        </w:tc>
      </w:tr>
      <w:tr w:rsidR="00FC2B77" w:rsidRPr="00FC2B77" w:rsidTr="00FC2B77">
        <w:trPr>
          <w:trHeight w:val="59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rFonts w:eastAsia="Calibri"/>
                <w:kern w:val="2"/>
                <w:sz w:val="24"/>
                <w:szCs w:val="24"/>
                <w:lang w:eastAsia="en-US"/>
              </w:rPr>
              <w:t>Предотвращение и снижение риска возникновения чрезвычайных ситуаций, а также 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FC2B77" w:rsidRPr="00FC2B77" w:rsidTr="00FC2B77">
        <w:trPr>
          <w:trHeight w:val="4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  <w:r w:rsidRPr="00FC2B77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781094" w:rsidP="00FC2B77">
            <w:pPr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319,1</w:t>
            </w:r>
            <w:r w:rsidR="00FC2B77" w:rsidRPr="00FC2B77">
              <w:rPr>
                <w:sz w:val="24"/>
                <w:szCs w:val="24"/>
                <w:lang w:eastAsia="x-none"/>
              </w:rPr>
              <w:t xml:space="preserve"> тыс. рублей:</w:t>
            </w:r>
          </w:p>
          <w:p w:rsidR="00FC2B77" w:rsidRPr="00FC2B77" w:rsidRDefault="00FC2B77" w:rsidP="00FC2B77">
            <w:pPr>
              <w:rPr>
                <w:sz w:val="24"/>
                <w:szCs w:val="24"/>
                <w:lang w:eastAsia="x-none"/>
              </w:rPr>
            </w:pPr>
            <w:proofErr w:type="gramStart"/>
            <w:r w:rsidRPr="00FC2B77">
              <w:rPr>
                <w:sz w:val="24"/>
                <w:szCs w:val="24"/>
                <w:lang w:eastAsia="x-none"/>
              </w:rPr>
              <w:t>этап</w:t>
            </w:r>
            <w:proofErr w:type="gramEnd"/>
            <w:r w:rsidRPr="00FC2B77">
              <w:rPr>
                <w:sz w:val="24"/>
                <w:szCs w:val="24"/>
                <w:lang w:eastAsia="x-none"/>
              </w:rPr>
              <w:t xml:space="preserve"> I:</w:t>
            </w:r>
            <w:r>
              <w:rPr>
                <w:sz w:val="24"/>
                <w:szCs w:val="24"/>
                <w:lang w:eastAsia="x-none"/>
              </w:rPr>
              <w:t xml:space="preserve"> 197,8</w:t>
            </w:r>
            <w:r w:rsidRPr="00FC2B77">
              <w:rPr>
                <w:sz w:val="24"/>
                <w:szCs w:val="24"/>
                <w:lang w:eastAsia="x-none"/>
              </w:rPr>
              <w:t xml:space="preserve"> тыс. рублей;</w:t>
            </w:r>
          </w:p>
          <w:p w:rsidR="00FC2B77" w:rsidRPr="00FC2B77" w:rsidRDefault="00FC2B77" w:rsidP="00FC2B77">
            <w:pPr>
              <w:rPr>
                <w:i/>
                <w:color w:val="FF0000"/>
                <w:sz w:val="24"/>
                <w:szCs w:val="24"/>
              </w:rPr>
            </w:pPr>
            <w:proofErr w:type="gramStart"/>
            <w:r w:rsidRPr="00FC2B77">
              <w:rPr>
                <w:sz w:val="24"/>
                <w:szCs w:val="24"/>
                <w:lang w:eastAsia="x-none"/>
              </w:rPr>
              <w:t>этап</w:t>
            </w:r>
            <w:proofErr w:type="gramEnd"/>
            <w:r w:rsidRPr="00FC2B77">
              <w:rPr>
                <w:sz w:val="24"/>
                <w:szCs w:val="24"/>
                <w:lang w:eastAsia="x-none"/>
              </w:rPr>
              <w:t xml:space="preserve"> II:</w:t>
            </w:r>
            <w:r w:rsidR="00E42253">
              <w:rPr>
                <w:sz w:val="24"/>
                <w:szCs w:val="24"/>
                <w:lang w:eastAsia="x-none"/>
              </w:rPr>
              <w:t xml:space="preserve"> 158,8</w:t>
            </w:r>
            <w:r w:rsidRPr="00FC2B77">
              <w:rPr>
                <w:sz w:val="24"/>
                <w:szCs w:val="24"/>
                <w:lang w:eastAsia="x-none"/>
              </w:rPr>
              <w:t xml:space="preserve"> тыс. рублей</w:t>
            </w:r>
          </w:p>
        </w:tc>
      </w:tr>
      <w:tr w:rsidR="00FC2B77" w:rsidRPr="00FC2B77" w:rsidTr="00FC2B77">
        <w:trPr>
          <w:trHeight w:val="4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spacing w:after="200"/>
              <w:ind w:left="-426" w:firstLine="426"/>
              <w:rPr>
                <w:rFonts w:eastAsia="Calibri"/>
                <w:sz w:val="24"/>
                <w:szCs w:val="24"/>
                <w:lang w:eastAsia="en-US"/>
              </w:rPr>
            </w:pPr>
            <w:r w:rsidRPr="00FC2B77">
              <w:rPr>
                <w:rFonts w:eastAsia="Calibri"/>
                <w:sz w:val="24"/>
                <w:szCs w:val="24"/>
                <w:lang w:eastAsia="en-US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spacing w:after="200"/>
              <w:rPr>
                <w:rFonts w:eastAsia="Calibri"/>
                <w:i/>
                <w:sz w:val="24"/>
                <w:szCs w:val="24"/>
                <w:lang w:eastAsia="en-US"/>
              </w:rPr>
            </w:pPr>
            <w:proofErr w:type="gramStart"/>
            <w:r w:rsidRPr="00FC2B77">
              <w:rPr>
                <w:rFonts w:eastAsia="Calibri"/>
                <w:i/>
                <w:sz w:val="24"/>
                <w:szCs w:val="24"/>
                <w:lang w:eastAsia="en-US"/>
              </w:rPr>
              <w:t>отсутствует</w:t>
            </w:r>
            <w:proofErr w:type="gramEnd"/>
          </w:p>
        </w:tc>
      </w:tr>
    </w:tbl>
    <w:p w:rsidR="00D47788" w:rsidRPr="00192CA9" w:rsidRDefault="00D47788" w:rsidP="00D47788">
      <w:pPr>
        <w:ind w:left="-993"/>
        <w:jc w:val="both"/>
        <w:rPr>
          <w:sz w:val="28"/>
          <w:szCs w:val="28"/>
        </w:rPr>
      </w:pPr>
    </w:p>
    <w:p w:rsidR="00192CA9" w:rsidRPr="00192CA9" w:rsidRDefault="00192CA9" w:rsidP="00D47788">
      <w:pPr>
        <w:ind w:left="-993"/>
        <w:jc w:val="both"/>
        <w:rPr>
          <w:sz w:val="28"/>
          <w:szCs w:val="28"/>
        </w:rPr>
      </w:pPr>
    </w:p>
    <w:p w:rsidR="002B7D88" w:rsidRDefault="002B7D88" w:rsidP="004A4749">
      <w:pPr>
        <w:ind w:left="-993"/>
        <w:rPr>
          <w:sz w:val="28"/>
          <w:szCs w:val="28"/>
        </w:rPr>
        <w:sectPr w:rsidR="002B7D88" w:rsidSect="004A47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1715A9" w:rsidRPr="001715A9" w:rsidRDefault="001715A9" w:rsidP="001715A9">
      <w:pPr>
        <w:widowControl w:val="0"/>
        <w:spacing w:after="200"/>
        <w:ind w:left="928" w:right="-173"/>
        <w:jc w:val="center"/>
        <w:outlineLvl w:val="2"/>
        <w:rPr>
          <w:rFonts w:eastAsia="Calibri"/>
          <w:sz w:val="24"/>
          <w:szCs w:val="24"/>
          <w:lang w:eastAsia="en-US"/>
        </w:rPr>
      </w:pPr>
      <w:r w:rsidRPr="001715A9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</w:t>
      </w:r>
    </w:p>
    <w:p w:rsidR="001715A9" w:rsidRPr="001715A9" w:rsidRDefault="004C5DC7" w:rsidP="001715A9">
      <w:pPr>
        <w:widowControl w:val="0"/>
        <w:spacing w:after="200"/>
        <w:ind w:left="928" w:right="-173"/>
        <w:jc w:val="center"/>
        <w:outlineLvl w:val="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1</w:t>
      </w:r>
      <w:r w:rsidR="001715A9" w:rsidRPr="001715A9">
        <w:rPr>
          <w:rFonts w:eastAsia="Calibri"/>
          <w:sz w:val="24"/>
          <w:szCs w:val="24"/>
          <w:lang w:eastAsia="en-US"/>
        </w:rPr>
        <w:t xml:space="preserve">. Финансовое обеспечение муниципальной программы </w:t>
      </w:r>
    </w:p>
    <w:tbl>
      <w:tblPr>
        <w:tblW w:w="5305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"/>
        <w:gridCol w:w="5756"/>
        <w:gridCol w:w="1443"/>
        <w:gridCol w:w="1276"/>
        <w:gridCol w:w="1276"/>
        <w:gridCol w:w="1134"/>
        <w:gridCol w:w="1276"/>
        <w:gridCol w:w="1282"/>
        <w:gridCol w:w="982"/>
      </w:tblGrid>
      <w:tr w:rsidR="00781449" w:rsidRPr="001715A9" w:rsidTr="00781449"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муниципальной программы, структурного элемента/</w:t>
            </w:r>
          </w:p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источник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 финансового обеспечения </w:t>
            </w:r>
          </w:p>
        </w:tc>
        <w:tc>
          <w:tcPr>
            <w:tcW w:w="280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Объем расходов по годам реализации, тыс. рублей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781449" w:rsidRPr="001715A9" w:rsidTr="00781449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781449" w:rsidRPr="001715A9" w:rsidTr="00781449"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spacing w:after="20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widowControl w:val="0"/>
              <w:spacing w:after="200"/>
              <w:ind w:right="-173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Муниципальная программа (всего), в том числе: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D65D24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D65D24" w:rsidP="0078144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158,8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Местный бюджет (всего), в том числе: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D65D24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D65D24" w:rsidP="0078144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158,8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ind w:left="283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межбюджетные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 трансферты, предоставляемые из: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ind w:left="567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федерального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ind w:left="567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областного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widowControl w:val="0"/>
              <w:ind w:right="-173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81449" w:rsidRPr="001715A9" w:rsidTr="00781449"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widowControl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Структурный элемент «Комплекс процессных мероприятий «Защита населения и территории от чрезвычайных </w:t>
            </w: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ситуаций»  (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>всего), в том числе: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D65D24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Pr="001715A9">
              <w:rPr>
                <w:rFonts w:eastAsia="Calibri"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D65D24" w:rsidP="0078144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158,8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9" w:rsidRPr="001715A9" w:rsidRDefault="0078144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Местный бюджет (всего), в том числе: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D65D24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Pr="001715A9">
              <w:rPr>
                <w:rFonts w:eastAsia="Calibri"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D65D24" w:rsidP="0078144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158,8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9" w:rsidRPr="001715A9" w:rsidRDefault="00781449" w:rsidP="001715A9">
            <w:pPr>
              <w:ind w:left="283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межбюджетные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 трансферты, предоставляемые из: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9" w:rsidRPr="001715A9" w:rsidRDefault="00781449" w:rsidP="001715A9">
            <w:pPr>
              <w:ind w:left="567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федерального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9" w:rsidRPr="001715A9" w:rsidRDefault="00781449" w:rsidP="001715A9">
            <w:pPr>
              <w:ind w:left="567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областного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1715A9">
            <w:pPr>
              <w:widowControl w:val="0"/>
              <w:ind w:right="-173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4A4D0E" w:rsidRDefault="004A4D0E" w:rsidP="00781449">
      <w:pPr>
        <w:rPr>
          <w:sz w:val="28"/>
          <w:szCs w:val="28"/>
        </w:rPr>
        <w:sectPr w:rsidR="004A4D0E" w:rsidSect="002B7D88">
          <w:pgSz w:w="16838" w:h="11906" w:orient="landscape"/>
          <w:pgMar w:top="1985" w:right="1134" w:bottom="850" w:left="1134" w:header="708" w:footer="708" w:gutter="0"/>
          <w:cols w:space="708"/>
          <w:docGrid w:linePitch="360"/>
        </w:sectPr>
      </w:pPr>
    </w:p>
    <w:p w:rsidR="00815D9B" w:rsidRDefault="00815D9B" w:rsidP="00815D9B">
      <w:pPr>
        <w:rPr>
          <w:sz w:val="28"/>
          <w:szCs w:val="28"/>
        </w:rPr>
      </w:pPr>
    </w:p>
    <w:p w:rsidR="00815D9B" w:rsidRPr="00815D9B" w:rsidRDefault="00815D9B" w:rsidP="00815D9B">
      <w:pPr>
        <w:ind w:left="935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4C5DC7">
        <w:rPr>
          <w:sz w:val="28"/>
          <w:szCs w:val="28"/>
        </w:rPr>
        <w:t xml:space="preserve">    2</w:t>
      </w:r>
      <w:r w:rsidRPr="00815D9B">
        <w:rPr>
          <w:sz w:val="28"/>
          <w:szCs w:val="28"/>
        </w:rPr>
        <w:t xml:space="preserve">. Параметры финансового обеспечения комплекса </w:t>
      </w:r>
      <w:r>
        <w:rPr>
          <w:sz w:val="28"/>
          <w:szCs w:val="28"/>
        </w:rPr>
        <w:t xml:space="preserve">            </w:t>
      </w:r>
      <w:r w:rsidRPr="00815D9B">
        <w:rPr>
          <w:sz w:val="28"/>
          <w:szCs w:val="28"/>
        </w:rPr>
        <w:t>процессных мероприятий</w:t>
      </w:r>
    </w:p>
    <w:p w:rsidR="00815D9B" w:rsidRPr="00815D9B" w:rsidRDefault="00815D9B" w:rsidP="00815D9B">
      <w:pPr>
        <w:rPr>
          <w:sz w:val="28"/>
          <w:szCs w:val="28"/>
        </w:rPr>
      </w:pPr>
    </w:p>
    <w:tbl>
      <w:tblPr>
        <w:tblW w:w="2143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834"/>
        <w:gridCol w:w="3544"/>
        <w:gridCol w:w="1418"/>
        <w:gridCol w:w="1559"/>
        <w:gridCol w:w="1417"/>
        <w:gridCol w:w="1418"/>
        <w:gridCol w:w="1134"/>
        <w:gridCol w:w="1134"/>
        <w:gridCol w:w="1276"/>
      </w:tblGrid>
      <w:tr w:rsidR="004C5DC7" w:rsidRPr="00815D9B" w:rsidTr="00780CD3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№ п/п</w:t>
            </w:r>
          </w:p>
        </w:tc>
        <w:tc>
          <w:tcPr>
            <w:tcW w:w="7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 xml:space="preserve">Наименование </w:t>
            </w:r>
          </w:p>
          <w:p w:rsidR="004C5DC7" w:rsidRPr="00815D9B" w:rsidRDefault="004C5DC7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комплекса</w:t>
            </w:r>
            <w:proofErr w:type="gramEnd"/>
            <w:r w:rsidRPr="00815D9B">
              <w:rPr>
                <w:sz w:val="28"/>
                <w:szCs w:val="28"/>
              </w:rPr>
              <w:t xml:space="preserve"> процессных мероприятий, </w:t>
            </w:r>
          </w:p>
          <w:p w:rsidR="004C5DC7" w:rsidRPr="00815D9B" w:rsidRDefault="004C5DC7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мероприятия</w:t>
            </w:r>
            <w:proofErr w:type="gramEnd"/>
            <w:r w:rsidRPr="00815D9B">
              <w:rPr>
                <w:sz w:val="28"/>
                <w:szCs w:val="28"/>
              </w:rPr>
              <w:t xml:space="preserve"> (результата), </w:t>
            </w:r>
          </w:p>
          <w:p w:rsidR="004C5DC7" w:rsidRPr="00815D9B" w:rsidRDefault="004C5DC7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источник</w:t>
            </w:r>
            <w:proofErr w:type="gramEnd"/>
            <w:r w:rsidRPr="00815D9B">
              <w:rPr>
                <w:sz w:val="28"/>
                <w:szCs w:val="28"/>
              </w:rPr>
              <w:t xml:space="preserve"> финансового обеспечения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 xml:space="preserve">Объем расходов по годам реализации </w:t>
            </w:r>
            <w:r w:rsidRPr="00815D9B">
              <w:rPr>
                <w:sz w:val="28"/>
                <w:szCs w:val="28"/>
              </w:rPr>
              <w:br/>
              <w:t>(тыс. рублей)</w:t>
            </w:r>
          </w:p>
        </w:tc>
      </w:tr>
      <w:tr w:rsidR="004C5DC7" w:rsidRPr="00815D9B" w:rsidTr="004C5DC7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4C5DC7" w:rsidRPr="00815D9B" w:rsidTr="004C5DC7">
        <w:trPr>
          <w:tblHeader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C5DC7" w:rsidRPr="00815D9B" w:rsidTr="004C5DC7">
        <w:trPr>
          <w:trHeight w:val="58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Комплекс процессных мероприятий «Защита населения и территории от чрезвычайных ситуаций» (всего), в том числе: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A43F23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15D9B">
              <w:rPr>
                <w:sz w:val="28"/>
                <w:szCs w:val="28"/>
              </w:rPr>
              <w:t>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8E5436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DC7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DC7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DC7" w:rsidRDefault="00A43F23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158,8</w:t>
            </w:r>
          </w:p>
        </w:tc>
      </w:tr>
      <w:tr w:rsidR="004C5DC7" w:rsidRPr="00815D9B" w:rsidTr="004C5DC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Местный бюджет (всего), в том числе: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A43F23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15D9B">
              <w:rPr>
                <w:sz w:val="28"/>
                <w:szCs w:val="28"/>
              </w:rPr>
              <w:t>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8E5436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Default="00A43F23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158,8</w:t>
            </w:r>
          </w:p>
        </w:tc>
      </w:tr>
      <w:tr w:rsidR="004C5DC7" w:rsidRPr="00815D9B" w:rsidTr="004C5DC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межбюджетные</w:t>
            </w:r>
            <w:proofErr w:type="gramEnd"/>
            <w:r w:rsidRPr="00815D9B">
              <w:rPr>
                <w:sz w:val="28"/>
                <w:szCs w:val="28"/>
              </w:rPr>
              <w:t xml:space="preserve"> трансферты, предоставляемые из: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C5DC7" w:rsidRPr="00815D9B" w:rsidTr="004C5DC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федерального</w:t>
            </w:r>
            <w:proofErr w:type="gramEnd"/>
            <w:r w:rsidRPr="00815D9B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C5DC7" w:rsidRPr="00815D9B" w:rsidTr="004C5DC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областного</w:t>
            </w:r>
            <w:proofErr w:type="gramEnd"/>
            <w:r w:rsidRPr="00815D9B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C5DC7" w:rsidRPr="00815D9B" w:rsidTr="004C5DC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b/>
                <w:i/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C5DC7" w:rsidRPr="00815D9B" w:rsidTr="004C5DC7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1,1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Мероприятие (</w:t>
            </w:r>
            <w:proofErr w:type="gramStart"/>
            <w:r w:rsidRPr="00815D9B">
              <w:rPr>
                <w:sz w:val="28"/>
                <w:szCs w:val="28"/>
              </w:rPr>
              <w:t>результат)  «</w:t>
            </w:r>
            <w:proofErr w:type="gramEnd"/>
            <w:r w:rsidRPr="00815D9B">
              <w:rPr>
                <w:sz w:val="28"/>
                <w:szCs w:val="28"/>
              </w:rPr>
              <w:t xml:space="preserve">Мероприятия по противопожарной безопасности на территории </w:t>
            </w:r>
            <w:r>
              <w:rPr>
                <w:sz w:val="28"/>
                <w:szCs w:val="28"/>
              </w:rPr>
              <w:t>Ковылкинского</w:t>
            </w:r>
            <w:r w:rsidRPr="00815D9B">
              <w:rPr>
                <w:sz w:val="28"/>
                <w:szCs w:val="28"/>
              </w:rPr>
              <w:t xml:space="preserve"> сельского поселения» (всего), в том числе: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A43F23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8E5436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Default="00A43F23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158,8</w:t>
            </w:r>
          </w:p>
        </w:tc>
      </w:tr>
      <w:tr w:rsidR="008E5436" w:rsidRPr="00815D9B" w:rsidTr="004C5DC7"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36" w:rsidRPr="00815D9B" w:rsidRDefault="008E5436" w:rsidP="00815D9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Местный бюджет (всего), в том числе: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951 0310 0740125060 240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A43F23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Default="00A43F23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105,7</w:t>
            </w:r>
          </w:p>
        </w:tc>
      </w:tr>
      <w:tr w:rsidR="008E5436" w:rsidRPr="00815D9B" w:rsidTr="00D56047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781094" w:rsidP="00815D9B">
            <w:pPr>
              <w:rPr>
                <w:sz w:val="28"/>
                <w:szCs w:val="28"/>
              </w:rPr>
            </w:pPr>
            <w:r w:rsidRPr="00781094">
              <w:rPr>
                <w:sz w:val="28"/>
                <w:szCs w:val="28"/>
              </w:rPr>
              <w:t>951 0310 0740125070 240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</w:t>
            </w:r>
          </w:p>
        </w:tc>
      </w:tr>
      <w:tr w:rsidR="008E5436" w:rsidRPr="00815D9B" w:rsidTr="00D56047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951 0310 0740189060 540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</w:p>
        </w:tc>
      </w:tr>
      <w:tr w:rsidR="008E5436" w:rsidRPr="00815D9B" w:rsidTr="004C5DC7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межбюджетные</w:t>
            </w:r>
            <w:proofErr w:type="gramEnd"/>
            <w:r w:rsidRPr="00815D9B">
              <w:rPr>
                <w:sz w:val="28"/>
                <w:szCs w:val="28"/>
              </w:rPr>
              <w:t xml:space="preserve"> трансферты, предоставляемые из: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</w:tr>
      <w:tr w:rsidR="004C5DC7" w:rsidRPr="00815D9B" w:rsidTr="004C5DC7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федерального</w:t>
            </w:r>
            <w:proofErr w:type="gramEnd"/>
            <w:r w:rsidRPr="00815D9B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C5DC7" w:rsidRPr="00815D9B" w:rsidTr="004C5DC7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областного</w:t>
            </w:r>
            <w:proofErr w:type="gramEnd"/>
            <w:r w:rsidRPr="00815D9B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C5DC7" w:rsidRPr="00815D9B" w:rsidTr="004C5DC7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b/>
                <w:i/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815D9B" w:rsidRPr="00815D9B" w:rsidRDefault="00815D9B" w:rsidP="00815D9B">
      <w:pPr>
        <w:rPr>
          <w:i/>
          <w:sz w:val="28"/>
          <w:szCs w:val="28"/>
        </w:rPr>
      </w:pPr>
      <w:r w:rsidRPr="00815D9B">
        <w:rPr>
          <w:i/>
          <w:sz w:val="28"/>
          <w:szCs w:val="28"/>
        </w:rPr>
        <w:t>.</w:t>
      </w:r>
    </w:p>
    <w:p w:rsidR="00815D9B" w:rsidRPr="00815D9B" w:rsidRDefault="00815D9B" w:rsidP="00815D9B">
      <w:pPr>
        <w:rPr>
          <w:sz w:val="28"/>
          <w:szCs w:val="28"/>
        </w:rPr>
        <w:sectPr w:rsidR="00815D9B" w:rsidRPr="00815D9B" w:rsidSect="00815D9B">
          <w:headerReference w:type="default" r:id="rId15"/>
          <w:footerReference w:type="default" r:id="rId16"/>
          <w:pgSz w:w="23814" w:h="16839" w:orient="landscape" w:code="8"/>
          <w:pgMar w:top="709" w:right="8204" w:bottom="0" w:left="709" w:header="709" w:footer="624" w:gutter="0"/>
          <w:cols w:space="720"/>
          <w:docGrid w:linePitch="272"/>
        </w:sectPr>
      </w:pPr>
    </w:p>
    <w:p w:rsidR="00192CA9" w:rsidRPr="004A4749" w:rsidRDefault="00192CA9" w:rsidP="009E01EF">
      <w:pPr>
        <w:rPr>
          <w:sz w:val="28"/>
          <w:szCs w:val="28"/>
        </w:rPr>
      </w:pPr>
    </w:p>
    <w:sectPr w:rsidR="00192CA9" w:rsidRPr="004A4749" w:rsidSect="00FE543D">
      <w:headerReference w:type="default" r:id="rId17"/>
      <w:footerReference w:type="default" r:id="rId18"/>
      <w:pgSz w:w="16839" w:h="23814" w:code="8"/>
      <w:pgMar w:top="709" w:right="2483" w:bottom="8204" w:left="2534" w:header="709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D75" w:rsidRDefault="00081D75">
      <w:r>
        <w:separator/>
      </w:r>
    </w:p>
  </w:endnote>
  <w:endnote w:type="continuationSeparator" w:id="0">
    <w:p w:rsidR="00081D75" w:rsidRDefault="0008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49" w:rsidRDefault="0078144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49" w:rsidRDefault="0078144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49" w:rsidRDefault="00781449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AB" w:rsidRPr="006D0134" w:rsidRDefault="00C11FAB" w:rsidP="00815D9B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AB" w:rsidRPr="006D5983" w:rsidRDefault="00C11FAB" w:rsidP="00FE54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D75" w:rsidRDefault="00081D75">
      <w:r>
        <w:separator/>
      </w:r>
    </w:p>
  </w:footnote>
  <w:footnote w:type="continuationSeparator" w:id="0">
    <w:p w:rsidR="00081D75" w:rsidRDefault="0008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49" w:rsidRDefault="007814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49" w:rsidRDefault="0078144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49" w:rsidRDefault="0078144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AB" w:rsidRDefault="00C11FA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319BA">
      <w:rPr>
        <w:noProof/>
      </w:rPr>
      <w:t>4</w:t>
    </w:r>
    <w:r>
      <w:rPr>
        <w:noProof/>
      </w:rPr>
      <w:fldChar w:fldCharType="end"/>
    </w:r>
  </w:p>
  <w:p w:rsidR="00C11FAB" w:rsidRDefault="00C11FA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AB" w:rsidRDefault="00C11FA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319BA">
      <w:rPr>
        <w:noProof/>
      </w:rPr>
      <w:t>5</w:t>
    </w:r>
    <w:r>
      <w:rPr>
        <w:noProof/>
      </w:rPr>
      <w:fldChar w:fldCharType="end"/>
    </w:r>
  </w:p>
  <w:p w:rsidR="00C11FAB" w:rsidRDefault="00C11FAB">
    <w:pPr>
      <w:pStyle w:val="a3"/>
      <w:jc w:val="center"/>
    </w:pPr>
  </w:p>
  <w:p w:rsidR="00C11FAB" w:rsidRDefault="00C11F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F2E2702"/>
    <w:multiLevelType w:val="hybridMultilevel"/>
    <w:tmpl w:val="3C04B298"/>
    <w:lvl w:ilvl="0" w:tplc="DDAE1CC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9F"/>
    <w:rsid w:val="0001079A"/>
    <w:rsid w:val="00081D75"/>
    <w:rsid w:val="001319BA"/>
    <w:rsid w:val="001715A9"/>
    <w:rsid w:val="00176A7F"/>
    <w:rsid w:val="00192CA9"/>
    <w:rsid w:val="001A73D8"/>
    <w:rsid w:val="002B7D88"/>
    <w:rsid w:val="002D7435"/>
    <w:rsid w:val="004A4749"/>
    <w:rsid w:val="004A4D0E"/>
    <w:rsid w:val="004C5DC7"/>
    <w:rsid w:val="005E4230"/>
    <w:rsid w:val="00621768"/>
    <w:rsid w:val="006C44EC"/>
    <w:rsid w:val="006E1313"/>
    <w:rsid w:val="00781094"/>
    <w:rsid w:val="00781449"/>
    <w:rsid w:val="007E2FC8"/>
    <w:rsid w:val="00815D9B"/>
    <w:rsid w:val="008B27C9"/>
    <w:rsid w:val="008C371E"/>
    <w:rsid w:val="008E5436"/>
    <w:rsid w:val="008F332E"/>
    <w:rsid w:val="009E01EF"/>
    <w:rsid w:val="009F1F3C"/>
    <w:rsid w:val="00A05C99"/>
    <w:rsid w:val="00A43F23"/>
    <w:rsid w:val="00AA2BF0"/>
    <w:rsid w:val="00AE22F6"/>
    <w:rsid w:val="00BE0A88"/>
    <w:rsid w:val="00C11FAB"/>
    <w:rsid w:val="00C9743F"/>
    <w:rsid w:val="00CC3EC7"/>
    <w:rsid w:val="00CC761A"/>
    <w:rsid w:val="00D47788"/>
    <w:rsid w:val="00D65D24"/>
    <w:rsid w:val="00D91E46"/>
    <w:rsid w:val="00E24E9F"/>
    <w:rsid w:val="00E42253"/>
    <w:rsid w:val="00E427DE"/>
    <w:rsid w:val="00E473A7"/>
    <w:rsid w:val="00F54EBD"/>
    <w:rsid w:val="00F552A5"/>
    <w:rsid w:val="00FC2B77"/>
    <w:rsid w:val="00FE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E0BE3-9EC4-4E80-86A9-2D3C6E20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A4D0E"/>
  </w:style>
  <w:style w:type="paragraph" w:styleId="a3">
    <w:name w:val="header"/>
    <w:basedOn w:val="a"/>
    <w:link w:val="a4"/>
    <w:uiPriority w:val="99"/>
    <w:unhideWhenUsed/>
    <w:rsid w:val="00815D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5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15D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5D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5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2025-01-24T13:07:00Z</dcterms:created>
  <dcterms:modified xsi:type="dcterms:W3CDTF">2025-04-28T06:39:00Z</dcterms:modified>
</cp:coreProperties>
</file>