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55" w:rsidRDefault="002C64D7" w:rsidP="0016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</w:t>
      </w:r>
      <w:r w:rsidR="005E1AD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МЧС России разработало </w:t>
      </w:r>
      <w:r w:rsidR="005E1AD4" w:rsidRPr="007032DA">
        <w:rPr>
          <w:rFonts w:ascii="Times New Roman" w:hAnsi="Times New Roman" w:cs="Times New Roman"/>
          <w:sz w:val="28"/>
          <w:szCs w:val="28"/>
        </w:rPr>
        <w:t xml:space="preserve">мобильное приложение «МЧС России», которое помогает сориентироваться и мгновенно найти информацию о действиях при чрезвычайной ситуации. </w:t>
      </w:r>
    </w:p>
    <w:p w:rsidR="002C64D7" w:rsidRDefault="00166155" w:rsidP="001661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155">
        <w:rPr>
          <w:rFonts w:ascii="Times New Roman" w:eastAsia="Calibri" w:hAnsi="Times New Roman" w:cs="Times New Roman"/>
          <w:sz w:val="28"/>
          <w:szCs w:val="28"/>
        </w:rPr>
        <w:t xml:space="preserve">Приложение «МЧС России» включает в себя рубрики с полезной информацией и интерактивами: </w:t>
      </w:r>
      <w:r w:rsidRPr="00724067">
        <w:rPr>
          <w:rFonts w:ascii="Times New Roman" w:eastAsia="Calibri" w:hAnsi="Times New Roman" w:cs="Times New Roman"/>
          <w:b/>
          <w:sz w:val="28"/>
          <w:szCs w:val="28"/>
        </w:rPr>
        <w:t>« БПЛА»,  «Оперативная информация», «Что делать?», «Карта рисков»,  «Первая помощь», «Сообщение» (направить СМС в 112), «Проверь свою готовность», «Проверь свои знания», «МЧС советует», «Гражданская оборона», «МЧС детям», «Актуальные статьи», «Пресс-центр»</w:t>
      </w:r>
      <w:r w:rsidRPr="001661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6155" w:rsidRDefault="002C64D7" w:rsidP="001661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166155" w:rsidRPr="00166155">
        <w:rPr>
          <w:rFonts w:ascii="Times New Roman" w:eastAsia="Calibri" w:hAnsi="Times New Roman" w:cs="Times New Roman"/>
          <w:sz w:val="28"/>
          <w:szCs w:val="28"/>
        </w:rPr>
        <w:t xml:space="preserve">Мобильное приложение «МЧС России» доступно для скачивания в онлайн-сервисах </w:t>
      </w:r>
      <w:r w:rsidR="00166155" w:rsidRPr="00724067">
        <w:rPr>
          <w:rFonts w:ascii="Times New Roman" w:eastAsia="Calibri" w:hAnsi="Times New Roman" w:cs="Times New Roman"/>
          <w:b/>
          <w:sz w:val="28"/>
          <w:szCs w:val="28"/>
        </w:rPr>
        <w:t>Google Play, App Store,</w:t>
      </w:r>
      <w:r w:rsidR="00166155" w:rsidRPr="00166155">
        <w:rPr>
          <w:rFonts w:ascii="Times New Roman" w:eastAsia="Calibri" w:hAnsi="Times New Roman" w:cs="Times New Roman"/>
          <w:sz w:val="28"/>
          <w:szCs w:val="28"/>
        </w:rPr>
        <w:t xml:space="preserve"> успешно работает на операционных системах мобильных устройств </w:t>
      </w:r>
      <w:r w:rsidR="00166155" w:rsidRPr="00724067">
        <w:rPr>
          <w:rFonts w:ascii="Times New Roman" w:eastAsia="Calibri" w:hAnsi="Times New Roman" w:cs="Times New Roman"/>
          <w:b/>
          <w:sz w:val="28"/>
          <w:szCs w:val="28"/>
        </w:rPr>
        <w:t>iOS</w:t>
      </w:r>
      <w:r w:rsidR="00166155" w:rsidRPr="001661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6155" w:rsidRPr="00724067">
        <w:rPr>
          <w:rFonts w:ascii="Times New Roman" w:eastAsia="Calibri" w:hAnsi="Times New Roman" w:cs="Times New Roman"/>
          <w:b/>
          <w:sz w:val="28"/>
          <w:szCs w:val="28"/>
        </w:rPr>
        <w:t>Android.</w:t>
      </w:r>
    </w:p>
    <w:p w:rsidR="003771AD" w:rsidRDefault="00166155" w:rsidP="002C6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3771AD" w:rsidRPr="003771AD" w:rsidRDefault="003771AD" w:rsidP="003771AD">
      <w:pPr>
        <w:tabs>
          <w:tab w:val="left" w:pos="268"/>
        </w:tabs>
        <w:spacing w:after="0" w:line="240" w:lineRule="auto"/>
        <w:ind w:left="198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AD" w:rsidRPr="003771AD" w:rsidRDefault="003771AD" w:rsidP="003771AD">
      <w:pPr>
        <w:tabs>
          <w:tab w:val="left" w:pos="268"/>
        </w:tabs>
        <w:spacing w:after="0" w:line="240" w:lineRule="auto"/>
        <w:ind w:left="198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AD" w:rsidRPr="003771AD" w:rsidRDefault="00724067" w:rsidP="00724067">
      <w:pPr>
        <w:tabs>
          <w:tab w:val="left" w:pos="268"/>
        </w:tabs>
        <w:spacing w:after="0" w:line="240" w:lineRule="auto"/>
        <w:ind w:left="198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EC2ED" wp14:editId="24B62B9C">
            <wp:extent cx="5885248" cy="3303431"/>
            <wp:effectExtent l="0" t="0" r="1270" b="0"/>
            <wp:docPr id="2" name="Рисунок 2" descr="https://74.mchs.gov.ru/uploads/resize_cache/news/2023-07-18/ustanovite-prilozhenie-mchs-rossii-vash-lichnyy-pomoshchnik-pri-chs_168968345047797407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4.mchs.gov.ru/uploads/resize_cache/news/2023-07-18/ustanovite-prilozhenie-mchs-rossii-vash-lichnyy-pomoshchnik-pri-chs_1689683450477974076__2000x2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48" cy="33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1AD" w:rsidRPr="0037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34" w:rsidRDefault="00014234" w:rsidP="003771AD">
      <w:pPr>
        <w:spacing w:after="0" w:line="240" w:lineRule="auto"/>
      </w:pPr>
      <w:r>
        <w:separator/>
      </w:r>
    </w:p>
  </w:endnote>
  <w:endnote w:type="continuationSeparator" w:id="0">
    <w:p w:rsidR="00014234" w:rsidRDefault="00014234" w:rsidP="0037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34" w:rsidRDefault="00014234" w:rsidP="003771AD">
      <w:pPr>
        <w:spacing w:after="0" w:line="240" w:lineRule="auto"/>
      </w:pPr>
      <w:r>
        <w:separator/>
      </w:r>
    </w:p>
  </w:footnote>
  <w:footnote w:type="continuationSeparator" w:id="0">
    <w:p w:rsidR="00014234" w:rsidRDefault="00014234" w:rsidP="00377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D8"/>
    <w:rsid w:val="00014234"/>
    <w:rsid w:val="000C59E6"/>
    <w:rsid w:val="00166155"/>
    <w:rsid w:val="00187401"/>
    <w:rsid w:val="001D27BC"/>
    <w:rsid w:val="001F07D8"/>
    <w:rsid w:val="002C64D7"/>
    <w:rsid w:val="003771AD"/>
    <w:rsid w:val="004707D4"/>
    <w:rsid w:val="004E05C6"/>
    <w:rsid w:val="005A5F97"/>
    <w:rsid w:val="005E1AD4"/>
    <w:rsid w:val="0065714F"/>
    <w:rsid w:val="00724067"/>
    <w:rsid w:val="00731566"/>
    <w:rsid w:val="00832B4F"/>
    <w:rsid w:val="008A4536"/>
    <w:rsid w:val="00C41214"/>
    <w:rsid w:val="00CE3FCC"/>
    <w:rsid w:val="00C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BA72E-B783-4D90-A71A-56D018A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1AD"/>
  </w:style>
  <w:style w:type="paragraph" w:styleId="a6">
    <w:name w:val="footer"/>
    <w:basedOn w:val="a"/>
    <w:link w:val="a7"/>
    <w:uiPriority w:val="99"/>
    <w:unhideWhenUsed/>
    <w:rsid w:val="0037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1AD"/>
  </w:style>
  <w:style w:type="paragraph" w:styleId="a8">
    <w:name w:val="Balloon Text"/>
    <w:basedOn w:val="a"/>
    <w:link w:val="a9"/>
    <w:uiPriority w:val="99"/>
    <w:semiHidden/>
    <w:unhideWhenUsed/>
    <w:rsid w:val="0072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4</cp:revision>
  <cp:lastPrinted>2025-01-22T06:41:00Z</cp:lastPrinted>
  <dcterms:created xsi:type="dcterms:W3CDTF">2025-01-22T06:45:00Z</dcterms:created>
  <dcterms:modified xsi:type="dcterms:W3CDTF">2025-01-22T09:10:00Z</dcterms:modified>
</cp:coreProperties>
</file>