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9C" w:rsidRDefault="00893B9C">
      <w:pPr>
        <w:spacing w:after="200" w:line="276" w:lineRule="auto"/>
        <w:rPr>
          <w:rFonts w:asciiTheme="minorHAnsi" w:eastAsiaTheme="minorHAnsi" w:hAnsiTheme="minorHAnsi" w:cstheme="minorBidi"/>
          <w:lang w:val="ru-RU"/>
        </w:rPr>
      </w:pPr>
    </w:p>
    <w:p w:rsidR="00893B9C" w:rsidRDefault="00E643C7">
      <w:pPr>
        <w:suppressAutoHyphens/>
        <w:jc w:val="center"/>
        <w:rPr>
          <w:b/>
          <w:sz w:val="28"/>
          <w:szCs w:val="28"/>
          <w:lang w:val="ru-RU" w:eastAsia="ar-SA"/>
        </w:rPr>
      </w:pPr>
      <w:r>
        <w:rPr>
          <w:b/>
          <w:noProof/>
          <w:sz w:val="28"/>
          <w:szCs w:val="28"/>
          <w:lang w:val="ru-RU" w:eastAsia="ru-RU"/>
        </w:rPr>
        <mc:AlternateContent>
          <mc:Choice Requires="wps">
            <w:drawing>
              <wp:anchor distT="0" distB="0" distL="114935" distR="114935" simplePos="0" relativeHeight="2" behindDoc="0" locked="0" layoutInCell="1" allowOverlap="1" wp14:anchorId="7C2D288D">
                <wp:simplePos x="0" y="0"/>
                <wp:positionH relativeFrom="margin">
                  <wp:posOffset>47625</wp:posOffset>
                </wp:positionH>
                <wp:positionV relativeFrom="paragraph">
                  <wp:posOffset>31115</wp:posOffset>
                </wp:positionV>
                <wp:extent cx="5965825" cy="1195070"/>
                <wp:effectExtent l="0" t="0" r="20320" b="28575"/>
                <wp:wrapNone/>
                <wp:docPr id="1" name="Надпись 4"/>
                <wp:cNvGraphicFramePr/>
                <a:graphic xmlns:a="http://schemas.openxmlformats.org/drawingml/2006/main">
                  <a:graphicData uri="http://schemas.microsoft.com/office/word/2010/wordprocessingShape">
                    <wps:wsp>
                      <wps:cNvSpPr/>
                      <wps:spPr>
                        <a:xfrm>
                          <a:off x="0" y="0"/>
                          <a:ext cx="5965200" cy="1194480"/>
                        </a:xfrm>
                        <a:prstGeom prst="rect">
                          <a:avLst/>
                        </a:prstGeom>
                        <a:solidFill>
                          <a:srgbClr val="FFFF00"/>
                        </a:solidFill>
                        <a:ln w="6480">
                          <a:solidFill>
                            <a:srgbClr val="000000"/>
                          </a:solidFill>
                          <a:miter/>
                        </a:ln>
                      </wps:spPr>
                      <wps:style>
                        <a:lnRef idx="0">
                          <a:scrgbClr r="0" g="0" b="0"/>
                        </a:lnRef>
                        <a:fillRef idx="0">
                          <a:scrgbClr r="0" g="0" b="0"/>
                        </a:fillRef>
                        <a:effectRef idx="0">
                          <a:scrgbClr r="0" g="0" b="0"/>
                        </a:effectRef>
                        <a:fontRef idx="minor"/>
                      </wps:style>
                      <wps:txbx>
                        <w:txbxContent>
                          <w:p w:rsidR="00893B9C" w:rsidRDefault="00E643C7">
                            <w:pPr>
                              <w:pStyle w:val="affd"/>
                              <w:jc w:val="center"/>
                              <w:rPr>
                                <w:rFonts w:ascii="Times New Roman" w:hAnsi="Times New Roman"/>
                                <w:b/>
                                <w:sz w:val="32"/>
                                <w:szCs w:val="32"/>
                              </w:rPr>
                            </w:pPr>
                            <w:r>
                              <w:rPr>
                                <w:rFonts w:ascii="Times New Roman" w:hAnsi="Times New Roman"/>
                                <w:b/>
                                <w:sz w:val="32"/>
                                <w:szCs w:val="32"/>
                              </w:rPr>
                              <w:t>«КОВЫЛКИНСКИЙ ВЕСТНИК»</w:t>
                            </w:r>
                          </w:p>
                          <w:p w:rsidR="00893B9C" w:rsidRDefault="00E643C7">
                            <w:pPr>
                              <w:pStyle w:val="affd"/>
                              <w:jc w:val="center"/>
                              <w:rPr>
                                <w:rFonts w:ascii="Times New Roman" w:hAnsi="Times New Roman"/>
                                <w:b/>
                                <w:sz w:val="32"/>
                                <w:szCs w:val="32"/>
                              </w:rPr>
                            </w:pPr>
                            <w:r>
                              <w:rPr>
                                <w:rFonts w:ascii="Times New Roman" w:hAnsi="Times New Roman"/>
                                <w:b/>
                                <w:sz w:val="32"/>
                                <w:szCs w:val="32"/>
                              </w:rPr>
                              <w:t>Информационный бюллетень</w:t>
                            </w:r>
                          </w:p>
                          <w:p w:rsidR="00893B9C" w:rsidRDefault="00E643C7">
                            <w:pPr>
                              <w:pStyle w:val="affd"/>
                              <w:jc w:val="center"/>
                            </w:pPr>
                            <w:r>
                              <w:rPr>
                                <w:rFonts w:ascii="Times New Roman" w:hAnsi="Times New Roman"/>
                                <w:b/>
                                <w:sz w:val="32"/>
                                <w:szCs w:val="32"/>
                              </w:rPr>
                              <w:t>Муниципального образования «Ковылкинское сельское поселение»</w:t>
                            </w:r>
                          </w:p>
                        </w:txbxContent>
                      </wps:txbx>
                      <wps:bodyPr lIns="94680" tIns="48960" rIns="94680" bIns="48960">
                        <a:noAutofit/>
                      </wps:bodyPr>
                    </wps:wsp>
                  </a:graphicData>
                </a:graphic>
              </wp:anchor>
            </w:drawing>
          </mc:Choice>
          <mc:Fallback>
            <w:pict>
              <v:rect id="Надпись 4" o:spid="_x0000_s1026" style="position:absolute;left:0;text-align:left;margin-left:3.75pt;margin-top:2.45pt;width:469.75pt;height:94.1pt;z-index: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" fillcolor="yellow" strokeweight=".18mm">
                <v:textbox inset="2.63mm,1.36mm,2.63mm,1.36mm">
                  <w:txbxContent>
                    <w:p w:rsidR="00893B9C" w:rsidRDefault="00E643C7">
                      <w:pPr>
                        <w:pStyle w:val="affd"/>
                        <w:jc w:val="center"/>
                        <w:rPr>
                          <w:rFonts w:ascii="Times New Roman" w:hAnsi="Times New Roman"/>
                          <w:b/>
                          <w:sz w:val="32"/>
                          <w:szCs w:val="32"/>
                        </w:rPr>
                      </w:pPr>
                      <w:r>
                        <w:rPr>
                          <w:rFonts w:ascii="Times New Roman" w:hAnsi="Times New Roman"/>
                          <w:b/>
                          <w:sz w:val="32"/>
                          <w:szCs w:val="32"/>
                        </w:rPr>
                        <w:t>«КОВЫЛКИНСКИЙ ВЕСТНИК»</w:t>
                      </w:r>
                    </w:p>
                    <w:p w:rsidR="00893B9C" w:rsidRDefault="00E643C7">
                      <w:pPr>
                        <w:pStyle w:val="affd"/>
                        <w:jc w:val="center"/>
                        <w:rPr>
                          <w:rFonts w:ascii="Times New Roman" w:hAnsi="Times New Roman"/>
                          <w:b/>
                          <w:sz w:val="32"/>
                          <w:szCs w:val="32"/>
                        </w:rPr>
                      </w:pPr>
                      <w:r>
                        <w:rPr>
                          <w:rFonts w:ascii="Times New Roman" w:hAnsi="Times New Roman"/>
                          <w:b/>
                          <w:sz w:val="32"/>
                          <w:szCs w:val="32"/>
                        </w:rPr>
                        <w:t>Информационный бюллетень</w:t>
                      </w:r>
                    </w:p>
                    <w:p w:rsidR="00893B9C" w:rsidRDefault="00E643C7">
                      <w:pPr>
                        <w:pStyle w:val="affd"/>
                        <w:jc w:val="center"/>
                      </w:pPr>
                      <w:r>
                        <w:rPr>
                          <w:rFonts w:ascii="Times New Roman" w:hAnsi="Times New Roman"/>
                          <w:b/>
                          <w:sz w:val="32"/>
                          <w:szCs w:val="32"/>
                        </w:rPr>
                        <w:t>Муниципального образования «Ковылкинское сельское поселение»</w:t>
                      </w:r>
                    </w:p>
                  </w:txbxContent>
                </v:textbox>
                <w10:wrap anchorx="margin"/>
              </v:rect>
            </w:pict>
          </mc:Fallback>
        </mc:AlternateContent>
      </w:r>
    </w:p>
    <w:p w:rsidR="00893B9C" w:rsidRDefault="00893B9C">
      <w:pPr>
        <w:suppressAutoHyphens/>
        <w:jc w:val="center"/>
        <w:rPr>
          <w:b/>
          <w:sz w:val="28"/>
          <w:szCs w:val="28"/>
          <w:lang w:val="ru-RU" w:eastAsia="ar-SA"/>
        </w:rPr>
      </w:pPr>
    </w:p>
    <w:p w:rsidR="00893B9C" w:rsidRDefault="00893B9C">
      <w:pPr>
        <w:suppressAutoHyphens/>
        <w:rPr>
          <w:b/>
          <w:sz w:val="28"/>
          <w:szCs w:val="28"/>
          <w:lang w:val="ru-RU" w:eastAsia="ar-SA"/>
        </w:rPr>
      </w:pPr>
    </w:p>
    <w:p w:rsidR="00893B9C" w:rsidRDefault="00893B9C">
      <w:pPr>
        <w:suppressAutoHyphens/>
        <w:jc w:val="center"/>
        <w:rPr>
          <w:b/>
          <w:sz w:val="28"/>
          <w:szCs w:val="28"/>
          <w:lang w:val="ru-RU" w:eastAsia="ar-SA"/>
        </w:rPr>
      </w:pPr>
    </w:p>
    <w:p w:rsidR="00893B9C" w:rsidRDefault="00893B9C">
      <w:pPr>
        <w:suppressAutoHyphens/>
        <w:jc w:val="center"/>
        <w:rPr>
          <w:b/>
          <w:sz w:val="28"/>
          <w:szCs w:val="28"/>
          <w:lang w:val="ru-RU" w:eastAsia="ar-SA"/>
        </w:rPr>
      </w:pPr>
    </w:p>
    <w:p w:rsidR="00893B9C" w:rsidRDefault="00893B9C">
      <w:pPr>
        <w:suppressAutoHyphens/>
        <w:rPr>
          <w:b/>
          <w:sz w:val="28"/>
          <w:szCs w:val="28"/>
          <w:lang w:val="ru-RU" w:eastAsia="ar-SA"/>
        </w:rPr>
      </w:pPr>
    </w:p>
    <w:p w:rsidR="00893B9C" w:rsidRPr="004469F3" w:rsidRDefault="004469F3">
      <w:pPr>
        <w:suppressAutoHyphens/>
        <w:jc w:val="center"/>
        <w:rPr>
          <w:color w:val="auto"/>
          <w:lang w:val="ru-RU"/>
        </w:rPr>
      </w:pPr>
      <w:r w:rsidRPr="004469F3">
        <w:rPr>
          <w:b/>
          <w:color w:val="auto"/>
          <w:sz w:val="28"/>
          <w:szCs w:val="28"/>
          <w:lang w:val="ru-RU" w:eastAsia="ar-SA"/>
        </w:rPr>
        <w:t>пятница</w:t>
      </w:r>
      <w:r w:rsidR="00E643C7" w:rsidRPr="004469F3">
        <w:rPr>
          <w:b/>
          <w:color w:val="auto"/>
          <w:sz w:val="28"/>
          <w:szCs w:val="28"/>
          <w:lang w:val="ru-RU" w:eastAsia="ar-SA"/>
        </w:rPr>
        <w:t xml:space="preserve">, </w:t>
      </w:r>
      <w:r w:rsidRPr="004469F3">
        <w:rPr>
          <w:b/>
          <w:color w:val="auto"/>
          <w:sz w:val="28"/>
          <w:szCs w:val="28"/>
          <w:lang w:val="ru-RU" w:eastAsia="ar-SA"/>
        </w:rPr>
        <w:t>28 июня  2019 года №77</w:t>
      </w:r>
    </w:p>
    <w:p w:rsidR="00893B9C" w:rsidRPr="00E643C7" w:rsidRDefault="00E643C7">
      <w:pPr>
        <w:suppressAutoHyphens/>
        <w:jc w:val="center"/>
        <w:rPr>
          <w:lang w:val="ru-RU"/>
        </w:rPr>
      </w:pPr>
      <w:r>
        <w:rPr>
          <w:b/>
          <w:u w:val="single"/>
          <w:lang w:val="ru-RU" w:eastAsia="ar-SA"/>
        </w:rPr>
        <w:t xml:space="preserve">____________________________________________________________________________ </w:t>
      </w:r>
    </w:p>
    <w:p w:rsidR="00893B9C" w:rsidRDefault="00E643C7">
      <w:pPr>
        <w:suppressAutoHyphens/>
        <w:jc w:val="center"/>
        <w:rPr>
          <w:rFonts w:eastAsia="Calibri"/>
          <w:b/>
          <w:sz w:val="28"/>
          <w:szCs w:val="28"/>
          <w:lang w:val="ru-RU" w:eastAsia="ar-SA"/>
        </w:rPr>
      </w:pPr>
      <w:r>
        <w:rPr>
          <w:rFonts w:eastAsia="Calibri"/>
          <w:b/>
          <w:sz w:val="20"/>
          <w:szCs w:val="20"/>
          <w:lang w:val="ru-RU" w:eastAsia="ar-SA"/>
        </w:rPr>
        <w:t>Российская Федерация, Ростовская область, Тацинский район</w:t>
      </w:r>
    </w:p>
    <w:p w:rsidR="00893B9C" w:rsidRDefault="00E643C7">
      <w:pPr>
        <w:suppressAutoHyphens/>
        <w:jc w:val="center"/>
        <w:rPr>
          <w:rFonts w:eastAsia="Calibri"/>
          <w:b/>
          <w:sz w:val="28"/>
          <w:szCs w:val="28"/>
          <w:lang w:val="ru-RU" w:eastAsia="ar-SA"/>
        </w:rPr>
      </w:pPr>
      <w:r>
        <w:rPr>
          <w:rFonts w:eastAsia="Calibri"/>
          <w:b/>
          <w:sz w:val="20"/>
          <w:szCs w:val="20"/>
          <w:lang w:val="ru-RU" w:eastAsia="ar-SA"/>
        </w:rPr>
        <w:t>Муниципальное образование «Ковылкинское сельское поселение»</w:t>
      </w:r>
    </w:p>
    <w:p w:rsidR="00893B9C" w:rsidRDefault="00E643C7">
      <w:pPr>
        <w:suppressAutoHyphens/>
        <w:jc w:val="center"/>
        <w:rPr>
          <w:rFonts w:eastAsia="Calibri"/>
          <w:b/>
          <w:sz w:val="28"/>
          <w:szCs w:val="28"/>
          <w:lang w:val="ru-RU" w:eastAsia="ar-SA"/>
        </w:rPr>
      </w:pPr>
      <w:r>
        <w:rPr>
          <w:rFonts w:eastAsia="Calibri"/>
          <w:b/>
          <w:sz w:val="20"/>
          <w:szCs w:val="20"/>
          <w:lang w:val="ru-RU" w:eastAsia="ar-SA"/>
        </w:rPr>
        <w:t>Администрация Ковылкинского сельского поселения</w:t>
      </w:r>
    </w:p>
    <w:p w:rsidR="001B5ED4" w:rsidRPr="001B5ED4" w:rsidRDefault="00E643C7" w:rsidP="001B5ED4">
      <w:pPr>
        <w:suppressAutoHyphens/>
        <w:spacing w:line="240" w:lineRule="atLeast"/>
        <w:jc w:val="both"/>
        <w:rPr>
          <w:b/>
          <w:color w:val="auto"/>
          <w:sz w:val="20"/>
          <w:szCs w:val="20"/>
          <w:lang w:val="ru-RU" w:eastAsia="zh-CN"/>
        </w:rPr>
      </w:pPr>
      <w:r>
        <w:rPr>
          <w:b/>
          <w:sz w:val="20"/>
          <w:szCs w:val="20"/>
          <w:lang w:val="ru-RU" w:eastAsia="ar-SA"/>
        </w:rPr>
        <w:t xml:space="preserve">Официальное средство массовой информации Ковылкинского  сельского поселения «Ковылкинский вестник» издается на </w:t>
      </w:r>
      <w:r w:rsidRPr="001B5ED4">
        <w:rPr>
          <w:b/>
          <w:color w:val="auto"/>
          <w:sz w:val="20"/>
          <w:szCs w:val="20"/>
          <w:lang w:val="ru-RU" w:eastAsia="ar-SA"/>
        </w:rPr>
        <w:t>основании</w:t>
      </w:r>
      <w:r w:rsidRPr="001B5ED4">
        <w:rPr>
          <w:rFonts w:ascii="Calibri" w:eastAsia="Calibri" w:hAnsi="Calibri"/>
          <w:color w:val="auto"/>
          <w:sz w:val="20"/>
          <w:szCs w:val="20"/>
          <w:lang w:val="ru-RU"/>
        </w:rPr>
        <w:t xml:space="preserve"> </w:t>
      </w:r>
      <w:r w:rsidRPr="001B5ED4">
        <w:rPr>
          <w:b/>
          <w:color w:val="auto"/>
          <w:sz w:val="20"/>
          <w:szCs w:val="20"/>
          <w:lang w:val="ru-RU" w:eastAsia="ar-SA"/>
        </w:rPr>
        <w:t xml:space="preserve"> </w:t>
      </w:r>
      <w:r w:rsidR="001B5ED4" w:rsidRPr="001B5ED4">
        <w:rPr>
          <w:b/>
          <w:color w:val="auto"/>
          <w:sz w:val="20"/>
          <w:szCs w:val="20"/>
          <w:lang w:val="ru-RU" w:eastAsia="ar-SA"/>
        </w:rPr>
        <w:t xml:space="preserve">решения № 124 от 28.06.2019 </w:t>
      </w:r>
      <w:r w:rsidR="001B5ED4" w:rsidRPr="001B5ED4">
        <w:rPr>
          <w:b/>
          <w:color w:val="auto"/>
          <w:spacing w:val="-4"/>
          <w:kern w:val="1"/>
          <w:sz w:val="20"/>
          <w:szCs w:val="20"/>
          <w:lang w:val="ru-RU" w:eastAsia="zh-CN"/>
        </w:rPr>
        <w:t>«</w:t>
      </w:r>
      <w:r w:rsidR="001B5ED4" w:rsidRPr="001B5ED4">
        <w:rPr>
          <w:b/>
          <w:color w:val="auto"/>
          <w:sz w:val="20"/>
          <w:szCs w:val="20"/>
          <w:lang w:val="ru-RU" w:eastAsia="ru-RU"/>
        </w:rPr>
        <w:t>Об утверждении Положения об оказании ритуальных услуг и содержании мест захоронения на территории Ковылкинского сельского поселения</w:t>
      </w:r>
      <w:r w:rsidR="001B5ED4" w:rsidRPr="001B5ED4">
        <w:rPr>
          <w:b/>
          <w:color w:val="auto"/>
          <w:spacing w:val="-4"/>
          <w:kern w:val="1"/>
          <w:sz w:val="20"/>
          <w:szCs w:val="20"/>
          <w:lang w:val="ru-RU" w:eastAsia="zh-CN"/>
        </w:rPr>
        <w:t>»</w:t>
      </w:r>
    </w:p>
    <w:p w:rsidR="00893B9C" w:rsidRPr="00E643C7" w:rsidRDefault="00E643C7" w:rsidP="001B5ED4">
      <w:pPr>
        <w:suppressAutoHyphens/>
        <w:jc w:val="both"/>
        <w:rPr>
          <w:lang w:val="ru-RU"/>
        </w:rPr>
      </w:pPr>
      <w:r>
        <w:rPr>
          <w:b/>
          <w:sz w:val="20"/>
          <w:szCs w:val="20"/>
          <w:lang w:val="ru-RU" w:eastAsia="ar-SA"/>
        </w:rPr>
        <w:t>постановления Администрации Ковылкинского  сельского поселения от 22.03.2017г. №21.</w:t>
      </w:r>
      <w:r>
        <w:rPr>
          <w:lang w:val="ru-RU"/>
        </w:rPr>
        <w:t xml:space="preserve"> </w:t>
      </w:r>
      <w:r>
        <w:rPr>
          <w:b/>
          <w:sz w:val="20"/>
          <w:szCs w:val="20"/>
          <w:lang w:val="ru-RU" w:eastAsia="ar-SA"/>
        </w:rPr>
        <w:t>Документы, публикуемые в «Ковылкинском вестнике» соответствуют оригиналам и имеют юридическую силу.</w:t>
      </w:r>
    </w:p>
    <w:p w:rsidR="00E643C7" w:rsidRPr="00E643C7" w:rsidRDefault="00E643C7" w:rsidP="001B5ED4">
      <w:pPr>
        <w:jc w:val="both"/>
        <w:rPr>
          <w:color w:val="auto"/>
          <w:sz w:val="20"/>
          <w:szCs w:val="20"/>
          <w:lang w:val="ru-RU" w:eastAsia="ru-RU"/>
        </w:rPr>
      </w:pPr>
    </w:p>
    <w:p w:rsidR="004C61A4" w:rsidRPr="00641AC5" w:rsidRDefault="004C61A4" w:rsidP="004469F3">
      <w:pPr>
        <w:ind w:firstLine="720"/>
        <w:jc w:val="center"/>
        <w:outlineLvl w:val="0"/>
        <w:rPr>
          <w:color w:val="auto"/>
          <w:sz w:val="20"/>
          <w:szCs w:val="20"/>
          <w:lang w:val="ru-RU" w:eastAsia="ru-RU"/>
        </w:rPr>
      </w:pPr>
      <w:r w:rsidRPr="00641AC5">
        <w:rPr>
          <w:color w:val="auto"/>
          <w:sz w:val="20"/>
          <w:szCs w:val="20"/>
          <w:lang w:val="ru-RU" w:eastAsia="ru-RU"/>
        </w:rPr>
        <w:t>РОССИЙСКАЯ ФЕДЕРАЦИЯ</w:t>
      </w:r>
    </w:p>
    <w:p w:rsidR="004C61A4" w:rsidRPr="00641AC5" w:rsidRDefault="004C61A4" w:rsidP="004469F3">
      <w:pPr>
        <w:jc w:val="center"/>
        <w:rPr>
          <w:color w:val="auto"/>
          <w:sz w:val="20"/>
          <w:szCs w:val="20"/>
          <w:lang w:val="ru-RU" w:eastAsia="ru-RU"/>
        </w:rPr>
      </w:pPr>
      <w:r w:rsidRPr="00641AC5">
        <w:rPr>
          <w:color w:val="auto"/>
          <w:sz w:val="20"/>
          <w:szCs w:val="20"/>
          <w:lang w:val="ru-RU" w:eastAsia="ru-RU"/>
        </w:rPr>
        <w:t>РОСТОВСКАЯ ОБЛАСТЬ</w:t>
      </w:r>
    </w:p>
    <w:p w:rsidR="004C61A4" w:rsidRPr="00641AC5" w:rsidRDefault="004C61A4" w:rsidP="004469F3">
      <w:pPr>
        <w:jc w:val="center"/>
        <w:rPr>
          <w:color w:val="auto"/>
          <w:sz w:val="20"/>
          <w:szCs w:val="20"/>
          <w:lang w:val="ru-RU" w:eastAsia="ru-RU"/>
        </w:rPr>
      </w:pPr>
      <w:r w:rsidRPr="00641AC5">
        <w:rPr>
          <w:color w:val="auto"/>
          <w:sz w:val="20"/>
          <w:szCs w:val="20"/>
          <w:lang w:val="ru-RU" w:eastAsia="ru-RU"/>
        </w:rPr>
        <w:t>ТАЦИНСКИЙ РАЙОН</w:t>
      </w:r>
    </w:p>
    <w:p w:rsidR="004C61A4" w:rsidRPr="00641AC5" w:rsidRDefault="004C61A4" w:rsidP="004469F3">
      <w:pPr>
        <w:jc w:val="center"/>
        <w:rPr>
          <w:color w:val="auto"/>
          <w:sz w:val="20"/>
          <w:szCs w:val="20"/>
          <w:lang w:val="ru-RU" w:eastAsia="ru-RU"/>
        </w:rPr>
      </w:pPr>
      <w:r w:rsidRPr="00641AC5">
        <w:rPr>
          <w:color w:val="auto"/>
          <w:sz w:val="20"/>
          <w:szCs w:val="20"/>
          <w:lang w:val="ru-RU" w:eastAsia="ru-RU"/>
        </w:rPr>
        <w:t>МУНИЦИПАЛЬНОЕ ОБРАЗОВАНИЕ</w:t>
      </w:r>
    </w:p>
    <w:p w:rsidR="004C61A4" w:rsidRPr="00641AC5" w:rsidRDefault="004C61A4" w:rsidP="004469F3">
      <w:pPr>
        <w:jc w:val="center"/>
        <w:rPr>
          <w:color w:val="auto"/>
          <w:sz w:val="20"/>
          <w:szCs w:val="20"/>
          <w:lang w:val="ru-RU" w:eastAsia="ru-RU"/>
        </w:rPr>
      </w:pPr>
      <w:r w:rsidRPr="00641AC5">
        <w:rPr>
          <w:color w:val="auto"/>
          <w:sz w:val="20"/>
          <w:szCs w:val="20"/>
          <w:lang w:val="ru-RU" w:eastAsia="ru-RU"/>
        </w:rPr>
        <w:t>«КОВЫЛКИНСКОЕ СЕЛЬСКОЕ ПОСЕЛЕНИЕ»</w:t>
      </w:r>
    </w:p>
    <w:p w:rsidR="004C61A4" w:rsidRPr="00641AC5" w:rsidRDefault="004C61A4" w:rsidP="004469F3">
      <w:pPr>
        <w:jc w:val="center"/>
        <w:rPr>
          <w:color w:val="auto"/>
          <w:sz w:val="20"/>
          <w:szCs w:val="20"/>
          <w:lang w:val="ru-RU" w:eastAsia="ru-RU"/>
        </w:rPr>
      </w:pPr>
    </w:p>
    <w:p w:rsidR="004C61A4" w:rsidRPr="00641AC5" w:rsidRDefault="004C61A4" w:rsidP="004469F3">
      <w:pPr>
        <w:jc w:val="center"/>
        <w:outlineLvl w:val="0"/>
        <w:rPr>
          <w:color w:val="auto"/>
          <w:sz w:val="20"/>
          <w:szCs w:val="20"/>
          <w:lang w:val="ru-RU" w:eastAsia="ru-RU"/>
        </w:rPr>
      </w:pPr>
      <w:r w:rsidRPr="00641AC5">
        <w:rPr>
          <w:color w:val="auto"/>
          <w:sz w:val="20"/>
          <w:szCs w:val="20"/>
          <w:lang w:val="ru-RU" w:eastAsia="ru-RU"/>
        </w:rPr>
        <w:t>СОБРАНИЕ ДЕПУТАТОВ</w:t>
      </w:r>
    </w:p>
    <w:p w:rsidR="004C61A4" w:rsidRPr="00641AC5" w:rsidRDefault="004C61A4" w:rsidP="004469F3">
      <w:pPr>
        <w:jc w:val="center"/>
        <w:outlineLvl w:val="0"/>
        <w:rPr>
          <w:color w:val="auto"/>
          <w:sz w:val="20"/>
          <w:szCs w:val="20"/>
          <w:lang w:val="ru-RU" w:eastAsia="ru-RU"/>
        </w:rPr>
      </w:pPr>
      <w:r w:rsidRPr="00641AC5">
        <w:rPr>
          <w:color w:val="auto"/>
          <w:sz w:val="20"/>
          <w:szCs w:val="20"/>
          <w:lang w:val="ru-RU" w:eastAsia="ru-RU"/>
        </w:rPr>
        <w:t>КОВЫЛКИНСКОГО СЕЛЬСКОГО ПОСЕЛЕНИЯ</w:t>
      </w:r>
    </w:p>
    <w:p w:rsidR="004C61A4" w:rsidRPr="00641AC5" w:rsidRDefault="004C61A4" w:rsidP="004C61A4">
      <w:pPr>
        <w:jc w:val="center"/>
        <w:rPr>
          <w:color w:val="auto"/>
          <w:sz w:val="20"/>
          <w:szCs w:val="20"/>
          <w:lang w:val="ru-RU" w:eastAsia="ru-RU"/>
        </w:rPr>
      </w:pPr>
    </w:p>
    <w:p w:rsidR="004C61A4" w:rsidRPr="00641AC5" w:rsidRDefault="004C61A4" w:rsidP="004C61A4">
      <w:pPr>
        <w:jc w:val="center"/>
        <w:outlineLvl w:val="0"/>
        <w:rPr>
          <w:color w:val="auto"/>
          <w:sz w:val="20"/>
          <w:szCs w:val="20"/>
          <w:lang w:val="ru-RU" w:eastAsia="ru-RU"/>
        </w:rPr>
      </w:pPr>
      <w:r w:rsidRPr="00641AC5">
        <w:rPr>
          <w:color w:val="auto"/>
          <w:sz w:val="20"/>
          <w:szCs w:val="20"/>
          <w:lang w:val="ru-RU" w:eastAsia="ru-RU"/>
        </w:rPr>
        <w:t xml:space="preserve">РЕШЕНИЕ     </w:t>
      </w:r>
    </w:p>
    <w:p w:rsidR="00963835" w:rsidRPr="00641AC5" w:rsidRDefault="00963835" w:rsidP="004C61A4">
      <w:pPr>
        <w:jc w:val="center"/>
        <w:outlineLvl w:val="0"/>
        <w:rPr>
          <w:color w:val="auto"/>
          <w:sz w:val="20"/>
          <w:szCs w:val="20"/>
          <w:lang w:val="ru-RU" w:eastAsia="ru-RU"/>
        </w:rPr>
      </w:pPr>
    </w:p>
    <w:tbl>
      <w:tblPr>
        <w:tblW w:w="0" w:type="auto"/>
        <w:tblLook w:val="01E0" w:firstRow="1" w:lastRow="1" w:firstColumn="1" w:lastColumn="1" w:noHBand="0" w:noVBand="0"/>
      </w:tblPr>
      <w:tblGrid>
        <w:gridCol w:w="3224"/>
        <w:gridCol w:w="2845"/>
        <w:gridCol w:w="3502"/>
      </w:tblGrid>
      <w:tr w:rsidR="00963835" w:rsidRPr="00641AC5" w:rsidTr="00963835">
        <w:tc>
          <w:tcPr>
            <w:tcW w:w="3224" w:type="dxa"/>
            <w:hideMark/>
          </w:tcPr>
          <w:p w:rsidR="00963835" w:rsidRPr="00641AC5" w:rsidRDefault="00963835" w:rsidP="00963835">
            <w:pPr>
              <w:jc w:val="center"/>
              <w:rPr>
                <w:b/>
                <w:color w:val="auto"/>
                <w:sz w:val="20"/>
                <w:szCs w:val="20"/>
                <w:lang w:val="ru-RU" w:eastAsia="ru-RU"/>
              </w:rPr>
            </w:pPr>
            <w:r w:rsidRPr="00641AC5">
              <w:rPr>
                <w:b/>
                <w:color w:val="auto"/>
                <w:sz w:val="20"/>
                <w:szCs w:val="20"/>
                <w:lang w:val="ru-RU" w:eastAsia="ru-RU"/>
              </w:rPr>
              <w:t>Принято</w:t>
            </w:r>
          </w:p>
          <w:p w:rsidR="00963835" w:rsidRPr="00641AC5" w:rsidRDefault="00963835" w:rsidP="00963835">
            <w:pPr>
              <w:jc w:val="center"/>
              <w:rPr>
                <w:b/>
                <w:color w:val="auto"/>
                <w:sz w:val="20"/>
                <w:szCs w:val="20"/>
                <w:lang w:val="ru-RU" w:eastAsia="ru-RU"/>
              </w:rPr>
            </w:pPr>
            <w:r w:rsidRPr="00641AC5">
              <w:rPr>
                <w:b/>
                <w:color w:val="auto"/>
                <w:sz w:val="20"/>
                <w:szCs w:val="20"/>
                <w:lang w:val="ru-RU" w:eastAsia="ru-RU"/>
              </w:rPr>
              <w:t>Собранием депутатов</w:t>
            </w:r>
          </w:p>
        </w:tc>
        <w:tc>
          <w:tcPr>
            <w:tcW w:w="2845" w:type="dxa"/>
          </w:tcPr>
          <w:p w:rsidR="00963835" w:rsidRPr="00641AC5" w:rsidRDefault="00963835" w:rsidP="00963835">
            <w:pPr>
              <w:jc w:val="center"/>
              <w:rPr>
                <w:b/>
                <w:color w:val="auto"/>
                <w:sz w:val="20"/>
                <w:szCs w:val="20"/>
                <w:lang w:val="ru-RU" w:eastAsia="ru-RU"/>
              </w:rPr>
            </w:pPr>
          </w:p>
        </w:tc>
        <w:tc>
          <w:tcPr>
            <w:tcW w:w="3502" w:type="dxa"/>
          </w:tcPr>
          <w:p w:rsidR="00963835" w:rsidRPr="00641AC5" w:rsidRDefault="00963835" w:rsidP="00963835">
            <w:pPr>
              <w:jc w:val="center"/>
              <w:rPr>
                <w:b/>
                <w:color w:val="auto"/>
                <w:sz w:val="20"/>
                <w:szCs w:val="20"/>
                <w:highlight w:val="yellow"/>
                <w:lang w:val="ru-RU" w:eastAsia="ru-RU"/>
              </w:rPr>
            </w:pPr>
          </w:p>
          <w:p w:rsidR="00963835" w:rsidRPr="00641AC5" w:rsidRDefault="00963835" w:rsidP="00963835">
            <w:pPr>
              <w:jc w:val="center"/>
              <w:rPr>
                <w:b/>
                <w:color w:val="auto"/>
                <w:sz w:val="20"/>
                <w:szCs w:val="20"/>
                <w:highlight w:val="yellow"/>
                <w:lang w:val="ru-RU" w:eastAsia="ru-RU"/>
              </w:rPr>
            </w:pPr>
            <w:r w:rsidRPr="00641AC5">
              <w:rPr>
                <w:b/>
                <w:color w:val="auto"/>
                <w:sz w:val="20"/>
                <w:szCs w:val="20"/>
                <w:lang w:val="ru-RU" w:eastAsia="ru-RU"/>
              </w:rPr>
              <w:t>«28» июня 2019 года</w:t>
            </w:r>
          </w:p>
        </w:tc>
      </w:tr>
    </w:tbl>
    <w:p w:rsidR="00963835" w:rsidRPr="00641AC5" w:rsidRDefault="00963835" w:rsidP="004C61A4">
      <w:pPr>
        <w:jc w:val="center"/>
        <w:outlineLvl w:val="0"/>
        <w:rPr>
          <w:color w:val="auto"/>
          <w:sz w:val="20"/>
          <w:szCs w:val="20"/>
          <w:lang w:val="ru-RU" w:eastAsia="ru-RU"/>
        </w:rPr>
      </w:pPr>
    </w:p>
    <w:p w:rsidR="004C61A4" w:rsidRPr="004C61A4" w:rsidRDefault="004C61A4" w:rsidP="004C61A4">
      <w:pPr>
        <w:jc w:val="both"/>
        <w:rPr>
          <w:b/>
          <w:color w:val="auto"/>
          <w:lang w:val="ru-RU" w:eastAsia="ru-RU"/>
        </w:rPr>
      </w:pPr>
    </w:p>
    <w:p w:rsidR="004469F3" w:rsidRPr="00641AC5" w:rsidRDefault="004469F3" w:rsidP="004469F3">
      <w:pPr>
        <w:suppressAutoHyphens/>
        <w:spacing w:line="240" w:lineRule="atLeast"/>
        <w:rPr>
          <w:b/>
          <w:color w:val="auto"/>
          <w:sz w:val="20"/>
          <w:szCs w:val="20"/>
          <w:lang w:val="ru-RU" w:eastAsia="zh-CN"/>
        </w:rPr>
      </w:pPr>
      <w:r w:rsidRPr="00641AC5">
        <w:rPr>
          <w:b/>
          <w:color w:val="auto"/>
          <w:spacing w:val="-4"/>
          <w:kern w:val="1"/>
          <w:sz w:val="20"/>
          <w:szCs w:val="20"/>
          <w:lang w:val="ru-RU" w:eastAsia="zh-CN"/>
        </w:rPr>
        <w:t>«</w:t>
      </w:r>
      <w:r w:rsidRPr="00641AC5">
        <w:rPr>
          <w:b/>
          <w:color w:val="auto"/>
          <w:sz w:val="20"/>
          <w:szCs w:val="20"/>
          <w:lang w:val="ru-RU" w:eastAsia="ru-RU"/>
        </w:rPr>
        <w:t>Об утверждении Положения об оказании ритуальных услуг и содержании мест захоронения на территории Ковылкинского сельского поселения</w:t>
      </w:r>
      <w:r w:rsidRPr="00641AC5">
        <w:rPr>
          <w:b/>
          <w:color w:val="auto"/>
          <w:spacing w:val="-4"/>
          <w:kern w:val="1"/>
          <w:sz w:val="20"/>
          <w:szCs w:val="20"/>
          <w:lang w:val="ru-RU" w:eastAsia="zh-CN"/>
        </w:rPr>
        <w:t>»</w:t>
      </w:r>
    </w:p>
    <w:p w:rsidR="004469F3" w:rsidRPr="00641AC5" w:rsidRDefault="004469F3" w:rsidP="004469F3">
      <w:pPr>
        <w:ind w:firstLine="709"/>
        <w:jc w:val="both"/>
        <w:rPr>
          <w:color w:val="auto"/>
          <w:sz w:val="20"/>
          <w:szCs w:val="20"/>
          <w:lang w:val="ru-RU" w:eastAsia="ru-RU"/>
        </w:rPr>
      </w:pPr>
    </w:p>
    <w:p w:rsidR="004469F3" w:rsidRPr="00641AC5" w:rsidRDefault="004469F3" w:rsidP="004469F3">
      <w:pPr>
        <w:ind w:firstLine="709"/>
        <w:jc w:val="both"/>
        <w:rPr>
          <w:color w:val="auto"/>
          <w:sz w:val="20"/>
          <w:szCs w:val="20"/>
          <w:lang w:val="ru-RU" w:eastAsia="ru-RU"/>
        </w:rPr>
      </w:pPr>
      <w:r w:rsidRPr="00641AC5">
        <w:rPr>
          <w:color w:val="auto"/>
          <w:sz w:val="20"/>
          <w:szCs w:val="20"/>
          <w:lang w:val="ru-RU"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Областным законом Ростовской области от 03.05.2005 года № 303-ЗС «О предоставлении материальной и иной помощи для погребения умерших за счет средств областного бюджета», Собрание депутатов  Ковылкинского сельского поселения,</w:t>
      </w:r>
    </w:p>
    <w:p w:rsidR="004469F3" w:rsidRPr="00641AC5" w:rsidRDefault="004469F3" w:rsidP="004469F3">
      <w:pPr>
        <w:ind w:firstLine="709"/>
        <w:jc w:val="center"/>
        <w:rPr>
          <w:color w:val="auto"/>
          <w:sz w:val="20"/>
          <w:szCs w:val="20"/>
          <w:lang w:val="ru-RU" w:eastAsia="ru-RU"/>
        </w:rPr>
      </w:pPr>
      <w:r w:rsidRPr="00641AC5">
        <w:rPr>
          <w:color w:val="auto"/>
          <w:sz w:val="20"/>
          <w:szCs w:val="20"/>
          <w:lang w:val="ru-RU" w:eastAsia="ru-RU"/>
        </w:rPr>
        <w:t>РЕШИЛО:</w:t>
      </w:r>
    </w:p>
    <w:p w:rsidR="004469F3" w:rsidRPr="00641AC5" w:rsidRDefault="004469F3" w:rsidP="004469F3">
      <w:pPr>
        <w:tabs>
          <w:tab w:val="left" w:pos="2160"/>
        </w:tabs>
        <w:ind w:firstLine="709"/>
        <w:jc w:val="both"/>
        <w:rPr>
          <w:color w:val="auto"/>
          <w:sz w:val="20"/>
          <w:szCs w:val="20"/>
          <w:lang w:val="ru-RU" w:eastAsia="ru-RU"/>
        </w:rPr>
      </w:pPr>
      <w:r w:rsidRPr="00641AC5">
        <w:rPr>
          <w:color w:val="auto"/>
          <w:sz w:val="20"/>
          <w:szCs w:val="20"/>
          <w:lang w:val="ru-RU" w:eastAsia="ru-RU"/>
        </w:rPr>
        <w:t>1. Утвердить Положение об оказании ритуальных услуг и содержании мест захоронения на территории Ковылкинского сельского поселения согласно приложению.</w:t>
      </w:r>
    </w:p>
    <w:p w:rsidR="004469F3" w:rsidRPr="00641AC5" w:rsidRDefault="004469F3" w:rsidP="004469F3">
      <w:pPr>
        <w:tabs>
          <w:tab w:val="left" w:pos="2160"/>
        </w:tabs>
        <w:ind w:firstLine="709"/>
        <w:jc w:val="both"/>
        <w:rPr>
          <w:color w:val="000000"/>
          <w:sz w:val="20"/>
          <w:szCs w:val="20"/>
          <w:lang w:val="ru-RU" w:eastAsia="ru-RU"/>
        </w:rPr>
      </w:pPr>
      <w:r w:rsidRPr="00641AC5">
        <w:rPr>
          <w:color w:val="auto"/>
          <w:sz w:val="20"/>
          <w:szCs w:val="20"/>
          <w:lang w:val="ru-RU" w:eastAsia="ru-RU"/>
        </w:rPr>
        <w:t>2. Признать утратившим законную силу решение Собрания депутатов Ковылкинского сельского   № 138-a от 09.12.2015 года «Об утверждении Положения об оказании ритуальных услуг и содержании мест захоронения на территории Ковылкинского сельского поселения».</w:t>
      </w:r>
    </w:p>
    <w:p w:rsidR="004469F3" w:rsidRPr="00641AC5" w:rsidRDefault="004469F3" w:rsidP="004469F3">
      <w:pPr>
        <w:widowControl w:val="0"/>
        <w:autoSpaceDE w:val="0"/>
        <w:autoSpaceDN w:val="0"/>
        <w:adjustRightInd w:val="0"/>
        <w:ind w:firstLine="709"/>
        <w:jc w:val="both"/>
        <w:outlineLvl w:val="2"/>
        <w:rPr>
          <w:color w:val="auto"/>
          <w:sz w:val="20"/>
          <w:szCs w:val="20"/>
          <w:lang w:val="ru-RU" w:eastAsia="ru-RU"/>
        </w:rPr>
      </w:pPr>
      <w:r w:rsidRPr="00641AC5">
        <w:rPr>
          <w:color w:val="auto"/>
          <w:sz w:val="20"/>
          <w:szCs w:val="20"/>
          <w:lang w:val="ru-RU" w:eastAsia="ru-RU"/>
        </w:rPr>
        <w:t xml:space="preserve">3. Настоящее решение вступает в силу после его официального опубликования (обнародования). </w:t>
      </w:r>
    </w:p>
    <w:p w:rsidR="004469F3" w:rsidRPr="00641AC5" w:rsidRDefault="004469F3" w:rsidP="004469F3">
      <w:pPr>
        <w:autoSpaceDE w:val="0"/>
        <w:autoSpaceDN w:val="0"/>
        <w:adjustRightInd w:val="0"/>
        <w:spacing w:line="276" w:lineRule="auto"/>
        <w:ind w:firstLine="720"/>
        <w:jc w:val="both"/>
        <w:rPr>
          <w:color w:val="auto"/>
          <w:sz w:val="20"/>
          <w:szCs w:val="20"/>
          <w:lang w:val="ru-RU" w:eastAsia="ru-RU"/>
        </w:rPr>
      </w:pPr>
      <w:r w:rsidRPr="00641AC5">
        <w:rPr>
          <w:color w:val="auto"/>
          <w:sz w:val="20"/>
          <w:szCs w:val="20"/>
          <w:lang w:val="ru-RU" w:eastAsia="ru-RU"/>
        </w:rPr>
        <w:t>4. Контроль за исполнением данного решения возложить на постоянную депутатскую комиссию  по социальным вопросам, правопорядку и защите прав граждан (Муравейко А.А.).</w:t>
      </w:r>
    </w:p>
    <w:p w:rsidR="004469F3" w:rsidRPr="00641AC5" w:rsidRDefault="004469F3" w:rsidP="004469F3">
      <w:pPr>
        <w:tabs>
          <w:tab w:val="left" w:pos="1985"/>
        </w:tabs>
        <w:ind w:firstLine="708"/>
        <w:jc w:val="both"/>
        <w:rPr>
          <w:color w:val="auto"/>
          <w:sz w:val="20"/>
          <w:szCs w:val="20"/>
          <w:lang w:val="ru-RU" w:eastAsia="ru-RU"/>
        </w:rPr>
      </w:pPr>
      <w:r w:rsidRPr="00641AC5">
        <w:rPr>
          <w:color w:val="auto"/>
          <w:sz w:val="20"/>
          <w:szCs w:val="20"/>
          <w:lang w:val="ru-RU" w:eastAsia="ru-RU"/>
        </w:rPr>
        <w:t>Председатель Собрания депутатов-</w:t>
      </w:r>
    </w:p>
    <w:p w:rsidR="004469F3" w:rsidRPr="00641AC5" w:rsidRDefault="004469F3" w:rsidP="004469F3">
      <w:pPr>
        <w:tabs>
          <w:tab w:val="left" w:pos="1985"/>
        </w:tabs>
        <w:ind w:firstLine="708"/>
        <w:jc w:val="both"/>
        <w:rPr>
          <w:color w:val="auto"/>
          <w:sz w:val="20"/>
          <w:szCs w:val="20"/>
          <w:lang w:val="ru-RU" w:eastAsia="ru-RU"/>
        </w:rPr>
      </w:pPr>
      <w:r w:rsidRPr="00641AC5">
        <w:rPr>
          <w:color w:val="auto"/>
          <w:sz w:val="20"/>
          <w:szCs w:val="20"/>
          <w:lang w:val="ru-RU" w:eastAsia="ru-RU"/>
        </w:rPr>
        <w:t>глава Ковылкинского сельского поселения                       Т.А. Шаповалова</w:t>
      </w:r>
      <w:r w:rsidRPr="00641AC5">
        <w:rPr>
          <w:color w:val="auto"/>
          <w:sz w:val="20"/>
          <w:szCs w:val="20"/>
          <w:lang w:val="ru-RU" w:eastAsia="ru-RU"/>
        </w:rPr>
        <w:tab/>
        <w:t xml:space="preserve">                                                    </w:t>
      </w:r>
    </w:p>
    <w:p w:rsidR="004469F3" w:rsidRPr="00641AC5" w:rsidRDefault="004469F3" w:rsidP="004469F3">
      <w:pPr>
        <w:tabs>
          <w:tab w:val="left" w:pos="1985"/>
        </w:tabs>
        <w:ind w:firstLine="708"/>
        <w:jc w:val="both"/>
        <w:rPr>
          <w:color w:val="auto"/>
          <w:sz w:val="20"/>
          <w:szCs w:val="20"/>
          <w:lang w:val="ru-RU" w:eastAsia="ru-RU"/>
        </w:rPr>
      </w:pPr>
      <w:r w:rsidRPr="00641AC5">
        <w:rPr>
          <w:color w:val="auto"/>
          <w:sz w:val="20"/>
          <w:szCs w:val="20"/>
          <w:lang w:val="ru-RU" w:eastAsia="ru-RU"/>
        </w:rPr>
        <w:t>х. Ковылкин</w:t>
      </w:r>
    </w:p>
    <w:p w:rsidR="004469F3" w:rsidRPr="00641AC5" w:rsidRDefault="004469F3" w:rsidP="004469F3">
      <w:pPr>
        <w:tabs>
          <w:tab w:val="left" w:pos="1985"/>
        </w:tabs>
        <w:ind w:firstLine="708"/>
        <w:jc w:val="both"/>
        <w:rPr>
          <w:color w:val="auto"/>
          <w:sz w:val="20"/>
          <w:szCs w:val="20"/>
          <w:lang w:val="ru-RU" w:eastAsia="ru-RU"/>
        </w:rPr>
      </w:pPr>
      <w:r w:rsidRPr="00641AC5">
        <w:rPr>
          <w:color w:val="auto"/>
          <w:sz w:val="20"/>
          <w:szCs w:val="20"/>
          <w:lang w:val="ru-RU" w:eastAsia="ru-RU"/>
        </w:rPr>
        <w:t>28 июня 2019 года</w:t>
      </w:r>
    </w:p>
    <w:p w:rsidR="004469F3" w:rsidRPr="00641AC5" w:rsidRDefault="004469F3" w:rsidP="00641AC5">
      <w:pPr>
        <w:tabs>
          <w:tab w:val="left" w:pos="1985"/>
        </w:tabs>
        <w:ind w:firstLine="708"/>
        <w:jc w:val="both"/>
        <w:rPr>
          <w:color w:val="auto"/>
          <w:sz w:val="20"/>
          <w:szCs w:val="20"/>
          <w:lang w:val="ru-RU" w:eastAsia="ru-RU"/>
        </w:rPr>
      </w:pPr>
      <w:r w:rsidRPr="00641AC5">
        <w:rPr>
          <w:color w:val="auto"/>
          <w:sz w:val="20"/>
          <w:szCs w:val="20"/>
          <w:lang w:val="ru-RU" w:eastAsia="ru-RU"/>
        </w:rPr>
        <w:t>№ 124</w:t>
      </w:r>
      <w:r w:rsidRPr="00641AC5">
        <w:rPr>
          <w:color w:val="auto"/>
          <w:sz w:val="20"/>
          <w:szCs w:val="20"/>
          <w:lang w:val="ru-RU" w:eastAsia="ru-RU"/>
        </w:rPr>
        <w:tab/>
      </w:r>
    </w:p>
    <w:p w:rsidR="004469F3" w:rsidRPr="004469F3" w:rsidRDefault="004469F3" w:rsidP="004469F3">
      <w:pPr>
        <w:tabs>
          <w:tab w:val="left" w:pos="1985"/>
        </w:tabs>
        <w:ind w:firstLine="708"/>
        <w:jc w:val="both"/>
        <w:rPr>
          <w:color w:val="auto"/>
          <w:sz w:val="28"/>
          <w:szCs w:val="28"/>
          <w:lang w:val="ru-RU" w:eastAsia="ru-RU"/>
        </w:rPr>
      </w:pPr>
      <w:r w:rsidRPr="004469F3">
        <w:rPr>
          <w:color w:val="auto"/>
          <w:sz w:val="28"/>
          <w:szCs w:val="28"/>
          <w:lang w:val="ru-RU" w:eastAsia="ru-RU"/>
        </w:rPr>
        <w:lastRenderedPageBreak/>
        <w:t xml:space="preserve"> </w:t>
      </w:r>
    </w:p>
    <w:p w:rsidR="004469F3" w:rsidRPr="004469F3" w:rsidRDefault="004469F3" w:rsidP="004469F3">
      <w:pPr>
        <w:tabs>
          <w:tab w:val="left" w:pos="709"/>
        </w:tabs>
        <w:jc w:val="both"/>
        <w:rPr>
          <w:color w:val="auto"/>
          <w:sz w:val="28"/>
          <w:szCs w:val="28"/>
          <w:lang w:val="ru-RU" w:eastAsia="ru-RU"/>
        </w:rPr>
      </w:pPr>
      <w:r w:rsidRPr="004469F3">
        <w:rPr>
          <w:color w:val="auto"/>
          <w:sz w:val="28"/>
          <w:szCs w:val="28"/>
          <w:lang w:val="ru-RU" w:eastAsia="ru-RU"/>
        </w:rPr>
        <w:tab/>
        <w:t xml:space="preserve"> </w:t>
      </w:r>
    </w:p>
    <w:tbl>
      <w:tblPr>
        <w:tblpPr w:leftFromText="180" w:rightFromText="180" w:vertAnchor="text" w:horzAnchor="margin" w:tblpXSpec="right" w:tblpY="-322"/>
        <w:tblW w:w="0" w:type="auto"/>
        <w:tblLook w:val="04A0" w:firstRow="1" w:lastRow="0" w:firstColumn="1" w:lastColumn="0" w:noHBand="0" w:noVBand="1"/>
      </w:tblPr>
      <w:tblGrid>
        <w:gridCol w:w="5800"/>
      </w:tblGrid>
      <w:tr w:rsidR="004469F3" w:rsidRPr="00641AC5" w:rsidTr="00F757A7">
        <w:trPr>
          <w:trHeight w:val="337"/>
        </w:trPr>
        <w:tc>
          <w:tcPr>
            <w:tcW w:w="5800" w:type="dxa"/>
          </w:tcPr>
          <w:p w:rsidR="004469F3" w:rsidRPr="00641AC5" w:rsidRDefault="004469F3" w:rsidP="004469F3">
            <w:pPr>
              <w:jc w:val="both"/>
              <w:rPr>
                <w:color w:val="auto"/>
                <w:sz w:val="18"/>
                <w:szCs w:val="18"/>
                <w:lang w:val="ru-RU" w:eastAsia="ru-RU"/>
              </w:rPr>
            </w:pPr>
            <w:r w:rsidRPr="00641AC5">
              <w:rPr>
                <w:color w:val="auto"/>
                <w:sz w:val="18"/>
                <w:szCs w:val="18"/>
                <w:lang w:val="ru-RU" w:eastAsia="ru-RU"/>
              </w:rPr>
              <w:t xml:space="preserve">Приложение к решению Собрания депутатов Ковылкинского сельского поселения от «28»июня 2019 года  № 124 </w:t>
            </w:r>
          </w:p>
        </w:tc>
      </w:tr>
    </w:tbl>
    <w:p w:rsidR="004469F3" w:rsidRPr="00641AC5" w:rsidRDefault="004469F3" w:rsidP="004469F3">
      <w:pPr>
        <w:tabs>
          <w:tab w:val="left" w:pos="2670"/>
          <w:tab w:val="left" w:pos="2800"/>
        </w:tabs>
        <w:rPr>
          <w:color w:val="auto"/>
          <w:sz w:val="18"/>
          <w:szCs w:val="18"/>
          <w:lang w:val="ru-RU" w:eastAsia="ru-RU"/>
        </w:rPr>
      </w:pPr>
    </w:p>
    <w:p w:rsidR="004469F3" w:rsidRPr="00641AC5" w:rsidRDefault="004469F3" w:rsidP="004469F3">
      <w:pPr>
        <w:tabs>
          <w:tab w:val="left" w:pos="2670"/>
          <w:tab w:val="left" w:pos="2800"/>
        </w:tabs>
        <w:jc w:val="center"/>
        <w:rPr>
          <w:color w:val="auto"/>
          <w:sz w:val="18"/>
          <w:szCs w:val="18"/>
          <w:lang w:val="ru-RU" w:eastAsia="ru-RU"/>
        </w:rPr>
      </w:pPr>
    </w:p>
    <w:p w:rsidR="004469F3" w:rsidRPr="00641AC5" w:rsidRDefault="004469F3" w:rsidP="004469F3">
      <w:pPr>
        <w:ind w:firstLine="567"/>
        <w:jc w:val="center"/>
        <w:rPr>
          <w:color w:val="auto"/>
          <w:spacing w:val="2"/>
          <w:sz w:val="18"/>
          <w:szCs w:val="18"/>
          <w:lang w:val="ru-RU" w:eastAsia="ru-RU"/>
        </w:rPr>
      </w:pPr>
    </w:p>
    <w:p w:rsidR="004469F3" w:rsidRPr="00641AC5" w:rsidRDefault="004469F3" w:rsidP="004469F3">
      <w:pPr>
        <w:ind w:firstLine="567"/>
        <w:jc w:val="center"/>
        <w:rPr>
          <w:color w:val="auto"/>
          <w:spacing w:val="2"/>
          <w:sz w:val="18"/>
          <w:szCs w:val="18"/>
          <w:lang w:val="ru-RU" w:eastAsia="ru-RU"/>
        </w:rPr>
      </w:pPr>
      <w:r w:rsidRPr="00641AC5">
        <w:rPr>
          <w:color w:val="auto"/>
          <w:spacing w:val="2"/>
          <w:sz w:val="18"/>
          <w:szCs w:val="18"/>
          <w:lang w:val="ru-RU" w:eastAsia="ru-RU"/>
        </w:rPr>
        <w:t>Положение</w:t>
      </w:r>
    </w:p>
    <w:p w:rsidR="004469F3" w:rsidRPr="00641AC5" w:rsidRDefault="004469F3" w:rsidP="004469F3">
      <w:pPr>
        <w:ind w:firstLine="567"/>
        <w:jc w:val="center"/>
        <w:rPr>
          <w:color w:val="auto"/>
          <w:spacing w:val="2"/>
          <w:sz w:val="18"/>
          <w:szCs w:val="18"/>
          <w:lang w:val="ru-RU" w:eastAsia="ru-RU"/>
        </w:rPr>
      </w:pPr>
      <w:r w:rsidRPr="00641AC5">
        <w:rPr>
          <w:color w:val="auto"/>
          <w:spacing w:val="2"/>
          <w:sz w:val="18"/>
          <w:szCs w:val="18"/>
          <w:lang w:val="ru-RU" w:eastAsia="ru-RU"/>
        </w:rPr>
        <w:t>об оказании ритуальных услуг и содержании мест захоронения на территории Ковылкинского сельского поселения.</w:t>
      </w:r>
    </w:p>
    <w:p w:rsidR="004469F3" w:rsidRPr="00641AC5" w:rsidRDefault="004469F3" w:rsidP="004469F3">
      <w:pPr>
        <w:ind w:firstLine="567"/>
        <w:jc w:val="both"/>
        <w:rPr>
          <w:color w:val="auto"/>
          <w:sz w:val="18"/>
          <w:szCs w:val="18"/>
          <w:lang w:val="ru-RU" w:eastAsia="ru-RU"/>
        </w:rPr>
      </w:pPr>
    </w:p>
    <w:p w:rsidR="004469F3" w:rsidRPr="00641AC5" w:rsidRDefault="004469F3" w:rsidP="004469F3">
      <w:pPr>
        <w:ind w:firstLine="709"/>
        <w:jc w:val="center"/>
        <w:rPr>
          <w:color w:val="auto"/>
          <w:sz w:val="18"/>
          <w:szCs w:val="18"/>
          <w:lang w:val="ru-RU" w:eastAsia="ru-RU"/>
        </w:rPr>
      </w:pPr>
      <w:r w:rsidRPr="00641AC5">
        <w:rPr>
          <w:color w:val="auto"/>
          <w:sz w:val="18"/>
          <w:szCs w:val="18"/>
          <w:lang w:val="ru-RU" w:eastAsia="ru-RU"/>
        </w:rPr>
        <w:t>1. Общие положения.</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1.1. Организация похоронного дела в Ковылкинском сельском поселении осуществляется на основании:</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 Федерального закона от 12.01.1996 года № 8-ФЗ «О погребении и похоронном деле»;</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 Федерального закона от 06.10.2003 года № 131-ФЗ «Об общих принципах организации местного самоуправления в Российской Федерации»;</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 Устава муниципального образования «Ковылкинское сельское поселение».</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1.2. Настоящее Положение регулирует отношения, связанные с погребением и похоронным делом на территории Ковылкинского сельского поселения:</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1.2.1. гарантии осуществления погребения.</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1.2.2. порядок деятельности организаций по оказанию ритуальных услуг.</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1.2.3. санитарные и экологические требования к выбору и содержанию мест погребения;</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1.2.4. основы организации похоронного дела.</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1.3. Правоотношения по погребению и похоронному делу в Ковылкинском сельском поселении осуществляются в соответствии с Конституцией Российской Федерации, Федеральными законами, нормативными правовыми актами Российской Федерации, Ростовской области, настоящим Положением и иными муниципальными правовыми актами.</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1.4.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санитарные норма и правила, правила осуществления деятельности в области похоронного дела.</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1.5. Настоящее положение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1.6. Волеизъявление лица о достойном отношении к его телу после смерти осуществляется в соответствии с требованиями Федерального закона от 12.01.1996 года № 8-ФЗ «О погребении и похоронном деле».</w:t>
      </w:r>
    </w:p>
    <w:p w:rsidR="004469F3" w:rsidRPr="00641AC5" w:rsidRDefault="004469F3" w:rsidP="004469F3">
      <w:pPr>
        <w:ind w:firstLine="709"/>
        <w:jc w:val="center"/>
        <w:rPr>
          <w:color w:val="auto"/>
          <w:sz w:val="18"/>
          <w:szCs w:val="18"/>
          <w:lang w:val="ru-RU" w:eastAsia="ru-RU"/>
        </w:rPr>
      </w:pPr>
      <w:r w:rsidRPr="00641AC5">
        <w:rPr>
          <w:color w:val="auto"/>
          <w:sz w:val="18"/>
          <w:szCs w:val="18"/>
          <w:lang w:val="ru-RU" w:eastAsia="ru-RU"/>
        </w:rPr>
        <w:t>2. Гарантии осуществления погребения.</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2.1. На территории Ковылкинского сельского поселения каждому человеку после его смерти гарантируется погребение с учетом его волеизъявления, а также предоставление бесплатного участка земли для погребения тела (останков) или праха в соответствии с Федеральным законом 12.01.1996 года № 8-ФЗ «О погребении и похоронном деле».</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 xml:space="preserve">2.2. 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права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 </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2.3.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2.3.1. оформление документов, необходимых для погребения;</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2.3.2. предоставление и доставка гроба и других предметов, необходимых для погребения;</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2.3.3. перевозка тела (останков) умершего на кладбище (в крематорий);</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2.3.4. погребение (кремация с последующей выдачей урны с прахом).</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Качество предоставляемых услуг должно соответствовать требованиям, установленным администрацией Ковылкинского сельского поселения.</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Услуги по погребению в соответствии с гарантированным перечнем, оказываемом на безвозмездной основе, указанные в п. 2.3 настоящего Положения оказываются специализированной службой по вопросам похоронного дела.</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 xml:space="preserve"> 2.5. Стоимость услуг, предоставляемых согласно гарантированному перечню услуг по погребению определяется администрацией Ковылкинского сельского поселения по согласованию с соответствующим отделением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установленных 8-ФЗ.</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2.6. Оплата стоимости,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погребение умершего.</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2.7. Гражданам, получившим предусмотренные пунктом 2.5 настоящего Положения услуги, социальное пособие на погребение не выплачивается.</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 xml:space="preserve">2.8.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w:t>
      </w:r>
      <w:r w:rsidRPr="00641AC5">
        <w:rPr>
          <w:color w:val="auto"/>
          <w:sz w:val="18"/>
          <w:szCs w:val="18"/>
          <w:lang w:val="ru-RU" w:eastAsia="ru-RU"/>
        </w:rPr>
        <w:lastRenderedPageBreak/>
        <w:t>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2.3 настоящего Положения.</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Социальное пособие на погребение выплачивается, если обращение за ним последовало не позднее шести месяцев со дня смерти. Выплата социального пособия на погребение производится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2.9.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2.10.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2.11. Услуги, оказываемые специализированной службой по вопросам похоронного дела при погребении умерших, указанных в пунктах 2.9-2.11 настоящего Положения включают:</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2.11.1. оформление документов, необходимых для погребения;</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2.11.2. облачение тела;</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2.11.3. предоставление гроба;</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2.11.4. доставка умершего на кладбище (в крематорий);</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2.11.5. погребение.</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Качество предоставляемых услуг должно соответствовать требованиям, установленным администрацией Ковылкинского сельского поселения.</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2.12. Услуги по погребению в соответствии с гарантированным перечнем, оказываемые на безвозмездной основе, указанные в пункте 2.11 настоящего Положения оказываются специализированной службой по вопросам похоронного дела.</w:t>
      </w:r>
    </w:p>
    <w:p w:rsidR="004469F3" w:rsidRPr="00641AC5" w:rsidRDefault="004469F3" w:rsidP="004469F3">
      <w:pPr>
        <w:ind w:firstLine="709"/>
        <w:jc w:val="center"/>
        <w:rPr>
          <w:color w:val="auto"/>
          <w:sz w:val="18"/>
          <w:szCs w:val="18"/>
          <w:lang w:val="ru-RU" w:eastAsia="ru-RU"/>
        </w:rPr>
      </w:pPr>
      <w:r w:rsidRPr="00641AC5">
        <w:rPr>
          <w:color w:val="auto"/>
          <w:sz w:val="18"/>
          <w:szCs w:val="18"/>
          <w:lang w:val="ru-RU" w:eastAsia="ru-RU"/>
        </w:rPr>
        <w:t>3. Основы организации похоронного дела.</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3.1. Организация похоронного дела на территории Ковылкинского сельского поселения осуществляется администрацией Ковылкинского сельского поселения в соответствии с действующим законодательством Российской Федерации, Ростовской области, муниципальными правовыми актами.</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3.1.1. Администрация Ковылкинского сельского поселения:</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 определяется порядок деятельности мест погребений, расположенных на территории Ковылкинского сельского поселения;</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 определяет порядок и контролирует исполнение деятельности специализированной службы по вопросам похоронного дела Ковылкинского сельского поселения;</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 разрабатывает и контролирует реализацию мероприятий по благоустройству, эксплуатации, реконструкции, ремонту, содержанию, расширению или переносу действующего кладбища;</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 осуществляет контроль за использованием кладбища и иных объектов похоронного назначения, находящихся в муниципальной собственности, исключительно по целевому назначению;</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 разрабатывает нормативные документы, регламентирующие организацию похоронного дела и содержание мест захоронения на территории Ковылкинского сельского поселения.</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3.1.2. Для реализации гарантии государства на погребение, предоставление гарантированного перечня услуг по погребению, обеспечения содержания, благоустройства и эксплуатации муниципальных кладбищ Администрации Ковылкинского сельского поселения вправе:</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 проводить процедуру закупки для муниципальных нужд по содержанию и эксплуатации муниципальных кладбищ в целях выбора обслуживающих организаций;</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 осуществлять закупки товаров, работ и услуг для проведения отдельных видов работ по содержанию и благоустройству муниципальных кладбищ;</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 проводить конкурс с целью определения специализированной службы по вопросам похоронного дела.</w:t>
      </w:r>
    </w:p>
    <w:p w:rsidR="004469F3" w:rsidRPr="00641AC5" w:rsidRDefault="004469F3" w:rsidP="004469F3">
      <w:pPr>
        <w:ind w:firstLine="709"/>
        <w:jc w:val="both"/>
        <w:rPr>
          <w:color w:val="auto"/>
          <w:sz w:val="18"/>
          <w:szCs w:val="18"/>
          <w:lang w:val="ru-RU" w:eastAsia="ru-RU"/>
        </w:rPr>
      </w:pPr>
      <w:r w:rsidRPr="00641AC5">
        <w:rPr>
          <w:color w:val="auto"/>
          <w:sz w:val="18"/>
          <w:szCs w:val="18"/>
          <w:lang w:val="ru-RU" w:eastAsia="ru-RU"/>
        </w:rPr>
        <w:t>3.1.3. Конкурс на право определения специализированной службы по вопросам похоронного дела проводится Администрацией Ковылкинского сельского поселения, либо уполномоченным Администрацией Ковылкинского сельского поселения лицом. Порядок проведения конкурса устанавливается правовым актом Администрации Ковылкинского сельского поселения.</w:t>
      </w:r>
    </w:p>
    <w:p w:rsidR="004469F3" w:rsidRPr="00641AC5" w:rsidRDefault="004469F3" w:rsidP="004469F3">
      <w:pPr>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Решения о проведении процедуры закупки для обеспечения муниципальных нужд на право содержания и эксплуатации муниципальных кладбищ в целях выбора обслуживающих организаций, о размещении заказов на проведение отдельных видов работ по благоустройству муниципальных кладбищ принимаются Администрацией Ковылкинского сельского поселения.</w:t>
      </w:r>
    </w:p>
    <w:p w:rsidR="004469F3" w:rsidRPr="00641AC5" w:rsidRDefault="004469F3" w:rsidP="004469F3">
      <w:pPr>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Обслуживающие организации несут ответственность за соблюдение правил содержания и эксплуатации кладбищ.</w:t>
      </w:r>
    </w:p>
    <w:p w:rsidR="004469F3" w:rsidRPr="00641AC5" w:rsidRDefault="004469F3" w:rsidP="004469F3">
      <w:pPr>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3.2. Организации, оказывающие услуги в области погребения и похоронного дела подразделяются на:</w:t>
      </w:r>
    </w:p>
    <w:p w:rsidR="004469F3" w:rsidRPr="00641AC5" w:rsidRDefault="004469F3" w:rsidP="004469F3">
      <w:pPr>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 Администрация Ковылкинского сельского поселения;</w:t>
      </w:r>
    </w:p>
    <w:p w:rsidR="004469F3" w:rsidRPr="00641AC5" w:rsidRDefault="004469F3" w:rsidP="004469F3">
      <w:pPr>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 специализированная служба по вопросам похоронного дела Ковылкинского сельского поселения;</w:t>
      </w:r>
    </w:p>
    <w:p w:rsidR="004469F3" w:rsidRPr="00641AC5" w:rsidRDefault="004469F3" w:rsidP="004469F3">
      <w:pPr>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 иные лица, оказывающие ритуальные услуги населению (далее - хозяйствующие субъекты).</w:t>
      </w:r>
    </w:p>
    <w:p w:rsidR="004469F3" w:rsidRPr="00641AC5" w:rsidRDefault="004469F3" w:rsidP="004469F3">
      <w:pPr>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3.3. Администрация Ковылкинского сельского поселения.</w:t>
      </w:r>
    </w:p>
    <w:p w:rsidR="004469F3" w:rsidRPr="00641AC5" w:rsidRDefault="004469F3" w:rsidP="004469F3">
      <w:pPr>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3.3.1. Администрация Ковылкинского сельского поселения осуществляет следующие функции:</w:t>
      </w:r>
    </w:p>
    <w:p w:rsidR="004469F3" w:rsidRPr="00641AC5" w:rsidRDefault="004469F3" w:rsidP="004469F3">
      <w:pPr>
        <w:shd w:val="clear" w:color="auto" w:fill="FFFFFF"/>
        <w:tabs>
          <w:tab w:val="left" w:pos="730"/>
        </w:tabs>
        <w:ind w:firstLine="709"/>
        <w:jc w:val="both"/>
        <w:rPr>
          <w:color w:val="auto"/>
          <w:sz w:val="18"/>
          <w:szCs w:val="18"/>
          <w:lang w:val="ru-RU" w:eastAsia="ru-RU"/>
        </w:rPr>
      </w:pPr>
      <w:r w:rsidRPr="00641AC5">
        <w:rPr>
          <w:color w:val="auto"/>
          <w:sz w:val="18"/>
          <w:szCs w:val="18"/>
          <w:lang w:val="ru-RU" w:eastAsia="ru-RU"/>
        </w:rPr>
        <w:t>- определяет порядок деятельности специализированной службы по вопросам похоронного дела;</w:t>
      </w:r>
    </w:p>
    <w:p w:rsidR="004469F3" w:rsidRPr="00641AC5" w:rsidRDefault="004469F3" w:rsidP="004469F3">
      <w:pPr>
        <w:shd w:val="clear" w:color="auto" w:fill="FFFFFF"/>
        <w:tabs>
          <w:tab w:val="left" w:pos="730"/>
        </w:tabs>
        <w:ind w:firstLine="709"/>
        <w:jc w:val="both"/>
        <w:rPr>
          <w:color w:val="auto"/>
          <w:sz w:val="18"/>
          <w:szCs w:val="18"/>
          <w:lang w:val="ru-RU" w:eastAsia="ru-RU"/>
        </w:rPr>
      </w:pPr>
      <w:r w:rsidRPr="00641AC5">
        <w:rPr>
          <w:color w:val="auto"/>
          <w:sz w:val="18"/>
          <w:szCs w:val="18"/>
          <w:lang w:val="ru-RU" w:eastAsia="ru-RU"/>
        </w:rPr>
        <w:t>- контролирует деятельность специализированной службы по вопросам похоронного дела;</w:t>
      </w:r>
    </w:p>
    <w:p w:rsidR="004469F3" w:rsidRPr="00641AC5" w:rsidRDefault="004469F3" w:rsidP="004469F3">
      <w:pPr>
        <w:shd w:val="clear" w:color="auto" w:fill="FFFFFF"/>
        <w:tabs>
          <w:tab w:val="left" w:pos="730"/>
        </w:tabs>
        <w:ind w:firstLine="709"/>
        <w:jc w:val="both"/>
        <w:rPr>
          <w:color w:val="auto"/>
          <w:sz w:val="18"/>
          <w:szCs w:val="18"/>
          <w:lang w:val="ru-RU" w:eastAsia="ru-RU"/>
        </w:rPr>
      </w:pPr>
      <w:r w:rsidRPr="00641AC5">
        <w:rPr>
          <w:color w:val="auto"/>
          <w:sz w:val="18"/>
          <w:szCs w:val="18"/>
          <w:lang w:val="ru-RU" w:eastAsia="ru-RU"/>
        </w:rPr>
        <w:t>- разрабатывает и контролирует реализацию мероприятий по эксплуатации, реконструкции, ремонту, содержанию, расширению или переносу действующих кладбищ;</w:t>
      </w:r>
    </w:p>
    <w:p w:rsidR="004469F3" w:rsidRPr="00641AC5" w:rsidRDefault="004469F3" w:rsidP="004469F3">
      <w:pPr>
        <w:shd w:val="clear" w:color="auto" w:fill="FFFFFF"/>
        <w:tabs>
          <w:tab w:val="left" w:pos="730"/>
        </w:tabs>
        <w:ind w:firstLine="709"/>
        <w:jc w:val="both"/>
        <w:rPr>
          <w:color w:val="auto"/>
          <w:sz w:val="18"/>
          <w:szCs w:val="18"/>
          <w:lang w:val="ru-RU" w:eastAsia="ru-RU"/>
        </w:rPr>
      </w:pPr>
      <w:r w:rsidRPr="00641AC5">
        <w:rPr>
          <w:color w:val="auto"/>
          <w:sz w:val="18"/>
          <w:szCs w:val="18"/>
          <w:lang w:val="ru-RU" w:eastAsia="ru-RU"/>
        </w:rPr>
        <w:lastRenderedPageBreak/>
        <w:t>- осуществляет контроль за использованием кладбищ и иных объектов похоронного назначения, находящихся в муниципальной собственности, исключительно по целевому назначению;</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выдаче справок о захоронении на кладбищах Ковылкинского сельского поселения;</w:t>
      </w:r>
    </w:p>
    <w:p w:rsidR="004469F3" w:rsidRPr="00641AC5" w:rsidRDefault="004469F3" w:rsidP="004469F3">
      <w:pPr>
        <w:shd w:val="clear" w:color="auto" w:fill="FFFFFF"/>
        <w:tabs>
          <w:tab w:val="left" w:pos="730"/>
        </w:tabs>
        <w:ind w:firstLine="709"/>
        <w:jc w:val="both"/>
        <w:rPr>
          <w:color w:val="auto"/>
          <w:sz w:val="18"/>
          <w:szCs w:val="18"/>
          <w:lang w:val="ru-RU" w:eastAsia="ru-RU"/>
        </w:rPr>
      </w:pPr>
      <w:r w:rsidRPr="00641AC5">
        <w:rPr>
          <w:color w:val="auto"/>
          <w:sz w:val="18"/>
          <w:szCs w:val="18"/>
          <w:lang w:val="ru-RU" w:eastAsia="ru-RU"/>
        </w:rPr>
        <w:t>- разрабатывает нормативные документы, регламентирующие организацию похоронного дела и содержание мест захоронения на территории Ковылкинского сельского поселения.</w:t>
      </w:r>
    </w:p>
    <w:p w:rsidR="004469F3" w:rsidRPr="00641AC5" w:rsidRDefault="004469F3" w:rsidP="004469F3">
      <w:pPr>
        <w:shd w:val="clear" w:color="auto" w:fill="FFFFFF"/>
        <w:tabs>
          <w:tab w:val="left" w:pos="730"/>
        </w:tabs>
        <w:ind w:firstLine="709"/>
        <w:jc w:val="both"/>
        <w:rPr>
          <w:color w:val="auto"/>
          <w:sz w:val="18"/>
          <w:szCs w:val="18"/>
          <w:lang w:val="ru-RU" w:eastAsia="ru-RU"/>
        </w:rPr>
      </w:pPr>
      <w:r w:rsidRPr="00641AC5">
        <w:rPr>
          <w:color w:val="auto"/>
          <w:sz w:val="18"/>
          <w:szCs w:val="18"/>
          <w:lang w:val="ru-RU" w:eastAsia="ru-RU"/>
        </w:rPr>
        <w:t>3.3.2. Потребителями данной муниципальной услуги являются:</w:t>
      </w:r>
    </w:p>
    <w:p w:rsidR="004469F3" w:rsidRPr="00641AC5" w:rsidRDefault="004469F3" w:rsidP="004469F3">
      <w:pPr>
        <w:shd w:val="clear" w:color="auto" w:fill="FFFFFF"/>
        <w:tabs>
          <w:tab w:val="left" w:pos="730"/>
        </w:tabs>
        <w:ind w:firstLine="709"/>
        <w:jc w:val="both"/>
        <w:rPr>
          <w:color w:val="auto"/>
          <w:sz w:val="18"/>
          <w:szCs w:val="18"/>
          <w:lang w:val="ru-RU" w:eastAsia="ru-RU"/>
        </w:rPr>
      </w:pPr>
      <w:r w:rsidRPr="00641AC5">
        <w:rPr>
          <w:color w:val="auto"/>
          <w:sz w:val="18"/>
          <w:szCs w:val="18"/>
          <w:lang w:val="ru-RU" w:eastAsia="ru-RU"/>
        </w:rPr>
        <w:t>- граждане РФ;</w:t>
      </w:r>
    </w:p>
    <w:p w:rsidR="004469F3" w:rsidRPr="00641AC5" w:rsidRDefault="004469F3" w:rsidP="004469F3">
      <w:pPr>
        <w:shd w:val="clear" w:color="auto" w:fill="FFFFFF"/>
        <w:tabs>
          <w:tab w:val="left" w:pos="730"/>
        </w:tabs>
        <w:ind w:firstLine="709"/>
        <w:jc w:val="both"/>
        <w:rPr>
          <w:color w:val="auto"/>
          <w:sz w:val="18"/>
          <w:szCs w:val="18"/>
          <w:lang w:val="ru-RU" w:eastAsia="ru-RU"/>
        </w:rPr>
      </w:pPr>
      <w:r w:rsidRPr="00641AC5">
        <w:rPr>
          <w:color w:val="auto"/>
          <w:sz w:val="18"/>
          <w:szCs w:val="18"/>
          <w:lang w:val="ru-RU" w:eastAsia="ru-RU"/>
        </w:rPr>
        <w:t>- органы государственной власти;</w:t>
      </w:r>
    </w:p>
    <w:p w:rsidR="004469F3" w:rsidRPr="00641AC5" w:rsidRDefault="004469F3" w:rsidP="004469F3">
      <w:pPr>
        <w:shd w:val="clear" w:color="auto" w:fill="FFFFFF"/>
        <w:tabs>
          <w:tab w:val="left" w:pos="730"/>
        </w:tabs>
        <w:ind w:firstLine="709"/>
        <w:jc w:val="both"/>
        <w:rPr>
          <w:color w:val="auto"/>
          <w:sz w:val="18"/>
          <w:szCs w:val="18"/>
          <w:lang w:val="ru-RU" w:eastAsia="ru-RU"/>
        </w:rPr>
      </w:pPr>
      <w:r w:rsidRPr="00641AC5">
        <w:rPr>
          <w:color w:val="auto"/>
          <w:sz w:val="18"/>
          <w:szCs w:val="18"/>
          <w:lang w:val="ru-RU" w:eastAsia="ru-RU"/>
        </w:rPr>
        <w:t>- государственные муниципальные организации;</w:t>
      </w:r>
    </w:p>
    <w:p w:rsidR="004469F3" w:rsidRPr="00641AC5" w:rsidRDefault="004469F3" w:rsidP="004469F3">
      <w:pPr>
        <w:shd w:val="clear" w:color="auto" w:fill="FFFFFF"/>
        <w:tabs>
          <w:tab w:val="left" w:pos="730"/>
        </w:tabs>
        <w:ind w:firstLine="709"/>
        <w:jc w:val="both"/>
        <w:rPr>
          <w:color w:val="auto"/>
          <w:sz w:val="18"/>
          <w:szCs w:val="18"/>
          <w:lang w:val="ru-RU" w:eastAsia="ru-RU"/>
        </w:rPr>
      </w:pPr>
      <w:r w:rsidRPr="00641AC5">
        <w:rPr>
          <w:color w:val="auto"/>
          <w:sz w:val="18"/>
          <w:szCs w:val="18"/>
          <w:lang w:val="ru-RU" w:eastAsia="ru-RU"/>
        </w:rPr>
        <w:t>- иные лица, имеющие право на получение данной услуги в соответствии с законодательством Российской Федерации.</w:t>
      </w:r>
    </w:p>
    <w:p w:rsidR="004469F3" w:rsidRPr="00641AC5" w:rsidRDefault="004469F3" w:rsidP="004469F3">
      <w:pPr>
        <w:shd w:val="clear" w:color="auto" w:fill="FFFFFF"/>
        <w:tabs>
          <w:tab w:val="left" w:pos="730"/>
        </w:tabs>
        <w:ind w:firstLine="709"/>
        <w:jc w:val="both"/>
        <w:rPr>
          <w:color w:val="auto"/>
          <w:sz w:val="18"/>
          <w:szCs w:val="18"/>
          <w:lang w:val="ru-RU" w:eastAsia="ru-RU"/>
        </w:rPr>
      </w:pPr>
      <w:r w:rsidRPr="00641AC5">
        <w:rPr>
          <w:color w:val="auto"/>
          <w:sz w:val="18"/>
          <w:szCs w:val="18"/>
          <w:lang w:val="ru-RU" w:eastAsia="ru-RU"/>
        </w:rPr>
        <w:t>3.3.3. Муниципальная услуга предоставляется на безвозмездной</w:t>
      </w:r>
      <w:r w:rsidRPr="00641AC5">
        <w:rPr>
          <w:color w:val="auto"/>
          <w:sz w:val="18"/>
          <w:szCs w:val="18"/>
          <w:lang w:val="ru-RU" w:eastAsia="ru-RU"/>
        </w:rPr>
        <w:tab/>
        <w:t xml:space="preserve"> основе.</w:t>
      </w:r>
    </w:p>
    <w:p w:rsidR="004469F3" w:rsidRPr="00641AC5" w:rsidRDefault="004469F3" w:rsidP="004469F3">
      <w:pPr>
        <w:shd w:val="clear" w:color="auto" w:fill="FFFFFF"/>
        <w:tabs>
          <w:tab w:val="left" w:pos="730"/>
        </w:tabs>
        <w:ind w:firstLine="709"/>
        <w:jc w:val="both"/>
        <w:rPr>
          <w:color w:val="auto"/>
          <w:sz w:val="18"/>
          <w:szCs w:val="18"/>
          <w:lang w:val="ru-RU" w:eastAsia="ru-RU"/>
        </w:rPr>
      </w:pPr>
      <w:r w:rsidRPr="00641AC5">
        <w:rPr>
          <w:color w:val="auto"/>
          <w:sz w:val="18"/>
          <w:szCs w:val="18"/>
          <w:lang w:val="ru-RU" w:eastAsia="ru-RU"/>
        </w:rPr>
        <w:t>3.4. Специализированная служба по вопросам похоронного дела.</w:t>
      </w:r>
    </w:p>
    <w:p w:rsidR="004469F3" w:rsidRPr="00641AC5" w:rsidRDefault="004469F3" w:rsidP="004469F3">
      <w:pPr>
        <w:shd w:val="clear" w:color="auto" w:fill="FFFFFF"/>
        <w:tabs>
          <w:tab w:val="left" w:pos="730"/>
        </w:tabs>
        <w:ind w:firstLine="709"/>
        <w:jc w:val="both"/>
        <w:rPr>
          <w:color w:val="auto"/>
          <w:sz w:val="18"/>
          <w:szCs w:val="18"/>
          <w:lang w:val="ru-RU" w:eastAsia="ru-RU"/>
        </w:rPr>
      </w:pPr>
      <w:r w:rsidRPr="00641AC5">
        <w:rPr>
          <w:color w:val="auto"/>
          <w:sz w:val="18"/>
          <w:szCs w:val="18"/>
          <w:lang w:val="ru-RU" w:eastAsia="ru-RU"/>
        </w:rPr>
        <w:t xml:space="preserve">3.4.1. Специализированная служба по вопросам похоронного дела осуществляет: </w:t>
      </w:r>
    </w:p>
    <w:p w:rsidR="004469F3" w:rsidRPr="00641AC5" w:rsidRDefault="004469F3" w:rsidP="004469F3">
      <w:pPr>
        <w:shd w:val="clear" w:color="auto" w:fill="FFFFFF"/>
        <w:tabs>
          <w:tab w:val="left" w:pos="730"/>
        </w:tabs>
        <w:ind w:firstLine="709"/>
        <w:jc w:val="both"/>
        <w:rPr>
          <w:color w:val="auto"/>
          <w:sz w:val="18"/>
          <w:szCs w:val="18"/>
          <w:lang w:val="ru-RU" w:eastAsia="ru-RU"/>
        </w:rPr>
      </w:pPr>
      <w:r w:rsidRPr="00641AC5">
        <w:rPr>
          <w:color w:val="auto"/>
          <w:sz w:val="18"/>
          <w:szCs w:val="18"/>
          <w:lang w:val="ru-RU" w:eastAsia="ru-RU"/>
        </w:rPr>
        <w:t>- предоставление на безвозмездной основе комплексной услуги по погребению, указанные в пункте 2.3 настоящего Положения;</w:t>
      </w:r>
    </w:p>
    <w:p w:rsidR="004469F3" w:rsidRPr="00641AC5" w:rsidRDefault="004469F3" w:rsidP="004469F3">
      <w:pPr>
        <w:shd w:val="clear" w:color="auto" w:fill="FFFFFF"/>
        <w:tabs>
          <w:tab w:val="left" w:pos="730"/>
        </w:tabs>
        <w:ind w:firstLine="709"/>
        <w:jc w:val="both"/>
        <w:rPr>
          <w:color w:val="auto"/>
          <w:sz w:val="18"/>
          <w:szCs w:val="18"/>
          <w:lang w:val="ru-RU" w:eastAsia="ru-RU"/>
        </w:rPr>
      </w:pPr>
      <w:r w:rsidRPr="00641AC5">
        <w:rPr>
          <w:color w:val="auto"/>
          <w:sz w:val="18"/>
          <w:szCs w:val="18"/>
          <w:lang w:val="ru-RU" w:eastAsia="ru-RU"/>
        </w:rPr>
        <w:t>- предоставление на безвозмездной основе комплексной услуги по погребению, указанных в п. 2.9-2.12 настоящего Положения;</w:t>
      </w:r>
    </w:p>
    <w:p w:rsidR="004469F3" w:rsidRPr="00641AC5" w:rsidRDefault="004469F3" w:rsidP="004469F3">
      <w:pPr>
        <w:shd w:val="clear" w:color="auto" w:fill="FFFFFF"/>
        <w:tabs>
          <w:tab w:val="left" w:pos="730"/>
        </w:tabs>
        <w:ind w:firstLine="709"/>
        <w:jc w:val="both"/>
        <w:rPr>
          <w:color w:val="auto"/>
          <w:sz w:val="18"/>
          <w:szCs w:val="18"/>
          <w:lang w:val="ru-RU" w:eastAsia="ru-RU"/>
        </w:rPr>
      </w:pPr>
      <w:r w:rsidRPr="00641AC5">
        <w:rPr>
          <w:color w:val="auto"/>
          <w:sz w:val="18"/>
          <w:szCs w:val="18"/>
          <w:lang w:val="ru-RU" w:eastAsia="ru-RU"/>
        </w:rPr>
        <w:t>- определение места захоронения на основании разрешения на захоронение тела (праха) умершего;</w:t>
      </w:r>
    </w:p>
    <w:p w:rsidR="004469F3" w:rsidRPr="00641AC5" w:rsidRDefault="004469F3" w:rsidP="004469F3">
      <w:pPr>
        <w:shd w:val="clear" w:color="auto" w:fill="FFFFFF"/>
        <w:tabs>
          <w:tab w:val="left" w:pos="730"/>
        </w:tabs>
        <w:ind w:firstLine="709"/>
        <w:jc w:val="both"/>
        <w:rPr>
          <w:color w:val="auto"/>
          <w:sz w:val="18"/>
          <w:szCs w:val="18"/>
          <w:lang w:val="ru-RU" w:eastAsia="ru-RU"/>
        </w:rPr>
      </w:pPr>
      <w:r w:rsidRPr="00641AC5">
        <w:rPr>
          <w:color w:val="auto"/>
          <w:sz w:val="18"/>
          <w:szCs w:val="18"/>
          <w:lang w:val="ru-RU" w:eastAsia="ru-RU"/>
        </w:rPr>
        <w:t>- ведение книги регистрации захоронений на кладбищах Ковылкинского сельского поселения;</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выдаче разрешений на захоронение тела (праха) умершего, семейных (родовых) захоронений;</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xml:space="preserve">- выдаче информационных справок; </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регистрации, персонификации и определении места захоронения;</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регистрации установки/замены/монтажа/демонтажа надмогильного сооружения на месте захоронения.</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3.5. Оказание ритуальных услуг по организации похорон, предоставлению ритуально-похоронных принадлежностей, перевозке тел умерших, изготовлению ритуально-похоронных принадлежностей, перевозке тел умерших, изготовлению, установке либо замене намогильных сооружений и других ритуальных услуг населению на территории Ковылкинского сельского поселения осуществляется действующими юридическими лицами (ритуальными организациями) и гражданами, осуществляющими предпринимательскую деятельность без образования юридического лица (индивидуальные предприниматели), оказывающими ритуальные услуги в рамках, установленных законодательством РФ.</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4. Порядок погребения на кладбищах.</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4.1. Размер бесплатно предоставляемого участка земли на территории кладбищ для погребения умершего, урны с прахом определяется в соответствии с размерами, установленными настоящим Положением, и должен гарантировать погребение на этом же участке земли умершего супруга или близкого родственника.</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4.2. На территории всех кладбищ Ковылкинского сельского поселения, открытых для захоронения, бесплатно предоставляются участки земли следующих размеров:</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1) для погребения тела (останков) умершего в гробу с учетом будущего погребения на этом же участке земли умершего супруга или близкого родственника – 2,5*3,0 м.</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2) для погребения тела (останков) умершего в гробу без обеспечения будущего погребения на этом же участке земли умершего супруга, или близкого родственника (в случае подачи соответствующего заявления), а также для погребения в гробу умерших (погибших), не имеющих супруга, близких родственников, умерших, личность которых не установлена органами внутренних дел в определенные законодательством Российской Федерации о погребении и похоронном деле сроки, - 2,5*1,5 м.</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3) для захоронения урны с прахом – 0,8*,1,1 м.</w:t>
      </w:r>
    </w:p>
    <w:p w:rsidR="004469F3" w:rsidRPr="00641AC5" w:rsidRDefault="004469F3" w:rsidP="004469F3">
      <w:pPr>
        <w:ind w:firstLine="567"/>
        <w:jc w:val="both"/>
        <w:rPr>
          <w:color w:val="auto"/>
          <w:sz w:val="18"/>
          <w:szCs w:val="18"/>
          <w:lang w:val="ru-RU" w:eastAsia="ru-RU"/>
        </w:rPr>
      </w:pPr>
      <w:r w:rsidRPr="00641AC5">
        <w:rPr>
          <w:color w:val="auto"/>
          <w:sz w:val="18"/>
          <w:szCs w:val="18"/>
          <w:lang w:val="ru-RU" w:eastAsia="ru-RU"/>
        </w:rPr>
        <w:t xml:space="preserve">4) гражданам Российской Федерации могут предоставляться участки земли на муниципальных кладбищах для создания семейных (родовых) захоронений в соответствии с законодательством Российской Федерации и нормативными правовыми актами Ростовской области. </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Предусмотренные настоящим пунктом размеры участков земли применяются, если иное не предусмотрено действующим законодательством, настоящим Положением и иными муниципальными правовыми актами.</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4.3. Участки земли в размерах, предусмотренных подпунктами 1, 2 пункта 4.5 настоящего Положения, предоставляются с соблюдением следующих условий:</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1) расстояние между могилами должно быть не менее 0,5 м.;</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2) длина могилы должна быть не более 2,0-2,2 м., ширина – 1,0 м., глубина – 1,5 м. (от поверхности земли до крышки гроба);</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3) намогильная насыпь устраивается высотой 0,3-0,5 м. от поверхности земли;</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4) проход между рядами могил должен быть не менее 0,7 м.</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5) при захоронении умерших детей глубина должна быть не менее 1,5 м., а длина и ширина уменьшаются пропорционально размерам гроба;</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6) высота памятника не должна превышать 2 (двух) метров от уровня земли;</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7) запрещается устанавливать склепы на могилах;</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xml:space="preserve">8) запрещается высадка деревьев и кустарников на территории кладбищ. </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xml:space="preserve">4.4. Предусмотренные пунктом 4.2 настоящего Положения размеры предоставляемого участка земли не применяются при выдаче разрешений на погребение умершего супруга или близкого родственника в границах предоставленного до </w:t>
      </w:r>
      <w:r w:rsidRPr="00641AC5">
        <w:rPr>
          <w:color w:val="auto"/>
          <w:sz w:val="18"/>
          <w:szCs w:val="18"/>
          <w:lang w:val="ru-RU" w:eastAsia="ru-RU"/>
        </w:rPr>
        <w:lastRenderedPageBreak/>
        <w:t>вступления в силу настоящего Положения участка земли в  рамках гарантий, предусмотренных пунктом 4.1 настоящего Положения, а также разрешений на повторное погребение умершего супруга или близкого родственника в существующую могилу.</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xml:space="preserve">Для целей выдачи разрешений на погребение умершего супруга или близкого родственника в границах предоставляемого до вступления в силу настоящего Положения участка земли в рамках гарантий, предусмотренных пунктом 5.1 настоящего Положения, минимальный размер испрашиваемого для погребения участка земли в границах представленного участка составляет 2,0*1,0 м. с учетом требований, предусмотренных действующим законодательством и настоящим Положением. </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Выдача разрешений на повторное погребение умершего супруга или близкого родственника в существующую могилу допускается при условии соответствия размера ранее предоставленного участка требованиям  действующего законодательства.</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4.5. Для предоставления участка земли для погребения умерших либо для выдачи разрешений, предусмотренных п. 4.4 настоящего Положения,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предоставляют следующие документы:</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заявление о выдаче разрешения на осуществление захоронения на кладбище Ковылкинского сельского поселения;</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копию документа удостоверяющего личность заявителя;</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документ, удостоверяющий личность умершего;</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медицинское свидетельство о смерти;</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медицинское свидетельство о перинатальной смерти;</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свидетельство о смерти, выданное органами записи актов гражданского состояния (при отсутствии медицинского свидетельства о смерти и документа, удостоверяющего личность умершего);</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справку о кремации;</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копию документа, подтверждающего факт государственной регистрации рождения мертвого ребенка;</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копию свидетельства о смерти ранее захороненного лица, выданного органами записи актов гражданского состояния;</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копию удостоверения о захоронении ранее захороненного лица (документ представляется в случае подачи заявления о выдаче разрешения, предусмотренного пунктом 4.4 настоящего Положения);</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копии документов, подтверждающих брачные отношения или отношения близкого родства умершего и лица, ранее захороненного (документ представляется в случае подачи заявления о выдаче разрешения, предусмотренного пунктом 4.4 настоящего Положения);</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копию документа, подтверждающего полномочия представителя (при обращении представителя).</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4.6.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обязаны предоставить следующие документы:</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копию документа, подтверждающего отсутствие у умершего особо опасных инфекционных заболеваний и заболеваний неясной этиологии (в случае погребения тел умерших, доставленных из других государств);</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копию разрешения органов, уполномоченных осуществлять государственный санитарно-эпидемиологический надзор (в случае наступления смерти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копию документа, подтверждающего согласие органов внутренних дел на погребение умершего (в случае, если личность умершего не установлена).</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4.7. Сотрудник специализированной службы по вопросам похоронного дела регистрирует заявление в день его подачи и оформляет разрешение на предоставление земельного участка для погребения умершего (разрешение, предусмотренное пунктом 4.4 настоящего Положения) в течение одного рабочего дня со дня подачи заявления и прилагаемых документов.</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Разрешение на предоставление земельного участка для погребения умершего (разрешение, предусмотренное пунктом 4.4 настоящего Положения) подписывается уполномоченным сотрудником специализированной службы по вопросам похоронного дела с указанием должности, фамилии, имени, отчества (при наличии) лица, давшего разрешение, даты получения разрешения и удостоверяется печатью специализированной службы по вопросам похоронного дела.</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4.8. Основаниями для отказа в предоставлении земельного участка являются:</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к заявлению не приложены документы, предусмотренные пунктом 5.6 настоящего Положения;</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отсутствие свободного участка земли для погребения площадью, соответствующей требованиям пункта 4.2 настоящего Положения на указанном заявителем кладбище в указанном им месте.</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4.9. Основаниями для отказа в выдаче разрешения на повторное погребение умершего супруга или близкого родственника в существующую  могилу являются следующие основания:</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подача документов лицом, не являющимся ответственным за захоронение (его представителем);</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не истек кладбищенский период (определяется в соответствии с  пунктом 4.3 МДС 31-10.2004);</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отсутствуют брачные отношения или отношения близкого родства между умершим и лицом, ранее захороненным;</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несоответствие размера предоставленного участка земли, на котором расположена существующая могила, требованиям действующего законодательства и настоящего Положения.</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lastRenderedPageBreak/>
        <w:t>4.10. Основаниями для отказа в выдаче разрешения на погребение умершего супруга или близкого родственника в границах предоставленного до вступлению в силу настоящего Положения участка земли в рамках гарантий, предусмотренных пунктом 4.1 настоящего Положения, являются основания, предусмотренные пунктом 4.9 настоящего Положения, а также:</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xml:space="preserve">- подача документов лицом, не являющимся ответственным за захоронение (его представителем); </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отсутствуют брачные отношения или отношения близкого родства между умершим и лицом, ранее захороненным;</w:t>
      </w: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r w:rsidRPr="00641AC5">
        <w:rPr>
          <w:color w:val="auto"/>
          <w:sz w:val="18"/>
          <w:szCs w:val="18"/>
          <w:lang w:val="ru-RU" w:eastAsia="ru-RU"/>
        </w:rPr>
        <w:t>- несоответствие размера участка земли, испрашиваемого для погребения умершего супруга или близкого родственника, требованиям действующего законодательства и настоящего Положения.</w:t>
      </w:r>
    </w:p>
    <w:p w:rsidR="004469F3" w:rsidRPr="00641AC5" w:rsidRDefault="004469F3" w:rsidP="004469F3">
      <w:pPr>
        <w:ind w:firstLine="567"/>
        <w:jc w:val="both"/>
        <w:rPr>
          <w:color w:val="auto"/>
          <w:sz w:val="18"/>
          <w:szCs w:val="18"/>
          <w:lang w:val="ru-RU" w:eastAsia="ru-RU"/>
        </w:rPr>
      </w:pPr>
      <w:r w:rsidRPr="00641AC5">
        <w:rPr>
          <w:color w:val="auto"/>
          <w:sz w:val="18"/>
          <w:szCs w:val="18"/>
          <w:lang w:val="ru-RU" w:eastAsia="ru-RU"/>
        </w:rPr>
        <w:t>4.11. Каждое захоронение регистрируется в книге регистрации захоронений. Книга регистрации захоронений – книга, в которой регистрируется каждое захоронение, с указанием кладбища, квартала, сектора, номер участка, номера захоронения, фамилии, имени, отчества захороненного, даты захоронения, даты рождения, даты смерти (или установления причины смерти), номера и даты свидетельства о смерти, наименования лица, осуществляющего оказание услуг по захоронению, фамилии, имени, отчества и адреса лица, взявшего на себя обязанность по захоронению.</w:t>
      </w:r>
    </w:p>
    <w:p w:rsidR="004469F3" w:rsidRPr="00641AC5" w:rsidRDefault="004469F3" w:rsidP="004469F3">
      <w:pPr>
        <w:ind w:firstLine="567"/>
        <w:jc w:val="both"/>
        <w:rPr>
          <w:color w:val="auto"/>
          <w:sz w:val="18"/>
          <w:szCs w:val="18"/>
          <w:lang w:val="ru-RU" w:eastAsia="ru-RU"/>
        </w:rPr>
      </w:pPr>
      <w:r w:rsidRPr="00641AC5">
        <w:rPr>
          <w:color w:val="auto"/>
          <w:sz w:val="18"/>
          <w:szCs w:val="18"/>
          <w:lang w:val="ru-RU" w:eastAsia="ru-RU"/>
        </w:rPr>
        <w:t>Книга регистрации захоронений ведется специализированная служба в единственном экземпляре и может дублироваться только в ЭВМ. Листы книги должны быть прошнурованы, пронумерованы и скреплены печатью специализированной службы по вопросам похоронного дела.</w:t>
      </w:r>
    </w:p>
    <w:p w:rsidR="004469F3" w:rsidRPr="00641AC5" w:rsidRDefault="004469F3" w:rsidP="004469F3">
      <w:pPr>
        <w:ind w:firstLine="567"/>
        <w:jc w:val="both"/>
        <w:rPr>
          <w:color w:val="auto"/>
          <w:sz w:val="18"/>
          <w:szCs w:val="18"/>
          <w:lang w:val="ru-RU" w:eastAsia="ru-RU"/>
        </w:rPr>
      </w:pPr>
      <w:r w:rsidRPr="00641AC5">
        <w:rPr>
          <w:color w:val="auto"/>
          <w:sz w:val="18"/>
          <w:szCs w:val="18"/>
          <w:lang w:val="ru-RU" w:eastAsia="ru-RU"/>
        </w:rPr>
        <w:t>Книга ведется в течение года. Она возобновляется ежегодно, а законченная делопроизводством книга хранится в  течение одного года после ее завершения в специализированной службе.</w:t>
      </w:r>
    </w:p>
    <w:p w:rsidR="004469F3" w:rsidRPr="00641AC5" w:rsidRDefault="004469F3" w:rsidP="004469F3">
      <w:pPr>
        <w:ind w:firstLine="567"/>
        <w:jc w:val="both"/>
        <w:rPr>
          <w:color w:val="auto"/>
          <w:sz w:val="18"/>
          <w:szCs w:val="18"/>
          <w:lang w:val="ru-RU" w:eastAsia="ru-RU"/>
        </w:rPr>
      </w:pPr>
      <w:r w:rsidRPr="00641AC5">
        <w:rPr>
          <w:color w:val="auto"/>
          <w:sz w:val="18"/>
          <w:szCs w:val="18"/>
          <w:lang w:val="ru-RU" w:eastAsia="ru-RU"/>
        </w:rPr>
        <w:t>Книга регистрации захоронений являются документами строгой отчетности и относятся к делам с постоянным сроком хранения.</w:t>
      </w:r>
    </w:p>
    <w:p w:rsidR="004469F3" w:rsidRPr="00641AC5" w:rsidRDefault="004469F3" w:rsidP="004469F3">
      <w:pPr>
        <w:ind w:firstLine="567"/>
        <w:jc w:val="both"/>
        <w:rPr>
          <w:color w:val="auto"/>
          <w:sz w:val="18"/>
          <w:szCs w:val="18"/>
          <w:lang w:val="ru-RU" w:eastAsia="ru-RU"/>
        </w:rPr>
      </w:pPr>
      <w:r w:rsidRPr="00641AC5">
        <w:rPr>
          <w:color w:val="auto"/>
          <w:sz w:val="18"/>
          <w:szCs w:val="18"/>
          <w:lang w:val="ru-RU" w:eastAsia="ru-RU"/>
        </w:rPr>
        <w:t>Передача книг специализированной службой по истечении годичного срока хранения передается в Администрацию Ковылкинского сельского поселения ответственному лицу за архив, что оформляется соответствующим актом.</w:t>
      </w:r>
    </w:p>
    <w:p w:rsidR="004469F3" w:rsidRPr="00641AC5" w:rsidRDefault="004469F3" w:rsidP="004469F3">
      <w:pPr>
        <w:ind w:firstLine="567"/>
        <w:jc w:val="both"/>
        <w:rPr>
          <w:color w:val="auto"/>
          <w:sz w:val="18"/>
          <w:szCs w:val="18"/>
          <w:lang w:val="ru-RU" w:eastAsia="ru-RU"/>
        </w:rPr>
      </w:pPr>
      <w:r w:rsidRPr="00641AC5">
        <w:rPr>
          <w:color w:val="auto"/>
          <w:sz w:val="18"/>
          <w:szCs w:val="18"/>
          <w:lang w:val="ru-RU" w:eastAsia="ru-RU"/>
        </w:rPr>
        <w:t>В случае закрытия или переноса кладбища передача книг ответственным лицом за архив Администрации Ковылкинского сельского поселения передается в муниципальный архив Ковылкинского района, что оформляется соответствующим актом.</w:t>
      </w:r>
    </w:p>
    <w:p w:rsidR="004469F3" w:rsidRPr="00641AC5" w:rsidRDefault="004469F3" w:rsidP="004469F3">
      <w:pPr>
        <w:ind w:firstLine="567"/>
        <w:jc w:val="both"/>
        <w:rPr>
          <w:color w:val="auto"/>
          <w:sz w:val="18"/>
          <w:szCs w:val="18"/>
          <w:lang w:val="ru-RU" w:eastAsia="ru-RU"/>
        </w:rPr>
      </w:pPr>
      <w:r w:rsidRPr="00641AC5">
        <w:rPr>
          <w:color w:val="auto"/>
          <w:sz w:val="18"/>
          <w:szCs w:val="18"/>
          <w:lang w:val="ru-RU" w:eastAsia="ru-RU"/>
        </w:rPr>
        <w:t>Специализированная служба в течение месяца передать в описанном виде завершенные книги регистрации захоронений, сроки хранения которых в настоящее время истекли, на хранение ответственному лицу за архив Администрации Ковылкинского сельского поселения.</w:t>
      </w:r>
    </w:p>
    <w:p w:rsidR="004469F3" w:rsidRPr="00641AC5" w:rsidRDefault="004469F3" w:rsidP="004469F3">
      <w:pPr>
        <w:ind w:firstLine="567"/>
        <w:jc w:val="both"/>
        <w:rPr>
          <w:color w:val="auto"/>
          <w:sz w:val="18"/>
          <w:szCs w:val="18"/>
          <w:lang w:val="ru-RU" w:eastAsia="ru-RU"/>
        </w:rPr>
      </w:pPr>
      <w:r w:rsidRPr="00641AC5">
        <w:rPr>
          <w:color w:val="auto"/>
          <w:sz w:val="18"/>
          <w:szCs w:val="18"/>
          <w:lang w:val="ru-RU" w:eastAsia="ru-RU"/>
        </w:rPr>
        <w:t>Книга ведется на каждое кладбище, находящее на территории Ковылкинского сельского поселения (приложение к настоящему Положению).</w:t>
      </w:r>
    </w:p>
    <w:p w:rsidR="004469F3" w:rsidRPr="00641AC5" w:rsidRDefault="004469F3" w:rsidP="004469F3">
      <w:pPr>
        <w:ind w:firstLine="567"/>
        <w:jc w:val="both"/>
        <w:rPr>
          <w:color w:val="auto"/>
          <w:sz w:val="18"/>
          <w:szCs w:val="18"/>
          <w:lang w:val="ru-RU" w:eastAsia="ru-RU"/>
        </w:rPr>
      </w:pPr>
      <w:r w:rsidRPr="00641AC5">
        <w:rPr>
          <w:color w:val="auto"/>
          <w:sz w:val="18"/>
          <w:szCs w:val="18"/>
          <w:lang w:val="ru-RU" w:eastAsia="ru-RU"/>
        </w:rPr>
        <w:t xml:space="preserve">5. Организация места погребения. </w:t>
      </w:r>
    </w:p>
    <w:p w:rsidR="004469F3" w:rsidRPr="00641AC5" w:rsidRDefault="004469F3" w:rsidP="004469F3">
      <w:pPr>
        <w:widowControl w:val="0"/>
        <w:shd w:val="clear" w:color="auto" w:fill="FFFFFF"/>
        <w:tabs>
          <w:tab w:val="left" w:pos="0"/>
        </w:tabs>
        <w:autoSpaceDE w:val="0"/>
        <w:autoSpaceDN w:val="0"/>
        <w:adjustRightInd w:val="0"/>
        <w:spacing w:line="276" w:lineRule="auto"/>
        <w:jc w:val="both"/>
        <w:rPr>
          <w:color w:val="auto"/>
          <w:spacing w:val="2"/>
          <w:sz w:val="18"/>
          <w:szCs w:val="18"/>
          <w:lang w:val="ru-RU" w:eastAsia="ru-RU"/>
        </w:rPr>
      </w:pPr>
      <w:r w:rsidRPr="00641AC5">
        <w:rPr>
          <w:color w:val="auto"/>
          <w:spacing w:val="1"/>
          <w:sz w:val="18"/>
          <w:szCs w:val="18"/>
          <w:lang w:val="ru-RU" w:eastAsia="ru-RU"/>
        </w:rPr>
        <w:tab/>
        <w:t xml:space="preserve">5.1. Выбор земельного участка для размещения места погребения (кладбища) осуществляется Администрацией Ковылкинского сельского поселения в соответствии с правилами землепользования и застройки Ковылкинского сельского поселения с учетом гидрогеологических   характеристик, особенностей рельефа </w:t>
      </w:r>
      <w:r w:rsidRPr="00641AC5">
        <w:rPr>
          <w:color w:val="auto"/>
          <w:spacing w:val="6"/>
          <w:sz w:val="18"/>
          <w:szCs w:val="18"/>
          <w:lang w:val="ru-RU" w:eastAsia="ru-RU"/>
        </w:rPr>
        <w:t xml:space="preserve">местности, состава грунтов,  предельно допустимых экологических </w:t>
      </w:r>
      <w:r w:rsidRPr="00641AC5">
        <w:rPr>
          <w:color w:val="auto"/>
          <w:spacing w:val="4"/>
          <w:sz w:val="18"/>
          <w:szCs w:val="18"/>
          <w:lang w:val="ru-RU" w:eastAsia="ru-RU"/>
        </w:rPr>
        <w:t xml:space="preserve">нагрузок на окружающую среду, в   соответствии   с </w:t>
      </w:r>
      <w:r w:rsidRPr="00641AC5">
        <w:rPr>
          <w:color w:val="auto"/>
          <w:spacing w:val="2"/>
          <w:sz w:val="18"/>
          <w:szCs w:val="18"/>
          <w:lang w:val="ru-RU" w:eastAsia="ru-RU"/>
        </w:rPr>
        <w:t xml:space="preserve">санитарными правилами и нормами, а также в соответствии  </w:t>
      </w:r>
      <w:r w:rsidRPr="00641AC5">
        <w:rPr>
          <w:color w:val="auto"/>
          <w:spacing w:val="4"/>
          <w:sz w:val="18"/>
          <w:szCs w:val="18"/>
          <w:lang w:val="ru-RU" w:eastAsia="ru-RU"/>
        </w:rPr>
        <w:t xml:space="preserve">с земельным законодательством,  проектной </w:t>
      </w:r>
      <w:r w:rsidRPr="00641AC5">
        <w:rPr>
          <w:color w:val="auto"/>
          <w:spacing w:val="2"/>
          <w:sz w:val="18"/>
          <w:szCs w:val="18"/>
          <w:lang w:val="ru-RU" w:eastAsia="ru-RU"/>
        </w:rPr>
        <w:t>документацией, утвержденной в порядке, установленном  законодательством  Российской  Федерации.</w:t>
      </w:r>
    </w:p>
    <w:p w:rsidR="004469F3" w:rsidRPr="00641AC5" w:rsidRDefault="004469F3" w:rsidP="004469F3">
      <w:pPr>
        <w:widowControl w:val="0"/>
        <w:shd w:val="clear" w:color="auto" w:fill="FFFFFF"/>
        <w:tabs>
          <w:tab w:val="left" w:pos="0"/>
        </w:tabs>
        <w:autoSpaceDE w:val="0"/>
        <w:autoSpaceDN w:val="0"/>
        <w:adjustRightInd w:val="0"/>
        <w:spacing w:line="276" w:lineRule="auto"/>
        <w:jc w:val="both"/>
        <w:rPr>
          <w:color w:val="auto"/>
          <w:spacing w:val="2"/>
          <w:sz w:val="18"/>
          <w:szCs w:val="18"/>
          <w:lang w:val="ru-RU" w:eastAsia="ru-RU"/>
        </w:rPr>
      </w:pPr>
      <w:r w:rsidRPr="00641AC5">
        <w:rPr>
          <w:color w:val="auto"/>
          <w:spacing w:val="1"/>
          <w:sz w:val="18"/>
          <w:szCs w:val="18"/>
          <w:lang w:val="ru-RU" w:eastAsia="ru-RU"/>
        </w:rPr>
        <w:tab/>
        <w:t xml:space="preserve">5.2. Вновь создаваемые места погребения должны размещаться на расстоянии не менее 300 метров от границ селитебной территории. Не разрешается устройство кладбищ на территориях: </w:t>
      </w:r>
    </w:p>
    <w:p w:rsidR="004469F3" w:rsidRPr="00641AC5" w:rsidRDefault="004469F3" w:rsidP="004469F3">
      <w:pPr>
        <w:shd w:val="clear" w:color="auto" w:fill="FFFFFF"/>
        <w:tabs>
          <w:tab w:val="left" w:pos="0"/>
        </w:tabs>
        <w:ind w:firstLine="567"/>
        <w:jc w:val="both"/>
        <w:rPr>
          <w:color w:val="auto"/>
          <w:spacing w:val="-8"/>
          <w:sz w:val="18"/>
          <w:szCs w:val="18"/>
          <w:lang w:val="ru-RU" w:eastAsia="ru-RU"/>
        </w:rPr>
      </w:pPr>
      <w:r w:rsidRPr="00641AC5">
        <w:rPr>
          <w:color w:val="auto"/>
          <w:spacing w:val="5"/>
          <w:sz w:val="18"/>
          <w:szCs w:val="18"/>
          <w:lang w:val="ru-RU" w:eastAsia="ru-RU"/>
        </w:rPr>
        <w:t>- первого и второго поясов зоны санитарной охраны источниками</w:t>
      </w:r>
      <w:r w:rsidRPr="00641AC5">
        <w:rPr>
          <w:color w:val="auto"/>
          <w:spacing w:val="-8"/>
          <w:sz w:val="18"/>
          <w:szCs w:val="18"/>
          <w:lang w:val="ru-RU" w:eastAsia="ru-RU"/>
        </w:rPr>
        <w:t xml:space="preserve"> </w:t>
      </w:r>
      <w:r w:rsidRPr="00641AC5">
        <w:rPr>
          <w:color w:val="auto"/>
          <w:spacing w:val="8"/>
          <w:sz w:val="18"/>
          <w:szCs w:val="18"/>
          <w:lang w:val="ru-RU" w:eastAsia="ru-RU"/>
        </w:rPr>
        <w:t>водоснабжения, минерального источника, первой зоны санитарной</w:t>
      </w:r>
      <w:r w:rsidRPr="00641AC5">
        <w:rPr>
          <w:color w:val="auto"/>
          <w:spacing w:val="8"/>
          <w:sz w:val="18"/>
          <w:szCs w:val="18"/>
          <w:lang w:val="ru-RU" w:eastAsia="ru-RU"/>
        </w:rPr>
        <w:br/>
      </w:r>
      <w:r w:rsidRPr="00641AC5">
        <w:rPr>
          <w:color w:val="auto"/>
          <w:spacing w:val="4"/>
          <w:sz w:val="18"/>
          <w:szCs w:val="18"/>
          <w:lang w:val="ru-RU" w:eastAsia="ru-RU"/>
        </w:rPr>
        <w:t>(горно-санитарной) охраны курорта;</w:t>
      </w:r>
    </w:p>
    <w:p w:rsidR="004469F3" w:rsidRPr="00641AC5" w:rsidRDefault="004469F3" w:rsidP="004469F3">
      <w:pPr>
        <w:widowControl w:val="0"/>
        <w:shd w:val="clear" w:color="auto" w:fill="FFFFFF"/>
        <w:tabs>
          <w:tab w:val="left" w:pos="0"/>
        </w:tabs>
        <w:autoSpaceDE w:val="0"/>
        <w:autoSpaceDN w:val="0"/>
        <w:adjustRightInd w:val="0"/>
        <w:ind w:firstLine="567"/>
        <w:jc w:val="both"/>
        <w:rPr>
          <w:color w:val="auto"/>
          <w:spacing w:val="-6"/>
          <w:sz w:val="18"/>
          <w:szCs w:val="18"/>
          <w:lang w:val="ru-RU" w:eastAsia="ru-RU"/>
        </w:rPr>
      </w:pPr>
      <w:r w:rsidRPr="00641AC5">
        <w:rPr>
          <w:color w:val="auto"/>
          <w:spacing w:val="1"/>
          <w:sz w:val="18"/>
          <w:szCs w:val="18"/>
          <w:lang w:val="ru-RU" w:eastAsia="ru-RU"/>
        </w:rPr>
        <w:t>- с выходами на поверхность закарстованных, сильнотрещиноватых пород и</w:t>
      </w:r>
      <w:r w:rsidRPr="00641AC5">
        <w:rPr>
          <w:color w:val="auto"/>
          <w:spacing w:val="3"/>
          <w:sz w:val="18"/>
          <w:szCs w:val="18"/>
          <w:lang w:val="ru-RU" w:eastAsia="ru-RU"/>
        </w:rPr>
        <w:t xml:space="preserve"> в местах выклинивания водоносных горизонтов;</w:t>
      </w:r>
    </w:p>
    <w:p w:rsidR="004469F3" w:rsidRPr="00641AC5" w:rsidRDefault="004469F3" w:rsidP="004469F3">
      <w:pPr>
        <w:widowControl w:val="0"/>
        <w:shd w:val="clear" w:color="auto" w:fill="FFFFFF"/>
        <w:tabs>
          <w:tab w:val="left" w:pos="0"/>
        </w:tabs>
        <w:autoSpaceDE w:val="0"/>
        <w:autoSpaceDN w:val="0"/>
        <w:adjustRightInd w:val="0"/>
        <w:ind w:firstLine="567"/>
        <w:jc w:val="both"/>
        <w:rPr>
          <w:color w:val="auto"/>
          <w:spacing w:val="-6"/>
          <w:sz w:val="18"/>
          <w:szCs w:val="18"/>
          <w:lang w:val="ru-RU" w:eastAsia="ru-RU"/>
        </w:rPr>
      </w:pPr>
      <w:r w:rsidRPr="00641AC5">
        <w:rPr>
          <w:color w:val="auto"/>
          <w:spacing w:val="-6"/>
          <w:sz w:val="18"/>
          <w:szCs w:val="18"/>
          <w:lang w:val="ru-RU" w:eastAsia="ru-RU"/>
        </w:rPr>
        <w:t xml:space="preserve">- </w:t>
      </w:r>
      <w:r w:rsidRPr="00641AC5">
        <w:rPr>
          <w:color w:val="auto"/>
          <w:spacing w:val="12"/>
          <w:sz w:val="18"/>
          <w:szCs w:val="18"/>
          <w:lang w:val="ru-RU" w:eastAsia="ru-RU"/>
        </w:rPr>
        <w:t>на берегах озер, рек и других открытых водоемов, используемых</w:t>
      </w:r>
      <w:r w:rsidRPr="00641AC5">
        <w:rPr>
          <w:color w:val="auto"/>
          <w:spacing w:val="-6"/>
          <w:sz w:val="18"/>
          <w:szCs w:val="18"/>
          <w:lang w:val="ru-RU" w:eastAsia="ru-RU"/>
        </w:rPr>
        <w:t xml:space="preserve"> </w:t>
      </w:r>
      <w:r w:rsidRPr="00641AC5">
        <w:rPr>
          <w:color w:val="auto"/>
          <w:spacing w:val="7"/>
          <w:sz w:val="18"/>
          <w:szCs w:val="18"/>
          <w:lang w:val="ru-RU" w:eastAsia="ru-RU"/>
        </w:rPr>
        <w:t>населением для хозяйственно-бытовых нужд, купания и культурно-</w:t>
      </w:r>
      <w:r w:rsidRPr="00641AC5">
        <w:rPr>
          <w:color w:val="auto"/>
          <w:spacing w:val="7"/>
          <w:sz w:val="18"/>
          <w:szCs w:val="18"/>
          <w:lang w:val="ru-RU" w:eastAsia="ru-RU"/>
        </w:rPr>
        <w:br/>
      </w:r>
      <w:r w:rsidRPr="00641AC5">
        <w:rPr>
          <w:color w:val="auto"/>
          <w:spacing w:val="1"/>
          <w:sz w:val="18"/>
          <w:szCs w:val="18"/>
          <w:lang w:val="ru-RU" w:eastAsia="ru-RU"/>
        </w:rPr>
        <w:t>оздоровительных целей;</w:t>
      </w:r>
    </w:p>
    <w:p w:rsidR="004469F3" w:rsidRPr="00641AC5" w:rsidRDefault="004469F3" w:rsidP="004469F3">
      <w:pPr>
        <w:widowControl w:val="0"/>
        <w:shd w:val="clear" w:color="auto" w:fill="FFFFFF"/>
        <w:tabs>
          <w:tab w:val="left" w:pos="0"/>
        </w:tabs>
        <w:autoSpaceDE w:val="0"/>
        <w:autoSpaceDN w:val="0"/>
        <w:adjustRightInd w:val="0"/>
        <w:ind w:firstLine="567"/>
        <w:jc w:val="both"/>
        <w:rPr>
          <w:color w:val="auto"/>
          <w:spacing w:val="2"/>
          <w:sz w:val="18"/>
          <w:szCs w:val="18"/>
          <w:lang w:val="ru-RU" w:eastAsia="ru-RU"/>
        </w:rPr>
      </w:pPr>
      <w:r w:rsidRPr="00641AC5">
        <w:rPr>
          <w:color w:val="auto"/>
          <w:spacing w:val="-6"/>
          <w:sz w:val="18"/>
          <w:szCs w:val="18"/>
          <w:lang w:val="ru-RU" w:eastAsia="ru-RU"/>
        </w:rPr>
        <w:t xml:space="preserve">- </w:t>
      </w:r>
      <w:r w:rsidRPr="00641AC5">
        <w:rPr>
          <w:color w:val="auto"/>
          <w:spacing w:val="5"/>
          <w:sz w:val="18"/>
          <w:szCs w:val="18"/>
          <w:lang w:val="ru-RU" w:eastAsia="ru-RU"/>
        </w:rPr>
        <w:t>со стоянием грунтовых вод более двух метров от поверхности земли</w:t>
      </w:r>
      <w:r w:rsidRPr="00641AC5">
        <w:rPr>
          <w:bCs/>
          <w:color w:val="auto"/>
          <w:spacing w:val="-7"/>
          <w:sz w:val="18"/>
          <w:szCs w:val="18"/>
          <w:lang w:val="ru-RU" w:eastAsia="ru-RU"/>
        </w:rPr>
        <w:t xml:space="preserve"> </w:t>
      </w:r>
      <w:r w:rsidRPr="00641AC5">
        <w:rPr>
          <w:color w:val="auto"/>
          <w:spacing w:val="3"/>
          <w:sz w:val="18"/>
          <w:szCs w:val="18"/>
          <w:lang w:val="ru-RU" w:eastAsia="ru-RU"/>
        </w:rPr>
        <w:t>при наиболее высоком стоянии, а также на затапливаемых, подверженных</w:t>
      </w:r>
      <w:r w:rsidRPr="00641AC5">
        <w:rPr>
          <w:color w:val="auto"/>
          <w:spacing w:val="2"/>
          <w:sz w:val="18"/>
          <w:szCs w:val="18"/>
          <w:lang w:val="ru-RU" w:eastAsia="ru-RU"/>
        </w:rPr>
        <w:t xml:space="preserve"> оползням и обвалам, заболоченных.</w:t>
      </w:r>
    </w:p>
    <w:p w:rsidR="004469F3" w:rsidRPr="00641AC5" w:rsidRDefault="004469F3" w:rsidP="004469F3">
      <w:pPr>
        <w:widowControl w:val="0"/>
        <w:shd w:val="clear" w:color="auto" w:fill="FFFFFF"/>
        <w:tabs>
          <w:tab w:val="left" w:pos="0"/>
        </w:tabs>
        <w:autoSpaceDE w:val="0"/>
        <w:autoSpaceDN w:val="0"/>
        <w:adjustRightInd w:val="0"/>
        <w:ind w:firstLine="709"/>
        <w:jc w:val="both"/>
        <w:rPr>
          <w:color w:val="auto"/>
          <w:spacing w:val="2"/>
          <w:sz w:val="18"/>
          <w:szCs w:val="18"/>
          <w:lang w:val="ru-RU" w:eastAsia="ru-RU"/>
        </w:rPr>
      </w:pPr>
      <w:r w:rsidRPr="00641AC5">
        <w:rPr>
          <w:color w:val="auto"/>
          <w:spacing w:val="2"/>
          <w:sz w:val="18"/>
          <w:szCs w:val="18"/>
          <w:lang w:val="ru-RU" w:eastAsia="ru-RU"/>
        </w:rPr>
        <w:t>5.3. Создание новых мест погребения, реконструкция действующих мест погребения возможны при наличии положительного заключения</w:t>
      </w:r>
      <w:r w:rsidRPr="00641AC5">
        <w:rPr>
          <w:color w:val="auto"/>
          <w:spacing w:val="2"/>
          <w:sz w:val="18"/>
          <w:szCs w:val="18"/>
          <w:lang w:val="ru-RU" w:eastAsia="ru-RU"/>
        </w:rPr>
        <w:br/>
        <w:t>экологической и санитарно-гигиенической экспертизы.</w:t>
      </w:r>
    </w:p>
    <w:p w:rsidR="004469F3" w:rsidRPr="00641AC5" w:rsidRDefault="004469F3" w:rsidP="004469F3">
      <w:pPr>
        <w:widowControl w:val="0"/>
        <w:shd w:val="clear" w:color="auto" w:fill="FFFFFF"/>
        <w:tabs>
          <w:tab w:val="left" w:pos="0"/>
        </w:tabs>
        <w:autoSpaceDE w:val="0"/>
        <w:autoSpaceDN w:val="0"/>
        <w:adjustRightInd w:val="0"/>
        <w:ind w:firstLine="709"/>
        <w:jc w:val="both"/>
        <w:rPr>
          <w:color w:val="auto"/>
          <w:spacing w:val="2"/>
          <w:sz w:val="18"/>
          <w:szCs w:val="18"/>
          <w:lang w:val="ru-RU" w:eastAsia="ru-RU"/>
        </w:rPr>
      </w:pPr>
      <w:r w:rsidRPr="00641AC5">
        <w:rPr>
          <w:color w:val="auto"/>
          <w:spacing w:val="2"/>
          <w:sz w:val="18"/>
          <w:szCs w:val="18"/>
          <w:lang w:val="ru-RU" w:eastAsia="ru-RU"/>
        </w:rPr>
        <w:t>5.4. Размер земельного участка определяется с учетом количества жителей сельского поселения, но не может превышать  десяти гектаров.</w:t>
      </w:r>
    </w:p>
    <w:p w:rsidR="004469F3" w:rsidRPr="00641AC5" w:rsidRDefault="004469F3" w:rsidP="004469F3">
      <w:pPr>
        <w:widowControl w:val="0"/>
        <w:shd w:val="clear" w:color="auto" w:fill="FFFFFF"/>
        <w:tabs>
          <w:tab w:val="left" w:pos="0"/>
        </w:tabs>
        <w:autoSpaceDE w:val="0"/>
        <w:autoSpaceDN w:val="0"/>
        <w:adjustRightInd w:val="0"/>
        <w:ind w:firstLine="709"/>
        <w:jc w:val="both"/>
        <w:rPr>
          <w:color w:val="auto"/>
          <w:spacing w:val="2"/>
          <w:sz w:val="18"/>
          <w:szCs w:val="18"/>
          <w:lang w:val="ru-RU" w:eastAsia="ru-RU"/>
        </w:rPr>
      </w:pPr>
      <w:r w:rsidRPr="00641AC5">
        <w:rPr>
          <w:color w:val="auto"/>
          <w:spacing w:val="2"/>
          <w:sz w:val="18"/>
          <w:szCs w:val="18"/>
          <w:lang w:val="ru-RU" w:eastAsia="ru-RU"/>
        </w:rPr>
        <w:t>5.5. Использование территории места погребения разрешается по истечении двадцати лет с момента его переноса. Территория места</w:t>
      </w:r>
      <w:r w:rsidRPr="00641AC5">
        <w:rPr>
          <w:color w:val="auto"/>
          <w:spacing w:val="2"/>
          <w:sz w:val="18"/>
          <w:szCs w:val="18"/>
          <w:lang w:val="ru-RU" w:eastAsia="ru-RU"/>
        </w:rPr>
        <w:br/>
        <w:t>погребения в этих случаях может быть использована только под</w:t>
      </w:r>
      <w:r w:rsidRPr="00641AC5">
        <w:rPr>
          <w:color w:val="auto"/>
          <w:spacing w:val="2"/>
          <w:sz w:val="18"/>
          <w:szCs w:val="18"/>
          <w:lang w:val="ru-RU" w:eastAsia="ru-RU"/>
        </w:rPr>
        <w:br/>
        <w:t>зеленые насаждения. Строительство зданий и сооружений на этой</w:t>
      </w:r>
      <w:r w:rsidRPr="00641AC5">
        <w:rPr>
          <w:color w:val="auto"/>
          <w:spacing w:val="2"/>
          <w:sz w:val="18"/>
          <w:szCs w:val="18"/>
          <w:lang w:val="ru-RU" w:eastAsia="ru-RU"/>
        </w:rPr>
        <w:br/>
        <w:t>территории запрещается.</w:t>
      </w:r>
    </w:p>
    <w:p w:rsidR="004469F3" w:rsidRPr="00641AC5" w:rsidRDefault="004469F3" w:rsidP="004469F3">
      <w:pPr>
        <w:widowControl w:val="0"/>
        <w:shd w:val="clear" w:color="auto" w:fill="FFFFFF"/>
        <w:tabs>
          <w:tab w:val="left" w:pos="0"/>
        </w:tabs>
        <w:autoSpaceDE w:val="0"/>
        <w:autoSpaceDN w:val="0"/>
        <w:adjustRightInd w:val="0"/>
        <w:ind w:firstLine="709"/>
        <w:jc w:val="both"/>
        <w:rPr>
          <w:color w:val="auto"/>
          <w:spacing w:val="2"/>
          <w:sz w:val="18"/>
          <w:szCs w:val="18"/>
          <w:lang w:val="ru-RU" w:eastAsia="ru-RU"/>
        </w:rPr>
      </w:pPr>
      <w:r w:rsidRPr="00641AC5">
        <w:rPr>
          <w:color w:val="auto"/>
          <w:spacing w:val="2"/>
          <w:sz w:val="18"/>
          <w:szCs w:val="18"/>
          <w:lang w:val="ru-RU" w:eastAsia="ru-RU"/>
        </w:rPr>
        <w:t>5.6. На территориях санитарно-защитных зон кладбищ не разрешается строительство зданий и сооружений, не связанных с обслуживанием указанных объектов, за исключением культурных и обрядовых объектов.</w:t>
      </w:r>
    </w:p>
    <w:p w:rsidR="004469F3" w:rsidRPr="00641AC5" w:rsidRDefault="004469F3" w:rsidP="004469F3">
      <w:pPr>
        <w:widowControl w:val="0"/>
        <w:shd w:val="clear" w:color="auto" w:fill="FFFFFF"/>
        <w:tabs>
          <w:tab w:val="left" w:pos="0"/>
        </w:tabs>
        <w:autoSpaceDE w:val="0"/>
        <w:autoSpaceDN w:val="0"/>
        <w:adjustRightInd w:val="0"/>
        <w:ind w:firstLine="709"/>
        <w:jc w:val="both"/>
        <w:rPr>
          <w:color w:val="auto"/>
          <w:spacing w:val="2"/>
          <w:sz w:val="18"/>
          <w:szCs w:val="18"/>
          <w:lang w:val="ru-RU" w:eastAsia="ru-RU"/>
        </w:rPr>
      </w:pPr>
      <w:r w:rsidRPr="00641AC5">
        <w:rPr>
          <w:color w:val="auto"/>
          <w:spacing w:val="2"/>
          <w:sz w:val="18"/>
          <w:szCs w:val="18"/>
          <w:lang w:val="ru-RU" w:eastAsia="ru-RU"/>
        </w:rPr>
        <w:t>5.7. Территория санитарно-защитных зон должна быть   спланирована, благоустроена и озеленена, иметь транспортные и инженерные коридоры.</w:t>
      </w:r>
    </w:p>
    <w:p w:rsidR="004469F3" w:rsidRPr="00641AC5" w:rsidRDefault="004469F3" w:rsidP="004469F3">
      <w:pPr>
        <w:widowControl w:val="0"/>
        <w:shd w:val="clear" w:color="auto" w:fill="FFFFFF"/>
        <w:tabs>
          <w:tab w:val="left" w:pos="0"/>
        </w:tabs>
        <w:autoSpaceDE w:val="0"/>
        <w:autoSpaceDN w:val="0"/>
        <w:adjustRightInd w:val="0"/>
        <w:ind w:firstLine="709"/>
        <w:jc w:val="both"/>
        <w:rPr>
          <w:color w:val="auto"/>
          <w:spacing w:val="2"/>
          <w:sz w:val="18"/>
          <w:szCs w:val="18"/>
          <w:lang w:val="ru-RU" w:eastAsia="ru-RU"/>
        </w:rPr>
      </w:pPr>
      <w:r w:rsidRPr="00641AC5">
        <w:rPr>
          <w:color w:val="auto"/>
          <w:spacing w:val="2"/>
          <w:sz w:val="18"/>
          <w:szCs w:val="18"/>
          <w:lang w:val="ru-RU" w:eastAsia="ru-RU"/>
        </w:rPr>
        <w:t>5.8. Участки для размещения кладбища следует располагать с подветренной стороны по отношению к жилой территории.</w:t>
      </w:r>
    </w:p>
    <w:p w:rsidR="004469F3" w:rsidRPr="00641AC5" w:rsidRDefault="004469F3" w:rsidP="004469F3">
      <w:pPr>
        <w:widowControl w:val="0"/>
        <w:shd w:val="clear" w:color="auto" w:fill="FFFFFF"/>
        <w:tabs>
          <w:tab w:val="left" w:pos="0"/>
        </w:tabs>
        <w:autoSpaceDE w:val="0"/>
        <w:autoSpaceDN w:val="0"/>
        <w:adjustRightInd w:val="0"/>
        <w:ind w:firstLine="709"/>
        <w:jc w:val="both"/>
        <w:rPr>
          <w:color w:val="auto"/>
          <w:spacing w:val="2"/>
          <w:sz w:val="18"/>
          <w:szCs w:val="18"/>
          <w:lang w:val="ru-RU" w:eastAsia="ru-RU"/>
        </w:rPr>
      </w:pPr>
      <w:r w:rsidRPr="00641AC5">
        <w:rPr>
          <w:color w:val="auto"/>
          <w:spacing w:val="2"/>
          <w:sz w:val="18"/>
          <w:szCs w:val="18"/>
          <w:lang w:val="ru-RU" w:eastAsia="ru-RU"/>
        </w:rPr>
        <w:t>5.9. Д</w:t>
      </w:r>
      <w:r w:rsidRPr="00641AC5">
        <w:rPr>
          <w:bCs/>
          <w:color w:val="auto"/>
          <w:spacing w:val="1"/>
          <w:sz w:val="18"/>
          <w:szCs w:val="18"/>
          <w:lang w:val="ru-RU" w:eastAsia="ru-RU"/>
        </w:rPr>
        <w:t xml:space="preserve">еятельность на местах погребения осуществляется в соответствии с санитарными и экологическими </w:t>
      </w:r>
      <w:r w:rsidRPr="00641AC5">
        <w:rPr>
          <w:bCs/>
          <w:color w:val="auto"/>
          <w:spacing w:val="1"/>
          <w:sz w:val="18"/>
          <w:szCs w:val="18"/>
          <w:lang w:val="ru-RU" w:eastAsia="ru-RU"/>
        </w:rPr>
        <w:lastRenderedPageBreak/>
        <w:t>требованиями и правилами содержания мест погребения, установленными действующим законодательством.</w:t>
      </w:r>
    </w:p>
    <w:p w:rsidR="004469F3" w:rsidRPr="00641AC5" w:rsidRDefault="004469F3" w:rsidP="004469F3">
      <w:pPr>
        <w:widowControl w:val="0"/>
        <w:shd w:val="clear" w:color="auto" w:fill="FFFFFF"/>
        <w:tabs>
          <w:tab w:val="left" w:pos="730"/>
        </w:tabs>
        <w:autoSpaceDE w:val="0"/>
        <w:autoSpaceDN w:val="0"/>
        <w:adjustRightInd w:val="0"/>
        <w:spacing w:line="276" w:lineRule="auto"/>
        <w:jc w:val="both"/>
        <w:rPr>
          <w:color w:val="auto"/>
          <w:spacing w:val="-3"/>
          <w:sz w:val="18"/>
          <w:szCs w:val="18"/>
          <w:lang w:val="ru-RU" w:eastAsia="ru-RU"/>
        </w:rPr>
      </w:pPr>
      <w:r w:rsidRPr="00641AC5">
        <w:rPr>
          <w:color w:val="auto"/>
          <w:sz w:val="18"/>
          <w:szCs w:val="18"/>
          <w:lang w:val="ru-RU" w:eastAsia="ru-RU"/>
        </w:rPr>
        <w:tab/>
        <w:t xml:space="preserve">5.10. Санитарно-эпидемиологический надзор и экологический контроль     за </w:t>
      </w:r>
      <w:r w:rsidRPr="00641AC5">
        <w:rPr>
          <w:color w:val="auto"/>
          <w:spacing w:val="-3"/>
          <w:sz w:val="18"/>
          <w:szCs w:val="18"/>
          <w:lang w:val="ru-RU" w:eastAsia="ru-RU"/>
        </w:rPr>
        <w:t>состоянием мест погребения осуществляется органами, уполномоченными осуществлять государственный санитарно-эпидемиологический надзор.</w:t>
      </w:r>
    </w:p>
    <w:p w:rsidR="004469F3" w:rsidRPr="00641AC5" w:rsidRDefault="004469F3" w:rsidP="004469F3">
      <w:pPr>
        <w:shd w:val="clear" w:color="auto" w:fill="FFFFFF"/>
        <w:tabs>
          <w:tab w:val="left" w:pos="730"/>
        </w:tabs>
        <w:ind w:firstLine="709"/>
        <w:jc w:val="both"/>
        <w:rPr>
          <w:color w:val="auto"/>
          <w:spacing w:val="-3"/>
          <w:sz w:val="18"/>
          <w:szCs w:val="18"/>
          <w:lang w:val="ru-RU" w:eastAsia="ru-RU"/>
        </w:rPr>
      </w:pPr>
      <w:r w:rsidRPr="00641AC5">
        <w:rPr>
          <w:color w:val="auto"/>
          <w:spacing w:val="-3"/>
          <w:sz w:val="18"/>
          <w:szCs w:val="18"/>
          <w:lang w:val="ru-RU" w:eastAsia="ru-RU"/>
        </w:rPr>
        <w:t xml:space="preserve">5.11. При </w:t>
      </w:r>
      <w:r w:rsidRPr="00641AC5">
        <w:rPr>
          <w:color w:val="auto"/>
          <w:spacing w:val="-2"/>
          <w:sz w:val="18"/>
          <w:szCs w:val="18"/>
          <w:lang w:val="ru-RU" w:eastAsia="ru-RU"/>
        </w:rPr>
        <w:t xml:space="preserve">нарушении </w:t>
      </w:r>
      <w:r w:rsidRPr="00641AC5">
        <w:rPr>
          <w:color w:val="auto"/>
          <w:spacing w:val="1"/>
          <w:sz w:val="18"/>
          <w:szCs w:val="18"/>
          <w:lang w:val="ru-RU" w:eastAsia="ru-RU"/>
        </w:rPr>
        <w:t xml:space="preserve">санитарных и экологических требований к содержанию мест </w:t>
      </w:r>
      <w:r w:rsidRPr="00641AC5">
        <w:rPr>
          <w:color w:val="auto"/>
          <w:spacing w:val="-3"/>
          <w:sz w:val="18"/>
          <w:szCs w:val="18"/>
          <w:lang w:val="ru-RU" w:eastAsia="ru-RU"/>
        </w:rPr>
        <w:t xml:space="preserve">погребения Администрация Ковылкинского сельского поселения обязана приостановить и прекратить деятельность на месте </w:t>
      </w:r>
      <w:r w:rsidRPr="00641AC5">
        <w:rPr>
          <w:color w:val="auto"/>
          <w:spacing w:val="-1"/>
          <w:sz w:val="18"/>
          <w:szCs w:val="18"/>
          <w:lang w:val="ru-RU" w:eastAsia="ru-RU"/>
        </w:rPr>
        <w:t xml:space="preserve">погребения и принять меры по устранению допущенных нарушений и </w:t>
      </w:r>
      <w:r w:rsidRPr="00641AC5">
        <w:rPr>
          <w:color w:val="auto"/>
          <w:sz w:val="18"/>
          <w:szCs w:val="18"/>
          <w:lang w:val="ru-RU" w:eastAsia="ru-RU"/>
        </w:rPr>
        <w:t xml:space="preserve">ликвидации   неблагоприятного   воздействия мест погребения на </w:t>
      </w:r>
      <w:r w:rsidRPr="00641AC5">
        <w:rPr>
          <w:color w:val="auto"/>
          <w:spacing w:val="-1"/>
          <w:sz w:val="18"/>
          <w:szCs w:val="18"/>
          <w:lang w:val="ru-RU" w:eastAsia="ru-RU"/>
        </w:rPr>
        <w:t xml:space="preserve">окружающую среду и здоровье человека, а также по созданию новых </w:t>
      </w:r>
      <w:r w:rsidRPr="00641AC5">
        <w:rPr>
          <w:color w:val="auto"/>
          <w:spacing w:val="-3"/>
          <w:sz w:val="18"/>
          <w:szCs w:val="18"/>
          <w:lang w:val="ru-RU" w:eastAsia="ru-RU"/>
        </w:rPr>
        <w:t>мест погребения;</w:t>
      </w:r>
    </w:p>
    <w:p w:rsidR="004469F3" w:rsidRPr="00641AC5" w:rsidRDefault="004469F3" w:rsidP="004469F3">
      <w:pPr>
        <w:widowControl w:val="0"/>
        <w:shd w:val="clear" w:color="auto" w:fill="FFFFFF"/>
        <w:tabs>
          <w:tab w:val="left" w:pos="730"/>
        </w:tabs>
        <w:autoSpaceDE w:val="0"/>
        <w:autoSpaceDN w:val="0"/>
        <w:adjustRightInd w:val="0"/>
        <w:spacing w:line="276" w:lineRule="auto"/>
        <w:jc w:val="both"/>
        <w:rPr>
          <w:color w:val="auto"/>
          <w:spacing w:val="-5"/>
          <w:sz w:val="18"/>
          <w:szCs w:val="18"/>
          <w:lang w:val="ru-RU" w:eastAsia="ru-RU"/>
        </w:rPr>
      </w:pPr>
      <w:r w:rsidRPr="00641AC5">
        <w:rPr>
          <w:color w:val="auto"/>
          <w:sz w:val="18"/>
          <w:szCs w:val="18"/>
          <w:lang w:val="ru-RU" w:eastAsia="ru-RU"/>
        </w:rPr>
        <w:tab/>
        <w:t xml:space="preserve">5.12. Осквернение или уничтожение мест погребения влечет </w:t>
      </w:r>
      <w:r w:rsidRPr="00641AC5">
        <w:rPr>
          <w:color w:val="auto"/>
          <w:spacing w:val="-4"/>
          <w:sz w:val="18"/>
          <w:szCs w:val="18"/>
          <w:lang w:val="ru-RU" w:eastAsia="ru-RU"/>
        </w:rPr>
        <w:t xml:space="preserve">ответственность, предусмотренную законодательством Российской </w:t>
      </w:r>
      <w:r w:rsidRPr="00641AC5">
        <w:rPr>
          <w:color w:val="auto"/>
          <w:spacing w:val="-5"/>
          <w:sz w:val="18"/>
          <w:szCs w:val="18"/>
          <w:lang w:val="ru-RU" w:eastAsia="ru-RU"/>
        </w:rPr>
        <w:t>Федерации.</w:t>
      </w:r>
    </w:p>
    <w:p w:rsidR="004469F3" w:rsidRPr="00641AC5" w:rsidRDefault="004469F3" w:rsidP="004469F3">
      <w:pPr>
        <w:widowControl w:val="0"/>
        <w:shd w:val="clear" w:color="auto" w:fill="FFFFFF"/>
        <w:tabs>
          <w:tab w:val="left" w:pos="725"/>
        </w:tabs>
        <w:autoSpaceDE w:val="0"/>
        <w:autoSpaceDN w:val="0"/>
        <w:adjustRightInd w:val="0"/>
        <w:ind w:firstLine="709"/>
        <w:jc w:val="both"/>
        <w:rPr>
          <w:color w:val="auto"/>
          <w:spacing w:val="-10"/>
          <w:sz w:val="18"/>
          <w:szCs w:val="18"/>
          <w:lang w:val="ru-RU" w:eastAsia="ru-RU"/>
        </w:rPr>
      </w:pPr>
      <w:r w:rsidRPr="00641AC5">
        <w:rPr>
          <w:color w:val="auto"/>
          <w:spacing w:val="1"/>
          <w:sz w:val="18"/>
          <w:szCs w:val="18"/>
          <w:lang w:val="ru-RU" w:eastAsia="ru-RU"/>
        </w:rPr>
        <w:t>5.13. Территория кладбища должна быть разделена на функциональные</w:t>
      </w:r>
      <w:r w:rsidRPr="00641AC5">
        <w:rPr>
          <w:color w:val="auto"/>
          <w:spacing w:val="-10"/>
          <w:sz w:val="18"/>
          <w:szCs w:val="18"/>
          <w:lang w:val="ru-RU" w:eastAsia="ru-RU"/>
        </w:rPr>
        <w:t xml:space="preserve"> </w:t>
      </w:r>
      <w:r w:rsidRPr="00641AC5">
        <w:rPr>
          <w:color w:val="auto"/>
          <w:spacing w:val="-7"/>
          <w:sz w:val="18"/>
          <w:szCs w:val="18"/>
          <w:lang w:val="ru-RU" w:eastAsia="ru-RU"/>
        </w:rPr>
        <w:t>зоны (входную, ритуальную, административно-хозяйственную, захоронений, зеленой защиты по периметру кладбища).</w:t>
      </w:r>
    </w:p>
    <w:p w:rsidR="004469F3" w:rsidRPr="00641AC5" w:rsidRDefault="004469F3" w:rsidP="004469F3">
      <w:pPr>
        <w:shd w:val="clear" w:color="auto" w:fill="FFFFFF"/>
        <w:tabs>
          <w:tab w:val="left" w:pos="725"/>
        </w:tabs>
        <w:ind w:firstLine="709"/>
        <w:jc w:val="both"/>
        <w:rPr>
          <w:color w:val="auto"/>
          <w:spacing w:val="-7"/>
          <w:sz w:val="18"/>
          <w:szCs w:val="18"/>
          <w:lang w:val="ru-RU" w:eastAsia="ru-RU"/>
        </w:rPr>
      </w:pPr>
      <w:r w:rsidRPr="00641AC5">
        <w:rPr>
          <w:color w:val="auto"/>
          <w:spacing w:val="-7"/>
          <w:sz w:val="18"/>
          <w:szCs w:val="18"/>
          <w:lang w:val="ru-RU" w:eastAsia="ru-RU"/>
        </w:rPr>
        <w:t>5.14. На территории санитарно-защитной зоны общественного кладбища не разрешается строительство зданий и сооружений, не связанных с обслуживанием кладбища, за исключением культурных и обрядовых объектов.</w:t>
      </w:r>
    </w:p>
    <w:p w:rsidR="004469F3" w:rsidRPr="00641AC5" w:rsidRDefault="004469F3" w:rsidP="004469F3">
      <w:pPr>
        <w:widowControl w:val="0"/>
        <w:shd w:val="clear" w:color="auto" w:fill="FFFFFF"/>
        <w:tabs>
          <w:tab w:val="left" w:pos="725"/>
        </w:tabs>
        <w:autoSpaceDE w:val="0"/>
        <w:autoSpaceDN w:val="0"/>
        <w:adjustRightInd w:val="0"/>
        <w:ind w:firstLine="709"/>
        <w:jc w:val="both"/>
        <w:rPr>
          <w:color w:val="auto"/>
          <w:spacing w:val="-5"/>
          <w:sz w:val="18"/>
          <w:szCs w:val="18"/>
          <w:lang w:val="ru-RU" w:eastAsia="ru-RU"/>
        </w:rPr>
      </w:pPr>
      <w:r w:rsidRPr="00641AC5">
        <w:rPr>
          <w:color w:val="auto"/>
          <w:spacing w:val="-5"/>
          <w:sz w:val="18"/>
          <w:szCs w:val="18"/>
          <w:lang w:val="ru-RU" w:eastAsia="ru-RU"/>
        </w:rPr>
        <w:t xml:space="preserve">Здания похоронного назначения рекомендуется оборудовать </w:t>
      </w:r>
      <w:r w:rsidRPr="00641AC5">
        <w:rPr>
          <w:color w:val="auto"/>
          <w:spacing w:val="-8"/>
          <w:sz w:val="18"/>
          <w:szCs w:val="18"/>
          <w:lang w:val="ru-RU" w:eastAsia="ru-RU"/>
        </w:rPr>
        <w:t>телефонной связью.</w:t>
      </w:r>
    </w:p>
    <w:p w:rsidR="004469F3" w:rsidRPr="00641AC5" w:rsidRDefault="004469F3" w:rsidP="004469F3">
      <w:pPr>
        <w:widowControl w:val="0"/>
        <w:shd w:val="clear" w:color="auto" w:fill="FFFFFF"/>
        <w:tabs>
          <w:tab w:val="left" w:pos="725"/>
        </w:tabs>
        <w:autoSpaceDE w:val="0"/>
        <w:autoSpaceDN w:val="0"/>
        <w:adjustRightInd w:val="0"/>
        <w:ind w:firstLine="709"/>
        <w:jc w:val="both"/>
        <w:rPr>
          <w:color w:val="auto"/>
          <w:spacing w:val="-10"/>
          <w:sz w:val="18"/>
          <w:szCs w:val="18"/>
          <w:lang w:val="ru-RU" w:eastAsia="ru-RU"/>
        </w:rPr>
      </w:pPr>
      <w:r w:rsidRPr="00641AC5">
        <w:rPr>
          <w:color w:val="auto"/>
          <w:spacing w:val="1"/>
          <w:sz w:val="18"/>
          <w:szCs w:val="18"/>
          <w:lang w:val="ru-RU" w:eastAsia="ru-RU"/>
        </w:rPr>
        <w:t>5.15.  Для уборки территорий кладбища (подметание дорог, уборка снега,</w:t>
      </w:r>
      <w:r w:rsidRPr="00641AC5">
        <w:rPr>
          <w:color w:val="auto"/>
          <w:spacing w:val="-10"/>
          <w:sz w:val="18"/>
          <w:szCs w:val="18"/>
          <w:lang w:val="ru-RU" w:eastAsia="ru-RU"/>
        </w:rPr>
        <w:t xml:space="preserve"> </w:t>
      </w:r>
      <w:r w:rsidRPr="00641AC5">
        <w:rPr>
          <w:color w:val="auto"/>
          <w:spacing w:val="-6"/>
          <w:sz w:val="18"/>
          <w:szCs w:val="18"/>
          <w:lang w:val="ru-RU" w:eastAsia="ru-RU"/>
        </w:rPr>
        <w:t>посыпание дорожным песком, стрижка газонов, обрезание деревьев и</w:t>
      </w:r>
      <w:r w:rsidRPr="00641AC5">
        <w:rPr>
          <w:color w:val="auto"/>
          <w:spacing w:val="-6"/>
          <w:sz w:val="18"/>
          <w:szCs w:val="18"/>
          <w:lang w:val="ru-RU" w:eastAsia="ru-RU"/>
        </w:rPr>
        <w:br/>
      </w:r>
      <w:r w:rsidRPr="00641AC5">
        <w:rPr>
          <w:color w:val="auto"/>
          <w:spacing w:val="1"/>
          <w:sz w:val="18"/>
          <w:szCs w:val="18"/>
          <w:lang w:val="ru-RU" w:eastAsia="ru-RU"/>
        </w:rPr>
        <w:t>т.п.) и транспортировки различных грузов (вывоз мусора, подвозка</w:t>
      </w:r>
      <w:r w:rsidRPr="00641AC5">
        <w:rPr>
          <w:color w:val="auto"/>
          <w:spacing w:val="-10"/>
          <w:sz w:val="18"/>
          <w:szCs w:val="18"/>
          <w:lang w:val="ru-RU" w:eastAsia="ru-RU"/>
        </w:rPr>
        <w:t xml:space="preserve"> </w:t>
      </w:r>
      <w:r w:rsidRPr="00641AC5">
        <w:rPr>
          <w:color w:val="auto"/>
          <w:spacing w:val="-7"/>
          <w:sz w:val="18"/>
          <w:szCs w:val="18"/>
          <w:lang w:val="ru-RU" w:eastAsia="ru-RU"/>
        </w:rPr>
        <w:t>грунта и песка) следует применять коммунальную технику.</w:t>
      </w:r>
    </w:p>
    <w:p w:rsidR="004469F3" w:rsidRPr="00641AC5" w:rsidRDefault="004469F3" w:rsidP="004469F3">
      <w:pPr>
        <w:shd w:val="clear" w:color="auto" w:fill="FFFFFF"/>
        <w:ind w:right="11" w:firstLine="709"/>
        <w:jc w:val="both"/>
        <w:rPr>
          <w:color w:val="auto"/>
          <w:sz w:val="18"/>
          <w:szCs w:val="18"/>
          <w:lang w:val="ru-RU" w:eastAsia="ru-RU"/>
        </w:rPr>
      </w:pPr>
      <w:r w:rsidRPr="00641AC5">
        <w:rPr>
          <w:color w:val="auto"/>
          <w:sz w:val="18"/>
          <w:szCs w:val="18"/>
          <w:lang w:val="ru-RU" w:eastAsia="ru-RU"/>
        </w:rPr>
        <w:t xml:space="preserve">5.16. Объездные   пути   и   автостоянки   должны   быть   спланированы   и </w:t>
      </w:r>
      <w:r w:rsidRPr="00641AC5">
        <w:rPr>
          <w:color w:val="auto"/>
          <w:spacing w:val="-4"/>
          <w:sz w:val="18"/>
          <w:szCs w:val="18"/>
          <w:lang w:val="ru-RU" w:eastAsia="ru-RU"/>
        </w:rPr>
        <w:t>организованы.</w:t>
      </w:r>
    </w:p>
    <w:p w:rsidR="004469F3" w:rsidRPr="00641AC5" w:rsidRDefault="004469F3" w:rsidP="004469F3">
      <w:pPr>
        <w:shd w:val="clear" w:color="auto" w:fill="FFFFFF"/>
        <w:tabs>
          <w:tab w:val="left" w:pos="725"/>
        </w:tabs>
        <w:ind w:firstLine="709"/>
        <w:jc w:val="both"/>
        <w:rPr>
          <w:color w:val="auto"/>
          <w:sz w:val="18"/>
          <w:szCs w:val="18"/>
          <w:lang w:val="ru-RU" w:eastAsia="ru-RU"/>
        </w:rPr>
      </w:pPr>
      <w:r w:rsidRPr="00641AC5">
        <w:rPr>
          <w:color w:val="auto"/>
          <w:spacing w:val="-2"/>
          <w:sz w:val="18"/>
          <w:szCs w:val="18"/>
          <w:lang w:val="ru-RU" w:eastAsia="ru-RU"/>
        </w:rPr>
        <w:t xml:space="preserve">Дорожная сеть территории кладбища   в зависимости от назначения </w:t>
      </w:r>
      <w:r w:rsidRPr="00641AC5">
        <w:rPr>
          <w:color w:val="auto"/>
          <w:sz w:val="18"/>
          <w:szCs w:val="18"/>
          <w:lang w:val="ru-RU" w:eastAsia="ru-RU"/>
        </w:rPr>
        <w:t xml:space="preserve">размеров, интенсивности движения подразделяется на следующие </w:t>
      </w:r>
      <w:r w:rsidRPr="00641AC5">
        <w:rPr>
          <w:color w:val="auto"/>
          <w:spacing w:val="-9"/>
          <w:sz w:val="18"/>
          <w:szCs w:val="18"/>
          <w:lang w:val="ru-RU" w:eastAsia="ru-RU"/>
        </w:rPr>
        <w:t>категории:</w:t>
      </w:r>
    </w:p>
    <w:p w:rsidR="004469F3" w:rsidRPr="00641AC5" w:rsidRDefault="004469F3" w:rsidP="004469F3">
      <w:pPr>
        <w:shd w:val="clear" w:color="auto" w:fill="FFFFFF"/>
        <w:ind w:right="58" w:firstLine="709"/>
        <w:jc w:val="both"/>
        <w:rPr>
          <w:color w:val="auto"/>
          <w:sz w:val="18"/>
          <w:szCs w:val="18"/>
          <w:lang w:val="ru-RU" w:eastAsia="ru-RU"/>
        </w:rPr>
      </w:pPr>
      <w:r w:rsidRPr="00641AC5">
        <w:rPr>
          <w:color w:val="auto"/>
          <w:spacing w:val="-1"/>
          <w:sz w:val="18"/>
          <w:szCs w:val="18"/>
          <w:lang w:val="ru-RU" w:eastAsia="ru-RU"/>
        </w:rPr>
        <w:t xml:space="preserve">- магистральные дороги предназначены для транспортного </w:t>
      </w:r>
      <w:r w:rsidRPr="00641AC5">
        <w:rPr>
          <w:color w:val="auto"/>
          <w:spacing w:val="-8"/>
          <w:sz w:val="18"/>
          <w:szCs w:val="18"/>
          <w:lang w:val="ru-RU" w:eastAsia="ru-RU"/>
        </w:rPr>
        <w:t xml:space="preserve">обслуживания центральных площадей, главных аллей, хозяйственной </w:t>
      </w:r>
      <w:r w:rsidRPr="00641AC5">
        <w:rPr>
          <w:color w:val="auto"/>
          <w:spacing w:val="-7"/>
          <w:sz w:val="18"/>
          <w:szCs w:val="18"/>
          <w:lang w:val="ru-RU" w:eastAsia="ru-RU"/>
        </w:rPr>
        <w:t>зоны, имеющих наибольшую нагрузку и интенсивность движения, а также для подъезда техники;</w:t>
      </w:r>
    </w:p>
    <w:p w:rsidR="004469F3" w:rsidRPr="00641AC5" w:rsidRDefault="004469F3" w:rsidP="004469F3">
      <w:pPr>
        <w:shd w:val="clear" w:color="auto" w:fill="FFFFFF"/>
        <w:tabs>
          <w:tab w:val="left" w:pos="946"/>
        </w:tabs>
        <w:ind w:firstLine="709"/>
        <w:jc w:val="both"/>
        <w:rPr>
          <w:color w:val="auto"/>
          <w:sz w:val="18"/>
          <w:szCs w:val="18"/>
          <w:lang w:val="ru-RU" w:eastAsia="ru-RU"/>
        </w:rPr>
      </w:pPr>
      <w:r w:rsidRPr="00641AC5">
        <w:rPr>
          <w:color w:val="auto"/>
          <w:spacing w:val="-4"/>
          <w:sz w:val="18"/>
          <w:szCs w:val="18"/>
          <w:lang w:val="ru-RU" w:eastAsia="ru-RU"/>
        </w:rPr>
        <w:t>- межквартальные дороги предназначены для проезда   автомашин с</w:t>
      </w:r>
      <w:r w:rsidRPr="00641AC5">
        <w:rPr>
          <w:color w:val="auto"/>
          <w:spacing w:val="-4"/>
          <w:sz w:val="18"/>
          <w:szCs w:val="18"/>
          <w:lang w:val="ru-RU" w:eastAsia="ru-RU"/>
        </w:rPr>
        <w:br/>
      </w:r>
      <w:r w:rsidRPr="00641AC5">
        <w:rPr>
          <w:color w:val="auto"/>
          <w:spacing w:val="-8"/>
          <w:sz w:val="18"/>
          <w:szCs w:val="18"/>
          <w:lang w:val="ru-RU" w:eastAsia="ru-RU"/>
        </w:rPr>
        <w:t>целью подвоза памятников и уборки территории;</w:t>
      </w:r>
    </w:p>
    <w:p w:rsidR="004469F3" w:rsidRPr="00641AC5" w:rsidRDefault="004469F3" w:rsidP="004469F3">
      <w:pPr>
        <w:shd w:val="clear" w:color="auto" w:fill="FFFFFF"/>
        <w:tabs>
          <w:tab w:val="left" w:pos="946"/>
        </w:tabs>
        <w:ind w:firstLine="709"/>
        <w:jc w:val="both"/>
        <w:rPr>
          <w:color w:val="auto"/>
          <w:sz w:val="18"/>
          <w:szCs w:val="18"/>
          <w:lang w:val="ru-RU" w:eastAsia="ru-RU"/>
        </w:rPr>
      </w:pPr>
      <w:r w:rsidRPr="00641AC5">
        <w:rPr>
          <w:color w:val="auto"/>
          <w:spacing w:val="-6"/>
          <w:sz w:val="18"/>
          <w:szCs w:val="18"/>
          <w:lang w:val="ru-RU" w:eastAsia="ru-RU"/>
        </w:rPr>
        <w:t>- внутриквартальные дороги для проезда местного моторизованного</w:t>
      </w:r>
      <w:r w:rsidRPr="00641AC5">
        <w:rPr>
          <w:color w:val="auto"/>
          <w:spacing w:val="-6"/>
          <w:sz w:val="18"/>
          <w:szCs w:val="18"/>
          <w:lang w:val="ru-RU" w:eastAsia="ru-RU"/>
        </w:rPr>
        <w:br/>
      </w:r>
      <w:r w:rsidRPr="00641AC5">
        <w:rPr>
          <w:color w:val="auto"/>
          <w:spacing w:val="-7"/>
          <w:sz w:val="18"/>
          <w:szCs w:val="18"/>
          <w:lang w:val="ru-RU" w:eastAsia="ru-RU"/>
        </w:rPr>
        <w:t>хозяйственного транспорта;</w:t>
      </w:r>
    </w:p>
    <w:p w:rsidR="004469F3" w:rsidRPr="00641AC5" w:rsidRDefault="004469F3" w:rsidP="004469F3">
      <w:pPr>
        <w:shd w:val="clear" w:color="auto" w:fill="FFFFFF"/>
        <w:tabs>
          <w:tab w:val="left" w:pos="946"/>
        </w:tabs>
        <w:ind w:firstLine="709"/>
        <w:jc w:val="both"/>
        <w:rPr>
          <w:color w:val="auto"/>
          <w:spacing w:val="-6"/>
          <w:sz w:val="18"/>
          <w:szCs w:val="18"/>
          <w:lang w:val="ru-RU" w:eastAsia="ru-RU"/>
        </w:rPr>
      </w:pPr>
      <w:r w:rsidRPr="00641AC5">
        <w:rPr>
          <w:color w:val="auto"/>
          <w:spacing w:val="-6"/>
          <w:sz w:val="18"/>
          <w:szCs w:val="18"/>
          <w:lang w:val="ru-RU" w:eastAsia="ru-RU"/>
        </w:rPr>
        <w:t>- дорожки предназначены для пешеходной связи в секторах.</w:t>
      </w:r>
    </w:p>
    <w:p w:rsidR="004469F3" w:rsidRPr="00641AC5" w:rsidRDefault="004469F3" w:rsidP="004469F3">
      <w:pPr>
        <w:shd w:val="clear" w:color="auto" w:fill="FFFFFF"/>
        <w:tabs>
          <w:tab w:val="left" w:pos="893"/>
        </w:tabs>
        <w:ind w:firstLine="709"/>
        <w:jc w:val="both"/>
        <w:rPr>
          <w:color w:val="auto"/>
          <w:spacing w:val="-8"/>
          <w:sz w:val="18"/>
          <w:szCs w:val="18"/>
          <w:lang w:val="ru-RU" w:eastAsia="ru-RU"/>
        </w:rPr>
      </w:pPr>
      <w:r w:rsidRPr="00641AC5">
        <w:rPr>
          <w:color w:val="auto"/>
          <w:sz w:val="18"/>
          <w:szCs w:val="18"/>
          <w:lang w:val="ru-RU" w:eastAsia="ru-RU"/>
        </w:rPr>
        <w:t>5.17. П</w:t>
      </w:r>
      <w:r w:rsidRPr="00641AC5">
        <w:rPr>
          <w:color w:val="auto"/>
          <w:spacing w:val="1"/>
          <w:sz w:val="18"/>
          <w:szCs w:val="18"/>
          <w:lang w:val="ru-RU" w:eastAsia="ru-RU"/>
        </w:rPr>
        <w:t xml:space="preserve">лощадь зеленых насаждений должна составлять не менее 20% </w:t>
      </w:r>
      <w:r w:rsidRPr="00641AC5">
        <w:rPr>
          <w:color w:val="auto"/>
          <w:spacing w:val="-8"/>
          <w:sz w:val="18"/>
          <w:szCs w:val="18"/>
          <w:lang w:val="ru-RU" w:eastAsia="ru-RU"/>
        </w:rPr>
        <w:t>площади кладбищ.</w:t>
      </w:r>
    </w:p>
    <w:p w:rsidR="004469F3" w:rsidRPr="00641AC5" w:rsidRDefault="004469F3" w:rsidP="004469F3">
      <w:pPr>
        <w:shd w:val="clear" w:color="auto" w:fill="FFFFFF"/>
        <w:tabs>
          <w:tab w:val="left" w:pos="893"/>
        </w:tabs>
        <w:ind w:firstLine="709"/>
        <w:jc w:val="both"/>
        <w:rPr>
          <w:color w:val="auto"/>
          <w:spacing w:val="-8"/>
          <w:sz w:val="18"/>
          <w:szCs w:val="18"/>
          <w:lang w:val="ru-RU" w:eastAsia="ru-RU"/>
        </w:rPr>
      </w:pPr>
      <w:r w:rsidRPr="00641AC5">
        <w:rPr>
          <w:color w:val="auto"/>
          <w:spacing w:val="-8"/>
          <w:sz w:val="18"/>
          <w:szCs w:val="18"/>
          <w:lang w:val="ru-RU" w:eastAsia="ru-RU"/>
        </w:rPr>
        <w:t>5.18. Порядок деятельности и режим работы кладбищ Ковылкинского сельского поселения устанавливается нормативно-правовым актом  Администрации Ковылкинского сельского поселения.</w:t>
      </w:r>
    </w:p>
    <w:p w:rsidR="004469F3" w:rsidRPr="00641AC5" w:rsidRDefault="004469F3" w:rsidP="004469F3">
      <w:pPr>
        <w:shd w:val="clear" w:color="auto" w:fill="FFFFFF"/>
        <w:tabs>
          <w:tab w:val="left" w:pos="893"/>
        </w:tabs>
        <w:ind w:firstLine="709"/>
        <w:jc w:val="center"/>
        <w:rPr>
          <w:color w:val="auto"/>
          <w:spacing w:val="-8"/>
          <w:sz w:val="18"/>
          <w:szCs w:val="18"/>
          <w:lang w:val="ru-RU" w:eastAsia="ru-RU"/>
        </w:rPr>
      </w:pPr>
      <w:r w:rsidRPr="00641AC5">
        <w:rPr>
          <w:color w:val="auto"/>
          <w:spacing w:val="-8"/>
          <w:sz w:val="18"/>
          <w:szCs w:val="18"/>
          <w:lang w:val="ru-RU" w:eastAsia="ru-RU"/>
        </w:rPr>
        <w:t>6. Порядок посещения кладбищ и содержания места захоронения.</w:t>
      </w:r>
    </w:p>
    <w:p w:rsidR="004469F3" w:rsidRPr="00641AC5" w:rsidRDefault="004469F3" w:rsidP="004469F3">
      <w:pPr>
        <w:ind w:firstLine="567"/>
        <w:jc w:val="both"/>
        <w:rPr>
          <w:color w:val="auto"/>
          <w:sz w:val="18"/>
          <w:szCs w:val="18"/>
          <w:lang w:val="ru-RU" w:eastAsia="ru-RU"/>
        </w:rPr>
      </w:pPr>
      <w:r w:rsidRPr="00641AC5">
        <w:rPr>
          <w:color w:val="auto"/>
          <w:sz w:val="18"/>
          <w:szCs w:val="18"/>
          <w:lang w:val="ru-RU" w:eastAsia="ru-RU"/>
        </w:rPr>
        <w:t>6.1. Доступ на муниципальные кладбища для организаций и граждан - свободный.</w:t>
      </w:r>
    </w:p>
    <w:p w:rsidR="004469F3" w:rsidRPr="00641AC5" w:rsidRDefault="004469F3" w:rsidP="004469F3">
      <w:pPr>
        <w:ind w:firstLine="567"/>
        <w:jc w:val="both"/>
        <w:rPr>
          <w:color w:val="auto"/>
          <w:sz w:val="18"/>
          <w:szCs w:val="18"/>
          <w:lang w:val="ru-RU" w:eastAsia="ru-RU"/>
        </w:rPr>
      </w:pPr>
      <w:r w:rsidRPr="00641AC5">
        <w:rPr>
          <w:color w:val="auto"/>
          <w:sz w:val="18"/>
          <w:szCs w:val="18"/>
          <w:lang w:val="ru-RU" w:eastAsia="ru-RU"/>
        </w:rPr>
        <w:t>Время посещения кладбищ устанавливается:</w:t>
      </w:r>
    </w:p>
    <w:p w:rsidR="004469F3" w:rsidRPr="00641AC5" w:rsidRDefault="004469F3" w:rsidP="004469F3">
      <w:pPr>
        <w:ind w:firstLine="567"/>
        <w:jc w:val="both"/>
        <w:rPr>
          <w:color w:val="auto"/>
          <w:sz w:val="18"/>
          <w:szCs w:val="18"/>
          <w:lang w:val="ru-RU" w:eastAsia="ru-RU"/>
        </w:rPr>
      </w:pPr>
      <w:r w:rsidRPr="00641AC5">
        <w:rPr>
          <w:color w:val="auto"/>
          <w:sz w:val="18"/>
          <w:szCs w:val="18"/>
          <w:lang w:val="ru-RU" w:eastAsia="ru-RU"/>
        </w:rPr>
        <w:t>- в весенне-летний период (с 15 апреля по 14 октября) – с 8 до 20 часов;</w:t>
      </w:r>
    </w:p>
    <w:p w:rsidR="004469F3" w:rsidRPr="00641AC5" w:rsidRDefault="004469F3" w:rsidP="004469F3">
      <w:pPr>
        <w:ind w:firstLine="567"/>
        <w:jc w:val="both"/>
        <w:rPr>
          <w:color w:val="auto"/>
          <w:sz w:val="18"/>
          <w:szCs w:val="18"/>
          <w:lang w:val="ru-RU" w:eastAsia="ru-RU"/>
        </w:rPr>
      </w:pPr>
      <w:r w:rsidRPr="00641AC5">
        <w:rPr>
          <w:color w:val="auto"/>
          <w:sz w:val="18"/>
          <w:szCs w:val="18"/>
          <w:lang w:val="ru-RU" w:eastAsia="ru-RU"/>
        </w:rPr>
        <w:t>- в осенне-зимний период (с 15 октября по 14 апреля) – с 8 до 17 часов.</w:t>
      </w:r>
    </w:p>
    <w:p w:rsidR="004469F3" w:rsidRPr="00641AC5" w:rsidRDefault="004469F3" w:rsidP="004469F3">
      <w:pPr>
        <w:ind w:firstLine="567"/>
        <w:jc w:val="both"/>
        <w:rPr>
          <w:color w:val="auto"/>
          <w:sz w:val="18"/>
          <w:szCs w:val="18"/>
          <w:lang w:val="ru-RU" w:eastAsia="ru-RU"/>
        </w:rPr>
      </w:pPr>
      <w:r w:rsidRPr="00641AC5">
        <w:rPr>
          <w:color w:val="auto"/>
          <w:sz w:val="18"/>
          <w:szCs w:val="18"/>
          <w:lang w:val="ru-RU" w:eastAsia="ru-RU"/>
        </w:rPr>
        <w:t>Въезд автотранспорта для установки надгробных памятников осуществляется на территории кладбища с 08-30 часов до 10-00 часов, после 10-00 часов въезд автотранспорта для установки надмогильных сооружений запрещен. Работы по установке надгробных памятников должны быть закончены до 16-30 часов. Автотранспорт должен покинуть территорию кладбища до 17-00 часов.</w:t>
      </w:r>
    </w:p>
    <w:p w:rsidR="004469F3" w:rsidRPr="00641AC5" w:rsidRDefault="004469F3" w:rsidP="004469F3">
      <w:pPr>
        <w:shd w:val="clear" w:color="auto" w:fill="FFFFFF"/>
        <w:tabs>
          <w:tab w:val="left" w:pos="730"/>
        </w:tabs>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6.2 Получение разрешения на захоронение тела (праха) умершего с выделением земельного участка либо путем родственного захоронения к существующей могиле является основанием признания заявителя ответственным за участок захоронения. На ранее произведенные захоронения ответственным за участок захоронения является лицо, которое взяло обязанности по захоронению либо лицо, производящее уход за могилой и обустройство места захоронения по факту получения удостоверения о захоронении в установленном порядке.</w:t>
      </w:r>
    </w:p>
    <w:p w:rsidR="004469F3" w:rsidRPr="00641AC5" w:rsidRDefault="004469F3" w:rsidP="004469F3">
      <w:pPr>
        <w:shd w:val="clear" w:color="auto" w:fill="FFFFFF"/>
        <w:tabs>
          <w:tab w:val="left" w:pos="730"/>
        </w:tabs>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Обязанности ответственного лица за участок захоронения:</w:t>
      </w:r>
    </w:p>
    <w:p w:rsidR="004469F3" w:rsidRPr="00641AC5" w:rsidRDefault="004469F3" w:rsidP="004469F3">
      <w:pPr>
        <w:shd w:val="clear" w:color="auto" w:fill="FFFFFF"/>
        <w:tabs>
          <w:tab w:val="left" w:pos="730"/>
        </w:tabs>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 поддерживать чистоту и порядок на участке захоронения, своевременно производить оправку надмогильных холмов, уборку места захоронения;</w:t>
      </w:r>
    </w:p>
    <w:p w:rsidR="004469F3" w:rsidRPr="00641AC5" w:rsidRDefault="004469F3" w:rsidP="004469F3">
      <w:pPr>
        <w:shd w:val="clear" w:color="auto" w:fill="FFFFFF"/>
        <w:tabs>
          <w:tab w:val="left" w:pos="730"/>
        </w:tabs>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 содержать надмогильные сооружения в надлежащем порядке, проводить своевременно ремонт надмогильного сооружения, ограды, цветника, цоколя и поддерживать сохранение информации, находящейся на регистрационной табличке, установленной на участке захоронения.</w:t>
      </w:r>
    </w:p>
    <w:p w:rsidR="004469F3" w:rsidRPr="00641AC5" w:rsidRDefault="004469F3" w:rsidP="004469F3">
      <w:pPr>
        <w:shd w:val="clear" w:color="auto" w:fill="FFFFFF"/>
        <w:tabs>
          <w:tab w:val="left" w:pos="730"/>
        </w:tabs>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Права ответственного лица за участок захоронения:</w:t>
      </w:r>
    </w:p>
    <w:p w:rsidR="004469F3" w:rsidRPr="00641AC5" w:rsidRDefault="004469F3" w:rsidP="004469F3">
      <w:pPr>
        <w:shd w:val="clear" w:color="auto" w:fill="FFFFFF"/>
        <w:tabs>
          <w:tab w:val="left" w:pos="730"/>
        </w:tabs>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 производить работы на участке захоронения по установке/замене/ монтажу/демонтажу надмогильного сооружения;</w:t>
      </w:r>
    </w:p>
    <w:p w:rsidR="004469F3" w:rsidRPr="00641AC5" w:rsidRDefault="004469F3" w:rsidP="004469F3">
      <w:pPr>
        <w:shd w:val="clear" w:color="auto" w:fill="FFFFFF"/>
        <w:tabs>
          <w:tab w:val="left" w:pos="730"/>
        </w:tabs>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 давать согласие на погребение близких родственников умершего на выделенном участке рядом с захоронением умершего при наличии места;</w:t>
      </w:r>
    </w:p>
    <w:p w:rsidR="004469F3" w:rsidRPr="00641AC5" w:rsidRDefault="004469F3" w:rsidP="004469F3">
      <w:pPr>
        <w:shd w:val="clear" w:color="auto" w:fill="FFFFFF"/>
        <w:tabs>
          <w:tab w:val="left" w:pos="730"/>
        </w:tabs>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 передавать право ответственности за участок захоронения иному лицу, готовому принять на себя такую ответственность.</w:t>
      </w:r>
    </w:p>
    <w:p w:rsidR="004469F3" w:rsidRPr="00641AC5" w:rsidRDefault="004469F3" w:rsidP="004469F3">
      <w:pPr>
        <w:shd w:val="clear" w:color="auto" w:fill="FFFFFF"/>
        <w:tabs>
          <w:tab w:val="left" w:pos="730"/>
        </w:tabs>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6.3. На территории мест погребения посетители должны соблюдать общественный порядок и тишину.</w:t>
      </w:r>
    </w:p>
    <w:p w:rsidR="004469F3" w:rsidRPr="00641AC5" w:rsidRDefault="004469F3" w:rsidP="004469F3">
      <w:pPr>
        <w:shd w:val="clear" w:color="auto" w:fill="FFFFFF"/>
        <w:tabs>
          <w:tab w:val="left" w:pos="730"/>
        </w:tabs>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6.4. Запрещается самовольно без разрешения производить погребение, нарушать планировку. Во время проведения похорон запрещается производство каких-либо работ на территории мест погребения, находящихся рядом.</w:t>
      </w:r>
    </w:p>
    <w:p w:rsidR="004469F3" w:rsidRPr="00641AC5" w:rsidRDefault="004469F3" w:rsidP="004469F3">
      <w:pPr>
        <w:shd w:val="clear" w:color="auto" w:fill="FFFFFF"/>
        <w:tabs>
          <w:tab w:val="left" w:pos="730"/>
        </w:tabs>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6.5. Надгробное сооружение на месте захоронения должно быть установлено в пределах выделенного места захоронения. Надгробные сооружения, установленные с нарушением размеров, подлежат сносу.</w:t>
      </w:r>
    </w:p>
    <w:p w:rsidR="004469F3" w:rsidRPr="00641AC5" w:rsidRDefault="004469F3" w:rsidP="004469F3">
      <w:pPr>
        <w:shd w:val="clear" w:color="auto" w:fill="FFFFFF"/>
        <w:tabs>
          <w:tab w:val="left" w:pos="730"/>
        </w:tabs>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Установка надмогильных сооружений осуществляется с разрешения лица, ответственного за участок места захоронения.</w:t>
      </w:r>
    </w:p>
    <w:p w:rsidR="004469F3" w:rsidRPr="00641AC5" w:rsidRDefault="004469F3" w:rsidP="004469F3">
      <w:pPr>
        <w:shd w:val="clear" w:color="auto" w:fill="FFFFFF"/>
        <w:tabs>
          <w:tab w:val="left" w:pos="730"/>
        </w:tabs>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В случае, если при производстве работ по установке/замене/монтажу/ демонтажу надмогильного сооружения причинен вред другим соседним сооружениям, обязанность по возмещению вреда возлагается на лицо, непосредственно причинившее вред.</w:t>
      </w:r>
    </w:p>
    <w:p w:rsidR="004469F3" w:rsidRPr="00641AC5" w:rsidRDefault="004469F3" w:rsidP="004469F3">
      <w:pPr>
        <w:shd w:val="clear" w:color="auto" w:fill="FFFFFF"/>
        <w:tabs>
          <w:tab w:val="left" w:pos="730"/>
        </w:tabs>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lastRenderedPageBreak/>
        <w:t>Не допускается оставление мусора, строительных и иных материалов после произведенных работ на территории мест захоронений и кладбища.</w:t>
      </w:r>
    </w:p>
    <w:p w:rsidR="004469F3" w:rsidRPr="00641AC5" w:rsidRDefault="004469F3" w:rsidP="004469F3">
      <w:pPr>
        <w:shd w:val="clear" w:color="auto" w:fill="FFFFFF"/>
        <w:tabs>
          <w:tab w:val="left" w:pos="730"/>
        </w:tabs>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Установленные гражданами надмогильные сооружения являются их собственностью.</w:t>
      </w:r>
    </w:p>
    <w:p w:rsidR="004469F3" w:rsidRPr="00641AC5" w:rsidRDefault="004469F3" w:rsidP="004469F3">
      <w:pPr>
        <w:ind w:firstLine="567"/>
        <w:jc w:val="both"/>
        <w:rPr>
          <w:color w:val="auto"/>
          <w:sz w:val="18"/>
          <w:szCs w:val="18"/>
          <w:lang w:val="ru-RU" w:eastAsia="ru-RU"/>
        </w:rPr>
      </w:pPr>
      <w:r w:rsidRPr="00641AC5">
        <w:rPr>
          <w:color w:val="auto"/>
          <w:sz w:val="18"/>
          <w:szCs w:val="18"/>
          <w:lang w:val="ru-RU" w:eastAsia="ru-RU"/>
        </w:rPr>
        <w:t xml:space="preserve">Размер установленных надмогильных сооружения по площадке не должен превышать размер выделенного места захоронения. Декоративные ограждения мест захоронений по высоте не должны превышать 50 см. Установка надгробных памятников осуществляется с 15 апреля по 31 октября. </w:t>
      </w:r>
    </w:p>
    <w:p w:rsidR="004469F3" w:rsidRPr="00641AC5" w:rsidRDefault="004469F3" w:rsidP="004469F3">
      <w:pPr>
        <w:shd w:val="clear" w:color="auto" w:fill="FFFFFF"/>
        <w:tabs>
          <w:tab w:val="left" w:pos="730"/>
        </w:tabs>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Все товарно-материальные ценности, завозимые на кладбище для благоустройства места захоронения должны иметь соответствующие документы, отражающие их происхождение и приобретение.</w:t>
      </w:r>
    </w:p>
    <w:p w:rsidR="004469F3" w:rsidRPr="00641AC5" w:rsidRDefault="004469F3" w:rsidP="004469F3">
      <w:pPr>
        <w:shd w:val="clear" w:color="auto" w:fill="FFFFFF"/>
        <w:tabs>
          <w:tab w:val="left" w:pos="730"/>
        </w:tabs>
        <w:ind w:firstLine="709"/>
        <w:jc w:val="both"/>
        <w:rPr>
          <w:rFonts w:eastAsia="Andale Sans UI"/>
          <w:color w:val="auto"/>
          <w:kern w:val="1"/>
          <w:sz w:val="18"/>
          <w:szCs w:val="18"/>
          <w:lang w:val="ru-RU" w:eastAsia="ru-RU"/>
        </w:rPr>
      </w:pPr>
      <w:r w:rsidRPr="00641AC5">
        <w:rPr>
          <w:rFonts w:eastAsia="Andale Sans UI"/>
          <w:color w:val="auto"/>
          <w:kern w:val="1"/>
          <w:sz w:val="18"/>
          <w:szCs w:val="18"/>
          <w:lang w:val="ru-RU" w:eastAsia="ru-RU"/>
        </w:rPr>
        <w:t>Установленные надмогильные сооружения на месте захоронения подлежат регистрации.</w:t>
      </w:r>
    </w:p>
    <w:p w:rsidR="004469F3" w:rsidRPr="00641AC5" w:rsidRDefault="004469F3" w:rsidP="004469F3">
      <w:pPr>
        <w:shd w:val="clear" w:color="auto" w:fill="FFFFFF"/>
        <w:tabs>
          <w:tab w:val="left" w:pos="730"/>
        </w:tabs>
        <w:jc w:val="center"/>
        <w:rPr>
          <w:color w:val="auto"/>
          <w:spacing w:val="-8"/>
          <w:sz w:val="18"/>
          <w:szCs w:val="18"/>
          <w:lang w:val="ru-RU" w:eastAsia="ru-RU"/>
        </w:rPr>
      </w:pPr>
      <w:r w:rsidRPr="00641AC5">
        <w:rPr>
          <w:b/>
          <w:color w:val="auto"/>
          <w:spacing w:val="-8"/>
          <w:sz w:val="18"/>
          <w:szCs w:val="18"/>
          <w:lang w:val="ru-RU" w:eastAsia="ru-RU"/>
        </w:rPr>
        <w:t>7. Контроль органов местного самоуправления</w:t>
      </w:r>
      <w:r w:rsidRPr="00641AC5">
        <w:rPr>
          <w:color w:val="auto"/>
          <w:spacing w:val="-8"/>
          <w:sz w:val="18"/>
          <w:szCs w:val="18"/>
          <w:lang w:val="ru-RU" w:eastAsia="ru-RU"/>
        </w:rPr>
        <w:t>.</w:t>
      </w:r>
    </w:p>
    <w:p w:rsidR="004469F3" w:rsidRPr="00641AC5" w:rsidRDefault="004469F3" w:rsidP="004469F3">
      <w:pPr>
        <w:shd w:val="clear" w:color="auto" w:fill="FFFFFF"/>
        <w:tabs>
          <w:tab w:val="left" w:pos="730"/>
        </w:tabs>
        <w:ind w:firstLine="709"/>
        <w:jc w:val="both"/>
        <w:rPr>
          <w:color w:val="auto"/>
          <w:spacing w:val="-8"/>
          <w:sz w:val="18"/>
          <w:szCs w:val="18"/>
          <w:lang w:val="ru-RU" w:eastAsia="ru-RU"/>
        </w:rPr>
      </w:pPr>
      <w:bookmarkStart w:id="0" w:name="redstr155"/>
      <w:bookmarkEnd w:id="0"/>
    </w:p>
    <w:p w:rsidR="004469F3" w:rsidRPr="00641AC5" w:rsidRDefault="004469F3" w:rsidP="004469F3">
      <w:pPr>
        <w:shd w:val="clear" w:color="auto" w:fill="FFFFFF"/>
        <w:tabs>
          <w:tab w:val="left" w:pos="730"/>
        </w:tabs>
        <w:ind w:firstLine="709"/>
        <w:jc w:val="both"/>
        <w:rPr>
          <w:color w:val="auto"/>
          <w:spacing w:val="-8"/>
          <w:sz w:val="18"/>
          <w:szCs w:val="18"/>
          <w:lang w:val="ru-RU" w:eastAsia="ru-RU"/>
        </w:rPr>
      </w:pPr>
      <w:r w:rsidRPr="00641AC5">
        <w:rPr>
          <w:color w:val="auto"/>
          <w:spacing w:val="-8"/>
          <w:sz w:val="18"/>
          <w:szCs w:val="18"/>
          <w:lang w:val="ru-RU" w:eastAsia="ru-RU"/>
        </w:rPr>
        <w:t xml:space="preserve">7.1. Администрация Ковылкинского сельского поселения осуществляет регулярный контроль за исполнением требований настоящего Положения. </w:t>
      </w:r>
      <w:bookmarkStart w:id="1" w:name="redstr154"/>
      <w:bookmarkEnd w:id="1"/>
      <w:r w:rsidRPr="00641AC5">
        <w:rPr>
          <w:color w:val="auto"/>
          <w:spacing w:val="-8"/>
          <w:sz w:val="18"/>
          <w:szCs w:val="18"/>
          <w:lang w:val="ru-RU" w:eastAsia="ru-RU"/>
        </w:rPr>
        <w:t>При неисполнении или ненадлежащем исполнении обслуживающей организацией обязанностей, установленных настоящим Положением, а также условий договора по содержанию и эксплуатации муниципального кладбища, Администрация Ковылкинского сельского поселения вправе расторгнуть договор по содержанию и эксплуатации муниципального кладбища.</w:t>
      </w:r>
      <w:bookmarkStart w:id="2" w:name="redstr153"/>
      <w:bookmarkEnd w:id="2"/>
    </w:p>
    <w:p w:rsidR="004469F3" w:rsidRPr="00641AC5" w:rsidRDefault="004469F3" w:rsidP="004469F3">
      <w:pPr>
        <w:shd w:val="clear" w:color="auto" w:fill="FFFFFF"/>
        <w:tabs>
          <w:tab w:val="left" w:pos="730"/>
        </w:tabs>
        <w:ind w:firstLine="709"/>
        <w:jc w:val="both"/>
        <w:rPr>
          <w:color w:val="FF0000"/>
          <w:spacing w:val="-8"/>
          <w:sz w:val="18"/>
          <w:szCs w:val="18"/>
          <w:lang w:val="ru-RU" w:eastAsia="ru-RU"/>
        </w:rPr>
      </w:pPr>
      <w:r w:rsidRPr="00641AC5">
        <w:rPr>
          <w:color w:val="auto"/>
          <w:spacing w:val="-8"/>
          <w:sz w:val="18"/>
          <w:szCs w:val="18"/>
          <w:lang w:val="ru-RU" w:eastAsia="ru-RU"/>
        </w:rPr>
        <w:t>7.2. Собрание депутатов Ковылкинского сельского поселения осуществляет контроль за деятельностью Администрации Ковылкинского сельского поселения по реализации настоящего Положения.</w:t>
      </w:r>
    </w:p>
    <w:p w:rsidR="004469F3" w:rsidRPr="00641AC5" w:rsidRDefault="004469F3" w:rsidP="004469F3">
      <w:pPr>
        <w:jc w:val="right"/>
        <w:rPr>
          <w:color w:val="auto"/>
          <w:sz w:val="18"/>
          <w:szCs w:val="18"/>
          <w:lang w:val="ru-RU" w:eastAsia="ru-RU"/>
        </w:rPr>
      </w:pPr>
    </w:p>
    <w:p w:rsidR="004469F3" w:rsidRPr="00641AC5" w:rsidRDefault="004469F3" w:rsidP="004469F3">
      <w:pPr>
        <w:shd w:val="clear" w:color="auto" w:fill="FFFFFF"/>
        <w:tabs>
          <w:tab w:val="left" w:pos="730"/>
        </w:tabs>
        <w:ind w:firstLine="709"/>
        <w:jc w:val="both"/>
        <w:rPr>
          <w:rFonts w:eastAsia="Andale Sans UI"/>
          <w:color w:val="auto"/>
          <w:kern w:val="1"/>
          <w:sz w:val="18"/>
          <w:szCs w:val="18"/>
          <w:lang w:val="ru-RU" w:eastAsia="ru-RU"/>
        </w:rPr>
      </w:pPr>
    </w:p>
    <w:p w:rsidR="004469F3" w:rsidRPr="00641AC5" w:rsidRDefault="004469F3" w:rsidP="004469F3">
      <w:pPr>
        <w:ind w:firstLine="567"/>
        <w:jc w:val="both"/>
        <w:rPr>
          <w:color w:val="auto"/>
          <w:sz w:val="18"/>
          <w:szCs w:val="18"/>
          <w:lang w:val="ru-RU" w:eastAsia="ru-RU"/>
        </w:rPr>
      </w:pPr>
    </w:p>
    <w:p w:rsidR="004469F3" w:rsidRPr="00641AC5" w:rsidRDefault="004469F3" w:rsidP="004469F3">
      <w:pPr>
        <w:shd w:val="clear" w:color="auto" w:fill="FFFFFF"/>
        <w:tabs>
          <w:tab w:val="left" w:pos="893"/>
        </w:tabs>
        <w:ind w:firstLine="709"/>
        <w:jc w:val="both"/>
        <w:rPr>
          <w:color w:val="auto"/>
          <w:spacing w:val="1"/>
          <w:sz w:val="18"/>
          <w:szCs w:val="18"/>
          <w:lang w:val="ru-RU" w:eastAsia="ru-RU"/>
        </w:rPr>
      </w:pPr>
    </w:p>
    <w:p w:rsidR="004469F3" w:rsidRPr="00641AC5" w:rsidRDefault="004469F3" w:rsidP="004469F3">
      <w:pPr>
        <w:widowControl w:val="0"/>
        <w:shd w:val="clear" w:color="auto" w:fill="FFFFFF"/>
        <w:tabs>
          <w:tab w:val="left" w:pos="730"/>
        </w:tabs>
        <w:autoSpaceDE w:val="0"/>
        <w:autoSpaceDN w:val="0"/>
        <w:adjustRightInd w:val="0"/>
        <w:spacing w:line="276" w:lineRule="auto"/>
        <w:jc w:val="both"/>
        <w:rPr>
          <w:color w:val="auto"/>
          <w:spacing w:val="-7"/>
          <w:sz w:val="18"/>
          <w:szCs w:val="18"/>
          <w:lang w:val="ru-RU" w:eastAsia="ru-RU"/>
        </w:rPr>
      </w:pPr>
    </w:p>
    <w:p w:rsidR="004469F3" w:rsidRPr="00641AC5" w:rsidRDefault="004469F3" w:rsidP="004469F3">
      <w:pPr>
        <w:widowControl w:val="0"/>
        <w:shd w:val="clear" w:color="auto" w:fill="FFFFFF"/>
        <w:tabs>
          <w:tab w:val="left" w:pos="0"/>
        </w:tabs>
        <w:autoSpaceDE w:val="0"/>
        <w:autoSpaceDN w:val="0"/>
        <w:adjustRightInd w:val="0"/>
        <w:ind w:firstLine="567"/>
        <w:jc w:val="both"/>
        <w:rPr>
          <w:color w:val="auto"/>
          <w:spacing w:val="2"/>
          <w:sz w:val="18"/>
          <w:szCs w:val="18"/>
          <w:lang w:val="ru-RU" w:eastAsia="ru-RU"/>
        </w:rPr>
      </w:pPr>
    </w:p>
    <w:p w:rsidR="004469F3" w:rsidRPr="00641AC5" w:rsidRDefault="004469F3" w:rsidP="004469F3">
      <w:pPr>
        <w:ind w:firstLine="567"/>
        <w:jc w:val="both"/>
        <w:rPr>
          <w:color w:val="auto"/>
          <w:sz w:val="18"/>
          <w:szCs w:val="18"/>
          <w:lang w:val="ru-RU" w:eastAsia="ru-RU"/>
        </w:rPr>
      </w:pPr>
    </w:p>
    <w:p w:rsidR="004469F3" w:rsidRPr="00641AC5" w:rsidRDefault="004469F3" w:rsidP="004469F3">
      <w:pPr>
        <w:ind w:firstLine="567"/>
        <w:jc w:val="both"/>
        <w:rPr>
          <w:color w:val="auto"/>
          <w:sz w:val="18"/>
          <w:szCs w:val="18"/>
          <w:lang w:val="ru-RU" w:eastAsia="ru-RU"/>
        </w:rPr>
      </w:pPr>
    </w:p>
    <w:p w:rsidR="004469F3" w:rsidRPr="00641AC5" w:rsidRDefault="004469F3" w:rsidP="004469F3">
      <w:pPr>
        <w:autoSpaceDE w:val="0"/>
        <w:autoSpaceDN w:val="0"/>
        <w:adjustRightInd w:val="0"/>
        <w:spacing w:line="276" w:lineRule="auto"/>
        <w:ind w:firstLine="709"/>
        <w:jc w:val="both"/>
        <w:rPr>
          <w:color w:val="auto"/>
          <w:sz w:val="18"/>
          <w:szCs w:val="18"/>
          <w:lang w:val="ru-RU" w:eastAsia="ru-RU"/>
        </w:rPr>
      </w:pPr>
    </w:p>
    <w:p w:rsidR="004469F3" w:rsidRPr="00641AC5" w:rsidRDefault="004469F3" w:rsidP="004469F3">
      <w:pPr>
        <w:ind w:left="9498"/>
        <w:jc w:val="both"/>
        <w:rPr>
          <w:color w:val="auto"/>
          <w:sz w:val="18"/>
          <w:szCs w:val="18"/>
          <w:lang w:val="ru-RU" w:eastAsia="ru-RU"/>
        </w:rPr>
        <w:sectPr w:rsidR="004469F3" w:rsidRPr="00641AC5" w:rsidSect="00CB7BCB">
          <w:pgSz w:w="12242" w:h="15842" w:code="1"/>
          <w:pgMar w:top="1134" w:right="851" w:bottom="851" w:left="1418" w:header="720" w:footer="720" w:gutter="0"/>
          <w:cols w:space="720"/>
        </w:sectPr>
      </w:pPr>
    </w:p>
    <w:p w:rsidR="004469F3" w:rsidRPr="00641AC5" w:rsidRDefault="004469F3" w:rsidP="004469F3">
      <w:pPr>
        <w:ind w:left="9498"/>
        <w:jc w:val="both"/>
        <w:rPr>
          <w:color w:val="auto"/>
          <w:spacing w:val="2"/>
          <w:sz w:val="18"/>
          <w:szCs w:val="18"/>
          <w:lang w:val="ru-RU" w:eastAsia="ru-RU"/>
        </w:rPr>
      </w:pPr>
      <w:r w:rsidRPr="00641AC5">
        <w:rPr>
          <w:color w:val="auto"/>
          <w:sz w:val="18"/>
          <w:szCs w:val="18"/>
          <w:lang w:val="ru-RU" w:eastAsia="ru-RU"/>
        </w:rPr>
        <w:lastRenderedPageBreak/>
        <w:t xml:space="preserve">Приложение № 1 к Положению об </w:t>
      </w:r>
      <w:r w:rsidRPr="00641AC5">
        <w:rPr>
          <w:color w:val="auto"/>
          <w:spacing w:val="2"/>
          <w:sz w:val="18"/>
          <w:szCs w:val="18"/>
          <w:lang w:val="ru-RU" w:eastAsia="ru-RU"/>
        </w:rPr>
        <w:t>оказании ритуальных услуг и содержании мест захоронения на территории Ковылкинского сельского поселения.</w:t>
      </w:r>
    </w:p>
    <w:p w:rsidR="004469F3" w:rsidRPr="00641AC5" w:rsidRDefault="004469F3" w:rsidP="004469F3">
      <w:pPr>
        <w:jc w:val="both"/>
        <w:rPr>
          <w:color w:val="auto"/>
          <w:spacing w:val="2"/>
          <w:sz w:val="18"/>
          <w:szCs w:val="18"/>
          <w:lang w:val="ru-RU" w:eastAsia="ru-RU"/>
        </w:rPr>
      </w:pPr>
    </w:p>
    <w:p w:rsidR="004469F3" w:rsidRPr="00641AC5" w:rsidRDefault="004469F3" w:rsidP="004469F3">
      <w:pPr>
        <w:ind w:firstLine="567"/>
        <w:jc w:val="center"/>
        <w:rPr>
          <w:b/>
          <w:color w:val="auto"/>
          <w:sz w:val="18"/>
          <w:szCs w:val="18"/>
          <w:lang w:val="ru-RU" w:eastAsia="ru-RU"/>
        </w:rPr>
      </w:pPr>
      <w:r w:rsidRPr="00641AC5">
        <w:rPr>
          <w:b/>
          <w:color w:val="auto"/>
          <w:sz w:val="18"/>
          <w:szCs w:val="18"/>
          <w:lang w:val="ru-RU" w:eastAsia="ru-RU"/>
        </w:rPr>
        <w:t>Книга регистрации захоронений.</w:t>
      </w:r>
    </w:p>
    <w:p w:rsidR="004469F3" w:rsidRPr="00641AC5" w:rsidRDefault="004469F3" w:rsidP="004469F3">
      <w:pPr>
        <w:ind w:firstLine="567"/>
        <w:jc w:val="both"/>
        <w:rPr>
          <w:color w:val="auto"/>
          <w:sz w:val="18"/>
          <w:szCs w:val="18"/>
          <w:lang w:val="ru-RU" w:eastAsia="ru-RU"/>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984"/>
        <w:gridCol w:w="1134"/>
        <w:gridCol w:w="1418"/>
        <w:gridCol w:w="1134"/>
        <w:gridCol w:w="1701"/>
        <w:gridCol w:w="1701"/>
        <w:gridCol w:w="992"/>
        <w:gridCol w:w="1276"/>
        <w:gridCol w:w="1984"/>
      </w:tblGrid>
      <w:tr w:rsidR="004469F3" w:rsidRPr="00641AC5" w:rsidTr="00F757A7">
        <w:tc>
          <w:tcPr>
            <w:tcW w:w="959" w:type="dxa"/>
          </w:tcPr>
          <w:p w:rsidR="004469F3" w:rsidRPr="00641AC5" w:rsidRDefault="004469F3" w:rsidP="004469F3">
            <w:pPr>
              <w:jc w:val="center"/>
              <w:rPr>
                <w:color w:val="auto"/>
                <w:sz w:val="18"/>
                <w:szCs w:val="18"/>
                <w:lang w:val="ru-RU" w:eastAsia="ru-RU"/>
              </w:rPr>
            </w:pPr>
            <w:r w:rsidRPr="00641AC5">
              <w:rPr>
                <w:color w:val="auto"/>
                <w:sz w:val="18"/>
                <w:szCs w:val="18"/>
                <w:lang w:val="ru-RU" w:eastAsia="ru-RU"/>
              </w:rPr>
              <w:t>№ регистрации</w:t>
            </w:r>
          </w:p>
        </w:tc>
        <w:tc>
          <w:tcPr>
            <w:tcW w:w="1984" w:type="dxa"/>
          </w:tcPr>
          <w:p w:rsidR="004469F3" w:rsidRPr="00641AC5" w:rsidRDefault="004469F3" w:rsidP="004469F3">
            <w:pPr>
              <w:jc w:val="center"/>
              <w:rPr>
                <w:color w:val="auto"/>
                <w:sz w:val="18"/>
                <w:szCs w:val="18"/>
                <w:lang w:val="ru-RU" w:eastAsia="ru-RU"/>
              </w:rPr>
            </w:pPr>
            <w:r w:rsidRPr="00641AC5">
              <w:rPr>
                <w:color w:val="auto"/>
                <w:sz w:val="18"/>
                <w:szCs w:val="18"/>
                <w:lang w:val="ru-RU" w:eastAsia="ru-RU"/>
              </w:rPr>
              <w:t>Ф.И.О. умершего, пол</w:t>
            </w:r>
          </w:p>
        </w:tc>
        <w:tc>
          <w:tcPr>
            <w:tcW w:w="1134" w:type="dxa"/>
          </w:tcPr>
          <w:p w:rsidR="004469F3" w:rsidRPr="00641AC5" w:rsidRDefault="004469F3" w:rsidP="004469F3">
            <w:pPr>
              <w:jc w:val="center"/>
              <w:rPr>
                <w:color w:val="auto"/>
                <w:sz w:val="18"/>
                <w:szCs w:val="18"/>
                <w:lang w:val="ru-RU" w:eastAsia="ru-RU"/>
              </w:rPr>
            </w:pPr>
            <w:r w:rsidRPr="00641AC5">
              <w:rPr>
                <w:color w:val="auto"/>
                <w:sz w:val="18"/>
                <w:szCs w:val="18"/>
                <w:lang w:val="ru-RU" w:eastAsia="ru-RU"/>
              </w:rPr>
              <w:t>Возраст умершего</w:t>
            </w:r>
          </w:p>
        </w:tc>
        <w:tc>
          <w:tcPr>
            <w:tcW w:w="1418" w:type="dxa"/>
          </w:tcPr>
          <w:p w:rsidR="004469F3" w:rsidRPr="00641AC5" w:rsidRDefault="004469F3" w:rsidP="004469F3">
            <w:pPr>
              <w:jc w:val="center"/>
              <w:rPr>
                <w:color w:val="auto"/>
                <w:sz w:val="18"/>
                <w:szCs w:val="18"/>
                <w:lang w:val="ru-RU" w:eastAsia="ru-RU"/>
              </w:rPr>
            </w:pPr>
            <w:r w:rsidRPr="00641AC5">
              <w:rPr>
                <w:color w:val="auto"/>
                <w:sz w:val="18"/>
                <w:szCs w:val="18"/>
                <w:lang w:val="ru-RU" w:eastAsia="ru-RU"/>
              </w:rPr>
              <w:t>Дата смерти</w:t>
            </w:r>
          </w:p>
        </w:tc>
        <w:tc>
          <w:tcPr>
            <w:tcW w:w="1134" w:type="dxa"/>
          </w:tcPr>
          <w:p w:rsidR="004469F3" w:rsidRPr="00641AC5" w:rsidRDefault="004469F3" w:rsidP="004469F3">
            <w:pPr>
              <w:jc w:val="center"/>
              <w:rPr>
                <w:color w:val="auto"/>
                <w:sz w:val="18"/>
                <w:szCs w:val="18"/>
                <w:lang w:val="ru-RU" w:eastAsia="ru-RU"/>
              </w:rPr>
            </w:pPr>
            <w:r w:rsidRPr="00641AC5">
              <w:rPr>
                <w:color w:val="auto"/>
                <w:sz w:val="18"/>
                <w:szCs w:val="18"/>
                <w:lang w:val="ru-RU" w:eastAsia="ru-RU"/>
              </w:rPr>
              <w:t>Дата захоронения</w:t>
            </w:r>
          </w:p>
        </w:tc>
        <w:tc>
          <w:tcPr>
            <w:tcW w:w="1701" w:type="dxa"/>
          </w:tcPr>
          <w:p w:rsidR="004469F3" w:rsidRPr="00641AC5" w:rsidRDefault="004469F3" w:rsidP="004469F3">
            <w:pPr>
              <w:jc w:val="center"/>
              <w:rPr>
                <w:color w:val="auto"/>
                <w:sz w:val="18"/>
                <w:szCs w:val="18"/>
                <w:lang w:val="ru-RU" w:eastAsia="ru-RU"/>
              </w:rPr>
            </w:pPr>
            <w:r w:rsidRPr="00641AC5">
              <w:rPr>
                <w:color w:val="auto"/>
                <w:sz w:val="18"/>
                <w:szCs w:val="18"/>
                <w:lang w:val="ru-RU" w:eastAsia="ru-RU"/>
              </w:rPr>
              <w:t>№ свидетельства о смерти из ЗАГСа</w:t>
            </w:r>
          </w:p>
        </w:tc>
        <w:tc>
          <w:tcPr>
            <w:tcW w:w="1701" w:type="dxa"/>
          </w:tcPr>
          <w:p w:rsidR="004469F3" w:rsidRPr="00641AC5" w:rsidRDefault="004469F3" w:rsidP="004469F3">
            <w:pPr>
              <w:jc w:val="center"/>
              <w:rPr>
                <w:color w:val="auto"/>
                <w:sz w:val="18"/>
                <w:szCs w:val="18"/>
                <w:lang w:val="ru-RU" w:eastAsia="ru-RU"/>
              </w:rPr>
            </w:pPr>
            <w:r w:rsidRPr="00641AC5">
              <w:rPr>
                <w:color w:val="auto"/>
                <w:sz w:val="18"/>
                <w:szCs w:val="18"/>
                <w:lang w:val="ru-RU" w:eastAsia="ru-RU"/>
              </w:rPr>
              <w:t>Каким ЗАГСом выдано свидетельство (дата)</w:t>
            </w:r>
          </w:p>
        </w:tc>
        <w:tc>
          <w:tcPr>
            <w:tcW w:w="992" w:type="dxa"/>
          </w:tcPr>
          <w:p w:rsidR="004469F3" w:rsidRPr="00641AC5" w:rsidRDefault="004469F3" w:rsidP="004469F3">
            <w:pPr>
              <w:jc w:val="center"/>
              <w:rPr>
                <w:color w:val="auto"/>
                <w:sz w:val="18"/>
                <w:szCs w:val="18"/>
                <w:lang w:val="ru-RU" w:eastAsia="ru-RU"/>
              </w:rPr>
            </w:pPr>
            <w:r w:rsidRPr="00641AC5">
              <w:rPr>
                <w:color w:val="auto"/>
                <w:sz w:val="18"/>
                <w:szCs w:val="18"/>
                <w:lang w:val="ru-RU" w:eastAsia="ru-RU"/>
              </w:rPr>
              <w:t>Фамилия землекопа</w:t>
            </w:r>
          </w:p>
        </w:tc>
        <w:tc>
          <w:tcPr>
            <w:tcW w:w="1276" w:type="dxa"/>
          </w:tcPr>
          <w:p w:rsidR="004469F3" w:rsidRPr="00641AC5" w:rsidRDefault="004469F3" w:rsidP="004469F3">
            <w:pPr>
              <w:jc w:val="center"/>
              <w:rPr>
                <w:color w:val="auto"/>
                <w:sz w:val="18"/>
                <w:szCs w:val="18"/>
                <w:lang w:val="ru-RU" w:eastAsia="ru-RU"/>
              </w:rPr>
            </w:pPr>
            <w:r w:rsidRPr="00641AC5">
              <w:rPr>
                <w:color w:val="auto"/>
                <w:sz w:val="18"/>
                <w:szCs w:val="18"/>
                <w:lang w:val="ru-RU" w:eastAsia="ru-RU"/>
              </w:rPr>
              <w:t>№ участка</w:t>
            </w:r>
          </w:p>
        </w:tc>
        <w:tc>
          <w:tcPr>
            <w:tcW w:w="1984" w:type="dxa"/>
          </w:tcPr>
          <w:p w:rsidR="004469F3" w:rsidRPr="00641AC5" w:rsidRDefault="004469F3" w:rsidP="004469F3">
            <w:pPr>
              <w:jc w:val="center"/>
              <w:rPr>
                <w:color w:val="auto"/>
                <w:sz w:val="18"/>
                <w:szCs w:val="18"/>
                <w:lang w:val="ru-RU" w:eastAsia="ru-RU"/>
              </w:rPr>
            </w:pPr>
            <w:r w:rsidRPr="00641AC5">
              <w:rPr>
                <w:color w:val="auto"/>
                <w:sz w:val="18"/>
                <w:szCs w:val="18"/>
                <w:lang w:val="ru-RU" w:eastAsia="ru-RU"/>
              </w:rPr>
              <w:t>Ф.И.О., адрес, контактный телефон ответственного за похороны</w:t>
            </w:r>
          </w:p>
        </w:tc>
      </w:tr>
      <w:tr w:rsidR="004469F3" w:rsidRPr="00641AC5" w:rsidTr="00F757A7">
        <w:tc>
          <w:tcPr>
            <w:tcW w:w="959" w:type="dxa"/>
          </w:tcPr>
          <w:p w:rsidR="004469F3" w:rsidRPr="00641AC5" w:rsidRDefault="004469F3" w:rsidP="004469F3">
            <w:pPr>
              <w:jc w:val="both"/>
              <w:rPr>
                <w:color w:val="auto"/>
                <w:sz w:val="18"/>
                <w:szCs w:val="18"/>
                <w:lang w:val="ru-RU" w:eastAsia="ru-RU"/>
              </w:rPr>
            </w:pPr>
          </w:p>
        </w:tc>
        <w:tc>
          <w:tcPr>
            <w:tcW w:w="1984" w:type="dxa"/>
          </w:tcPr>
          <w:p w:rsidR="004469F3" w:rsidRPr="00641AC5" w:rsidRDefault="004469F3" w:rsidP="004469F3">
            <w:pPr>
              <w:jc w:val="both"/>
              <w:rPr>
                <w:color w:val="auto"/>
                <w:sz w:val="18"/>
                <w:szCs w:val="18"/>
                <w:lang w:val="ru-RU" w:eastAsia="ru-RU"/>
              </w:rPr>
            </w:pPr>
          </w:p>
        </w:tc>
        <w:tc>
          <w:tcPr>
            <w:tcW w:w="1134" w:type="dxa"/>
          </w:tcPr>
          <w:p w:rsidR="004469F3" w:rsidRPr="00641AC5" w:rsidRDefault="004469F3" w:rsidP="004469F3">
            <w:pPr>
              <w:jc w:val="both"/>
              <w:rPr>
                <w:color w:val="auto"/>
                <w:sz w:val="18"/>
                <w:szCs w:val="18"/>
                <w:lang w:val="ru-RU" w:eastAsia="ru-RU"/>
              </w:rPr>
            </w:pPr>
          </w:p>
        </w:tc>
        <w:tc>
          <w:tcPr>
            <w:tcW w:w="1418" w:type="dxa"/>
          </w:tcPr>
          <w:p w:rsidR="004469F3" w:rsidRPr="00641AC5" w:rsidRDefault="004469F3" w:rsidP="004469F3">
            <w:pPr>
              <w:jc w:val="both"/>
              <w:rPr>
                <w:color w:val="auto"/>
                <w:sz w:val="18"/>
                <w:szCs w:val="18"/>
                <w:lang w:val="ru-RU" w:eastAsia="ru-RU"/>
              </w:rPr>
            </w:pPr>
          </w:p>
        </w:tc>
        <w:tc>
          <w:tcPr>
            <w:tcW w:w="1134" w:type="dxa"/>
          </w:tcPr>
          <w:p w:rsidR="004469F3" w:rsidRPr="00641AC5" w:rsidRDefault="004469F3" w:rsidP="004469F3">
            <w:pPr>
              <w:jc w:val="both"/>
              <w:rPr>
                <w:color w:val="auto"/>
                <w:sz w:val="18"/>
                <w:szCs w:val="18"/>
                <w:lang w:val="ru-RU" w:eastAsia="ru-RU"/>
              </w:rPr>
            </w:pPr>
          </w:p>
        </w:tc>
        <w:tc>
          <w:tcPr>
            <w:tcW w:w="1701" w:type="dxa"/>
          </w:tcPr>
          <w:p w:rsidR="004469F3" w:rsidRPr="00641AC5" w:rsidRDefault="004469F3" w:rsidP="004469F3">
            <w:pPr>
              <w:jc w:val="both"/>
              <w:rPr>
                <w:color w:val="auto"/>
                <w:sz w:val="18"/>
                <w:szCs w:val="18"/>
                <w:lang w:val="ru-RU" w:eastAsia="ru-RU"/>
              </w:rPr>
            </w:pPr>
          </w:p>
        </w:tc>
        <w:tc>
          <w:tcPr>
            <w:tcW w:w="1701" w:type="dxa"/>
          </w:tcPr>
          <w:p w:rsidR="004469F3" w:rsidRPr="00641AC5" w:rsidRDefault="004469F3" w:rsidP="004469F3">
            <w:pPr>
              <w:jc w:val="both"/>
              <w:rPr>
                <w:color w:val="auto"/>
                <w:sz w:val="18"/>
                <w:szCs w:val="18"/>
                <w:lang w:val="ru-RU" w:eastAsia="ru-RU"/>
              </w:rPr>
            </w:pPr>
          </w:p>
        </w:tc>
        <w:tc>
          <w:tcPr>
            <w:tcW w:w="992" w:type="dxa"/>
          </w:tcPr>
          <w:p w:rsidR="004469F3" w:rsidRPr="00641AC5" w:rsidRDefault="004469F3" w:rsidP="004469F3">
            <w:pPr>
              <w:jc w:val="both"/>
              <w:rPr>
                <w:color w:val="auto"/>
                <w:sz w:val="18"/>
                <w:szCs w:val="18"/>
                <w:lang w:val="ru-RU" w:eastAsia="ru-RU"/>
              </w:rPr>
            </w:pPr>
          </w:p>
        </w:tc>
        <w:tc>
          <w:tcPr>
            <w:tcW w:w="1276" w:type="dxa"/>
          </w:tcPr>
          <w:p w:rsidR="004469F3" w:rsidRPr="00641AC5" w:rsidRDefault="004469F3" w:rsidP="004469F3">
            <w:pPr>
              <w:jc w:val="both"/>
              <w:rPr>
                <w:color w:val="auto"/>
                <w:sz w:val="18"/>
                <w:szCs w:val="18"/>
                <w:lang w:val="ru-RU" w:eastAsia="ru-RU"/>
              </w:rPr>
            </w:pPr>
          </w:p>
        </w:tc>
        <w:tc>
          <w:tcPr>
            <w:tcW w:w="1984" w:type="dxa"/>
          </w:tcPr>
          <w:p w:rsidR="004469F3" w:rsidRPr="00641AC5" w:rsidRDefault="004469F3" w:rsidP="004469F3">
            <w:pPr>
              <w:jc w:val="both"/>
              <w:rPr>
                <w:color w:val="auto"/>
                <w:sz w:val="18"/>
                <w:szCs w:val="18"/>
                <w:lang w:val="ru-RU" w:eastAsia="ru-RU"/>
              </w:rPr>
            </w:pPr>
          </w:p>
        </w:tc>
      </w:tr>
      <w:tr w:rsidR="004469F3" w:rsidRPr="00641AC5" w:rsidTr="00F757A7">
        <w:tc>
          <w:tcPr>
            <w:tcW w:w="959" w:type="dxa"/>
          </w:tcPr>
          <w:p w:rsidR="004469F3" w:rsidRPr="00641AC5" w:rsidRDefault="004469F3" w:rsidP="004469F3">
            <w:pPr>
              <w:jc w:val="both"/>
              <w:rPr>
                <w:color w:val="auto"/>
                <w:sz w:val="18"/>
                <w:szCs w:val="18"/>
                <w:lang w:val="ru-RU" w:eastAsia="ru-RU"/>
              </w:rPr>
            </w:pPr>
          </w:p>
        </w:tc>
        <w:tc>
          <w:tcPr>
            <w:tcW w:w="1984" w:type="dxa"/>
          </w:tcPr>
          <w:p w:rsidR="004469F3" w:rsidRPr="00641AC5" w:rsidRDefault="004469F3" w:rsidP="004469F3">
            <w:pPr>
              <w:jc w:val="both"/>
              <w:rPr>
                <w:color w:val="auto"/>
                <w:sz w:val="18"/>
                <w:szCs w:val="18"/>
                <w:lang w:val="ru-RU" w:eastAsia="ru-RU"/>
              </w:rPr>
            </w:pPr>
          </w:p>
        </w:tc>
        <w:tc>
          <w:tcPr>
            <w:tcW w:w="1134" w:type="dxa"/>
          </w:tcPr>
          <w:p w:rsidR="004469F3" w:rsidRPr="00641AC5" w:rsidRDefault="004469F3" w:rsidP="004469F3">
            <w:pPr>
              <w:jc w:val="both"/>
              <w:rPr>
                <w:color w:val="auto"/>
                <w:sz w:val="18"/>
                <w:szCs w:val="18"/>
                <w:lang w:val="ru-RU" w:eastAsia="ru-RU"/>
              </w:rPr>
            </w:pPr>
          </w:p>
        </w:tc>
        <w:tc>
          <w:tcPr>
            <w:tcW w:w="1418" w:type="dxa"/>
          </w:tcPr>
          <w:p w:rsidR="004469F3" w:rsidRPr="00641AC5" w:rsidRDefault="004469F3" w:rsidP="004469F3">
            <w:pPr>
              <w:jc w:val="both"/>
              <w:rPr>
                <w:color w:val="auto"/>
                <w:sz w:val="18"/>
                <w:szCs w:val="18"/>
                <w:lang w:val="ru-RU" w:eastAsia="ru-RU"/>
              </w:rPr>
            </w:pPr>
          </w:p>
        </w:tc>
        <w:tc>
          <w:tcPr>
            <w:tcW w:w="1134" w:type="dxa"/>
          </w:tcPr>
          <w:p w:rsidR="004469F3" w:rsidRPr="00641AC5" w:rsidRDefault="004469F3" w:rsidP="004469F3">
            <w:pPr>
              <w:jc w:val="both"/>
              <w:rPr>
                <w:color w:val="auto"/>
                <w:sz w:val="18"/>
                <w:szCs w:val="18"/>
                <w:lang w:val="ru-RU" w:eastAsia="ru-RU"/>
              </w:rPr>
            </w:pPr>
          </w:p>
        </w:tc>
        <w:tc>
          <w:tcPr>
            <w:tcW w:w="1701" w:type="dxa"/>
          </w:tcPr>
          <w:p w:rsidR="004469F3" w:rsidRPr="00641AC5" w:rsidRDefault="004469F3" w:rsidP="004469F3">
            <w:pPr>
              <w:jc w:val="both"/>
              <w:rPr>
                <w:color w:val="auto"/>
                <w:sz w:val="18"/>
                <w:szCs w:val="18"/>
                <w:lang w:val="ru-RU" w:eastAsia="ru-RU"/>
              </w:rPr>
            </w:pPr>
          </w:p>
        </w:tc>
        <w:tc>
          <w:tcPr>
            <w:tcW w:w="1701" w:type="dxa"/>
          </w:tcPr>
          <w:p w:rsidR="004469F3" w:rsidRPr="00641AC5" w:rsidRDefault="004469F3" w:rsidP="004469F3">
            <w:pPr>
              <w:jc w:val="both"/>
              <w:rPr>
                <w:color w:val="auto"/>
                <w:sz w:val="18"/>
                <w:szCs w:val="18"/>
                <w:lang w:val="ru-RU" w:eastAsia="ru-RU"/>
              </w:rPr>
            </w:pPr>
          </w:p>
        </w:tc>
        <w:tc>
          <w:tcPr>
            <w:tcW w:w="992" w:type="dxa"/>
          </w:tcPr>
          <w:p w:rsidR="004469F3" w:rsidRPr="00641AC5" w:rsidRDefault="004469F3" w:rsidP="004469F3">
            <w:pPr>
              <w:jc w:val="both"/>
              <w:rPr>
                <w:color w:val="auto"/>
                <w:sz w:val="18"/>
                <w:szCs w:val="18"/>
                <w:lang w:val="ru-RU" w:eastAsia="ru-RU"/>
              </w:rPr>
            </w:pPr>
          </w:p>
        </w:tc>
        <w:tc>
          <w:tcPr>
            <w:tcW w:w="1276" w:type="dxa"/>
          </w:tcPr>
          <w:p w:rsidR="004469F3" w:rsidRPr="00641AC5" w:rsidRDefault="004469F3" w:rsidP="004469F3">
            <w:pPr>
              <w:jc w:val="both"/>
              <w:rPr>
                <w:color w:val="auto"/>
                <w:sz w:val="18"/>
                <w:szCs w:val="18"/>
                <w:lang w:val="ru-RU" w:eastAsia="ru-RU"/>
              </w:rPr>
            </w:pPr>
          </w:p>
        </w:tc>
        <w:tc>
          <w:tcPr>
            <w:tcW w:w="1984" w:type="dxa"/>
          </w:tcPr>
          <w:p w:rsidR="004469F3" w:rsidRPr="00641AC5" w:rsidRDefault="004469F3" w:rsidP="004469F3">
            <w:pPr>
              <w:jc w:val="both"/>
              <w:rPr>
                <w:color w:val="auto"/>
                <w:sz w:val="18"/>
                <w:szCs w:val="18"/>
                <w:lang w:val="ru-RU" w:eastAsia="ru-RU"/>
              </w:rPr>
            </w:pPr>
          </w:p>
        </w:tc>
      </w:tr>
      <w:tr w:rsidR="004469F3" w:rsidRPr="00641AC5" w:rsidTr="00F757A7">
        <w:tc>
          <w:tcPr>
            <w:tcW w:w="959" w:type="dxa"/>
          </w:tcPr>
          <w:p w:rsidR="004469F3" w:rsidRPr="00641AC5" w:rsidRDefault="004469F3" w:rsidP="004469F3">
            <w:pPr>
              <w:jc w:val="both"/>
              <w:rPr>
                <w:color w:val="auto"/>
                <w:sz w:val="18"/>
                <w:szCs w:val="18"/>
                <w:lang w:val="ru-RU" w:eastAsia="ru-RU"/>
              </w:rPr>
            </w:pPr>
          </w:p>
        </w:tc>
        <w:tc>
          <w:tcPr>
            <w:tcW w:w="1984" w:type="dxa"/>
          </w:tcPr>
          <w:p w:rsidR="004469F3" w:rsidRPr="00641AC5" w:rsidRDefault="004469F3" w:rsidP="004469F3">
            <w:pPr>
              <w:jc w:val="both"/>
              <w:rPr>
                <w:color w:val="auto"/>
                <w:sz w:val="18"/>
                <w:szCs w:val="18"/>
                <w:lang w:val="ru-RU" w:eastAsia="ru-RU"/>
              </w:rPr>
            </w:pPr>
          </w:p>
        </w:tc>
        <w:tc>
          <w:tcPr>
            <w:tcW w:w="1134" w:type="dxa"/>
          </w:tcPr>
          <w:p w:rsidR="004469F3" w:rsidRPr="00641AC5" w:rsidRDefault="004469F3" w:rsidP="004469F3">
            <w:pPr>
              <w:jc w:val="both"/>
              <w:rPr>
                <w:color w:val="auto"/>
                <w:sz w:val="18"/>
                <w:szCs w:val="18"/>
                <w:lang w:val="ru-RU" w:eastAsia="ru-RU"/>
              </w:rPr>
            </w:pPr>
          </w:p>
        </w:tc>
        <w:tc>
          <w:tcPr>
            <w:tcW w:w="1418" w:type="dxa"/>
          </w:tcPr>
          <w:p w:rsidR="004469F3" w:rsidRPr="00641AC5" w:rsidRDefault="004469F3" w:rsidP="004469F3">
            <w:pPr>
              <w:jc w:val="both"/>
              <w:rPr>
                <w:color w:val="auto"/>
                <w:sz w:val="18"/>
                <w:szCs w:val="18"/>
                <w:lang w:val="ru-RU" w:eastAsia="ru-RU"/>
              </w:rPr>
            </w:pPr>
          </w:p>
        </w:tc>
        <w:tc>
          <w:tcPr>
            <w:tcW w:w="1134" w:type="dxa"/>
          </w:tcPr>
          <w:p w:rsidR="004469F3" w:rsidRPr="00641AC5" w:rsidRDefault="004469F3" w:rsidP="004469F3">
            <w:pPr>
              <w:jc w:val="both"/>
              <w:rPr>
                <w:color w:val="auto"/>
                <w:sz w:val="18"/>
                <w:szCs w:val="18"/>
                <w:lang w:val="ru-RU" w:eastAsia="ru-RU"/>
              </w:rPr>
            </w:pPr>
          </w:p>
        </w:tc>
        <w:tc>
          <w:tcPr>
            <w:tcW w:w="1701" w:type="dxa"/>
          </w:tcPr>
          <w:p w:rsidR="004469F3" w:rsidRPr="00641AC5" w:rsidRDefault="004469F3" w:rsidP="004469F3">
            <w:pPr>
              <w:jc w:val="both"/>
              <w:rPr>
                <w:color w:val="auto"/>
                <w:sz w:val="18"/>
                <w:szCs w:val="18"/>
                <w:lang w:val="ru-RU" w:eastAsia="ru-RU"/>
              </w:rPr>
            </w:pPr>
          </w:p>
        </w:tc>
        <w:tc>
          <w:tcPr>
            <w:tcW w:w="1701" w:type="dxa"/>
          </w:tcPr>
          <w:p w:rsidR="004469F3" w:rsidRPr="00641AC5" w:rsidRDefault="004469F3" w:rsidP="004469F3">
            <w:pPr>
              <w:jc w:val="both"/>
              <w:rPr>
                <w:color w:val="auto"/>
                <w:sz w:val="18"/>
                <w:szCs w:val="18"/>
                <w:lang w:val="ru-RU" w:eastAsia="ru-RU"/>
              </w:rPr>
            </w:pPr>
          </w:p>
        </w:tc>
        <w:tc>
          <w:tcPr>
            <w:tcW w:w="992" w:type="dxa"/>
          </w:tcPr>
          <w:p w:rsidR="004469F3" w:rsidRPr="00641AC5" w:rsidRDefault="004469F3" w:rsidP="004469F3">
            <w:pPr>
              <w:jc w:val="both"/>
              <w:rPr>
                <w:color w:val="auto"/>
                <w:sz w:val="18"/>
                <w:szCs w:val="18"/>
                <w:lang w:val="ru-RU" w:eastAsia="ru-RU"/>
              </w:rPr>
            </w:pPr>
          </w:p>
        </w:tc>
        <w:tc>
          <w:tcPr>
            <w:tcW w:w="1276" w:type="dxa"/>
          </w:tcPr>
          <w:p w:rsidR="004469F3" w:rsidRPr="00641AC5" w:rsidRDefault="004469F3" w:rsidP="004469F3">
            <w:pPr>
              <w:jc w:val="both"/>
              <w:rPr>
                <w:color w:val="auto"/>
                <w:sz w:val="18"/>
                <w:szCs w:val="18"/>
                <w:lang w:val="ru-RU" w:eastAsia="ru-RU"/>
              </w:rPr>
            </w:pPr>
          </w:p>
        </w:tc>
        <w:tc>
          <w:tcPr>
            <w:tcW w:w="1984" w:type="dxa"/>
          </w:tcPr>
          <w:p w:rsidR="004469F3" w:rsidRPr="00641AC5" w:rsidRDefault="004469F3" w:rsidP="004469F3">
            <w:pPr>
              <w:jc w:val="both"/>
              <w:rPr>
                <w:color w:val="auto"/>
                <w:sz w:val="18"/>
                <w:szCs w:val="18"/>
                <w:lang w:val="ru-RU" w:eastAsia="ru-RU"/>
              </w:rPr>
            </w:pPr>
          </w:p>
        </w:tc>
      </w:tr>
    </w:tbl>
    <w:p w:rsidR="001B5ED4" w:rsidRPr="00641AC5" w:rsidRDefault="001B5ED4" w:rsidP="001B5ED4">
      <w:pPr>
        <w:jc w:val="both"/>
        <w:rPr>
          <w:sz w:val="18"/>
          <w:szCs w:val="18"/>
          <w:lang w:val="ru-RU"/>
        </w:rPr>
      </w:pPr>
    </w:p>
    <w:p w:rsidR="001B5ED4" w:rsidRPr="00641AC5" w:rsidRDefault="00641AC5" w:rsidP="001B5ED4">
      <w:pPr>
        <w:suppressAutoHyphens/>
        <w:rPr>
          <w:b/>
          <w:sz w:val="18"/>
          <w:szCs w:val="18"/>
          <w:lang w:val="ru-RU" w:eastAsia="ar-SA"/>
        </w:rPr>
      </w:pPr>
      <w:r w:rsidRPr="00641AC5">
        <w:rPr>
          <w:noProof/>
          <w:sz w:val="18"/>
          <w:szCs w:val="18"/>
        </w:rPr>
        <w:pict>
          <v:line id="Прямая соединительная линия 2" o:spid="_x0000_s1026" style="position:absolute;z-index:251659264;visibility:visible;mso-wrap-style:square;mso-wrap-distance-left:9pt;mso-wrap-distance-top:0;mso-wrap-distance-right:8.85pt;mso-wrap-distance-bottom:0;mso-position-horizontal:absolute;mso-position-horizontal-relative:text;mso-position-vertical:absolute;mso-position-vertical-relative:text" from="-1.25pt,3.9pt" to="47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"/>
        </w:pict>
      </w:r>
    </w:p>
    <w:p w:rsidR="001B5ED4" w:rsidRPr="00641AC5" w:rsidRDefault="001B5ED4" w:rsidP="001B5ED4">
      <w:pPr>
        <w:suppressAutoHyphens/>
        <w:rPr>
          <w:sz w:val="18"/>
          <w:szCs w:val="18"/>
          <w:lang w:val="ru-RU"/>
        </w:rPr>
      </w:pPr>
      <w:r w:rsidRPr="00641AC5">
        <w:rPr>
          <w:b/>
          <w:sz w:val="18"/>
          <w:szCs w:val="18"/>
          <w:lang w:val="ru-RU" w:eastAsia="ar-SA"/>
        </w:rPr>
        <w:t xml:space="preserve">Отпечатано в Администрации Ковылкинского сельского поселения. </w:t>
      </w:r>
    </w:p>
    <w:p w:rsidR="004469F3" w:rsidRPr="00641AC5" w:rsidRDefault="001B5ED4" w:rsidP="00641AC5">
      <w:pPr>
        <w:suppressAutoHyphens/>
        <w:rPr>
          <w:b/>
          <w:sz w:val="18"/>
          <w:szCs w:val="18"/>
          <w:lang w:val="ru-RU" w:eastAsia="ar-SA"/>
        </w:rPr>
        <w:sectPr w:rsidR="004469F3" w:rsidRPr="00641AC5" w:rsidSect="003B1AC7">
          <w:pgSz w:w="15842" w:h="12242" w:orient="landscape" w:code="1"/>
          <w:pgMar w:top="851" w:right="1134" w:bottom="1701" w:left="1134" w:header="720" w:footer="720" w:gutter="0"/>
          <w:cols w:space="720"/>
        </w:sectPr>
      </w:pPr>
      <w:r w:rsidRPr="00641AC5">
        <w:rPr>
          <w:b/>
          <w:sz w:val="18"/>
          <w:szCs w:val="18"/>
          <w:lang w:val="ru-RU" w:eastAsia="ar-SA"/>
        </w:rPr>
        <w:t>Тираж 10 экз. регистр</w:t>
      </w:r>
      <w:r w:rsidR="00641AC5">
        <w:rPr>
          <w:b/>
          <w:sz w:val="18"/>
          <w:szCs w:val="18"/>
          <w:lang w:val="ru-RU" w:eastAsia="ar-SA"/>
        </w:rPr>
        <w:t>ационный № 77 от 28.06.2019 год</w:t>
      </w:r>
    </w:p>
    <w:p w:rsidR="004C61A4" w:rsidRPr="00641AC5" w:rsidRDefault="004C61A4" w:rsidP="00641AC5">
      <w:pPr>
        <w:rPr>
          <w:b/>
          <w:color w:val="auto"/>
          <w:sz w:val="18"/>
          <w:szCs w:val="18"/>
          <w:lang w:val="ru-RU" w:eastAsia="ru-RU"/>
        </w:rPr>
      </w:pPr>
      <w:bookmarkStart w:id="3" w:name="_GoBack"/>
      <w:bookmarkEnd w:id="3"/>
    </w:p>
    <w:sectPr w:rsidR="004C61A4" w:rsidRPr="00641AC5">
      <w:pgSz w:w="12240" w:h="15840"/>
      <w:pgMar w:top="113" w:right="850" w:bottom="113" w:left="1701"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0">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24A27"/>
    <w:multiLevelType w:val="hybridMultilevel"/>
    <w:tmpl w:val="20081DE0"/>
    <w:lvl w:ilvl="0" w:tplc="67B4BFA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5D49060E"/>
    <w:multiLevelType w:val="hybridMultilevel"/>
    <w:tmpl w:val="CD68C59A"/>
    <w:lvl w:ilvl="0" w:tplc="E2AEB406">
      <w:start w:val="1"/>
      <w:numFmt w:val="decimal"/>
      <w:lvlText w:val="Статья %1."/>
      <w:lvlJc w:val="left"/>
      <w:pPr>
        <w:tabs>
          <w:tab w:val="num" w:pos="3260"/>
        </w:tabs>
        <w:ind w:left="1100" w:firstLine="720"/>
      </w:pPr>
      <w:rPr>
        <w:rFonts w:hint="default"/>
        <w:b w:val="0"/>
        <w:i w:val="0"/>
      </w:rPr>
    </w:lvl>
    <w:lvl w:ilvl="1" w:tplc="5B740ED8">
      <w:start w:val="1"/>
      <w:numFmt w:val="decimal"/>
      <w:lvlText w:val="%2."/>
      <w:lvlJc w:val="left"/>
      <w:pPr>
        <w:tabs>
          <w:tab w:val="num" w:pos="2235"/>
        </w:tabs>
        <w:ind w:left="2235" w:hanging="11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F34361"/>
    <w:multiLevelType w:val="hybridMultilevel"/>
    <w:tmpl w:val="56266CD4"/>
    <w:lvl w:ilvl="0" w:tplc="A3CC357E">
      <w:start w:val="1"/>
      <w:numFmt w:val="decimal"/>
      <w:lvlText w:val="%1)"/>
      <w:lvlJc w:val="left"/>
      <w:pPr>
        <w:tabs>
          <w:tab w:val="num" w:pos="121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00D7DAF"/>
    <w:multiLevelType w:val="hybridMultilevel"/>
    <w:tmpl w:val="A314B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characterSpacingControl w:val="doNotCompress"/>
  <w:compat>
    <w:compatSetting w:name="compatibilityMode" w:uri="http://schemas.microsoft.com/office/word" w:val="12"/>
  </w:compat>
  <w:rsids>
    <w:rsidRoot w:val="00893B9C"/>
    <w:rsid w:val="001B5ED4"/>
    <w:rsid w:val="004469F3"/>
    <w:rsid w:val="004C61A4"/>
    <w:rsid w:val="00527988"/>
    <w:rsid w:val="00641AC5"/>
    <w:rsid w:val="007C1979"/>
    <w:rsid w:val="00893B9C"/>
    <w:rsid w:val="00963835"/>
    <w:rsid w:val="00E643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BC"/>
    <w:rPr>
      <w:rFonts w:ascii="Times New Roman" w:eastAsia="Times New Roman" w:hAnsi="Times New Roman" w:cs="Times New Roman"/>
      <w:color w:val="00000A"/>
      <w:sz w:val="24"/>
      <w:szCs w:val="24"/>
      <w:lang w:val="en-US"/>
    </w:rPr>
  </w:style>
  <w:style w:type="paragraph" w:styleId="1">
    <w:name w:val="heading 1"/>
    <w:basedOn w:val="a0"/>
    <w:qFormat/>
    <w:pPr>
      <w:outlineLvl w:val="0"/>
    </w:pPr>
  </w:style>
  <w:style w:type="paragraph" w:styleId="2">
    <w:name w:val="heading 2"/>
    <w:basedOn w:val="a"/>
    <w:next w:val="a"/>
    <w:link w:val="20"/>
    <w:qFormat/>
    <w:rsid w:val="004C61A4"/>
    <w:pPr>
      <w:keepNext/>
      <w:autoSpaceDE w:val="0"/>
      <w:autoSpaceDN w:val="0"/>
      <w:spacing w:before="110" w:line="321" w:lineRule="exact"/>
      <w:ind w:firstLine="567"/>
      <w:jc w:val="both"/>
      <w:outlineLvl w:val="1"/>
    </w:pPr>
    <w:rPr>
      <w:rFonts w:cstheme="minorBidi"/>
      <w:b/>
      <w:color w:val="auto"/>
      <w:sz w:val="44"/>
      <w:szCs w:val="22"/>
      <w:lang w:val="ru-RU" w:eastAsia="ru-RU"/>
    </w:rPr>
  </w:style>
  <w:style w:type="paragraph" w:styleId="3">
    <w:name w:val="heading 3"/>
    <w:basedOn w:val="a"/>
    <w:next w:val="a"/>
    <w:link w:val="31"/>
    <w:unhideWhenUsed/>
    <w:qFormat/>
    <w:rsid w:val="004C61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unhideWhenUsed/>
    <w:qFormat/>
    <w:rsid w:val="004C61A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nhideWhenUsed/>
    <w:qFormat/>
    <w:rsid w:val="004C61A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C61A4"/>
    <w:pPr>
      <w:keepNext/>
      <w:ind w:right="328" w:firstLine="567"/>
      <w:jc w:val="right"/>
      <w:outlineLvl w:val="5"/>
    </w:pPr>
    <w:rPr>
      <w:rFonts w:cstheme="minorBidi"/>
      <w:b/>
      <w:color w:val="auto"/>
      <w:szCs w:val="22"/>
      <w:lang w:val="ru-RU" w:eastAsia="ar-SA"/>
    </w:rPr>
  </w:style>
  <w:style w:type="paragraph" w:styleId="7">
    <w:name w:val="heading 7"/>
    <w:basedOn w:val="a"/>
    <w:next w:val="a"/>
    <w:link w:val="71"/>
    <w:unhideWhenUsed/>
    <w:qFormat/>
    <w:rsid w:val="004C61A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15">
    <w:name w:val="Font Style15"/>
    <w:uiPriority w:val="99"/>
    <w:qFormat/>
    <w:rsid w:val="008B6DBC"/>
    <w:rPr>
      <w:rFonts w:ascii="Microsoft Sans Serif" w:hAnsi="Microsoft Sans Serif" w:cs="Microsoft Sans Serif"/>
      <w:sz w:val="16"/>
      <w:szCs w:val="16"/>
    </w:rPr>
  </w:style>
  <w:style w:type="character" w:customStyle="1" w:styleId="-">
    <w:name w:val="Интернет-ссылка"/>
    <w:basedOn w:val="a1"/>
    <w:semiHidden/>
    <w:unhideWhenUsed/>
    <w:rsid w:val="008B6DBC"/>
    <w:rPr>
      <w:color w:val="0000FF"/>
      <w:u w:val="single"/>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8"/>
      <w:szCs w:val="27"/>
      <w:u w:val="none"/>
      <w:lang w:val="ru-RU"/>
    </w:rPr>
  </w:style>
  <w:style w:type="character" w:customStyle="1" w:styleId="ListLabel2">
    <w:name w:val="ListLabel 2"/>
    <w:qFormat/>
    <w:rPr>
      <w:spacing w:val="10"/>
      <w:sz w:val="28"/>
      <w:szCs w:val="28"/>
      <w:lang w:eastAsia="en-US"/>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2">
    <w:name w:val="WW8Num2z2"/>
    <w:qFormat/>
    <w:rPr>
      <w:rFonts w:ascii="Wingdings" w:eastAsia="Wingdings" w:hAnsi="Wingdings"/>
    </w:rPr>
  </w:style>
  <w:style w:type="character" w:customStyle="1" w:styleId="WW8Num2z1">
    <w:name w:val="WW8Num2z1"/>
    <w:qFormat/>
    <w:rPr>
      <w:rFonts w:ascii="Courier New" w:eastAsia="Courier New" w:hAnsi="Courier New"/>
    </w:rPr>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4">
    <w:name w:val="Нижний колонтитул Знак"/>
    <w:link w:val="a5"/>
    <w:qFormat/>
    <w:rPr>
      <w:rFonts w:ascii="Times New Roman" w:eastAsia="Times New Roman" w:hAnsi="Times New Roman"/>
      <w:sz w:val="24"/>
      <w:lang w:eastAsia="ru-RU"/>
    </w:rPr>
  </w:style>
  <w:style w:type="character" w:styleId="a6">
    <w:name w:val="page number"/>
    <w:qFormat/>
  </w:style>
  <w:style w:type="character" w:customStyle="1" w:styleId="10">
    <w:name w:val="Заголовок 1 Знак"/>
    <w:qFormat/>
    <w:rPr>
      <w:rFonts w:ascii="Cambria" w:eastAsia="Times New Roman" w:hAnsi="Cambria"/>
      <w:b/>
      <w:sz w:val="32"/>
      <w:lang w:eastAsia="ru-RU"/>
    </w:rPr>
  </w:style>
  <w:style w:type="character" w:customStyle="1" w:styleId="20">
    <w:name w:val="Заголовок 2 Знак"/>
    <w:link w:val="2"/>
    <w:qFormat/>
    <w:rPr>
      <w:rFonts w:ascii="Times New Roman" w:eastAsia="Times New Roman" w:hAnsi="Times New Roman"/>
      <w:b/>
      <w:sz w:val="44"/>
      <w:lang w:eastAsia="ru-RU"/>
    </w:rPr>
  </w:style>
  <w:style w:type="character" w:customStyle="1" w:styleId="30">
    <w:name w:val="Заголовок 3 Знак"/>
    <w:qFormat/>
    <w:rPr>
      <w:rFonts w:ascii="Arial" w:eastAsia="Times New Roman" w:hAnsi="Arial"/>
      <w:sz w:val="24"/>
      <w:lang w:val="ru-RU" w:eastAsia="ar-SA"/>
    </w:rPr>
  </w:style>
  <w:style w:type="character" w:customStyle="1" w:styleId="40">
    <w:name w:val="Заголовок 4 Знак"/>
    <w:qFormat/>
    <w:rPr>
      <w:rFonts w:ascii="Cambria" w:eastAsia="Times New Roman" w:hAnsi="Cambria"/>
      <w:b/>
      <w:i/>
      <w:color w:val="4F81BD"/>
      <w:sz w:val="20"/>
      <w:lang w:val="ru-RU" w:eastAsia="ar-SA"/>
    </w:rPr>
  </w:style>
  <w:style w:type="character" w:customStyle="1" w:styleId="50">
    <w:name w:val="Заголовок 5 Знак"/>
    <w:qFormat/>
    <w:rPr>
      <w:rFonts w:ascii="Times New Roman" w:eastAsia="Times New Roman" w:hAnsi="Times New Roman"/>
      <w:b/>
      <w:i/>
      <w:sz w:val="26"/>
      <w:lang w:val="ru-RU" w:eastAsia="ar-SA"/>
    </w:rPr>
  </w:style>
  <w:style w:type="character" w:customStyle="1" w:styleId="60">
    <w:name w:val="Заголовок 6 Знак"/>
    <w:link w:val="6"/>
    <w:qFormat/>
    <w:rPr>
      <w:rFonts w:ascii="Times New Roman" w:eastAsia="Times New Roman" w:hAnsi="Times New Roman"/>
      <w:b/>
      <w:sz w:val="24"/>
      <w:lang w:val="ru-RU" w:eastAsia="ar-SA"/>
    </w:rPr>
  </w:style>
  <w:style w:type="character" w:customStyle="1" w:styleId="70">
    <w:name w:val="Заголовок 7 Знак"/>
    <w:qFormat/>
    <w:rPr>
      <w:rFonts w:ascii="Times New Roman" w:eastAsia="Times New Roman" w:hAnsi="Times New Roman"/>
      <w:b/>
      <w:i/>
      <w:color w:val="FF0000"/>
      <w:sz w:val="24"/>
      <w:lang w:val="ru-RU" w:eastAsia="ar-SA"/>
    </w:rPr>
  </w:style>
  <w:style w:type="character" w:customStyle="1" w:styleId="8">
    <w:name w:val="Заголовок 8 Знак"/>
    <w:qFormat/>
    <w:rPr>
      <w:rFonts w:ascii="Cambria" w:eastAsia="Times New Roman" w:hAnsi="Cambria"/>
      <w:color w:val="404040"/>
      <w:sz w:val="20"/>
      <w:lang w:val="ru-RU" w:eastAsia="ar-SA"/>
    </w:rPr>
  </w:style>
  <w:style w:type="character" w:customStyle="1" w:styleId="9">
    <w:name w:val="Заголовок 9 Знак"/>
    <w:qFormat/>
    <w:rPr>
      <w:rFonts w:ascii="Times New Roman" w:eastAsia="Times New Roman" w:hAnsi="Times New Roman"/>
      <w:b/>
      <w:sz w:val="24"/>
      <w:lang w:val="ru-RU" w:eastAsia="ar-SA"/>
    </w:rPr>
  </w:style>
  <w:style w:type="character" w:customStyle="1" w:styleId="a7">
    <w:name w:val="Основной текст Знак"/>
    <w:qFormat/>
    <w:rPr>
      <w:rFonts w:ascii="Times New Roman" w:eastAsia="Times New Roman" w:hAnsi="Times New Roman"/>
      <w:b/>
      <w:sz w:val="24"/>
      <w:lang w:val="en-US" w:eastAsia="ru-RU"/>
    </w:rPr>
  </w:style>
  <w:style w:type="character" w:customStyle="1" w:styleId="a8">
    <w:name w:val="Гипертекстовая ссылка"/>
    <w:qFormat/>
    <w:rPr>
      <w:rFonts w:eastAsia="Times New Roman"/>
      <w:color w:val="106BBE"/>
    </w:rPr>
  </w:style>
  <w:style w:type="character" w:customStyle="1" w:styleId="a9">
    <w:name w:val="Текст выноски Знак"/>
    <w:qFormat/>
    <w:rPr>
      <w:rFonts w:ascii="Tahoma" w:eastAsia="Tahoma" w:hAnsi="Tahoma"/>
      <w:sz w:val="16"/>
      <w:lang w:eastAsia="ru-RU"/>
    </w:rPr>
  </w:style>
  <w:style w:type="character" w:customStyle="1" w:styleId="aa">
    <w:name w:val="Текст сноски Знак"/>
    <w:qFormat/>
    <w:rPr>
      <w:rFonts w:ascii="Calibri" w:eastAsia="Times New Roman" w:hAnsi="Calibri"/>
      <w:sz w:val="20"/>
      <w:lang w:eastAsia="ru-RU"/>
    </w:rPr>
  </w:style>
  <w:style w:type="character" w:styleId="ab">
    <w:name w:val="footnote reference"/>
    <w:qFormat/>
    <w:rPr>
      <w:vertAlign w:val="superscript"/>
    </w:rPr>
  </w:style>
  <w:style w:type="character" w:customStyle="1" w:styleId="blk">
    <w:name w:val="blk"/>
    <w:qFormat/>
  </w:style>
  <w:style w:type="character" w:customStyle="1" w:styleId="apple-converted-space">
    <w:name w:val="apple-converted-space"/>
    <w:qFormat/>
  </w:style>
  <w:style w:type="character" w:customStyle="1" w:styleId="FontStyle23">
    <w:name w:val="Font Style23"/>
    <w:qFormat/>
    <w:rPr>
      <w:rFonts w:ascii="Times New Roman" w:eastAsia="Times New Roman" w:hAnsi="Times New Roman"/>
      <w:sz w:val="26"/>
    </w:rPr>
  </w:style>
  <w:style w:type="character" w:customStyle="1" w:styleId="32">
    <w:name w:val="Основной текст 3 Знак"/>
    <w:qFormat/>
    <w:rPr>
      <w:rFonts w:ascii="Times New Roman" w:eastAsia="Times New Roman" w:hAnsi="Times New Roman"/>
      <w:sz w:val="16"/>
      <w:lang w:eastAsia="ru-RU"/>
    </w:rPr>
  </w:style>
  <w:style w:type="character" w:customStyle="1" w:styleId="21">
    <w:name w:val="Основной текст 2 Знак"/>
    <w:qFormat/>
    <w:rPr>
      <w:rFonts w:ascii="Times New Roman" w:eastAsia="Times New Roman" w:hAnsi="Times New Roman"/>
      <w:sz w:val="20"/>
      <w:lang w:eastAsia="ru-RU"/>
    </w:rPr>
  </w:style>
  <w:style w:type="character" w:customStyle="1" w:styleId="ac">
    <w:name w:val="Текст примечания Знак"/>
    <w:qFormat/>
    <w:rPr>
      <w:rFonts w:ascii="Times New Roman" w:eastAsia="Times New Roman" w:hAnsi="Times New Roman"/>
    </w:rPr>
  </w:style>
  <w:style w:type="character" w:customStyle="1" w:styleId="11">
    <w:name w:val="Текст примечания Знак1"/>
    <w:qFormat/>
    <w:rPr>
      <w:rFonts w:ascii="Times New Roman" w:eastAsia="Times New Roman" w:hAnsi="Times New Roman"/>
      <w:sz w:val="20"/>
      <w:lang w:eastAsia="ru-RU"/>
    </w:rPr>
  </w:style>
  <w:style w:type="character" w:customStyle="1" w:styleId="WW8Num10z0">
    <w:name w:val="WW8Num10z0"/>
    <w:qFormat/>
    <w:rPr>
      <w:rFonts w:eastAsia="Times New Roman"/>
    </w:rPr>
  </w:style>
  <w:style w:type="character" w:customStyle="1" w:styleId="WW8Num11z0">
    <w:name w:val="WW8Num11z0"/>
    <w:qFormat/>
    <w:rPr>
      <w:rFonts w:ascii="Symbol" w:eastAsia="Symbol" w:hAnsi="Symbol"/>
      <w:sz w:val="20"/>
    </w:rPr>
  </w:style>
  <w:style w:type="character" w:customStyle="1" w:styleId="WW8Num11z1">
    <w:name w:val="WW8Num11z1"/>
    <w:qFormat/>
    <w:rPr>
      <w:rFonts w:ascii="Courier New" w:eastAsia="Courier New" w:hAnsi="Courier New"/>
      <w:sz w:val="20"/>
    </w:rPr>
  </w:style>
  <w:style w:type="character" w:customStyle="1" w:styleId="WW8Num11z2">
    <w:name w:val="WW8Num11z2"/>
    <w:qFormat/>
    <w:rPr>
      <w:rFonts w:ascii="Wingdings" w:eastAsia="Wingdings" w:hAnsi="Wingdings"/>
      <w:sz w:val="20"/>
    </w:rPr>
  </w:style>
  <w:style w:type="character" w:customStyle="1" w:styleId="WW8Num12z0">
    <w:name w:val="WW8Num12z0"/>
    <w:qFormat/>
    <w:rPr>
      <w:rFonts w:ascii="Symbol" w:eastAsia="Symbol" w:hAnsi="Symbol"/>
      <w:sz w:val="20"/>
    </w:rPr>
  </w:style>
  <w:style w:type="character" w:customStyle="1" w:styleId="WW8Num12z1">
    <w:name w:val="WW8Num12z1"/>
    <w:qFormat/>
    <w:rPr>
      <w:rFonts w:ascii="Courier New" w:eastAsia="Courier New" w:hAnsi="Courier New"/>
      <w:sz w:val="20"/>
    </w:rPr>
  </w:style>
  <w:style w:type="character" w:customStyle="1" w:styleId="WW8Num12z2">
    <w:name w:val="WW8Num12z2"/>
    <w:qFormat/>
    <w:rPr>
      <w:rFonts w:ascii="Wingdings" w:eastAsia="Wingdings" w:hAnsi="Wingdings"/>
      <w:sz w:val="20"/>
    </w:rPr>
  </w:style>
  <w:style w:type="character" w:customStyle="1" w:styleId="WW8Num14z0">
    <w:name w:val="WW8Num14z0"/>
    <w:qFormat/>
    <w:rPr>
      <w:rFonts w:ascii="Symbol" w:eastAsia="Symbol" w:hAnsi="Symbol"/>
      <w:sz w:val="20"/>
    </w:rPr>
  </w:style>
  <w:style w:type="character" w:customStyle="1" w:styleId="WW8Num14z1">
    <w:name w:val="WW8Num14z1"/>
    <w:qFormat/>
    <w:rPr>
      <w:rFonts w:ascii="Courier New" w:eastAsia="Courier New" w:hAnsi="Courier New"/>
      <w:sz w:val="20"/>
    </w:rPr>
  </w:style>
  <w:style w:type="character" w:customStyle="1" w:styleId="WW8Num14z2">
    <w:name w:val="WW8Num14z2"/>
    <w:qFormat/>
    <w:rPr>
      <w:rFonts w:ascii="Wingdings" w:eastAsia="Wingdings" w:hAnsi="Wingdings"/>
      <w:sz w:val="20"/>
    </w:rPr>
  </w:style>
  <w:style w:type="character" w:customStyle="1" w:styleId="WW8Num15z0">
    <w:name w:val="WW8Num15z0"/>
    <w:qFormat/>
    <w:rPr>
      <w:rFonts w:eastAsia="Times New Roman"/>
    </w:rPr>
  </w:style>
  <w:style w:type="character" w:customStyle="1" w:styleId="WW8Num16z0">
    <w:name w:val="WW8Num16z0"/>
    <w:qFormat/>
    <w:rPr>
      <w:rFonts w:ascii="Symbol" w:eastAsia="Symbol" w:hAnsi="Symbol"/>
      <w:sz w:val="20"/>
    </w:rPr>
  </w:style>
  <w:style w:type="character" w:customStyle="1" w:styleId="WW8Num16z1">
    <w:name w:val="WW8Num16z1"/>
    <w:qFormat/>
    <w:rPr>
      <w:rFonts w:ascii="Courier New" w:eastAsia="Courier New" w:hAnsi="Courier New"/>
      <w:sz w:val="20"/>
    </w:rPr>
  </w:style>
  <w:style w:type="character" w:customStyle="1" w:styleId="WW8Num16z2">
    <w:name w:val="WW8Num16z2"/>
    <w:qFormat/>
    <w:rPr>
      <w:rFonts w:ascii="Wingdings" w:eastAsia="Wingdings" w:hAnsi="Wingdings"/>
      <w:sz w:val="20"/>
    </w:rPr>
  </w:style>
  <w:style w:type="character" w:customStyle="1" w:styleId="WW8Num17z0">
    <w:name w:val="WW8Num17z0"/>
    <w:qFormat/>
    <w:rPr>
      <w:rFonts w:eastAsia="Times New Roman"/>
    </w:rPr>
  </w:style>
  <w:style w:type="character" w:customStyle="1" w:styleId="WW8Num19z0">
    <w:name w:val="WW8Num19z0"/>
    <w:qFormat/>
    <w:rPr>
      <w:rFonts w:eastAsia="Times New Roman"/>
    </w:rPr>
  </w:style>
  <w:style w:type="character" w:customStyle="1" w:styleId="WW8Num20z0">
    <w:name w:val="WW8Num20z0"/>
    <w:qFormat/>
    <w:rPr>
      <w:u w:val="single"/>
    </w:rPr>
  </w:style>
  <w:style w:type="character" w:customStyle="1" w:styleId="WW8Num21z0">
    <w:name w:val="WW8Num21z0"/>
    <w:qFormat/>
    <w:rPr>
      <w:rFonts w:ascii="Symbol" w:eastAsia="Symbol" w:hAnsi="Symbol"/>
      <w:sz w:val="20"/>
    </w:rPr>
  </w:style>
  <w:style w:type="character" w:customStyle="1" w:styleId="WW8Num21z1">
    <w:name w:val="WW8Num21z1"/>
    <w:qFormat/>
    <w:rPr>
      <w:rFonts w:ascii="Courier New" w:eastAsia="Courier New" w:hAnsi="Courier New"/>
      <w:sz w:val="20"/>
    </w:rPr>
  </w:style>
  <w:style w:type="character" w:customStyle="1" w:styleId="WW8Num21z2">
    <w:name w:val="WW8Num21z2"/>
    <w:qFormat/>
    <w:rPr>
      <w:rFonts w:ascii="Wingdings" w:eastAsia="Wingdings" w:hAnsi="Wingdings"/>
      <w:sz w:val="20"/>
    </w:rPr>
  </w:style>
  <w:style w:type="character" w:customStyle="1" w:styleId="WW8Num22z0">
    <w:name w:val="WW8Num22z0"/>
    <w:qFormat/>
    <w:rPr>
      <w:rFonts w:eastAsia="Times New Roman"/>
    </w:rPr>
  </w:style>
  <w:style w:type="character" w:customStyle="1" w:styleId="WW8Num23z0">
    <w:name w:val="WW8Num23z0"/>
    <w:qFormat/>
    <w:rPr>
      <w:rFonts w:eastAsia="Times New Roman"/>
    </w:rPr>
  </w:style>
  <w:style w:type="character" w:customStyle="1" w:styleId="WW8Num24z0">
    <w:name w:val="WW8Num24z0"/>
    <w:qFormat/>
    <w:rPr>
      <w:rFonts w:eastAsia="Times New Roman"/>
    </w:rPr>
  </w:style>
  <w:style w:type="character" w:customStyle="1" w:styleId="33">
    <w:name w:val="Основной шрифт абзаца3"/>
    <w:qFormat/>
  </w:style>
  <w:style w:type="character" w:customStyle="1" w:styleId="ad">
    <w:name w:val="Название Знак"/>
    <w:link w:val="ae"/>
    <w:qFormat/>
    <w:rPr>
      <w:rFonts w:ascii="Times New Roman" w:eastAsia="Times New Roman" w:hAnsi="Times New Roman"/>
      <w:b/>
      <w:sz w:val="24"/>
      <w:lang w:val="ru-RU"/>
    </w:rPr>
  </w:style>
  <w:style w:type="character" w:customStyle="1" w:styleId="af">
    <w:name w:val="Текст Знак"/>
    <w:link w:val="af0"/>
    <w:qFormat/>
    <w:rPr>
      <w:rFonts w:ascii="Courier New" w:eastAsia="Courier New" w:hAnsi="Courier New"/>
      <w:sz w:val="20"/>
    </w:rPr>
  </w:style>
  <w:style w:type="character" w:customStyle="1" w:styleId="af1">
    <w:name w:val="Основной текст с отступом Знак"/>
    <w:qFormat/>
    <w:rPr>
      <w:rFonts w:eastAsia="Times New Roman"/>
      <w:lang w:eastAsia="ru-RU"/>
    </w:rPr>
  </w:style>
  <w:style w:type="character" w:customStyle="1" w:styleId="af2">
    <w:name w:val="Верхний колонтитул Знак"/>
    <w:link w:val="af3"/>
    <w:qFormat/>
    <w:rPr>
      <w:rFonts w:eastAsia="Times New Roman"/>
      <w:lang w:eastAsia="ru-RU"/>
    </w:rPr>
  </w:style>
  <w:style w:type="character" w:customStyle="1" w:styleId="af4">
    <w:name w:val="Цветовое выделение"/>
    <w:qFormat/>
    <w:rPr>
      <w:b/>
      <w:color w:val="26282F"/>
      <w:sz w:val="26"/>
    </w:rPr>
  </w:style>
  <w:style w:type="character" w:customStyle="1" w:styleId="af5">
    <w:name w:val="Активная гипертекстовая ссылка"/>
    <w:qFormat/>
    <w:rPr>
      <w:color w:val="106BBE"/>
      <w:sz w:val="26"/>
      <w:u w:val="single"/>
    </w:rPr>
  </w:style>
  <w:style w:type="character" w:customStyle="1" w:styleId="af6">
    <w:name w:val="Выделение для Базового Поиска"/>
    <w:qFormat/>
    <w:rPr>
      <w:color w:val="0058A9"/>
      <w:sz w:val="26"/>
    </w:rPr>
  </w:style>
  <w:style w:type="character" w:customStyle="1" w:styleId="af7">
    <w:name w:val="Выделение для Базового Поиска (курсив)"/>
    <w:qFormat/>
    <w:rPr>
      <w:i/>
      <w:color w:val="0058A9"/>
      <w:sz w:val="26"/>
    </w:rPr>
  </w:style>
  <w:style w:type="character" w:customStyle="1" w:styleId="af8">
    <w:name w:val="Заголовок своего сообщения"/>
    <w:qFormat/>
    <w:rPr>
      <w:color w:val="26282F"/>
      <w:sz w:val="26"/>
    </w:rPr>
  </w:style>
  <w:style w:type="character" w:customStyle="1" w:styleId="af9">
    <w:name w:val="Заголовок чужого сообщения"/>
    <w:qFormat/>
    <w:rPr>
      <w:color w:val="FF0000"/>
      <w:sz w:val="26"/>
    </w:rPr>
  </w:style>
  <w:style w:type="character" w:customStyle="1" w:styleId="afa">
    <w:name w:val="Найденные слова"/>
    <w:qFormat/>
    <w:rPr>
      <w:color w:val="26282F"/>
      <w:sz w:val="26"/>
      <w:shd w:val="clear" w:color="auto" w:fill="FFF580"/>
    </w:rPr>
  </w:style>
  <w:style w:type="character" w:customStyle="1" w:styleId="afb">
    <w:name w:val="Не вступил в силу"/>
    <w:qFormat/>
    <w:rPr>
      <w:color w:val="000000"/>
      <w:sz w:val="26"/>
      <w:shd w:val="clear" w:color="auto" w:fill="D8EDE8"/>
    </w:rPr>
  </w:style>
  <w:style w:type="character" w:customStyle="1" w:styleId="afc">
    <w:name w:val="Опечатки"/>
    <w:qFormat/>
    <w:rPr>
      <w:color w:val="FF0000"/>
      <w:sz w:val="26"/>
    </w:rPr>
  </w:style>
  <w:style w:type="character" w:customStyle="1" w:styleId="afd">
    <w:name w:val="Продолжение ссылки"/>
    <w:qFormat/>
  </w:style>
  <w:style w:type="character" w:customStyle="1" w:styleId="afe">
    <w:name w:val="Сравнение редакций"/>
    <w:qFormat/>
    <w:rPr>
      <w:color w:val="26282F"/>
      <w:sz w:val="26"/>
    </w:rPr>
  </w:style>
  <w:style w:type="character" w:customStyle="1" w:styleId="aff">
    <w:name w:val="Сравнение редакций. Добавленный фрагмент"/>
    <w:qFormat/>
    <w:rPr>
      <w:color w:val="000000"/>
      <w:shd w:val="clear" w:color="auto" w:fill="C1D7FF"/>
    </w:rPr>
  </w:style>
  <w:style w:type="character" w:customStyle="1" w:styleId="aff0">
    <w:name w:val="Сравнение редакций. Удаленный фрагмент"/>
    <w:qFormat/>
    <w:rPr>
      <w:color w:val="000000"/>
      <w:shd w:val="clear" w:color="auto" w:fill="C4C413"/>
    </w:rPr>
  </w:style>
  <w:style w:type="character" w:customStyle="1" w:styleId="aff1">
    <w:name w:val="Утратил силу"/>
    <w:qFormat/>
    <w:rPr>
      <w:strike/>
      <w:color w:val="666600"/>
      <w:sz w:val="26"/>
    </w:rPr>
  </w:style>
  <w:style w:type="character" w:customStyle="1" w:styleId="22">
    <w:name w:val="Основной текст с отступом 2 Знак"/>
    <w:qFormat/>
    <w:rPr>
      <w:rFonts w:ascii="Times New Roman" w:eastAsia="Times New Roman" w:hAnsi="Times New Roman"/>
      <w:i/>
      <w:sz w:val="28"/>
    </w:rPr>
  </w:style>
  <w:style w:type="character" w:customStyle="1" w:styleId="210">
    <w:name w:val="Основной текст с отступом 2 Знак1"/>
    <w:qFormat/>
    <w:rPr>
      <w:rFonts w:ascii="Times New Roman" w:eastAsia="Times New Roman" w:hAnsi="Times New Roman"/>
      <w:sz w:val="24"/>
      <w:lang w:eastAsia="ru-RU"/>
    </w:rPr>
  </w:style>
  <w:style w:type="character" w:styleId="aff2">
    <w:name w:val="Strong"/>
    <w:qFormat/>
    <w:rPr>
      <w:rFonts w:eastAsia="Times New Roman"/>
      <w:b/>
    </w:rPr>
  </w:style>
  <w:style w:type="character" w:customStyle="1" w:styleId="WW8Num9z0">
    <w:name w:val="WW8Num9z0"/>
    <w:qFormat/>
    <w:rPr>
      <w:rFonts w:ascii="Symbol" w:eastAsia="Symbol" w:hAnsi="Symbol"/>
      <w:sz w:val="20"/>
    </w:rPr>
  </w:style>
  <w:style w:type="character" w:customStyle="1" w:styleId="80">
    <w:name w:val="Знак Знак8"/>
    <w:qFormat/>
    <w:rPr>
      <w:b/>
      <w:i/>
      <w:sz w:val="26"/>
      <w:lang w:val="ru-RU"/>
    </w:rPr>
  </w:style>
  <w:style w:type="character" w:customStyle="1" w:styleId="aff3">
    <w:name w:val="Красная строка Знак"/>
    <w:qFormat/>
    <w:rPr>
      <w:rFonts w:ascii="Times New Roman" w:eastAsia="Times New Roman" w:hAnsi="Times New Roman"/>
      <w:b/>
      <w:sz w:val="24"/>
      <w:lang w:val="en-US" w:eastAsia="ru-RU"/>
    </w:rPr>
  </w:style>
  <w:style w:type="character" w:customStyle="1" w:styleId="aff4">
    <w:name w:val="Текст концевой сноски Знак"/>
    <w:qFormat/>
    <w:rPr>
      <w:rFonts w:ascii="Times New Roman" w:eastAsia="Times New Roman" w:hAnsi="Times New Roman"/>
      <w:sz w:val="20"/>
    </w:rPr>
  </w:style>
  <w:style w:type="character" w:customStyle="1" w:styleId="aff5">
    <w:name w:val="Схема документа Знак"/>
    <w:qFormat/>
    <w:rPr>
      <w:rFonts w:ascii="Tahoma" w:eastAsia="Times New Roman" w:hAnsi="Tahoma"/>
      <w:sz w:val="20"/>
      <w:shd w:val="clear" w:color="auto" w:fill="000080"/>
    </w:rPr>
  </w:style>
  <w:style w:type="character" w:customStyle="1" w:styleId="apple-style-span">
    <w:name w:val="apple-style-span"/>
    <w:qFormat/>
  </w:style>
  <w:style w:type="character" w:customStyle="1" w:styleId="12">
    <w:name w:val="Текст концевой сноски Знак1"/>
    <w:qFormat/>
    <w:rPr>
      <w:rFonts w:ascii="Arial" w:eastAsia="Arial" w:hAnsi="Arial"/>
      <w:sz w:val="20"/>
    </w:rPr>
  </w:style>
  <w:style w:type="character" w:customStyle="1" w:styleId="34">
    <w:name w:val="Основной текст (3)_"/>
    <w:qFormat/>
    <w:rPr>
      <w:sz w:val="26"/>
      <w:shd w:val="clear" w:color="auto" w:fill="FFFFFF"/>
    </w:rPr>
  </w:style>
  <w:style w:type="character" w:customStyle="1" w:styleId="aff6">
    <w:name w:val="Основной текст_"/>
    <w:qFormat/>
    <w:rPr>
      <w:sz w:val="26"/>
      <w:shd w:val="clear" w:color="auto" w:fill="FFFFFF"/>
    </w:rPr>
  </w:style>
  <w:style w:type="character" w:customStyle="1" w:styleId="13">
    <w:name w:val="Основной текст1"/>
    <w:qFormat/>
    <w:rPr>
      <w:rFonts w:ascii="Times New Roman" w:eastAsia="Times New Roman" w:hAnsi="Times New Roman"/>
      <w:color w:val="000000"/>
      <w:spacing w:val="0"/>
      <w:w w:val="100"/>
      <w:sz w:val="26"/>
      <w:shd w:val="clear" w:color="auto" w:fill="FFFFFF"/>
      <w:lang w:val="ru-RU"/>
    </w:rPr>
  </w:style>
  <w:style w:type="character" w:customStyle="1" w:styleId="Absatz-Standardschriftart">
    <w:name w:val="Absatz-Standardschriftart"/>
    <w:qFormat/>
  </w:style>
  <w:style w:type="character" w:customStyle="1" w:styleId="WW8Num13z0">
    <w:name w:val="WW8Num13z0"/>
    <w:qFormat/>
    <w:rPr>
      <w:rFonts w:ascii="Times New Roman" w:eastAsia="Times New Roman" w:hAnsi="Times New Roman"/>
    </w:rPr>
  </w:style>
  <w:style w:type="character" w:customStyle="1" w:styleId="23">
    <w:name w:val="Основной шрифт абзаца2"/>
    <w:qFormat/>
  </w:style>
  <w:style w:type="character" w:customStyle="1" w:styleId="61">
    <w:name w:val="Знак Знак6"/>
    <w:qFormat/>
    <w:rPr>
      <w:rFonts w:ascii="Arial" w:eastAsia="Arial" w:hAnsi="Arial"/>
      <w:b/>
      <w:sz w:val="28"/>
      <w:lang w:val="ru-RU"/>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14">
    <w:name w:val="Основной шрифт абзаца1"/>
    <w:qFormat/>
  </w:style>
  <w:style w:type="character" w:customStyle="1" w:styleId="42">
    <w:name w:val="Знак Знак4"/>
    <w:qFormat/>
    <w:rPr>
      <w:sz w:val="24"/>
      <w:lang w:val="ru-RU"/>
    </w:rPr>
  </w:style>
  <w:style w:type="character" w:customStyle="1" w:styleId="52">
    <w:name w:val="Знак Знак5"/>
    <w:qFormat/>
    <w:rPr>
      <w:sz w:val="24"/>
      <w:lang w:val="ru-RU"/>
    </w:rPr>
  </w:style>
  <w:style w:type="character" w:customStyle="1" w:styleId="35">
    <w:name w:val="Знак Знак3"/>
    <w:qFormat/>
    <w:rPr>
      <w:sz w:val="28"/>
      <w:lang w:val="ru-RU"/>
    </w:rPr>
  </w:style>
  <w:style w:type="character" w:customStyle="1" w:styleId="24">
    <w:name w:val="Знак Знак2"/>
    <w:qFormat/>
    <w:rPr>
      <w:sz w:val="28"/>
      <w:lang w:val="ru-RU"/>
    </w:rPr>
  </w:style>
  <w:style w:type="character" w:customStyle="1" w:styleId="15">
    <w:name w:val="Знак Знак1"/>
    <w:qFormat/>
    <w:rPr>
      <w:b/>
      <w:sz w:val="24"/>
      <w:lang w:val="ru-RU"/>
    </w:rPr>
  </w:style>
  <w:style w:type="character" w:customStyle="1" w:styleId="aff7">
    <w:name w:val="Подзаголовок Знак"/>
    <w:qFormat/>
    <w:rPr>
      <w:rFonts w:ascii="Times New Roman" w:eastAsia="Times New Roman" w:hAnsi="Times New Roman"/>
      <w:b/>
      <w:sz w:val="20"/>
      <w:lang w:val="ru-RU"/>
    </w:rPr>
  </w:style>
  <w:style w:type="character" w:customStyle="1" w:styleId="NoSpacingChar">
    <w:name w:val="No Spacing Char"/>
    <w:qFormat/>
    <w:rPr>
      <w:rFonts w:eastAsia="Times New Roman"/>
      <w:sz w:val="22"/>
      <w:lang w:eastAsia="ru-RU"/>
    </w:rPr>
  </w:style>
  <w:style w:type="character" w:customStyle="1" w:styleId="FontStyle22">
    <w:name w:val="Font Style22"/>
    <w:qFormat/>
    <w:rPr>
      <w:rFonts w:ascii="Times New Roman" w:eastAsia="Times New Roman" w:hAnsi="Times New Roman"/>
      <w:color w:val="000000"/>
      <w:sz w:val="26"/>
    </w:rPr>
  </w:style>
  <w:style w:type="character" w:customStyle="1" w:styleId="16">
    <w:name w:val="Основной текст Знак1"/>
    <w:qFormat/>
    <w:rPr>
      <w:rFonts w:eastAsia="Calibri"/>
      <w:sz w:val="24"/>
      <w:lang w:eastAsia="ru-RU"/>
    </w:rPr>
  </w:style>
  <w:style w:type="character" w:customStyle="1" w:styleId="17">
    <w:name w:val="Текст выноски Знак1"/>
    <w:qFormat/>
    <w:rPr>
      <w:rFonts w:ascii="Tahoma" w:eastAsia="Tahoma" w:hAnsi="Tahoma"/>
      <w:sz w:val="16"/>
      <w:lang w:val="ru-RU" w:eastAsia="ar-SA"/>
    </w:rPr>
  </w:style>
  <w:style w:type="character" w:customStyle="1" w:styleId="18">
    <w:name w:val="Название Знак1"/>
    <w:qFormat/>
    <w:rPr>
      <w:rFonts w:ascii="Times New Roman" w:eastAsia="Times New Roman" w:hAnsi="Times New Roman"/>
      <w:b/>
      <w:sz w:val="24"/>
      <w:lang w:val="ru-RU" w:eastAsia="ar-SA"/>
    </w:rPr>
  </w:style>
  <w:style w:type="character" w:customStyle="1" w:styleId="19">
    <w:name w:val="Подзаголовок Знак1"/>
    <w:qFormat/>
    <w:rPr>
      <w:rFonts w:ascii="Times New Roman" w:eastAsia="Times New Roman" w:hAnsi="Times New Roman"/>
      <w:b/>
      <w:sz w:val="20"/>
      <w:lang w:val="ru-RU" w:eastAsia="ar-SA"/>
    </w:rPr>
  </w:style>
  <w:style w:type="character" w:customStyle="1" w:styleId="1a">
    <w:name w:val="Основной текст с отступом Знак1"/>
    <w:qFormat/>
    <w:rPr>
      <w:rFonts w:ascii="Calibri" w:eastAsia="Times New Roman" w:hAnsi="Calibri"/>
      <w:sz w:val="20"/>
      <w:lang w:val="ru-RU" w:eastAsia="ar-SA"/>
    </w:rPr>
  </w:style>
  <w:style w:type="character" w:customStyle="1" w:styleId="1b">
    <w:name w:val="Верхний колонтитул Знак1"/>
    <w:qFormat/>
    <w:rPr>
      <w:rFonts w:ascii="Calibri" w:eastAsia="Times New Roman" w:hAnsi="Calibri"/>
      <w:sz w:val="20"/>
      <w:lang w:val="ru-RU" w:eastAsia="ar-SA"/>
    </w:rPr>
  </w:style>
  <w:style w:type="character" w:customStyle="1" w:styleId="1c">
    <w:name w:val="Нижний колонтитул Знак1"/>
    <w:qFormat/>
    <w:rPr>
      <w:lang w:val="ru-RU" w:eastAsia="ar-SA"/>
    </w:rPr>
  </w:style>
  <w:style w:type="character" w:customStyle="1" w:styleId="25">
    <w:name w:val="Текст концевой сноски Знак2"/>
    <w:qFormat/>
    <w:rPr>
      <w:rFonts w:ascii="Times New Roman" w:eastAsia="Times New Roman" w:hAnsi="Times New Roman"/>
      <w:sz w:val="20"/>
      <w:lang w:val="ru-RU" w:eastAsia="ar-SA"/>
    </w:rPr>
  </w:style>
  <w:style w:type="character" w:styleId="aff8">
    <w:name w:val="FollowedHyperlink"/>
    <w:qFormat/>
    <w:rPr>
      <w:color w:val="800080"/>
      <w:u w:val="single"/>
    </w:rPr>
  </w:style>
  <w:style w:type="character" w:customStyle="1" w:styleId="FontStyle21">
    <w:name w:val="Font Style21"/>
    <w:qFormat/>
    <w:rPr>
      <w:rFonts w:ascii="Times New Roman" w:eastAsia="Times New Roman" w:hAnsi="Times New Roman"/>
      <w:sz w:val="26"/>
    </w:rPr>
  </w:style>
  <w:style w:type="character" w:customStyle="1" w:styleId="highlight">
    <w:name w:val="highlight"/>
    <w:qFormat/>
  </w:style>
  <w:style w:type="character" w:customStyle="1" w:styleId="Heading2Char">
    <w:name w:val="Heading 2 Char"/>
    <w:qFormat/>
    <w:rPr>
      <w:sz w:val="28"/>
      <w:lang w:val="ru-RU" w:eastAsia="ru-RU"/>
    </w:rPr>
  </w:style>
  <w:style w:type="character" w:customStyle="1" w:styleId="hl">
    <w:name w:val="hl"/>
    <w:qFormat/>
  </w:style>
  <w:style w:type="character" w:customStyle="1" w:styleId="ListLabel12">
    <w:name w:val="ListLabel 12"/>
    <w:qFormat/>
    <w:rPr>
      <w:rFonts w:eastAsia="Times New Roman"/>
    </w:rPr>
  </w:style>
  <w:style w:type="character" w:customStyle="1" w:styleId="ListLabel13">
    <w:name w:val="ListLabel 13"/>
    <w:qFormat/>
    <w:rPr>
      <w:rFonts w:eastAsia="Times New Roman"/>
    </w:rPr>
  </w:style>
  <w:style w:type="character" w:customStyle="1" w:styleId="ListLabel14">
    <w:name w:val="ListLabel 14"/>
    <w:qFormat/>
    <w:rPr>
      <w:rFonts w:eastAsia="Times New Roman"/>
    </w:rPr>
  </w:style>
  <w:style w:type="character" w:customStyle="1" w:styleId="ListLabel15">
    <w:name w:val="ListLabel 15"/>
    <w:qFormat/>
    <w:rPr>
      <w:rFonts w:eastAsia="Times New Roman"/>
    </w:rPr>
  </w:style>
  <w:style w:type="character" w:customStyle="1" w:styleId="ListLabel16">
    <w:name w:val="ListLabel 16"/>
    <w:qFormat/>
    <w:rPr>
      <w:rFonts w:eastAsia="Times New Roman"/>
    </w:rPr>
  </w:style>
  <w:style w:type="character" w:customStyle="1" w:styleId="ListLabel17">
    <w:name w:val="ListLabel 17"/>
    <w:qFormat/>
    <w:rPr>
      <w:rFonts w:eastAsia="Times New Roman"/>
    </w:rPr>
  </w:style>
  <w:style w:type="character" w:customStyle="1" w:styleId="ListLabel18">
    <w:name w:val="ListLabel 18"/>
    <w:qFormat/>
    <w:rPr>
      <w:rFonts w:eastAsia="Times New Roman"/>
    </w:rPr>
  </w:style>
  <w:style w:type="character" w:customStyle="1" w:styleId="ListLabel19">
    <w:name w:val="ListLabel 19"/>
    <w:qFormat/>
    <w:rPr>
      <w:rFonts w:eastAsia="Times New Roman"/>
    </w:rPr>
  </w:style>
  <w:style w:type="paragraph" w:customStyle="1" w:styleId="a0">
    <w:name w:val="Заголовок"/>
    <w:basedOn w:val="a"/>
    <w:next w:val="aff9"/>
    <w:qFormat/>
    <w:pPr>
      <w:keepNext/>
      <w:spacing w:before="240" w:after="120"/>
    </w:pPr>
    <w:rPr>
      <w:rFonts w:ascii="Liberation Sans" w:eastAsia="Microsoft YaHei" w:hAnsi="Liberation Sans" w:cs="Mangal"/>
      <w:sz w:val="28"/>
      <w:szCs w:val="28"/>
    </w:rPr>
  </w:style>
  <w:style w:type="paragraph" w:styleId="aff9">
    <w:name w:val="Body Text"/>
    <w:basedOn w:val="a"/>
    <w:pPr>
      <w:spacing w:after="140" w:line="288" w:lineRule="auto"/>
    </w:pPr>
  </w:style>
  <w:style w:type="paragraph" w:styleId="affa">
    <w:name w:val="List"/>
    <w:basedOn w:val="aff9"/>
    <w:rPr>
      <w:rFonts w:cs="Mangal"/>
    </w:rPr>
  </w:style>
  <w:style w:type="paragraph" w:styleId="affb">
    <w:name w:val="caption"/>
    <w:basedOn w:val="a"/>
    <w:qFormat/>
    <w:pPr>
      <w:suppressLineNumbers/>
      <w:spacing w:before="120" w:after="120"/>
    </w:pPr>
    <w:rPr>
      <w:rFonts w:cs="Mangal"/>
      <w:i/>
      <w:iCs/>
    </w:rPr>
  </w:style>
  <w:style w:type="paragraph" w:styleId="affc">
    <w:name w:val="index heading"/>
    <w:basedOn w:val="a"/>
    <w:qFormat/>
    <w:pPr>
      <w:suppressLineNumbers/>
    </w:pPr>
    <w:rPr>
      <w:rFonts w:cs="Mangal"/>
    </w:rPr>
  </w:style>
  <w:style w:type="paragraph" w:customStyle="1" w:styleId="ConsTitle">
    <w:name w:val="ConsTitle"/>
    <w:qFormat/>
    <w:rsid w:val="008B6DBC"/>
    <w:pPr>
      <w:widowControl w:val="0"/>
      <w:ind w:right="19772"/>
    </w:pPr>
    <w:rPr>
      <w:rFonts w:ascii="Arial" w:eastAsia="Times New Roman" w:hAnsi="Arial" w:cs="Arial"/>
      <w:b/>
      <w:bCs/>
      <w:color w:val="00000A"/>
      <w:sz w:val="16"/>
      <w:szCs w:val="16"/>
    </w:rPr>
  </w:style>
  <w:style w:type="paragraph" w:customStyle="1" w:styleId="Style9">
    <w:name w:val="Style9"/>
    <w:basedOn w:val="a"/>
    <w:uiPriority w:val="99"/>
    <w:qFormat/>
    <w:rsid w:val="008B6DBC"/>
    <w:pPr>
      <w:widowControl w:val="0"/>
      <w:spacing w:line="221" w:lineRule="exact"/>
      <w:jc w:val="center"/>
    </w:pPr>
    <w:rPr>
      <w:rFonts w:ascii="Microsoft Sans Serif" w:hAnsi="Microsoft Sans Serif" w:cs="Microsoft Sans Serif"/>
      <w:lang w:val="ru-RU" w:eastAsia="ru-RU"/>
    </w:rPr>
  </w:style>
  <w:style w:type="paragraph" w:styleId="affd">
    <w:name w:val="No Spacing"/>
    <w:uiPriority w:val="1"/>
    <w:qFormat/>
    <w:rsid w:val="008B6DBC"/>
    <w:rPr>
      <w:rFonts w:cs="Times New Roman"/>
      <w:color w:val="00000A"/>
      <w:sz w:val="24"/>
    </w:rPr>
  </w:style>
  <w:style w:type="paragraph" w:customStyle="1" w:styleId="affe">
    <w:name w:val="Содержимое врезки"/>
    <w:basedOn w:val="a"/>
    <w:qFormat/>
  </w:style>
  <w:style w:type="paragraph" w:styleId="afff">
    <w:name w:val="List Paragraph"/>
    <w:basedOn w:val="a"/>
    <w:uiPriority w:val="34"/>
    <w:qFormat/>
    <w:pPr>
      <w:suppressAutoHyphens/>
      <w:ind w:left="720"/>
      <w:contextualSpacing/>
    </w:pPr>
    <w:rPr>
      <w:color w:val="000000"/>
      <w:sz w:val="20"/>
      <w:lang w:val="ru-RU" w:eastAsia="zh-CN"/>
    </w:rPr>
  </w:style>
  <w:style w:type="paragraph" w:styleId="afff0">
    <w:name w:val="Balloon Text"/>
    <w:basedOn w:val="a"/>
    <w:qFormat/>
    <w:rPr>
      <w:rFonts w:ascii="Tahoma" w:eastAsia="Tahoma" w:hAnsi="Tahoma"/>
      <w:sz w:val="16"/>
      <w:lang w:eastAsia="ru-RU"/>
    </w:rPr>
  </w:style>
  <w:style w:type="paragraph" w:styleId="afff1">
    <w:name w:val="Document Map"/>
    <w:basedOn w:val="a"/>
    <w:qFormat/>
    <w:pPr>
      <w:shd w:val="clear" w:color="auto" w:fill="000080"/>
      <w:suppressAutoHyphens/>
    </w:pPr>
    <w:rPr>
      <w:rFonts w:ascii="Tahoma" w:eastAsia="Tahoma" w:hAnsi="Tahoma"/>
      <w:color w:val="000000"/>
      <w:sz w:val="20"/>
      <w:lang w:val="ru-RU" w:eastAsia="ar-SA"/>
    </w:rPr>
  </w:style>
  <w:style w:type="paragraph" w:customStyle="1" w:styleId="ConsNormal">
    <w:name w:val="ConsNormal"/>
    <w:qFormat/>
    <w:pPr>
      <w:widowControl w:val="0"/>
      <w:suppressAutoHyphens/>
      <w:ind w:firstLine="720"/>
    </w:pPr>
    <w:rPr>
      <w:rFonts w:ascii="Arial" w:eastAsia="Arial" w:hAnsi="Arial" w:cs="Liberation Serif"/>
      <w:color w:val="000000"/>
      <w:sz w:val="16"/>
      <w:szCs w:val="24"/>
      <w:lang w:eastAsia="ar-SA"/>
    </w:rPr>
  </w:style>
  <w:style w:type="paragraph" w:customStyle="1" w:styleId="Postan">
    <w:name w:val="Postan"/>
    <w:basedOn w:val="a"/>
    <w:qFormat/>
    <w:pPr>
      <w:suppressAutoHyphens/>
      <w:jc w:val="center"/>
    </w:pPr>
    <w:rPr>
      <w:color w:val="000000"/>
      <w:sz w:val="28"/>
      <w:lang w:val="ru-RU" w:eastAsia="zh-CN"/>
    </w:rPr>
  </w:style>
  <w:style w:type="paragraph" w:styleId="36">
    <w:name w:val="Body Text Indent 3"/>
    <w:basedOn w:val="a"/>
    <w:link w:val="37"/>
    <w:qFormat/>
    <w:pPr>
      <w:suppressAutoHyphens/>
      <w:ind w:firstLine="708"/>
    </w:pPr>
    <w:rPr>
      <w:color w:val="000000"/>
      <w:sz w:val="28"/>
      <w:lang w:val="ru-RU" w:eastAsia="zh-CN"/>
    </w:rPr>
  </w:style>
  <w:style w:type="paragraph" w:customStyle="1" w:styleId="ConsPlusNonformat">
    <w:name w:val="ConsPlusNonformat"/>
    <w:qFormat/>
    <w:pPr>
      <w:widowControl w:val="0"/>
      <w:suppressAutoHyphens/>
    </w:pPr>
    <w:rPr>
      <w:rFonts w:ascii="Courier New" w:eastAsia="Courier New" w:hAnsi="Courier New" w:cs="Liberation Serif"/>
      <w:color w:val="000000"/>
      <w:szCs w:val="24"/>
      <w:lang w:eastAsia="ar-SA"/>
    </w:rPr>
  </w:style>
  <w:style w:type="paragraph" w:customStyle="1" w:styleId="ConsPlusTitle">
    <w:name w:val="ConsPlusTitle"/>
    <w:qFormat/>
    <w:pPr>
      <w:widowControl w:val="0"/>
      <w:suppressAutoHyphens/>
    </w:pPr>
    <w:rPr>
      <w:rFonts w:ascii="Arial" w:eastAsia="Arial" w:hAnsi="Arial" w:cs="Liberation Serif"/>
      <w:b/>
      <w:color w:val="000000"/>
      <w:szCs w:val="24"/>
      <w:lang w:eastAsia="ar-SA"/>
    </w:rPr>
  </w:style>
  <w:style w:type="paragraph" w:customStyle="1" w:styleId="ConsPlusNormal">
    <w:name w:val="ConsPlusNormal"/>
    <w:qFormat/>
    <w:pPr>
      <w:widowControl w:val="0"/>
      <w:suppressAutoHyphens/>
      <w:ind w:firstLine="720"/>
    </w:pPr>
    <w:rPr>
      <w:rFonts w:ascii="Arial" w:eastAsia="Arial" w:hAnsi="Arial" w:cs="Liberation Serif"/>
      <w:color w:val="000000"/>
      <w:szCs w:val="24"/>
      <w:lang w:eastAsia="ar-SA"/>
    </w:rPr>
  </w:style>
  <w:style w:type="paragraph" w:styleId="26">
    <w:name w:val="Body Text Indent 2"/>
    <w:basedOn w:val="a"/>
    <w:qFormat/>
    <w:pPr>
      <w:spacing w:after="120" w:line="480" w:lineRule="auto"/>
      <w:ind w:left="283" w:firstLine="709"/>
      <w:jc w:val="both"/>
    </w:pPr>
    <w:rPr>
      <w:rFonts w:eastAsia="0"/>
      <w:i/>
      <w:sz w:val="28"/>
    </w:rPr>
  </w:style>
  <w:style w:type="paragraph" w:styleId="38">
    <w:name w:val="Body Text 3"/>
    <w:basedOn w:val="a"/>
    <w:qFormat/>
    <w:pPr>
      <w:spacing w:after="120"/>
    </w:pPr>
    <w:rPr>
      <w:sz w:val="16"/>
      <w:lang w:eastAsia="ru-RU"/>
    </w:rPr>
  </w:style>
  <w:style w:type="paragraph" w:styleId="27">
    <w:name w:val="Body Text 2"/>
    <w:basedOn w:val="a"/>
    <w:qFormat/>
    <w:pPr>
      <w:spacing w:after="120" w:line="480" w:lineRule="auto"/>
    </w:pPr>
    <w:rPr>
      <w:sz w:val="20"/>
      <w:lang w:eastAsia="ru-RU"/>
    </w:rPr>
  </w:style>
  <w:style w:type="paragraph" w:styleId="afff2">
    <w:name w:val="footnote text"/>
    <w:basedOn w:val="a"/>
    <w:qFormat/>
    <w:rPr>
      <w:rFonts w:ascii="Calibri" w:eastAsia="Calibri" w:hAnsi="Calibri"/>
      <w:sz w:val="20"/>
      <w:lang w:eastAsia="ru-RU"/>
    </w:rPr>
  </w:style>
  <w:style w:type="paragraph" w:customStyle="1" w:styleId="Style4">
    <w:name w:val="Style4"/>
    <w:basedOn w:val="a"/>
    <w:qFormat/>
    <w:pPr>
      <w:widowControl w:val="0"/>
      <w:spacing w:line="338" w:lineRule="exact"/>
    </w:pPr>
    <w:rPr>
      <w:lang w:eastAsia="ru-RU"/>
    </w:rPr>
  </w:style>
  <w:style w:type="paragraph" w:styleId="afff3">
    <w:name w:val="annotation text"/>
    <w:basedOn w:val="a"/>
    <w:qFormat/>
    <w:rPr>
      <w:rFonts w:eastAsia="0"/>
      <w:sz w:val="22"/>
    </w:rPr>
  </w:style>
  <w:style w:type="paragraph" w:customStyle="1" w:styleId="1d">
    <w:name w:val="Без интервала1"/>
    <w:qFormat/>
    <w:pPr>
      <w:suppressAutoHyphens/>
    </w:pPr>
    <w:rPr>
      <w:rFonts w:ascii="Calibri" w:eastAsia="Liberation Serif" w:hAnsi="Calibri" w:cs="Liberation Serif"/>
      <w:color w:val="000000"/>
      <w:sz w:val="24"/>
      <w:szCs w:val="24"/>
      <w:lang w:eastAsia="hi-IN"/>
    </w:rPr>
  </w:style>
  <w:style w:type="paragraph" w:customStyle="1" w:styleId="afff4">
    <w:name w:val="Знак"/>
    <w:basedOn w:val="a"/>
    <w:qFormat/>
    <w:pPr>
      <w:spacing w:after="160" w:line="240" w:lineRule="exact"/>
    </w:pPr>
    <w:rPr>
      <w:rFonts w:ascii="Verdana" w:eastAsia="Verdana" w:hAnsi="Verdana"/>
      <w:sz w:val="20"/>
    </w:rPr>
  </w:style>
  <w:style w:type="paragraph" w:customStyle="1" w:styleId="contentheader2cols">
    <w:name w:val="contentheader2cols"/>
    <w:basedOn w:val="a"/>
    <w:qFormat/>
    <w:pPr>
      <w:spacing w:before="80"/>
      <w:ind w:left="400"/>
    </w:pPr>
    <w:rPr>
      <w:rFonts w:eastAsia="Arial Unicode MS"/>
      <w:b/>
      <w:color w:val="3560A7"/>
      <w:sz w:val="34"/>
      <w:lang w:eastAsia="ru-RU"/>
    </w:rPr>
  </w:style>
  <w:style w:type="paragraph" w:customStyle="1" w:styleId="1e">
    <w:name w:val="Верхний колонтитул1"/>
    <w:basedOn w:val="a"/>
    <w:qFormat/>
    <w:pPr>
      <w:ind w:left="400"/>
      <w:jc w:val="center"/>
    </w:pPr>
    <w:rPr>
      <w:rFonts w:ascii="Arial" w:eastAsia="Arial" w:hAnsi="Arial"/>
      <w:b/>
      <w:color w:val="3560A7"/>
      <w:sz w:val="28"/>
      <w:lang w:eastAsia="ru-RU"/>
    </w:rPr>
  </w:style>
  <w:style w:type="paragraph" w:customStyle="1" w:styleId="1f">
    <w:name w:val="нум список 1"/>
    <w:basedOn w:val="a"/>
    <w:qFormat/>
    <w:pPr>
      <w:tabs>
        <w:tab w:val="left" w:pos="360"/>
      </w:tabs>
      <w:spacing w:before="120" w:after="120"/>
      <w:jc w:val="both"/>
    </w:pPr>
    <w:rPr>
      <w:sz w:val="20"/>
      <w:lang w:eastAsia="ar-SA"/>
    </w:rPr>
  </w:style>
  <w:style w:type="paragraph" w:customStyle="1" w:styleId="1f0">
    <w:name w:val="марк список 1"/>
    <w:basedOn w:val="a"/>
    <w:qFormat/>
    <w:pPr>
      <w:tabs>
        <w:tab w:val="left" w:pos="360"/>
      </w:tabs>
      <w:spacing w:before="120" w:after="120"/>
      <w:jc w:val="both"/>
    </w:pPr>
    <w:rPr>
      <w:sz w:val="20"/>
      <w:lang w:eastAsia="ar-SA"/>
    </w:rPr>
  </w:style>
  <w:style w:type="paragraph" w:customStyle="1" w:styleId="1f1">
    <w:name w:val="Абзац списка1"/>
    <w:basedOn w:val="a"/>
    <w:qFormat/>
    <w:pPr>
      <w:suppressAutoHyphens/>
      <w:spacing w:after="200" w:line="276" w:lineRule="auto"/>
      <w:ind w:left="720"/>
    </w:pPr>
    <w:rPr>
      <w:rFonts w:ascii="Calibri" w:eastAsia="Calibri" w:hAnsi="Calibri"/>
      <w:sz w:val="22"/>
      <w:lang w:eastAsia="ar-SA"/>
    </w:rPr>
  </w:style>
  <w:style w:type="paragraph" w:customStyle="1" w:styleId="afff5">
    <w:name w:val="Основное меню (преемственное)"/>
    <w:basedOn w:val="a"/>
    <w:qFormat/>
    <w:pPr>
      <w:widowControl w:val="0"/>
      <w:suppressAutoHyphens/>
      <w:jc w:val="both"/>
    </w:pPr>
    <w:rPr>
      <w:rFonts w:ascii="Verdana" w:eastAsia="Verdana" w:hAnsi="Verdana"/>
      <w:lang w:eastAsia="ar-SA"/>
    </w:rPr>
  </w:style>
  <w:style w:type="paragraph" w:customStyle="1" w:styleId="1f2">
    <w:name w:val="Название1"/>
    <w:basedOn w:val="a"/>
    <w:qFormat/>
    <w:pPr>
      <w:suppressAutoHyphens/>
      <w:spacing w:before="120" w:after="120"/>
      <w:ind w:firstLine="709"/>
      <w:jc w:val="both"/>
    </w:pPr>
    <w:rPr>
      <w:rFonts w:ascii="Calibri" w:eastAsia="Mangal" w:hAnsi="Calibri"/>
      <w:i/>
      <w:lang w:eastAsia="ar-SA"/>
    </w:rPr>
  </w:style>
  <w:style w:type="paragraph" w:customStyle="1" w:styleId="39">
    <w:name w:val="Указатель3"/>
    <w:basedOn w:val="a"/>
    <w:qFormat/>
    <w:pPr>
      <w:suppressAutoHyphens/>
      <w:ind w:firstLine="709"/>
      <w:jc w:val="both"/>
    </w:pPr>
    <w:rPr>
      <w:rFonts w:ascii="Calibri" w:eastAsia="Mangal" w:hAnsi="Calibri"/>
      <w:sz w:val="20"/>
      <w:lang w:eastAsia="ar-SA"/>
    </w:rPr>
  </w:style>
  <w:style w:type="paragraph" w:customStyle="1" w:styleId="ConsPlusCell">
    <w:name w:val="ConsPlusCell"/>
    <w:qFormat/>
    <w:pPr>
      <w:widowControl w:val="0"/>
      <w:suppressAutoHyphens/>
    </w:pPr>
    <w:rPr>
      <w:rFonts w:ascii="Calibri" w:eastAsia="Liberation Serif" w:hAnsi="Calibri" w:cs="Liberation Serif"/>
      <w:color w:val="000000"/>
      <w:szCs w:val="24"/>
      <w:lang w:eastAsia="hi-IN"/>
    </w:rPr>
  </w:style>
  <w:style w:type="paragraph" w:customStyle="1" w:styleId="afff6">
    <w:name w:val="Нормальный (таблица)"/>
    <w:basedOn w:val="a"/>
    <w:qFormat/>
    <w:pPr>
      <w:widowControl w:val="0"/>
      <w:suppressAutoHyphens/>
      <w:jc w:val="both"/>
    </w:pPr>
    <w:rPr>
      <w:rFonts w:ascii="Arial" w:eastAsia="Arial" w:hAnsi="Arial"/>
      <w:lang w:eastAsia="ar-SA"/>
    </w:rPr>
  </w:style>
  <w:style w:type="paragraph" w:customStyle="1" w:styleId="211">
    <w:name w:val="Основной текст 21"/>
    <w:basedOn w:val="a"/>
    <w:qFormat/>
    <w:pPr>
      <w:suppressAutoHyphens/>
      <w:spacing w:line="360" w:lineRule="auto"/>
    </w:pPr>
    <w:rPr>
      <w:rFonts w:eastAsia="Calibri"/>
      <w:sz w:val="28"/>
      <w:lang w:eastAsia="ar-SA"/>
    </w:rPr>
  </w:style>
  <w:style w:type="paragraph" w:customStyle="1" w:styleId="afff7">
    <w:name w:val="Стиль"/>
    <w:qFormat/>
    <w:pPr>
      <w:widowControl w:val="0"/>
      <w:suppressAutoHyphens/>
    </w:pPr>
    <w:rPr>
      <w:rFonts w:ascii="Times New Roman" w:eastAsia="Liberation Serif" w:hAnsi="Times New Roman" w:cs="Liberation Serif"/>
      <w:color w:val="000000"/>
      <w:sz w:val="24"/>
      <w:szCs w:val="24"/>
      <w:lang w:eastAsia="hi-IN"/>
    </w:rPr>
  </w:style>
  <w:style w:type="paragraph" w:styleId="afff8">
    <w:name w:val="Normal (Web)"/>
    <w:basedOn w:val="a"/>
    <w:qFormat/>
    <w:pPr>
      <w:suppressAutoHyphens/>
      <w:spacing w:before="280" w:after="280"/>
    </w:pPr>
    <w:rPr>
      <w:rFonts w:ascii="Calibri" w:eastAsia="Calibri" w:hAnsi="Calibri"/>
      <w:lang w:eastAsia="ar-SA"/>
    </w:rPr>
  </w:style>
  <w:style w:type="paragraph" w:customStyle="1" w:styleId="afff9">
    <w:name w:val="Знак Знак Знак Знак Знак Знак"/>
    <w:basedOn w:val="a"/>
    <w:qFormat/>
    <w:pPr>
      <w:suppressAutoHyphens/>
      <w:spacing w:before="280" w:after="280"/>
      <w:ind w:firstLine="709"/>
      <w:jc w:val="both"/>
    </w:pPr>
    <w:rPr>
      <w:rFonts w:ascii="Tahoma" w:eastAsia="Tahoma" w:hAnsi="Tahoma"/>
      <w:sz w:val="20"/>
      <w:lang w:eastAsia="ar-SA"/>
    </w:rPr>
  </w:style>
  <w:style w:type="paragraph" w:customStyle="1" w:styleId="28">
    <w:name w:val="Текст2"/>
    <w:basedOn w:val="a"/>
    <w:qFormat/>
    <w:pPr>
      <w:suppressAutoHyphens/>
    </w:pPr>
    <w:rPr>
      <w:rFonts w:ascii="Courier New" w:eastAsia="Courier New" w:hAnsi="Courier New"/>
      <w:sz w:val="20"/>
      <w:lang w:val="ru-RU" w:eastAsia="ar-SA"/>
    </w:rPr>
  </w:style>
  <w:style w:type="paragraph" w:customStyle="1" w:styleId="230">
    <w:name w:val="Основной текст 23"/>
    <w:basedOn w:val="a"/>
    <w:qFormat/>
    <w:pPr>
      <w:suppressAutoHyphens/>
      <w:spacing w:after="120" w:line="480" w:lineRule="auto"/>
      <w:ind w:firstLine="709"/>
      <w:jc w:val="both"/>
    </w:pPr>
    <w:rPr>
      <w:rFonts w:ascii="Calibri" w:eastAsia="Calibri" w:hAnsi="Calibri"/>
      <w:sz w:val="20"/>
      <w:lang w:val="ru-RU" w:eastAsia="ar-SA"/>
    </w:rPr>
  </w:style>
  <w:style w:type="paragraph" w:customStyle="1" w:styleId="WW-">
    <w:name w:val="WW-Базовый"/>
    <w:qFormat/>
    <w:pPr>
      <w:suppressAutoHyphens/>
    </w:pPr>
    <w:rPr>
      <w:rFonts w:ascii="Calibri" w:eastAsia="Liberation Serif" w:hAnsi="Calibri" w:cs="Liberation Serif"/>
      <w:color w:val="000000"/>
      <w:sz w:val="24"/>
      <w:szCs w:val="24"/>
      <w:lang w:eastAsia="hi-IN"/>
    </w:rPr>
  </w:style>
  <w:style w:type="paragraph" w:customStyle="1" w:styleId="afffa">
    <w:name w:val="Прижатый влево"/>
    <w:basedOn w:val="a"/>
    <w:qFormat/>
    <w:pPr>
      <w:widowControl w:val="0"/>
      <w:suppressAutoHyphens/>
    </w:pPr>
    <w:rPr>
      <w:rFonts w:ascii="Arial" w:eastAsia="Arial" w:hAnsi="Arial"/>
      <w:lang w:eastAsia="ar-SA"/>
    </w:rPr>
  </w:style>
  <w:style w:type="paragraph" w:customStyle="1" w:styleId="s1">
    <w:name w:val="s_1"/>
    <w:basedOn w:val="a"/>
    <w:qFormat/>
    <w:pPr>
      <w:suppressAutoHyphens/>
      <w:spacing w:before="280" w:after="280"/>
    </w:pPr>
    <w:rPr>
      <w:rFonts w:eastAsia="Calibri"/>
      <w:lang w:eastAsia="ar-SA"/>
    </w:rPr>
  </w:style>
  <w:style w:type="paragraph" w:customStyle="1" w:styleId="Default">
    <w:name w:val="Default"/>
    <w:qFormat/>
    <w:pPr>
      <w:suppressAutoHyphens/>
    </w:pPr>
    <w:rPr>
      <w:rFonts w:ascii="Times New Roman" w:eastAsia="Liberation Serif" w:hAnsi="Times New Roman" w:cs="Liberation Serif"/>
      <w:color w:val="000000"/>
      <w:sz w:val="24"/>
      <w:szCs w:val="24"/>
      <w:lang w:eastAsia="hi-IN"/>
    </w:rPr>
  </w:style>
  <w:style w:type="paragraph" w:customStyle="1" w:styleId="afffb">
    <w:name w:val="Внимание"/>
    <w:basedOn w:val="a"/>
    <w:qFormat/>
    <w:rPr>
      <w:rFonts w:ascii="Arial" w:eastAsia="Arial" w:hAnsi="Arial"/>
      <w:shd w:val="clear" w:color="auto" w:fill="FAF3E9"/>
      <w:lang w:eastAsia="ar-SA"/>
    </w:rPr>
  </w:style>
  <w:style w:type="paragraph" w:customStyle="1" w:styleId="afffc">
    <w:name w:val="Внимание: криминал!!"/>
    <w:qFormat/>
    <w:pPr>
      <w:widowControl w:val="0"/>
    </w:pPr>
    <w:rPr>
      <w:rFonts w:ascii="Arial" w:eastAsia="Mangal" w:hAnsi="Arial" w:cs="Liberation Serif"/>
      <w:color w:val="000000"/>
      <w:sz w:val="24"/>
      <w:szCs w:val="24"/>
      <w:shd w:val="clear" w:color="auto" w:fill="FAF3E9"/>
      <w:lang w:eastAsia="hi-IN"/>
    </w:rPr>
  </w:style>
  <w:style w:type="paragraph" w:customStyle="1" w:styleId="afffd">
    <w:name w:val="Внимание: недобросовестность!"/>
    <w:qFormat/>
    <w:pPr>
      <w:widowControl w:val="0"/>
    </w:pPr>
    <w:rPr>
      <w:rFonts w:ascii="Arial" w:eastAsia="Mangal" w:hAnsi="Arial" w:cs="Liberation Serif"/>
      <w:color w:val="000000"/>
      <w:sz w:val="24"/>
      <w:szCs w:val="24"/>
      <w:shd w:val="clear" w:color="auto" w:fill="FAF3E9"/>
      <w:lang w:eastAsia="hi-IN"/>
    </w:rPr>
  </w:style>
  <w:style w:type="paragraph" w:customStyle="1" w:styleId="afffe">
    <w:name w:val="Заголовок группы контролов"/>
    <w:basedOn w:val="a"/>
    <w:qFormat/>
    <w:pPr>
      <w:widowControl w:val="0"/>
      <w:suppressAutoHyphens/>
      <w:jc w:val="both"/>
    </w:pPr>
    <w:rPr>
      <w:rFonts w:ascii="Arial" w:eastAsia="Arial" w:hAnsi="Arial"/>
      <w:b/>
      <w:color w:val="000000"/>
      <w:lang w:eastAsia="ar-SA"/>
    </w:rPr>
  </w:style>
  <w:style w:type="paragraph" w:customStyle="1" w:styleId="affff">
    <w:name w:val="Заголовок для информации об изменениях"/>
    <w:basedOn w:val="1"/>
    <w:qFormat/>
    <w:rPr>
      <w:rFonts w:ascii="Arial" w:eastAsia="Mangal" w:hAnsi="Arial"/>
      <w:sz w:val="20"/>
      <w:shd w:val="clear" w:color="auto" w:fill="FFFFFF"/>
      <w:lang w:val="ru-RU" w:eastAsia="ar-SA"/>
    </w:rPr>
  </w:style>
  <w:style w:type="paragraph" w:customStyle="1" w:styleId="affff0">
    <w:name w:val="Заголовок приложения"/>
    <w:basedOn w:val="a"/>
    <w:qFormat/>
    <w:pPr>
      <w:widowControl w:val="0"/>
      <w:suppressAutoHyphens/>
      <w:jc w:val="right"/>
    </w:pPr>
    <w:rPr>
      <w:rFonts w:ascii="Arial" w:eastAsia="Arial" w:hAnsi="Arial"/>
      <w:lang w:eastAsia="ar-SA"/>
    </w:rPr>
  </w:style>
  <w:style w:type="paragraph" w:customStyle="1" w:styleId="affff1">
    <w:name w:val="Заголовок распахивающейся части диалога"/>
    <w:basedOn w:val="a"/>
    <w:qFormat/>
    <w:pPr>
      <w:widowControl w:val="0"/>
      <w:suppressAutoHyphens/>
      <w:jc w:val="both"/>
    </w:pPr>
    <w:rPr>
      <w:rFonts w:ascii="Arial" w:eastAsia="Arial" w:hAnsi="Arial"/>
      <w:i/>
      <w:color w:val="000080"/>
      <w:lang w:eastAsia="ar-SA"/>
    </w:rPr>
  </w:style>
  <w:style w:type="paragraph" w:customStyle="1" w:styleId="affff2">
    <w:name w:val="Заголовок статьи"/>
    <w:basedOn w:val="a"/>
    <w:qFormat/>
    <w:pPr>
      <w:widowControl w:val="0"/>
      <w:suppressAutoHyphens/>
      <w:ind w:left="1612" w:hanging="892"/>
      <w:jc w:val="both"/>
    </w:pPr>
    <w:rPr>
      <w:rFonts w:ascii="Arial" w:eastAsia="Arial" w:hAnsi="Arial"/>
      <w:lang w:eastAsia="ar-SA"/>
    </w:rPr>
  </w:style>
  <w:style w:type="paragraph" w:customStyle="1" w:styleId="affff3">
    <w:name w:val="Заголовок ЭР (левое окно)"/>
    <w:basedOn w:val="a"/>
    <w:qFormat/>
    <w:pPr>
      <w:widowControl w:val="0"/>
      <w:suppressAutoHyphens/>
      <w:spacing w:before="300" w:after="250"/>
      <w:jc w:val="center"/>
    </w:pPr>
    <w:rPr>
      <w:rFonts w:ascii="Arial" w:eastAsia="Arial" w:hAnsi="Arial"/>
      <w:b/>
      <w:color w:val="26282F"/>
      <w:sz w:val="28"/>
      <w:lang w:eastAsia="ar-SA"/>
    </w:rPr>
  </w:style>
  <w:style w:type="paragraph" w:customStyle="1" w:styleId="affff4">
    <w:name w:val="Заголовок ЭР (правое окно)"/>
    <w:qFormat/>
    <w:pPr>
      <w:widowControl w:val="0"/>
      <w:suppressAutoHyphens/>
    </w:pPr>
    <w:rPr>
      <w:rFonts w:ascii="Arial" w:eastAsia="Mangal" w:hAnsi="Arial" w:cs="Liberation Serif"/>
      <w:color w:val="00000A"/>
      <w:sz w:val="24"/>
      <w:szCs w:val="24"/>
      <w:lang w:eastAsia="hi-IN"/>
    </w:rPr>
  </w:style>
  <w:style w:type="paragraph" w:customStyle="1" w:styleId="affff5">
    <w:name w:val="Интерактивный заголовок"/>
    <w:qFormat/>
    <w:pPr>
      <w:widowControl w:val="0"/>
    </w:pPr>
    <w:rPr>
      <w:rFonts w:ascii="Liberation Serif" w:eastAsia="Mangal" w:hAnsi="Liberation Serif" w:cs="Liberation Serif"/>
      <w:color w:val="00000A"/>
      <w:sz w:val="28"/>
      <w:szCs w:val="24"/>
      <w:shd w:val="clear" w:color="auto" w:fill="FFFFFF"/>
      <w:lang w:eastAsia="hi-IN" w:bidi="ru-RU"/>
    </w:rPr>
  </w:style>
  <w:style w:type="paragraph" w:customStyle="1" w:styleId="affff6">
    <w:name w:val="Текст информации об изменениях"/>
    <w:basedOn w:val="a"/>
    <w:qFormat/>
    <w:pPr>
      <w:widowControl w:val="0"/>
      <w:suppressAutoHyphens/>
      <w:jc w:val="both"/>
    </w:pPr>
    <w:rPr>
      <w:rFonts w:ascii="Arial" w:eastAsia="Arial" w:hAnsi="Arial"/>
      <w:color w:val="353842"/>
      <w:sz w:val="20"/>
      <w:lang w:eastAsia="ar-SA"/>
    </w:rPr>
  </w:style>
  <w:style w:type="paragraph" w:customStyle="1" w:styleId="affff7">
    <w:name w:val="Информация об изменениях"/>
    <w:qFormat/>
    <w:pPr>
      <w:widowControl w:val="0"/>
    </w:pPr>
    <w:rPr>
      <w:rFonts w:ascii="Arial" w:eastAsia="Mangal" w:hAnsi="Arial" w:cs="Liberation Serif"/>
      <w:color w:val="00000A"/>
      <w:sz w:val="24"/>
      <w:szCs w:val="24"/>
      <w:shd w:val="clear" w:color="auto" w:fill="EAEFED"/>
      <w:lang w:eastAsia="hi-IN"/>
    </w:rPr>
  </w:style>
  <w:style w:type="paragraph" w:customStyle="1" w:styleId="affff8">
    <w:name w:val="Текст (справка)"/>
    <w:basedOn w:val="a"/>
    <w:qFormat/>
    <w:pPr>
      <w:widowControl w:val="0"/>
      <w:suppressAutoHyphens/>
      <w:ind w:left="170" w:right="170"/>
    </w:pPr>
    <w:rPr>
      <w:rFonts w:ascii="Arial" w:eastAsia="Arial" w:hAnsi="Arial"/>
      <w:lang w:eastAsia="ar-SA"/>
    </w:rPr>
  </w:style>
  <w:style w:type="paragraph" w:customStyle="1" w:styleId="affff9">
    <w:name w:val="Комментарий"/>
    <w:qFormat/>
    <w:pPr>
      <w:widowControl w:val="0"/>
    </w:pPr>
    <w:rPr>
      <w:rFonts w:ascii="Arial" w:eastAsia="Mangal" w:hAnsi="Arial" w:cs="Liberation Serif"/>
      <w:color w:val="353842"/>
      <w:sz w:val="24"/>
      <w:szCs w:val="24"/>
      <w:shd w:val="clear" w:color="auto" w:fill="F0F0F0"/>
      <w:lang w:eastAsia="hi-IN"/>
    </w:rPr>
  </w:style>
  <w:style w:type="paragraph" w:customStyle="1" w:styleId="affffa">
    <w:name w:val="Информация об изменениях документа"/>
    <w:qFormat/>
    <w:pPr>
      <w:widowControl w:val="0"/>
    </w:pPr>
    <w:rPr>
      <w:rFonts w:ascii="Arial" w:eastAsia="Mangal" w:hAnsi="Arial" w:cs="Liberation Serif"/>
      <w:color w:val="353842"/>
      <w:sz w:val="24"/>
      <w:szCs w:val="24"/>
      <w:shd w:val="clear" w:color="auto" w:fill="F0F0F0"/>
      <w:lang w:eastAsia="hi-IN"/>
    </w:rPr>
  </w:style>
  <w:style w:type="paragraph" w:customStyle="1" w:styleId="affffb">
    <w:name w:val="Текст (лев. подпись)"/>
    <w:basedOn w:val="a"/>
    <w:qFormat/>
    <w:pPr>
      <w:widowControl w:val="0"/>
      <w:suppressAutoHyphens/>
    </w:pPr>
    <w:rPr>
      <w:rFonts w:ascii="Arial" w:eastAsia="Arial" w:hAnsi="Arial"/>
      <w:lang w:eastAsia="ar-SA"/>
    </w:rPr>
  </w:style>
  <w:style w:type="paragraph" w:customStyle="1" w:styleId="affffc">
    <w:name w:val="Колонтитул (левый)"/>
    <w:qFormat/>
    <w:pPr>
      <w:widowControl w:val="0"/>
      <w:suppressAutoHyphens/>
      <w:jc w:val="both"/>
    </w:pPr>
    <w:rPr>
      <w:rFonts w:ascii="Arial" w:eastAsia="Mangal" w:hAnsi="Arial" w:cs="Liberation Serif"/>
      <w:color w:val="000000"/>
      <w:sz w:val="16"/>
      <w:szCs w:val="24"/>
      <w:lang w:eastAsia="hi-IN"/>
    </w:rPr>
  </w:style>
  <w:style w:type="paragraph" w:customStyle="1" w:styleId="affffd">
    <w:name w:val="Текст (прав. подпись)"/>
    <w:basedOn w:val="a"/>
    <w:qFormat/>
    <w:pPr>
      <w:widowControl w:val="0"/>
      <w:suppressAutoHyphens/>
      <w:jc w:val="right"/>
    </w:pPr>
    <w:rPr>
      <w:rFonts w:ascii="Arial" w:eastAsia="Arial" w:hAnsi="Arial"/>
      <w:lang w:eastAsia="ar-SA"/>
    </w:rPr>
  </w:style>
  <w:style w:type="paragraph" w:customStyle="1" w:styleId="affffe">
    <w:name w:val="Колонтитул (правый)"/>
    <w:qFormat/>
    <w:pPr>
      <w:widowControl w:val="0"/>
      <w:suppressAutoHyphens/>
      <w:jc w:val="both"/>
    </w:pPr>
    <w:rPr>
      <w:rFonts w:ascii="Arial" w:eastAsia="Mangal" w:hAnsi="Arial" w:cs="Liberation Serif"/>
      <w:color w:val="000000"/>
      <w:sz w:val="16"/>
      <w:szCs w:val="24"/>
      <w:lang w:eastAsia="hi-IN"/>
    </w:rPr>
  </w:style>
  <w:style w:type="paragraph" w:customStyle="1" w:styleId="afffff">
    <w:name w:val="Комментарий пользователя"/>
    <w:qFormat/>
    <w:pPr>
      <w:widowControl w:val="0"/>
    </w:pPr>
    <w:rPr>
      <w:rFonts w:ascii="Arial" w:eastAsia="Mangal" w:hAnsi="Arial" w:cs="Liberation Serif"/>
      <w:color w:val="353842"/>
      <w:sz w:val="24"/>
      <w:szCs w:val="24"/>
      <w:shd w:val="clear" w:color="auto" w:fill="F0F0F0"/>
      <w:lang w:eastAsia="hi-IN"/>
    </w:rPr>
  </w:style>
  <w:style w:type="paragraph" w:customStyle="1" w:styleId="afffff0">
    <w:name w:val="Куда обратиться?"/>
    <w:qFormat/>
    <w:pPr>
      <w:widowControl w:val="0"/>
    </w:pPr>
    <w:rPr>
      <w:rFonts w:ascii="Arial" w:eastAsia="Mangal" w:hAnsi="Arial" w:cs="Liberation Serif"/>
      <w:color w:val="000000"/>
      <w:sz w:val="24"/>
      <w:szCs w:val="24"/>
      <w:shd w:val="clear" w:color="auto" w:fill="FAF3E9"/>
      <w:lang w:eastAsia="hi-IN"/>
    </w:rPr>
  </w:style>
  <w:style w:type="paragraph" w:customStyle="1" w:styleId="afffff1">
    <w:name w:val="Моноширинный"/>
    <w:basedOn w:val="a"/>
    <w:qFormat/>
    <w:pPr>
      <w:widowControl w:val="0"/>
      <w:suppressAutoHyphens/>
      <w:jc w:val="both"/>
    </w:pPr>
    <w:rPr>
      <w:rFonts w:ascii="Courier New" w:eastAsia="Courier New" w:hAnsi="Courier New"/>
      <w:sz w:val="22"/>
      <w:lang w:eastAsia="ar-SA"/>
    </w:rPr>
  </w:style>
  <w:style w:type="paragraph" w:customStyle="1" w:styleId="afffff2">
    <w:name w:val="Необходимые документы"/>
    <w:qFormat/>
    <w:pPr>
      <w:widowControl w:val="0"/>
    </w:pPr>
    <w:rPr>
      <w:rFonts w:ascii="Arial" w:eastAsia="Mangal" w:hAnsi="Arial" w:cs="Liberation Serif"/>
      <w:color w:val="000000"/>
      <w:sz w:val="24"/>
      <w:szCs w:val="24"/>
      <w:shd w:val="clear" w:color="auto" w:fill="FAF3E9"/>
      <w:lang w:eastAsia="hi-IN"/>
    </w:rPr>
  </w:style>
  <w:style w:type="paragraph" w:customStyle="1" w:styleId="afffff3">
    <w:name w:val="Объект"/>
    <w:basedOn w:val="a"/>
    <w:qFormat/>
    <w:pPr>
      <w:widowControl w:val="0"/>
      <w:suppressAutoHyphens/>
      <w:jc w:val="both"/>
    </w:pPr>
    <w:rPr>
      <w:rFonts w:eastAsia="Calibri"/>
      <w:sz w:val="26"/>
      <w:lang w:eastAsia="ar-SA"/>
    </w:rPr>
  </w:style>
  <w:style w:type="paragraph" w:customStyle="1" w:styleId="afffff4">
    <w:name w:val="Таблицы (моноширинный)"/>
    <w:basedOn w:val="a"/>
    <w:qFormat/>
    <w:pPr>
      <w:widowControl w:val="0"/>
      <w:suppressAutoHyphens/>
      <w:jc w:val="both"/>
    </w:pPr>
    <w:rPr>
      <w:rFonts w:ascii="Courier New" w:eastAsia="Courier New" w:hAnsi="Courier New"/>
      <w:sz w:val="22"/>
      <w:lang w:eastAsia="ar-SA"/>
    </w:rPr>
  </w:style>
  <w:style w:type="paragraph" w:customStyle="1" w:styleId="afffff5">
    <w:name w:val="Оглавление"/>
    <w:qFormat/>
    <w:pPr>
      <w:widowControl w:val="0"/>
      <w:suppressAutoHyphens/>
      <w:ind w:left="140"/>
      <w:jc w:val="both"/>
    </w:pPr>
    <w:rPr>
      <w:rFonts w:ascii="Arial" w:eastAsia="Mangal" w:hAnsi="Arial" w:cs="Liberation Serif"/>
      <w:color w:val="000000"/>
      <w:sz w:val="24"/>
      <w:szCs w:val="24"/>
      <w:lang w:eastAsia="hi-IN"/>
    </w:rPr>
  </w:style>
  <w:style w:type="paragraph" w:customStyle="1" w:styleId="afffff6">
    <w:name w:val="Переменная часть"/>
    <w:qFormat/>
    <w:pPr>
      <w:widowControl w:val="0"/>
      <w:suppressAutoHyphens/>
      <w:jc w:val="both"/>
    </w:pPr>
    <w:rPr>
      <w:rFonts w:ascii="Arial" w:eastAsia="Mangal" w:hAnsi="Arial" w:cs="Liberation Serif"/>
      <w:color w:val="000000"/>
      <w:szCs w:val="24"/>
      <w:lang w:eastAsia="hi-IN"/>
    </w:rPr>
  </w:style>
  <w:style w:type="paragraph" w:customStyle="1" w:styleId="afffff7">
    <w:name w:val="Подвал для информации об изменениях"/>
    <w:basedOn w:val="1"/>
    <w:qFormat/>
    <w:pPr>
      <w:widowControl w:val="0"/>
      <w:suppressAutoHyphens/>
      <w:spacing w:before="0" w:after="0"/>
      <w:jc w:val="both"/>
    </w:pPr>
    <w:rPr>
      <w:rFonts w:ascii="Arial" w:eastAsia="Mangal" w:hAnsi="Arial"/>
      <w:sz w:val="20"/>
      <w:lang w:val="ru-RU" w:eastAsia="ar-SA"/>
    </w:rPr>
  </w:style>
  <w:style w:type="paragraph" w:customStyle="1" w:styleId="afffff8">
    <w:name w:val="Подзаголовок для информации об изменениях"/>
    <w:qFormat/>
    <w:pPr>
      <w:widowControl w:val="0"/>
      <w:suppressAutoHyphens/>
      <w:jc w:val="both"/>
    </w:pPr>
    <w:rPr>
      <w:rFonts w:ascii="Arial" w:eastAsia="Mangal" w:hAnsi="Arial" w:cs="Liberation Serif"/>
      <w:b/>
      <w:color w:val="353842"/>
      <w:sz w:val="24"/>
      <w:szCs w:val="24"/>
      <w:lang w:eastAsia="hi-IN"/>
    </w:rPr>
  </w:style>
  <w:style w:type="paragraph" w:customStyle="1" w:styleId="afffff9">
    <w:name w:val="Подчёркнуный текст"/>
    <w:basedOn w:val="a"/>
    <w:qFormat/>
    <w:pPr>
      <w:widowControl w:val="0"/>
      <w:suppressAutoHyphens/>
      <w:jc w:val="both"/>
    </w:pPr>
    <w:rPr>
      <w:rFonts w:ascii="Arial" w:eastAsia="Arial" w:hAnsi="Arial"/>
      <w:lang w:eastAsia="ar-SA"/>
    </w:rPr>
  </w:style>
  <w:style w:type="paragraph" w:customStyle="1" w:styleId="afffffa">
    <w:name w:val="Постоянная часть"/>
    <w:qFormat/>
    <w:pPr>
      <w:widowControl w:val="0"/>
      <w:suppressAutoHyphens/>
      <w:jc w:val="both"/>
    </w:pPr>
    <w:rPr>
      <w:rFonts w:ascii="Arial" w:eastAsia="Mangal" w:hAnsi="Arial" w:cs="Liberation Serif"/>
      <w:color w:val="000000"/>
      <w:sz w:val="22"/>
      <w:szCs w:val="24"/>
      <w:lang w:eastAsia="hi-IN"/>
    </w:rPr>
  </w:style>
  <w:style w:type="paragraph" w:customStyle="1" w:styleId="afffffb">
    <w:name w:val="Пример."/>
    <w:qFormat/>
    <w:pPr>
      <w:widowControl w:val="0"/>
    </w:pPr>
    <w:rPr>
      <w:rFonts w:ascii="Arial" w:eastAsia="Mangal" w:hAnsi="Arial" w:cs="Liberation Serif"/>
      <w:color w:val="000000"/>
      <w:sz w:val="24"/>
      <w:szCs w:val="24"/>
      <w:shd w:val="clear" w:color="auto" w:fill="FAF3E9"/>
      <w:lang w:eastAsia="hi-IN"/>
    </w:rPr>
  </w:style>
  <w:style w:type="paragraph" w:customStyle="1" w:styleId="afffffc">
    <w:name w:val="Примечание."/>
    <w:qFormat/>
    <w:pPr>
      <w:widowControl w:val="0"/>
    </w:pPr>
    <w:rPr>
      <w:rFonts w:ascii="Arial" w:eastAsia="Mangal" w:hAnsi="Arial" w:cs="Liberation Serif"/>
      <w:color w:val="000000"/>
      <w:sz w:val="24"/>
      <w:szCs w:val="24"/>
      <w:shd w:val="clear" w:color="auto" w:fill="FAF3E9"/>
      <w:lang w:eastAsia="hi-IN"/>
    </w:rPr>
  </w:style>
  <w:style w:type="paragraph" w:customStyle="1" w:styleId="afffffd">
    <w:name w:val="Словарная статья"/>
    <w:basedOn w:val="a"/>
    <w:qFormat/>
    <w:pPr>
      <w:widowControl w:val="0"/>
      <w:suppressAutoHyphens/>
      <w:ind w:right="118"/>
      <w:jc w:val="both"/>
    </w:pPr>
    <w:rPr>
      <w:rFonts w:ascii="Arial" w:eastAsia="Arial" w:hAnsi="Arial"/>
      <w:lang w:eastAsia="ar-SA"/>
    </w:rPr>
  </w:style>
  <w:style w:type="paragraph" w:customStyle="1" w:styleId="afffffe">
    <w:name w:val="Ссылка на официальную публикацию"/>
    <w:basedOn w:val="a"/>
    <w:qFormat/>
    <w:pPr>
      <w:widowControl w:val="0"/>
      <w:suppressAutoHyphens/>
      <w:jc w:val="both"/>
    </w:pPr>
    <w:rPr>
      <w:rFonts w:ascii="Arial" w:eastAsia="Arial" w:hAnsi="Arial"/>
      <w:lang w:eastAsia="ar-SA"/>
    </w:rPr>
  </w:style>
  <w:style w:type="paragraph" w:customStyle="1" w:styleId="affffff">
    <w:name w:val="Текст в таблице"/>
    <w:qFormat/>
    <w:pPr>
      <w:widowControl w:val="0"/>
      <w:suppressAutoHyphens/>
      <w:ind w:firstLine="500"/>
      <w:jc w:val="both"/>
    </w:pPr>
    <w:rPr>
      <w:rFonts w:ascii="Arial" w:eastAsia="Mangal" w:hAnsi="Arial" w:cs="Liberation Serif"/>
      <w:color w:val="000000"/>
      <w:sz w:val="24"/>
      <w:szCs w:val="24"/>
      <w:lang w:eastAsia="hi-IN"/>
    </w:rPr>
  </w:style>
  <w:style w:type="paragraph" w:customStyle="1" w:styleId="affffff0">
    <w:name w:val="Текст ЭР (см. также)"/>
    <w:basedOn w:val="a"/>
    <w:qFormat/>
    <w:pPr>
      <w:widowControl w:val="0"/>
      <w:suppressAutoHyphens/>
      <w:spacing w:before="200"/>
    </w:pPr>
    <w:rPr>
      <w:rFonts w:ascii="Arial" w:eastAsia="Arial" w:hAnsi="Arial"/>
      <w:sz w:val="22"/>
      <w:lang w:eastAsia="ar-SA"/>
    </w:rPr>
  </w:style>
  <w:style w:type="paragraph" w:customStyle="1" w:styleId="affffff1">
    <w:name w:val="Технический комментарий"/>
    <w:basedOn w:val="a"/>
    <w:qFormat/>
    <w:rPr>
      <w:rFonts w:ascii="Arial" w:eastAsia="Arial" w:hAnsi="Arial"/>
      <w:color w:val="463F31"/>
      <w:shd w:val="clear" w:color="auto" w:fill="FFFFA6"/>
      <w:lang w:eastAsia="ar-SA"/>
    </w:rPr>
  </w:style>
  <w:style w:type="paragraph" w:customStyle="1" w:styleId="affffff2">
    <w:name w:val="Формула"/>
    <w:basedOn w:val="a"/>
    <w:qFormat/>
    <w:rPr>
      <w:rFonts w:ascii="Arial" w:eastAsia="Arial" w:hAnsi="Arial"/>
      <w:shd w:val="clear" w:color="auto" w:fill="FAF3E9"/>
      <w:lang w:eastAsia="ar-SA"/>
    </w:rPr>
  </w:style>
  <w:style w:type="paragraph" w:customStyle="1" w:styleId="affffff3">
    <w:name w:val="Центрированный (таблица)"/>
    <w:qFormat/>
    <w:pPr>
      <w:widowControl w:val="0"/>
      <w:suppressAutoHyphens/>
      <w:jc w:val="center"/>
    </w:pPr>
    <w:rPr>
      <w:rFonts w:ascii="Arial" w:eastAsia="Mangal" w:hAnsi="Arial" w:cs="Liberation Serif"/>
      <w:color w:val="000000"/>
      <w:sz w:val="24"/>
      <w:szCs w:val="24"/>
      <w:lang w:eastAsia="hi-IN"/>
    </w:rPr>
  </w:style>
  <w:style w:type="paragraph" w:customStyle="1" w:styleId="-0">
    <w:name w:val="ЭР-содержание (правое окно)"/>
    <w:basedOn w:val="a"/>
    <w:qFormat/>
    <w:pPr>
      <w:widowControl w:val="0"/>
      <w:suppressAutoHyphens/>
      <w:spacing w:before="300"/>
    </w:pPr>
    <w:rPr>
      <w:rFonts w:ascii="Arial" w:eastAsia="Arial" w:hAnsi="Arial"/>
      <w:sz w:val="26"/>
      <w:lang w:eastAsia="ar-SA"/>
    </w:rPr>
  </w:style>
  <w:style w:type="paragraph" w:customStyle="1" w:styleId="231">
    <w:name w:val="Основной текст с отступом 23"/>
    <w:basedOn w:val="a"/>
    <w:qFormat/>
    <w:pPr>
      <w:suppressAutoHyphens/>
      <w:ind w:firstLine="540"/>
      <w:jc w:val="both"/>
    </w:pPr>
    <w:rPr>
      <w:rFonts w:eastAsia="Calibri"/>
      <w:i/>
      <w:sz w:val="28"/>
      <w:lang w:eastAsia="ru-RU"/>
    </w:rPr>
  </w:style>
  <w:style w:type="paragraph" w:customStyle="1" w:styleId="consplusnormal0">
    <w:name w:val="consplusnormal"/>
    <w:basedOn w:val="a"/>
    <w:qFormat/>
    <w:pPr>
      <w:suppressAutoHyphens/>
      <w:spacing w:before="280" w:after="280"/>
    </w:pPr>
    <w:rPr>
      <w:rFonts w:eastAsia="Calibri"/>
      <w:lang w:eastAsia="ar-SA"/>
    </w:rPr>
  </w:style>
  <w:style w:type="paragraph" w:customStyle="1" w:styleId="section2">
    <w:name w:val="section2"/>
    <w:basedOn w:val="a"/>
    <w:qFormat/>
    <w:pPr>
      <w:suppressAutoHyphens/>
      <w:spacing w:before="240" w:after="100"/>
      <w:ind w:firstLine="225"/>
    </w:pPr>
    <w:rPr>
      <w:rFonts w:ascii="Verdana" w:eastAsia="Verdana" w:hAnsi="Verdana"/>
      <w:color w:val="000000"/>
      <w:sz w:val="16"/>
      <w:lang w:eastAsia="ar-SA"/>
    </w:rPr>
  </w:style>
  <w:style w:type="paragraph" w:customStyle="1" w:styleId="heading">
    <w:name w:val="heading"/>
    <w:basedOn w:val="a"/>
    <w:qFormat/>
    <w:pPr>
      <w:suppressAutoHyphens/>
      <w:spacing w:before="240" w:after="100"/>
      <w:ind w:firstLine="225"/>
    </w:pPr>
    <w:rPr>
      <w:rFonts w:ascii="Verdana" w:eastAsia="Verdana" w:hAnsi="Verdana"/>
      <w:color w:val="000000"/>
      <w:sz w:val="16"/>
      <w:lang w:eastAsia="ar-SA"/>
    </w:rPr>
  </w:style>
  <w:style w:type="paragraph" w:customStyle="1" w:styleId="310">
    <w:name w:val="Основной текст с отступом 31"/>
    <w:basedOn w:val="a"/>
    <w:qFormat/>
    <w:pPr>
      <w:suppressAutoHyphens/>
      <w:spacing w:after="120"/>
      <w:ind w:left="283"/>
    </w:pPr>
    <w:rPr>
      <w:rFonts w:eastAsia="Calibri"/>
      <w:sz w:val="16"/>
      <w:lang w:eastAsia="ar-SA"/>
    </w:rPr>
  </w:style>
  <w:style w:type="paragraph" w:customStyle="1" w:styleId="212">
    <w:name w:val="Основной текст с отступом 21"/>
    <w:basedOn w:val="a"/>
    <w:qFormat/>
    <w:pPr>
      <w:tabs>
        <w:tab w:val="left" w:pos="0"/>
      </w:tabs>
      <w:suppressAutoHyphens/>
      <w:ind w:firstLine="433"/>
      <w:jc w:val="both"/>
    </w:pPr>
    <w:rPr>
      <w:rFonts w:eastAsia="Calibri"/>
      <w:lang w:eastAsia="ar-SA"/>
    </w:rPr>
  </w:style>
  <w:style w:type="paragraph" w:customStyle="1" w:styleId="320">
    <w:name w:val="Основной текст 32"/>
    <w:basedOn w:val="a"/>
    <w:qFormat/>
    <w:pPr>
      <w:suppressAutoHyphens/>
      <w:spacing w:after="120"/>
    </w:pPr>
    <w:rPr>
      <w:rFonts w:eastAsia="Calibri"/>
      <w:sz w:val="16"/>
      <w:lang w:eastAsia="ru-RU"/>
    </w:rPr>
  </w:style>
  <w:style w:type="paragraph" w:customStyle="1" w:styleId="consnormal0">
    <w:name w:val="consnormal"/>
    <w:basedOn w:val="a"/>
    <w:qFormat/>
    <w:pPr>
      <w:suppressAutoHyphens/>
      <w:spacing w:before="75" w:after="75"/>
    </w:pPr>
    <w:rPr>
      <w:rFonts w:ascii="Arial" w:eastAsia="Arial" w:hAnsi="Arial"/>
      <w:color w:val="000000"/>
      <w:sz w:val="20"/>
      <w:lang w:eastAsia="ar-SA"/>
    </w:rPr>
  </w:style>
  <w:style w:type="paragraph" w:customStyle="1" w:styleId="1f3">
    <w:name w:val="Красная строка1"/>
    <w:qFormat/>
    <w:pPr>
      <w:suppressAutoHyphens/>
      <w:spacing w:after="120"/>
      <w:ind w:firstLine="210"/>
    </w:pPr>
    <w:rPr>
      <w:rFonts w:ascii="Liberation Serif" w:eastAsia="Mangal" w:hAnsi="Liberation Serif" w:cs="Liberation Serif"/>
      <w:color w:val="000000"/>
      <w:sz w:val="24"/>
      <w:szCs w:val="24"/>
      <w:lang w:eastAsia="hi-IN"/>
    </w:rPr>
  </w:style>
  <w:style w:type="paragraph" w:customStyle="1" w:styleId="1f4">
    <w:name w:val="Стиль1"/>
    <w:basedOn w:val="a"/>
    <w:qFormat/>
    <w:pPr>
      <w:tabs>
        <w:tab w:val="left" w:pos="5721"/>
        <w:tab w:val="left" w:pos="7020"/>
      </w:tabs>
      <w:suppressAutoHyphens/>
      <w:ind w:left="2340" w:hanging="360"/>
    </w:pPr>
    <w:rPr>
      <w:rFonts w:eastAsia="Calibri"/>
      <w:sz w:val="20"/>
      <w:lang w:eastAsia="ar-SA"/>
    </w:rPr>
  </w:style>
  <w:style w:type="paragraph" w:customStyle="1" w:styleId="29">
    <w:name w:val="Знак2 Знак Знак Знак Знак Знак Знак Знак Знак Знак Знак Знак Знак Знак Знак Знак"/>
    <w:basedOn w:val="a"/>
    <w:qFormat/>
    <w:pPr>
      <w:suppressAutoHyphens/>
      <w:spacing w:before="280" w:after="280"/>
    </w:pPr>
    <w:rPr>
      <w:rFonts w:ascii="Tahoma" w:eastAsia="Tahoma" w:hAnsi="Tahoma"/>
      <w:sz w:val="20"/>
      <w:lang w:eastAsia="ar-SA"/>
    </w:rPr>
  </w:style>
  <w:style w:type="paragraph" w:customStyle="1" w:styleId="ConsCell">
    <w:name w:val="ConsCell"/>
    <w:qFormat/>
    <w:pPr>
      <w:widowControl w:val="0"/>
      <w:suppressAutoHyphens/>
      <w:ind w:left="450" w:right="19772" w:hanging="450"/>
    </w:pPr>
    <w:rPr>
      <w:rFonts w:ascii="Arial" w:eastAsia="Liberation Serif" w:hAnsi="Arial" w:cs="Liberation Serif"/>
      <w:color w:val="000000"/>
      <w:szCs w:val="24"/>
      <w:lang w:eastAsia="hi-IN"/>
    </w:rPr>
  </w:style>
  <w:style w:type="paragraph" w:customStyle="1" w:styleId="affffff4">
    <w:name w:val="Знак Знак Знак Знак"/>
    <w:basedOn w:val="a"/>
    <w:qFormat/>
    <w:pPr>
      <w:suppressAutoHyphens/>
      <w:spacing w:before="280" w:after="280"/>
      <w:jc w:val="both"/>
    </w:pPr>
    <w:rPr>
      <w:rFonts w:ascii="Tahoma" w:eastAsia="Tahoma" w:hAnsi="Tahoma"/>
      <w:sz w:val="20"/>
      <w:lang w:eastAsia="ar-SA"/>
    </w:rPr>
  </w:style>
  <w:style w:type="paragraph" w:styleId="affffff5">
    <w:name w:val="endnote text"/>
    <w:basedOn w:val="a"/>
    <w:qFormat/>
    <w:pPr>
      <w:suppressAutoHyphens/>
    </w:pPr>
    <w:rPr>
      <w:rFonts w:eastAsia="Calibri"/>
      <w:sz w:val="20"/>
      <w:lang w:eastAsia="ru-RU"/>
    </w:rPr>
  </w:style>
  <w:style w:type="paragraph" w:customStyle="1" w:styleId="1f5">
    <w:name w:val="Схема документа1"/>
    <w:basedOn w:val="a"/>
    <w:qFormat/>
    <w:pPr>
      <w:shd w:val="clear" w:color="auto" w:fill="000080"/>
      <w:suppressAutoHyphens/>
    </w:pPr>
    <w:rPr>
      <w:rFonts w:ascii="Tahoma" w:eastAsia="Tahoma" w:hAnsi="Tahoma"/>
      <w:sz w:val="20"/>
      <w:lang w:val="ru-RU" w:eastAsia="ar-SA"/>
    </w:rPr>
  </w:style>
  <w:style w:type="paragraph" w:customStyle="1" w:styleId="2a">
    <w:name w:val="Знак Знак Знак Знак2"/>
    <w:basedOn w:val="a"/>
    <w:qFormat/>
    <w:pPr>
      <w:suppressAutoHyphens/>
      <w:spacing w:before="280" w:after="280"/>
      <w:jc w:val="both"/>
    </w:pPr>
    <w:rPr>
      <w:rFonts w:ascii="Tahoma" w:eastAsia="Tahoma" w:hAnsi="Tahoma"/>
      <w:sz w:val="20"/>
      <w:lang w:eastAsia="ar-SA"/>
    </w:rPr>
  </w:style>
  <w:style w:type="paragraph" w:customStyle="1" w:styleId="DOsntext">
    <w:name w:val="D Osn text"/>
    <w:basedOn w:val="a"/>
    <w:qFormat/>
    <w:pPr>
      <w:suppressAutoHyphens/>
      <w:spacing w:after="120" w:line="336" w:lineRule="auto"/>
      <w:ind w:firstLine="567"/>
      <w:jc w:val="both"/>
    </w:pPr>
    <w:rPr>
      <w:rFonts w:eastAsia="Calibri"/>
      <w:sz w:val="20"/>
      <w:lang w:eastAsia="ar-SA"/>
    </w:rPr>
  </w:style>
  <w:style w:type="paragraph" w:customStyle="1" w:styleId="1f6">
    <w:name w:val="Маркированный список1"/>
    <w:qFormat/>
    <w:pPr>
      <w:tabs>
        <w:tab w:val="left" w:pos="3123"/>
      </w:tabs>
      <w:suppressAutoHyphens/>
      <w:ind w:left="1041" w:hanging="615"/>
    </w:pPr>
    <w:rPr>
      <w:rFonts w:ascii="Liberation Serif" w:eastAsia="Mangal" w:hAnsi="Liberation Serif" w:cs="Liberation Serif"/>
      <w:color w:val="000000"/>
      <w:szCs w:val="24"/>
      <w:lang w:eastAsia="hi-IN"/>
    </w:rPr>
  </w:style>
  <w:style w:type="paragraph" w:customStyle="1" w:styleId="1f7">
    <w:name w:val="Знак1"/>
    <w:basedOn w:val="a"/>
    <w:qFormat/>
    <w:pPr>
      <w:suppressAutoHyphens/>
      <w:spacing w:before="280" w:after="280"/>
    </w:pPr>
    <w:rPr>
      <w:rFonts w:ascii="Tahoma" w:eastAsia="Tahoma" w:hAnsi="Tahoma"/>
      <w:sz w:val="20"/>
      <w:lang w:eastAsia="ar-SA"/>
    </w:rPr>
  </w:style>
  <w:style w:type="paragraph" w:customStyle="1" w:styleId="ConsNonformat">
    <w:name w:val="ConsNonformat"/>
    <w:qFormat/>
    <w:pPr>
      <w:widowControl w:val="0"/>
      <w:suppressAutoHyphens/>
      <w:ind w:right="19772"/>
    </w:pPr>
    <w:rPr>
      <w:rFonts w:ascii="Courier New" w:eastAsia="Liberation Serif" w:hAnsi="Courier New" w:cs="Liberation Serif"/>
      <w:color w:val="000000"/>
      <w:szCs w:val="24"/>
      <w:lang w:eastAsia="hi-IN"/>
    </w:rPr>
  </w:style>
  <w:style w:type="paragraph" w:customStyle="1" w:styleId="2b">
    <w:name w:val="Знак2"/>
    <w:basedOn w:val="a"/>
    <w:qFormat/>
    <w:pPr>
      <w:suppressAutoHyphens/>
      <w:spacing w:before="280" w:after="280"/>
    </w:pPr>
    <w:rPr>
      <w:rFonts w:ascii="Tahoma" w:eastAsia="Tahoma" w:hAnsi="Tahoma"/>
      <w:sz w:val="20"/>
      <w:lang w:eastAsia="ar-SA"/>
    </w:rPr>
  </w:style>
  <w:style w:type="paragraph" w:customStyle="1" w:styleId="3a">
    <w:name w:val="Основной текст (3)"/>
    <w:basedOn w:val="a"/>
    <w:qFormat/>
    <w:pPr>
      <w:widowControl w:val="0"/>
      <w:shd w:val="clear" w:color="auto" w:fill="FFFFFF"/>
      <w:suppressAutoHyphens/>
      <w:spacing w:after="300" w:line="322" w:lineRule="exact"/>
      <w:ind w:firstLine="1420"/>
    </w:pPr>
    <w:rPr>
      <w:rFonts w:ascii="Calibri" w:eastAsia="Calibri" w:hAnsi="Calibri"/>
      <w:b/>
      <w:sz w:val="26"/>
      <w:lang w:val="ru-RU" w:eastAsia="ar-SA"/>
    </w:rPr>
  </w:style>
  <w:style w:type="paragraph" w:customStyle="1" w:styleId="2c">
    <w:name w:val="Основной текст2"/>
    <w:basedOn w:val="a"/>
    <w:qFormat/>
    <w:pPr>
      <w:widowControl w:val="0"/>
      <w:shd w:val="clear" w:color="auto" w:fill="FFFFFF"/>
      <w:suppressAutoHyphens/>
      <w:spacing w:before="420" w:line="624" w:lineRule="exact"/>
    </w:pPr>
    <w:rPr>
      <w:rFonts w:ascii="Calibri" w:eastAsia="Calibri" w:hAnsi="Calibri"/>
      <w:sz w:val="26"/>
      <w:lang w:val="ru-RU" w:eastAsia="ar-SA"/>
    </w:rPr>
  </w:style>
  <w:style w:type="paragraph" w:customStyle="1" w:styleId="2d">
    <w:name w:val="Название объекта2"/>
    <w:basedOn w:val="a"/>
    <w:qFormat/>
    <w:pPr>
      <w:suppressAutoHyphens/>
      <w:jc w:val="center"/>
    </w:pPr>
    <w:rPr>
      <w:rFonts w:eastAsia="Calibri"/>
      <w:sz w:val="20"/>
      <w:lang w:eastAsia="ar-SA"/>
    </w:rPr>
  </w:style>
  <w:style w:type="paragraph" w:customStyle="1" w:styleId="2e">
    <w:name w:val="Указатель2"/>
    <w:basedOn w:val="a"/>
    <w:qFormat/>
    <w:pPr>
      <w:suppressAutoHyphens/>
    </w:pPr>
    <w:rPr>
      <w:rFonts w:eastAsia="Mangal"/>
      <w:lang w:eastAsia="ar-SA"/>
    </w:rPr>
  </w:style>
  <w:style w:type="paragraph" w:customStyle="1" w:styleId="1f8">
    <w:name w:val="Название объекта1"/>
    <w:basedOn w:val="a"/>
    <w:qFormat/>
    <w:pPr>
      <w:suppressAutoHyphens/>
      <w:spacing w:before="120" w:after="120"/>
    </w:pPr>
    <w:rPr>
      <w:rFonts w:eastAsia="Mangal"/>
      <w:i/>
      <w:lang w:eastAsia="ar-SA"/>
    </w:rPr>
  </w:style>
  <w:style w:type="paragraph" w:customStyle="1" w:styleId="1f9">
    <w:name w:val="Указатель1"/>
    <w:basedOn w:val="a"/>
    <w:qFormat/>
    <w:pPr>
      <w:suppressAutoHyphens/>
    </w:pPr>
    <w:rPr>
      <w:rFonts w:eastAsia="Mangal"/>
      <w:lang w:eastAsia="ar-SA"/>
    </w:rPr>
  </w:style>
  <w:style w:type="paragraph" w:customStyle="1" w:styleId="1fa">
    <w:name w:val="Текст1"/>
    <w:basedOn w:val="a"/>
    <w:qFormat/>
    <w:pPr>
      <w:suppressAutoHyphens/>
    </w:pPr>
    <w:rPr>
      <w:rFonts w:ascii="Courier New" w:eastAsia="Courier New" w:hAnsi="Courier New"/>
      <w:sz w:val="20"/>
      <w:lang w:eastAsia="ar-SA"/>
    </w:rPr>
  </w:style>
  <w:style w:type="paragraph" w:customStyle="1" w:styleId="affffff6">
    <w:name w:val="ВерхКолонтитул"/>
    <w:basedOn w:val="a"/>
    <w:qFormat/>
    <w:pPr>
      <w:tabs>
        <w:tab w:val="center" w:pos="4153"/>
        <w:tab w:val="right" w:pos="8306"/>
      </w:tabs>
      <w:suppressAutoHyphens/>
    </w:pPr>
    <w:rPr>
      <w:rFonts w:eastAsia="Calibri"/>
      <w:sz w:val="20"/>
      <w:lang w:eastAsia="ar-SA"/>
    </w:rPr>
  </w:style>
  <w:style w:type="paragraph" w:customStyle="1" w:styleId="220">
    <w:name w:val="Основной текст с отступом 22"/>
    <w:basedOn w:val="a"/>
    <w:qFormat/>
    <w:pPr>
      <w:suppressAutoHyphens/>
      <w:ind w:firstLine="851"/>
      <w:jc w:val="both"/>
    </w:pPr>
    <w:rPr>
      <w:rFonts w:eastAsia="Calibri"/>
      <w:sz w:val="28"/>
      <w:lang w:eastAsia="ar-SA"/>
    </w:rPr>
  </w:style>
  <w:style w:type="paragraph" w:customStyle="1" w:styleId="affffff7">
    <w:name w:val="ОсновнойОтступ"/>
    <w:basedOn w:val="a"/>
    <w:qFormat/>
    <w:pPr>
      <w:suppressAutoHyphens/>
      <w:spacing w:line="360" w:lineRule="atLeast"/>
      <w:ind w:firstLine="567"/>
      <w:jc w:val="both"/>
    </w:pPr>
    <w:rPr>
      <w:rFonts w:eastAsia="Calibri"/>
      <w:sz w:val="28"/>
      <w:lang w:eastAsia="ar-SA"/>
    </w:rPr>
  </w:style>
  <w:style w:type="paragraph" w:customStyle="1" w:styleId="311">
    <w:name w:val="Основной текст 31"/>
    <w:basedOn w:val="a"/>
    <w:qFormat/>
    <w:pPr>
      <w:suppressAutoHyphens/>
      <w:jc w:val="both"/>
    </w:pPr>
    <w:rPr>
      <w:rFonts w:eastAsia="Calibri"/>
      <w:sz w:val="20"/>
      <w:lang w:eastAsia="ar-SA"/>
    </w:rPr>
  </w:style>
  <w:style w:type="paragraph" w:customStyle="1" w:styleId="110">
    <w:name w:val="Текст11"/>
    <w:basedOn w:val="a"/>
    <w:qFormat/>
    <w:pPr>
      <w:suppressAutoHyphens/>
    </w:pPr>
    <w:rPr>
      <w:rFonts w:ascii="Courier New" w:eastAsia="Courier New" w:hAnsi="Courier New"/>
      <w:sz w:val="20"/>
      <w:lang w:eastAsia="ar-SA"/>
    </w:rPr>
  </w:style>
  <w:style w:type="paragraph" w:customStyle="1" w:styleId="FR1">
    <w:name w:val="FR1"/>
    <w:qFormat/>
    <w:pPr>
      <w:widowControl w:val="0"/>
      <w:suppressAutoHyphens/>
      <w:jc w:val="both"/>
    </w:pPr>
    <w:rPr>
      <w:rFonts w:ascii="Times New Roman" w:eastAsia="Liberation Serif" w:hAnsi="Times New Roman" w:cs="Liberation Serif"/>
      <w:color w:val="000000"/>
      <w:sz w:val="28"/>
      <w:szCs w:val="24"/>
      <w:lang w:eastAsia="hi-IN"/>
    </w:rPr>
  </w:style>
  <w:style w:type="paragraph" w:customStyle="1" w:styleId="1fb">
    <w:name w:val="Обычный1"/>
    <w:qFormat/>
    <w:pPr>
      <w:widowControl w:val="0"/>
      <w:suppressAutoHyphens/>
      <w:spacing w:before="400" w:line="300" w:lineRule="auto"/>
      <w:ind w:firstLine="560"/>
      <w:jc w:val="both"/>
    </w:pPr>
    <w:rPr>
      <w:rFonts w:ascii="Times New Roman" w:eastAsia="Liberation Serif" w:hAnsi="Times New Roman" w:cs="Liberation Serif"/>
      <w:color w:val="000000"/>
      <w:sz w:val="24"/>
      <w:szCs w:val="24"/>
      <w:lang w:eastAsia="hi-IN"/>
    </w:rPr>
  </w:style>
  <w:style w:type="paragraph" w:customStyle="1" w:styleId="221">
    <w:name w:val="Основной текст 22"/>
    <w:basedOn w:val="a"/>
    <w:qFormat/>
    <w:pPr>
      <w:suppressAutoHyphens/>
      <w:spacing w:line="360" w:lineRule="atLeast"/>
      <w:ind w:firstLine="851"/>
      <w:jc w:val="both"/>
    </w:pPr>
    <w:rPr>
      <w:rFonts w:eastAsia="Calibri"/>
      <w:sz w:val="20"/>
      <w:lang w:eastAsia="ar-SA"/>
    </w:rPr>
  </w:style>
  <w:style w:type="paragraph" w:customStyle="1" w:styleId="conspluscell0">
    <w:name w:val="conspluscell"/>
    <w:basedOn w:val="a"/>
    <w:qFormat/>
    <w:pPr>
      <w:suppressAutoHyphens/>
      <w:spacing w:before="30" w:after="30"/>
    </w:pPr>
    <w:rPr>
      <w:lang w:eastAsia="ar-SA"/>
    </w:rPr>
  </w:style>
  <w:style w:type="paragraph" w:customStyle="1" w:styleId="consplusnonformat0">
    <w:name w:val="consplusnonformat"/>
    <w:basedOn w:val="a"/>
    <w:qFormat/>
    <w:pPr>
      <w:suppressAutoHyphens/>
      <w:spacing w:before="30" w:after="30"/>
    </w:pPr>
    <w:rPr>
      <w:lang w:eastAsia="ar-SA"/>
    </w:rPr>
  </w:style>
  <w:style w:type="paragraph" w:customStyle="1" w:styleId="111">
    <w:name w:val="11"/>
    <w:basedOn w:val="a"/>
    <w:qFormat/>
    <w:pPr>
      <w:suppressAutoHyphens/>
      <w:spacing w:before="30" w:after="30"/>
    </w:pPr>
    <w:rPr>
      <w:lang w:eastAsia="ar-SA"/>
    </w:rPr>
  </w:style>
  <w:style w:type="paragraph" w:customStyle="1" w:styleId="3b">
    <w:name w:val="Абзац списка3"/>
    <w:basedOn w:val="a"/>
    <w:qFormat/>
    <w:pPr>
      <w:suppressAutoHyphens/>
      <w:ind w:left="720" w:firstLine="709"/>
      <w:jc w:val="both"/>
    </w:pPr>
    <w:rPr>
      <w:rFonts w:ascii="Calibri" w:eastAsia="Calibri" w:hAnsi="Calibri"/>
      <w:sz w:val="20"/>
      <w:lang w:eastAsia="ar-SA"/>
    </w:rPr>
  </w:style>
  <w:style w:type="paragraph" w:customStyle="1" w:styleId="2f">
    <w:name w:val="Абзац списка2"/>
    <w:basedOn w:val="a"/>
    <w:qFormat/>
    <w:pPr>
      <w:ind w:left="720" w:firstLine="709"/>
      <w:jc w:val="both"/>
    </w:pPr>
    <w:rPr>
      <w:rFonts w:ascii="Calibri" w:eastAsia="Calibri" w:hAnsi="Calibri"/>
      <w:sz w:val="20"/>
    </w:rPr>
  </w:style>
  <w:style w:type="paragraph" w:customStyle="1" w:styleId="consplustitle0">
    <w:name w:val="consplustitle"/>
    <w:basedOn w:val="a"/>
    <w:qFormat/>
    <w:pPr>
      <w:spacing w:before="280" w:after="280"/>
    </w:pPr>
    <w:rPr>
      <w:lang w:eastAsia="ru-RU"/>
    </w:rPr>
  </w:style>
  <w:style w:type="paragraph" w:customStyle="1" w:styleId="editlog">
    <w:name w:val="editlog"/>
    <w:basedOn w:val="a"/>
    <w:qFormat/>
    <w:pPr>
      <w:spacing w:before="280" w:after="280"/>
    </w:pPr>
    <w:rPr>
      <w:lang w:eastAsia="ru-RU"/>
    </w:rPr>
  </w:style>
  <w:style w:type="paragraph" w:customStyle="1" w:styleId="formattext">
    <w:name w:val="formattext"/>
    <w:basedOn w:val="a"/>
    <w:qFormat/>
    <w:pPr>
      <w:spacing w:before="280" w:after="280"/>
    </w:pPr>
    <w:rPr>
      <w:lang w:eastAsia="ru-RU"/>
    </w:rPr>
  </w:style>
  <w:style w:type="paragraph" w:styleId="affffff8">
    <w:name w:val="Block Text"/>
    <w:basedOn w:val="a"/>
    <w:qFormat/>
    <w:pPr>
      <w:widowControl w:val="0"/>
      <w:shd w:val="clear" w:color="auto" w:fill="FFFFFF"/>
      <w:ind w:left="10" w:right="10" w:firstLine="677"/>
      <w:jc w:val="both"/>
    </w:pPr>
    <w:rPr>
      <w:color w:val="FF0000"/>
      <w:lang w:eastAsia="ru-RU"/>
    </w:rPr>
  </w:style>
  <w:style w:type="paragraph" w:customStyle="1" w:styleId="Style6">
    <w:name w:val="Style6"/>
    <w:basedOn w:val="a"/>
    <w:qFormat/>
    <w:pPr>
      <w:widowControl w:val="0"/>
      <w:jc w:val="both"/>
    </w:pPr>
    <w:rPr>
      <w:lang w:eastAsia="ru-RU"/>
    </w:rPr>
  </w:style>
  <w:style w:type="paragraph" w:customStyle="1" w:styleId="western">
    <w:name w:val="western"/>
    <w:basedOn w:val="a"/>
    <w:qFormat/>
    <w:pPr>
      <w:spacing w:before="280" w:after="280"/>
    </w:pPr>
    <w:rPr>
      <w:lang w:eastAsia="ru-RU"/>
    </w:rPr>
  </w:style>
  <w:style w:type="paragraph" w:customStyle="1" w:styleId="1fc">
    <w:name w:val="Знак Знак Знак1 Знак"/>
    <w:basedOn w:val="a"/>
    <w:qFormat/>
    <w:pPr>
      <w:spacing w:before="280" w:after="280"/>
      <w:jc w:val="both"/>
    </w:pPr>
    <w:rPr>
      <w:rFonts w:ascii="Tahoma" w:eastAsia="Tahoma" w:hAnsi="Tahoma"/>
      <w:sz w:val="20"/>
    </w:rPr>
  </w:style>
  <w:style w:type="character" w:customStyle="1" w:styleId="31">
    <w:name w:val="Заголовок 3 Знак1"/>
    <w:basedOn w:val="a1"/>
    <w:link w:val="3"/>
    <w:uiPriority w:val="9"/>
    <w:semiHidden/>
    <w:rsid w:val="004C61A4"/>
    <w:rPr>
      <w:rFonts w:asciiTheme="majorHAnsi" w:eastAsiaTheme="majorEastAsia" w:hAnsiTheme="majorHAnsi" w:cstheme="majorBidi"/>
      <w:b/>
      <w:bCs/>
      <w:color w:val="4F81BD" w:themeColor="accent1"/>
      <w:sz w:val="24"/>
      <w:szCs w:val="24"/>
      <w:lang w:val="en-US"/>
    </w:rPr>
  </w:style>
  <w:style w:type="character" w:customStyle="1" w:styleId="41">
    <w:name w:val="Заголовок 4 Знак1"/>
    <w:basedOn w:val="a1"/>
    <w:link w:val="4"/>
    <w:uiPriority w:val="9"/>
    <w:semiHidden/>
    <w:rsid w:val="004C61A4"/>
    <w:rPr>
      <w:rFonts w:asciiTheme="majorHAnsi" w:eastAsiaTheme="majorEastAsia" w:hAnsiTheme="majorHAnsi" w:cstheme="majorBidi"/>
      <w:b/>
      <w:bCs/>
      <w:i/>
      <w:iCs/>
      <w:color w:val="4F81BD" w:themeColor="accent1"/>
      <w:sz w:val="24"/>
      <w:szCs w:val="24"/>
      <w:lang w:val="en-US"/>
    </w:rPr>
  </w:style>
  <w:style w:type="character" w:customStyle="1" w:styleId="51">
    <w:name w:val="Заголовок 5 Знак1"/>
    <w:basedOn w:val="a1"/>
    <w:link w:val="5"/>
    <w:uiPriority w:val="9"/>
    <w:semiHidden/>
    <w:rsid w:val="004C61A4"/>
    <w:rPr>
      <w:rFonts w:asciiTheme="majorHAnsi" w:eastAsiaTheme="majorEastAsia" w:hAnsiTheme="majorHAnsi" w:cstheme="majorBidi"/>
      <w:color w:val="243F60" w:themeColor="accent1" w:themeShade="7F"/>
      <w:sz w:val="24"/>
      <w:szCs w:val="24"/>
      <w:lang w:val="en-US"/>
    </w:rPr>
  </w:style>
  <w:style w:type="character" w:customStyle="1" w:styleId="71">
    <w:name w:val="Заголовок 7 Знак1"/>
    <w:basedOn w:val="a1"/>
    <w:link w:val="7"/>
    <w:uiPriority w:val="9"/>
    <w:semiHidden/>
    <w:rsid w:val="004C61A4"/>
    <w:rPr>
      <w:rFonts w:asciiTheme="majorHAnsi" w:eastAsiaTheme="majorEastAsia" w:hAnsiTheme="majorHAnsi" w:cstheme="majorBidi"/>
      <w:i/>
      <w:iCs/>
      <w:color w:val="404040" w:themeColor="text1" w:themeTint="BF"/>
      <w:sz w:val="24"/>
      <w:szCs w:val="24"/>
      <w:lang w:val="en-US"/>
    </w:rPr>
  </w:style>
  <w:style w:type="paragraph" w:styleId="affffff9">
    <w:name w:val="Body Text Indent"/>
    <w:basedOn w:val="a"/>
    <w:link w:val="2f0"/>
    <w:unhideWhenUsed/>
    <w:rsid w:val="004C61A4"/>
    <w:pPr>
      <w:spacing w:after="120"/>
      <w:ind w:left="283"/>
    </w:pPr>
  </w:style>
  <w:style w:type="character" w:customStyle="1" w:styleId="2f0">
    <w:name w:val="Основной текст с отступом Знак2"/>
    <w:basedOn w:val="a1"/>
    <w:link w:val="affffff9"/>
    <w:uiPriority w:val="99"/>
    <w:semiHidden/>
    <w:rsid w:val="004C61A4"/>
    <w:rPr>
      <w:rFonts w:ascii="Times New Roman" w:eastAsia="Times New Roman" w:hAnsi="Times New Roman" w:cs="Times New Roman"/>
      <w:color w:val="00000A"/>
      <w:sz w:val="24"/>
      <w:szCs w:val="24"/>
      <w:lang w:val="en-US"/>
    </w:rPr>
  </w:style>
  <w:style w:type="character" w:customStyle="1" w:styleId="213">
    <w:name w:val="Заголовок 2 Знак1"/>
    <w:basedOn w:val="a1"/>
    <w:uiPriority w:val="9"/>
    <w:semiHidden/>
    <w:rsid w:val="004C61A4"/>
    <w:rPr>
      <w:rFonts w:asciiTheme="majorHAnsi" w:eastAsiaTheme="majorEastAsia" w:hAnsiTheme="majorHAnsi" w:cstheme="majorBidi"/>
      <w:b/>
      <w:bCs/>
      <w:color w:val="4F81BD" w:themeColor="accent1"/>
      <w:sz w:val="26"/>
      <w:szCs w:val="26"/>
      <w:lang w:val="en-US"/>
    </w:rPr>
  </w:style>
  <w:style w:type="character" w:customStyle="1" w:styleId="610">
    <w:name w:val="Заголовок 6 Знак1"/>
    <w:basedOn w:val="a1"/>
    <w:uiPriority w:val="9"/>
    <w:semiHidden/>
    <w:rsid w:val="004C61A4"/>
    <w:rPr>
      <w:rFonts w:asciiTheme="majorHAnsi" w:eastAsiaTheme="majorEastAsia" w:hAnsiTheme="majorHAnsi" w:cstheme="majorBidi"/>
      <w:i/>
      <w:iCs/>
      <w:color w:val="243F60" w:themeColor="accent1" w:themeShade="7F"/>
      <w:sz w:val="24"/>
      <w:szCs w:val="24"/>
      <w:lang w:val="en-US"/>
    </w:rPr>
  </w:style>
  <w:style w:type="numbering" w:customStyle="1" w:styleId="1fd">
    <w:name w:val="Нет списка1"/>
    <w:next w:val="a3"/>
    <w:uiPriority w:val="99"/>
    <w:semiHidden/>
    <w:unhideWhenUsed/>
    <w:rsid w:val="004C61A4"/>
  </w:style>
  <w:style w:type="paragraph" w:customStyle="1" w:styleId="affffffa">
    <w:name w:val="Абзац"/>
    <w:rsid w:val="004C61A4"/>
    <w:pPr>
      <w:ind w:firstLine="720"/>
      <w:jc w:val="both"/>
    </w:pPr>
    <w:rPr>
      <w:rFonts w:ascii="Times New Roman" w:eastAsia="Times New Roman" w:hAnsi="Times New Roman" w:cs="Times New Roman"/>
      <w:noProof/>
      <w:sz w:val="28"/>
      <w:szCs w:val="20"/>
      <w:lang w:eastAsia="ru-RU"/>
    </w:rPr>
  </w:style>
  <w:style w:type="character" w:styleId="affffffb">
    <w:name w:val="Hyperlink"/>
    <w:semiHidden/>
    <w:rsid w:val="004C61A4"/>
    <w:rPr>
      <w:color w:val="0000FF"/>
      <w:u w:val="none"/>
    </w:rPr>
  </w:style>
  <w:style w:type="paragraph" w:styleId="affffffc">
    <w:name w:val="Signature"/>
    <w:basedOn w:val="a"/>
    <w:link w:val="affffffd"/>
    <w:semiHidden/>
    <w:rsid w:val="004C61A4"/>
    <w:pPr>
      <w:jc w:val="both"/>
    </w:pPr>
    <w:rPr>
      <w:color w:val="auto"/>
      <w:sz w:val="28"/>
      <w:szCs w:val="20"/>
      <w:lang w:val="ru-RU" w:eastAsia="ru-RU"/>
    </w:rPr>
  </w:style>
  <w:style w:type="character" w:customStyle="1" w:styleId="affffffd">
    <w:name w:val="Подпись Знак"/>
    <w:basedOn w:val="a1"/>
    <w:link w:val="affffffc"/>
    <w:semiHidden/>
    <w:rsid w:val="004C61A4"/>
    <w:rPr>
      <w:rFonts w:ascii="Times New Roman" w:eastAsia="Times New Roman" w:hAnsi="Times New Roman" w:cs="Times New Roman"/>
      <w:sz w:val="28"/>
      <w:szCs w:val="20"/>
      <w:lang w:eastAsia="ru-RU"/>
    </w:rPr>
  </w:style>
  <w:style w:type="paragraph" w:customStyle="1" w:styleId="1210">
    <w:name w:val="Абзац 1 и 2/10"/>
    <w:basedOn w:val="a"/>
    <w:rsid w:val="004C61A4"/>
    <w:pPr>
      <w:spacing w:after="140" w:line="288" w:lineRule="auto"/>
      <w:ind w:firstLine="720"/>
      <w:jc w:val="both"/>
    </w:pPr>
    <w:rPr>
      <w:color w:val="auto"/>
      <w:sz w:val="28"/>
      <w:szCs w:val="20"/>
      <w:lang w:val="ru-RU" w:eastAsia="ru-RU"/>
    </w:rPr>
  </w:style>
  <w:style w:type="paragraph" w:styleId="af0">
    <w:name w:val="Plain Text"/>
    <w:basedOn w:val="a"/>
    <w:link w:val="af"/>
    <w:semiHidden/>
    <w:rsid w:val="004C61A4"/>
    <w:pPr>
      <w:autoSpaceDE w:val="0"/>
      <w:autoSpaceDN w:val="0"/>
    </w:pPr>
    <w:rPr>
      <w:rFonts w:ascii="Courier New" w:eastAsia="Courier New" w:hAnsi="Courier New" w:cstheme="minorBidi"/>
      <w:color w:val="auto"/>
      <w:sz w:val="20"/>
      <w:szCs w:val="22"/>
      <w:lang w:val="ru-RU"/>
    </w:rPr>
  </w:style>
  <w:style w:type="character" w:customStyle="1" w:styleId="1fe">
    <w:name w:val="Текст Знак1"/>
    <w:basedOn w:val="a1"/>
    <w:uiPriority w:val="99"/>
    <w:semiHidden/>
    <w:rsid w:val="004C61A4"/>
    <w:rPr>
      <w:rFonts w:ascii="Consolas" w:eastAsia="Times New Roman" w:hAnsi="Consolas" w:cs="Times New Roman"/>
      <w:color w:val="00000A"/>
      <w:sz w:val="21"/>
      <w:szCs w:val="21"/>
      <w:lang w:val="en-US"/>
    </w:rPr>
  </w:style>
  <w:style w:type="character" w:customStyle="1" w:styleId="37">
    <w:name w:val="Основной текст с отступом 3 Знак"/>
    <w:basedOn w:val="a1"/>
    <w:link w:val="36"/>
    <w:rsid w:val="004C61A4"/>
    <w:rPr>
      <w:rFonts w:ascii="Times New Roman" w:eastAsia="Times New Roman" w:hAnsi="Times New Roman" w:cs="Times New Roman"/>
      <w:color w:val="000000"/>
      <w:sz w:val="28"/>
      <w:szCs w:val="24"/>
      <w:lang w:eastAsia="zh-CN"/>
    </w:rPr>
  </w:style>
  <w:style w:type="paragraph" w:styleId="af3">
    <w:name w:val="header"/>
    <w:basedOn w:val="a"/>
    <w:link w:val="af2"/>
    <w:semiHidden/>
    <w:rsid w:val="004C61A4"/>
    <w:pPr>
      <w:tabs>
        <w:tab w:val="center" w:pos="4153"/>
        <w:tab w:val="right" w:pos="8306"/>
      </w:tabs>
      <w:autoSpaceDE w:val="0"/>
      <w:autoSpaceDN w:val="0"/>
    </w:pPr>
    <w:rPr>
      <w:rFonts w:asciiTheme="minorHAnsi" w:hAnsiTheme="minorHAnsi" w:cstheme="minorBidi"/>
      <w:color w:val="auto"/>
      <w:sz w:val="20"/>
      <w:szCs w:val="22"/>
      <w:lang w:val="ru-RU" w:eastAsia="ru-RU"/>
    </w:rPr>
  </w:style>
  <w:style w:type="character" w:customStyle="1" w:styleId="2f1">
    <w:name w:val="Верхний колонтитул Знак2"/>
    <w:basedOn w:val="a1"/>
    <w:uiPriority w:val="99"/>
    <w:semiHidden/>
    <w:rsid w:val="004C61A4"/>
    <w:rPr>
      <w:rFonts w:ascii="Times New Roman" w:eastAsia="Times New Roman" w:hAnsi="Times New Roman" w:cs="Times New Roman"/>
      <w:color w:val="00000A"/>
      <w:sz w:val="24"/>
      <w:szCs w:val="24"/>
      <w:lang w:val="en-US"/>
    </w:rPr>
  </w:style>
  <w:style w:type="paragraph" w:styleId="a5">
    <w:name w:val="footer"/>
    <w:basedOn w:val="a"/>
    <w:link w:val="a4"/>
    <w:semiHidden/>
    <w:rsid w:val="004C61A4"/>
    <w:pPr>
      <w:tabs>
        <w:tab w:val="center" w:pos="4677"/>
        <w:tab w:val="right" w:pos="9355"/>
      </w:tabs>
      <w:ind w:firstLine="720"/>
      <w:jc w:val="both"/>
    </w:pPr>
    <w:rPr>
      <w:rFonts w:cstheme="minorBidi"/>
      <w:color w:val="auto"/>
      <w:szCs w:val="22"/>
      <w:lang w:val="ru-RU" w:eastAsia="ru-RU"/>
    </w:rPr>
  </w:style>
  <w:style w:type="character" w:customStyle="1" w:styleId="2f2">
    <w:name w:val="Нижний колонтитул Знак2"/>
    <w:basedOn w:val="a1"/>
    <w:uiPriority w:val="99"/>
    <w:semiHidden/>
    <w:rsid w:val="004C61A4"/>
    <w:rPr>
      <w:rFonts w:ascii="Times New Roman" w:eastAsia="Times New Roman" w:hAnsi="Times New Roman" w:cs="Times New Roman"/>
      <w:color w:val="00000A"/>
      <w:sz w:val="24"/>
      <w:szCs w:val="24"/>
      <w:lang w:val="en-US"/>
    </w:rPr>
  </w:style>
  <w:style w:type="paragraph" w:styleId="ae">
    <w:name w:val="Title"/>
    <w:basedOn w:val="a"/>
    <w:link w:val="ad"/>
    <w:qFormat/>
    <w:rsid w:val="004C61A4"/>
    <w:pPr>
      <w:jc w:val="center"/>
    </w:pPr>
    <w:rPr>
      <w:rFonts w:cstheme="minorBidi"/>
      <w:b/>
      <w:color w:val="auto"/>
      <w:szCs w:val="22"/>
      <w:lang w:val="ru-RU"/>
    </w:rPr>
  </w:style>
  <w:style w:type="character" w:customStyle="1" w:styleId="2f3">
    <w:name w:val="Название Знак2"/>
    <w:basedOn w:val="a1"/>
    <w:uiPriority w:val="10"/>
    <w:rsid w:val="004C61A4"/>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18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5309</Words>
  <Characters>30267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dc:description/>
  <cp:lastModifiedBy>COMP3</cp:lastModifiedBy>
  <cp:revision>22</cp:revision>
  <dcterms:created xsi:type="dcterms:W3CDTF">2019-03-28T08:49:00Z</dcterms:created>
  <dcterms:modified xsi:type="dcterms:W3CDTF">2019-07-11T06:44:00Z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